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8C922" w14:textId="77777777" w:rsidR="00EA0C3A" w:rsidRPr="003C3031" w:rsidRDefault="00EA0C3A" w:rsidP="005E6D71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EB90187" w14:textId="77777777" w:rsidR="005E6D71" w:rsidRPr="003C3031" w:rsidRDefault="005E6D71" w:rsidP="005E6D71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7C929F" w14:textId="77777777" w:rsidR="005E6D71" w:rsidRPr="003C3031" w:rsidRDefault="005E6D71" w:rsidP="005E6D71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11E443" w14:textId="77777777" w:rsidR="005E6D71" w:rsidRPr="003C3031" w:rsidRDefault="005E6D71" w:rsidP="005E6D71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6E939E" w14:textId="77777777" w:rsidR="005E6D71" w:rsidRPr="003C3031" w:rsidRDefault="005E6D71" w:rsidP="005E6D71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21CD7F" w14:textId="77777777" w:rsidR="005E6D71" w:rsidRPr="003C3031" w:rsidRDefault="005E6D71" w:rsidP="005E6D71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54459" w14:textId="77777777" w:rsidR="005E6D71" w:rsidRPr="003C3031" w:rsidRDefault="005E6D71" w:rsidP="005E6D71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ABED0E" w14:textId="77777777" w:rsidR="005E6D71" w:rsidRPr="003C3031" w:rsidRDefault="005E6D71" w:rsidP="005E6D71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B1DE4C" w14:textId="77777777" w:rsidR="005E6D71" w:rsidRPr="003C3031" w:rsidRDefault="005E6D71" w:rsidP="005E6D71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A9C387" w14:textId="77777777" w:rsidR="005E6D71" w:rsidRPr="003C3031" w:rsidRDefault="005E6D71" w:rsidP="005E6D71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BEFB8C" w14:textId="77777777" w:rsidR="005E6D71" w:rsidRPr="003C3031" w:rsidRDefault="005E6D71" w:rsidP="005E6D71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C4D3BF" w14:textId="77777777" w:rsidR="005E6D71" w:rsidRPr="003C3031" w:rsidRDefault="005E6D71" w:rsidP="005E6D71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FC0E78" w14:textId="77777777" w:rsidR="005E6D71" w:rsidRPr="003C3031" w:rsidRDefault="005E6D71" w:rsidP="005E6D71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3ECDB" w14:textId="77777777" w:rsidR="00EA0C3A" w:rsidRPr="003C3031" w:rsidRDefault="00EA0C3A" w:rsidP="005E6D71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31">
        <w:rPr>
          <w:rFonts w:ascii="Times New Roman" w:hAnsi="Times New Roman" w:cs="Times New Roman"/>
          <w:b/>
          <w:sz w:val="28"/>
          <w:szCs w:val="28"/>
        </w:rPr>
        <w:t>ФИЗИЧЕСКАЯ ПОДГОТОВКА ЮНЫХ ПЛОВЦОВ</w:t>
      </w:r>
    </w:p>
    <w:p w14:paraId="1562708B" w14:textId="77777777" w:rsidR="00EA0C3A" w:rsidRPr="003C3031" w:rsidRDefault="00EA0C3A" w:rsidP="005E6D71">
      <w:pPr>
        <w:tabs>
          <w:tab w:val="left" w:pos="720"/>
          <w:tab w:val="left" w:pos="900"/>
        </w:tabs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031">
        <w:rPr>
          <w:rFonts w:ascii="Times New Roman" w:hAnsi="Times New Roman" w:cs="Times New Roman"/>
          <w:b/>
          <w:sz w:val="28"/>
          <w:szCs w:val="28"/>
        </w:rPr>
        <w:t>НА СУШЕ</w:t>
      </w:r>
    </w:p>
    <w:p w14:paraId="7C8435F2" w14:textId="77777777" w:rsidR="00EA0C3A" w:rsidRPr="003C3031" w:rsidRDefault="005E6D71" w:rsidP="003C3031">
      <w:pPr>
        <w:tabs>
          <w:tab w:val="left" w:pos="720"/>
          <w:tab w:val="left" w:pos="900"/>
        </w:tabs>
        <w:spacing w:line="36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sz w:val="28"/>
          <w:szCs w:val="28"/>
        </w:rPr>
        <w:br w:type="page"/>
      </w:r>
      <w:r w:rsidR="00EA0C3A" w:rsidRPr="003C3031">
        <w:rPr>
          <w:rFonts w:ascii="Times New Roman" w:hAnsi="Times New Roman" w:cs="Times New Roman"/>
          <w:bCs/>
          <w:sz w:val="28"/>
          <w:szCs w:val="28"/>
        </w:rPr>
        <w:lastRenderedPageBreak/>
        <w:t>Содержание</w:t>
      </w:r>
    </w:p>
    <w:p w14:paraId="7716809E" w14:textId="77777777" w:rsidR="005E6D71" w:rsidRPr="003C3031" w:rsidRDefault="005E6D71" w:rsidP="005E6D71">
      <w:pPr>
        <w:tabs>
          <w:tab w:val="left" w:pos="720"/>
          <w:tab w:val="left" w:pos="900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5512968" w14:textId="77777777" w:rsidR="00EA0C3A" w:rsidRPr="003C3031" w:rsidRDefault="003C3031" w:rsidP="005E6D71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14:paraId="05AE45F0" w14:textId="77777777" w:rsidR="00EA0C3A" w:rsidRPr="003C3031" w:rsidRDefault="00EA0C3A" w:rsidP="005E6D71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1</w:t>
      </w:r>
      <w:r w:rsidR="003C3031" w:rsidRPr="003C3031">
        <w:rPr>
          <w:rFonts w:ascii="Times New Roman" w:hAnsi="Times New Roman" w:cs="Times New Roman"/>
          <w:bCs/>
          <w:sz w:val="28"/>
          <w:szCs w:val="28"/>
        </w:rPr>
        <w:t>.</w:t>
      </w:r>
      <w:r w:rsidRPr="003C3031">
        <w:rPr>
          <w:rFonts w:ascii="Times New Roman" w:hAnsi="Times New Roman" w:cs="Times New Roman"/>
          <w:bCs/>
          <w:sz w:val="28"/>
          <w:szCs w:val="28"/>
        </w:rPr>
        <w:t xml:space="preserve"> Воспитание силовых способностей </w:t>
      </w:r>
      <w:r w:rsidR="00735B23" w:rsidRPr="003C3031">
        <w:rPr>
          <w:rFonts w:ascii="Times New Roman" w:hAnsi="Times New Roman" w:cs="Times New Roman"/>
          <w:bCs/>
          <w:sz w:val="28"/>
          <w:szCs w:val="28"/>
        </w:rPr>
        <w:t>юных</w:t>
      </w:r>
      <w:r w:rsidR="00E83E19" w:rsidRPr="003C3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bCs/>
          <w:sz w:val="28"/>
          <w:szCs w:val="28"/>
        </w:rPr>
        <w:t>пловц</w:t>
      </w:r>
      <w:r w:rsidR="00735B23" w:rsidRPr="003C3031">
        <w:rPr>
          <w:rFonts w:ascii="Times New Roman" w:hAnsi="Times New Roman" w:cs="Times New Roman"/>
          <w:bCs/>
          <w:sz w:val="28"/>
          <w:szCs w:val="28"/>
        </w:rPr>
        <w:t>ов</w:t>
      </w:r>
    </w:p>
    <w:p w14:paraId="09BDC2C9" w14:textId="77777777" w:rsidR="00EA0C3A" w:rsidRPr="003C3031" w:rsidRDefault="00EA0C3A" w:rsidP="005E6D71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2</w:t>
      </w:r>
      <w:r w:rsidR="003C3031" w:rsidRPr="003C3031">
        <w:rPr>
          <w:rFonts w:ascii="Times New Roman" w:hAnsi="Times New Roman" w:cs="Times New Roman"/>
          <w:bCs/>
          <w:sz w:val="28"/>
          <w:szCs w:val="28"/>
        </w:rPr>
        <w:t>.</w:t>
      </w:r>
      <w:r w:rsidRPr="003C3031">
        <w:rPr>
          <w:rFonts w:ascii="Times New Roman" w:hAnsi="Times New Roman" w:cs="Times New Roman"/>
          <w:bCs/>
          <w:sz w:val="28"/>
          <w:szCs w:val="28"/>
        </w:rPr>
        <w:t xml:space="preserve"> Общая силовая подготовка</w:t>
      </w:r>
    </w:p>
    <w:p w14:paraId="4FE64E25" w14:textId="77777777" w:rsidR="00D946BA" w:rsidRPr="003C3031" w:rsidRDefault="00D946BA" w:rsidP="005E6D71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3</w:t>
      </w:r>
      <w:r w:rsidR="003C3031" w:rsidRPr="003C3031">
        <w:rPr>
          <w:rFonts w:ascii="Times New Roman" w:hAnsi="Times New Roman" w:cs="Times New Roman"/>
          <w:bCs/>
          <w:sz w:val="28"/>
          <w:szCs w:val="28"/>
        </w:rPr>
        <w:t>.</w:t>
      </w:r>
      <w:r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bCs/>
          <w:sz w:val="28"/>
          <w:szCs w:val="28"/>
        </w:rPr>
        <w:t>Общеразвивающие</w:t>
      </w:r>
      <w:r w:rsidR="00E83E19" w:rsidRPr="003C3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bCs/>
          <w:sz w:val="28"/>
          <w:szCs w:val="28"/>
        </w:rPr>
        <w:t>упражнения</w:t>
      </w:r>
      <w:r w:rsidR="00E83E19" w:rsidRPr="003C3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bCs/>
          <w:sz w:val="28"/>
          <w:szCs w:val="28"/>
        </w:rPr>
        <w:t>в</w:t>
      </w:r>
      <w:r w:rsidR="00E83E19" w:rsidRPr="003C3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bCs/>
          <w:sz w:val="28"/>
          <w:szCs w:val="28"/>
        </w:rPr>
        <w:t>упорах</w:t>
      </w:r>
      <w:r w:rsidR="00E83E19" w:rsidRPr="003C3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bCs/>
          <w:sz w:val="28"/>
          <w:szCs w:val="28"/>
        </w:rPr>
        <w:t>и</w:t>
      </w:r>
      <w:r w:rsidR="00E83E19" w:rsidRPr="003C3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bCs/>
          <w:sz w:val="28"/>
          <w:szCs w:val="28"/>
        </w:rPr>
        <w:t>висах</w:t>
      </w:r>
    </w:p>
    <w:p w14:paraId="5150B2F6" w14:textId="77777777" w:rsidR="00D946BA" w:rsidRPr="003C3031" w:rsidRDefault="00D946BA" w:rsidP="005E6D71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4</w:t>
      </w:r>
      <w:r w:rsidR="003C3031" w:rsidRPr="003C3031">
        <w:rPr>
          <w:rFonts w:ascii="Times New Roman" w:hAnsi="Times New Roman" w:cs="Times New Roman"/>
          <w:bCs/>
          <w:sz w:val="28"/>
          <w:szCs w:val="28"/>
        </w:rPr>
        <w:t>.</w:t>
      </w:r>
      <w:r w:rsidRPr="003C3031">
        <w:rPr>
          <w:rFonts w:ascii="Times New Roman" w:hAnsi="Times New Roman" w:cs="Times New Roman"/>
          <w:bCs/>
          <w:sz w:val="28"/>
          <w:szCs w:val="28"/>
        </w:rPr>
        <w:t xml:space="preserve"> Общеразвивающие упражнения с партнером</w:t>
      </w:r>
    </w:p>
    <w:p w14:paraId="1FEE792F" w14:textId="77777777" w:rsidR="00D946BA" w:rsidRPr="003C3031" w:rsidRDefault="00D946BA" w:rsidP="005E6D71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5</w:t>
      </w:r>
      <w:r w:rsidR="003C3031" w:rsidRPr="003C303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3C3031">
        <w:rPr>
          <w:rFonts w:ascii="Times New Roman" w:hAnsi="Times New Roman" w:cs="Times New Roman"/>
          <w:bCs/>
          <w:sz w:val="28"/>
          <w:szCs w:val="28"/>
        </w:rPr>
        <w:t>Одиночные общеразвивающие упражнения с набивным мячом</w:t>
      </w:r>
    </w:p>
    <w:p w14:paraId="1AABD68B" w14:textId="77777777" w:rsidR="00D946BA" w:rsidRPr="003C3031" w:rsidRDefault="00D946BA" w:rsidP="005E6D71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6</w:t>
      </w:r>
      <w:r w:rsidR="003C3031" w:rsidRPr="003C3031">
        <w:rPr>
          <w:rFonts w:ascii="Times New Roman" w:hAnsi="Times New Roman" w:cs="Times New Roman"/>
          <w:bCs/>
          <w:sz w:val="28"/>
          <w:szCs w:val="28"/>
        </w:rPr>
        <w:t>.</w:t>
      </w:r>
      <w:r w:rsidRPr="003C3031">
        <w:rPr>
          <w:rFonts w:ascii="Times New Roman" w:hAnsi="Times New Roman" w:cs="Times New Roman"/>
          <w:bCs/>
          <w:sz w:val="28"/>
          <w:szCs w:val="28"/>
        </w:rPr>
        <w:t xml:space="preserve"> Общеразвивающие упражнения в парах с бросками и ловлей набивных мячей</w:t>
      </w:r>
    </w:p>
    <w:p w14:paraId="4D525D80" w14:textId="77777777" w:rsidR="00EA0C3A" w:rsidRPr="003C3031" w:rsidRDefault="003C3031" w:rsidP="005E6D71">
      <w:pPr>
        <w:shd w:val="clear" w:color="auto" w:fill="FFFFFF"/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Список литературы</w:t>
      </w:r>
    </w:p>
    <w:p w14:paraId="6BD9CA85" w14:textId="77777777" w:rsidR="00EA0C3A" w:rsidRPr="003C3031" w:rsidRDefault="00E83E19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031"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="003C3031" w:rsidRPr="003C3031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1D3B340C" w14:textId="77777777" w:rsidR="00E83E19" w:rsidRPr="003C3031" w:rsidRDefault="00E83E19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3488136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Физическая подготовка пловцов на суше занимает центральное место в тренировочных программах пловцов детского и подросткового возраста. Она включает</w:t>
      </w:r>
      <w:r w:rsidR="00E83E19" w:rsidRPr="003C3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bCs/>
          <w:sz w:val="28"/>
          <w:szCs w:val="28"/>
        </w:rPr>
        <w:t>воспитание силовых способностей, гибкости, быстроты, ловкости, способности к расслаблению мышц, повышение физической работоспособности.</w:t>
      </w:r>
    </w:p>
    <w:p w14:paraId="0F91A7B9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Данная работа посвящена теме развития физических качеств юных пловцов. В ней характеризуются функциональные возможности организма юных пловцов и основные направления совершенствования этих возможностей, приводится конкретный материал для занятий на суше.</w:t>
      </w:r>
    </w:p>
    <w:p w14:paraId="61DC130A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Для качественной плавательной подготовки необходимо четкое разграничение зоны плавательных нагрузок и методов тренировки, воспитание выносливости, скоростных способностей, повышение уровня специальной силовой подготовленности, освоение тактического мастерства.</w:t>
      </w:r>
    </w:p>
    <w:p w14:paraId="52D34544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Физическая подготовка на суше направлена на укрепление здоровья,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повышение функциональных возможностей организма юного спортсмена, уровня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его физического развития и работоспособности, развитие силовых способностей, гибкости, быстроты и ловкости, расслабление мышц. В процессе занятий физическими, упражнениями на суше создается тот фундамент разносторонней подготовленности, на основе которого впоследствии удается добиться высокого уровня развития специальной силы, выносливости, скоростных возможностей пловца.</w:t>
      </w:r>
    </w:p>
    <w:p w14:paraId="0E152B5B" w14:textId="77777777" w:rsidR="00EA0C3A" w:rsidRPr="003C3031" w:rsidRDefault="00E83E19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031">
        <w:rPr>
          <w:sz w:val="28"/>
          <w:szCs w:val="28"/>
        </w:rPr>
        <w:br w:type="page"/>
      </w:r>
      <w:r w:rsidR="00EA0C3A" w:rsidRPr="003C3031">
        <w:rPr>
          <w:rFonts w:ascii="Times New Roman" w:hAnsi="Times New Roman" w:cs="Times New Roman"/>
          <w:b/>
          <w:bCs/>
          <w:sz w:val="28"/>
          <w:szCs w:val="28"/>
        </w:rPr>
        <w:lastRenderedPageBreak/>
        <w:t>1 Воспитание</w:t>
      </w:r>
      <w:r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0C3A" w:rsidRPr="003C3031">
        <w:rPr>
          <w:rFonts w:ascii="Times New Roman" w:hAnsi="Times New Roman" w:cs="Times New Roman"/>
          <w:b/>
          <w:bCs/>
          <w:sz w:val="28"/>
          <w:szCs w:val="28"/>
        </w:rPr>
        <w:t>силовых</w:t>
      </w:r>
      <w:r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0C3A" w:rsidRPr="003C3031">
        <w:rPr>
          <w:rFonts w:ascii="Times New Roman" w:hAnsi="Times New Roman" w:cs="Times New Roman"/>
          <w:b/>
          <w:bCs/>
          <w:sz w:val="28"/>
          <w:szCs w:val="28"/>
        </w:rPr>
        <w:t>способностей</w:t>
      </w:r>
    </w:p>
    <w:p w14:paraId="5D2CF9E1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7B12F1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Специфика силовых качеств, необходимых пловцу, обусловлена характером сил сопротивления воды, возникающих во время плавания. Она сводится, в основном,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 xml:space="preserve">к следующему: </w:t>
      </w:r>
    </w:p>
    <w:p w14:paraId="0992781A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1) усилия спортсмена при плавании даже с соревновательной скоростью не превышают 70% от его максимальных возможностей в данном движении; 2) характер приложения усилий плавный, сравнительно продолжительный; 3) усилия проявляются в рамках сложного двигательного навыка и, чтобы быть эффективными, должны соответствовать структуре этого навыка; 4) эффективность многократно повторяемых гребковых движений пловца зависит в гораздо большей мере от уровня развития силовой выносливости (локальной мышечной выносливости), чем от уровня развития абсолютной силы.</w:t>
      </w:r>
    </w:p>
    <w:p w14:paraId="53163B09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i/>
          <w:iCs/>
          <w:sz w:val="28"/>
          <w:szCs w:val="28"/>
        </w:rPr>
        <w:t xml:space="preserve">Локальная мышечная выносливость является основой силовых способностей высококвалифицированных пловцов. </w:t>
      </w:r>
      <w:r w:rsidRPr="003C3031">
        <w:rPr>
          <w:rFonts w:ascii="Times New Roman" w:hAnsi="Times New Roman" w:cs="Times New Roman"/>
          <w:sz w:val="28"/>
          <w:szCs w:val="28"/>
        </w:rPr>
        <w:t>Это важная составная часть специальной выносливости спортсмена. Однако уровень развития силовой выносливости пловца обусловлен уровнем развития так называемой быстрой силы (проявляется при преодолении сопротивлений непредельной величины с выраженным ускорением). Наиболее рациональный путь воспитания силовой выносливости юного пловца – через разностороннюю силовую подготовку.</w:t>
      </w:r>
    </w:p>
    <w:p w14:paraId="16E3ADF3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Несколько слов о </w:t>
      </w:r>
      <w:r w:rsidRPr="003C3031">
        <w:rPr>
          <w:rFonts w:ascii="Times New Roman" w:hAnsi="Times New Roman" w:cs="Times New Roman"/>
          <w:i/>
          <w:iCs/>
          <w:sz w:val="28"/>
          <w:szCs w:val="28"/>
        </w:rPr>
        <w:t>физиологических механизмах про</w:t>
      </w:r>
      <w:r w:rsidR="003C3031">
        <w:rPr>
          <w:rFonts w:ascii="Times New Roman" w:hAnsi="Times New Roman" w:cs="Times New Roman"/>
          <w:i/>
          <w:iCs/>
          <w:sz w:val="28"/>
          <w:szCs w:val="28"/>
        </w:rPr>
        <w:t>явления</w:t>
      </w:r>
      <w:r w:rsidRPr="003C3031">
        <w:rPr>
          <w:rFonts w:ascii="Times New Roman" w:hAnsi="Times New Roman" w:cs="Times New Roman"/>
          <w:i/>
          <w:iCs/>
          <w:sz w:val="28"/>
          <w:szCs w:val="28"/>
        </w:rPr>
        <w:t xml:space="preserve"> силовых способностей. </w:t>
      </w:r>
      <w:r w:rsidRPr="003C3031">
        <w:rPr>
          <w:rFonts w:ascii="Times New Roman" w:hAnsi="Times New Roman" w:cs="Times New Roman"/>
          <w:sz w:val="28"/>
          <w:szCs w:val="28"/>
        </w:rPr>
        <w:t>Уровень этих способностей зависит, прежде всего, от совершенства межмышечной и внутримышечной координации. Первая проявляется в согласованном взаимодействии рабочих мышц и их антагонистов, своевременном приложении усилий в рамках данного двигательного навыка, использовании упругих свойств мышц; вторая — в упорядоченной деятельности двигательных нервно-мышечных единиц, обеспечивающей или их синхронизацию при кратковременной скоростно-</w:t>
      </w:r>
      <w:r w:rsidRPr="003C3031">
        <w:rPr>
          <w:rFonts w:ascii="Times New Roman" w:hAnsi="Times New Roman" w:cs="Times New Roman"/>
          <w:sz w:val="28"/>
          <w:szCs w:val="28"/>
        </w:rPr>
        <w:lastRenderedPageBreak/>
        <w:t>силовой работе, или экономичное чередование периодов напряжения при длительной работе на выносливость. Сила спортсмена тесно связана с уровнем обменных процессов в мышце, запасом в ней энергетических веществ, ее физиологическим поперечником, способностью спортсмена концентрировать свои волевые усилия на скоростно-силовых движениях.</w:t>
      </w:r>
    </w:p>
    <w:p w14:paraId="37950969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Естественное увеличение мышечной силы у школьников происходит неравномерно. У мальчиков от 8 до 14—15 лет она плавно нарастает; затем от 14—15 до 16—17 лет наблюдается резкий скачок в развитии абсолютной и относительной силы, после чего естественный рост силы всех мышечных групп приостанавливается.</w:t>
      </w:r>
    </w:p>
    <w:p w14:paraId="6B96DB95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У девочек скачкообразный прирост силы отмечается в период от 10 до 13—14 лет. Затем естественный прирост мышечной силы замедляется, а в период между 14 и 16 годами даже падает.</w:t>
      </w:r>
    </w:p>
    <w:p w14:paraId="1572C630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Объективный характер возрастных изменений обязывает нас в разгар пубертатного периода, который совпадает с интенсивным естественным нарастанием показателей силы, проводить разностороннюю физическую подготовку, укрепляющую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мышечно-связочный аппарат и стимулирующую развитие всей мышечной системы. Во время завершения собственно-пубертатного периода, что совпадает с резким замедлением темпов естественного прироста силы, следует переходить к интенсивной целенаправленной, а затем и к специальной силовой подготовке. Ведь замедление прироста силы вызвано тем, что организм в обычных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условиях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не в состоянии освоить возможности увеличившейся мышечной массы. Особенно это относится к подготовке девушек,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у которых естественный прирост силы приостанавливается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значительно раньше, чем у юношей.</w:t>
      </w:r>
      <w:r w:rsidRPr="003C3031">
        <w:rPr>
          <w:rFonts w:ascii="Times New Roman" w:hAnsi="Times New Roman" w:cs="Times New Roman"/>
          <w:sz w:val="28"/>
          <w:szCs w:val="28"/>
        </w:rPr>
        <w:tab/>
      </w:r>
    </w:p>
    <w:p w14:paraId="6F29D801" w14:textId="77777777" w:rsidR="00EA0C3A" w:rsidRPr="003C3031" w:rsidRDefault="00EA0C3A" w:rsidP="00E83E19">
      <w:pPr>
        <w:shd w:val="clear" w:color="auto" w:fill="FFFFFF"/>
        <w:tabs>
          <w:tab w:val="left" w:pos="5832"/>
        </w:tabs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В тренировке квалифицированных спортсменов выделяют </w:t>
      </w:r>
      <w:r w:rsidRPr="003C3031">
        <w:rPr>
          <w:rFonts w:ascii="Times New Roman" w:hAnsi="Times New Roman" w:cs="Times New Roman"/>
          <w:i/>
          <w:iCs/>
          <w:sz w:val="28"/>
          <w:szCs w:val="28"/>
        </w:rPr>
        <w:t>три основных вида силовой</w:t>
      </w:r>
      <w:r w:rsidR="00E83E19" w:rsidRPr="003C30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i/>
          <w:iCs/>
          <w:sz w:val="28"/>
          <w:szCs w:val="28"/>
        </w:rPr>
        <w:t xml:space="preserve">подготовки: </w:t>
      </w:r>
      <w:r w:rsidRPr="003C3031">
        <w:rPr>
          <w:rFonts w:ascii="Times New Roman" w:hAnsi="Times New Roman" w:cs="Times New Roman"/>
          <w:sz w:val="28"/>
          <w:szCs w:val="28"/>
        </w:rPr>
        <w:t>общую; разностороннюю целенаправленную;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специальную. Примерное соотношение видов силовой подготовки в разных группах пловцов ДЮСШ приведено в табл. 1.</w:t>
      </w:r>
    </w:p>
    <w:p w14:paraId="3350A3E3" w14:textId="77777777" w:rsidR="00EA0C3A" w:rsidRPr="003C3031" w:rsidRDefault="00E83E19" w:rsidP="00E83E19">
      <w:pPr>
        <w:shd w:val="clear" w:color="auto" w:fill="FFFFFF"/>
        <w:tabs>
          <w:tab w:val="left" w:pos="583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4"/>
          <w:szCs w:val="24"/>
        </w:rPr>
        <w:br w:type="page"/>
      </w:r>
      <w:r w:rsidR="00EA0C3A" w:rsidRPr="003C3031">
        <w:rPr>
          <w:rFonts w:ascii="Times New Roman" w:hAnsi="Times New Roman" w:cs="Times New Roman"/>
          <w:sz w:val="28"/>
          <w:szCs w:val="28"/>
        </w:rPr>
        <w:t>Таблица 1</w:t>
      </w:r>
      <w:r w:rsidRPr="003C3031">
        <w:rPr>
          <w:rFonts w:ascii="Times New Roman" w:hAnsi="Times New Roman" w:cs="Times New Roman"/>
          <w:sz w:val="28"/>
          <w:szCs w:val="28"/>
        </w:rPr>
        <w:t xml:space="preserve"> Соотношение видов силовой подготовки в ДЮСШ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6"/>
        <w:gridCol w:w="926"/>
        <w:gridCol w:w="794"/>
        <w:gridCol w:w="795"/>
        <w:gridCol w:w="926"/>
        <w:gridCol w:w="795"/>
        <w:gridCol w:w="794"/>
        <w:gridCol w:w="882"/>
        <w:gridCol w:w="863"/>
      </w:tblGrid>
      <w:tr w:rsidR="00EA0C3A" w:rsidRPr="003C3031" w14:paraId="40D4EB1C" w14:textId="77777777" w:rsidTr="00E83E19">
        <w:tblPrEx>
          <w:tblCellMar>
            <w:top w:w="0" w:type="dxa"/>
            <w:bottom w:w="0" w:type="dxa"/>
          </w:tblCellMar>
        </w:tblPrEx>
        <w:trPr>
          <w:trHeight w:hRule="exact" w:val="651"/>
        </w:trPr>
        <w:tc>
          <w:tcPr>
            <w:tcW w:w="19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AC0951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  <w:bCs/>
              </w:rPr>
              <w:t>Виды подготовки</w:t>
            </w:r>
          </w:p>
        </w:tc>
        <w:tc>
          <w:tcPr>
            <w:tcW w:w="9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E37B3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  <w:bCs/>
              </w:rPr>
              <w:t>Группы начальной подготовки</w:t>
            </w:r>
          </w:p>
          <w:p w14:paraId="16DBAE9D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  <w:p w14:paraId="04C675AF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  <w:p w14:paraId="4C9D7A56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6B252F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  <w:bCs/>
              </w:rPr>
              <w:t>Учебно-тренировочные группы</w:t>
            </w:r>
          </w:p>
        </w:tc>
        <w:tc>
          <w:tcPr>
            <w:tcW w:w="25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7E6426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  <w:bCs/>
              </w:rPr>
              <w:t>Группы спортивного совершенствования</w:t>
            </w:r>
          </w:p>
        </w:tc>
      </w:tr>
      <w:tr w:rsidR="00EA0C3A" w:rsidRPr="003C3031" w14:paraId="695AFEDC" w14:textId="77777777" w:rsidTr="00E83E19">
        <w:tblPrEx>
          <w:tblCellMar>
            <w:top w:w="0" w:type="dxa"/>
            <w:bottom w:w="0" w:type="dxa"/>
          </w:tblCellMar>
        </w:tblPrEx>
        <w:trPr>
          <w:trHeight w:hRule="exact" w:val="313"/>
        </w:trPr>
        <w:tc>
          <w:tcPr>
            <w:tcW w:w="198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C5AD4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453FB2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A970D8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  <w:bCs/>
              </w:rPr>
              <w:t>Годы обучения</w:t>
            </w:r>
          </w:p>
        </w:tc>
      </w:tr>
      <w:tr w:rsidR="00EA0C3A" w:rsidRPr="003C3031" w14:paraId="5CB73716" w14:textId="77777777" w:rsidTr="00E83E19">
        <w:tblPrEx>
          <w:tblCellMar>
            <w:top w:w="0" w:type="dxa"/>
            <w:bottom w:w="0" w:type="dxa"/>
          </w:tblCellMar>
        </w:tblPrEx>
        <w:trPr>
          <w:trHeight w:hRule="exact" w:val="797"/>
        </w:trPr>
        <w:tc>
          <w:tcPr>
            <w:tcW w:w="19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F02971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72C6FE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848CA2C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  <w:bCs/>
              </w:rPr>
              <w:t>1-й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0FA44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  <w:bCs/>
              </w:rPr>
              <w:t>2-й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0DB4FB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  <w:bCs/>
              </w:rPr>
              <w:t>3-й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E4D674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  <w:bCs/>
              </w:rPr>
              <w:t>4-й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03EEBE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  <w:bCs/>
              </w:rPr>
              <w:t>1-й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EAB741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  <w:bCs/>
              </w:rPr>
              <w:t>2-й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85165A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  <w:bCs/>
              </w:rPr>
              <w:t>3-й</w:t>
            </w:r>
          </w:p>
        </w:tc>
      </w:tr>
      <w:tr w:rsidR="00EA0C3A" w:rsidRPr="003C3031" w14:paraId="4FE47075" w14:textId="77777777" w:rsidTr="00E83E19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1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C93043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 xml:space="preserve">Общая </w:t>
            </w:r>
          </w:p>
          <w:p w14:paraId="704D8268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Разносторонняя целенаправленная Специальная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0CA96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</w:t>
            </w:r>
          </w:p>
          <w:p w14:paraId="15B8D19C" w14:textId="77777777" w:rsidR="003C3031" w:rsidRDefault="003C3031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  <w:p w14:paraId="6E4DFD79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0206D0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 +</w:t>
            </w:r>
          </w:p>
          <w:p w14:paraId="05CC3D25" w14:textId="77777777" w:rsidR="00EA0C3A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</w:t>
            </w:r>
          </w:p>
          <w:p w14:paraId="07527748" w14:textId="77777777" w:rsidR="003C3031" w:rsidRPr="003C3031" w:rsidRDefault="003C3031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6B989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 + +</w:t>
            </w:r>
          </w:p>
          <w:p w14:paraId="59F86EF8" w14:textId="77777777" w:rsidR="003C3031" w:rsidRDefault="003C3031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  <w:p w14:paraId="2AC614C3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174034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 + +</w:t>
            </w:r>
          </w:p>
          <w:p w14:paraId="7306C9AE" w14:textId="77777777" w:rsidR="003C3031" w:rsidRDefault="003C3031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  <w:p w14:paraId="6673FA4A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 +</w:t>
            </w:r>
          </w:p>
          <w:p w14:paraId="0A55E03F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8891ED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</w:t>
            </w:r>
            <w:r w:rsidR="00E83E19" w:rsidRPr="003C3031">
              <w:rPr>
                <w:rFonts w:ascii="Times New Roman" w:hAnsi="Times New Roman" w:cs="Times New Roman"/>
              </w:rPr>
              <w:t xml:space="preserve"> </w:t>
            </w:r>
            <w:r w:rsidRPr="003C3031">
              <w:rPr>
                <w:rFonts w:ascii="Times New Roman" w:hAnsi="Times New Roman" w:cs="Times New Roman"/>
              </w:rPr>
              <w:t>+</w:t>
            </w:r>
          </w:p>
          <w:p w14:paraId="6152FE0C" w14:textId="77777777" w:rsidR="003C3031" w:rsidRDefault="003C3031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  <w:p w14:paraId="47E9011A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</w:t>
            </w:r>
            <w:r w:rsidR="00E83E19" w:rsidRPr="003C3031">
              <w:rPr>
                <w:rFonts w:ascii="Times New Roman" w:hAnsi="Times New Roman" w:cs="Times New Roman"/>
              </w:rPr>
              <w:t xml:space="preserve"> </w:t>
            </w:r>
            <w:r w:rsidRPr="003C3031">
              <w:rPr>
                <w:rFonts w:ascii="Times New Roman" w:hAnsi="Times New Roman" w:cs="Times New Roman"/>
              </w:rPr>
              <w:t>+ +</w:t>
            </w:r>
          </w:p>
          <w:p w14:paraId="50DC2E1E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E20F6A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</w:t>
            </w:r>
          </w:p>
          <w:p w14:paraId="6076192B" w14:textId="77777777" w:rsidR="003C3031" w:rsidRDefault="003C3031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  <w:p w14:paraId="2DB06149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 + +</w:t>
            </w:r>
          </w:p>
          <w:p w14:paraId="6290FF1D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 +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7F451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</w:t>
            </w:r>
          </w:p>
          <w:p w14:paraId="3384C023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  <w:p w14:paraId="06CBCA2C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 + +</w:t>
            </w:r>
          </w:p>
          <w:p w14:paraId="5317AA16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 + +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E4FF5C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</w:t>
            </w:r>
          </w:p>
          <w:p w14:paraId="65253F71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</w:p>
          <w:p w14:paraId="60FFB5C7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 +</w:t>
            </w:r>
          </w:p>
          <w:p w14:paraId="4CED8A6E" w14:textId="77777777" w:rsidR="00EA0C3A" w:rsidRPr="003C3031" w:rsidRDefault="00EA0C3A" w:rsidP="00E83E19">
            <w:pPr>
              <w:shd w:val="clear" w:color="auto" w:fill="FFFFFF"/>
              <w:spacing w:line="360" w:lineRule="auto"/>
              <w:rPr>
                <w:rFonts w:ascii="Times New Roman" w:hAnsi="Times New Roman" w:cs="Times New Roman"/>
              </w:rPr>
            </w:pPr>
            <w:r w:rsidRPr="003C3031">
              <w:rPr>
                <w:rFonts w:ascii="Times New Roman" w:hAnsi="Times New Roman" w:cs="Times New Roman"/>
              </w:rPr>
              <w:t>+</w:t>
            </w:r>
            <w:r w:rsidR="00E83E19" w:rsidRPr="003C3031">
              <w:rPr>
                <w:rFonts w:ascii="Times New Roman" w:hAnsi="Times New Roman" w:cs="Times New Roman"/>
              </w:rPr>
              <w:t xml:space="preserve"> </w:t>
            </w:r>
            <w:r w:rsidRPr="003C3031">
              <w:rPr>
                <w:rFonts w:ascii="Times New Roman" w:hAnsi="Times New Roman" w:cs="Times New Roman"/>
              </w:rPr>
              <w:t>+ +</w:t>
            </w:r>
          </w:p>
        </w:tc>
      </w:tr>
    </w:tbl>
    <w:p w14:paraId="09BB11D2" w14:textId="77777777" w:rsidR="00E83E19" w:rsidRPr="003C3031" w:rsidRDefault="00E83E19" w:rsidP="00E83E19">
      <w:pPr>
        <w:shd w:val="clear" w:color="auto" w:fill="FFFFFF"/>
        <w:tabs>
          <w:tab w:val="left" w:pos="5933"/>
        </w:tabs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A76C8B" w14:textId="77777777" w:rsidR="00EA0C3A" w:rsidRPr="003C3031" w:rsidRDefault="00EA0C3A" w:rsidP="00E83E19">
      <w:pPr>
        <w:shd w:val="clear" w:color="auto" w:fill="FFFFFF"/>
        <w:tabs>
          <w:tab w:val="left" w:pos="593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i/>
          <w:sz w:val="28"/>
          <w:szCs w:val="28"/>
        </w:rPr>
        <w:t>Примечание</w:t>
      </w:r>
      <w:r w:rsidRPr="003C3031">
        <w:rPr>
          <w:rFonts w:ascii="Times New Roman" w:hAnsi="Times New Roman" w:cs="Times New Roman"/>
          <w:sz w:val="28"/>
          <w:szCs w:val="28"/>
        </w:rPr>
        <w:t>.</w:t>
      </w:r>
      <w:r w:rsid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Объем силовой подготовки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обозначен как большой (+ + +), средний (+ +), малый (+).</w:t>
      </w:r>
    </w:p>
    <w:p w14:paraId="79FC06BB" w14:textId="77777777" w:rsidR="00EA0C3A" w:rsidRPr="003C3031" w:rsidRDefault="00EA0C3A" w:rsidP="00E83E19">
      <w:pPr>
        <w:shd w:val="clear" w:color="auto" w:fill="FFFFFF"/>
        <w:tabs>
          <w:tab w:val="left" w:pos="593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49B25E6" w14:textId="77777777" w:rsidR="00EA0C3A" w:rsidRPr="003C3031" w:rsidRDefault="003C3031" w:rsidP="00E83E19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Общая силовая подготовка</w:t>
      </w:r>
    </w:p>
    <w:p w14:paraId="5F09CD08" w14:textId="77777777" w:rsidR="00E83E19" w:rsidRPr="003C3031" w:rsidRDefault="00E83E19" w:rsidP="00E83E19">
      <w:pPr>
        <w:shd w:val="clear" w:color="auto" w:fill="FFFFFF"/>
        <w:tabs>
          <w:tab w:val="left" w:pos="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B9C00" w14:textId="77777777" w:rsidR="00EA0C3A" w:rsidRPr="003C3031" w:rsidRDefault="00EA0C3A" w:rsidP="00E83E19">
      <w:pPr>
        <w:shd w:val="clear" w:color="auto" w:fill="FFFFFF"/>
        <w:tabs>
          <w:tab w:val="left" w:pos="588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iCs/>
          <w:sz w:val="28"/>
          <w:szCs w:val="28"/>
        </w:rPr>
        <w:t>Задачей общей силовой подготовки</w:t>
      </w:r>
      <w:r w:rsidRPr="003C30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является: укрепление мышечно-связочного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аппарата; воспитание умения проявлять оптимальные усилия в широком диапазоне движений в единстве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с ловкостью,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быстротой, гибкостью; гармоническое развитие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всей мускулатуры пловца. Это основной вид подготовки в работе с пловцами детского возраста, а также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групп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 xml:space="preserve">начального обучения, в процессе которого юные спортсмены учатся в совершенстве владеть мышцами своего тела. </w:t>
      </w:r>
      <w:r w:rsidRPr="003C3031">
        <w:rPr>
          <w:rFonts w:ascii="Times New Roman" w:hAnsi="Times New Roman" w:cs="Times New Roman"/>
          <w:bCs/>
          <w:sz w:val="28"/>
          <w:szCs w:val="28"/>
        </w:rPr>
        <w:t>Обычно</w:t>
      </w:r>
      <w:r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 xml:space="preserve">у детей относительно </w:t>
      </w:r>
      <w:r w:rsidRPr="003C3031">
        <w:rPr>
          <w:rFonts w:ascii="Times New Roman" w:hAnsi="Times New Roman" w:cs="Times New Roman"/>
          <w:bCs/>
          <w:sz w:val="28"/>
          <w:szCs w:val="28"/>
        </w:rPr>
        <w:t>слабо развиты мышцы</w:t>
      </w:r>
      <w:r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живота, спины, косые мышцы туловища, мышцы задней поверхности бедра. Отстают в развитии, особенно у девочек, мышцы плечевого пояса и рук по сравнению с мышцами ног. Укреплению отстающих в развитии мышечных групп необходимо уделять особое внимание.</w:t>
      </w:r>
    </w:p>
    <w:p w14:paraId="566C7BA6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Рекомендуется использовать следующие </w:t>
      </w:r>
      <w:r w:rsidRPr="003C3031">
        <w:rPr>
          <w:rFonts w:ascii="Times New Roman" w:hAnsi="Times New Roman" w:cs="Times New Roman"/>
          <w:i/>
          <w:iCs/>
          <w:sz w:val="28"/>
          <w:szCs w:val="28"/>
        </w:rPr>
        <w:t xml:space="preserve">средства физической подготовки, </w:t>
      </w:r>
      <w:r w:rsidRPr="003C3031">
        <w:rPr>
          <w:rFonts w:ascii="Times New Roman" w:hAnsi="Times New Roman" w:cs="Times New Roman"/>
          <w:sz w:val="28"/>
          <w:szCs w:val="28"/>
        </w:rPr>
        <w:t xml:space="preserve">укрепляющие и гармонически развивающие мышцы пловца: </w:t>
      </w:r>
    </w:p>
    <w:p w14:paraId="1AD06C5E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1) прикладные упражнения комплекса ГТО и подобные им упражнения (лазание по канату, шесту, гимнастической стенке; прыжки и метания; бег с преодолением естественных препятствий на местности; переноска партнера); </w:t>
      </w:r>
    </w:p>
    <w:p w14:paraId="48DA1C8D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2) общеразвивающие упражнения спортивно-вспомогательной гимнастики пловца (одиночные и парные упражнения без предметов; упражнения с набивными мячами весом 1— </w:t>
      </w:r>
      <w:smartTag w:uri="urn:schemas-microsoft-com:office:smarttags" w:element="metricconverter">
        <w:smartTagPr>
          <w:attr w:name="ProductID" w:val="3 кг"/>
        </w:smartTagPr>
        <w:r w:rsidRPr="003C3031">
          <w:rPr>
            <w:rFonts w:ascii="Times New Roman" w:hAnsi="Times New Roman" w:cs="Times New Roman"/>
            <w:sz w:val="28"/>
            <w:szCs w:val="28"/>
          </w:rPr>
          <w:t>3 кг</w:t>
        </w:r>
      </w:smartTag>
      <w:r w:rsidRPr="003C3031">
        <w:rPr>
          <w:rFonts w:ascii="Times New Roman" w:hAnsi="Times New Roman" w:cs="Times New Roman"/>
          <w:sz w:val="28"/>
          <w:szCs w:val="28"/>
        </w:rPr>
        <w:t xml:space="preserve">, гантелями весом </w:t>
      </w:r>
      <w:smartTag w:uri="urn:schemas-microsoft-com:office:smarttags" w:element="metricconverter">
        <w:smartTagPr>
          <w:attr w:name="ProductID" w:val="1 кг"/>
        </w:smartTagPr>
        <w:r w:rsidRPr="003C3031">
          <w:rPr>
            <w:rFonts w:ascii="Times New Roman" w:hAnsi="Times New Roman" w:cs="Times New Roman"/>
            <w:sz w:val="28"/>
            <w:szCs w:val="28"/>
          </w:rPr>
          <w:t>1 кг</w:t>
        </w:r>
      </w:smartTag>
      <w:r w:rsidRPr="003C3031">
        <w:rPr>
          <w:rFonts w:ascii="Times New Roman" w:hAnsi="Times New Roman" w:cs="Times New Roman"/>
          <w:sz w:val="28"/>
          <w:szCs w:val="28"/>
        </w:rPr>
        <w:t xml:space="preserve">, резиновым амортизатором, гимнастическими палками); </w:t>
      </w:r>
    </w:p>
    <w:p w14:paraId="72863538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3) элементы других видов спорта, выполняемые преимущественно на местности (передвижение на лыжах, бег в лесу и парке, подвижные и спортивные игры).</w:t>
      </w:r>
    </w:p>
    <w:p w14:paraId="21B4AA0B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iCs/>
          <w:sz w:val="28"/>
          <w:szCs w:val="28"/>
        </w:rPr>
        <w:t>Из</w:t>
      </w:r>
      <w:r w:rsidRPr="003C3031">
        <w:rPr>
          <w:rFonts w:ascii="Times New Roman" w:hAnsi="Times New Roman" w:cs="Times New Roman"/>
          <w:i/>
          <w:iCs/>
          <w:sz w:val="28"/>
          <w:szCs w:val="28"/>
        </w:rPr>
        <w:t xml:space="preserve"> методов физической подготовки </w:t>
      </w:r>
      <w:r w:rsidRPr="003C3031">
        <w:rPr>
          <w:rFonts w:ascii="Times New Roman" w:hAnsi="Times New Roman" w:cs="Times New Roman"/>
          <w:sz w:val="28"/>
          <w:szCs w:val="28"/>
        </w:rPr>
        <w:t>применяется, как правило, повторный метод с оптимальными усилиями при среднем числе повторений (не «до отказа»). Рекомендуется выполнять упражнения из различных исходных положений, в различном темпе, чередовать с упражнениями на расслабление, постановку дыхания. Упражнения не должны сопровождаться напряжением, закрепощением мышц. Их следует прекращать до наступления заметно выраженного утомления.</w:t>
      </w:r>
    </w:p>
    <w:p w14:paraId="2AEC35D9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Pr="003C3031">
        <w:rPr>
          <w:rFonts w:ascii="Times New Roman" w:hAnsi="Times New Roman" w:cs="Times New Roman"/>
          <w:i/>
          <w:iCs/>
          <w:sz w:val="28"/>
          <w:szCs w:val="28"/>
        </w:rPr>
        <w:t xml:space="preserve">контрольных упражнений для оценки уровня общей силовой подготовленности </w:t>
      </w:r>
      <w:r w:rsidRPr="003C3031">
        <w:rPr>
          <w:rFonts w:ascii="Times New Roman" w:hAnsi="Times New Roman" w:cs="Times New Roman"/>
          <w:sz w:val="28"/>
          <w:szCs w:val="28"/>
        </w:rPr>
        <w:t xml:space="preserve">можно использовать: </w:t>
      </w:r>
    </w:p>
    <w:p w14:paraId="42DA951B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1) бросок набивного мяча (весом 1—3 кг для детей, подростков и девушек и </w:t>
      </w:r>
      <w:smartTag w:uri="urn:schemas-microsoft-com:office:smarttags" w:element="metricconverter">
        <w:smartTagPr>
          <w:attr w:name="ProductID" w:val="5 кг"/>
        </w:smartTagPr>
        <w:r w:rsidRPr="003C3031">
          <w:rPr>
            <w:rFonts w:ascii="Times New Roman" w:hAnsi="Times New Roman" w:cs="Times New Roman"/>
            <w:sz w:val="28"/>
            <w:szCs w:val="28"/>
          </w:rPr>
          <w:t>5 кг</w:t>
        </w:r>
      </w:smartTag>
      <w:r w:rsidRPr="003C3031">
        <w:rPr>
          <w:rFonts w:ascii="Times New Roman" w:hAnsi="Times New Roman" w:cs="Times New Roman"/>
          <w:sz w:val="28"/>
          <w:szCs w:val="28"/>
        </w:rPr>
        <w:t xml:space="preserve"> для юношей) двумя руками из-за головы на дальность из положения сидя на полу ноги врозь;</w:t>
      </w:r>
    </w:p>
    <w:p w14:paraId="56970D64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2) прыжок в длину с места или вверх с места; </w:t>
      </w:r>
    </w:p>
    <w:p w14:paraId="7BE99455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3) переход в сед из положения лежа на спине, руки за головой, стопы закреплены (количество повторений за 30 с); </w:t>
      </w:r>
    </w:p>
    <w:p w14:paraId="4AEC8D5E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4) подъем прямых ног до угла 90° в висе на гимнастической стенке (количество раз); </w:t>
      </w:r>
    </w:p>
    <w:p w14:paraId="6FF83F2A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5) подтягивание на перекладине для мальчиков и юношей (количество раз); сгибание и разгибание рук в упоре лежа на гимнастической скамейке, — для девочек и девушек (количество раз); </w:t>
      </w:r>
    </w:p>
    <w:p w14:paraId="219C1D4E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6) сгибание и разгибание рук в упоре лежа сзади на гимнастической скамейке (количество раз).</w:t>
      </w:r>
    </w:p>
    <w:p w14:paraId="7D1CF44D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Упражнения на укрепление мышц туловища и развития способности владеть ими разогревают и растягивают массивные группы мышц, повышая их эластичность и подготавливая мышечно-связочный аппарат спортсмена к упражнениям на гибкость.</w:t>
      </w:r>
    </w:p>
    <w:p w14:paraId="5AD52C4D" w14:textId="77777777" w:rsidR="005E6D71" w:rsidRPr="003C3031" w:rsidRDefault="005E6D71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16967" w14:textId="77777777" w:rsidR="00EA0C3A" w:rsidRPr="003C3031" w:rsidRDefault="00D946B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3 </w:t>
      </w:r>
      <w:r w:rsidR="00EA0C3A" w:rsidRPr="003C3031">
        <w:rPr>
          <w:rFonts w:ascii="Times New Roman" w:hAnsi="Times New Roman" w:cs="Times New Roman"/>
          <w:b/>
          <w:bCs/>
          <w:sz w:val="28"/>
          <w:szCs w:val="28"/>
        </w:rPr>
        <w:t>Общеразвивающие</w:t>
      </w:r>
      <w:r w:rsidR="00E83E19"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0C3A" w:rsidRPr="003C3031">
        <w:rPr>
          <w:rFonts w:ascii="Times New Roman" w:hAnsi="Times New Roman" w:cs="Times New Roman"/>
          <w:b/>
          <w:bCs/>
          <w:sz w:val="28"/>
          <w:szCs w:val="28"/>
        </w:rPr>
        <w:t>упражнения</w:t>
      </w:r>
      <w:r w:rsidR="00E83E19"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0C3A" w:rsidRPr="003C3031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E83E19"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0C3A" w:rsidRPr="003C3031">
        <w:rPr>
          <w:rFonts w:ascii="Times New Roman" w:hAnsi="Times New Roman" w:cs="Times New Roman"/>
          <w:b/>
          <w:bCs/>
          <w:sz w:val="28"/>
          <w:szCs w:val="28"/>
        </w:rPr>
        <w:t>упорах</w:t>
      </w:r>
      <w:r w:rsidR="00E83E19"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0C3A" w:rsidRPr="003C3031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E83E19"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0C3A" w:rsidRPr="003C3031">
        <w:rPr>
          <w:rFonts w:ascii="Times New Roman" w:hAnsi="Times New Roman" w:cs="Times New Roman"/>
          <w:b/>
          <w:bCs/>
          <w:sz w:val="28"/>
          <w:szCs w:val="28"/>
        </w:rPr>
        <w:t>висах</w:t>
      </w:r>
    </w:p>
    <w:p w14:paraId="1A056FAF" w14:textId="77777777" w:rsidR="005E6D71" w:rsidRPr="003C3031" w:rsidRDefault="005E6D71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D9A4931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1. И. п.— упор присев. Толчком ног перейти в упор лежа ноги врозь, прогнуться; толчком ног вернуться в и. п.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2F6B49F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2. И. п.— упор лежа. Сгибание и разгибание туловища.</w:t>
      </w:r>
    </w:p>
    <w:p w14:paraId="4D7BE6BE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3. И. п. — упор лежа сзади. Мах прямой ногой вперед-вверх; то же другой ногой.</w:t>
      </w:r>
    </w:p>
    <w:p w14:paraId="254FDC99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4. И. п. — упор лежа боком на одной руке. Толчком ног перейти в упор присев боком на этой же руке; то же в упоре лежа боком на другой руке.</w:t>
      </w:r>
    </w:p>
    <w:p w14:paraId="03CE8E56" w14:textId="77777777" w:rsidR="00EA0C3A" w:rsidRPr="003C3031" w:rsidRDefault="00EA0C3A" w:rsidP="00E83E19">
      <w:p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5. И. п. — упор лежа боком на одной руке на скамейке, другая рука на поясе, ноги скрестно. Поднять таз возможно выше, одновременно отводя руку с пояса вверх-вперед; то же в упоре лежа боком на другой руке.</w:t>
      </w:r>
    </w:p>
    <w:p w14:paraId="263727ED" w14:textId="77777777" w:rsidR="00EA0C3A" w:rsidRPr="003C3031" w:rsidRDefault="00EA0C3A" w:rsidP="00E83E19">
      <w:p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6. И. п. — упор лежа сзади, ноги на гимнастической скамейке. Прогнуться, поднимая таз возможно выше.</w:t>
      </w:r>
    </w:p>
    <w:p w14:paraId="2D0368CB" w14:textId="77777777" w:rsidR="00EA0C3A" w:rsidRPr="003C3031" w:rsidRDefault="00EA0C3A" w:rsidP="00E83E19">
      <w:pPr>
        <w:shd w:val="clear" w:color="auto" w:fill="FFFFFF"/>
        <w:tabs>
          <w:tab w:val="left" w:pos="54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7. И. п. — упор лежа, руки на гимнастической скамейке. Сгибание и разгибание рук.</w:t>
      </w:r>
    </w:p>
    <w:p w14:paraId="76D80856" w14:textId="77777777" w:rsidR="00EA0C3A" w:rsidRPr="003C3031" w:rsidRDefault="00EA0C3A" w:rsidP="00E83E19">
      <w:pPr>
        <w:shd w:val="clear" w:color="auto" w:fill="FFFFFF"/>
        <w:tabs>
          <w:tab w:val="left" w:pos="70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8. Предыдущее упражнение, но из и. п.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упор лежа сзади.</w:t>
      </w:r>
    </w:p>
    <w:p w14:paraId="58C4CE37" w14:textId="77777777" w:rsidR="00EA0C3A" w:rsidRPr="003C3031" w:rsidRDefault="00EA0C3A" w:rsidP="00E83E19">
      <w:pPr>
        <w:shd w:val="clear" w:color="auto" w:fill="FFFFFF"/>
        <w:tabs>
          <w:tab w:val="left" w:pos="70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9. И. п. — упор лежа. Передвижение на руках по кругу (стопы остаются в центре круга).</w:t>
      </w:r>
    </w:p>
    <w:p w14:paraId="1128014E" w14:textId="77777777" w:rsidR="00EA0C3A" w:rsidRPr="003C3031" w:rsidRDefault="00EA0C3A" w:rsidP="00E83E19">
      <w:p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10. И. п. — упор лежа, руки находятся на гимнастической скамейке параллельно ей. Отталкиваясь от пола, перенести ноги по другую сторону скамейки; то же в обратную сторону.</w:t>
      </w:r>
    </w:p>
    <w:p w14:paraId="46C6C156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11. И. п. — упор лежа,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ноги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врозь.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Передвижение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на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руках, партнер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поддерживает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ноги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упражняющегося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(«тачка»).</w:t>
      </w:r>
    </w:p>
    <w:p w14:paraId="51F3DC54" w14:textId="77777777" w:rsidR="00EA0C3A" w:rsidRPr="003C3031" w:rsidRDefault="00EA0C3A" w:rsidP="00E83E19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упор лежа сзади с согнутыми в коленных суставах ногами. Передвижение вперед и назад.</w:t>
      </w:r>
    </w:p>
    <w:p w14:paraId="1358656D" w14:textId="77777777" w:rsidR="00EA0C3A" w:rsidRPr="003C3031" w:rsidRDefault="00EA0C3A" w:rsidP="00E83E19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упор на параллельных брусьях. Сгибание и разгибание рук.</w:t>
      </w:r>
    </w:p>
    <w:p w14:paraId="4137B115" w14:textId="77777777" w:rsidR="00EA0C3A" w:rsidRPr="003C3031" w:rsidRDefault="00EA0C3A" w:rsidP="00E83E19">
      <w:pPr>
        <w:numPr>
          <w:ilvl w:val="0"/>
          <w:numId w:val="3"/>
        </w:num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п. — вис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на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перекладине.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Сгибание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и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разгибание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рук.</w:t>
      </w:r>
    </w:p>
    <w:p w14:paraId="10914C19" w14:textId="77777777" w:rsidR="00EA0C3A" w:rsidRPr="003C3031" w:rsidRDefault="00EA0C3A" w:rsidP="00E83E19">
      <w:pPr>
        <w:numPr>
          <w:ilvl w:val="0"/>
          <w:numId w:val="2"/>
        </w:numPr>
        <w:shd w:val="clear" w:color="auto" w:fill="FFFFFF"/>
        <w:tabs>
          <w:tab w:val="left" w:pos="64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вис на гимнастической стенке спиной к ней. Поднимание ног до прямого угла.</w:t>
      </w:r>
    </w:p>
    <w:p w14:paraId="312109EA" w14:textId="77777777" w:rsidR="005E6D71" w:rsidRPr="003C3031" w:rsidRDefault="005E6D71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861DA3" w14:textId="77777777" w:rsidR="00EA0C3A" w:rsidRPr="003C3031" w:rsidRDefault="00D946B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4 </w:t>
      </w:r>
      <w:r w:rsidR="00EA0C3A" w:rsidRPr="003C3031">
        <w:rPr>
          <w:rFonts w:ascii="Times New Roman" w:hAnsi="Times New Roman" w:cs="Times New Roman"/>
          <w:b/>
          <w:bCs/>
          <w:sz w:val="28"/>
          <w:szCs w:val="28"/>
        </w:rPr>
        <w:t>Общеразвивающие упражнения с партнером</w:t>
      </w:r>
    </w:p>
    <w:p w14:paraId="432BE8EE" w14:textId="77777777" w:rsidR="005E6D71" w:rsidRPr="003C3031" w:rsidRDefault="005E6D71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693CFD3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В</w:t>
      </w:r>
      <w:r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упражнениях, выполняемых в парах, активная поддержка или сопротивление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партнёра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помогают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решению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задач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общей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 xml:space="preserve">силовой </w:t>
      </w:r>
      <w:r w:rsidRPr="003C3031">
        <w:rPr>
          <w:rFonts w:ascii="Times New Roman" w:hAnsi="Times New Roman" w:cs="Times New Roman"/>
          <w:bCs/>
          <w:sz w:val="28"/>
          <w:szCs w:val="28"/>
        </w:rPr>
        <w:t>подготовки. Парные упражнения применяются на занятиях, как в зале, так и на местности, где возможности использования специальных снарядов и оборудования ограниченны. Упражнения в парах эмоциональны, они разнообразят занятия, вносят в них элемент состязаний. Но проводить их следует особенно четко и организованно. Желательно подбирать партнеров в соответствии с их полом, ростом, подготовленностью.</w:t>
      </w:r>
    </w:p>
    <w:p w14:paraId="6F989190" w14:textId="77777777" w:rsidR="005E6D71" w:rsidRPr="003C3031" w:rsidRDefault="005E6D71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B153F31" w14:textId="083FA224" w:rsidR="00EA0C3A" w:rsidRPr="003C3031" w:rsidRDefault="001F6AAF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C3031">
        <w:rPr>
          <w:noProof/>
          <w:sz w:val="24"/>
          <w:szCs w:val="24"/>
        </w:rPr>
        <w:drawing>
          <wp:inline distT="0" distB="0" distL="0" distR="0" wp14:anchorId="61124E36" wp14:editId="74AF6842">
            <wp:extent cx="2495550" cy="133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61AA3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Рис. 2. Общеразвивающие упражнения с партнером</w:t>
      </w:r>
    </w:p>
    <w:p w14:paraId="15D89EE8" w14:textId="77777777" w:rsidR="00EA0C3A" w:rsidRPr="003C3031" w:rsidRDefault="00EA0C3A" w:rsidP="00E83E19">
      <w:p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254ECE5" w14:textId="77777777" w:rsidR="00EA0C3A" w:rsidRPr="003C3031" w:rsidRDefault="00EA0C3A" w:rsidP="00E83E19">
      <w:pPr>
        <w:shd w:val="clear" w:color="auto" w:fill="FFFFFF"/>
        <w:tabs>
          <w:tab w:val="left" w:pos="56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1. И. п. – стоя спиной друг к другу с захватом под руки. По</w:t>
      </w:r>
      <w:r w:rsidRPr="003C3031">
        <w:rPr>
          <w:rFonts w:ascii="Times New Roman" w:hAnsi="Times New Roman" w:cs="Times New Roman"/>
          <w:bCs/>
          <w:sz w:val="28"/>
          <w:szCs w:val="28"/>
        </w:rPr>
        <w:br/>
        <w:t>очередные наклоны вперед, поднимая партнера на спину.</w:t>
      </w:r>
    </w:p>
    <w:p w14:paraId="7F10D305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2. И. п. – стоя на коленях, руки за головой (партнер прижимает колени упражняющегося к полу). Медленные наклоны назад возможно ниже (см. рис. 2.1</w:t>
      </w:r>
      <w:r w:rsidRPr="003C3031">
        <w:rPr>
          <w:rFonts w:ascii="Times New Roman" w:hAnsi="Times New Roman" w:cs="Times New Roman"/>
          <w:bCs/>
          <w:iCs/>
          <w:sz w:val="28"/>
          <w:szCs w:val="28"/>
        </w:rPr>
        <w:t>).</w:t>
      </w:r>
    </w:p>
    <w:p w14:paraId="437C721C" w14:textId="77777777" w:rsidR="00EA0C3A" w:rsidRPr="003C3031" w:rsidRDefault="00EA0C3A" w:rsidP="00E83E19">
      <w:pPr>
        <w:numPr>
          <w:ilvl w:val="0"/>
          <w:numId w:val="7"/>
        </w:numPr>
        <w:shd w:val="clear" w:color="auto" w:fill="FFFFFF"/>
        <w:tabs>
          <w:tab w:val="left" w:pos="556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 xml:space="preserve"> И. п. – лежа на груди, руки на пояснице ладонями вверх (партнер прижимает ноги упражняющегося к полу). Прогнуться, поднимая туловище вверх до отказа (см. рис. 2.2</w:t>
      </w:r>
      <w:r w:rsidRPr="003C3031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Pr="003C3031"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p w14:paraId="1832696D" w14:textId="77777777" w:rsidR="00EA0C3A" w:rsidRPr="003C3031" w:rsidRDefault="00EA0C3A" w:rsidP="00E83E19">
      <w:pPr>
        <w:numPr>
          <w:ilvl w:val="0"/>
          <w:numId w:val="7"/>
        </w:numPr>
        <w:shd w:val="clear" w:color="auto" w:fill="FFFFFF"/>
        <w:tabs>
          <w:tab w:val="left" w:pos="556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 xml:space="preserve"> И. п. – стоя спиной друг к другу, взявшись за руки, руки поднять вверх. Поочередные медленные наклоны вперед, поднимая партнера на спину.</w:t>
      </w:r>
    </w:p>
    <w:p w14:paraId="6103387D" w14:textId="77777777" w:rsidR="00EA0C3A" w:rsidRPr="003C3031" w:rsidRDefault="00EA0C3A" w:rsidP="00E83E19">
      <w:pPr>
        <w:numPr>
          <w:ilvl w:val="0"/>
          <w:numId w:val="7"/>
        </w:numPr>
        <w:shd w:val="clear" w:color="auto" w:fill="FFFFFF"/>
        <w:tabs>
          <w:tab w:val="left" w:pos="556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 xml:space="preserve"> И. п. – сидя, руки за головой на спине партнера, закрепив стопы своих ног под его руками (партнер в положении стоя на коленях). Медленные наклоны назад (вариант упражнения: наклонившись назад, повороты туловища налево и направо) (см. рис. 2.3).</w:t>
      </w:r>
    </w:p>
    <w:p w14:paraId="539AEE99" w14:textId="77777777" w:rsidR="00EA0C3A" w:rsidRPr="003C3031" w:rsidRDefault="00EA0C3A" w:rsidP="00E83E19">
      <w:pPr>
        <w:numPr>
          <w:ilvl w:val="0"/>
          <w:numId w:val="7"/>
        </w:numPr>
        <w:shd w:val="clear" w:color="auto" w:fill="FFFFFF"/>
        <w:tabs>
          <w:tab w:val="left" w:pos="556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 xml:space="preserve"> И. п. – стоя спиной друг к другу вплотную, руки вверх-кнаружи, ладони первого упираются в ладони второго. Первый опускает руки вниз, второй оказывает сопротивление.</w:t>
      </w:r>
    </w:p>
    <w:p w14:paraId="79C03F97" w14:textId="77777777" w:rsidR="00EA0C3A" w:rsidRPr="003C3031" w:rsidRDefault="00EA0C3A" w:rsidP="00E83E19">
      <w:pPr>
        <w:numPr>
          <w:ilvl w:val="0"/>
          <w:numId w:val="7"/>
        </w:numPr>
        <w:shd w:val="clear" w:color="auto" w:fill="FFFFFF"/>
        <w:tabs>
          <w:tab w:val="left" w:pos="556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 xml:space="preserve"> И. п. – стоя ноги врозь, у первого руки за головой, второй захватив руки первого у лучезапястных суставов. Первый разгибает в</w:t>
      </w:r>
      <w:r w:rsidR="00E83E19" w:rsidRPr="003C3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bCs/>
          <w:sz w:val="28"/>
          <w:szCs w:val="28"/>
        </w:rPr>
        <w:t>стороны и сгибает руки, второй</w:t>
      </w:r>
      <w:r w:rsidR="00E83E19" w:rsidRPr="003C303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bCs/>
          <w:sz w:val="28"/>
          <w:szCs w:val="28"/>
        </w:rPr>
        <w:t>оказывает сопротивление.</w:t>
      </w:r>
    </w:p>
    <w:p w14:paraId="5F548627" w14:textId="77777777" w:rsidR="00EA0C3A" w:rsidRPr="003C3031" w:rsidRDefault="00EA0C3A" w:rsidP="00E83E19">
      <w:pPr>
        <w:numPr>
          <w:ilvl w:val="0"/>
          <w:numId w:val="7"/>
        </w:numPr>
        <w:shd w:val="clear" w:color="auto" w:fill="FFFFFF"/>
        <w:tabs>
          <w:tab w:val="left" w:pos="556"/>
          <w:tab w:val="left" w:pos="709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 xml:space="preserve"> Предыдущее упражнение, но у первого локти согнутых рук направлены вверх, он разгибает руки тоже вверх.</w:t>
      </w:r>
    </w:p>
    <w:p w14:paraId="48AB8193" w14:textId="77777777" w:rsidR="00EA0C3A" w:rsidRPr="003C3031" w:rsidRDefault="00EA0C3A" w:rsidP="00E83E19">
      <w:pPr>
        <w:numPr>
          <w:ilvl w:val="0"/>
          <w:numId w:val="7"/>
        </w:numPr>
        <w:shd w:val="clear" w:color="auto" w:fill="FFFFFF"/>
        <w:tabs>
          <w:tab w:val="left" w:pos="556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 xml:space="preserve"> И. п. – стоя в наклоне вперед, руки назад ладонями вверх. Отведение прямых рук вверх. Партнер, стоя сзади, оказывает сопротивление.</w:t>
      </w:r>
    </w:p>
    <w:p w14:paraId="7696C475" w14:textId="77777777" w:rsidR="00EA0C3A" w:rsidRPr="003C3031" w:rsidRDefault="00EA0C3A" w:rsidP="00E83E19">
      <w:pPr>
        <w:shd w:val="clear" w:color="auto" w:fill="FFFFFF"/>
        <w:tabs>
          <w:tab w:val="left" w:pos="648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10. И. п. – стоя спиной друг к другу вплотную, взявшись за</w:t>
      </w:r>
      <w:r w:rsidRPr="003C3031">
        <w:rPr>
          <w:rFonts w:ascii="Times New Roman" w:hAnsi="Times New Roman" w:cs="Times New Roman"/>
          <w:bCs/>
          <w:sz w:val="28"/>
          <w:szCs w:val="28"/>
        </w:rPr>
        <w:br/>
        <w:t>руки (руки вверху). Наклоны влево и вправо, прижимаясь лопатками и ягодицами друг к другу.</w:t>
      </w:r>
    </w:p>
    <w:p w14:paraId="10FBB777" w14:textId="77777777" w:rsidR="00EA0C3A" w:rsidRPr="003C3031" w:rsidRDefault="00EA0C3A" w:rsidP="00E83E19">
      <w:pPr>
        <w:shd w:val="clear" w:color="auto" w:fill="FFFFFF"/>
        <w:tabs>
          <w:tab w:val="left" w:pos="651"/>
        </w:tabs>
        <w:spacing w:line="36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t>11. И. п. – лежа боком на мате, руки за головой (партнер фиксирует бедра упражняющегося). Поднимание и опускание туловища.</w:t>
      </w:r>
    </w:p>
    <w:p w14:paraId="23BA068E" w14:textId="77777777" w:rsidR="00EA0C3A" w:rsidRPr="003C3031" w:rsidRDefault="00EA0C3A" w:rsidP="00E83E19">
      <w:pPr>
        <w:numPr>
          <w:ilvl w:val="0"/>
          <w:numId w:val="8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– лежа </w:t>
      </w:r>
      <w:r w:rsidRPr="003C3031">
        <w:rPr>
          <w:rFonts w:ascii="Times New Roman" w:hAnsi="Times New Roman" w:cs="Times New Roman"/>
          <w:bCs/>
          <w:sz w:val="28"/>
          <w:szCs w:val="28"/>
        </w:rPr>
        <w:t>на груди, руки</w:t>
      </w:r>
      <w:r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 xml:space="preserve">за </w:t>
      </w:r>
      <w:r w:rsidRPr="003C3031">
        <w:rPr>
          <w:rFonts w:ascii="Times New Roman" w:hAnsi="Times New Roman" w:cs="Times New Roman"/>
          <w:bCs/>
          <w:sz w:val="28"/>
          <w:szCs w:val="28"/>
        </w:rPr>
        <w:t>головой (партнер фиксирует</w:t>
      </w:r>
      <w:r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бедра упражняющегося). Прогнуться, поднимая плечевой пояс возможно выше, и выполнять повороты туловищем налево и направо.</w:t>
      </w:r>
    </w:p>
    <w:p w14:paraId="329A4383" w14:textId="77777777" w:rsidR="00EA0C3A" w:rsidRPr="003C3031" w:rsidRDefault="00EA0C3A" w:rsidP="00E83E19">
      <w:pPr>
        <w:numPr>
          <w:ilvl w:val="0"/>
          <w:numId w:val="8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И. п. — стоя спиной друг к другу вплотную с захватом под руки. Одновременные приседания, упираясь друг в друга спинами,</w:t>
      </w:r>
    </w:p>
    <w:p w14:paraId="631CCED5" w14:textId="77777777" w:rsidR="00EA0C3A" w:rsidRPr="003C3031" w:rsidRDefault="00EA0C3A" w:rsidP="00E83E19">
      <w:pPr>
        <w:numPr>
          <w:ilvl w:val="0"/>
          <w:numId w:val="8"/>
        </w:numPr>
        <w:shd w:val="clear" w:color="auto" w:fill="FFFFFF"/>
        <w:tabs>
          <w:tab w:val="left" w:pos="6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И. п.— присед в том же положении, что и в</w:t>
      </w:r>
      <w:r w:rsidRPr="003C303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упражнении 13. Одновременно выполняя прыжки в приседе, продвигаться по кругу.</w:t>
      </w:r>
    </w:p>
    <w:p w14:paraId="63379DD7" w14:textId="77777777" w:rsidR="00EA0C3A" w:rsidRPr="003C3031" w:rsidRDefault="00EA0C3A" w:rsidP="00E83E19">
      <w:pPr>
        <w:numPr>
          <w:ilvl w:val="0"/>
          <w:numId w:val="8"/>
        </w:numPr>
        <w:shd w:val="clear" w:color="auto" w:fill="FFFFFF"/>
        <w:tabs>
          <w:tab w:val="left" w:pos="634"/>
          <w:tab w:val="left" w:pos="4663"/>
        </w:tabs>
        <w:spacing w:line="36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И. п. — сидя лицом друг к другу, руки за головой, полусогнутые ноги одного зажаты между полусогнутыми ногами другого. Одновременные наклоны назад возможно ниже и возвращение в и. п. (вариант упражнения: наклонившись назад, повороты туловищем налево и направо) (см. рис. 2, </w:t>
      </w:r>
      <w:r w:rsidRPr="003C3031">
        <w:rPr>
          <w:rFonts w:ascii="Times New Roman" w:hAnsi="Times New Roman" w:cs="Times New Roman"/>
          <w:i/>
          <w:iCs/>
          <w:sz w:val="28"/>
          <w:szCs w:val="28"/>
        </w:rPr>
        <w:t>4).</w:t>
      </w:r>
    </w:p>
    <w:p w14:paraId="67AF207D" w14:textId="77777777" w:rsidR="00EA0C3A" w:rsidRPr="003C3031" w:rsidRDefault="00EA0C3A" w:rsidP="00E83E19">
      <w:pPr>
        <w:shd w:val="clear" w:color="auto" w:fill="FFFFFF"/>
        <w:tabs>
          <w:tab w:val="left" w:pos="634"/>
          <w:tab w:val="left" w:pos="4663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7E3E04" w14:textId="77777777" w:rsidR="00EA0C3A" w:rsidRPr="003C3031" w:rsidRDefault="00D946BA" w:rsidP="00E83E19">
      <w:pPr>
        <w:shd w:val="clear" w:color="auto" w:fill="FFFFFF"/>
        <w:tabs>
          <w:tab w:val="left" w:pos="634"/>
          <w:tab w:val="left" w:pos="466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EA0C3A" w:rsidRPr="003C3031">
        <w:rPr>
          <w:rFonts w:ascii="Times New Roman" w:hAnsi="Times New Roman" w:cs="Times New Roman"/>
          <w:b/>
          <w:bCs/>
          <w:sz w:val="28"/>
          <w:szCs w:val="28"/>
        </w:rPr>
        <w:t>Одиночные общеразвивающие упражнения с набивным мячом</w:t>
      </w:r>
    </w:p>
    <w:p w14:paraId="3A1DFACB" w14:textId="77777777" w:rsidR="005E6D71" w:rsidRPr="003C3031" w:rsidRDefault="005E6D71" w:rsidP="00E83E19">
      <w:pPr>
        <w:shd w:val="clear" w:color="auto" w:fill="FFFFFF"/>
        <w:tabs>
          <w:tab w:val="left" w:pos="518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B2B0155" w14:textId="77777777" w:rsidR="00EA0C3A" w:rsidRPr="003C3031" w:rsidRDefault="00EA0C3A" w:rsidP="00E83E19">
      <w:pPr>
        <w:shd w:val="clear" w:color="auto" w:fill="FFFFFF"/>
        <w:tabs>
          <w:tab w:val="left" w:pos="5181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В одиночных общеразвивающих упражнениях набивной мяч применяется в качестве легкого отягощения. Вместо него можно использовать гантель или (при занятиях на местности) камень</w:t>
      </w:r>
      <w:r w:rsidR="005E6D71" w:rsidRPr="003C3031">
        <w:rPr>
          <w:rFonts w:ascii="Times New Roman" w:hAnsi="Times New Roman" w:cs="Times New Roman"/>
          <w:sz w:val="28"/>
          <w:szCs w:val="28"/>
        </w:rPr>
        <w:t xml:space="preserve"> с ровными</w:t>
      </w:r>
      <w:r w:rsidR="005E6D71" w:rsidRPr="003C3031">
        <w:rPr>
          <w:rFonts w:ascii="Times New Roman" w:hAnsi="Times New Roman" w:cs="Times New Roman"/>
          <w:sz w:val="28"/>
          <w:szCs w:val="28"/>
        </w:rPr>
        <w:br/>
        <w:t>краями весом 1—2 кг.</w:t>
      </w:r>
    </w:p>
    <w:p w14:paraId="2BDEED93" w14:textId="77777777" w:rsidR="00EA0C3A" w:rsidRPr="003C3031" w:rsidRDefault="00EA0C3A" w:rsidP="00E83E19">
      <w:pPr>
        <w:numPr>
          <w:ilvl w:val="0"/>
          <w:numId w:val="9"/>
        </w:numPr>
        <w:shd w:val="clear" w:color="auto" w:fill="FFFFFF"/>
        <w:tabs>
          <w:tab w:val="left" w:pos="559"/>
          <w:tab w:val="left" w:pos="709"/>
          <w:tab w:val="left" w:pos="453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в приседе с опорой мячом о пол. Встать, поднимая мяч прямыми руками вверх, прогибаясь и отставляя одну ногу на носок назад.</w:t>
      </w:r>
    </w:p>
    <w:p w14:paraId="224CF61F" w14:textId="77777777" w:rsidR="00EA0C3A" w:rsidRPr="003C3031" w:rsidRDefault="00EA0C3A" w:rsidP="00E83E19">
      <w:pPr>
        <w:numPr>
          <w:ilvl w:val="0"/>
          <w:numId w:val="9"/>
        </w:numPr>
        <w:shd w:val="clear" w:color="auto" w:fill="FFFFFF"/>
        <w:tabs>
          <w:tab w:val="left" w:pos="55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п.— стоя, мяч в руках спереди. Приседания, поднимая мяч прямыми руками вверх.</w:t>
      </w:r>
    </w:p>
    <w:p w14:paraId="7D8AD54E" w14:textId="77777777" w:rsidR="00EA0C3A" w:rsidRPr="003C3031" w:rsidRDefault="00EA0C3A" w:rsidP="00E83E19">
      <w:pPr>
        <w:numPr>
          <w:ilvl w:val="0"/>
          <w:numId w:val="9"/>
        </w:numPr>
        <w:shd w:val="clear" w:color="auto" w:fill="FFFFFF"/>
        <w:tabs>
          <w:tab w:val="left" w:pos="55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п.— стоя ноги врозь, руки с мячом вверху. Наклоны влево и вправо,</w:t>
      </w:r>
    </w:p>
    <w:p w14:paraId="52260D91" w14:textId="77777777" w:rsidR="00EA0C3A" w:rsidRPr="003C3031" w:rsidRDefault="00EA0C3A" w:rsidP="00E83E19">
      <w:pPr>
        <w:numPr>
          <w:ilvl w:val="0"/>
          <w:numId w:val="9"/>
        </w:numPr>
        <w:shd w:val="clear" w:color="auto" w:fill="FFFFFF"/>
        <w:tabs>
          <w:tab w:val="left" w:pos="55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то же, что в предыдущем упражнении. Наклоны вниз, направляя руки между ногами назад.</w:t>
      </w:r>
    </w:p>
    <w:p w14:paraId="18E353D0" w14:textId="77777777" w:rsidR="00EA0C3A" w:rsidRPr="003C3031" w:rsidRDefault="00EA0C3A" w:rsidP="00E83E19">
      <w:pPr>
        <w:numPr>
          <w:ilvl w:val="0"/>
          <w:numId w:val="9"/>
        </w:numPr>
        <w:shd w:val="clear" w:color="auto" w:fill="FFFFFF"/>
        <w:tabs>
          <w:tab w:val="left" w:pos="55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стоя ноги врозь в наклоне вперед, руки с мячом вперед-вниз, голова между руками. Круговые движения туловищем.</w:t>
      </w:r>
    </w:p>
    <w:p w14:paraId="641307C2" w14:textId="77777777" w:rsidR="00EA0C3A" w:rsidRPr="003C3031" w:rsidRDefault="00EA0C3A" w:rsidP="00E83E19">
      <w:pPr>
        <w:numPr>
          <w:ilvl w:val="0"/>
          <w:numId w:val="9"/>
        </w:numPr>
        <w:shd w:val="clear" w:color="auto" w:fill="FFFFFF"/>
        <w:tabs>
          <w:tab w:val="left" w:pos="55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п. — стоя,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мяч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в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руках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сзади.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Наклоны назад,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стараясь коснуться мячом пола.</w:t>
      </w:r>
    </w:p>
    <w:p w14:paraId="491D9C54" w14:textId="77777777" w:rsidR="00EA0C3A" w:rsidRPr="003C3031" w:rsidRDefault="00EA0C3A" w:rsidP="00E83E19">
      <w:pPr>
        <w:numPr>
          <w:ilvl w:val="0"/>
          <w:numId w:val="9"/>
        </w:numPr>
        <w:shd w:val="clear" w:color="auto" w:fill="FFFFFF"/>
        <w:tabs>
          <w:tab w:val="left" w:pos="55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п.— в приседе, мяч в руках сзади на уровне ягодиц. Встать, энергично посылая таз вперед.</w:t>
      </w:r>
    </w:p>
    <w:p w14:paraId="10033037" w14:textId="77777777" w:rsidR="00EA0C3A" w:rsidRPr="003C3031" w:rsidRDefault="00EA0C3A" w:rsidP="00E83E19">
      <w:pPr>
        <w:numPr>
          <w:ilvl w:val="0"/>
          <w:numId w:val="9"/>
        </w:numPr>
        <w:shd w:val="clear" w:color="auto" w:fill="FFFFFF"/>
        <w:tabs>
          <w:tab w:val="left" w:pos="55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стоя ноги врозь, руки с мячом вверху. Круговые движения тазом, стараясь держать мяч неподвижно.</w:t>
      </w:r>
    </w:p>
    <w:p w14:paraId="655D5E75" w14:textId="77777777" w:rsidR="00EA0C3A" w:rsidRPr="003C3031" w:rsidRDefault="00EA0C3A" w:rsidP="00E83E19">
      <w:pPr>
        <w:numPr>
          <w:ilvl w:val="0"/>
          <w:numId w:val="9"/>
        </w:numPr>
        <w:shd w:val="clear" w:color="auto" w:fill="FFFFFF"/>
        <w:tabs>
          <w:tab w:val="left" w:pos="559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сидя ноги врозь, руки с мячом вверху. Поочередные наклоны туловища вместе с руками к правой ноге, вперед, к левой ноге.</w:t>
      </w:r>
    </w:p>
    <w:p w14:paraId="49FD9C59" w14:textId="77777777" w:rsidR="00EA0C3A" w:rsidRPr="003C3031" w:rsidRDefault="00EA0C3A" w:rsidP="00E83E1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сидя на гимнастической скамейке ноги врозь, руки с мячом впереди. Повороты налево и направо, удерживая мяч перед собой.</w:t>
      </w:r>
    </w:p>
    <w:p w14:paraId="2163E71D" w14:textId="77777777" w:rsidR="00EA0C3A" w:rsidRPr="003C3031" w:rsidRDefault="00EA0C3A" w:rsidP="00E83E1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стоя на коленях, мяч за головой. Наклонившись назад, повороты туловища налево и направо.</w:t>
      </w:r>
    </w:p>
    <w:p w14:paraId="10A602C7" w14:textId="77777777" w:rsidR="00EA0C3A" w:rsidRPr="003C3031" w:rsidRDefault="00EA0C3A" w:rsidP="00E83E1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лежа на спине, руки вытянуты, мяч касается пола за головой. Переходя в сед и, наклоняясь вперед, коснуться мячом стоп, вернуться в и. п.</w:t>
      </w:r>
    </w:p>
    <w:p w14:paraId="4BC54B75" w14:textId="77777777" w:rsidR="00EA0C3A" w:rsidRPr="003C3031" w:rsidRDefault="00EA0C3A" w:rsidP="00E83E1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лежа на груди, мяч за головой. Прогнуться и выполнять покачивания плечевым поясом вверх-вниз.</w:t>
      </w:r>
    </w:p>
    <w:p w14:paraId="6AECA610" w14:textId="77777777" w:rsidR="00EA0C3A" w:rsidRPr="003C3031" w:rsidRDefault="00EA0C3A" w:rsidP="00E83E1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лежа на спине, руки с мячом вытянуты за головой. Движения прямыми руками до бедер и в и. п.</w:t>
      </w:r>
    </w:p>
    <w:p w14:paraId="13AB967F" w14:textId="77777777" w:rsidR="00EA0C3A" w:rsidRPr="003C3031" w:rsidRDefault="00EA0C3A" w:rsidP="00E83E19">
      <w:pPr>
        <w:numPr>
          <w:ilvl w:val="0"/>
          <w:numId w:val="10"/>
        </w:numPr>
        <w:shd w:val="clear" w:color="auto" w:fill="FFFFFF"/>
        <w:tabs>
          <w:tab w:val="left" w:pos="66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стоя на коленях, мяч </w:t>
      </w:r>
      <w:r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Pr="003C3031">
        <w:rPr>
          <w:rFonts w:ascii="Times New Roman" w:hAnsi="Times New Roman" w:cs="Times New Roman"/>
          <w:sz w:val="28"/>
          <w:szCs w:val="28"/>
        </w:rPr>
        <w:t>руках сзади. Рывковые движения руками вверх «до отказа».</w:t>
      </w:r>
    </w:p>
    <w:p w14:paraId="38B94228" w14:textId="77777777" w:rsidR="00EA0C3A" w:rsidRPr="003C3031" w:rsidRDefault="00EA0C3A" w:rsidP="00E83E19">
      <w:pPr>
        <w:numPr>
          <w:ilvl w:val="0"/>
          <w:numId w:val="10"/>
        </w:numPr>
        <w:shd w:val="clear" w:color="auto" w:fill="FFFFFF"/>
        <w:tabs>
          <w:tab w:val="left" w:pos="662"/>
          <w:tab w:val="left" w:pos="4173"/>
        </w:tabs>
        <w:spacing w:line="360" w:lineRule="auto"/>
        <w:ind w:firstLine="720"/>
        <w:jc w:val="both"/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стоя ноги врозь, мяч в руках спереди. Круговые движения руками в лицевой плоскости.</w:t>
      </w:r>
    </w:p>
    <w:p w14:paraId="362BBEF7" w14:textId="77777777" w:rsidR="00D946BA" w:rsidRPr="003C3031" w:rsidRDefault="00D946BA" w:rsidP="00E83E19">
      <w:pPr>
        <w:shd w:val="clear" w:color="auto" w:fill="FFFFFF"/>
        <w:tabs>
          <w:tab w:val="left" w:pos="662"/>
          <w:tab w:val="left" w:pos="4173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749D9AE" w14:textId="77777777" w:rsidR="00EA0C3A" w:rsidRPr="003C3031" w:rsidRDefault="00D946B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3031">
        <w:rPr>
          <w:rFonts w:ascii="Times New Roman" w:hAnsi="Times New Roman" w:cs="Times New Roman"/>
          <w:b/>
          <w:bCs/>
          <w:sz w:val="28"/>
          <w:szCs w:val="28"/>
        </w:rPr>
        <w:t xml:space="preserve">6 </w:t>
      </w:r>
      <w:r w:rsidR="00EA0C3A" w:rsidRPr="003C3031">
        <w:rPr>
          <w:rFonts w:ascii="Times New Roman" w:hAnsi="Times New Roman" w:cs="Times New Roman"/>
          <w:b/>
          <w:bCs/>
          <w:sz w:val="28"/>
          <w:szCs w:val="28"/>
        </w:rPr>
        <w:t>Общеразвивающие упражнения в парах с бросками и ловлей набивных мячей</w:t>
      </w:r>
    </w:p>
    <w:p w14:paraId="7730BAC7" w14:textId="77777777" w:rsidR="005E6D71" w:rsidRPr="003C3031" w:rsidRDefault="005E6D71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37A6AF1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В</w:t>
      </w:r>
      <w:r w:rsidR="003C3031">
        <w:rPr>
          <w:rFonts w:ascii="Times New Roman" w:hAnsi="Times New Roman" w:cs="Times New Roman"/>
          <w:sz w:val="28"/>
          <w:szCs w:val="28"/>
        </w:rPr>
        <w:t>о время выполнения упражнений в</w:t>
      </w:r>
      <w:r w:rsidRPr="003C3031">
        <w:rPr>
          <w:rFonts w:ascii="Times New Roman" w:hAnsi="Times New Roman" w:cs="Times New Roman"/>
          <w:sz w:val="28"/>
          <w:szCs w:val="28"/>
        </w:rPr>
        <w:t xml:space="preserve"> парах партнеры располагаются друг от друга на расстоянии 6—10 м при бросках мяча из положения стоя или 3—4 м при бросках из положения лежа, сидя, стоя на коленях. Большинство упражнений в положении стоя можно заменить аналогичными упражнениями в положении стоя на коленях (в последнем случае нагрузка, приходящаяся на мышцы туловища и рук, увеличивается). Выполняя бросок мяча руками, спортсмен не должен сдвигаться с места. Во всех упражнениях нужно добиваться активных и ритмичных движений туловищем, следить за расслаблением мышц. Упражнения дозируются по количеству бросков (пример задания: выполнить по 20 бросков) или по времени (пример задания: выполнять броски в течение 1 мин). В обоих случаях рекомендуется периодически использовать соревновательный метод (примеры заданий: чья пара быстрее выполнит 40 бросков; чья пара сделает большее количество бросков в течение 30 с).</w:t>
      </w:r>
    </w:p>
    <w:p w14:paraId="2A6562C3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1. И. п. — стоя лицом к партнеру. Бросок мяча прямыми руками из-за головы.</w:t>
      </w:r>
    </w:p>
    <w:p w14:paraId="0E8AAA0F" w14:textId="77777777" w:rsidR="00EA0C3A" w:rsidRPr="003C3031" w:rsidRDefault="00EA0C3A" w:rsidP="00E83E19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78AAC568" w14:textId="6A5FAE13" w:rsidR="00EA0C3A" w:rsidRPr="003C3031" w:rsidRDefault="001F6AAF" w:rsidP="00E83E19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4F4BF4" wp14:editId="1D47E66D">
            <wp:extent cx="194310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641D51" w14:textId="77777777" w:rsidR="00EA0C3A" w:rsidRPr="003C3031" w:rsidRDefault="00EA0C3A" w:rsidP="00E83E19">
      <w:pPr>
        <w:framePr w:w="9969" w:h="485" w:hRule="exact" w:hSpace="37" w:wrap="notBeside" w:vAnchor="text" w:hAnchor="page" w:x="1335" w:y="51"/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Рис. 3.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Общеразвивающие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 xml:space="preserve">упражнения </w:t>
      </w:r>
      <w:r w:rsidRPr="003C3031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3C3031">
        <w:rPr>
          <w:rFonts w:ascii="Times New Roman" w:hAnsi="Times New Roman" w:cs="Times New Roman"/>
          <w:sz w:val="28"/>
          <w:szCs w:val="28"/>
        </w:rPr>
        <w:t xml:space="preserve">парах </w:t>
      </w:r>
      <w:r w:rsidRPr="003C3031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3C3031">
        <w:rPr>
          <w:rFonts w:ascii="Times New Roman" w:hAnsi="Times New Roman" w:cs="Times New Roman"/>
          <w:sz w:val="28"/>
          <w:szCs w:val="28"/>
        </w:rPr>
        <w:t xml:space="preserve">бросками </w:t>
      </w:r>
      <w:r w:rsidRPr="003C3031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3C3031">
        <w:rPr>
          <w:rFonts w:ascii="Times New Roman" w:hAnsi="Times New Roman" w:cs="Times New Roman"/>
          <w:sz w:val="28"/>
          <w:szCs w:val="28"/>
        </w:rPr>
        <w:t>ловлей набивных мячей</w:t>
      </w:r>
    </w:p>
    <w:p w14:paraId="7DC5940C" w14:textId="77777777" w:rsidR="005E6D71" w:rsidRPr="003C3031" w:rsidRDefault="005E6D71" w:rsidP="005E6D71">
      <w:pPr>
        <w:shd w:val="clear" w:color="auto" w:fill="FFFFFF"/>
        <w:tabs>
          <w:tab w:val="left" w:pos="714"/>
        </w:tabs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FCD9895" w14:textId="77777777" w:rsidR="00EA0C3A" w:rsidRPr="003C3031" w:rsidRDefault="00EA0C3A" w:rsidP="00E83E19">
      <w:pPr>
        <w:numPr>
          <w:ilvl w:val="0"/>
          <w:numId w:val="11"/>
        </w:numPr>
        <w:shd w:val="clear" w:color="auto" w:fill="FFFFFF"/>
        <w:tabs>
          <w:tab w:val="left" w:pos="7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И. п.— то же, что в предыдущем упражнении. Бросок мяча двумя руками от груди (вариант упражнения: партнеры сближаются до расстояния </w:t>
      </w:r>
      <w:smartTag w:uri="urn:schemas-microsoft-com:office:smarttags" w:element="metricconverter">
        <w:smartTagPr>
          <w:attr w:name="ProductID" w:val="2 м"/>
        </w:smartTagPr>
        <w:r w:rsidRPr="003C3031">
          <w:rPr>
            <w:rFonts w:ascii="Times New Roman" w:hAnsi="Times New Roman" w:cs="Times New Roman"/>
            <w:sz w:val="28"/>
            <w:szCs w:val="28"/>
          </w:rPr>
          <w:t>2 м</w:t>
        </w:r>
      </w:smartTag>
      <w:r w:rsidRPr="003C3031">
        <w:rPr>
          <w:rFonts w:ascii="Times New Roman" w:hAnsi="Times New Roman" w:cs="Times New Roman"/>
          <w:sz w:val="28"/>
          <w:szCs w:val="28"/>
        </w:rPr>
        <w:t xml:space="preserve"> и выполняют броски в одно касание). </w:t>
      </w:r>
    </w:p>
    <w:p w14:paraId="2D63484C" w14:textId="77777777" w:rsidR="00EA0C3A" w:rsidRPr="003C3031" w:rsidRDefault="00EA0C3A" w:rsidP="00E83E19">
      <w:pPr>
        <w:numPr>
          <w:ilvl w:val="0"/>
          <w:numId w:val="11"/>
        </w:numPr>
        <w:shd w:val="clear" w:color="auto" w:fill="FFFFFF"/>
        <w:tabs>
          <w:tab w:val="left" w:pos="7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И. п. — стоя ноги врозь, согнувшись, лицом к партнеру, руки с мячом между ногами. Бросок мяча прямыми руками, одновременно разгибая туловище.</w:t>
      </w:r>
    </w:p>
    <w:p w14:paraId="54D95FFA" w14:textId="77777777" w:rsidR="00EA0C3A" w:rsidRPr="003C3031" w:rsidRDefault="00EA0C3A" w:rsidP="00E83E19">
      <w:pPr>
        <w:numPr>
          <w:ilvl w:val="0"/>
          <w:numId w:val="11"/>
        </w:numPr>
        <w:shd w:val="clear" w:color="auto" w:fill="FFFFFF"/>
        <w:tabs>
          <w:tab w:val="left" w:pos="7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И. п. — стоя ноги врозь, боком к партнеру. Бросок мяча одной рукой через голову.</w:t>
      </w:r>
    </w:p>
    <w:p w14:paraId="3243E7E4" w14:textId="77777777" w:rsidR="00EA0C3A" w:rsidRPr="003C3031" w:rsidRDefault="00EA0C3A" w:rsidP="00E83E19">
      <w:pPr>
        <w:numPr>
          <w:ilvl w:val="0"/>
          <w:numId w:val="11"/>
        </w:numPr>
        <w:shd w:val="clear" w:color="auto" w:fill="FFFFFF"/>
        <w:tabs>
          <w:tab w:val="left" w:pos="7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И. п.— стоя ноги врозь, согнувшись, спиной к партнеру, руки с мячом между ногами. Бросок мяча прямыми руками через голову назад, одновременно выпрямляя туловище.</w:t>
      </w:r>
    </w:p>
    <w:p w14:paraId="7223E925" w14:textId="77777777" w:rsidR="00EA0C3A" w:rsidRPr="003C3031" w:rsidRDefault="00EA0C3A" w:rsidP="00E83E19">
      <w:pPr>
        <w:numPr>
          <w:ilvl w:val="0"/>
          <w:numId w:val="11"/>
        </w:numPr>
        <w:shd w:val="clear" w:color="auto" w:fill="FFFFFF"/>
        <w:tabs>
          <w:tab w:val="left" w:pos="7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И. п. — стоя лицом к партнеру, прямые руки с мячом сзади. Бросок мяча прямыми руками через голову вперед одновременно со сгибанием туловища (рис. 3, </w:t>
      </w:r>
      <w:r w:rsidRPr="003C3031">
        <w:rPr>
          <w:rFonts w:ascii="Times New Roman" w:hAnsi="Times New Roman" w:cs="Times New Roman"/>
          <w:i/>
          <w:iCs/>
          <w:sz w:val="28"/>
          <w:szCs w:val="28"/>
        </w:rPr>
        <w:t>1).</w:t>
      </w:r>
    </w:p>
    <w:p w14:paraId="66B4300B" w14:textId="77777777" w:rsidR="00EA0C3A" w:rsidRPr="003C3031" w:rsidRDefault="00EA0C3A" w:rsidP="00E83E19">
      <w:pPr>
        <w:numPr>
          <w:ilvl w:val="0"/>
          <w:numId w:val="11"/>
        </w:numPr>
        <w:shd w:val="clear" w:color="auto" w:fill="FFFFFF"/>
        <w:tabs>
          <w:tab w:val="left" w:pos="71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И. п. — стоя ноги врозь, спиной к партнеру, мяч вверху в вытянутых руках. Бросок мяча между ногами назад одновременно со сгибанием туловища.</w:t>
      </w:r>
    </w:p>
    <w:p w14:paraId="29A3FCB9" w14:textId="77777777" w:rsidR="00EA0C3A" w:rsidRPr="003C3031" w:rsidRDefault="00EA0C3A" w:rsidP="00E83E19">
      <w:pPr>
        <w:shd w:val="clear" w:color="auto" w:fill="FFFFFF"/>
        <w:tabs>
          <w:tab w:val="left" w:pos="732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8. И. п. — стоя лицом к партнеру, мяч зажат между стопами.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Бросок мяча ногами одновременно с прыжком вверх.</w:t>
      </w:r>
    </w:p>
    <w:p w14:paraId="1323202C" w14:textId="77777777" w:rsidR="00EA0C3A" w:rsidRPr="003C3031" w:rsidRDefault="00EA0C3A" w:rsidP="00E83E19">
      <w:pPr>
        <w:shd w:val="clear" w:color="auto" w:fill="FFFFFF"/>
        <w:tabs>
          <w:tab w:val="left" w:pos="737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9. И. п. — стоя ноги врозь, спиной друг к другу (на расстоянии</w:t>
      </w:r>
      <w:r w:rsidRPr="003C3031">
        <w:rPr>
          <w:rFonts w:ascii="Times New Roman" w:hAnsi="Times New Roman" w:cs="Times New Roman"/>
          <w:sz w:val="28"/>
          <w:szCs w:val="28"/>
        </w:rPr>
        <w:br/>
        <w:t>не более двух-трех шагов), мяч на уровне груди в вытянутых руках.</w:t>
      </w:r>
      <w:r w:rsidRPr="003C3031">
        <w:rPr>
          <w:rFonts w:ascii="Times New Roman" w:hAnsi="Times New Roman" w:cs="Times New Roman"/>
          <w:sz w:val="28"/>
          <w:szCs w:val="28"/>
        </w:rPr>
        <w:br/>
        <w:t>Передача мяча партнеру через сторону одновременно с поворотом</w:t>
      </w:r>
      <w:r w:rsidRPr="003C3031">
        <w:rPr>
          <w:rFonts w:ascii="Times New Roman" w:hAnsi="Times New Roman" w:cs="Times New Roman"/>
          <w:sz w:val="28"/>
          <w:szCs w:val="28"/>
        </w:rPr>
        <w:br/>
        <w:t>туловища в ту же сторону (передача «восьмеркой»).</w:t>
      </w:r>
    </w:p>
    <w:p w14:paraId="4595FF17" w14:textId="77777777" w:rsidR="00EA0C3A" w:rsidRPr="003C3031" w:rsidRDefault="00EA0C3A" w:rsidP="00E83E19">
      <w:pPr>
        <w:numPr>
          <w:ilvl w:val="0"/>
          <w:numId w:val="12"/>
        </w:numPr>
        <w:shd w:val="clear" w:color="auto" w:fill="FFFFFF"/>
        <w:tabs>
          <w:tab w:val="left" w:pos="82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И. п. — сидя ноги врозь, лицом к партнеру, мяч вверху в вытянутых руках. Бросок мяча прямыми руками из-за головы.</w:t>
      </w:r>
    </w:p>
    <w:p w14:paraId="2667FDA8" w14:textId="77777777" w:rsidR="00EA0C3A" w:rsidRPr="003C3031" w:rsidRDefault="00EA0C3A" w:rsidP="00E83E19">
      <w:pPr>
        <w:numPr>
          <w:ilvl w:val="0"/>
          <w:numId w:val="12"/>
        </w:numPr>
        <w:shd w:val="clear" w:color="auto" w:fill="FFFFFF"/>
        <w:tabs>
          <w:tab w:val="left" w:pos="82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И. п. — лежа на спине, ногами к партнеру, мяч в вытянутых руках и касается пола. Бросок мяча прямыми руками вперед одновременно с переходом в сед.</w:t>
      </w:r>
    </w:p>
    <w:p w14:paraId="7E7AE9DF" w14:textId="77777777" w:rsidR="00EA0C3A" w:rsidRPr="003C3031" w:rsidRDefault="00EA0C3A" w:rsidP="00E83E19">
      <w:pPr>
        <w:numPr>
          <w:ilvl w:val="0"/>
          <w:numId w:val="12"/>
        </w:numPr>
        <w:shd w:val="clear" w:color="auto" w:fill="FFFFFF"/>
        <w:tabs>
          <w:tab w:val="left" w:pos="82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И. п. — стоя ноги врозь, лицом друг к другу. Первый выполняет серию бросков в строго заданные точки пространства около партнера, второй ловит мяч, не отрывая ног от пола, и возвращает его первому. Затем партнеры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меняются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>ролями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Pr="003C3031">
        <w:rPr>
          <w:rFonts w:ascii="Times New Roman" w:hAnsi="Times New Roman" w:cs="Times New Roman"/>
          <w:sz w:val="28"/>
          <w:szCs w:val="28"/>
        </w:rPr>
        <w:t xml:space="preserve">(см. рис. 3, </w:t>
      </w:r>
      <w:r w:rsidRPr="003C3031">
        <w:rPr>
          <w:rFonts w:ascii="Times New Roman" w:hAnsi="Times New Roman" w:cs="Times New Roman"/>
          <w:i/>
          <w:iCs/>
          <w:sz w:val="28"/>
          <w:szCs w:val="28"/>
        </w:rPr>
        <w:t>2),</w:t>
      </w:r>
    </w:p>
    <w:p w14:paraId="4C6B1A07" w14:textId="77777777" w:rsidR="00EA0C3A" w:rsidRPr="003C3031" w:rsidRDefault="00EA0C3A" w:rsidP="00E83E19">
      <w:pPr>
        <w:numPr>
          <w:ilvl w:val="0"/>
          <w:numId w:val="12"/>
        </w:numPr>
        <w:shd w:val="clear" w:color="auto" w:fill="FFFFFF"/>
        <w:tabs>
          <w:tab w:val="left" w:pos="82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И. п. — лежа на груди, мяч в вытянутых руках спереди партнер стоит сзади. Передача мяча вверх-назад партнеру прямыми руками одновременно с приподниманием и прогибанием туловища; партнер, приняв мяч, возвращает его упражняющемуся через сторону (по полу).</w:t>
      </w:r>
    </w:p>
    <w:p w14:paraId="43D26EDC" w14:textId="77777777" w:rsidR="00D946BA" w:rsidRPr="003C3031" w:rsidRDefault="005E6D71" w:rsidP="003C3031">
      <w:pPr>
        <w:shd w:val="clear" w:color="auto" w:fill="FFFFFF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bCs/>
          <w:sz w:val="28"/>
          <w:szCs w:val="28"/>
        </w:rPr>
        <w:br w:type="page"/>
      </w:r>
      <w:r w:rsidR="003C3031" w:rsidRPr="003C3031">
        <w:rPr>
          <w:rFonts w:ascii="Times New Roman" w:hAnsi="Times New Roman" w:cs="Times New Roman"/>
          <w:sz w:val="28"/>
          <w:szCs w:val="28"/>
        </w:rPr>
        <w:t>Список литературы</w:t>
      </w:r>
    </w:p>
    <w:p w14:paraId="7AF3D279" w14:textId="77777777" w:rsidR="00D946BA" w:rsidRPr="003C3031" w:rsidRDefault="00D946BA" w:rsidP="005E6D7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6DE6304" w14:textId="77777777" w:rsidR="00D946BA" w:rsidRPr="003C3031" w:rsidRDefault="00D946BA" w:rsidP="005E6D7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1. Абсалямов Т.М. и др. Силовые тренажеры в практике подготовки</w:t>
      </w:r>
      <w:r w:rsidR="00E83E19" w:rsidRPr="003C30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89826B" w14:textId="77777777" w:rsidR="00D946BA" w:rsidRPr="003C3031" w:rsidRDefault="00E83E19" w:rsidP="005E6D7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 xml:space="preserve"> </w:t>
      </w:r>
      <w:r w:rsidR="00D946BA" w:rsidRPr="003C3031">
        <w:rPr>
          <w:rFonts w:ascii="Times New Roman" w:hAnsi="Times New Roman" w:cs="Times New Roman"/>
          <w:sz w:val="28"/>
          <w:szCs w:val="28"/>
        </w:rPr>
        <w:t>высококвалифицированных пловцов. В сб.: Плавание. Вып. 1-й. Сост.</w:t>
      </w:r>
      <w:r w:rsidRPr="003C30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5D2759" w14:textId="77777777" w:rsidR="00D946BA" w:rsidRPr="003C3031" w:rsidRDefault="00D946BA" w:rsidP="005E6D7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З.П.Фирсов. М.: ФиС, 1979.</w:t>
      </w:r>
    </w:p>
    <w:p w14:paraId="5ABB716C" w14:textId="77777777" w:rsidR="00D946BA" w:rsidRPr="003C3031" w:rsidRDefault="00D946BA" w:rsidP="005E6D7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2. Булгакова Н.Ж. Отбор и подготовка юных пловцов. М.: ФиС, 1978.</w:t>
      </w:r>
    </w:p>
    <w:p w14:paraId="63FB323F" w14:textId="77777777" w:rsidR="00D946BA" w:rsidRPr="003C3031" w:rsidRDefault="00D946BA" w:rsidP="005E6D7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3. Макаренко Л.П. Юный пловец. М.: ФиС, 1983.</w:t>
      </w:r>
    </w:p>
    <w:p w14:paraId="36C377F3" w14:textId="77777777" w:rsidR="00D946BA" w:rsidRPr="003C3031" w:rsidRDefault="00D946BA" w:rsidP="005E6D7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4. Парфенов В.А., Платонов В.Н. Тренировка квалифицированных пловцов. М.: ФиС, 1979.</w:t>
      </w:r>
    </w:p>
    <w:p w14:paraId="03DD6FAF" w14:textId="77777777" w:rsidR="00D946BA" w:rsidRPr="003C3031" w:rsidRDefault="00D946BA" w:rsidP="005E6D71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C3031">
        <w:rPr>
          <w:rFonts w:ascii="Times New Roman" w:hAnsi="Times New Roman" w:cs="Times New Roman"/>
          <w:sz w:val="28"/>
          <w:szCs w:val="28"/>
        </w:rPr>
        <w:t>5. Тимакова Т.С. Особенности биологического развития и спортивный результат в плавании. В сб.: Плавание. Вып. 2-й. М.: ФиС, 1980.</w:t>
      </w:r>
    </w:p>
    <w:sectPr w:rsidR="00D946BA" w:rsidRPr="003C3031" w:rsidSect="00E83E19">
      <w:footerReference w:type="even" r:id="rId9"/>
      <w:footerReference w:type="default" r:id="rId10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BB4D" w14:textId="77777777" w:rsidR="00201BA6" w:rsidRDefault="00201BA6">
      <w:r>
        <w:separator/>
      </w:r>
    </w:p>
  </w:endnote>
  <w:endnote w:type="continuationSeparator" w:id="0">
    <w:p w14:paraId="635C2EEB" w14:textId="77777777" w:rsidR="00201BA6" w:rsidRDefault="00201B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6D6E" w14:textId="77777777" w:rsidR="00FF0358" w:rsidRDefault="00FF0358" w:rsidP="009F32F3">
    <w:pPr>
      <w:pStyle w:val="a6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end"/>
    </w:r>
  </w:p>
  <w:p w14:paraId="32B9DD45" w14:textId="77777777" w:rsidR="00FF0358" w:rsidRDefault="00FF035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49A6A" w14:textId="77777777" w:rsidR="00FF0358" w:rsidRDefault="00FF0358" w:rsidP="009F32F3">
    <w:pPr>
      <w:pStyle w:val="a6"/>
      <w:framePr w:wrap="around" w:vAnchor="text" w:hAnchor="margin" w:xAlign="center" w:y="1"/>
      <w:rPr>
        <w:rStyle w:val="a5"/>
        <w:rFonts w:cs="Arial"/>
      </w:rPr>
    </w:pPr>
    <w:r>
      <w:rPr>
        <w:rStyle w:val="a5"/>
        <w:rFonts w:cs="Arial"/>
      </w:rPr>
      <w:fldChar w:fldCharType="begin"/>
    </w:r>
    <w:r>
      <w:rPr>
        <w:rStyle w:val="a5"/>
        <w:rFonts w:cs="Arial"/>
      </w:rPr>
      <w:instrText xml:space="preserve">PAGE  </w:instrText>
    </w:r>
    <w:r>
      <w:rPr>
        <w:rStyle w:val="a5"/>
        <w:rFonts w:cs="Arial"/>
      </w:rPr>
      <w:fldChar w:fldCharType="separate"/>
    </w:r>
    <w:r w:rsidR="003C3031">
      <w:rPr>
        <w:rStyle w:val="a5"/>
        <w:rFonts w:cs="Arial"/>
        <w:noProof/>
      </w:rPr>
      <w:t>12</w:t>
    </w:r>
    <w:r>
      <w:rPr>
        <w:rStyle w:val="a5"/>
        <w:rFonts w:cs="Arial"/>
      </w:rPr>
      <w:fldChar w:fldCharType="end"/>
    </w:r>
  </w:p>
  <w:p w14:paraId="0194BE29" w14:textId="77777777" w:rsidR="00FF0358" w:rsidRDefault="00FF035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DCB95" w14:textId="77777777" w:rsidR="00201BA6" w:rsidRDefault="00201BA6">
      <w:r>
        <w:separator/>
      </w:r>
    </w:p>
  </w:footnote>
  <w:footnote w:type="continuationSeparator" w:id="0">
    <w:p w14:paraId="6C39788A" w14:textId="77777777" w:rsidR="00201BA6" w:rsidRDefault="00201B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12920"/>
    <w:multiLevelType w:val="multilevel"/>
    <w:tmpl w:val="A336F1B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 w15:restartNumberingAfterBreak="0">
    <w:nsid w:val="10787CE9"/>
    <w:multiLevelType w:val="singleLevel"/>
    <w:tmpl w:val="A48C1DE2"/>
    <w:lvl w:ilvl="0">
      <w:start w:val="3"/>
      <w:numFmt w:val="decimal"/>
      <w:lvlText w:val="%1."/>
      <w:legacy w:legacy="1" w:legacySpace="0" w:legacyIndent="222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22CC16A8"/>
    <w:multiLevelType w:val="singleLevel"/>
    <w:tmpl w:val="C80C1CF2"/>
    <w:lvl w:ilvl="0">
      <w:start w:val="3"/>
      <w:numFmt w:val="decimal"/>
      <w:lvlText w:val="%1)"/>
      <w:legacy w:legacy="1" w:legacySpace="0" w:legacyIndent="323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F65471"/>
    <w:multiLevelType w:val="singleLevel"/>
    <w:tmpl w:val="7D9C5C76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14A214D"/>
    <w:multiLevelType w:val="singleLevel"/>
    <w:tmpl w:val="68C6FEC8"/>
    <w:lvl w:ilvl="0">
      <w:start w:val="1"/>
      <w:numFmt w:val="decimal"/>
      <w:lvlText w:val="%1.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3CD7A19"/>
    <w:multiLevelType w:val="singleLevel"/>
    <w:tmpl w:val="C240CE40"/>
    <w:lvl w:ilvl="0">
      <w:start w:val="2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37991B96"/>
    <w:multiLevelType w:val="hybridMultilevel"/>
    <w:tmpl w:val="1784A12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BE15973"/>
    <w:multiLevelType w:val="singleLevel"/>
    <w:tmpl w:val="99E2EDD0"/>
    <w:lvl w:ilvl="0">
      <w:start w:val="1"/>
      <w:numFmt w:val="decimal"/>
      <w:lvlText w:val="%1."/>
      <w:legacy w:legacy="1" w:legacySpace="0" w:legacyIndent="242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40694F51"/>
    <w:multiLevelType w:val="singleLevel"/>
    <w:tmpl w:val="BB008356"/>
    <w:lvl w:ilvl="0">
      <w:start w:val="1"/>
      <w:numFmt w:val="decimal"/>
      <w:lvlText w:val="%1."/>
      <w:legacy w:legacy="1" w:legacySpace="0" w:legacyIndent="210"/>
      <w:lvlJc w:val="left"/>
      <w:rPr>
        <w:rFonts w:ascii="Times New Roman" w:hAnsi="Times New Roman" w:cs="Times New Roman" w:hint="default"/>
        <w:b w:val="0"/>
      </w:rPr>
    </w:lvl>
  </w:abstractNum>
  <w:abstractNum w:abstractNumId="9" w15:restartNumberingAfterBreak="0">
    <w:nsid w:val="45D8276B"/>
    <w:multiLevelType w:val="singleLevel"/>
    <w:tmpl w:val="DFC64BEE"/>
    <w:lvl w:ilvl="0">
      <w:start w:val="1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170726E"/>
    <w:multiLevelType w:val="hybridMultilevel"/>
    <w:tmpl w:val="BFDE424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538B4D72"/>
    <w:multiLevelType w:val="singleLevel"/>
    <w:tmpl w:val="9B4ADA40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8226273"/>
    <w:multiLevelType w:val="singleLevel"/>
    <w:tmpl w:val="22B496CE"/>
    <w:lvl w:ilvl="0">
      <w:start w:val="2"/>
      <w:numFmt w:val="decimal"/>
      <w:lvlText w:val="%1)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ACA5103"/>
    <w:multiLevelType w:val="singleLevel"/>
    <w:tmpl w:val="6554A2FC"/>
    <w:lvl w:ilvl="0">
      <w:start w:val="1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5B516AA6"/>
    <w:multiLevelType w:val="singleLevel"/>
    <w:tmpl w:val="EC3670C8"/>
    <w:lvl w:ilvl="0">
      <w:start w:val="1"/>
      <w:numFmt w:val="decimal"/>
      <w:lvlText w:val="%1."/>
      <w:legacy w:legacy="1" w:legacySpace="0" w:legacyIndent="213"/>
      <w:lvlJc w:val="left"/>
      <w:rPr>
        <w:rFonts w:ascii="Times New Roman" w:hAnsi="Times New Roman" w:cs="Times New Roman" w:hint="default"/>
        <w:b w:val="0"/>
      </w:rPr>
    </w:lvl>
  </w:abstractNum>
  <w:abstractNum w:abstractNumId="15" w15:restartNumberingAfterBreak="0">
    <w:nsid w:val="628F5A95"/>
    <w:multiLevelType w:val="singleLevel"/>
    <w:tmpl w:val="A42E0CC8"/>
    <w:lvl w:ilvl="0">
      <w:start w:val="3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50B198B"/>
    <w:multiLevelType w:val="multilevel"/>
    <w:tmpl w:val="4490DD4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00"/>
        </w:tabs>
        <w:ind w:left="120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290"/>
        </w:tabs>
        <w:ind w:left="42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90"/>
        </w:tabs>
        <w:ind w:left="579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20"/>
        </w:tabs>
        <w:ind w:left="6720" w:hanging="2160"/>
      </w:pPr>
      <w:rPr>
        <w:rFonts w:cs="Times New Roman" w:hint="default"/>
      </w:rPr>
    </w:lvl>
  </w:abstractNum>
  <w:abstractNum w:abstractNumId="17" w15:restartNumberingAfterBreak="0">
    <w:nsid w:val="694D029A"/>
    <w:multiLevelType w:val="singleLevel"/>
    <w:tmpl w:val="E084CED0"/>
    <w:lvl w:ilvl="0">
      <w:start w:val="12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6FB679D4"/>
    <w:multiLevelType w:val="hybridMultilevel"/>
    <w:tmpl w:val="5AEED27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5EB1516"/>
    <w:multiLevelType w:val="singleLevel"/>
    <w:tmpl w:val="24F07378"/>
    <w:lvl w:ilvl="0">
      <w:start w:val="10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20" w15:restartNumberingAfterBreak="0">
    <w:nsid w:val="7BE552F2"/>
    <w:multiLevelType w:val="singleLevel"/>
    <w:tmpl w:val="85A80154"/>
    <w:lvl w:ilvl="0">
      <w:start w:val="10"/>
      <w:numFmt w:val="decimal"/>
      <w:lvlText w:val="%1.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num w:numId="1">
    <w:abstractNumId w:val="15"/>
  </w:num>
  <w:num w:numId="2">
    <w:abstractNumId w:val="17"/>
  </w:num>
  <w:num w:numId="3">
    <w:abstractNumId w:val="17"/>
    <w:lvlOverride w:ilvl="0">
      <w:lvl w:ilvl="0">
        <w:start w:val="12"/>
        <w:numFmt w:val="decimal"/>
        <w:lvlText w:val="%1.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0"/>
  </w:num>
  <w:num w:numId="5">
    <w:abstractNumId w:val="6"/>
  </w:num>
  <w:num w:numId="6">
    <w:abstractNumId w:val="18"/>
  </w:num>
  <w:num w:numId="7">
    <w:abstractNumId w:val="1"/>
  </w:num>
  <w:num w:numId="8">
    <w:abstractNumId w:val="9"/>
  </w:num>
  <w:num w:numId="9">
    <w:abstractNumId w:val="4"/>
  </w:num>
  <w:num w:numId="10">
    <w:abstractNumId w:val="19"/>
  </w:num>
  <w:num w:numId="11">
    <w:abstractNumId w:val="5"/>
  </w:num>
  <w:num w:numId="12">
    <w:abstractNumId w:val="20"/>
  </w:num>
  <w:num w:numId="13">
    <w:abstractNumId w:val="3"/>
  </w:num>
  <w:num w:numId="14">
    <w:abstractNumId w:val="8"/>
  </w:num>
  <w:num w:numId="15">
    <w:abstractNumId w:val="11"/>
  </w:num>
  <w:num w:numId="16">
    <w:abstractNumId w:val="14"/>
  </w:num>
  <w:num w:numId="17">
    <w:abstractNumId w:val="13"/>
  </w:num>
  <w:num w:numId="18">
    <w:abstractNumId w:val="2"/>
  </w:num>
  <w:num w:numId="19">
    <w:abstractNumId w:val="12"/>
  </w:num>
  <w:num w:numId="20">
    <w:abstractNumId w:val="7"/>
  </w:num>
  <w:num w:numId="21">
    <w:abstractNumId w:val="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3A"/>
    <w:rsid w:val="000A482F"/>
    <w:rsid w:val="001554FB"/>
    <w:rsid w:val="001B726E"/>
    <w:rsid w:val="001E38E5"/>
    <w:rsid w:val="001F6AAF"/>
    <w:rsid w:val="00201BA6"/>
    <w:rsid w:val="002C4B2A"/>
    <w:rsid w:val="002F613B"/>
    <w:rsid w:val="003C3031"/>
    <w:rsid w:val="00486496"/>
    <w:rsid w:val="004A7A81"/>
    <w:rsid w:val="00585DC3"/>
    <w:rsid w:val="005E6D71"/>
    <w:rsid w:val="00602B15"/>
    <w:rsid w:val="00735B23"/>
    <w:rsid w:val="007D0BB3"/>
    <w:rsid w:val="008325AC"/>
    <w:rsid w:val="00846BC1"/>
    <w:rsid w:val="00854DA6"/>
    <w:rsid w:val="008D6D64"/>
    <w:rsid w:val="00934B36"/>
    <w:rsid w:val="00986707"/>
    <w:rsid w:val="009F32F3"/>
    <w:rsid w:val="00A6259A"/>
    <w:rsid w:val="00C56199"/>
    <w:rsid w:val="00D1519B"/>
    <w:rsid w:val="00D62455"/>
    <w:rsid w:val="00D946BA"/>
    <w:rsid w:val="00E46A44"/>
    <w:rsid w:val="00E83E19"/>
    <w:rsid w:val="00E96BFD"/>
    <w:rsid w:val="00EA0C3A"/>
    <w:rsid w:val="00EF3C6D"/>
    <w:rsid w:val="00F04BCB"/>
    <w:rsid w:val="00F45A70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4C5C36F"/>
  <w14:defaultImageDpi w14:val="0"/>
  <w15:docId w15:val="{D2BC2EA4-855B-4D1B-BD2A-2E8730D7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A0C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A0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" w:hAnsi="Arial" w:cs="Arial"/>
    </w:rPr>
  </w:style>
  <w:style w:type="character" w:styleId="a5">
    <w:name w:val="page number"/>
    <w:basedOn w:val="a0"/>
    <w:uiPriority w:val="99"/>
    <w:rsid w:val="00EA0C3A"/>
    <w:rPr>
      <w:rFonts w:cs="Times New Roman"/>
    </w:rPr>
  </w:style>
  <w:style w:type="paragraph" w:styleId="a6">
    <w:name w:val="footer"/>
    <w:basedOn w:val="a"/>
    <w:link w:val="a7"/>
    <w:uiPriority w:val="99"/>
    <w:rsid w:val="00EA0C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2800</Words>
  <Characters>15966</Characters>
  <Application>Microsoft Office Word</Application>
  <DocSecurity>0</DocSecurity>
  <Lines>133</Lines>
  <Paragraphs>37</Paragraphs>
  <ScaleCrop>false</ScaleCrop>
  <Company>MoBIL GROUP</Company>
  <LinksUpToDate>false</LinksUpToDate>
  <CharactersWithSpaces>18729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ФИЗИЧЕСКАЯ ПОДГОТОВКА ЮНЫХ ПЛОВЦОВ</dc:title>
  <dc:subject/>
  <dc:creator>Admin</dc:creator>
  <cp:keywords/>
  <dc:description/>
  <cp:lastModifiedBy>Igor</cp:lastModifiedBy>
  <cp:revision>3</cp:revision>
  <dcterms:created xsi:type="dcterms:W3CDTF">2025-02-23T18:51:00Z</dcterms:created>
  <dcterms:modified xsi:type="dcterms:W3CDTF">2025-02-23T18:51:00Z</dcterms:modified>
</cp:coreProperties>
</file>