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8840" w14:textId="77777777" w:rsidR="00C40E55" w:rsidRDefault="00C40E55" w:rsidP="00C40E5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6FDF28" w14:textId="77777777" w:rsidR="00F618BA" w:rsidRPr="00C40E55" w:rsidRDefault="00F618BA" w:rsidP="00C40E5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D0EE8E" w14:textId="77777777" w:rsidR="00F618BA" w:rsidRPr="00C40E55" w:rsidRDefault="00F618BA" w:rsidP="00C40E5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5C7C28" w14:textId="77777777" w:rsidR="00F618BA" w:rsidRPr="00C40E55" w:rsidRDefault="00F618BA" w:rsidP="00C40E5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13B157" w14:textId="77777777" w:rsidR="00F618BA" w:rsidRDefault="00F618BA" w:rsidP="00C40E55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14:paraId="49875A41" w14:textId="77777777" w:rsidR="009F12F6" w:rsidRDefault="009F12F6" w:rsidP="00C40E55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14:paraId="689E5D62" w14:textId="77777777" w:rsidR="009F12F6" w:rsidRDefault="009F12F6" w:rsidP="00C40E55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14:paraId="1E71566A" w14:textId="77777777" w:rsidR="009F12F6" w:rsidRPr="00C40E55" w:rsidRDefault="009F12F6" w:rsidP="00C40E55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14:paraId="7D0CE3DD" w14:textId="77777777" w:rsidR="00F618BA" w:rsidRPr="00C40E55" w:rsidRDefault="00F618BA" w:rsidP="00C40E55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14:paraId="728EA0CD" w14:textId="77777777" w:rsidR="00F618BA" w:rsidRPr="00C40E55" w:rsidRDefault="00F618BA" w:rsidP="00C40E55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14:paraId="64BBBAB4" w14:textId="77777777" w:rsidR="00F618BA" w:rsidRPr="00C40E55" w:rsidRDefault="00F618BA" w:rsidP="009F12F6">
      <w:pPr>
        <w:widowControl/>
        <w:spacing w:line="360" w:lineRule="auto"/>
        <w:jc w:val="center"/>
        <w:rPr>
          <w:b/>
          <w:color w:val="000000"/>
          <w:sz w:val="28"/>
          <w:szCs w:val="48"/>
        </w:rPr>
      </w:pPr>
      <w:r w:rsidRPr="00C40E55">
        <w:rPr>
          <w:b/>
          <w:color w:val="000000"/>
          <w:sz w:val="28"/>
          <w:szCs w:val="48"/>
        </w:rPr>
        <w:t>РЕФЕРАТ</w:t>
      </w:r>
    </w:p>
    <w:p w14:paraId="10F66A54" w14:textId="77777777" w:rsidR="00F618BA" w:rsidRPr="00C40E55" w:rsidRDefault="00F618BA" w:rsidP="009F12F6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 xml:space="preserve">по дисциплине: </w:t>
      </w:r>
      <w:r w:rsidRPr="00C40E55">
        <w:rPr>
          <w:color w:val="000000"/>
          <w:sz w:val="28"/>
          <w:szCs w:val="36"/>
        </w:rPr>
        <w:t>Физическая реабилитация в травматологии и ортопедии</w:t>
      </w:r>
    </w:p>
    <w:p w14:paraId="5859D14F" w14:textId="77777777" w:rsidR="00F618BA" w:rsidRPr="00C40E55" w:rsidRDefault="00F618BA" w:rsidP="009F12F6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08BFB7C4" w14:textId="77777777" w:rsidR="00F618BA" w:rsidRPr="00C40E55" w:rsidRDefault="00F618BA" w:rsidP="009F12F6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14:paraId="3DF99B8B" w14:textId="77777777" w:rsidR="00C40E55" w:rsidRDefault="00F618BA" w:rsidP="009F12F6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ТЕМА:</w:t>
      </w:r>
    </w:p>
    <w:p w14:paraId="2BD0E5F6" w14:textId="77777777" w:rsidR="00F618BA" w:rsidRPr="00C40E55" w:rsidRDefault="00F618BA" w:rsidP="009F12F6">
      <w:pPr>
        <w:widowControl/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36"/>
        </w:rPr>
      </w:pPr>
      <w:r w:rsidRPr="00C40E55">
        <w:rPr>
          <w:b/>
          <w:color w:val="000000"/>
          <w:sz w:val="28"/>
          <w:szCs w:val="36"/>
        </w:rPr>
        <w:t>«</w:t>
      </w:r>
      <w:r w:rsidRPr="00C40E55">
        <w:rPr>
          <w:b/>
          <w:iCs/>
          <w:color w:val="000000"/>
          <w:sz w:val="28"/>
          <w:szCs w:val="36"/>
        </w:rPr>
        <w:t xml:space="preserve">Физическая реабилитация при </w:t>
      </w:r>
      <w:r w:rsidR="003D1234" w:rsidRPr="00C40E55">
        <w:rPr>
          <w:b/>
          <w:iCs/>
          <w:color w:val="000000"/>
          <w:sz w:val="28"/>
          <w:szCs w:val="36"/>
        </w:rPr>
        <w:t>переломах лопатки, плеча и ключицы</w:t>
      </w:r>
      <w:r w:rsidRPr="00C40E55">
        <w:rPr>
          <w:b/>
          <w:color w:val="000000"/>
          <w:sz w:val="28"/>
          <w:szCs w:val="36"/>
        </w:rPr>
        <w:t>»</w:t>
      </w:r>
    </w:p>
    <w:p w14:paraId="0812C644" w14:textId="77777777" w:rsidR="00F618BA" w:rsidRPr="00C40E55" w:rsidRDefault="00F618BA" w:rsidP="00C40E5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4CE582" w14:textId="77777777" w:rsidR="00C40E55" w:rsidRDefault="00C40E55" w:rsidP="00C40E5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0D9F04" w14:textId="77777777" w:rsidR="003C7E05" w:rsidRPr="00C40E55" w:rsidRDefault="009F12F6" w:rsidP="009F12F6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618BA" w:rsidRPr="009F12F6">
        <w:rPr>
          <w:b/>
          <w:iCs/>
          <w:color w:val="000000"/>
          <w:sz w:val="28"/>
          <w:szCs w:val="28"/>
        </w:rPr>
        <w:lastRenderedPageBreak/>
        <w:t>План</w:t>
      </w:r>
    </w:p>
    <w:p w14:paraId="4D9A40C8" w14:textId="77777777" w:rsidR="001358BE" w:rsidRPr="00C40E55" w:rsidRDefault="001358BE" w:rsidP="00C40E55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14:paraId="31B41AD0" w14:textId="77777777" w:rsidR="003C7E05" w:rsidRPr="00C40E55" w:rsidRDefault="001358BE" w:rsidP="009F12F6">
      <w:pPr>
        <w:widowControl/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C40E55">
        <w:rPr>
          <w:iCs/>
          <w:color w:val="000000"/>
          <w:sz w:val="28"/>
          <w:szCs w:val="28"/>
        </w:rPr>
        <w:t>1. Переломы</w:t>
      </w:r>
      <w:r w:rsidR="00F618BA" w:rsidRPr="00C40E55">
        <w:rPr>
          <w:iCs/>
          <w:color w:val="000000"/>
          <w:sz w:val="28"/>
          <w:szCs w:val="28"/>
        </w:rPr>
        <w:t xml:space="preserve"> ло</w:t>
      </w:r>
      <w:r w:rsidR="009F12F6">
        <w:rPr>
          <w:iCs/>
          <w:color w:val="000000"/>
          <w:sz w:val="28"/>
          <w:szCs w:val="28"/>
        </w:rPr>
        <w:t>патки и физическая реабилитация</w:t>
      </w:r>
    </w:p>
    <w:p w14:paraId="65757574" w14:textId="77777777" w:rsidR="003C7E05" w:rsidRPr="00C40E55" w:rsidRDefault="001358BE" w:rsidP="009F12F6">
      <w:pPr>
        <w:widowControl/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C40E55">
        <w:rPr>
          <w:iCs/>
          <w:color w:val="000000"/>
          <w:sz w:val="28"/>
          <w:szCs w:val="28"/>
        </w:rPr>
        <w:t xml:space="preserve">2. </w:t>
      </w:r>
      <w:r w:rsidR="00F618BA" w:rsidRPr="00C40E55">
        <w:rPr>
          <w:iCs/>
          <w:color w:val="000000"/>
          <w:sz w:val="28"/>
          <w:szCs w:val="28"/>
        </w:rPr>
        <w:t>Повреждение кл</w:t>
      </w:r>
      <w:r w:rsidR="009F12F6">
        <w:rPr>
          <w:iCs/>
          <w:color w:val="000000"/>
          <w:sz w:val="28"/>
          <w:szCs w:val="28"/>
        </w:rPr>
        <w:t>ючицы и физическая реабилитация</w:t>
      </w:r>
    </w:p>
    <w:p w14:paraId="6627BF73" w14:textId="77777777" w:rsidR="00595186" w:rsidRPr="00C40E55" w:rsidRDefault="001358BE" w:rsidP="009F12F6">
      <w:pPr>
        <w:widowControl/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C40E55">
        <w:rPr>
          <w:iCs/>
          <w:color w:val="000000"/>
          <w:sz w:val="28"/>
          <w:szCs w:val="28"/>
        </w:rPr>
        <w:t xml:space="preserve">3. </w:t>
      </w:r>
      <w:r w:rsidR="00F618BA" w:rsidRPr="00C40E55">
        <w:rPr>
          <w:iCs/>
          <w:color w:val="000000"/>
          <w:sz w:val="28"/>
          <w:szCs w:val="28"/>
        </w:rPr>
        <w:t xml:space="preserve">Физическая реабилитация при </w:t>
      </w:r>
      <w:r w:rsidRPr="00C40E55">
        <w:rPr>
          <w:iCs/>
          <w:color w:val="000000"/>
          <w:sz w:val="28"/>
          <w:szCs w:val="28"/>
        </w:rPr>
        <w:t>переломах</w:t>
      </w:r>
      <w:r w:rsidR="009F12F6">
        <w:rPr>
          <w:iCs/>
          <w:color w:val="000000"/>
          <w:sz w:val="28"/>
          <w:szCs w:val="28"/>
        </w:rPr>
        <w:t xml:space="preserve"> плечевой кости</w:t>
      </w:r>
    </w:p>
    <w:p w14:paraId="1DE89697" w14:textId="77777777" w:rsidR="00595186" w:rsidRPr="00C40E55" w:rsidRDefault="001358BE" w:rsidP="009F12F6">
      <w:pPr>
        <w:widowControl/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C40E55">
        <w:rPr>
          <w:iCs/>
          <w:color w:val="000000"/>
          <w:sz w:val="28"/>
          <w:szCs w:val="28"/>
        </w:rPr>
        <w:t xml:space="preserve">4. </w:t>
      </w:r>
      <w:r w:rsidR="00F618BA" w:rsidRPr="00C40E55">
        <w:rPr>
          <w:iCs/>
          <w:color w:val="000000"/>
          <w:sz w:val="28"/>
          <w:szCs w:val="28"/>
        </w:rPr>
        <w:t>Физическая реабилитация при повреждениях плечевого сустав</w:t>
      </w:r>
      <w:r w:rsidRPr="00C40E55">
        <w:rPr>
          <w:iCs/>
          <w:color w:val="000000"/>
          <w:sz w:val="28"/>
          <w:szCs w:val="28"/>
        </w:rPr>
        <w:t>а</w:t>
      </w:r>
    </w:p>
    <w:p w14:paraId="7EE5E356" w14:textId="77777777" w:rsidR="003C7E05" w:rsidRPr="00C40E55" w:rsidRDefault="003C7E05" w:rsidP="00C40E55">
      <w:pPr>
        <w:widowControl/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544F5B31" w14:textId="77777777" w:rsidR="001358BE" w:rsidRPr="00C40E55" w:rsidRDefault="001358BE" w:rsidP="00C40E55">
      <w:pPr>
        <w:widowControl/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036A57DF" w14:textId="77777777" w:rsidR="001358BE" w:rsidRPr="00C40E55" w:rsidRDefault="009F12F6" w:rsidP="00C40E55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  <w:r w:rsidR="001358BE" w:rsidRPr="00C40E55">
        <w:rPr>
          <w:b/>
          <w:iCs/>
          <w:color w:val="000000"/>
          <w:sz w:val="28"/>
          <w:szCs w:val="28"/>
        </w:rPr>
        <w:lastRenderedPageBreak/>
        <w:t>1. Переломы лопатки и физич</w:t>
      </w:r>
      <w:r>
        <w:rPr>
          <w:b/>
          <w:iCs/>
          <w:color w:val="000000"/>
          <w:sz w:val="28"/>
          <w:szCs w:val="28"/>
        </w:rPr>
        <w:t>еская реабилитация</w:t>
      </w:r>
    </w:p>
    <w:p w14:paraId="21B9BD29" w14:textId="77777777" w:rsidR="001358BE" w:rsidRPr="00C40E55" w:rsidRDefault="001358BE" w:rsidP="00C40E55">
      <w:pPr>
        <w:widowControl/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6D9A9BBE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i/>
          <w:iCs/>
          <w:color w:val="000000"/>
          <w:sz w:val="28"/>
          <w:szCs w:val="28"/>
        </w:rPr>
        <w:t xml:space="preserve">Переломы лопатки. </w:t>
      </w:r>
      <w:r w:rsidRPr="00C40E55">
        <w:rPr>
          <w:color w:val="000000"/>
          <w:sz w:val="28"/>
          <w:szCs w:val="28"/>
        </w:rPr>
        <w:t xml:space="preserve">Различают перелом тела, углов лопатки, отростков (клювовидного, акромиального), суставной впадины и шейки лопатки. Последний вид перелома </w:t>
      </w:r>
      <w:r w:rsidR="00C40E55">
        <w:rPr>
          <w:color w:val="000000"/>
          <w:sz w:val="28"/>
          <w:szCs w:val="28"/>
        </w:rPr>
        <w:t>–</w:t>
      </w:r>
      <w:r w:rsidR="00C40E55" w:rsidRPr="00C40E55">
        <w:rPr>
          <w:color w:val="000000"/>
          <w:sz w:val="28"/>
          <w:szCs w:val="28"/>
        </w:rPr>
        <w:t xml:space="preserve"> </w:t>
      </w:r>
      <w:r w:rsidRPr="00C40E55">
        <w:rPr>
          <w:color w:val="000000"/>
          <w:sz w:val="28"/>
          <w:szCs w:val="28"/>
        </w:rPr>
        <w:t xml:space="preserve">наиболее </w:t>
      </w:r>
      <w:r w:rsidR="00E1743B" w:rsidRPr="00C40E55">
        <w:rPr>
          <w:color w:val="000000"/>
          <w:sz w:val="28"/>
          <w:szCs w:val="28"/>
        </w:rPr>
        <w:t>тяжелый, так</w:t>
      </w:r>
      <w:r w:rsidR="00E1743B" w:rsidRPr="00C40E55">
        <w:rPr>
          <w:color w:val="000000"/>
          <w:sz w:val="28"/>
          <w:szCs w:val="28"/>
          <w:lang w:val="uk-UA"/>
        </w:rPr>
        <w:t xml:space="preserve"> </w:t>
      </w:r>
      <w:r w:rsidRPr="00C40E55">
        <w:rPr>
          <w:color w:val="000000"/>
          <w:sz w:val="28"/>
          <w:szCs w:val="28"/>
        </w:rPr>
        <w:t>как при неправильной реабилитации может привести</w:t>
      </w:r>
      <w:r w:rsidR="00C40E55">
        <w:rPr>
          <w:color w:val="000000"/>
          <w:sz w:val="28"/>
          <w:szCs w:val="28"/>
        </w:rPr>
        <w:t>»</w:t>
      </w:r>
      <w:r w:rsidR="00C40E55" w:rsidRPr="00C40E55">
        <w:rPr>
          <w:color w:val="000000"/>
          <w:sz w:val="28"/>
          <w:szCs w:val="28"/>
        </w:rPr>
        <w:t xml:space="preserve"> </w:t>
      </w:r>
      <w:r w:rsidRPr="00C40E55">
        <w:rPr>
          <w:color w:val="000000"/>
          <w:sz w:val="28"/>
          <w:szCs w:val="28"/>
        </w:rPr>
        <w:t>к нарушению функции плечевого сустава. При переломах тела и углов лопатки иммобилизация проводится повязкой типа Дезо, в последующем рука фиксируется косынкой. Методика ЛФК такая же, как и при переломе ключицы. Трудоспособность восстанавливается через 3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4 недели.</w:t>
      </w:r>
    </w:p>
    <w:p w14:paraId="5F55BDA9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При переломах суставной впадины, шейки лопатки и акромиального отростка без смещения отломков применяют отводящую шину на 3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4 недели. С первых же дней разрешаются упражнения в локтевом и лучезапястном суставах, движения пальцами. Движения в плечевом суставе можно выполнять не раньше, чем через 2 недели после травмы.</w:t>
      </w:r>
    </w:p>
    <w:p w14:paraId="7759DD20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40E55">
        <w:rPr>
          <w:color w:val="000000"/>
          <w:sz w:val="28"/>
          <w:szCs w:val="28"/>
        </w:rPr>
        <w:t>Во второй период активные движения в плечевом суставе проводятся по всем осям, только в течение первой недели ограничиваются вращательные движения. К третьему этапу переходят после установления на рентгене полной консолидации перелома и средства его такие же, как и при других видах переломов. Трудоспособность возвращается через 2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2,5 месяца.</w:t>
      </w:r>
    </w:p>
    <w:p w14:paraId="4D850192" w14:textId="77777777" w:rsidR="00E1743B" w:rsidRPr="00C40E55" w:rsidRDefault="00E1743B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29A1C14" w14:textId="77777777" w:rsidR="001358BE" w:rsidRPr="00C40E55" w:rsidRDefault="001358BE" w:rsidP="00C40E55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C40E55">
        <w:rPr>
          <w:b/>
          <w:iCs/>
          <w:color w:val="000000"/>
          <w:sz w:val="28"/>
          <w:szCs w:val="28"/>
        </w:rPr>
        <w:t>2. Повреждение кл</w:t>
      </w:r>
      <w:r w:rsidR="009F12F6">
        <w:rPr>
          <w:b/>
          <w:iCs/>
          <w:color w:val="000000"/>
          <w:sz w:val="28"/>
          <w:szCs w:val="28"/>
        </w:rPr>
        <w:t>ючицы и физическая реабилитация</w:t>
      </w:r>
    </w:p>
    <w:p w14:paraId="6D33DD2A" w14:textId="77777777" w:rsidR="001358BE" w:rsidRPr="00C40E55" w:rsidRDefault="001358BE" w:rsidP="00C40E55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14:paraId="79B89369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i/>
          <w:iCs/>
          <w:color w:val="000000"/>
          <w:sz w:val="28"/>
          <w:szCs w:val="28"/>
        </w:rPr>
        <w:t xml:space="preserve">Переломы ключицы. </w:t>
      </w:r>
      <w:r w:rsidRPr="00C40E55">
        <w:rPr>
          <w:color w:val="000000"/>
          <w:sz w:val="28"/>
          <w:szCs w:val="28"/>
        </w:rPr>
        <w:t xml:space="preserve">Иммобилизация продолжается в среднем 3 недели и проводится различными повязками (в том числе и гипсовыми) и специальными шинами. ЛФК назначается </w:t>
      </w:r>
      <w:r w:rsidRPr="00C40E55">
        <w:rPr>
          <w:color w:val="000000"/>
          <w:sz w:val="28"/>
          <w:szCs w:val="28"/>
          <w:vertAlign w:val="superscript"/>
        </w:rPr>
        <w:t>со</w:t>
      </w:r>
      <w:r w:rsidRPr="00C40E55">
        <w:rPr>
          <w:color w:val="000000"/>
          <w:sz w:val="28"/>
          <w:szCs w:val="28"/>
        </w:rPr>
        <w:t xml:space="preserve"> 2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3 дня после травм. В первый период выполняются разнообразные движения пальцами, сгибание и разгибание в локтевом и лучезапястном суставах, пронация и супинация предплечья, небольшие отведения в плечевом суставе в положении наклона в сторону поврежденной ключицы.</w:t>
      </w:r>
    </w:p>
    <w:p w14:paraId="38FC1D5A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lastRenderedPageBreak/>
        <w:t>Вначале это упражнение выполняется с посторонней помощью согнутой в локте рукой. В дальнейшем отведение руки увеличивается, но не должно превышать 90° в период иммобилизации. Наряду с этими специальными выполняются и ОРУ.</w:t>
      </w:r>
    </w:p>
    <w:p w14:paraId="3AFEE96D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Во второй период (после снятия иммобилизации) выполняются сгибание, разгибание, отведение и приведение в плечевом суставе с помощью гимнастических палок, продолжается выполнение движений во всех других суставах обеих рук, ног, упражнения для корпуса.</w:t>
      </w:r>
    </w:p>
    <w:p w14:paraId="604DCB5E" w14:textId="77777777" w:rsidR="00E1743B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40E55">
        <w:rPr>
          <w:color w:val="000000"/>
          <w:sz w:val="28"/>
          <w:szCs w:val="28"/>
        </w:rPr>
        <w:t>В третий период для полного восстановления амплитуды движений в плечевом суставе и восстановления силы мышц дополнительно вводятся упражнения с сопротивлением (эспандеры) и отягощением (гантели, булава, на тренажерах).</w:t>
      </w:r>
    </w:p>
    <w:p w14:paraId="237FCE03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40E55">
        <w:rPr>
          <w:color w:val="000000"/>
          <w:sz w:val="28"/>
          <w:szCs w:val="28"/>
        </w:rPr>
        <w:t>При остеосинтезе отломков ключицы активные движения в плечевом суставе разрешаются после снятия швов, а движения рукой выше 90° через 2 недели.</w:t>
      </w:r>
    </w:p>
    <w:p w14:paraId="790EFC0A" w14:textId="77777777" w:rsidR="00E1743B" w:rsidRPr="00C40E55" w:rsidRDefault="00E1743B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EE7F941" w14:textId="77777777" w:rsidR="001358BE" w:rsidRPr="00C40E55" w:rsidRDefault="001358BE" w:rsidP="00C40E55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C40E55">
        <w:rPr>
          <w:b/>
          <w:iCs/>
          <w:color w:val="000000"/>
          <w:sz w:val="28"/>
          <w:szCs w:val="28"/>
        </w:rPr>
        <w:t xml:space="preserve">3. Физическая реабилитация при переломах </w:t>
      </w:r>
      <w:r w:rsidR="009F12F6">
        <w:rPr>
          <w:b/>
          <w:iCs/>
          <w:color w:val="000000"/>
          <w:sz w:val="28"/>
          <w:szCs w:val="28"/>
        </w:rPr>
        <w:t>плечевой кости</w:t>
      </w:r>
    </w:p>
    <w:p w14:paraId="34520290" w14:textId="77777777" w:rsidR="001358BE" w:rsidRPr="00C40E55" w:rsidRDefault="001358BE" w:rsidP="00C40E55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14:paraId="493920E2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i/>
          <w:iCs/>
          <w:color w:val="000000"/>
          <w:sz w:val="28"/>
          <w:szCs w:val="28"/>
        </w:rPr>
        <w:t xml:space="preserve">Диафизарные переломы плеча </w:t>
      </w:r>
      <w:r w:rsidRPr="00C40E55">
        <w:rPr>
          <w:color w:val="000000"/>
          <w:sz w:val="28"/>
          <w:szCs w:val="28"/>
        </w:rPr>
        <w:t>встречаются довольно часто, они составляют более 5</w:t>
      </w:r>
      <w:r w:rsidR="00C40E55" w:rsidRPr="00C40E55">
        <w:rPr>
          <w:color w:val="000000"/>
          <w:sz w:val="28"/>
          <w:szCs w:val="28"/>
        </w:rPr>
        <w:t>0</w:t>
      </w:r>
      <w:r w:rsidR="00C40E55">
        <w:rPr>
          <w:color w:val="000000"/>
          <w:sz w:val="28"/>
          <w:szCs w:val="28"/>
        </w:rPr>
        <w:t>%</w:t>
      </w:r>
      <w:r w:rsidRPr="00C40E55">
        <w:rPr>
          <w:color w:val="000000"/>
          <w:sz w:val="28"/>
          <w:szCs w:val="28"/>
        </w:rPr>
        <w:t xml:space="preserve"> от числа всех переломов плечевой кости. Механизм перелома может быть прямым (непосредственный удар) и непрямым (падение на локоть, метание</w:t>
      </w:r>
    </w:p>
    <w:p w14:paraId="2FAF5E63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 xml:space="preserve">гранаты </w:t>
      </w:r>
      <w:r w:rsidR="00C40E55">
        <w:rPr>
          <w:color w:val="000000"/>
          <w:sz w:val="28"/>
          <w:szCs w:val="28"/>
        </w:rPr>
        <w:t>и т.д.</w:t>
      </w:r>
      <w:r w:rsidRPr="00C40E55">
        <w:rPr>
          <w:color w:val="000000"/>
          <w:sz w:val="28"/>
          <w:szCs w:val="28"/>
        </w:rPr>
        <w:t>)</w:t>
      </w:r>
      <w:r w:rsidR="00C40E55">
        <w:rPr>
          <w:color w:val="000000"/>
          <w:sz w:val="28"/>
          <w:szCs w:val="28"/>
        </w:rPr>
        <w:t> –</w:t>
      </w:r>
      <w:r w:rsidR="00C40E55" w:rsidRPr="00C40E55">
        <w:rPr>
          <w:color w:val="000000"/>
          <w:sz w:val="28"/>
          <w:szCs w:val="28"/>
        </w:rPr>
        <w:t xml:space="preserve"> </w:t>
      </w:r>
      <w:r w:rsidRPr="00C40E55">
        <w:rPr>
          <w:color w:val="000000"/>
          <w:sz w:val="28"/>
          <w:szCs w:val="28"/>
        </w:rPr>
        <w:t xml:space="preserve">Чаше наблюдаются переломы в средней трети, где поперечник кости наиболее узок. Различают </w:t>
      </w:r>
      <w:r w:rsidRPr="00C40E55">
        <w:rPr>
          <w:i/>
          <w:iCs/>
          <w:color w:val="000000"/>
          <w:sz w:val="28"/>
          <w:szCs w:val="28"/>
        </w:rPr>
        <w:t xml:space="preserve">поперечные, винтообразные </w:t>
      </w:r>
      <w:r w:rsidRPr="00C40E55">
        <w:rPr>
          <w:color w:val="000000"/>
          <w:sz w:val="28"/>
          <w:szCs w:val="28"/>
        </w:rPr>
        <w:t xml:space="preserve">и </w:t>
      </w:r>
      <w:r w:rsidRPr="00C40E55">
        <w:rPr>
          <w:i/>
          <w:iCs/>
          <w:color w:val="000000"/>
          <w:sz w:val="28"/>
          <w:szCs w:val="28"/>
        </w:rPr>
        <w:t xml:space="preserve">оскояьчатые </w:t>
      </w:r>
      <w:r w:rsidRPr="00C40E55">
        <w:rPr>
          <w:color w:val="000000"/>
          <w:sz w:val="28"/>
          <w:szCs w:val="28"/>
        </w:rPr>
        <w:t>переломы.</w:t>
      </w:r>
    </w:p>
    <w:p w14:paraId="75C4BF19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 xml:space="preserve">Основным методом лечения больных с переломами </w:t>
      </w:r>
      <w:r w:rsidRPr="00C40E55">
        <w:rPr>
          <w:i/>
          <w:iCs/>
          <w:color w:val="000000"/>
          <w:sz w:val="28"/>
          <w:szCs w:val="28"/>
        </w:rPr>
        <w:t xml:space="preserve">дыа-физа плечевой кости </w:t>
      </w:r>
      <w:r w:rsidRPr="00C40E55">
        <w:rPr>
          <w:color w:val="000000"/>
          <w:sz w:val="28"/>
          <w:szCs w:val="28"/>
        </w:rPr>
        <w:t>является консервативный. Иммобилизация осуществляется чаще всего гипсовой повязкой, фиксирующей все суставы руки: плечевой, локтевой и лучезапястный, затем конечность укладывают на отводящую шину в среднем на 6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 xml:space="preserve">8 недель. В первый иммобилизационный период в занятия включаются </w:t>
      </w:r>
      <w:r w:rsidRPr="00C40E55">
        <w:rPr>
          <w:color w:val="000000"/>
          <w:sz w:val="28"/>
          <w:szCs w:val="28"/>
        </w:rPr>
        <w:lastRenderedPageBreak/>
        <w:t>упражнения для здоровых конечностей и туловища, дыхательные упражнения, всевозможные движения пальцами, а также изометрическое напряжение мышц плеча, идеомоторные упражнения с движениями руки во всех суставах и различных плоскостях. Кроме этого в занятия включаются ходьба, упражнения на воспитание осанки. Упражнения выполняются индивидуально, в медленном темпе, количество повторений 6</w:t>
      </w:r>
      <w:r w:rsidR="00C40E55">
        <w:rPr>
          <w:color w:val="000000"/>
          <w:sz w:val="28"/>
          <w:szCs w:val="28"/>
        </w:rPr>
        <w:t>–</w:t>
      </w:r>
      <w:r w:rsidR="00E1743B" w:rsidRPr="00C40E55">
        <w:rPr>
          <w:color w:val="000000"/>
          <w:sz w:val="28"/>
          <w:szCs w:val="28"/>
        </w:rPr>
        <w:t>8 раз, в течение дня занятия Л</w:t>
      </w:r>
      <w:r w:rsidRPr="00C40E55">
        <w:rPr>
          <w:color w:val="000000"/>
          <w:sz w:val="28"/>
          <w:szCs w:val="28"/>
        </w:rPr>
        <w:t>Г проводятся 3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 xml:space="preserve"> 4 раза. Продолжительность занятий 15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25</w:t>
      </w:r>
      <w:r w:rsidR="00C40E55">
        <w:rPr>
          <w:color w:val="000000"/>
          <w:sz w:val="28"/>
          <w:szCs w:val="28"/>
        </w:rPr>
        <w:t> </w:t>
      </w:r>
      <w:r w:rsidR="00C40E55" w:rsidRPr="00C40E55">
        <w:rPr>
          <w:color w:val="000000"/>
          <w:sz w:val="28"/>
          <w:szCs w:val="28"/>
        </w:rPr>
        <w:t>мин</w:t>
      </w:r>
      <w:r w:rsidRPr="00C40E55">
        <w:rPr>
          <w:color w:val="000000"/>
          <w:sz w:val="28"/>
          <w:szCs w:val="28"/>
        </w:rPr>
        <w:t>.</w:t>
      </w:r>
    </w:p>
    <w:p w14:paraId="17E418B2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В этот период проводятся следующие физиотерапевтические процедуры: для сняти</w:t>
      </w:r>
      <w:r w:rsidR="00E1743B" w:rsidRPr="00C40E55">
        <w:rPr>
          <w:color w:val="000000"/>
          <w:sz w:val="28"/>
          <w:szCs w:val="28"/>
        </w:rPr>
        <w:t xml:space="preserve">я болевого синдрома </w:t>
      </w:r>
      <w:r w:rsidR="00C40E55">
        <w:rPr>
          <w:color w:val="000000"/>
          <w:sz w:val="28"/>
          <w:szCs w:val="28"/>
        </w:rPr>
        <w:t>–</w:t>
      </w:r>
      <w:r w:rsidR="00C40E55" w:rsidRPr="00C40E55">
        <w:rPr>
          <w:color w:val="000000"/>
          <w:sz w:val="28"/>
          <w:szCs w:val="28"/>
        </w:rPr>
        <w:t xml:space="preserve"> </w:t>
      </w:r>
      <w:r w:rsidR="00E1743B" w:rsidRPr="00C40E55">
        <w:rPr>
          <w:color w:val="000000"/>
          <w:sz w:val="28"/>
          <w:szCs w:val="28"/>
        </w:rPr>
        <w:t>диадинамо</w:t>
      </w:r>
      <w:r w:rsidRPr="00C40E55">
        <w:rPr>
          <w:color w:val="000000"/>
          <w:sz w:val="28"/>
          <w:szCs w:val="28"/>
        </w:rPr>
        <w:t>терапия в области перелома, для улучшения трофики поврежденных тканей используется УВЧ, магнитотерапия. Массаж на первом этапе ограничивается применением прерывистой вибрации (постукиванием либо деревянным молоточком, либо пальцем) в области перелома поверх гипсовой повязки.</w:t>
      </w:r>
    </w:p>
    <w:p w14:paraId="24942CD2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 xml:space="preserve">Во второй постиммобилизационный (функциональный) период на фоне увеличения физической нагрузки на здоровые конечности и туловище акцентируется внимание на пораженную конечность. Последовательно прорабатываются все суставы, начиная с пальцев и заканчивая плечом. Как правило, больной сидит на стуле за столом с гладкой, лучше </w:t>
      </w:r>
      <w:r w:rsidR="00C40E55">
        <w:rPr>
          <w:color w:val="000000"/>
          <w:sz w:val="28"/>
          <w:szCs w:val="28"/>
        </w:rPr>
        <w:t>–</w:t>
      </w:r>
      <w:r w:rsidR="00C40E55" w:rsidRPr="00C40E55">
        <w:rPr>
          <w:color w:val="000000"/>
          <w:sz w:val="28"/>
          <w:szCs w:val="28"/>
        </w:rPr>
        <w:t xml:space="preserve"> </w:t>
      </w:r>
      <w:r w:rsidRPr="00C40E55">
        <w:rPr>
          <w:color w:val="000000"/>
          <w:sz w:val="28"/>
          <w:szCs w:val="28"/>
        </w:rPr>
        <w:t>скользкой поверхностью, для облегчения движений травмированной рукой. Физическая нагрузка чередуется с дыхательными упражнениями и приемами, расслабляющими вовлеченные в работу мышечные группы. В комплекс обязательно включаются упражнения, связанные с самообслуживанием. Необходимо уделять внимание супинации и пронации предплечья, движениям кисти и пальцев.</w:t>
      </w:r>
    </w:p>
    <w:p w14:paraId="63884B0E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 xml:space="preserve">Больной в исходном положении стоя проделывает маховые движения конечностью, ротационные движения, отведение и приведение плеча и движения в локтевом суставе. Ряд упражнений выполняется с помощью здоровой руки. В занятиях можно использовать гимнастические палки, мячи, обязательно блочные устройства, к концу периода </w:t>
      </w:r>
      <w:r w:rsidR="00C40E55">
        <w:rPr>
          <w:color w:val="000000"/>
          <w:sz w:val="28"/>
          <w:szCs w:val="28"/>
        </w:rPr>
        <w:t>–</w:t>
      </w:r>
      <w:r w:rsidR="00C40E55" w:rsidRPr="00C40E55">
        <w:rPr>
          <w:color w:val="000000"/>
          <w:sz w:val="28"/>
          <w:szCs w:val="28"/>
        </w:rPr>
        <w:t xml:space="preserve"> </w:t>
      </w:r>
      <w:r w:rsidRPr="00C40E55">
        <w:rPr>
          <w:color w:val="000000"/>
          <w:sz w:val="28"/>
          <w:szCs w:val="28"/>
        </w:rPr>
        <w:t xml:space="preserve">резиновые бинты, </w:t>
      </w:r>
      <w:r w:rsidRPr="00C40E55">
        <w:rPr>
          <w:color w:val="000000"/>
          <w:sz w:val="28"/>
          <w:szCs w:val="28"/>
        </w:rPr>
        <w:lastRenderedPageBreak/>
        <w:t>эспандеры, гантели, тренажеры. Хороший эффект дают занятия в бассейне либо в ванне, где упражнения выполняются в теплой воде. Продолжительность занятия увеличивается до 30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40</w:t>
      </w:r>
      <w:r w:rsidR="00C40E55">
        <w:rPr>
          <w:color w:val="000000"/>
          <w:sz w:val="28"/>
          <w:szCs w:val="28"/>
        </w:rPr>
        <w:t> </w:t>
      </w:r>
      <w:r w:rsidR="00C40E55" w:rsidRPr="00C40E55">
        <w:rPr>
          <w:color w:val="000000"/>
          <w:sz w:val="28"/>
          <w:szCs w:val="28"/>
        </w:rPr>
        <w:t>мин</w:t>
      </w:r>
      <w:r w:rsidRPr="00C40E55">
        <w:rPr>
          <w:color w:val="000000"/>
          <w:sz w:val="28"/>
          <w:szCs w:val="28"/>
        </w:rPr>
        <w:t>, возрастает число повторений и темп выполнения отдельных упражнений.</w:t>
      </w:r>
    </w:p>
    <w:p w14:paraId="7EB43EF5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 xml:space="preserve">На этом этапе используют массаж мышц плечевого пояса и верхних конечностей, вначале </w:t>
      </w:r>
      <w:r w:rsidR="00C40E55">
        <w:rPr>
          <w:color w:val="000000"/>
          <w:sz w:val="28"/>
          <w:szCs w:val="28"/>
        </w:rPr>
        <w:t>–</w:t>
      </w:r>
      <w:r w:rsidR="00C40E55" w:rsidRPr="00C40E55">
        <w:rPr>
          <w:color w:val="000000"/>
          <w:sz w:val="28"/>
          <w:szCs w:val="28"/>
        </w:rPr>
        <w:t xml:space="preserve"> </w:t>
      </w:r>
      <w:r w:rsidRPr="00C40E55">
        <w:rPr>
          <w:color w:val="000000"/>
          <w:sz w:val="28"/>
          <w:szCs w:val="28"/>
        </w:rPr>
        <w:t>так называемый отсасывающий массаж выше места повреждения с помощью приемов поглаживания и выжимания. Затем массируют мышцы пораженной конечности, осуществляют прерывистое поглаживание в области перелома, а при замедлении сращения в зоне травмы применяют ударные приемы. К физиотерапевтическим процедурам, используемым в первый период, добавляются электростимуляция ослабленных мышц, электрофорез, фонофорез, солевые ванны и микроволновая терапия.</w:t>
      </w:r>
    </w:p>
    <w:p w14:paraId="63E04C44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 xml:space="preserve">На третьем (восстановительном) этапе все упражнения второго периода выполняются с полной амплитудой, возрастает число упражнений силового характера (упражнения с сопротивлением, с отягощениями, на тренажерах), подбираются упражнения, требующие сложных, точных по координации движений. Шире используются спортивные упражнения, особенно с мячом (броски, передача, ловля мяча </w:t>
      </w:r>
      <w:r w:rsidR="00C40E55">
        <w:rPr>
          <w:color w:val="000000"/>
          <w:sz w:val="28"/>
          <w:szCs w:val="28"/>
        </w:rPr>
        <w:t>и т.п.</w:t>
      </w:r>
      <w:r w:rsidRPr="00C40E55">
        <w:rPr>
          <w:color w:val="000000"/>
          <w:sz w:val="28"/>
          <w:szCs w:val="28"/>
        </w:rPr>
        <w:t>). Продолжаются занятия в лечебном бассейне. Большое внимание уделяют упражнениям, направленным на профессиональную и бытовую реабилитацию.</w:t>
      </w:r>
    </w:p>
    <w:p w14:paraId="2EDAB1EF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40E55">
        <w:rPr>
          <w:color w:val="000000"/>
          <w:sz w:val="28"/>
          <w:szCs w:val="28"/>
        </w:rPr>
        <w:t>Массаж и физиопроцедуры также используются активно, как и во второй период, но массаж носит более специализированный характер.</w:t>
      </w:r>
    </w:p>
    <w:p w14:paraId="16E8E083" w14:textId="77777777" w:rsidR="00E1743B" w:rsidRPr="00C40E55" w:rsidRDefault="00E1743B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EF9CE63" w14:textId="77777777" w:rsidR="001358BE" w:rsidRPr="00C40E55" w:rsidRDefault="001358BE" w:rsidP="00C40E55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C40E55">
        <w:rPr>
          <w:b/>
          <w:iCs/>
          <w:color w:val="000000"/>
          <w:sz w:val="28"/>
          <w:szCs w:val="28"/>
        </w:rPr>
        <w:t>4. Физическая реабилитация при</w:t>
      </w:r>
      <w:r w:rsidR="009F12F6">
        <w:rPr>
          <w:b/>
          <w:iCs/>
          <w:color w:val="000000"/>
          <w:sz w:val="28"/>
          <w:szCs w:val="28"/>
        </w:rPr>
        <w:t xml:space="preserve"> повреждениях плечевого сустава</w:t>
      </w:r>
    </w:p>
    <w:p w14:paraId="506FB323" w14:textId="77777777" w:rsidR="002511C1" w:rsidRPr="00C40E55" w:rsidRDefault="002511C1" w:rsidP="00C40E55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14:paraId="68381343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i/>
          <w:iCs/>
          <w:color w:val="000000"/>
          <w:sz w:val="28"/>
          <w:szCs w:val="28"/>
        </w:rPr>
        <w:t xml:space="preserve">Лечебная физкультура при внутрисуставных переломах </w:t>
      </w:r>
      <w:r w:rsidR="00DE3743" w:rsidRPr="00C40E55">
        <w:rPr>
          <w:i/>
          <w:iCs/>
          <w:color w:val="000000"/>
          <w:sz w:val="28"/>
          <w:szCs w:val="28"/>
        </w:rPr>
        <w:t xml:space="preserve">плечевого сустава. </w:t>
      </w:r>
      <w:r w:rsidR="00DE3743" w:rsidRPr="00C40E55">
        <w:rPr>
          <w:iCs/>
          <w:color w:val="000000"/>
          <w:sz w:val="28"/>
          <w:szCs w:val="28"/>
        </w:rPr>
        <w:t>Н</w:t>
      </w:r>
      <w:r w:rsidRPr="00C40E55">
        <w:rPr>
          <w:color w:val="000000"/>
          <w:sz w:val="28"/>
          <w:szCs w:val="28"/>
        </w:rPr>
        <w:t>аиболее часто встречается перелом хирургической шейки плечевой кости, хотя к внутрисуставным переломам относятся также пер</w:t>
      </w:r>
      <w:r w:rsidR="00DE3743" w:rsidRPr="00C40E55">
        <w:rPr>
          <w:color w:val="000000"/>
          <w:sz w:val="28"/>
          <w:szCs w:val="28"/>
        </w:rPr>
        <w:t>еломы головки, анатомической ш</w:t>
      </w:r>
      <w:r w:rsidRPr="00C40E55">
        <w:rPr>
          <w:color w:val="000000"/>
          <w:sz w:val="28"/>
          <w:szCs w:val="28"/>
        </w:rPr>
        <w:t xml:space="preserve">ейки, переломы большого и малого </w:t>
      </w:r>
      <w:r w:rsidRPr="00C40E55">
        <w:rPr>
          <w:color w:val="000000"/>
          <w:sz w:val="28"/>
          <w:szCs w:val="28"/>
        </w:rPr>
        <w:lastRenderedPageBreak/>
        <w:t>бугорка. Различают следующие разновидности переломов хирургической шейки плеча: вколоченный перелом, при котором периферический обломок вклинивается в центральный;</w:t>
      </w:r>
      <w:r w:rsidR="00E1743B" w:rsidRPr="00C40E55">
        <w:rPr>
          <w:color w:val="000000"/>
          <w:sz w:val="28"/>
          <w:szCs w:val="28"/>
        </w:rPr>
        <w:t xml:space="preserve"> </w:t>
      </w:r>
      <w:r w:rsidRPr="00C40E55">
        <w:rPr>
          <w:color w:val="000000"/>
          <w:sz w:val="28"/>
          <w:szCs w:val="28"/>
        </w:rPr>
        <w:t xml:space="preserve">абдукционный (отводящий) перелом, аддукционныи (приводящий) перелом. При вколоченном </w:t>
      </w:r>
      <w:r w:rsidR="00DE3743" w:rsidRPr="00C40E55">
        <w:rPr>
          <w:color w:val="000000"/>
          <w:sz w:val="28"/>
          <w:szCs w:val="28"/>
        </w:rPr>
        <w:t>и</w:t>
      </w:r>
      <w:r w:rsidRPr="00C40E55">
        <w:rPr>
          <w:color w:val="000000"/>
          <w:sz w:val="28"/>
          <w:szCs w:val="28"/>
        </w:rPr>
        <w:t xml:space="preserve"> абдукционном переломах в подмышечную область вводится валик бобовидной формы, фиксирующийся за шею и туловище марлевым бинтом. Предплечье укладывается под углом 35</w:t>
      </w:r>
      <w:r w:rsidR="00C40E55">
        <w:rPr>
          <w:color w:val="000000"/>
          <w:sz w:val="28"/>
          <w:szCs w:val="28"/>
        </w:rPr>
        <w:t xml:space="preserve"> –</w:t>
      </w:r>
      <w:r w:rsidR="00C40E55" w:rsidRPr="00C40E55">
        <w:rPr>
          <w:color w:val="000000"/>
          <w:sz w:val="28"/>
          <w:szCs w:val="28"/>
        </w:rPr>
        <w:t xml:space="preserve"> 45</w:t>
      </w:r>
      <w:r w:rsidRPr="00C40E55">
        <w:rPr>
          <w:color w:val="000000"/>
          <w:sz w:val="28"/>
          <w:szCs w:val="28"/>
        </w:rPr>
        <w:t xml:space="preserve">° в локтевом суставе на змеевидную повязку </w:t>
      </w:r>
      <w:r w:rsidR="00C40E55" w:rsidRPr="00C40E55">
        <w:rPr>
          <w:color w:val="000000"/>
          <w:sz w:val="28"/>
          <w:szCs w:val="28"/>
        </w:rPr>
        <w:t>Е.Ф.</w:t>
      </w:r>
      <w:r w:rsidR="00C40E55">
        <w:rPr>
          <w:color w:val="000000"/>
          <w:sz w:val="28"/>
          <w:szCs w:val="28"/>
        </w:rPr>
        <w:t> </w:t>
      </w:r>
      <w:r w:rsidR="00C40E55" w:rsidRPr="00C40E55">
        <w:rPr>
          <w:color w:val="000000"/>
          <w:sz w:val="28"/>
          <w:szCs w:val="28"/>
        </w:rPr>
        <w:t>Древинг</w:t>
      </w:r>
      <w:r w:rsidRPr="00C40E55">
        <w:rPr>
          <w:color w:val="000000"/>
          <w:sz w:val="28"/>
          <w:szCs w:val="28"/>
        </w:rPr>
        <w:t xml:space="preserve"> (широкий марлевый бинт, простеганный ватой), обвитую двойным туром вокруг нижней трети предплечья, лучиапястного сустава и кисти. При аддукционных переломах в подмышеч</w:t>
      </w:r>
      <w:r w:rsidR="00DE3743" w:rsidRPr="00C40E55">
        <w:rPr>
          <w:color w:val="000000"/>
          <w:sz w:val="28"/>
          <w:szCs w:val="28"/>
        </w:rPr>
        <w:t>ную обл</w:t>
      </w:r>
      <w:r w:rsidRPr="00C40E55">
        <w:rPr>
          <w:color w:val="000000"/>
          <w:sz w:val="28"/>
          <w:szCs w:val="28"/>
        </w:rPr>
        <w:t>асть</w:t>
      </w:r>
      <w:r w:rsidR="00DE3743" w:rsidRPr="00C40E55">
        <w:rPr>
          <w:color w:val="000000"/>
          <w:sz w:val="28"/>
          <w:szCs w:val="28"/>
        </w:rPr>
        <w:t xml:space="preserve"> </w:t>
      </w:r>
      <w:r w:rsidRPr="00C40E55">
        <w:rPr>
          <w:color w:val="000000"/>
          <w:sz w:val="28"/>
          <w:szCs w:val="28"/>
        </w:rPr>
        <w:t>вводится</w:t>
      </w:r>
      <w:r w:rsidR="00DE3743" w:rsidRPr="00C40E55">
        <w:rPr>
          <w:color w:val="000000"/>
          <w:sz w:val="28"/>
          <w:szCs w:val="28"/>
        </w:rPr>
        <w:t xml:space="preserve"> т</w:t>
      </w:r>
      <w:r w:rsidRPr="00C40E55">
        <w:rPr>
          <w:color w:val="000000"/>
          <w:sz w:val="28"/>
          <w:szCs w:val="28"/>
        </w:rPr>
        <w:t>реугольная шина, при этом</w:t>
      </w:r>
      <w:r w:rsidR="00DE3743" w:rsidRPr="00C40E55">
        <w:rPr>
          <w:color w:val="000000"/>
          <w:sz w:val="28"/>
          <w:szCs w:val="28"/>
        </w:rPr>
        <w:t xml:space="preserve"> </w:t>
      </w:r>
      <w:r w:rsidRPr="00C40E55">
        <w:rPr>
          <w:color w:val="000000"/>
          <w:sz w:val="28"/>
          <w:szCs w:val="28"/>
        </w:rPr>
        <w:t>плеч</w:t>
      </w:r>
      <w:r w:rsidR="00DE3743" w:rsidRPr="00C40E55">
        <w:rPr>
          <w:color w:val="000000"/>
          <w:sz w:val="28"/>
          <w:szCs w:val="28"/>
        </w:rPr>
        <w:t>о ле</w:t>
      </w:r>
      <w:r w:rsidRPr="00C40E55">
        <w:rPr>
          <w:color w:val="000000"/>
          <w:sz w:val="28"/>
          <w:szCs w:val="28"/>
        </w:rPr>
        <w:t xml:space="preserve">жит на ее пологой стороне, вертикальная сторона находится на туловище, а предплечье фиксируется также змеевидной повязкой </w:t>
      </w:r>
      <w:r w:rsidR="00C40E55" w:rsidRPr="00C40E55">
        <w:rPr>
          <w:color w:val="000000"/>
          <w:sz w:val="28"/>
          <w:szCs w:val="28"/>
        </w:rPr>
        <w:t>Е.Ф.</w:t>
      </w:r>
      <w:r w:rsidR="00C40E55">
        <w:rPr>
          <w:color w:val="000000"/>
          <w:sz w:val="28"/>
          <w:szCs w:val="28"/>
        </w:rPr>
        <w:t> </w:t>
      </w:r>
      <w:r w:rsidR="00C40E55" w:rsidRPr="00C40E55">
        <w:rPr>
          <w:color w:val="000000"/>
          <w:sz w:val="28"/>
          <w:szCs w:val="28"/>
        </w:rPr>
        <w:t>Древинг</w:t>
      </w:r>
      <w:r w:rsidRPr="00C40E55">
        <w:rPr>
          <w:color w:val="000000"/>
          <w:sz w:val="28"/>
          <w:szCs w:val="28"/>
        </w:rPr>
        <w:t>.</w:t>
      </w:r>
    </w:p>
    <w:p w14:paraId="4A47F178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Первый период длится 10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14 дней, физические упражнения назначают на 1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2</w:t>
      </w:r>
      <w:r w:rsidR="00C40E55">
        <w:rPr>
          <w:color w:val="000000"/>
          <w:sz w:val="28"/>
          <w:szCs w:val="28"/>
        </w:rPr>
        <w:t>-</w:t>
      </w:r>
      <w:r w:rsidR="00C40E55" w:rsidRPr="00C40E55">
        <w:rPr>
          <w:color w:val="000000"/>
          <w:sz w:val="28"/>
          <w:szCs w:val="28"/>
        </w:rPr>
        <w:t>й</w:t>
      </w:r>
      <w:r w:rsidRPr="00C40E55">
        <w:rPr>
          <w:color w:val="000000"/>
          <w:sz w:val="28"/>
          <w:szCs w:val="28"/>
        </w:rPr>
        <w:t xml:space="preserve"> день после травмы. Упражнения выполняются сидя и стоя с легким наклоном в сторону поврежденной руки. Кроме общеразвивающих и дыхательных упражнений применяются следующие специальные упражнения: сгибание</w:t>
      </w:r>
      <w:r w:rsidR="00DE3743" w:rsidRPr="00C40E55">
        <w:rPr>
          <w:color w:val="000000"/>
          <w:sz w:val="28"/>
          <w:szCs w:val="28"/>
        </w:rPr>
        <w:t xml:space="preserve"> и разгибание пальцев,</w:t>
      </w:r>
      <w:r w:rsidRPr="00C40E55">
        <w:rPr>
          <w:color w:val="000000"/>
          <w:sz w:val="28"/>
          <w:szCs w:val="28"/>
        </w:rPr>
        <w:t xml:space="preserve"> тыльное и ладонное сгибание кисти лучезапястном суставе, круговые движения кистью, сгибание и разгибание предплечья в локтевом суставе, поднимание надплечии, отведение и приведение плеча с небольшой амплиту</w:t>
      </w:r>
      <w:r w:rsidRPr="00C40E55">
        <w:rPr>
          <w:color w:val="000000"/>
          <w:sz w:val="28"/>
          <w:szCs w:val="28"/>
          <w:u w:val="single"/>
        </w:rPr>
        <w:t>дой</w:t>
      </w:r>
      <w:r w:rsidRPr="00C40E55">
        <w:rPr>
          <w:color w:val="000000"/>
          <w:sz w:val="28"/>
          <w:szCs w:val="28"/>
        </w:rPr>
        <w:t>, держась за косынку; сведение и разведение лопаток; сгибание и разгибание плеча с небольшой амплитудой, держась за косынку; изометрические напряжения дельтовидной мышцы и др., маятникообразные движения больной рукой вперед, назад, в стороны, круговые с наклонами туловища в сторону поврежденной конечности.</w:t>
      </w:r>
    </w:p>
    <w:p w14:paraId="4507534C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Второй период (постиммобилизационный) длится 3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 xml:space="preserve">4 недели. Задачи периода: увеличить амплитуду движений в плечевом суставе и силу мышц, чтобы стало возможным поднять руку до горизонтального уровня. Для этого сначала используют упражнения с укороченным рычагом в облегченных </w:t>
      </w:r>
      <w:r w:rsidRPr="00C40E55">
        <w:rPr>
          <w:color w:val="000000"/>
          <w:sz w:val="28"/>
          <w:szCs w:val="28"/>
        </w:rPr>
        <w:lastRenderedPageBreak/>
        <w:t>положениях, с помощью здоровой руки, гимнастической палки, которую держат двумя руками (рис.</w:t>
      </w:r>
      <w:r w:rsidR="00C40E55">
        <w:rPr>
          <w:color w:val="000000"/>
          <w:sz w:val="28"/>
          <w:szCs w:val="28"/>
        </w:rPr>
        <w:t> </w:t>
      </w:r>
      <w:r w:rsidR="00C40E55" w:rsidRPr="00C40E55">
        <w:rPr>
          <w:color w:val="000000"/>
          <w:sz w:val="28"/>
          <w:szCs w:val="28"/>
        </w:rPr>
        <w:t>1</w:t>
      </w:r>
      <w:r w:rsidRPr="00C40E55">
        <w:rPr>
          <w:color w:val="000000"/>
          <w:sz w:val="28"/>
          <w:szCs w:val="28"/>
        </w:rPr>
        <w:t>9). В этот период особенно показаны упражнения в бассейне.</w:t>
      </w:r>
    </w:p>
    <w:p w14:paraId="4513681F" w14:textId="77777777" w:rsidR="002511C1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Примерные специальные упражнения при переломе хирургической шейки плечевой кости во втором периоде.</w:t>
      </w:r>
    </w:p>
    <w:p w14:paraId="148E3B1D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 xml:space="preserve">1. Исходное положение </w:t>
      </w:r>
      <w:r w:rsidR="00C40E55">
        <w:rPr>
          <w:color w:val="000000"/>
          <w:sz w:val="28"/>
          <w:szCs w:val="28"/>
        </w:rPr>
        <w:t>–</w:t>
      </w:r>
      <w:r w:rsidR="00C40E55" w:rsidRPr="00C40E55">
        <w:rPr>
          <w:color w:val="000000"/>
          <w:sz w:val="28"/>
          <w:szCs w:val="28"/>
        </w:rPr>
        <w:t xml:space="preserve"> </w:t>
      </w:r>
      <w:r w:rsidRPr="00C40E55">
        <w:rPr>
          <w:color w:val="000000"/>
          <w:sz w:val="28"/>
          <w:szCs w:val="28"/>
        </w:rPr>
        <w:t>наклон туловища вперед, руки опущены. Маховые движения с небольшой амплитудой прямыми руками вперед, назад, вправо, влево. Кругообразное движение с постепенно возрастающей амплитудой (4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6 раз).</w:t>
      </w:r>
    </w:p>
    <w:p w14:paraId="2F7E96D0" w14:textId="77777777" w:rsidR="00FA5E0A" w:rsidRPr="00C40E55" w:rsidRDefault="0022244D" w:rsidP="00C40E55">
      <w:pPr>
        <w:widowControl/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Руки перед собой, пальцы переплетены. Сгибая руки в локтевых суставах, отвести плечо (4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8 раз).</w:t>
      </w:r>
    </w:p>
    <w:p w14:paraId="266C63C9" w14:textId="3C335269" w:rsidR="002511C1" w:rsidRPr="00C40E55" w:rsidRDefault="008E0C2B" w:rsidP="00C40E55">
      <w:pPr>
        <w:widowControl/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noProof/>
          <w:color w:val="000000"/>
          <w:sz w:val="28"/>
          <w:szCs w:val="28"/>
        </w:rPr>
        <w:drawing>
          <wp:inline distT="0" distB="0" distL="0" distR="0" wp14:anchorId="68D27AF8" wp14:editId="1AC96BA5">
            <wp:extent cx="3219450" cy="343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CCEAB" w14:textId="77777777" w:rsidR="002511C1" w:rsidRPr="00C40E55" w:rsidRDefault="002511C1" w:rsidP="00C40E55">
      <w:pPr>
        <w:widowControl/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D135E2" w14:textId="77777777" w:rsidR="00FA5E0A" w:rsidRPr="00C40E55" w:rsidRDefault="0022244D" w:rsidP="00C40E55">
      <w:pPr>
        <w:widowControl/>
        <w:numPr>
          <w:ilvl w:val="0"/>
          <w:numId w:val="1"/>
        </w:numPr>
        <w:shd w:val="clear" w:color="auto" w:fill="FFFFFF"/>
        <w:tabs>
          <w:tab w:val="left" w:pos="490"/>
          <w:tab w:val="left" w:pos="4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Небольшой наклон в сторону поврежденной конечности. Руку за спину, медленно (до появления боли) сгибать в локтевом суставе (4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6 раз).</w:t>
      </w:r>
    </w:p>
    <w:p w14:paraId="0F0D0F0C" w14:textId="77777777" w:rsidR="00FA5E0A" w:rsidRPr="00C40E55" w:rsidRDefault="0022244D" w:rsidP="00C40E55">
      <w:pPr>
        <w:widowControl/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Небольшой наклон вперед, руки опущены. Свободно покачивать руками, задерживая их в крайней точке сгибания плечевых суставов (6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8 раз).</w:t>
      </w:r>
    </w:p>
    <w:p w14:paraId="03070113" w14:textId="77777777" w:rsidR="00FA5E0A" w:rsidRPr="00C40E55" w:rsidRDefault="0022244D" w:rsidP="00C40E55">
      <w:pPr>
        <w:widowControl/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 xml:space="preserve">Руки к плечам. Отведение </w:t>
      </w:r>
      <w:r w:rsidR="00C40E55">
        <w:rPr>
          <w:color w:val="000000"/>
          <w:sz w:val="28"/>
          <w:szCs w:val="28"/>
        </w:rPr>
        <w:t>–</w:t>
      </w:r>
      <w:r w:rsidR="00C40E55" w:rsidRPr="00C40E55">
        <w:rPr>
          <w:color w:val="000000"/>
          <w:sz w:val="28"/>
          <w:szCs w:val="28"/>
        </w:rPr>
        <w:t xml:space="preserve"> </w:t>
      </w:r>
      <w:r w:rsidRPr="00C40E55">
        <w:rPr>
          <w:color w:val="000000"/>
          <w:sz w:val="28"/>
          <w:szCs w:val="28"/>
        </w:rPr>
        <w:t>приведение плеча (6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8 раз).</w:t>
      </w:r>
    </w:p>
    <w:p w14:paraId="3EC0F4D8" w14:textId="77777777" w:rsidR="00FA5E0A" w:rsidRPr="00C40E55" w:rsidRDefault="0022244D" w:rsidP="00C40E55">
      <w:pPr>
        <w:widowControl/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lastRenderedPageBreak/>
        <w:t>Небольшой наклон вперед, руки опущены, пальцы переплетены. Сгибание в локтевых суставах с отведением плеч до касания кистями подбородка, затем лба (6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8 раз.).</w:t>
      </w:r>
    </w:p>
    <w:p w14:paraId="0B7DCC21" w14:textId="77777777" w:rsidR="00FA5E0A" w:rsidRPr="00C40E55" w:rsidRDefault="0022244D" w:rsidP="00C40E55">
      <w:pPr>
        <w:widowControl/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Руки перед грудью. Отводя руки назад, соединить лопатки (4=6 раз).</w:t>
      </w:r>
    </w:p>
    <w:p w14:paraId="740CC74E" w14:textId="77777777" w:rsidR="00FA5E0A" w:rsidRPr="00C40E55" w:rsidRDefault="0022244D" w:rsidP="00C40E55">
      <w:pPr>
        <w:widowControl/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Небольшой наклон вперед. Свободным покачиванием развести руки в стороны и задержать на короткое время в крайних точках движения (4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6 раз).</w:t>
      </w:r>
    </w:p>
    <w:p w14:paraId="2946F9D1" w14:textId="77777777" w:rsidR="00FA5E0A" w:rsidRPr="00C40E55" w:rsidRDefault="0022244D" w:rsidP="00C40E55">
      <w:pPr>
        <w:widowControl/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Стоя, гимнастическая палка внизу спереди. Поднять палку несколько выше горизонтального уровня (4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6 раз).</w:t>
      </w:r>
    </w:p>
    <w:p w14:paraId="22EA91C8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 xml:space="preserve">10. Стоя, здоровая рука на поясе, больная </w:t>
      </w:r>
      <w:r w:rsidR="00C40E55">
        <w:rPr>
          <w:color w:val="000000"/>
          <w:sz w:val="28"/>
          <w:szCs w:val="28"/>
        </w:rPr>
        <w:t>–</w:t>
      </w:r>
      <w:r w:rsidR="00C40E55" w:rsidRPr="00C40E55">
        <w:rPr>
          <w:color w:val="000000"/>
          <w:sz w:val="28"/>
          <w:szCs w:val="28"/>
        </w:rPr>
        <w:t xml:space="preserve"> </w:t>
      </w:r>
      <w:r w:rsidRPr="00C40E55">
        <w:rPr>
          <w:color w:val="000000"/>
          <w:sz w:val="28"/>
          <w:szCs w:val="28"/>
        </w:rPr>
        <w:t>полусогнута в локтевом суставе. Отведение больной руки (6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 xml:space="preserve">8 раз). Очень важно, чтобы все упражнения не вызывали боли, следует обращать внимание больных на необходимость хорошо расслаблять мышцы. Если больной может активно поднять руку до горизонтального уровня и удержать ее в этом положении в течение нескольких секунд, можно переходить к третьему периоду, тренировочному. Задачи его состоят в восстановлении полной амплитуды движений в плечевом суставе, объема и силы мышц, окружающих плечевой сустав, особенно дельтовидной. Для этого широко используются упражнения с предметами (палки, булавы), с отягощениями (гантели, медицин-болы), с сопротивлением (резиновые ленты, эспандеры) и тренировка на тренажерах (блоковых, Кеттлера и др.). Хороший эффект дает плавание в бассейне и упражнения в воде. Можно применять упражнения в висах и упоре. В этот период широко используют трудотерапию: глажка, стирка, работа рубанком, мытье окон </w:t>
      </w:r>
      <w:r w:rsidR="00C40E55">
        <w:rPr>
          <w:color w:val="000000"/>
          <w:sz w:val="28"/>
          <w:szCs w:val="28"/>
        </w:rPr>
        <w:t>и т.д.</w:t>
      </w:r>
    </w:p>
    <w:p w14:paraId="1BE76ABE" w14:textId="77777777" w:rsidR="00FA5E0A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b/>
          <w:bCs/>
          <w:color w:val="000000"/>
          <w:sz w:val="28"/>
          <w:szCs w:val="28"/>
        </w:rPr>
        <w:t>Вывихи в плечевом суставе</w:t>
      </w:r>
    </w:p>
    <w:p w14:paraId="17F6C0A2" w14:textId="77777777" w:rsidR="00FA5E0A" w:rsidRPr="00C40E55" w:rsidRDefault="0022244D" w:rsidP="00C40E55">
      <w:pPr>
        <w:widowControl/>
        <w:shd w:val="clear" w:color="auto" w:fill="FFFFFF"/>
        <w:tabs>
          <w:tab w:val="left" w:pos="34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Чаще всего случаются вывихи плеча, что связано с особенностями его строения. В зависимости от того, куда при вывихе сместилась головка плечевой кости,</w:t>
      </w:r>
      <w:r w:rsidRPr="00C40E55">
        <w:rPr>
          <w:color w:val="000000"/>
          <w:sz w:val="28"/>
          <w:szCs w:val="28"/>
          <w:u w:val="single"/>
        </w:rPr>
        <w:t xml:space="preserve"> </w:t>
      </w:r>
      <w:r w:rsidRPr="00C40E55">
        <w:rPr>
          <w:color w:val="000000"/>
          <w:sz w:val="28"/>
          <w:szCs w:val="28"/>
        </w:rPr>
        <w:t xml:space="preserve">различают передний, нижний, задний вывихи плеча, чаще всего </w:t>
      </w:r>
      <w:r w:rsidR="00C40E55">
        <w:rPr>
          <w:color w:val="000000"/>
          <w:sz w:val="28"/>
          <w:szCs w:val="28"/>
        </w:rPr>
        <w:t>–</w:t>
      </w:r>
      <w:r w:rsidR="00C40E55" w:rsidRPr="00C40E55">
        <w:rPr>
          <w:color w:val="000000"/>
          <w:sz w:val="28"/>
          <w:szCs w:val="28"/>
        </w:rPr>
        <w:t xml:space="preserve"> </w:t>
      </w:r>
      <w:r w:rsidRPr="00C40E55">
        <w:rPr>
          <w:color w:val="000000"/>
          <w:sz w:val="28"/>
          <w:szCs w:val="28"/>
        </w:rPr>
        <w:t xml:space="preserve">передний, реже </w:t>
      </w:r>
      <w:r w:rsidR="00C40E55">
        <w:rPr>
          <w:color w:val="000000"/>
          <w:sz w:val="28"/>
          <w:szCs w:val="28"/>
        </w:rPr>
        <w:t>–</w:t>
      </w:r>
      <w:r w:rsidR="00C40E55" w:rsidRPr="00C40E55">
        <w:rPr>
          <w:color w:val="000000"/>
          <w:sz w:val="28"/>
          <w:szCs w:val="28"/>
        </w:rPr>
        <w:t xml:space="preserve"> </w:t>
      </w:r>
      <w:r w:rsidRPr="00C40E55">
        <w:rPr>
          <w:color w:val="000000"/>
          <w:sz w:val="28"/>
          <w:szCs w:val="28"/>
        </w:rPr>
        <w:t xml:space="preserve">задний. Все вывихи сопровождаются растяжением и разрывом суставной сумки, резкими болями, деформацией плечевого сустава и отсутствием движений в нем. После вправления вывиха под наркозом </w:t>
      </w:r>
      <w:r w:rsidRPr="00C40E55">
        <w:rPr>
          <w:color w:val="000000"/>
          <w:sz w:val="28"/>
          <w:szCs w:val="28"/>
        </w:rPr>
        <w:lastRenderedPageBreak/>
        <w:t>проводится иммобилизация конечности на 3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4 недели повязкой Дезо или гипсовой лонгетой.</w:t>
      </w:r>
    </w:p>
    <w:p w14:paraId="7048D6DF" w14:textId="77777777" w:rsidR="003C7E05" w:rsidRPr="00C40E55" w:rsidRDefault="0022244D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Физическая реабилитация также осуществляется в 3 периода, методика занятий ЛФК мало отличается от той, которая применяется при переломе хирургической шейки плеча! Во втором периоде больную руку укладывают на широкую косынку на 2</w:t>
      </w:r>
      <w:r w:rsidR="00C40E55"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3 недели, чтобы не вызвать растяжение капсулы плечевого сустава. На время занятий косынку снимают.</w:t>
      </w:r>
    </w:p>
    <w:p w14:paraId="356828EA" w14:textId="77777777" w:rsidR="002511C1" w:rsidRPr="00C40E55" w:rsidRDefault="002511C1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F6753E" w14:textId="77777777" w:rsidR="002511C1" w:rsidRPr="00C40E55" w:rsidRDefault="002511C1" w:rsidP="00C40E5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FCBC5E" w14:textId="77777777" w:rsidR="002511C1" w:rsidRPr="00C40E55" w:rsidRDefault="009F12F6" w:rsidP="00C40E55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511C1" w:rsidRPr="00C40E55">
        <w:rPr>
          <w:b/>
          <w:color w:val="000000"/>
          <w:sz w:val="28"/>
          <w:szCs w:val="28"/>
        </w:rPr>
        <w:lastRenderedPageBreak/>
        <w:t>Список литературы</w:t>
      </w:r>
    </w:p>
    <w:p w14:paraId="2ED32AE8" w14:textId="77777777" w:rsidR="002511C1" w:rsidRPr="00C40E55" w:rsidRDefault="002511C1" w:rsidP="00C40E55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621C811" w14:textId="77777777" w:rsidR="00C40E55" w:rsidRDefault="00C40E55" w:rsidP="009F12F6">
      <w:pPr>
        <w:widowControl/>
        <w:numPr>
          <w:ilvl w:val="0"/>
          <w:numId w:val="3"/>
        </w:numPr>
        <w:tabs>
          <w:tab w:val="clear" w:pos="720"/>
          <w:tab w:val="num" w:pos="4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lang w:val="uk-UA"/>
        </w:rPr>
      </w:pPr>
      <w:r w:rsidRPr="00C40E55">
        <w:rPr>
          <w:color w:val="000000"/>
          <w:sz w:val="28"/>
          <w:szCs w:val="28"/>
        </w:rPr>
        <w:t>Анкин</w:t>
      </w:r>
      <w:r>
        <w:rPr>
          <w:color w:val="000000"/>
          <w:sz w:val="28"/>
          <w:szCs w:val="28"/>
        </w:rPr>
        <w:t> </w:t>
      </w:r>
      <w:r w:rsidRPr="00C40E55">
        <w:rPr>
          <w:color w:val="000000"/>
          <w:sz w:val="28"/>
          <w:szCs w:val="28"/>
        </w:rPr>
        <w:t>Л.Н.</w:t>
      </w:r>
      <w:r w:rsidR="00546750" w:rsidRPr="00C40E55">
        <w:rPr>
          <w:color w:val="000000"/>
          <w:sz w:val="28"/>
          <w:szCs w:val="28"/>
        </w:rPr>
        <w:t xml:space="preserve">, </w:t>
      </w:r>
      <w:r w:rsidRPr="00C40E55">
        <w:rPr>
          <w:color w:val="000000"/>
          <w:sz w:val="28"/>
          <w:szCs w:val="28"/>
        </w:rPr>
        <w:t>Анкин</w:t>
      </w:r>
      <w:r>
        <w:rPr>
          <w:color w:val="000000"/>
          <w:sz w:val="28"/>
          <w:szCs w:val="28"/>
        </w:rPr>
        <w:t> </w:t>
      </w:r>
      <w:r w:rsidRPr="00C40E55">
        <w:rPr>
          <w:color w:val="000000"/>
          <w:sz w:val="28"/>
          <w:szCs w:val="28"/>
        </w:rPr>
        <w:t>Н.Л.</w:t>
      </w:r>
      <w:r>
        <w:rPr>
          <w:color w:val="000000"/>
          <w:sz w:val="28"/>
          <w:szCs w:val="28"/>
        </w:rPr>
        <w:t> </w:t>
      </w:r>
      <w:r w:rsidRPr="00C40E55">
        <w:rPr>
          <w:color w:val="000000"/>
          <w:sz w:val="28"/>
          <w:szCs w:val="28"/>
        </w:rPr>
        <w:t>Реабилитация</w:t>
      </w:r>
      <w:r w:rsidR="00546750" w:rsidRPr="00C40E55">
        <w:rPr>
          <w:color w:val="000000"/>
          <w:sz w:val="28"/>
          <w:szCs w:val="28"/>
        </w:rPr>
        <w:t xml:space="preserve"> больных с переломами</w:t>
      </w:r>
      <w:r>
        <w:rPr>
          <w:color w:val="000000"/>
          <w:sz w:val="28"/>
          <w:szCs w:val="28"/>
        </w:rPr>
        <w:t> </w:t>
      </w:r>
      <w:r w:rsidRPr="00C40E55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C40E55">
        <w:rPr>
          <w:color w:val="000000"/>
          <w:sz w:val="28"/>
          <w:szCs w:val="28"/>
        </w:rPr>
        <w:t>О</w:t>
      </w:r>
      <w:r w:rsidR="00546750" w:rsidRPr="00C40E55">
        <w:rPr>
          <w:color w:val="000000"/>
          <w:sz w:val="28"/>
          <w:szCs w:val="28"/>
        </w:rPr>
        <w:t xml:space="preserve">ртопедия, травматология и протезирование. – 1997. </w:t>
      </w:r>
      <w:r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C40E55">
        <w:rPr>
          <w:color w:val="000000"/>
          <w:sz w:val="28"/>
          <w:szCs w:val="28"/>
        </w:rPr>
        <w:t>1</w:t>
      </w:r>
      <w:r w:rsidR="00546750" w:rsidRPr="00C40E55">
        <w:rPr>
          <w:color w:val="000000"/>
          <w:sz w:val="28"/>
          <w:szCs w:val="28"/>
        </w:rPr>
        <w:t xml:space="preserve">. – </w:t>
      </w:r>
      <w:r w:rsidRPr="00C40E55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C40E5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1</w:t>
      </w:r>
      <w:r w:rsidR="00546750" w:rsidRPr="00C40E55">
        <w:rPr>
          <w:color w:val="000000"/>
          <w:sz w:val="28"/>
          <w:szCs w:val="28"/>
        </w:rPr>
        <w:t>4.</w:t>
      </w:r>
    </w:p>
    <w:p w14:paraId="09052073" w14:textId="77777777" w:rsidR="002511C1" w:rsidRPr="00C40E55" w:rsidRDefault="00C40E55" w:rsidP="009F12F6">
      <w:pPr>
        <w:widowControl/>
        <w:numPr>
          <w:ilvl w:val="0"/>
          <w:numId w:val="3"/>
        </w:numPr>
        <w:tabs>
          <w:tab w:val="clear" w:pos="720"/>
          <w:tab w:val="num" w:pos="4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Березкина</w:t>
      </w:r>
      <w:r>
        <w:rPr>
          <w:color w:val="000000"/>
          <w:sz w:val="28"/>
          <w:szCs w:val="28"/>
        </w:rPr>
        <w:t> </w:t>
      </w:r>
      <w:r w:rsidRPr="00C40E55">
        <w:rPr>
          <w:color w:val="000000"/>
          <w:sz w:val="28"/>
          <w:szCs w:val="28"/>
        </w:rPr>
        <w:t>К.В.</w:t>
      </w:r>
      <w:r>
        <w:rPr>
          <w:color w:val="000000"/>
          <w:sz w:val="28"/>
          <w:szCs w:val="28"/>
        </w:rPr>
        <w:t> </w:t>
      </w:r>
      <w:r w:rsidRPr="00C40E55">
        <w:rPr>
          <w:color w:val="000000"/>
          <w:sz w:val="28"/>
          <w:szCs w:val="28"/>
        </w:rPr>
        <w:t>Лечебная</w:t>
      </w:r>
      <w:r w:rsidR="002511C1" w:rsidRPr="00C40E55">
        <w:rPr>
          <w:color w:val="000000"/>
          <w:sz w:val="28"/>
          <w:szCs w:val="28"/>
        </w:rPr>
        <w:t xml:space="preserve"> физическая культура при заболеваниях в орт</w:t>
      </w:r>
      <w:r w:rsidR="002511C1" w:rsidRPr="00C40E55">
        <w:rPr>
          <w:color w:val="000000"/>
          <w:sz w:val="28"/>
          <w:szCs w:val="28"/>
        </w:rPr>
        <w:t>о</w:t>
      </w:r>
      <w:r w:rsidR="002511C1" w:rsidRPr="00C40E55">
        <w:rPr>
          <w:color w:val="000000"/>
          <w:sz w:val="28"/>
          <w:szCs w:val="28"/>
        </w:rPr>
        <w:t>педии и травматологии. – М.: Медицина, 1986. – 220</w:t>
      </w:r>
      <w:r>
        <w:rPr>
          <w:color w:val="000000"/>
          <w:sz w:val="28"/>
          <w:szCs w:val="28"/>
        </w:rPr>
        <w:t> </w:t>
      </w:r>
      <w:r w:rsidRPr="00C40E55">
        <w:rPr>
          <w:color w:val="000000"/>
          <w:sz w:val="28"/>
          <w:szCs w:val="28"/>
        </w:rPr>
        <w:t>с.</w:t>
      </w:r>
    </w:p>
    <w:p w14:paraId="24BAA163" w14:textId="77777777" w:rsidR="0015788E" w:rsidRPr="00C40E55" w:rsidRDefault="00C40E55" w:rsidP="009F12F6">
      <w:pPr>
        <w:widowControl/>
        <w:numPr>
          <w:ilvl w:val="0"/>
          <w:numId w:val="3"/>
        </w:numPr>
        <w:tabs>
          <w:tab w:val="clear" w:pos="720"/>
          <w:tab w:val="num" w:pos="4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</w:rPr>
        <w:t>Бруско</w:t>
      </w:r>
      <w:r>
        <w:rPr>
          <w:color w:val="000000"/>
          <w:sz w:val="28"/>
          <w:szCs w:val="28"/>
        </w:rPr>
        <w:t> </w:t>
      </w:r>
      <w:r w:rsidRPr="00C40E55">
        <w:rPr>
          <w:color w:val="000000"/>
          <w:sz w:val="28"/>
          <w:szCs w:val="28"/>
        </w:rPr>
        <w:t>А.Т.</w:t>
      </w:r>
      <w:r w:rsidR="0015788E" w:rsidRPr="00C40E55">
        <w:rPr>
          <w:color w:val="000000"/>
          <w:sz w:val="28"/>
          <w:szCs w:val="28"/>
        </w:rPr>
        <w:t xml:space="preserve">, </w:t>
      </w:r>
      <w:r w:rsidRPr="00C40E55">
        <w:rPr>
          <w:color w:val="000000"/>
          <w:sz w:val="28"/>
          <w:szCs w:val="28"/>
        </w:rPr>
        <w:t>Омельчук</w:t>
      </w:r>
      <w:r>
        <w:rPr>
          <w:color w:val="000000"/>
          <w:sz w:val="28"/>
          <w:szCs w:val="28"/>
        </w:rPr>
        <w:t> </w:t>
      </w:r>
      <w:r w:rsidRPr="00C40E55">
        <w:rPr>
          <w:color w:val="000000"/>
          <w:sz w:val="28"/>
          <w:szCs w:val="28"/>
        </w:rPr>
        <w:t>В.П.</w:t>
      </w:r>
      <w:r w:rsidR="0015788E" w:rsidRPr="00C40E55">
        <w:rPr>
          <w:color w:val="000000"/>
          <w:sz w:val="28"/>
          <w:szCs w:val="28"/>
        </w:rPr>
        <w:t xml:space="preserve">, </w:t>
      </w:r>
      <w:r w:rsidRPr="00C40E55">
        <w:rPr>
          <w:color w:val="000000"/>
          <w:sz w:val="28"/>
          <w:szCs w:val="28"/>
        </w:rPr>
        <w:t>Гайко</w:t>
      </w:r>
      <w:r>
        <w:rPr>
          <w:color w:val="000000"/>
          <w:sz w:val="28"/>
          <w:szCs w:val="28"/>
        </w:rPr>
        <w:t> </w:t>
      </w:r>
      <w:r w:rsidRPr="00C40E55">
        <w:rPr>
          <w:color w:val="000000"/>
          <w:sz w:val="28"/>
          <w:szCs w:val="28"/>
        </w:rPr>
        <w:t>О.Г.</w:t>
      </w:r>
      <w:r>
        <w:rPr>
          <w:color w:val="000000"/>
          <w:sz w:val="28"/>
          <w:szCs w:val="28"/>
        </w:rPr>
        <w:t> </w:t>
      </w:r>
      <w:r w:rsidRPr="00C40E55">
        <w:rPr>
          <w:color w:val="000000"/>
          <w:sz w:val="28"/>
          <w:szCs w:val="28"/>
        </w:rPr>
        <w:t>Механизм</w:t>
      </w:r>
      <w:r w:rsidR="0015788E" w:rsidRPr="00C40E55">
        <w:rPr>
          <w:color w:val="000000"/>
          <w:sz w:val="28"/>
          <w:szCs w:val="28"/>
        </w:rPr>
        <w:t xml:space="preserve"> трофического вли</w:t>
      </w:r>
      <w:r w:rsidR="0015788E" w:rsidRPr="00C40E55">
        <w:rPr>
          <w:color w:val="000000"/>
          <w:sz w:val="28"/>
          <w:szCs w:val="28"/>
        </w:rPr>
        <w:t>я</w:t>
      </w:r>
      <w:r w:rsidR="0015788E" w:rsidRPr="00C40E55">
        <w:rPr>
          <w:color w:val="000000"/>
          <w:sz w:val="28"/>
          <w:szCs w:val="28"/>
        </w:rPr>
        <w:t>ния физических нагрузок на структурно-функциональную организацию ко</w:t>
      </w:r>
      <w:r w:rsidR="0015788E" w:rsidRPr="00C40E55">
        <w:rPr>
          <w:color w:val="000000"/>
          <w:sz w:val="28"/>
          <w:szCs w:val="28"/>
        </w:rPr>
        <w:t>с</w:t>
      </w:r>
      <w:r w:rsidR="0015788E" w:rsidRPr="00C40E55">
        <w:rPr>
          <w:color w:val="000000"/>
          <w:sz w:val="28"/>
          <w:szCs w:val="28"/>
        </w:rPr>
        <w:t>те</w:t>
      </w:r>
      <w:r w:rsidRPr="00C40E5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 </w:t>
      </w:r>
      <w:r w:rsidRPr="00C40E55">
        <w:rPr>
          <w:color w:val="000000"/>
          <w:sz w:val="28"/>
          <w:szCs w:val="28"/>
        </w:rPr>
        <w:t>//</w:t>
      </w:r>
      <w:r w:rsidR="0015788E" w:rsidRPr="00C40E55">
        <w:rPr>
          <w:color w:val="000000"/>
          <w:sz w:val="28"/>
          <w:szCs w:val="28"/>
        </w:rPr>
        <w:t xml:space="preserve"> Проблемы остеологии. – 1998. – Том 1. – С.</w:t>
      </w:r>
      <w:r>
        <w:rPr>
          <w:color w:val="000000"/>
          <w:sz w:val="28"/>
          <w:szCs w:val="28"/>
        </w:rPr>
        <w:t> </w:t>
      </w:r>
      <w:r w:rsidRPr="00C40E55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–</w:t>
      </w:r>
      <w:r w:rsidRPr="00C40E55">
        <w:rPr>
          <w:color w:val="000000"/>
          <w:sz w:val="28"/>
          <w:szCs w:val="28"/>
        </w:rPr>
        <w:t>1</w:t>
      </w:r>
      <w:r w:rsidR="0015788E" w:rsidRPr="00C40E55">
        <w:rPr>
          <w:color w:val="000000"/>
          <w:sz w:val="28"/>
          <w:szCs w:val="28"/>
        </w:rPr>
        <w:t>8.</w:t>
      </w:r>
    </w:p>
    <w:p w14:paraId="26CE22FD" w14:textId="77777777" w:rsidR="0015788E" w:rsidRPr="00C40E55" w:rsidRDefault="00C40E55" w:rsidP="009F12F6">
      <w:pPr>
        <w:widowControl/>
        <w:numPr>
          <w:ilvl w:val="0"/>
          <w:numId w:val="3"/>
        </w:numPr>
        <w:tabs>
          <w:tab w:val="clear" w:pos="720"/>
          <w:tab w:val="num" w:pos="4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  <w:lang w:val="uk-UA"/>
        </w:rPr>
        <w:t>Дроботун</w:t>
      </w:r>
      <w:r>
        <w:rPr>
          <w:color w:val="000000"/>
          <w:sz w:val="28"/>
          <w:szCs w:val="28"/>
          <w:lang w:val="uk-UA"/>
        </w:rPr>
        <w:t> </w:t>
      </w:r>
      <w:r w:rsidRPr="00C40E55">
        <w:rPr>
          <w:color w:val="000000"/>
          <w:sz w:val="28"/>
          <w:szCs w:val="28"/>
          <w:lang w:val="uk-UA"/>
        </w:rPr>
        <w:t>В.Я.</w:t>
      </w:r>
      <w:r>
        <w:rPr>
          <w:color w:val="000000"/>
          <w:sz w:val="28"/>
          <w:szCs w:val="28"/>
          <w:lang w:val="uk-UA"/>
        </w:rPr>
        <w:t> </w:t>
      </w:r>
      <w:r w:rsidRPr="00C40E55">
        <w:rPr>
          <w:color w:val="000000"/>
          <w:sz w:val="28"/>
          <w:szCs w:val="28"/>
          <w:lang w:val="uk-UA"/>
        </w:rPr>
        <w:t>Реабилитация</w:t>
      </w:r>
      <w:r w:rsidR="0015788E" w:rsidRPr="00C40E55">
        <w:rPr>
          <w:color w:val="000000"/>
          <w:sz w:val="28"/>
          <w:szCs w:val="28"/>
          <w:lang w:val="uk-UA"/>
        </w:rPr>
        <w:t xml:space="preserve"> больных с повреждениями плечевого су</w:t>
      </w:r>
      <w:r w:rsidR="0015788E" w:rsidRPr="00C40E55">
        <w:rPr>
          <w:color w:val="000000"/>
          <w:sz w:val="28"/>
          <w:szCs w:val="28"/>
          <w:lang w:val="uk-UA"/>
        </w:rPr>
        <w:t>с</w:t>
      </w:r>
      <w:r w:rsidR="0015788E" w:rsidRPr="00C40E55">
        <w:rPr>
          <w:color w:val="000000"/>
          <w:sz w:val="28"/>
          <w:szCs w:val="28"/>
          <w:lang w:val="uk-UA"/>
        </w:rPr>
        <w:t>тава и их последствиями</w:t>
      </w:r>
      <w:r>
        <w:rPr>
          <w:color w:val="000000"/>
          <w:sz w:val="28"/>
          <w:szCs w:val="28"/>
          <w:lang w:val="uk-UA"/>
        </w:rPr>
        <w:t> </w:t>
      </w:r>
      <w:r w:rsidRPr="00C40E55">
        <w:rPr>
          <w:color w:val="000000"/>
          <w:sz w:val="28"/>
          <w:szCs w:val="28"/>
          <w:lang w:val="uk-UA"/>
        </w:rPr>
        <w:t>//</w:t>
      </w:r>
      <w:r w:rsidR="0015788E" w:rsidRPr="00C40E55">
        <w:rPr>
          <w:color w:val="000000"/>
          <w:sz w:val="28"/>
          <w:szCs w:val="28"/>
          <w:lang w:val="uk-UA"/>
        </w:rPr>
        <w:t xml:space="preserve"> Ортопед. травматол.: Респ. межвед. сб., </w:t>
      </w:r>
      <w:r>
        <w:rPr>
          <w:color w:val="000000"/>
          <w:sz w:val="28"/>
          <w:szCs w:val="28"/>
          <w:lang w:val="uk-UA"/>
        </w:rPr>
        <w:t>–</w:t>
      </w:r>
      <w:r w:rsidRPr="00C40E55">
        <w:rPr>
          <w:color w:val="000000"/>
          <w:sz w:val="28"/>
          <w:szCs w:val="28"/>
          <w:lang w:val="uk-UA"/>
        </w:rPr>
        <w:t xml:space="preserve"> </w:t>
      </w:r>
      <w:r w:rsidR="0015788E" w:rsidRPr="00C40E55">
        <w:rPr>
          <w:color w:val="000000"/>
          <w:sz w:val="28"/>
          <w:szCs w:val="28"/>
          <w:lang w:val="uk-UA"/>
        </w:rPr>
        <w:t>1993. – Вып. 23. – С.</w:t>
      </w:r>
      <w:r>
        <w:rPr>
          <w:color w:val="000000"/>
          <w:sz w:val="28"/>
          <w:szCs w:val="28"/>
          <w:lang w:val="uk-UA"/>
        </w:rPr>
        <w:t> </w:t>
      </w:r>
      <w:r w:rsidRPr="00C40E55">
        <w:rPr>
          <w:color w:val="000000"/>
          <w:sz w:val="28"/>
          <w:szCs w:val="28"/>
          <w:lang w:val="uk-UA"/>
        </w:rPr>
        <w:t>91</w:t>
      </w:r>
      <w:r>
        <w:rPr>
          <w:color w:val="000000"/>
          <w:sz w:val="28"/>
          <w:szCs w:val="28"/>
          <w:lang w:val="uk-UA"/>
        </w:rPr>
        <w:t>–</w:t>
      </w:r>
      <w:r w:rsidRPr="00C40E55">
        <w:rPr>
          <w:color w:val="000000"/>
          <w:sz w:val="28"/>
          <w:szCs w:val="28"/>
          <w:lang w:val="uk-UA"/>
        </w:rPr>
        <w:t>9</w:t>
      </w:r>
      <w:r w:rsidR="0015788E" w:rsidRPr="00C40E55">
        <w:rPr>
          <w:color w:val="000000"/>
          <w:sz w:val="28"/>
          <w:szCs w:val="28"/>
          <w:lang w:val="uk-UA"/>
        </w:rPr>
        <w:t>4.</w:t>
      </w:r>
    </w:p>
    <w:p w14:paraId="4D211D73" w14:textId="77777777" w:rsidR="00C40E55" w:rsidRDefault="00C40E55" w:rsidP="009F12F6">
      <w:pPr>
        <w:widowControl/>
        <w:numPr>
          <w:ilvl w:val="0"/>
          <w:numId w:val="3"/>
        </w:numPr>
        <w:tabs>
          <w:tab w:val="clear" w:pos="720"/>
          <w:tab w:val="num" w:pos="4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40E55">
        <w:rPr>
          <w:color w:val="000000"/>
          <w:sz w:val="28"/>
          <w:szCs w:val="28"/>
          <w:lang w:val="uk-UA"/>
        </w:rPr>
        <w:t>Мурза</w:t>
      </w:r>
      <w:r>
        <w:rPr>
          <w:color w:val="000000"/>
          <w:sz w:val="28"/>
          <w:szCs w:val="28"/>
          <w:lang w:val="uk-UA"/>
        </w:rPr>
        <w:t> </w:t>
      </w:r>
      <w:r w:rsidRPr="00C40E55">
        <w:rPr>
          <w:color w:val="000000"/>
          <w:sz w:val="28"/>
          <w:szCs w:val="28"/>
          <w:lang w:val="uk-UA"/>
        </w:rPr>
        <w:t>В.П.</w:t>
      </w:r>
      <w:r w:rsidR="0015788E" w:rsidRPr="00C40E55">
        <w:rPr>
          <w:color w:val="000000"/>
          <w:sz w:val="28"/>
          <w:szCs w:val="28"/>
          <w:lang w:val="uk-UA"/>
        </w:rPr>
        <w:t xml:space="preserve"> Фізична реабілітація. Навчальний посібник. – К.: «Олан», 2004. – 559</w:t>
      </w:r>
      <w:r>
        <w:rPr>
          <w:color w:val="000000"/>
          <w:sz w:val="28"/>
          <w:szCs w:val="28"/>
          <w:lang w:val="uk-UA"/>
        </w:rPr>
        <w:t> </w:t>
      </w:r>
      <w:r w:rsidRPr="00C40E55">
        <w:rPr>
          <w:color w:val="000000"/>
          <w:sz w:val="28"/>
          <w:szCs w:val="28"/>
          <w:lang w:val="uk-UA"/>
        </w:rPr>
        <w:t>с.</w:t>
      </w:r>
    </w:p>
    <w:p w14:paraId="0A73A0F1" w14:textId="77777777" w:rsidR="002511C1" w:rsidRPr="00C40E55" w:rsidRDefault="002511C1" w:rsidP="009F12F6">
      <w:pPr>
        <w:widowControl/>
        <w:numPr>
          <w:ilvl w:val="0"/>
          <w:numId w:val="3"/>
        </w:numPr>
        <w:tabs>
          <w:tab w:val="clear" w:pos="720"/>
          <w:tab w:val="num" w:pos="4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C40E55">
        <w:rPr>
          <w:color w:val="000000"/>
          <w:sz w:val="28"/>
          <w:szCs w:val="28"/>
          <w:lang w:val="uk-UA"/>
        </w:rPr>
        <w:t>Мухін В.М. Фізична реабілітація. – К.: Олімпійська література, 2000. – 424</w:t>
      </w:r>
      <w:r w:rsidR="00C40E55">
        <w:rPr>
          <w:color w:val="000000"/>
          <w:sz w:val="28"/>
          <w:szCs w:val="28"/>
          <w:lang w:val="uk-UA"/>
        </w:rPr>
        <w:t> </w:t>
      </w:r>
      <w:r w:rsidR="00C40E55" w:rsidRPr="00C40E55">
        <w:rPr>
          <w:color w:val="000000"/>
          <w:sz w:val="28"/>
          <w:szCs w:val="28"/>
          <w:lang w:val="uk-UA"/>
        </w:rPr>
        <w:t>с.</w:t>
      </w:r>
    </w:p>
    <w:p w14:paraId="10F20110" w14:textId="77777777" w:rsidR="002511C1" w:rsidRPr="00C40E55" w:rsidRDefault="00C40E55" w:rsidP="009F12F6">
      <w:pPr>
        <w:widowControl/>
        <w:numPr>
          <w:ilvl w:val="0"/>
          <w:numId w:val="3"/>
        </w:numPr>
        <w:tabs>
          <w:tab w:val="clear" w:pos="720"/>
          <w:tab w:val="num" w:pos="4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C40E55">
        <w:rPr>
          <w:iCs/>
          <w:color w:val="000000"/>
          <w:sz w:val="28"/>
          <w:szCs w:val="28"/>
          <w:lang w:val="uk-UA"/>
        </w:rPr>
        <w:t>Терновой</w:t>
      </w:r>
      <w:r>
        <w:rPr>
          <w:iCs/>
          <w:color w:val="000000"/>
          <w:sz w:val="28"/>
          <w:szCs w:val="28"/>
          <w:lang w:val="uk-UA"/>
        </w:rPr>
        <w:t> </w:t>
      </w:r>
      <w:r w:rsidRPr="00C40E55">
        <w:rPr>
          <w:iCs/>
          <w:color w:val="000000"/>
          <w:sz w:val="28"/>
          <w:szCs w:val="28"/>
          <w:lang w:val="uk-UA"/>
        </w:rPr>
        <w:t>Е.В.</w:t>
      </w:r>
      <w:r w:rsidR="002511C1" w:rsidRPr="00C40E55">
        <w:rPr>
          <w:iCs/>
          <w:color w:val="000000"/>
          <w:sz w:val="28"/>
          <w:szCs w:val="28"/>
          <w:lang w:val="uk-UA"/>
        </w:rPr>
        <w:t xml:space="preserve">, </w:t>
      </w:r>
      <w:r w:rsidRPr="00C40E55">
        <w:rPr>
          <w:iCs/>
          <w:color w:val="000000"/>
          <w:sz w:val="28"/>
          <w:szCs w:val="28"/>
          <w:lang w:val="uk-UA"/>
        </w:rPr>
        <w:t>Кравченко</w:t>
      </w:r>
      <w:r>
        <w:rPr>
          <w:iCs/>
          <w:color w:val="000000"/>
          <w:sz w:val="28"/>
          <w:szCs w:val="28"/>
          <w:lang w:val="uk-UA"/>
        </w:rPr>
        <w:t> </w:t>
      </w:r>
      <w:r w:rsidRPr="00C40E55">
        <w:rPr>
          <w:iCs/>
          <w:color w:val="000000"/>
          <w:sz w:val="28"/>
          <w:szCs w:val="28"/>
          <w:lang w:val="uk-UA"/>
        </w:rPr>
        <w:t>А.А.</w:t>
      </w:r>
      <w:r w:rsidR="002511C1" w:rsidRPr="00C40E55">
        <w:rPr>
          <w:iCs/>
          <w:color w:val="000000"/>
          <w:sz w:val="28"/>
          <w:szCs w:val="28"/>
          <w:lang w:val="uk-UA"/>
        </w:rPr>
        <w:t xml:space="preserve">, </w:t>
      </w:r>
      <w:r w:rsidRPr="00C40E55">
        <w:rPr>
          <w:iCs/>
          <w:color w:val="000000"/>
          <w:sz w:val="28"/>
          <w:szCs w:val="28"/>
          <w:lang w:val="uk-UA"/>
        </w:rPr>
        <w:t>Лещинский</w:t>
      </w:r>
      <w:r>
        <w:rPr>
          <w:iCs/>
          <w:color w:val="000000"/>
          <w:sz w:val="28"/>
          <w:szCs w:val="28"/>
          <w:lang w:val="uk-UA"/>
        </w:rPr>
        <w:t> </w:t>
      </w:r>
      <w:r w:rsidRPr="00C40E55">
        <w:rPr>
          <w:iCs/>
          <w:color w:val="000000"/>
          <w:sz w:val="28"/>
          <w:szCs w:val="28"/>
          <w:lang w:val="uk-UA"/>
        </w:rPr>
        <w:t>А.Ф.</w:t>
      </w:r>
      <w:r>
        <w:rPr>
          <w:iCs/>
          <w:color w:val="000000"/>
          <w:sz w:val="28"/>
          <w:szCs w:val="28"/>
          <w:lang w:val="uk-UA"/>
        </w:rPr>
        <w:t> </w:t>
      </w:r>
      <w:r w:rsidRPr="00C40E55">
        <w:rPr>
          <w:color w:val="000000"/>
          <w:sz w:val="28"/>
          <w:szCs w:val="28"/>
          <w:lang w:val="uk-UA"/>
        </w:rPr>
        <w:t>Реабилитационная</w:t>
      </w:r>
      <w:r w:rsidR="002511C1" w:rsidRPr="00C40E55">
        <w:rPr>
          <w:color w:val="000000"/>
          <w:sz w:val="28"/>
          <w:szCs w:val="28"/>
          <w:lang w:val="uk-UA"/>
        </w:rPr>
        <w:t xml:space="preserve"> терапия при травмах костно-суставного аппарата. </w:t>
      </w:r>
      <w:r>
        <w:rPr>
          <w:color w:val="000000"/>
          <w:sz w:val="28"/>
          <w:szCs w:val="28"/>
          <w:lang w:val="uk-UA"/>
        </w:rPr>
        <w:t>–</w:t>
      </w:r>
      <w:r w:rsidRPr="00C40E55">
        <w:rPr>
          <w:color w:val="000000"/>
          <w:sz w:val="28"/>
          <w:szCs w:val="28"/>
          <w:lang w:val="uk-UA"/>
        </w:rPr>
        <w:t xml:space="preserve"> </w:t>
      </w:r>
      <w:r w:rsidR="002511C1" w:rsidRPr="00C40E55">
        <w:rPr>
          <w:color w:val="000000"/>
          <w:sz w:val="28"/>
          <w:szCs w:val="28"/>
          <w:lang w:val="uk-UA"/>
        </w:rPr>
        <w:t xml:space="preserve">Киев: Здоров'я, 1982. </w:t>
      </w:r>
      <w:r>
        <w:rPr>
          <w:color w:val="000000"/>
          <w:sz w:val="28"/>
          <w:szCs w:val="28"/>
          <w:lang w:val="uk-UA"/>
        </w:rPr>
        <w:t>–</w:t>
      </w:r>
      <w:r w:rsidRPr="00C40E55">
        <w:rPr>
          <w:color w:val="000000"/>
          <w:sz w:val="28"/>
          <w:szCs w:val="28"/>
          <w:lang w:val="uk-UA"/>
        </w:rPr>
        <w:t xml:space="preserve"> </w:t>
      </w:r>
      <w:r w:rsidR="002511C1" w:rsidRPr="00C40E55">
        <w:rPr>
          <w:color w:val="000000"/>
          <w:sz w:val="28"/>
          <w:szCs w:val="28"/>
          <w:lang w:val="uk-UA"/>
        </w:rPr>
        <w:t>184</w:t>
      </w:r>
      <w:r>
        <w:rPr>
          <w:color w:val="000000"/>
          <w:sz w:val="28"/>
          <w:szCs w:val="28"/>
          <w:lang w:val="uk-UA"/>
        </w:rPr>
        <w:t> </w:t>
      </w:r>
      <w:r w:rsidRPr="00C40E55">
        <w:rPr>
          <w:color w:val="000000"/>
          <w:sz w:val="28"/>
          <w:szCs w:val="28"/>
          <w:lang w:val="uk-UA"/>
        </w:rPr>
        <w:t>с.</w:t>
      </w:r>
    </w:p>
    <w:p w14:paraId="2F1F8F8A" w14:textId="77777777" w:rsidR="002511C1" w:rsidRPr="00C40E55" w:rsidRDefault="002511C1" w:rsidP="009F12F6">
      <w:pPr>
        <w:widowControl/>
        <w:numPr>
          <w:ilvl w:val="0"/>
          <w:numId w:val="3"/>
        </w:numPr>
        <w:tabs>
          <w:tab w:val="clear" w:pos="720"/>
          <w:tab w:val="num" w:pos="4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C40E55">
        <w:rPr>
          <w:color w:val="000000"/>
          <w:sz w:val="28"/>
          <w:szCs w:val="28"/>
          <w:lang w:val="uk-UA"/>
        </w:rPr>
        <w:t>Физическая реабилитация: Учебник для академий и институтов физиче</w:t>
      </w:r>
      <w:r w:rsidRPr="00C40E55">
        <w:rPr>
          <w:color w:val="000000"/>
          <w:sz w:val="28"/>
          <w:szCs w:val="28"/>
          <w:lang w:val="uk-UA"/>
        </w:rPr>
        <w:t>с</w:t>
      </w:r>
      <w:r w:rsidRPr="00C40E55">
        <w:rPr>
          <w:color w:val="000000"/>
          <w:sz w:val="28"/>
          <w:szCs w:val="28"/>
          <w:lang w:val="uk-UA"/>
        </w:rPr>
        <w:t xml:space="preserve">кой культуры / Под общей ред. проф. </w:t>
      </w:r>
      <w:r w:rsidR="00C40E55" w:rsidRPr="00C40E55">
        <w:rPr>
          <w:color w:val="000000"/>
          <w:sz w:val="28"/>
          <w:szCs w:val="28"/>
          <w:lang w:val="uk-UA"/>
        </w:rPr>
        <w:t>С.Н.</w:t>
      </w:r>
      <w:r w:rsidR="00C40E55">
        <w:rPr>
          <w:color w:val="000000"/>
          <w:sz w:val="28"/>
          <w:szCs w:val="28"/>
          <w:lang w:val="uk-UA"/>
        </w:rPr>
        <w:t> </w:t>
      </w:r>
      <w:r w:rsidR="00C40E55" w:rsidRPr="00C40E55">
        <w:rPr>
          <w:color w:val="000000"/>
          <w:sz w:val="28"/>
          <w:szCs w:val="28"/>
          <w:lang w:val="uk-UA"/>
        </w:rPr>
        <w:t>Попова</w:t>
      </w:r>
      <w:r w:rsidRPr="00C40E55">
        <w:rPr>
          <w:color w:val="000000"/>
          <w:sz w:val="28"/>
          <w:szCs w:val="28"/>
          <w:lang w:val="uk-UA"/>
        </w:rPr>
        <w:t>. – Ростов н / Д: изд-во «Ф</w:t>
      </w:r>
      <w:r w:rsidRPr="00C40E55">
        <w:rPr>
          <w:color w:val="000000"/>
          <w:sz w:val="28"/>
          <w:szCs w:val="28"/>
          <w:lang w:val="uk-UA"/>
        </w:rPr>
        <w:t>е</w:t>
      </w:r>
      <w:r w:rsidRPr="00C40E55">
        <w:rPr>
          <w:color w:val="000000"/>
          <w:sz w:val="28"/>
          <w:szCs w:val="28"/>
          <w:lang w:val="uk-UA"/>
        </w:rPr>
        <w:t>никс», 1999. – 608</w:t>
      </w:r>
      <w:r w:rsidR="00C40E55">
        <w:rPr>
          <w:color w:val="000000"/>
          <w:sz w:val="28"/>
          <w:szCs w:val="28"/>
          <w:lang w:val="uk-UA"/>
        </w:rPr>
        <w:t> </w:t>
      </w:r>
      <w:r w:rsidR="00C40E55" w:rsidRPr="00C40E55">
        <w:rPr>
          <w:color w:val="000000"/>
          <w:sz w:val="28"/>
          <w:szCs w:val="28"/>
          <w:lang w:val="uk-UA"/>
        </w:rPr>
        <w:t>с.</w:t>
      </w:r>
    </w:p>
    <w:sectPr w:rsidR="002511C1" w:rsidRPr="00C40E55" w:rsidSect="00C40E55">
      <w:headerReference w:type="even" r:id="rId8"/>
      <w:headerReference w:type="default" r:id="rId9"/>
      <w:pgSz w:w="11909" w:h="16834" w:code="9"/>
      <w:pgMar w:top="1134" w:right="850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25B9" w14:textId="77777777" w:rsidR="001F3602" w:rsidRDefault="001F3602">
      <w:r>
        <w:separator/>
      </w:r>
    </w:p>
  </w:endnote>
  <w:endnote w:type="continuationSeparator" w:id="0">
    <w:p w14:paraId="1A5F8B41" w14:textId="77777777" w:rsidR="001F3602" w:rsidRDefault="001F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4F38" w14:textId="77777777" w:rsidR="001F3602" w:rsidRDefault="001F3602">
      <w:r>
        <w:separator/>
      </w:r>
    </w:p>
  </w:footnote>
  <w:footnote w:type="continuationSeparator" w:id="0">
    <w:p w14:paraId="76193F28" w14:textId="77777777" w:rsidR="001F3602" w:rsidRDefault="001F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F86A" w14:textId="77777777" w:rsidR="001358BE" w:rsidRDefault="001358BE" w:rsidP="00B76B6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99C2E3" w14:textId="77777777" w:rsidR="001358BE" w:rsidRDefault="001358BE" w:rsidP="001358B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9B4D" w14:textId="77777777" w:rsidR="001358BE" w:rsidRDefault="001358BE" w:rsidP="00B76B6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12F6">
      <w:rPr>
        <w:rStyle w:val="a8"/>
        <w:noProof/>
      </w:rPr>
      <w:t>10</w:t>
    </w:r>
    <w:r>
      <w:rPr>
        <w:rStyle w:val="a8"/>
      </w:rPr>
      <w:fldChar w:fldCharType="end"/>
    </w:r>
  </w:p>
  <w:p w14:paraId="76FCCA09" w14:textId="77777777" w:rsidR="001358BE" w:rsidRDefault="001358BE" w:rsidP="001358B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31A"/>
    <w:multiLevelType w:val="hybridMultilevel"/>
    <w:tmpl w:val="E36AD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DC38D1"/>
    <w:multiLevelType w:val="hybridMultilevel"/>
    <w:tmpl w:val="703C2D00"/>
    <w:lvl w:ilvl="0" w:tplc="A1DA9E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9772629"/>
    <w:multiLevelType w:val="singleLevel"/>
    <w:tmpl w:val="9586DD6E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13"/>
    <w:rsid w:val="001358BE"/>
    <w:rsid w:val="0015788E"/>
    <w:rsid w:val="001F3602"/>
    <w:rsid w:val="0022244D"/>
    <w:rsid w:val="002511C1"/>
    <w:rsid w:val="003C7E05"/>
    <w:rsid w:val="003D1234"/>
    <w:rsid w:val="005465E6"/>
    <w:rsid w:val="00546750"/>
    <w:rsid w:val="00595186"/>
    <w:rsid w:val="007B0B13"/>
    <w:rsid w:val="008E0C2B"/>
    <w:rsid w:val="009F12F6"/>
    <w:rsid w:val="00B76B69"/>
    <w:rsid w:val="00C40E55"/>
    <w:rsid w:val="00D64214"/>
    <w:rsid w:val="00D93C06"/>
    <w:rsid w:val="00DD6525"/>
    <w:rsid w:val="00DE3743"/>
    <w:rsid w:val="00E1743B"/>
    <w:rsid w:val="00F618BA"/>
    <w:rsid w:val="00F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B80FE"/>
  <w14:defaultImageDpi w14:val="0"/>
  <w15:docId w15:val="{14CAC7E2-39DA-4B48-AD1F-B36583AF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224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358BE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244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1358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2020</Words>
  <Characters>11515</Characters>
  <Application>Microsoft Office Word</Application>
  <DocSecurity>0</DocSecurity>
  <Lines>95</Lines>
  <Paragraphs>27</Paragraphs>
  <ScaleCrop>false</ScaleCrop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Братаны</dc:creator>
  <cp:keywords/>
  <dc:description/>
  <cp:lastModifiedBy>Igor</cp:lastModifiedBy>
  <cp:revision>2</cp:revision>
  <dcterms:created xsi:type="dcterms:W3CDTF">2025-02-21T19:56:00Z</dcterms:created>
  <dcterms:modified xsi:type="dcterms:W3CDTF">2025-02-21T19:56:00Z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