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6AE0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Мiнiстерство освіти та науки України</w:t>
      </w:r>
    </w:p>
    <w:p w14:paraId="1311FA1B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Вищий навчальний заклад “Відкритий міжнародний університет</w:t>
      </w:r>
    </w:p>
    <w:p w14:paraId="33B49269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розвитку людини “Україна”</w:t>
      </w:r>
    </w:p>
    <w:p w14:paraId="31618D41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Горлiвський регіональний інститут</w:t>
      </w:r>
    </w:p>
    <w:p w14:paraId="0674B88E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</w:p>
    <w:p w14:paraId="46D8CD11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Кафедра фізичної реабілітації</w:t>
      </w:r>
    </w:p>
    <w:p w14:paraId="063FE8D6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5CD3FD2F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4BA4CAB1" w14:textId="77777777" w:rsidR="00C64B7F" w:rsidRPr="00B86AD5" w:rsidRDefault="00C64B7F" w:rsidP="00C64B7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C00C13F" w14:textId="77777777" w:rsidR="00C64B7F" w:rsidRPr="00B86AD5" w:rsidRDefault="00C64B7F" w:rsidP="00C64B7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402324E" w14:textId="77777777" w:rsidR="00C64B7F" w:rsidRPr="00B86AD5" w:rsidRDefault="00C64B7F" w:rsidP="00C64B7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33509874" w14:textId="77777777" w:rsidR="00270499" w:rsidRPr="00B86AD5" w:rsidRDefault="00270499" w:rsidP="00C64B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6AD5">
        <w:rPr>
          <w:b/>
          <w:sz w:val="28"/>
          <w:szCs w:val="28"/>
        </w:rPr>
        <w:t>КОНТРОЛЬНА РОБОТА</w:t>
      </w:r>
    </w:p>
    <w:p w14:paraId="35F563DF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B86AD5">
        <w:rPr>
          <w:sz w:val="28"/>
          <w:szCs w:val="28"/>
        </w:rPr>
        <w:t>з дисципліни: Лікувальна фізкультура</w:t>
      </w:r>
    </w:p>
    <w:p w14:paraId="220531AA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</w:p>
    <w:p w14:paraId="3C4EFD75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На тему:</w:t>
      </w:r>
      <w:r w:rsidR="00C64B7F" w:rsidRPr="00B86AD5">
        <w:rPr>
          <w:sz w:val="28"/>
          <w:szCs w:val="28"/>
        </w:rPr>
        <w:t xml:space="preserve"> </w:t>
      </w:r>
      <w:r w:rsidRPr="00B86AD5">
        <w:rPr>
          <w:b/>
          <w:sz w:val="28"/>
          <w:szCs w:val="28"/>
        </w:rPr>
        <w:t>«</w:t>
      </w:r>
      <w:r w:rsidR="004517CC" w:rsidRPr="00B86AD5">
        <w:rPr>
          <w:b/>
          <w:iCs/>
          <w:color w:val="000000"/>
          <w:sz w:val="28"/>
          <w:szCs w:val="28"/>
        </w:rPr>
        <w:t>Форми ЛФК та рухові режими</w:t>
      </w:r>
      <w:r w:rsidRPr="00B86AD5">
        <w:rPr>
          <w:b/>
          <w:iCs/>
          <w:color w:val="000000"/>
          <w:sz w:val="28"/>
          <w:szCs w:val="28"/>
        </w:rPr>
        <w:t>»</w:t>
      </w:r>
    </w:p>
    <w:p w14:paraId="3D5E3BE8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632D1B48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547C777D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4600EA8D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студентки 1-го курсу денної фо</w:t>
      </w:r>
      <w:r w:rsidRPr="00B86AD5">
        <w:rPr>
          <w:sz w:val="28"/>
          <w:szCs w:val="28"/>
        </w:rPr>
        <w:t>р</w:t>
      </w:r>
      <w:r w:rsidRPr="00B86AD5">
        <w:rPr>
          <w:sz w:val="28"/>
          <w:szCs w:val="28"/>
        </w:rPr>
        <w:t>ми навчання</w:t>
      </w:r>
    </w:p>
    <w:p w14:paraId="2C32EB88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напряму підготовки 0102 – фізичне виховання і спорт</w:t>
      </w:r>
    </w:p>
    <w:p w14:paraId="38827EBF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спеціальності 6.010200 – фізична реабілітація</w:t>
      </w:r>
    </w:p>
    <w:p w14:paraId="01454406" w14:textId="77777777" w:rsidR="00270499" w:rsidRPr="00B86AD5" w:rsidRDefault="00270499" w:rsidP="00C64B7F">
      <w:pPr>
        <w:tabs>
          <w:tab w:val="left" w:pos="0"/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Бобіної Марини Андріївни</w:t>
      </w:r>
    </w:p>
    <w:p w14:paraId="594F5D77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54C17C6A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Викладач: Сучков С.А.</w:t>
      </w:r>
    </w:p>
    <w:p w14:paraId="1DCEE02D" w14:textId="77777777" w:rsidR="00270499" w:rsidRPr="00B86AD5" w:rsidRDefault="00270499" w:rsidP="00C64B7F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47AE6E1" w14:textId="77777777" w:rsidR="00270499" w:rsidRPr="00B86AD5" w:rsidRDefault="00270499" w:rsidP="00C64B7F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F818FC" w14:textId="77777777" w:rsidR="00270499" w:rsidRPr="00B86AD5" w:rsidRDefault="00270499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5DE34DD1" w14:textId="77777777" w:rsidR="00C64B7F" w:rsidRPr="00B86AD5" w:rsidRDefault="00C64B7F" w:rsidP="00C64B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42D35B2" w14:textId="77777777" w:rsidR="00C64B7F" w:rsidRPr="00B86AD5" w:rsidRDefault="00C64B7F" w:rsidP="00C64B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571E7A7" w14:textId="77777777" w:rsidR="00270499" w:rsidRPr="00B86AD5" w:rsidRDefault="00270499" w:rsidP="00C64B7F">
      <w:pPr>
        <w:spacing w:line="360" w:lineRule="auto"/>
        <w:ind w:firstLine="709"/>
        <w:jc w:val="center"/>
        <w:rPr>
          <w:sz w:val="28"/>
          <w:szCs w:val="28"/>
        </w:rPr>
      </w:pPr>
      <w:r w:rsidRPr="00B86AD5">
        <w:rPr>
          <w:sz w:val="28"/>
          <w:szCs w:val="28"/>
        </w:rPr>
        <w:t>Горлівка 2009</w:t>
      </w:r>
    </w:p>
    <w:p w14:paraId="7DD09A0D" w14:textId="77777777" w:rsidR="00C7202C" w:rsidRPr="00B86AD5" w:rsidRDefault="00C64B7F" w:rsidP="00C64B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6AD5">
        <w:rPr>
          <w:b/>
          <w:sz w:val="28"/>
          <w:szCs w:val="28"/>
        </w:rPr>
        <w:br w:type="page"/>
      </w:r>
      <w:r w:rsidR="004517CC" w:rsidRPr="00B86AD5">
        <w:rPr>
          <w:b/>
          <w:sz w:val="28"/>
          <w:szCs w:val="28"/>
        </w:rPr>
        <w:lastRenderedPageBreak/>
        <w:t>1</w:t>
      </w:r>
      <w:r w:rsidR="00C7202C" w:rsidRPr="00B86AD5">
        <w:rPr>
          <w:b/>
          <w:sz w:val="28"/>
          <w:szCs w:val="28"/>
        </w:rPr>
        <w:t>. Форми</w:t>
      </w:r>
      <w:r w:rsidRPr="00B86AD5">
        <w:rPr>
          <w:b/>
          <w:sz w:val="28"/>
          <w:szCs w:val="28"/>
        </w:rPr>
        <w:t xml:space="preserve"> ЛФК</w:t>
      </w:r>
    </w:p>
    <w:p w14:paraId="46B2E141" w14:textId="77777777" w:rsidR="00C7202C" w:rsidRPr="00B86AD5" w:rsidRDefault="00C7202C" w:rsidP="00C64B7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7785041" w14:textId="77777777" w:rsidR="00C7202C" w:rsidRPr="00B86AD5" w:rsidRDefault="00C7202C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ЛФК застосовують у таких формах — ранкова гігієнічна гімнастика, лікувальна гімнастика, самостійні заняття, лікувальна ходьба, теренкур, спортивні вправи та ігри, гідрокінезитерапія.</w:t>
      </w:r>
    </w:p>
    <w:p w14:paraId="3DABBF0E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Ранкову гігієнічну гімнастику </w:t>
      </w:r>
      <w:r w:rsidRPr="00B86AD5">
        <w:rPr>
          <w:color w:val="000000"/>
          <w:sz w:val="28"/>
          <w:szCs w:val="28"/>
        </w:rPr>
        <w:t>виконують після нічного сну у палатах, залах ЛФК. У післялікарн</w:t>
      </w:r>
      <w:r w:rsidRPr="00B86AD5">
        <w:rPr>
          <w:color w:val="000000"/>
          <w:sz w:val="28"/>
          <w:szCs w:val="28"/>
        </w:rPr>
        <w:t>я</w:t>
      </w:r>
      <w:r w:rsidRPr="00B86AD5">
        <w:rPr>
          <w:color w:val="000000"/>
          <w:sz w:val="28"/>
          <w:szCs w:val="28"/>
        </w:rPr>
        <w:t>ний період реабілітації її рекомендують проводити на відкритому повітрі, з музичним супроводом, поє</w:t>
      </w:r>
      <w:r w:rsidRPr="00B86AD5">
        <w:rPr>
          <w:color w:val="000000"/>
          <w:sz w:val="28"/>
          <w:szCs w:val="28"/>
        </w:rPr>
        <w:t>д</w:t>
      </w:r>
      <w:r w:rsidRPr="00B86AD5">
        <w:rPr>
          <w:color w:val="000000"/>
          <w:sz w:val="28"/>
          <w:szCs w:val="28"/>
        </w:rPr>
        <w:t>нуючи з прогулянками і водними процедурами. Основними завданнями ранкової гігієнічної гімнастики є: збудження організму після нічного сну, підняття загального тонусу хворого, надання йому бадьорого н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строю і приведення організму у робочий стан. Комплекси ранкової гігієнічної гімнастики складаються із загальнорозвиваючих вправ. Тривалість її від 5 до 20 хв.</w:t>
      </w:r>
    </w:p>
    <w:p w14:paraId="00CD5614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Лікувальна гімнастика </w:t>
      </w:r>
      <w:r w:rsidRPr="00B86AD5">
        <w:rPr>
          <w:color w:val="000000"/>
          <w:sz w:val="28"/>
          <w:szCs w:val="28"/>
        </w:rPr>
        <w:t>— головна форма ЛФК. Вона розв'язує основні завдання лікувальної дії ф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зичних вправ. У комплекс лікувальної гімнастики включають вправи для загального розвитку і спеціальні. Співвідношення їх залежить від характеру захворювання чи травми, методу лікування, клінічного переб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гу хвороби, стану хворого, рухового режиму і періоду застосування ЛФК, етапу реабілітації.</w:t>
      </w:r>
    </w:p>
    <w:p w14:paraId="606BF682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При навчанні спеціальних вправ реабілітолог має показати, як виконувати вправи, і вимагати від хв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рого точного повторення рухів. Це дуже важливо при лікуванні хворих з травмами, опіками, після опер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цій, оскільки неправильно виконана вправа може посилити больові та неприємні відчуття, через що пацієнт відмовиться від подальшого лікування фізичними вправами.</w:t>
      </w:r>
    </w:p>
    <w:p w14:paraId="28DCD0BD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Заняття лікувальною гімнастикою складаються з трьох частин: вступної, основної та заключної.</w:t>
      </w:r>
    </w:p>
    <w:p w14:paraId="3A40BD19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 xml:space="preserve">Вступна частина становить 10-20 % часу всього заняття. її мета — підготовка організму до виконання вправ основної частини, засобами є </w:t>
      </w:r>
      <w:r w:rsidRPr="00B86AD5">
        <w:rPr>
          <w:color w:val="000000"/>
          <w:sz w:val="28"/>
          <w:szCs w:val="28"/>
        </w:rPr>
        <w:lastRenderedPageBreak/>
        <w:t>ходьба, елементарні гімнастичні вправи для верхніх і нижніх кінцівок, дихальні вправи, вправи на увагу.</w:t>
      </w:r>
    </w:p>
    <w:p w14:paraId="60A34B23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Основна частина становить 50-70 % часу заняття лікувальною гімнастикою. У ній вирішують головні завдання. Вправи для загального розвитку чергують зі спеціальними. У санаторно-курортних умовах д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датково включають спортивно-прикладні вправи.</w:t>
      </w:r>
    </w:p>
    <w:p w14:paraId="73865C7F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Заключна частина заняття з лікувальної гімнастики триває 10-20 % часу. її завданням є зменшення ф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зичного навантаження і приведення організму до спокійного стану. Цього досягають, виконуюючи дих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льні вправи, ходьбу, вправи на розслаблення.</w:t>
      </w:r>
    </w:p>
    <w:p w14:paraId="04976BBA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При проведенні занять з лікувальної гімнастики слід дотримуватись таких методичних правил:</w:t>
      </w:r>
    </w:p>
    <w:p w14:paraId="400C6E26" w14:textId="77777777" w:rsidR="00C7202C" w:rsidRPr="00B86AD5" w:rsidRDefault="00C7202C" w:rsidP="00C64B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Характер вправ, фізіологічне навантаження, дозування і вихідні положення мають відповідати загальному стану хворого, віку і ступеню тренованості.</w:t>
      </w:r>
    </w:p>
    <w:p w14:paraId="37EA8EC2" w14:textId="77777777" w:rsidR="00C7202C" w:rsidRPr="00B86AD5" w:rsidRDefault="00C7202C" w:rsidP="00C64B7F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Фізичні вправи мають впливати на весь організм.</w:t>
      </w:r>
    </w:p>
    <w:p w14:paraId="3C7371FB" w14:textId="77777777" w:rsidR="00C7202C" w:rsidRPr="00B86AD5" w:rsidRDefault="00C7202C" w:rsidP="00C64B7F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У занятті слід використовувати вправи для заг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льного розвитку і спеціальні.</w:t>
      </w:r>
    </w:p>
    <w:p w14:paraId="33E88B4B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4.</w:t>
      </w:r>
      <w:r w:rsidR="00F53FD5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При складанні плану заняття слід дотримуватись принципів поступовості та послідовності у пі</w:t>
      </w:r>
      <w:r w:rsidRPr="00B86AD5">
        <w:rPr>
          <w:color w:val="000000"/>
          <w:sz w:val="28"/>
          <w:szCs w:val="28"/>
        </w:rPr>
        <w:t>д</w:t>
      </w:r>
      <w:r w:rsidRPr="00B86AD5">
        <w:rPr>
          <w:color w:val="000000"/>
          <w:sz w:val="28"/>
          <w:szCs w:val="28"/>
        </w:rPr>
        <w:t>вищенні і зниженні фізичного навантаження, витримуючи оптимальну фізіологічну криву навантаження.</w:t>
      </w:r>
    </w:p>
    <w:p w14:paraId="7B347F4E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5.</w:t>
      </w:r>
      <w:r w:rsidR="00F53FD5" w:rsidRPr="00B86AD5">
        <w:rPr>
          <w:color w:val="000000"/>
          <w:sz w:val="28"/>
          <w:szCs w:val="28"/>
          <w:lang w:val="ru-RU"/>
        </w:rPr>
        <w:t xml:space="preserve"> </w:t>
      </w:r>
      <w:r w:rsidRPr="00B86AD5">
        <w:rPr>
          <w:color w:val="000000"/>
          <w:sz w:val="28"/>
          <w:szCs w:val="28"/>
        </w:rPr>
        <w:t>При доборі і виконанні вправ необхідно зберігати черговість роботи м'язових груп, що залуч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ються до їх виконання.</w:t>
      </w:r>
    </w:p>
    <w:p w14:paraId="2804C2FB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6.</w:t>
      </w:r>
      <w:r w:rsidR="00F53FD5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У лікувальному курсі потрібно щодня частково змінювати і ускладнювати вправи, що застосов</w:t>
      </w:r>
      <w:r w:rsidRPr="00B86AD5">
        <w:rPr>
          <w:color w:val="000000"/>
          <w:sz w:val="28"/>
          <w:szCs w:val="28"/>
        </w:rPr>
        <w:t>у</w:t>
      </w:r>
      <w:r w:rsidRPr="00B86AD5">
        <w:rPr>
          <w:color w:val="000000"/>
          <w:sz w:val="28"/>
          <w:szCs w:val="28"/>
        </w:rPr>
        <w:t>ються. У заняття лікувальною гімнастикою слід вводити 10-15 % нових вправ, а вже відомі повторюют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ся для того, щоб забезпечити закріплення рухових навичок.</w:t>
      </w:r>
    </w:p>
    <w:p w14:paraId="59B8E389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7.</w:t>
      </w:r>
      <w:r w:rsidR="00F53FD5" w:rsidRPr="00B86AD5">
        <w:rPr>
          <w:color w:val="000000"/>
          <w:sz w:val="28"/>
          <w:szCs w:val="28"/>
          <w:lang w:val="ru-RU"/>
        </w:rPr>
        <w:t xml:space="preserve"> </w:t>
      </w:r>
      <w:r w:rsidRPr="00B86AD5">
        <w:rPr>
          <w:color w:val="000000"/>
          <w:sz w:val="28"/>
          <w:szCs w:val="28"/>
        </w:rPr>
        <w:t>У передостанні 3-4 дні курсу хворих навчають тих гімнастичних вправ, що будуть рекомендовані у наступних заняттях у домашніх умовах.</w:t>
      </w:r>
    </w:p>
    <w:p w14:paraId="24FDDC22" w14:textId="77777777" w:rsidR="00C7202C" w:rsidRPr="00B86AD5" w:rsidRDefault="00C7202C" w:rsidP="00C64B7F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lastRenderedPageBreak/>
        <w:t>8.</w:t>
      </w:r>
      <w:r w:rsidRPr="00B86AD5">
        <w:rPr>
          <w:color w:val="000000"/>
          <w:sz w:val="28"/>
          <w:szCs w:val="28"/>
        </w:rPr>
        <w:tab/>
        <w:t>Обсяг методичного матеріалу, інтенсивність та складність фізичних вправ у занятті мають ві</w:t>
      </w:r>
      <w:r w:rsidRPr="00B86AD5">
        <w:rPr>
          <w:color w:val="000000"/>
          <w:sz w:val="28"/>
          <w:szCs w:val="28"/>
        </w:rPr>
        <w:t>д</w:t>
      </w:r>
      <w:r w:rsidRPr="00B86AD5">
        <w:rPr>
          <w:color w:val="000000"/>
          <w:sz w:val="28"/>
          <w:szCs w:val="28"/>
        </w:rPr>
        <w:t>повідати руховому режиму, що призначений хворому.</w:t>
      </w:r>
    </w:p>
    <w:p w14:paraId="39F2C444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Методи проведення лікувальної гімнастики </w:t>
      </w:r>
      <w:r w:rsidRPr="00B86AD5">
        <w:rPr>
          <w:color w:val="000000"/>
          <w:sz w:val="28"/>
          <w:szCs w:val="28"/>
        </w:rPr>
        <w:t xml:space="preserve">залежать від характеру захворювання або травми, етапу лікування, рухового режиму періоду застосування фізичних вправ. Розрізняють такі методи: </w:t>
      </w:r>
      <w:r w:rsidRPr="00B86AD5">
        <w:rPr>
          <w:i/>
          <w:iCs/>
          <w:color w:val="000000"/>
          <w:sz w:val="28"/>
          <w:szCs w:val="28"/>
        </w:rPr>
        <w:t>індивідуал</w:t>
      </w:r>
      <w:r w:rsidRPr="00B86AD5">
        <w:rPr>
          <w:i/>
          <w:iCs/>
          <w:color w:val="000000"/>
          <w:sz w:val="28"/>
          <w:szCs w:val="28"/>
        </w:rPr>
        <w:t>ь</w:t>
      </w:r>
      <w:r w:rsidRPr="00B86AD5">
        <w:rPr>
          <w:i/>
          <w:iCs/>
          <w:color w:val="000000"/>
          <w:sz w:val="28"/>
          <w:szCs w:val="28"/>
        </w:rPr>
        <w:t xml:space="preserve">ний, малогруповий, груповий і самостійний. </w:t>
      </w:r>
      <w:r w:rsidRPr="00B86AD5">
        <w:rPr>
          <w:color w:val="000000"/>
          <w:sz w:val="28"/>
          <w:szCs w:val="28"/>
        </w:rPr>
        <w:t xml:space="preserve">На початку І періоду (щадний) заняття лікувальною гімнастикою проводять за індивідуальним методом, а у його кінці хворих з однаковими захворюваннями і клінічним перебігом хвороби, функціональними можливостями організму можна об'єднати у групи з </w:t>
      </w:r>
      <w:r w:rsidRPr="00B86AD5">
        <w:rPr>
          <w:i/>
          <w:iCs/>
          <w:color w:val="000000"/>
          <w:sz w:val="28"/>
          <w:szCs w:val="28"/>
        </w:rPr>
        <w:t xml:space="preserve">3-4 </w:t>
      </w:r>
      <w:r w:rsidRPr="00B86AD5">
        <w:rPr>
          <w:color w:val="000000"/>
          <w:sz w:val="28"/>
          <w:szCs w:val="28"/>
        </w:rPr>
        <w:t xml:space="preserve">осіб. З такими нечисленними групами розпочинаються заняття у </w:t>
      </w:r>
      <w:r w:rsidRPr="00B86AD5">
        <w:rPr>
          <w:color w:val="000000"/>
          <w:sz w:val="28"/>
          <w:szCs w:val="28"/>
          <w:lang w:val="en-US"/>
        </w:rPr>
        <w:t>II</w:t>
      </w:r>
      <w:r w:rsidRPr="00B86AD5">
        <w:rPr>
          <w:color w:val="000000"/>
          <w:sz w:val="28"/>
          <w:szCs w:val="28"/>
        </w:rPr>
        <w:t xml:space="preserve"> періоді (функціональний). Однак деякі хворі, за призначенням лікаря, можуть продовжувати заняття індивідуально. У </w:t>
      </w:r>
      <w:r w:rsidRPr="00B86AD5">
        <w:rPr>
          <w:color w:val="000000"/>
          <w:sz w:val="28"/>
          <w:szCs w:val="28"/>
          <w:lang w:val="en-US"/>
        </w:rPr>
        <w:t>III</w:t>
      </w:r>
      <w:r w:rsidRPr="00B86AD5">
        <w:rPr>
          <w:color w:val="000000"/>
          <w:sz w:val="28"/>
          <w:szCs w:val="28"/>
        </w:rPr>
        <w:t xml:space="preserve"> періоді (тренувальному) переважає груповий метод проведення занять лікувальною гімнастикою і використовується він у післял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 xml:space="preserve">карняних етапах реабілітації, але застосовується і самостійний метод, якщо пацієнт </w:t>
      </w:r>
      <w:r w:rsidRPr="00B86AD5">
        <w:rPr>
          <w:b/>
          <w:bCs/>
          <w:color w:val="000000"/>
          <w:sz w:val="28"/>
          <w:szCs w:val="28"/>
        </w:rPr>
        <w:t xml:space="preserve">з </w:t>
      </w:r>
      <w:r w:rsidRPr="00B86AD5">
        <w:rPr>
          <w:color w:val="000000"/>
          <w:sz w:val="28"/>
          <w:szCs w:val="28"/>
        </w:rPr>
        <w:t>різних причин не може відвідувати медичний заклад. У таких випадках для нього розробляється комплекс вправ, перевір</w:t>
      </w:r>
      <w:r w:rsidRPr="00B86AD5">
        <w:rPr>
          <w:color w:val="000000"/>
          <w:sz w:val="28"/>
          <w:szCs w:val="28"/>
        </w:rPr>
        <w:t>я</w:t>
      </w:r>
      <w:r w:rsidRPr="00B86AD5">
        <w:rPr>
          <w:color w:val="000000"/>
          <w:sz w:val="28"/>
          <w:szCs w:val="28"/>
        </w:rPr>
        <w:t>ється здатність самостійно правильно їх виконувати і призначаються терміни для періодичного медогляду і корекції комплексів вправ для самостійних занять.</w:t>
      </w:r>
    </w:p>
    <w:p w14:paraId="31603C3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Для проведення індивідуальних і групових занять реабілітологу надається певний час.</w:t>
      </w:r>
    </w:p>
    <w:p w14:paraId="53F3102D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Самостійні (індивідуальні), заняття </w:t>
      </w:r>
      <w:r w:rsidRPr="00B86AD5">
        <w:rPr>
          <w:color w:val="000000"/>
          <w:sz w:val="28"/>
          <w:szCs w:val="28"/>
        </w:rPr>
        <w:t>лікувальною гімнастикою рекомендуються у формі комплексу спеціальних фізичних вправ, що хворі виконують самостійно кілька разів протягом дня. Вони вивчаються пацієнтом в присутності реабілітолога і застосовуються спочатку для попередження ускладнень, розвитку компенсаторних рухів, а згодом для відновлення рухових навичок, фізичних якостей і функцій організму. Індивідуальні заняття значно підвищують ефективність лікувальної гімнастики. Ця форма ЛФК має осо</w:t>
      </w:r>
      <w:r w:rsidRPr="00B86AD5">
        <w:rPr>
          <w:color w:val="000000"/>
          <w:sz w:val="28"/>
          <w:szCs w:val="28"/>
        </w:rPr>
        <w:t>б</w:t>
      </w:r>
      <w:r w:rsidRPr="00B86AD5">
        <w:rPr>
          <w:color w:val="000000"/>
          <w:sz w:val="28"/>
          <w:szCs w:val="28"/>
        </w:rPr>
        <w:t xml:space="preserve">ливе значення при лікуванні </w:t>
      </w:r>
      <w:r w:rsidRPr="00B86AD5">
        <w:rPr>
          <w:color w:val="000000"/>
          <w:sz w:val="28"/>
          <w:szCs w:val="28"/>
        </w:rPr>
        <w:lastRenderedPageBreak/>
        <w:t>пошкоджень опорно-рухового апарату, центральної та периферичної нервової системи, у післяопераційний період.</w:t>
      </w:r>
    </w:p>
    <w:p w14:paraId="2EC07467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Лікувальна ходьба </w:t>
      </w:r>
      <w:r w:rsidRPr="00B86AD5">
        <w:rPr>
          <w:color w:val="000000"/>
          <w:sz w:val="28"/>
          <w:szCs w:val="28"/>
        </w:rPr>
        <w:t>застосовується на етапі реабілітації у стаціонарі у напівпостільному і вільному рухових режимах, для відновлення ходьби після травм, захворювань не</w:t>
      </w:r>
      <w:r w:rsidRPr="00B86AD5">
        <w:rPr>
          <w:color w:val="000000"/>
          <w:sz w:val="28"/>
          <w:szCs w:val="28"/>
        </w:rPr>
        <w:t>р</w:t>
      </w:r>
      <w:r w:rsidRPr="00B86AD5">
        <w:rPr>
          <w:color w:val="000000"/>
          <w:sz w:val="28"/>
          <w:szCs w:val="28"/>
        </w:rPr>
        <w:t>вової системи, опорно-рухового апарату, для адаптації серцево-судинної і дихальної систем до фізичних навантажень; нормалізації м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торної і секреторної функцій органів травлення; обміну речовин і, загалом, для відновлення функціон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льного стану організму після тривалого постільного режиму. У наступних післялікарняних етапах реабіл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тації лікувальна ходьба використовується з метою поступового підвищення р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вня фізичної працездатності, загального тренування організму. Дозується вона легко і точно: довжиною дистанції і часом, темпом і д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вжиною кроків, рельєфом місцевості. Темп ходьби: 60-80 кроків на хвилину — повільний, 80-100 — с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редній, 100-120 — швидкий.</w:t>
      </w:r>
    </w:p>
    <w:p w14:paraId="283E560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Теренкур </w:t>
      </w:r>
      <w:r w:rsidRPr="00B86AD5">
        <w:rPr>
          <w:color w:val="000000"/>
          <w:sz w:val="28"/>
          <w:szCs w:val="28"/>
        </w:rPr>
        <w:t>— дозована ходьба за спеціальними маршрутами. Вона залежно від довжини дистанції та крутизни схилу, поділяється на:</w:t>
      </w:r>
    </w:p>
    <w:p w14:paraId="7A7736BC" w14:textId="77777777" w:rsidR="00C7202C" w:rsidRPr="00B86AD5" w:rsidRDefault="00C7202C" w:rsidP="00C64B7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 xml:space="preserve">маршрут № 1 — </w:t>
      </w:r>
      <w:smartTag w:uri="urn:schemas-microsoft-com:office:smarttags" w:element="metricconverter">
        <w:smartTagPr>
          <w:attr w:name="ProductID" w:val="500 м"/>
        </w:smartTagPr>
        <w:r w:rsidRPr="00B86AD5">
          <w:rPr>
            <w:color w:val="000000"/>
            <w:sz w:val="28"/>
            <w:szCs w:val="28"/>
          </w:rPr>
          <w:t>500 м</w:t>
        </w:r>
      </w:smartTag>
      <w:r w:rsidRPr="00B86AD5">
        <w:rPr>
          <w:color w:val="000000"/>
          <w:sz w:val="28"/>
          <w:szCs w:val="28"/>
        </w:rPr>
        <w:t>, 2-5°;</w:t>
      </w:r>
    </w:p>
    <w:p w14:paraId="4A7BD597" w14:textId="77777777" w:rsidR="00C7202C" w:rsidRPr="00B86AD5" w:rsidRDefault="00C7202C" w:rsidP="00C64B7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 xml:space="preserve">маршрут № 2 — </w:t>
      </w:r>
      <w:smartTag w:uri="urn:schemas-microsoft-com:office:smarttags" w:element="metricconverter">
        <w:smartTagPr>
          <w:attr w:name="ProductID" w:val="1000 м"/>
        </w:smartTagPr>
        <w:r w:rsidRPr="00B86AD5">
          <w:rPr>
            <w:color w:val="000000"/>
            <w:sz w:val="28"/>
            <w:szCs w:val="28"/>
          </w:rPr>
          <w:t>1000 м</w:t>
        </w:r>
      </w:smartTag>
      <w:r w:rsidRPr="00B86AD5">
        <w:rPr>
          <w:color w:val="000000"/>
          <w:sz w:val="28"/>
          <w:szCs w:val="28"/>
        </w:rPr>
        <w:t xml:space="preserve">, 5-10°;маршрут № 3 — </w:t>
      </w:r>
      <w:smartTag w:uri="urn:schemas-microsoft-com:office:smarttags" w:element="metricconverter">
        <w:smartTagPr>
          <w:attr w:name="ProductID" w:val="2000 м"/>
        </w:smartTagPr>
        <w:r w:rsidRPr="00B86AD5">
          <w:rPr>
            <w:color w:val="000000"/>
            <w:sz w:val="28"/>
            <w:szCs w:val="28"/>
          </w:rPr>
          <w:t>2000 м</w:t>
        </w:r>
      </w:smartTag>
      <w:r w:rsidRPr="00B86AD5">
        <w:rPr>
          <w:color w:val="000000"/>
          <w:sz w:val="28"/>
          <w:szCs w:val="28"/>
        </w:rPr>
        <w:t>, 10-15°;</w:t>
      </w:r>
    </w:p>
    <w:p w14:paraId="0BBDCF1C" w14:textId="77777777" w:rsidR="00C7202C" w:rsidRPr="00B86AD5" w:rsidRDefault="00C7202C" w:rsidP="00C64B7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маршрут № 4 — 3000-</w:t>
      </w:r>
      <w:smartTag w:uri="urn:schemas-microsoft-com:office:smarttags" w:element="metricconverter">
        <w:smartTagPr>
          <w:attr w:name="ProductID" w:val="5000 м"/>
        </w:smartTagPr>
        <w:r w:rsidRPr="00B86AD5">
          <w:rPr>
            <w:color w:val="000000"/>
            <w:sz w:val="28"/>
            <w:szCs w:val="28"/>
          </w:rPr>
          <w:t>5000 м</w:t>
        </w:r>
      </w:smartTag>
      <w:r w:rsidRPr="00B86AD5">
        <w:rPr>
          <w:color w:val="000000"/>
          <w:sz w:val="28"/>
          <w:szCs w:val="28"/>
        </w:rPr>
        <w:t>, 15-20°.</w:t>
      </w:r>
    </w:p>
    <w:p w14:paraId="0BBF2311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Окрім цих показників фізичне навантаження дозується темпом ходьби і кількістю зупинок для відп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чинку. Теренкур є методом тренуючої терапії і показаний при захворюваннях серцево-судинної і дихальної систем, порушеннях обміну речовин, ушкодженнях опорно-рухового апарату, ураженнях нервової сист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ми. Призначають його у післялікарняний період реабілітації, починаючи з маршрутів меншої складності.</w:t>
      </w:r>
    </w:p>
    <w:p w14:paraId="3EB0F800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Спортивні вправи та ігри </w:t>
      </w:r>
      <w:r w:rsidRPr="00B86AD5">
        <w:rPr>
          <w:color w:val="000000"/>
          <w:sz w:val="28"/>
          <w:szCs w:val="28"/>
        </w:rPr>
        <w:t>застосовуються в реабілітаційних центрах, санаторіях, поліклінічних ум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вах у спеціальних медичних групах навчальних закладів для вдосконалення координації рухів, фізичних якостей, професійних навичок, тренування організму; підвищення загальної працездатності і психоемоційного тонусу.</w:t>
      </w:r>
    </w:p>
    <w:p w14:paraId="2626F404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lastRenderedPageBreak/>
        <w:t xml:space="preserve">Гідрокінезитерапія </w:t>
      </w:r>
      <w:r w:rsidRPr="00B86AD5">
        <w:rPr>
          <w:color w:val="000000"/>
          <w:sz w:val="28"/>
          <w:szCs w:val="28"/>
        </w:rPr>
        <w:t>— це лікування рухами у воді. Застосовується у вигляді гімнастичних вправ, в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тягнення у воді, корекції положенням, підводного масажу, плавання, купання, механотерапії та ігор у воді.</w:t>
      </w:r>
    </w:p>
    <w:p w14:paraId="3F6BF307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 xml:space="preserve">Застосування гідрокінезитерапевтичного комплексу </w:t>
      </w:r>
      <w:r w:rsidR="00E61616" w:rsidRPr="00B86AD5">
        <w:rPr>
          <w:color w:val="000000"/>
          <w:sz w:val="28"/>
          <w:szCs w:val="28"/>
        </w:rPr>
        <w:t>ґрунтується</w:t>
      </w:r>
      <w:r w:rsidRPr="00B86AD5">
        <w:rPr>
          <w:color w:val="000000"/>
          <w:sz w:val="28"/>
          <w:szCs w:val="28"/>
        </w:rPr>
        <w:t xml:space="preserve"> на властивостях води і особливо</w:t>
      </w:r>
      <w:r w:rsidRPr="00B86AD5">
        <w:rPr>
          <w:color w:val="000000"/>
          <w:sz w:val="28"/>
          <w:szCs w:val="28"/>
        </w:rPr>
        <w:t>с</w:t>
      </w:r>
      <w:r w:rsidRPr="00B86AD5">
        <w:rPr>
          <w:color w:val="000000"/>
          <w:sz w:val="28"/>
          <w:szCs w:val="28"/>
        </w:rPr>
        <w:t>тях її впливу на організм. У першу чергу використовується механічна дія водного середовища, її в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 xml:space="preserve">штовхуюча підйомна сила і гідростатичний тиск. Завдяки першій властивості зменшується маса тіла людини у воді на 9/10, тобто при масі у </w:t>
      </w:r>
      <w:smartTag w:uri="urn:schemas-microsoft-com:office:smarttags" w:element="metricconverter">
        <w:smartTagPr>
          <w:attr w:name="ProductID" w:val="80 кг"/>
        </w:smartTagPr>
        <w:r w:rsidRPr="00B86AD5">
          <w:rPr>
            <w:color w:val="000000"/>
            <w:sz w:val="28"/>
            <w:szCs w:val="28"/>
          </w:rPr>
          <w:t>80 кг</w:t>
        </w:r>
      </w:smartTag>
      <w:r w:rsidRPr="00B86AD5">
        <w:rPr>
          <w:color w:val="000000"/>
          <w:sz w:val="28"/>
          <w:szCs w:val="28"/>
        </w:rPr>
        <w:t xml:space="preserve"> людина буде важити </w:t>
      </w:r>
      <w:smartTag w:uri="urn:schemas-microsoft-com:office:smarttags" w:element="metricconverter">
        <w:smartTagPr>
          <w:attr w:name="ProductID" w:val="8 кг"/>
        </w:smartTagPr>
        <w:r w:rsidRPr="00B86AD5">
          <w:rPr>
            <w:color w:val="000000"/>
            <w:sz w:val="28"/>
            <w:szCs w:val="28"/>
          </w:rPr>
          <w:t>8 кг</w:t>
        </w:r>
      </w:smartTag>
      <w:r w:rsidRPr="00B86AD5">
        <w:rPr>
          <w:color w:val="000000"/>
          <w:sz w:val="28"/>
          <w:szCs w:val="28"/>
        </w:rPr>
        <w:t>. Це значно полегшує виконання вправ і дає змогу при мінімальному м'язовому зусиллі виконувати активні рухи, збільшити їх амплітуду, відновити локомоторну функцію, що була неможливою чи виконувалася з великою напругою у звича</w:t>
      </w:r>
      <w:r w:rsidRPr="00B86AD5">
        <w:rPr>
          <w:color w:val="000000"/>
          <w:sz w:val="28"/>
          <w:szCs w:val="28"/>
        </w:rPr>
        <w:t>й</w:t>
      </w:r>
      <w:r w:rsidRPr="00B86AD5">
        <w:rPr>
          <w:color w:val="000000"/>
          <w:sz w:val="28"/>
          <w:szCs w:val="28"/>
        </w:rPr>
        <w:t>них умовах. Одночасно благотворно впливає і температурний чинник. Тепла вода поліпшує лімфообіг, сприяє розслабленню м'язів, розм'якшує тканини, зменшує рефлекторну збудженість, покращує еластичність м'язів, знижує больові відчуття. Це позитивно впливає на виконання фізичних вправ.</w:t>
      </w:r>
    </w:p>
    <w:p w14:paraId="2B572883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Разом з тим у воді можна збільшити навантаження на м'язову систему за рахунок подолання її опірн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сті, яка прогресивно зростає при прискоренні темпу, зміни напрямку і амплітуди рухів, виконанні вправ послідовно у воді і поза нею, поглибленні занурення. Для відновлення нормального тонусу і сили м'язів фізичні вправи виконують у прохолодній воді. Це одночасно загартовує організм.</w:t>
      </w:r>
    </w:p>
    <w:p w14:paraId="49BA02AE" w14:textId="77777777" w:rsidR="00C7202C" w:rsidRPr="00B86AD5" w:rsidRDefault="00C7202C" w:rsidP="00C64B7F">
      <w:pPr>
        <w:shd w:val="clear" w:color="auto" w:fill="FFFFFF"/>
        <w:tabs>
          <w:tab w:val="left" w:pos="-900"/>
        </w:tabs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Гідростатичний тиск водного середовища позитивно впливає на дихальну і серцево-судинну системи. При зануренні пацієнта у воду до шиї збільшується тиск на грудну клітку і черевну порожнину. При в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конанні вдиху дихальні м 'язи хворого змушені долати опір води, а якщо і видих робити у воду, то дихальні м'язи повинні переборювати опір води і у цій фазі дихання. Така дихальна гімнастика тренує і зміцнює дихальну мускулатуру, покращує легеневу вентиляцію і газообмін, кисневотранспортну функцію серцево-судинної системи. Компресія поверхневих судин і скорочення м'язів полегшують лімфообіг, прискорюють приплив венозної крові до серця, стимулюють його діяльність і гемодинаміку в цілому. Гідрокінезитерапія позитивно впливає і на нервову систему. Вона підвищує психоемоційний тонус, покращує сам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почуття і навіває хворому впевненість у цілковите одужання.</w:t>
      </w:r>
    </w:p>
    <w:p w14:paraId="0005A5EE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Фізичні вправи у воді проводять у лікувальних і загальних басейнах, у звичайних чи спеціальних ва</w:t>
      </w:r>
      <w:r w:rsidRPr="00B86AD5">
        <w:rPr>
          <w:color w:val="000000"/>
          <w:sz w:val="28"/>
          <w:szCs w:val="28"/>
        </w:rPr>
        <w:t>н</w:t>
      </w:r>
      <w:r w:rsidRPr="00B86AD5">
        <w:rPr>
          <w:color w:val="000000"/>
          <w:sz w:val="28"/>
          <w:szCs w:val="28"/>
        </w:rPr>
        <w:t>нах, що забезпечує достатню амплітуду рухів кінцівок. Для виконання фізичних вправ в гомілковостопн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му і променевозап'ясному суглобах та в дрібних суглобах кисті і стопи часто застосовують локальні ванни. Курс лікування гідрокінезитерапевтичними методами складається, в середньому, з 10-14 процедур.</w:t>
      </w:r>
    </w:p>
    <w:p w14:paraId="73BB5155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Показання </w:t>
      </w:r>
      <w:r w:rsidRPr="00B86AD5">
        <w:rPr>
          <w:color w:val="000000"/>
          <w:sz w:val="28"/>
          <w:szCs w:val="28"/>
        </w:rPr>
        <w:t>до застосування гідрокінезитерапії: травми і захворювання нервової системи, опорно-рухового апарату та їх наслідки (парези і паралічі, корінцеві больові синдроми, атрофія м'язів, неврози, контрактури, спайкова хвороба, стягуючі рубці й т.ін.); порушення постави, астенічні стани, слабкість ф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зичного розвитку; гіпокінезія; захворювання дихальної і серцево-судинної систем, хвороби органів тра</w:t>
      </w:r>
      <w:r w:rsidRPr="00B86AD5">
        <w:rPr>
          <w:color w:val="000000"/>
          <w:sz w:val="28"/>
          <w:szCs w:val="28"/>
        </w:rPr>
        <w:t>в</w:t>
      </w:r>
      <w:r w:rsidRPr="00B86AD5">
        <w:rPr>
          <w:color w:val="000000"/>
          <w:sz w:val="28"/>
          <w:szCs w:val="28"/>
        </w:rPr>
        <w:t xml:space="preserve">лення і порушення обміну речовин, опущення внутрішніх органів. </w:t>
      </w:r>
      <w:r w:rsidRPr="00B86AD5">
        <w:rPr>
          <w:i/>
          <w:iCs/>
          <w:color w:val="000000"/>
          <w:sz w:val="28"/>
          <w:szCs w:val="28"/>
        </w:rPr>
        <w:t xml:space="preserve">Протипоказаннями </w:t>
      </w:r>
      <w:r w:rsidRPr="00B86AD5">
        <w:rPr>
          <w:color w:val="000000"/>
          <w:sz w:val="28"/>
          <w:szCs w:val="28"/>
        </w:rPr>
        <w:t>є гострі і хронічні захворювання шкіри, вух, очей; відкриті рани, виразки, нетримання сечі та калу, епілепсія і захворювання периферичної нервової і серцево-судинної систем у фазі загострення; венеричні хвороби.</w:t>
      </w:r>
    </w:p>
    <w:p w14:paraId="742C1AB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Гімнастичні вправи у воді виконують на різній глибині занурення: до поясу, до плечей, до підборіддя. Застосовують активні і пасивні вправи, полегшені і з обтяженням, з предметами і пристосуваннями, на розтягнення і розслаблення, дихальні вправи, різновиди ходьби, механотерапевтичні апарати. Температура води при захворюваннях опорно-рухового апарату, наслідків травм і деяких захворювань нерв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вої системи має становити 36-38 °С. Гімнастика у воді часто поєднується з ручним та підводним апара</w:t>
      </w:r>
      <w:r w:rsidRPr="00B86AD5">
        <w:rPr>
          <w:color w:val="000000"/>
          <w:sz w:val="28"/>
          <w:szCs w:val="28"/>
        </w:rPr>
        <w:t>т</w:t>
      </w:r>
      <w:r w:rsidRPr="00B86AD5">
        <w:rPr>
          <w:color w:val="000000"/>
          <w:sz w:val="28"/>
          <w:szCs w:val="28"/>
        </w:rPr>
        <w:t>ним масажем, що підсилює лікувальний ефект. Вона може застосовуватись як самостійне заняття, так і як підготовча процедура для наступного витягування чи корекції положенням У воді.</w:t>
      </w:r>
    </w:p>
    <w:p w14:paraId="5B0A01BF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У воді проводиться витягнення, переважно, хребта та кінцівок і застосовується воно найчастіше для усунення больового синдрому. Цього досягають шляхом кумулятивної дії витягання і болезаспокійлив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го та релаксуючого ефекту теплої води. Так, при захворюваннях хребта лікувальний ефект можливий з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вдяки розвантаженню міжхребцевих дисків і суглобів, що зменшує тиск на корінці спинномозкових нервів і одночасної болезаспокійливої та релаксуючої дії теплої води. Може використовуватись підводне верт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кальне витягнення хребта у басейні, горизонтальне витягнення хребта і кінцівок у басейні та ванні.</w:t>
      </w:r>
    </w:p>
    <w:p w14:paraId="29F1F4CC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Вертикальне витягання хребта у басейні здійснюється за допомогою пояса з вантажем 5-</w:t>
      </w:r>
      <w:smartTag w:uri="urn:schemas-microsoft-com:office:smarttags" w:element="metricconverter">
        <w:smartTagPr>
          <w:attr w:name="ProductID" w:val="20 кг"/>
        </w:smartTagPr>
        <w:r w:rsidRPr="00B86AD5">
          <w:rPr>
            <w:color w:val="000000"/>
            <w:sz w:val="28"/>
            <w:szCs w:val="28"/>
          </w:rPr>
          <w:t>20 кг</w:t>
        </w:r>
      </w:smartTag>
      <w:r w:rsidRPr="00B86AD5">
        <w:rPr>
          <w:color w:val="000000"/>
          <w:sz w:val="28"/>
          <w:szCs w:val="28"/>
        </w:rPr>
        <w:t>, пр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кріпленого до зануреного у воду до плечей пацієнта. Він утримується у воді у положенні, що показане на рис. 1. Таке положення характерне при локалізації патологічного вогнища у нижньошийному і верхне</w:t>
      </w:r>
      <w:r w:rsidRPr="00B86AD5">
        <w:rPr>
          <w:color w:val="000000"/>
          <w:sz w:val="28"/>
          <w:szCs w:val="28"/>
        </w:rPr>
        <w:t>г</w:t>
      </w:r>
      <w:r w:rsidRPr="00B86AD5">
        <w:rPr>
          <w:color w:val="000000"/>
          <w:sz w:val="28"/>
          <w:szCs w:val="28"/>
        </w:rPr>
        <w:t>рудному відділах хребта.</w:t>
      </w:r>
    </w:p>
    <w:p w14:paraId="42490BFA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При ураженні грудних і поперекових хребців хворий спир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ється не тільки на головотримач, але й на плечетримачі — підлікотники. Фіксувати поло ження хворого можна також за допомогою надувного кр</w:t>
      </w:r>
      <w:r w:rsidRPr="00B86AD5">
        <w:rPr>
          <w:color w:val="000000"/>
          <w:sz w:val="28"/>
          <w:szCs w:val="28"/>
        </w:rPr>
        <w:t>у</w:t>
      </w:r>
      <w:r w:rsidRPr="00B86AD5">
        <w:rPr>
          <w:color w:val="000000"/>
          <w:sz w:val="28"/>
          <w:szCs w:val="28"/>
        </w:rPr>
        <w:t>га, проведеного під пахвами. Перша процедура витягання проводиться без або з мінімальним вант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жем, у наступних — вага поступово збільшується. Тривалість процедури становить 15-20 хв, курс 12-14 процедур. Перед кожною процедурою слід виконати комплекс підготовчих вправ, спрямованих на збіл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шення рухливості і витягання хребта. Для кращого розслаблення м'язів спини використовується підво</w:t>
      </w:r>
      <w:r w:rsidRPr="00B86AD5">
        <w:rPr>
          <w:color w:val="000000"/>
          <w:sz w:val="28"/>
          <w:szCs w:val="28"/>
        </w:rPr>
        <w:t>д</w:t>
      </w:r>
      <w:r w:rsidRPr="00B86AD5">
        <w:rPr>
          <w:color w:val="000000"/>
          <w:sz w:val="28"/>
          <w:szCs w:val="28"/>
        </w:rPr>
        <w:t>ний масаж. Різновидом вертикального витягнення є підводне витягнення на похилій дошці (щиті), яке застосовується в умовах стаціонару у більш важких хв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рих.</w:t>
      </w:r>
    </w:p>
    <w:p w14:paraId="075D55CF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Горизонтальне витягнення хребта у ванні проводиться на щиті з опущеним кінцем (рис. 2). Хв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рий перебуває у положенні лежачи на спині з вантажем 5-</w:t>
      </w:r>
      <w:smartTag w:uri="urn:schemas-microsoft-com:office:smarttags" w:element="metricconverter">
        <w:smartTagPr>
          <w:attr w:name="ProductID" w:val="25 кг"/>
        </w:smartTagPr>
        <w:r w:rsidRPr="00B86AD5">
          <w:rPr>
            <w:color w:val="000000"/>
            <w:sz w:val="28"/>
            <w:szCs w:val="28"/>
          </w:rPr>
          <w:t>25 кг</w:t>
        </w:r>
      </w:smartTag>
      <w:r w:rsidRPr="00B86AD5">
        <w:rPr>
          <w:color w:val="000000"/>
          <w:sz w:val="28"/>
          <w:szCs w:val="28"/>
        </w:rPr>
        <w:t xml:space="preserve"> (вантаж — за межами ванни). На грудях п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 xml:space="preserve">цієнта закріплюють грудний ліф, а на поперек — пояс, який з'єднується тросиками через систему блоків з вантажем. Витягання починається з ваги </w:t>
      </w:r>
      <w:smartTag w:uri="urn:schemas-microsoft-com:office:smarttags" w:element="metricconverter">
        <w:smartTagPr>
          <w:attr w:name="ProductID" w:val="5 кг"/>
        </w:smartTagPr>
        <w:r w:rsidRPr="00B86AD5">
          <w:rPr>
            <w:color w:val="000000"/>
            <w:sz w:val="28"/>
            <w:szCs w:val="28"/>
          </w:rPr>
          <w:t>5 кг</w:t>
        </w:r>
      </w:smartTag>
      <w:r w:rsidRPr="00B86AD5">
        <w:rPr>
          <w:color w:val="000000"/>
          <w:sz w:val="28"/>
          <w:szCs w:val="28"/>
        </w:rPr>
        <w:t>, яку протягом 4-5 хв поступово доводять до ма</w:t>
      </w:r>
      <w:r w:rsidRPr="00B86AD5">
        <w:rPr>
          <w:color w:val="000000"/>
          <w:sz w:val="28"/>
          <w:szCs w:val="28"/>
        </w:rPr>
        <w:t>к</w:t>
      </w:r>
      <w:r w:rsidRPr="00B86AD5">
        <w:rPr>
          <w:color w:val="000000"/>
          <w:sz w:val="28"/>
          <w:szCs w:val="28"/>
        </w:rPr>
        <w:t>симуму і наприкінці процедури поступово за той самий час зменшується вантаж. Тривалість пр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цедури 20-30 хв, кількість їх — 10-12. Після кожної процедури хворий повинен відпочити 1,5 год. Слід зауважити, що попередній підводний масаж підвищує ефективність витя</w:t>
      </w:r>
      <w:r w:rsidRPr="00B86AD5">
        <w:rPr>
          <w:color w:val="000000"/>
          <w:sz w:val="28"/>
          <w:szCs w:val="28"/>
        </w:rPr>
        <w:t>г</w:t>
      </w:r>
      <w:r w:rsidRPr="00B86AD5">
        <w:rPr>
          <w:color w:val="000000"/>
          <w:sz w:val="28"/>
          <w:szCs w:val="28"/>
        </w:rPr>
        <w:t>нення.</w:t>
      </w:r>
    </w:p>
    <w:p w14:paraId="22B18D77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Витягнення хребта у ванні можна робити і шляхом провисання тулуба у воді, тобто за рахунок маси тіла хворого (рис. 3). При цьому плечовий пояс фіксують під пахвами, а нижні кінцівки в області гомілк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вих суглобів, таким чином, щоб хв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рий не торкався дна ванни і провисав у ній (поза "гамак"). Процедури починають з тривалості 5 хв і поступово доводяться до 15 хв. Курс — 12-20 процедур.</w:t>
      </w:r>
    </w:p>
    <w:p w14:paraId="108CC89A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Витягнення кінцівок у воді провадять переважно як болезаспокійливу процедуру, частіше при дефо</w:t>
      </w:r>
      <w:r w:rsidRPr="00B86AD5">
        <w:rPr>
          <w:color w:val="000000"/>
          <w:sz w:val="28"/>
          <w:szCs w:val="28"/>
        </w:rPr>
        <w:t>р</w:t>
      </w:r>
      <w:r w:rsidRPr="00B86AD5">
        <w:rPr>
          <w:color w:val="000000"/>
          <w:sz w:val="28"/>
          <w:szCs w:val="28"/>
        </w:rPr>
        <w:t>муючих артрозах великих суглобів нижніх кінцівок. На гомілці хворої ноги закріплюють манжету з вант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жем 0,5-</w:t>
      </w:r>
      <w:smartTag w:uri="urn:schemas-microsoft-com:office:smarttags" w:element="metricconverter">
        <w:smartTagPr>
          <w:attr w:name="ProductID" w:val="3 кг"/>
        </w:smartTagPr>
        <w:r w:rsidRPr="00B86AD5">
          <w:rPr>
            <w:color w:val="000000"/>
            <w:sz w:val="28"/>
            <w:szCs w:val="28"/>
          </w:rPr>
          <w:t>3 кг</w:t>
        </w:r>
      </w:smartTag>
      <w:r w:rsidRPr="00B86AD5">
        <w:rPr>
          <w:color w:val="000000"/>
          <w:sz w:val="28"/>
          <w:szCs w:val="28"/>
        </w:rPr>
        <w:t>, а здорова — стоїть на підставці висотою 20-</w:t>
      </w:r>
      <w:smartTag w:uri="urn:schemas-microsoft-com:office:smarttags" w:element="metricconverter">
        <w:smartTagPr>
          <w:attr w:name="ProductID" w:val="25 см"/>
        </w:smartTagPr>
        <w:r w:rsidRPr="00B86AD5">
          <w:rPr>
            <w:color w:val="000000"/>
            <w:sz w:val="28"/>
            <w:szCs w:val="28"/>
          </w:rPr>
          <w:t>25 см</w:t>
        </w:r>
      </w:smartTag>
      <w:r w:rsidRPr="00B86AD5">
        <w:rPr>
          <w:color w:val="000000"/>
          <w:sz w:val="28"/>
          <w:szCs w:val="28"/>
        </w:rPr>
        <w:t>. З цього вихідного положення хворою ногою виконують коливання невеликої амплітуди, намагаючись максимально розслабити м'язи. Тривалість процедури 10-20 хв і зав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ршується вона виконанням комплексу фізичних вправ у воді.</w:t>
      </w:r>
    </w:p>
    <w:p w14:paraId="03F8828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Корекція положенням у воді — це надання кінцівкам або тулубу певного фіксованого положення (рис. 4), що супроводжується розтягуванням тканин, шкіри, зв'язково-суглобового апарату, м'язів. Заст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совується цей метод найчастіше при обмеженні рухів у суглобах і контрактурах. Він є заключним п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сля вправ у воді, підводного масажу, витягнення, які підготували тканини для подальших інтенсивних дій. Для корекції положенням у воді використовуються сп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ціальні пристрої, вантажі різної ваги, фіксуючі шини, лямки, що утримують потрібний сегмент у необхідному положенні, створюючи певний тиск на цю ділянку протягом 15-20 хв. Під час процедури треба спостерігати за реакцією хв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рого на коригуючі дії і зусилля. Вони не повинні бути надмірними як за часом так і за інтенсивністю, супроводжуватись б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лем, тому що це може спричинити протилежний ефект — рефлекторне напруження м'язів, а інколи і відмову хворого від л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кування цим методом.</w:t>
      </w:r>
    </w:p>
    <w:p w14:paraId="6FB452ED" w14:textId="1023449C" w:rsidR="00F53FD5" w:rsidRPr="00B86AD5" w:rsidRDefault="00A228A3" w:rsidP="00F53FD5">
      <w:pPr>
        <w:framePr w:h="3687" w:hSpace="38" w:wrap="auto" w:vAnchor="text" w:hAnchor="page" w:x="1508" w:y="52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noProof/>
          <w:sz w:val="28"/>
          <w:szCs w:val="28"/>
        </w:rPr>
        <w:drawing>
          <wp:inline distT="0" distB="0" distL="0" distR="0" wp14:anchorId="71D4584D" wp14:editId="2EAF24CB">
            <wp:extent cx="245745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3EC9" w14:textId="53B87507" w:rsidR="00F53FD5" w:rsidRPr="00B86AD5" w:rsidRDefault="00A228A3" w:rsidP="00F53FD5">
      <w:pPr>
        <w:framePr w:h="1699" w:hSpace="38" w:wrap="auto" w:vAnchor="text" w:hAnchor="page" w:x="6278" w:y="67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noProof/>
          <w:sz w:val="28"/>
          <w:szCs w:val="28"/>
        </w:rPr>
        <w:drawing>
          <wp:inline distT="0" distB="0" distL="0" distR="0" wp14:anchorId="7A4C88C4" wp14:editId="2C2CF4CF">
            <wp:extent cx="2438400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AC6B" w14:textId="086B8329" w:rsidR="00F53FD5" w:rsidRPr="00B86AD5" w:rsidRDefault="00A228A3" w:rsidP="00F53FD5">
      <w:pPr>
        <w:framePr w:h="1718" w:hSpace="38" w:wrap="auto" w:vAnchor="text" w:hAnchor="page" w:x="6323" w:y="2182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noProof/>
          <w:sz w:val="28"/>
          <w:szCs w:val="28"/>
        </w:rPr>
        <w:drawing>
          <wp:inline distT="0" distB="0" distL="0" distR="0" wp14:anchorId="6527BEB6" wp14:editId="2C31AAA0">
            <wp:extent cx="2447925" cy="1095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410A" w14:textId="7D25C353" w:rsidR="00F53FD5" w:rsidRPr="00B86AD5" w:rsidRDefault="00A228A3" w:rsidP="00F53FD5">
      <w:pPr>
        <w:framePr w:h="2035" w:hSpace="38" w:wrap="auto" w:vAnchor="text" w:hAnchor="page" w:x="1808" w:y="4507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noProof/>
          <w:sz w:val="28"/>
          <w:szCs w:val="28"/>
        </w:rPr>
        <w:drawing>
          <wp:inline distT="0" distB="0" distL="0" distR="0" wp14:anchorId="40CC4188" wp14:editId="055731FF">
            <wp:extent cx="2447925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F101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4AB7B11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19D34DD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701B52A" w14:textId="77777777" w:rsidR="00C7202C" w:rsidRPr="00B86AD5" w:rsidRDefault="00C7202C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078FCC8D" w14:textId="77777777" w:rsidR="00C7202C" w:rsidRPr="00B86AD5" w:rsidRDefault="00C7202C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32A6EADB" w14:textId="77777777" w:rsidR="00F53FD5" w:rsidRPr="00B86AD5" w:rsidRDefault="00F53FD5" w:rsidP="00F53FD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14:paraId="488C9EC9" w14:textId="77777777" w:rsidR="00F53FD5" w:rsidRPr="00B86AD5" w:rsidRDefault="00F53FD5" w:rsidP="00F53F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Рис. 1. Витягання поперекового відділу хребта у лікувальному басейні</w:t>
      </w:r>
    </w:p>
    <w:p w14:paraId="55B46CF2" w14:textId="77777777" w:rsidR="00F53FD5" w:rsidRPr="00B86AD5" w:rsidRDefault="00F53FD5" w:rsidP="00F53F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Рис. 2. Витягання хребта у ванні на нахиленому щиті</w:t>
      </w:r>
    </w:p>
    <w:p w14:paraId="05C45749" w14:textId="77777777" w:rsidR="00F53FD5" w:rsidRPr="00B86AD5" w:rsidRDefault="00F53FD5" w:rsidP="00F53F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Рис. 3. Витягання хребта у ванні шляхом провисання тулуба</w:t>
      </w:r>
    </w:p>
    <w:p w14:paraId="5855370D" w14:textId="77777777" w:rsidR="00F53FD5" w:rsidRPr="00B86AD5" w:rsidRDefault="00F53FD5" w:rsidP="00F53F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Рис. 4. Корекція контрактури колінного суглоба у ванні</w:t>
      </w:r>
    </w:p>
    <w:p w14:paraId="582DDC04" w14:textId="77777777" w:rsidR="00C7202C" w:rsidRPr="00B86AD5" w:rsidRDefault="00C7202C" w:rsidP="00C64B7F">
      <w:pPr>
        <w:spacing w:line="360" w:lineRule="auto"/>
        <w:ind w:firstLine="709"/>
        <w:jc w:val="both"/>
        <w:rPr>
          <w:sz w:val="28"/>
          <w:szCs w:val="28"/>
        </w:rPr>
      </w:pPr>
    </w:p>
    <w:p w14:paraId="725E6DAD" w14:textId="77777777" w:rsidR="00C7202C" w:rsidRPr="00B86AD5" w:rsidRDefault="00C7202C" w:rsidP="00C64B7F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Плавання і купання у прісній, мінеральній чи морській (таласотерапія)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воді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широко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застосовується з лікувал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ною і профілактичною метою у післялікарняний період реабілітації, переважно, в умовах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санаторію.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Під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час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цих гідрокінезитерапевтичних</w:t>
      </w:r>
      <w:r w:rsidR="00C64B7F" w:rsidRPr="00B86AD5">
        <w:rPr>
          <w:color w:val="000000"/>
          <w:sz w:val="28"/>
          <w:szCs w:val="28"/>
        </w:rPr>
        <w:t xml:space="preserve"> </w:t>
      </w:r>
      <w:r w:rsidRPr="00B86AD5">
        <w:rPr>
          <w:color w:val="000000"/>
          <w:sz w:val="28"/>
          <w:szCs w:val="28"/>
        </w:rPr>
        <w:t>процедур окрім температурного, механічного і хімічного впливу води на організм на нього ще діє повітря і сонце. Внаслідок сумарної дії всіх цих природних чинників стимулюється діяльність систем організму, підвищується його житт</w:t>
      </w:r>
      <w:r w:rsidRPr="00B86AD5">
        <w:rPr>
          <w:color w:val="000000"/>
          <w:sz w:val="28"/>
          <w:szCs w:val="28"/>
        </w:rPr>
        <w:t>є</w:t>
      </w:r>
      <w:r w:rsidRPr="00B86AD5">
        <w:rPr>
          <w:color w:val="000000"/>
          <w:sz w:val="28"/>
          <w:szCs w:val="28"/>
        </w:rPr>
        <w:t>вий тонус, активно йде загартовування.</w:t>
      </w:r>
    </w:p>
    <w:p w14:paraId="2BA27917" w14:textId="77777777" w:rsidR="00C7202C" w:rsidRPr="00B86AD5" w:rsidRDefault="00C7202C" w:rsidP="00C64B7F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Застосовується звичайне плавання та плавання із засобами, які дають змогу регулювати навантаження — пінопластові дошки, круги, надувні гумові предмети, ласти. Використовуют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ся рухливі і малорухливі ігри у воді: елементи волейболу, водного поло з пересуванням по дну тощо. Тривалість плавання і купа</w:t>
      </w:r>
      <w:r w:rsidRPr="00B86AD5">
        <w:rPr>
          <w:color w:val="000000"/>
          <w:sz w:val="28"/>
          <w:szCs w:val="28"/>
        </w:rPr>
        <w:t>н</w:t>
      </w:r>
      <w:r w:rsidRPr="00B86AD5">
        <w:rPr>
          <w:color w:val="000000"/>
          <w:sz w:val="28"/>
          <w:szCs w:val="28"/>
        </w:rPr>
        <w:t>ня залежить від температури води, стану здоров'я, віку, тренованості пацієнта, рухового режиму. При морських купаннях у зонах Чорноморського і Азовського узбережжя Укр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їни слід враховувати стан моря і рівень сонячного випромін</w:t>
      </w:r>
      <w:r w:rsidRPr="00B86AD5">
        <w:rPr>
          <w:color w:val="000000"/>
          <w:sz w:val="28"/>
          <w:szCs w:val="28"/>
        </w:rPr>
        <w:t>ю</w:t>
      </w:r>
      <w:r w:rsidRPr="00B86AD5">
        <w:rPr>
          <w:color w:val="000000"/>
          <w:sz w:val="28"/>
          <w:szCs w:val="28"/>
        </w:rPr>
        <w:t>вання.</w:t>
      </w:r>
    </w:p>
    <w:p w14:paraId="130C28EC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Купання використовують частіше з метою підвищення нервовопсихічного і м'язового тонусу, загал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ної опірності організму, зняття втоми, загартовування. Купатись рекоменд</w:t>
      </w:r>
      <w:r w:rsidRPr="00B86AD5">
        <w:rPr>
          <w:color w:val="000000"/>
          <w:sz w:val="28"/>
          <w:szCs w:val="28"/>
        </w:rPr>
        <w:t>у</w:t>
      </w:r>
      <w:r w:rsidRPr="00B86AD5">
        <w:rPr>
          <w:color w:val="000000"/>
          <w:sz w:val="28"/>
          <w:szCs w:val="28"/>
        </w:rPr>
        <w:t>ється з 9 до 12 год через 1-1,5 год після сніданку при температурі води не нижче 21—23 °С, а треновані особи можуть купатися і при н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жчій температурі. У воду треба заходити повільно, постійно рухаючись. Трив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лість першого перебування у воді 2-3 хв, яка в подальшому поступово збільшується до 10-15 хв. З води слід виходити не очікуючи появи ознак охолодження (тремтіння, бліда та "гусяча" шкіра). Після купання необхідно насухо витерт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ся. Поява приємного відчуття тепла у всьому тілі свідчить про позитивну дію процедури на організм. При д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брому самопочутті можна повторити купання з 16 до 19 год.</w:t>
      </w:r>
    </w:p>
    <w:p w14:paraId="548A96BD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Плавання справляє різнобічний вплив на організм. Воно є потужним засобом підвищення тренован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сті серцево-судинної і дихальної систем, стимулятором діяльності шлунково-кишкового тракту, обміну речовин. Фізичні навантаження проходять в умовах, що знімають гравітаційні сили, звільняють хребет від осьового навантаження. Разом з цим безопірна підтр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мка і просування тіла у воді потребує відчутного м'язового зусилля для подолання опору водного середовища, що добре розвиває м'язову систему. При цьому можна диференційовано навантажувати і зміцнювати ті чи інші м'язові групи, застосовуючи визн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чений стиль плавання.</w:t>
      </w:r>
    </w:p>
    <w:p w14:paraId="63C5A28E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Показання до застосування плавання і купання: компенсовані захворювання серцево-судинної системи, обміну речовин, хронічні захворювання дихальних шляхів, реконвалесценція після гострих з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хворювань, рахіт, атонія шлунка і кишок, туберкульоз у неактивній фазі, неврастенія, залишкові явища п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сля травм і захворювань опорно-рухового апарату і нервової системи, порушення постави, сколіоз, інва</w:t>
      </w:r>
      <w:r w:rsidRPr="00B86AD5">
        <w:rPr>
          <w:color w:val="000000"/>
          <w:sz w:val="28"/>
          <w:szCs w:val="28"/>
        </w:rPr>
        <w:t>с</w:t>
      </w:r>
      <w:r w:rsidRPr="00B86AD5">
        <w:rPr>
          <w:color w:val="000000"/>
          <w:sz w:val="28"/>
          <w:szCs w:val="28"/>
        </w:rPr>
        <w:t>порт.</w:t>
      </w:r>
    </w:p>
    <w:p w14:paraId="2FFA0FE2" w14:textId="77777777" w:rsidR="00C7202C" w:rsidRPr="00B86AD5" w:rsidRDefault="00C7202C" w:rsidP="00C64B7F">
      <w:pPr>
        <w:shd w:val="clear" w:color="auto" w:fill="FFFFFF"/>
        <w:tabs>
          <w:tab w:val="left" w:pos="5323"/>
          <w:tab w:val="left" w:pos="6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color w:val="000000"/>
          <w:sz w:val="28"/>
          <w:szCs w:val="28"/>
        </w:rPr>
        <w:t>Протипоказання: підвищена нервово-психічна збудженість, схильність до непритомності; органічні захворювання головного та спинного мозку, серця з порушеннями кровообігу; виражений ат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росклероз і коронарна недоста</w:t>
      </w:r>
      <w:r w:rsidRPr="00B86AD5">
        <w:rPr>
          <w:color w:val="000000"/>
          <w:sz w:val="28"/>
          <w:szCs w:val="28"/>
        </w:rPr>
        <w:t>т</w:t>
      </w:r>
      <w:r w:rsidRPr="00B86AD5">
        <w:rPr>
          <w:color w:val="000000"/>
          <w:sz w:val="28"/>
          <w:szCs w:val="28"/>
        </w:rPr>
        <w:t>ність, виснаження.</w:t>
      </w:r>
    </w:p>
    <w:p w14:paraId="274012F7" w14:textId="77777777" w:rsidR="00C7202C" w:rsidRPr="00B86AD5" w:rsidRDefault="00C7202C" w:rsidP="00C64B7F">
      <w:pPr>
        <w:shd w:val="clear" w:color="auto" w:fill="FFFFFF"/>
        <w:tabs>
          <w:tab w:val="left" w:pos="5323"/>
          <w:tab w:val="left" w:pos="6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245A9B" w14:textId="77777777" w:rsidR="00C7202C" w:rsidRPr="00B86AD5" w:rsidRDefault="004517CC" w:rsidP="00B86AD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86AD5">
        <w:rPr>
          <w:b/>
          <w:sz w:val="28"/>
          <w:szCs w:val="28"/>
        </w:rPr>
        <w:t>2</w:t>
      </w:r>
      <w:r w:rsidR="00B86AD5">
        <w:rPr>
          <w:b/>
          <w:sz w:val="28"/>
          <w:szCs w:val="28"/>
        </w:rPr>
        <w:t>. Рухові режими</w:t>
      </w:r>
    </w:p>
    <w:p w14:paraId="6DB4D415" w14:textId="77777777" w:rsidR="00C7202C" w:rsidRPr="00B86AD5" w:rsidRDefault="00C7202C" w:rsidP="00C64B7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39196C" w14:textId="77777777" w:rsidR="00C7202C" w:rsidRPr="00B86AD5" w:rsidRDefault="00C7202C" w:rsidP="00C64B7F">
      <w:pPr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color w:val="000000"/>
          <w:sz w:val="28"/>
          <w:szCs w:val="28"/>
        </w:rPr>
        <w:t>Призначення і застосування різних форм ЛФК та інших засобів фізичної реабілітації тісно пов'язані з руховим режимом, який регламентує рухову активність хворого під час лікування у лікарняний і післял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карняний періоди реабілітації. Він призначається лікарем і змінюється залежно від перебігу хвороби, етапу лікування, реакції організму на дію чинників, що входять у зміст певного рухового режиму. Інші спеціалі</w:t>
      </w:r>
      <w:r w:rsidRPr="00B86AD5">
        <w:rPr>
          <w:color w:val="000000"/>
          <w:sz w:val="28"/>
          <w:szCs w:val="28"/>
        </w:rPr>
        <w:t>с</w:t>
      </w:r>
      <w:r w:rsidRPr="00B86AD5">
        <w:rPr>
          <w:color w:val="000000"/>
          <w:sz w:val="28"/>
          <w:szCs w:val="28"/>
        </w:rPr>
        <w:t>ти, у тому числі і з фізичної реабілітації, які залучені до комплексного процесу медичної реабілітації, добирають і застосовують свої засоби і методи лікува</w:t>
      </w:r>
      <w:r w:rsidRPr="00B86AD5">
        <w:rPr>
          <w:color w:val="000000"/>
          <w:sz w:val="28"/>
          <w:szCs w:val="28"/>
        </w:rPr>
        <w:t>н</w:t>
      </w:r>
      <w:r w:rsidRPr="00B86AD5">
        <w:rPr>
          <w:color w:val="000000"/>
          <w:sz w:val="28"/>
          <w:szCs w:val="28"/>
        </w:rPr>
        <w:t>ня відповідно до призначеного рухового режиму.</w:t>
      </w:r>
    </w:p>
    <w:p w14:paraId="22911E60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Лікарняний період реабілітації. </w:t>
      </w:r>
      <w:r w:rsidRPr="00B86AD5">
        <w:rPr>
          <w:color w:val="000000"/>
          <w:sz w:val="28"/>
          <w:szCs w:val="28"/>
        </w:rPr>
        <w:t>Застосовується суворо постільний, постільний, напівпостільний (палатний) і вільний режими.</w:t>
      </w:r>
    </w:p>
    <w:p w14:paraId="3447100F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Суворий постільний режим. </w:t>
      </w:r>
      <w:r w:rsidRPr="00B86AD5">
        <w:rPr>
          <w:color w:val="000000"/>
          <w:sz w:val="28"/>
          <w:szCs w:val="28"/>
        </w:rPr>
        <w:t>Рух</w:t>
      </w:r>
      <w:r w:rsidRPr="00B86AD5">
        <w:rPr>
          <w:color w:val="000000"/>
          <w:sz w:val="28"/>
          <w:szCs w:val="28"/>
        </w:rPr>
        <w:t>о</w:t>
      </w:r>
      <w:r w:rsidRPr="00B86AD5">
        <w:rPr>
          <w:color w:val="000000"/>
          <w:sz w:val="28"/>
          <w:szCs w:val="28"/>
        </w:rPr>
        <w:t>ва активність хворого різко обмежена. Допоміжні рухи, приймання їжі, туалет здійснюються за допомогою медичного персоналу. Допускаються дихальні вправи і рухи у дистальних відділах к</w:t>
      </w:r>
      <w:r w:rsidRPr="00B86AD5">
        <w:rPr>
          <w:color w:val="000000"/>
          <w:sz w:val="28"/>
          <w:szCs w:val="28"/>
        </w:rPr>
        <w:t>і</w:t>
      </w:r>
      <w:r w:rsidRPr="00B86AD5">
        <w:rPr>
          <w:color w:val="000000"/>
          <w:sz w:val="28"/>
          <w:szCs w:val="28"/>
        </w:rPr>
        <w:t>нцівок.</w:t>
      </w:r>
    </w:p>
    <w:p w14:paraId="253FD85B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sz w:val="28"/>
          <w:szCs w:val="28"/>
        </w:rPr>
        <w:t xml:space="preserve">Постільний режим </w:t>
      </w:r>
      <w:r w:rsidRPr="00B86AD5">
        <w:rPr>
          <w:sz w:val="28"/>
          <w:szCs w:val="28"/>
        </w:rPr>
        <w:t>характерний активною поведінкою хворого у ліжку, самостійним прийманням їжі і сам</w:t>
      </w:r>
      <w:r w:rsidRPr="00B86AD5">
        <w:rPr>
          <w:sz w:val="28"/>
          <w:szCs w:val="28"/>
        </w:rPr>
        <w:t>о</w:t>
      </w:r>
      <w:r w:rsidRPr="00B86AD5">
        <w:rPr>
          <w:sz w:val="28"/>
          <w:szCs w:val="28"/>
        </w:rPr>
        <w:t xml:space="preserve">стійним переходом у положення сидячи, </w:t>
      </w:r>
      <w:r w:rsidRPr="00B86AD5">
        <w:rPr>
          <w:color w:val="000000"/>
          <w:sz w:val="28"/>
          <w:szCs w:val="28"/>
        </w:rPr>
        <w:t>потім — стоячи. Основне вихідне положення при виконанні компл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ксів ранкової гігієнічної і лікувальної гімнастики, самостійних занять — лежачи. Застосовують вправи малої інтенсивності, а наприкінці реж</w:t>
      </w:r>
      <w:r w:rsidRPr="00B86AD5">
        <w:rPr>
          <w:color w:val="000000"/>
          <w:sz w:val="28"/>
          <w:szCs w:val="28"/>
        </w:rPr>
        <w:t>и</w:t>
      </w:r>
      <w:r w:rsidRPr="00B86AD5">
        <w:rPr>
          <w:color w:val="000000"/>
          <w:sz w:val="28"/>
          <w:szCs w:val="28"/>
        </w:rPr>
        <w:t>му — помірної. Фізіологічна крива навантаження у цьому режимі має один підйом з незначними коливаннями в основній частині заняття.</w:t>
      </w:r>
    </w:p>
    <w:p w14:paraId="1D5BEAC9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Напівпостільний режим (палатний) </w:t>
      </w:r>
      <w:r w:rsidRPr="00B86AD5">
        <w:rPr>
          <w:color w:val="000000"/>
          <w:sz w:val="28"/>
          <w:szCs w:val="28"/>
        </w:rPr>
        <w:t>— це перебування хворого у ліжку половину денного часу, а в другій сидіння, ходьба тощо. У цьому режимі застосовують ранкову гігієнічну гімнастику, самостійні з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няття, лікувальну ходьбу, елементи працетерапії, а наприкінці його дозволяється піднімання по сходах, вихід на прогулянку та вправи помірної інтенсивності. Фізіологічна крива навантаження дво-чотиривершинна.</w:t>
      </w:r>
    </w:p>
    <w:p w14:paraId="6A4ADEAF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Вільний режим. </w:t>
      </w:r>
      <w:r w:rsidRPr="00B86AD5">
        <w:rPr>
          <w:color w:val="000000"/>
          <w:sz w:val="28"/>
          <w:szCs w:val="28"/>
        </w:rPr>
        <w:t>Хворий більшу частину денного часу перебуває за межами палати. Призначають, окрім форм ЛФК, спортивно-прикладні вправи, працетерапію, а при показаннях — механотерапію, заня</w:t>
      </w:r>
      <w:r w:rsidRPr="00B86AD5">
        <w:rPr>
          <w:color w:val="000000"/>
          <w:sz w:val="28"/>
          <w:szCs w:val="28"/>
        </w:rPr>
        <w:t>т</w:t>
      </w:r>
      <w:r w:rsidRPr="00B86AD5">
        <w:rPr>
          <w:color w:val="000000"/>
          <w:sz w:val="28"/>
          <w:szCs w:val="28"/>
        </w:rPr>
        <w:t>тя на тренажерах, гідрокінезитерапію. Використовують вправи помірної інтенсивності і у меншій кіл</w:t>
      </w:r>
      <w:r w:rsidRPr="00B86AD5">
        <w:rPr>
          <w:color w:val="000000"/>
          <w:sz w:val="28"/>
          <w:szCs w:val="28"/>
        </w:rPr>
        <w:t>ь</w:t>
      </w:r>
      <w:r w:rsidRPr="00B86AD5">
        <w:rPr>
          <w:color w:val="000000"/>
          <w:sz w:val="28"/>
          <w:szCs w:val="28"/>
        </w:rPr>
        <w:t>кості — великої. Фізіологічна крива навантаження три-чотиривершинна (рис. 3.6, крива 3).</w:t>
      </w:r>
    </w:p>
    <w:p w14:paraId="554DCC3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b/>
          <w:bCs/>
          <w:color w:val="000000"/>
          <w:sz w:val="28"/>
          <w:szCs w:val="28"/>
        </w:rPr>
        <w:t xml:space="preserve">Післялікарняний період реабілітації. </w:t>
      </w:r>
      <w:r w:rsidRPr="00B86AD5">
        <w:rPr>
          <w:color w:val="000000"/>
          <w:sz w:val="28"/>
          <w:szCs w:val="28"/>
        </w:rPr>
        <w:t>Рухові режими у поліклініках, реабілітаційних центрах, сан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 xml:space="preserve">торіях спрямовані на подальше підвищення функціонального стану, тренованості організму, адаптацію до навантажень побутового і виробничого характеру. Розрізняють щадний, щаднотренуючий і тренуючий режими. При деяких захворюваннях на останньому етапі реабілітації застосовують ще </w:t>
      </w:r>
      <w:r w:rsidRPr="00B86AD5">
        <w:rPr>
          <w:b/>
          <w:bCs/>
          <w:color w:val="000000"/>
          <w:sz w:val="28"/>
          <w:szCs w:val="28"/>
        </w:rPr>
        <w:t>інтенсивнотренуючий режим.</w:t>
      </w:r>
    </w:p>
    <w:p w14:paraId="24A068B9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Щадний режим </w:t>
      </w:r>
      <w:r w:rsidRPr="00B86AD5">
        <w:rPr>
          <w:color w:val="000000"/>
          <w:sz w:val="28"/>
          <w:szCs w:val="28"/>
        </w:rPr>
        <w:t>за змістом використання фізичних вправ майже подібний до вільного режиму у ст</w:t>
      </w:r>
      <w:r w:rsidRPr="00B86AD5">
        <w:rPr>
          <w:color w:val="000000"/>
          <w:sz w:val="28"/>
          <w:szCs w:val="28"/>
        </w:rPr>
        <w:t>а</w:t>
      </w:r>
      <w:r w:rsidRPr="00B86AD5">
        <w:rPr>
          <w:color w:val="000000"/>
          <w:sz w:val="28"/>
          <w:szCs w:val="28"/>
        </w:rPr>
        <w:t>ціонарі. В санаторії збільшується дистанція і час лікувальної ходьби і прогулянок, використання приро</w:t>
      </w:r>
      <w:r w:rsidRPr="00B86AD5">
        <w:rPr>
          <w:color w:val="000000"/>
          <w:sz w:val="28"/>
          <w:szCs w:val="28"/>
        </w:rPr>
        <w:t>д</w:t>
      </w:r>
      <w:r w:rsidRPr="00B86AD5">
        <w:rPr>
          <w:color w:val="000000"/>
          <w:sz w:val="28"/>
          <w:szCs w:val="28"/>
        </w:rPr>
        <w:t>них факторів.</w:t>
      </w:r>
    </w:p>
    <w:p w14:paraId="38DE35A8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Щаднотренуючий режим </w:t>
      </w:r>
      <w:r w:rsidRPr="00B86AD5">
        <w:rPr>
          <w:color w:val="000000"/>
          <w:sz w:val="28"/>
          <w:szCs w:val="28"/>
        </w:rPr>
        <w:t>передбачає застосування всіх форм ЛФК. Широко використовують т</w:t>
      </w:r>
      <w:r w:rsidRPr="00B86AD5">
        <w:rPr>
          <w:color w:val="000000"/>
          <w:sz w:val="28"/>
          <w:szCs w:val="28"/>
        </w:rPr>
        <w:t>е</w:t>
      </w:r>
      <w:r w:rsidRPr="00B86AD5">
        <w:rPr>
          <w:color w:val="000000"/>
          <w:sz w:val="28"/>
          <w:szCs w:val="28"/>
        </w:rPr>
        <w:t>ренкур, ігри, прогулянки, екскурсії, біг підтюпцем, пересування на лижах, їзда на велосипеді, пові</w:t>
      </w:r>
      <w:r w:rsidRPr="00B86AD5">
        <w:rPr>
          <w:color w:val="000000"/>
          <w:sz w:val="28"/>
          <w:szCs w:val="28"/>
        </w:rPr>
        <w:t>т</w:t>
      </w:r>
      <w:r w:rsidRPr="00B86AD5">
        <w:rPr>
          <w:color w:val="000000"/>
          <w:sz w:val="28"/>
          <w:szCs w:val="28"/>
        </w:rPr>
        <w:t>ряні і сонячні ванни, водні процедури, масові розваги, танці. Інтенсивність вправ помірна і велика.</w:t>
      </w:r>
    </w:p>
    <w:p w14:paraId="3FBD4D91" w14:textId="77777777" w:rsidR="00C7202C" w:rsidRPr="00B86AD5" w:rsidRDefault="00C7202C" w:rsidP="00C64B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AD5">
        <w:rPr>
          <w:i/>
          <w:iCs/>
          <w:color w:val="000000"/>
          <w:sz w:val="28"/>
          <w:szCs w:val="28"/>
        </w:rPr>
        <w:t xml:space="preserve">Тренуючий режим </w:t>
      </w:r>
      <w:r w:rsidRPr="00B86AD5">
        <w:rPr>
          <w:color w:val="000000"/>
          <w:sz w:val="28"/>
          <w:szCs w:val="28"/>
        </w:rPr>
        <w:t>дає змогу якнайповніше використовувати засоби і форми ЛФК, брати участь у всіх заходах, які проводять у санаторії. Інтенсивність вправ велика. У реабілітації спортсменів застосовують вправи максимальної інтенсивності.</w:t>
      </w:r>
    </w:p>
    <w:p w14:paraId="5C557DDA" w14:textId="77777777" w:rsidR="004517CC" w:rsidRPr="00B86AD5" w:rsidRDefault="00B86AD5" w:rsidP="00B86AD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6AD5">
        <w:rPr>
          <w:b/>
          <w:sz w:val="28"/>
          <w:szCs w:val="28"/>
        </w:rPr>
        <w:t>Список використаних джерел</w:t>
      </w:r>
    </w:p>
    <w:p w14:paraId="56CA0DA7" w14:textId="77777777" w:rsidR="004517CC" w:rsidRPr="00B86AD5" w:rsidRDefault="004517CC" w:rsidP="00C64B7F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207AAA5E" w14:textId="77777777" w:rsidR="004517CC" w:rsidRPr="00B86AD5" w:rsidRDefault="004517CC" w:rsidP="00B86AD5">
      <w:pPr>
        <w:numPr>
          <w:ilvl w:val="0"/>
          <w:numId w:val="4"/>
        </w:numPr>
        <w:tabs>
          <w:tab w:val="clear" w:pos="870"/>
          <w:tab w:val="num" w:pos="-2340"/>
          <w:tab w:val="left" w:pos="-1800"/>
          <w:tab w:val="num" w:pos="-900"/>
          <w:tab w:val="left" w:pos="72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6AD5">
        <w:rPr>
          <w:sz w:val="28"/>
          <w:szCs w:val="28"/>
        </w:rPr>
        <w:t xml:space="preserve">Лечебная физкультура и врачебный контроль: Учеб. / Под. Ред. В.А. Епифанова, Г.Л. Апанасенко. – М.: Медицина, 1990. – 368 с. </w:t>
      </w:r>
    </w:p>
    <w:p w14:paraId="1CE6A4CD" w14:textId="77777777" w:rsidR="004517CC" w:rsidRPr="00B86AD5" w:rsidRDefault="004517CC" w:rsidP="00B86AD5">
      <w:pPr>
        <w:numPr>
          <w:ilvl w:val="0"/>
          <w:numId w:val="4"/>
        </w:numPr>
        <w:tabs>
          <w:tab w:val="clear" w:pos="870"/>
          <w:tab w:val="num" w:pos="-2340"/>
          <w:tab w:val="left" w:pos="-1800"/>
          <w:tab w:val="num" w:pos="-900"/>
          <w:tab w:val="left" w:pos="72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6AD5">
        <w:rPr>
          <w:sz w:val="28"/>
          <w:szCs w:val="28"/>
        </w:rPr>
        <w:t>Лікувальна фізична культура та спортивна медицина / В.В. Клапчук, Г.В. Дзяк, Г.В. Муравов І.В. та ін. – К.: Здоров’я, 1995. – 312 с.</w:t>
      </w:r>
    </w:p>
    <w:p w14:paraId="574D1F58" w14:textId="77777777" w:rsidR="004517CC" w:rsidRPr="00B86AD5" w:rsidRDefault="004517CC" w:rsidP="00B86AD5">
      <w:pPr>
        <w:numPr>
          <w:ilvl w:val="0"/>
          <w:numId w:val="4"/>
        </w:numPr>
        <w:tabs>
          <w:tab w:val="clear" w:pos="870"/>
          <w:tab w:val="num" w:pos="-2340"/>
          <w:tab w:val="left" w:pos="-1800"/>
          <w:tab w:val="num" w:pos="-900"/>
          <w:tab w:val="left" w:pos="720"/>
          <w:tab w:val="left" w:pos="900"/>
        </w:tabs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B86AD5">
        <w:rPr>
          <w:sz w:val="28"/>
          <w:szCs w:val="28"/>
        </w:rPr>
        <w:t>Милюкова И.В., Евдокимова Т.А. Лечебная физкультура: Новейший справоч. / Под общ. ред. проф. Т.А. Евдокимовой. – СПб.: Сова; М.: Эксмо, 2003. – 862с.</w:t>
      </w:r>
    </w:p>
    <w:p w14:paraId="44B848C3" w14:textId="77777777" w:rsidR="004517CC" w:rsidRPr="00B86AD5" w:rsidRDefault="004517CC" w:rsidP="00B86AD5">
      <w:pPr>
        <w:numPr>
          <w:ilvl w:val="0"/>
          <w:numId w:val="4"/>
        </w:numPr>
        <w:tabs>
          <w:tab w:val="clear" w:pos="870"/>
          <w:tab w:val="num" w:pos="-2340"/>
          <w:tab w:val="left" w:pos="-1800"/>
          <w:tab w:val="num" w:pos="-900"/>
          <w:tab w:val="left" w:pos="720"/>
          <w:tab w:val="left" w:pos="900"/>
        </w:tabs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B86AD5">
        <w:rPr>
          <w:sz w:val="28"/>
          <w:szCs w:val="28"/>
        </w:rPr>
        <w:t>Основи фізичної реабілітації: навч. Посібник. – Кіровоград: РВВКДПІ ім. В. Винниченка, 2004. – 238 с.</w:t>
      </w:r>
    </w:p>
    <w:p w14:paraId="6CCC39DA" w14:textId="77777777" w:rsidR="004517CC" w:rsidRPr="00B86AD5" w:rsidRDefault="004517CC" w:rsidP="00B86AD5">
      <w:pPr>
        <w:numPr>
          <w:ilvl w:val="0"/>
          <w:numId w:val="4"/>
        </w:numPr>
        <w:tabs>
          <w:tab w:val="clear" w:pos="870"/>
          <w:tab w:val="num" w:pos="-2340"/>
          <w:tab w:val="left" w:pos="-1800"/>
          <w:tab w:val="num" w:pos="-900"/>
          <w:tab w:val="left" w:pos="720"/>
          <w:tab w:val="left" w:pos="900"/>
        </w:tabs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B86AD5">
        <w:rPr>
          <w:sz w:val="28"/>
          <w:szCs w:val="28"/>
        </w:rPr>
        <w:t>Физическая реабилитация: Учебник для студентов высших учебных заведений / Под общ. ред.проф. С.Н. Попова. – Ростов-на- Дону: Феникс, 2004. – 608 с.</w:t>
      </w:r>
    </w:p>
    <w:sectPr w:rsidR="004517CC" w:rsidRPr="00B86AD5" w:rsidSect="00C64B7F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9732" w14:textId="77777777" w:rsidR="00FA6C4B" w:rsidRDefault="00FA6C4B">
      <w:r>
        <w:separator/>
      </w:r>
    </w:p>
  </w:endnote>
  <w:endnote w:type="continuationSeparator" w:id="0">
    <w:p w14:paraId="48A80096" w14:textId="77777777" w:rsidR="00FA6C4B" w:rsidRDefault="00FA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AE3E" w14:textId="77777777" w:rsidR="00FA6C4B" w:rsidRDefault="00FA6C4B">
      <w:r>
        <w:separator/>
      </w:r>
    </w:p>
  </w:footnote>
  <w:footnote w:type="continuationSeparator" w:id="0">
    <w:p w14:paraId="441C7DCE" w14:textId="77777777" w:rsidR="00FA6C4B" w:rsidRDefault="00FA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0469" w14:textId="77777777" w:rsidR="003C4999" w:rsidRDefault="003C4999" w:rsidP="0027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BE0A83" w14:textId="77777777" w:rsidR="003C4999" w:rsidRDefault="003C4999" w:rsidP="003C49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54F8" w14:textId="77777777" w:rsidR="003C4999" w:rsidRDefault="003C4999" w:rsidP="0027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A37">
      <w:rPr>
        <w:rStyle w:val="a5"/>
        <w:noProof/>
      </w:rPr>
      <w:t>7</w:t>
    </w:r>
    <w:r>
      <w:rPr>
        <w:rStyle w:val="a5"/>
      </w:rPr>
      <w:fldChar w:fldCharType="end"/>
    </w:r>
  </w:p>
  <w:p w14:paraId="207A7EF2" w14:textId="77777777" w:rsidR="003C4999" w:rsidRDefault="003C4999" w:rsidP="003C49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548820"/>
    <w:lvl w:ilvl="0">
      <w:numFmt w:val="bullet"/>
      <w:lvlText w:val="*"/>
      <w:lvlJc w:val="left"/>
    </w:lvl>
  </w:abstractNum>
  <w:abstractNum w:abstractNumId="1" w15:restartNumberingAfterBreak="0">
    <w:nsid w:val="6DC901A6"/>
    <w:multiLevelType w:val="singleLevel"/>
    <w:tmpl w:val="DBEEF5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C37430"/>
    <w:multiLevelType w:val="hybridMultilevel"/>
    <w:tmpl w:val="65B444FA"/>
    <w:lvl w:ilvl="0" w:tplc="B0F8C7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2C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0499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90A37"/>
    <w:rsid w:val="003A03CC"/>
    <w:rsid w:val="003A6FFB"/>
    <w:rsid w:val="003B30D3"/>
    <w:rsid w:val="003C4978"/>
    <w:rsid w:val="003C4999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17CC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82EB9"/>
    <w:rsid w:val="006A1338"/>
    <w:rsid w:val="006A77BE"/>
    <w:rsid w:val="006B043E"/>
    <w:rsid w:val="006C28EB"/>
    <w:rsid w:val="006D31AC"/>
    <w:rsid w:val="006D3DF3"/>
    <w:rsid w:val="006E5F99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28A3"/>
    <w:rsid w:val="00A3336D"/>
    <w:rsid w:val="00A37E0E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86AD5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4B7F"/>
    <w:rsid w:val="00C650EC"/>
    <w:rsid w:val="00C6776C"/>
    <w:rsid w:val="00C71FD8"/>
    <w:rsid w:val="00C7202C"/>
    <w:rsid w:val="00C74042"/>
    <w:rsid w:val="00C7756B"/>
    <w:rsid w:val="00C83137"/>
    <w:rsid w:val="00C837AC"/>
    <w:rsid w:val="00C917C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616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53FD5"/>
    <w:rsid w:val="00F624DC"/>
    <w:rsid w:val="00F67EC5"/>
    <w:rsid w:val="00F706F6"/>
    <w:rsid w:val="00F75EB5"/>
    <w:rsid w:val="00F9731B"/>
    <w:rsid w:val="00FA3A4C"/>
    <w:rsid w:val="00FA6C4B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97D8A"/>
  <w14:defaultImageDpi w14:val="0"/>
  <w15:docId w15:val="{35E962EE-42AA-4B05-884A-EDD9A93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02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  <w:lang w:val="uk-UA"/>
    </w:rPr>
  </w:style>
  <w:style w:type="character" w:styleId="a5">
    <w:name w:val="page number"/>
    <w:basedOn w:val="a0"/>
    <w:uiPriority w:val="99"/>
    <w:rsid w:val="00C720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3452</Words>
  <Characters>19682</Characters>
  <Application>Microsoft Office Word</Application>
  <DocSecurity>0</DocSecurity>
  <Lines>164</Lines>
  <Paragraphs>46</Paragraphs>
  <ScaleCrop>false</ScaleCrop>
  <Company>ДОМ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Мiнiстерство освіти та науки України</dc:title>
  <dc:subject/>
  <dc:creator>КОСС</dc:creator>
  <cp:keywords/>
  <dc:description/>
  <cp:lastModifiedBy>Igor</cp:lastModifiedBy>
  <cp:revision>2</cp:revision>
  <dcterms:created xsi:type="dcterms:W3CDTF">2025-02-20T19:12:00Z</dcterms:created>
  <dcterms:modified xsi:type="dcterms:W3CDTF">2025-02-20T19:12:00Z</dcterms:modified>
</cp:coreProperties>
</file>