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ADBD" w14:textId="77777777" w:rsidR="004845A4" w:rsidRPr="007F78C5" w:rsidRDefault="00660044" w:rsidP="003F2BE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Зміст</w:t>
      </w:r>
    </w:p>
    <w:p w14:paraId="7000063F" w14:textId="77777777" w:rsidR="00660044" w:rsidRPr="007F78C5" w:rsidRDefault="00660044" w:rsidP="003F2BE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4BFC8FE1" w14:textId="77777777" w:rsidR="004845A4" w:rsidRPr="007F78C5" w:rsidRDefault="004845A4" w:rsidP="00660044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Вступ</w:t>
      </w:r>
    </w:p>
    <w:p w14:paraId="33288148" w14:textId="77777777" w:rsidR="006C2007" w:rsidRPr="006C2007" w:rsidRDefault="006C2007" w:rsidP="00660044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6C2007">
        <w:rPr>
          <w:sz w:val="28"/>
          <w:szCs w:val="28"/>
          <w:lang w:val="uk-UA"/>
        </w:rPr>
        <w:t>Лікувально-оздоровчий туризм</w:t>
      </w:r>
    </w:p>
    <w:p w14:paraId="33F47921" w14:textId="77777777" w:rsidR="004845A4" w:rsidRPr="007F78C5" w:rsidRDefault="00DE2528" w:rsidP="00660044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Всесвітньо відомі лікувально-оздоровчі курорті Європи</w:t>
      </w:r>
    </w:p>
    <w:p w14:paraId="44D7B5E3" w14:textId="77777777" w:rsidR="004845A4" w:rsidRPr="007F78C5" w:rsidRDefault="006D1383" w:rsidP="0066004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Висновки</w:t>
      </w:r>
    </w:p>
    <w:p w14:paraId="2269A992" w14:textId="77777777" w:rsidR="006D1383" w:rsidRPr="007F78C5" w:rsidRDefault="006D1383" w:rsidP="00660044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Список використаної літератури</w:t>
      </w:r>
    </w:p>
    <w:p w14:paraId="4A9B134A" w14:textId="77777777" w:rsidR="00622AC4" w:rsidRPr="007F78C5" w:rsidRDefault="0066004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7F78C5">
        <w:rPr>
          <w:b/>
          <w:bCs/>
          <w:sz w:val="28"/>
          <w:szCs w:val="28"/>
          <w:lang w:val="uk-UA"/>
        </w:rPr>
        <w:br w:type="page"/>
      </w:r>
      <w:r w:rsidR="00622AC4" w:rsidRPr="007F78C5">
        <w:rPr>
          <w:b/>
          <w:bCs/>
          <w:sz w:val="28"/>
          <w:szCs w:val="28"/>
          <w:lang w:val="uk-UA"/>
        </w:rPr>
        <w:lastRenderedPageBreak/>
        <w:t>Вступ</w:t>
      </w:r>
    </w:p>
    <w:p w14:paraId="3A3FE223" w14:textId="77777777" w:rsidR="00660044" w:rsidRPr="007F78C5" w:rsidRDefault="0066004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14:paraId="3FD333E7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Подорожі з лікувальними цілями мають давню історію. Ще древні греки та римляни використовували цілющі джерела та місця зі сприятливим кліматом для того, щоб поправити своє здоров'я. На курорти прибували не лише хворі, а й здорові люди, які хотіли відпочити і володіли для цього достатньо коштів. У Греції славилися Епідавр і Кос, а в Римі знаменитий був св</w:t>
      </w:r>
      <w:r w:rsidR="00BD131A" w:rsidRPr="007F78C5">
        <w:rPr>
          <w:sz w:val="28"/>
          <w:szCs w:val="28"/>
          <w:lang w:val="uk-UA"/>
        </w:rPr>
        <w:t>ітський приморський курорт Байї.</w:t>
      </w:r>
    </w:p>
    <w:p w14:paraId="247B00EF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Змінювалися часи, але мотивація подорожей залишалася незмінною. Цілющі властивості природних факторів, як і раніше, приваблюють хворих у курортні місцевості. Потоки туристів з лікувальними цілями поки не такі численні, як маса охочих відпочити і розважитися, але вони стрімко зростають, розширюється їх географія.</w:t>
      </w:r>
    </w:p>
    <w:p w14:paraId="1DDF8666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Метою даної курсової роботи є розгляд курортно-оздоровчого туризму в Європі.</w:t>
      </w:r>
    </w:p>
    <w:p w14:paraId="2333CC07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Для досягнення даної мети необхідно вирішити декілька завдань:</w:t>
      </w:r>
    </w:p>
    <w:p w14:paraId="1526DB46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1. Розглянути особливості лікувально-оздоровчого туризму;</w:t>
      </w:r>
    </w:p>
    <w:p w14:paraId="0EB6BEC9" w14:textId="77777777" w:rsidR="00622AC4" w:rsidRPr="007F78C5" w:rsidRDefault="00622AC4" w:rsidP="003F2BE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F78C5">
        <w:rPr>
          <w:sz w:val="28"/>
          <w:szCs w:val="28"/>
          <w:lang w:val="uk-UA"/>
        </w:rPr>
        <w:t>2. Описати основні розділами курортології;</w:t>
      </w:r>
    </w:p>
    <w:p w14:paraId="13C1DAE5" w14:textId="77777777" w:rsidR="00DD177E" w:rsidRPr="007F78C5" w:rsidRDefault="00622AC4" w:rsidP="00DD177E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F78C5">
        <w:rPr>
          <w:sz w:val="28"/>
          <w:szCs w:val="28"/>
          <w:lang w:val="uk-UA"/>
        </w:rPr>
        <w:t>3. Охарактеризувати географію лікувально-оздоровчого туризму в світі Європі.</w:t>
      </w:r>
    </w:p>
    <w:p w14:paraId="0EF74DAC" w14:textId="77777777" w:rsidR="00EA11F7" w:rsidRPr="007F78C5" w:rsidRDefault="00BA6FA0" w:rsidP="00DD177E">
      <w:pPr>
        <w:spacing w:line="360" w:lineRule="auto"/>
        <w:ind w:firstLine="720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r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br w:type="page"/>
      </w:r>
      <w:r w:rsidR="00DD177E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 xml:space="preserve">1. </w:t>
      </w:r>
      <w:r w:rsidR="006C2007" w:rsidRPr="00EA11F7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Лікувально-оздоровчий туризм</w:t>
      </w:r>
    </w:p>
    <w:p w14:paraId="406B8817" w14:textId="77777777" w:rsidR="00BA6FA0" w:rsidRPr="007F78C5" w:rsidRDefault="00BA6FA0" w:rsidP="003F2BEC">
      <w:pPr>
        <w:spacing w:line="360" w:lineRule="auto"/>
        <w:ind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</w:p>
    <w:p w14:paraId="7850B491" w14:textId="77777777" w:rsidR="006C2007" w:rsidRDefault="006C2007" w:rsidP="006C2007">
      <w:pPr>
        <w:spacing w:line="360" w:lineRule="auto"/>
        <w:ind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Лікувально-оздоровчий туризм передбачає переміще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ння резидентів і нерезидентів в межах державних кордонів і за межі державних кордонів на строк не менше 20 годин і не більше 6 місяців в оздоровчих цілях, цілях профілактики різноманітних захворювань організму людини. Лікувально-оздоровчий туризм оснований на культурології. Курортологія – це наука про природні лікувальні фактори, їх впливу на організм і методах використання в лікувально-профілактичних цілях. 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</w:p>
    <w:p w14:paraId="4B2C1330" w14:textId="77777777" w:rsidR="006C2007" w:rsidRDefault="006C2007" w:rsidP="006C2007">
      <w:pPr>
        <w:spacing w:line="360" w:lineRule="auto"/>
        <w:ind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Основними розділами курортології є:</w:t>
      </w:r>
    </w:p>
    <w:p w14:paraId="74E903A8" w14:textId="77777777" w:rsidR="006C2007" w:rsidRPr="00307477" w:rsidRDefault="006C2007" w:rsidP="006C2007">
      <w:pPr>
        <w:numPr>
          <w:ilvl w:val="0"/>
          <w:numId w:val="1"/>
        </w:numPr>
        <w:spacing w:line="36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30747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Бальнеологія – це розділ курортології, який вивчає лікувальні мінеральні води, їх походження, фізико-хімічні властивості,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вплив на організм при різноманітних захворюваннях, який розробляє показники по їх застосуванню на курортах і в не курортн</w:t>
      </w:r>
      <w:r w:rsidRPr="0030747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их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умовах.</w:t>
      </w:r>
    </w:p>
    <w:p w14:paraId="2A3E4176" w14:textId="77777777" w:rsidR="006C2007" w:rsidRDefault="006C2007" w:rsidP="006C2007">
      <w:pPr>
        <w:numPr>
          <w:ilvl w:val="0"/>
          <w:numId w:val="1"/>
        </w:numPr>
        <w:spacing w:line="36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Бальнеотерапі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я </w:t>
      </w:r>
      <w:r w:rsidR="006D4AF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-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це методи лікування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, профілактики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і відновлення порушених 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функцій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органі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зму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природни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ми и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штучно приготовленими мінеральни</w:t>
      </w:r>
      <w:r w:rsidRPr="00EA11F7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ми водами на курортах и в не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курортних умовах.</w:t>
      </w:r>
    </w:p>
    <w:p w14:paraId="31622868" w14:textId="77777777" w:rsidR="006C2007" w:rsidRDefault="006C2007" w:rsidP="006C2007">
      <w:pPr>
        <w:numPr>
          <w:ilvl w:val="0"/>
          <w:numId w:val="1"/>
        </w:numPr>
        <w:spacing w:line="36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Грязелікування - це метод лікування, профілактики захворювань організму з використанням пелоїдів, тобто лікувальних грязей різного походження на курортах і в не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курортних умовах.</w:t>
      </w:r>
    </w:p>
    <w:p w14:paraId="1DB4DDC6" w14:textId="77777777" w:rsidR="006C2007" w:rsidRPr="006746DE" w:rsidRDefault="006C2007" w:rsidP="006C2007">
      <w:pPr>
        <w:numPr>
          <w:ilvl w:val="0"/>
          <w:numId w:val="1"/>
        </w:numPr>
        <w:spacing w:line="36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Кліматотерапія - це сукупність методів лікування та профілактики захворювань організму з викорис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танням дозованого впливу кліматичних </w:t>
      </w: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погодни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х факторів і спеціальних кліматичних </w:t>
      </w: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процедур на організм людини.</w:t>
      </w:r>
    </w:p>
    <w:p w14:paraId="3EACAD0D" w14:textId="77777777" w:rsidR="006C2007" w:rsidRPr="00EA11F7" w:rsidRDefault="006C2007" w:rsidP="006C2007">
      <w:pPr>
        <w:numPr>
          <w:ilvl w:val="0"/>
          <w:numId w:val="1"/>
        </w:numPr>
        <w:spacing w:line="36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Курортографія - це опис місця розташування: і природних умов курортів і курортних місцевостей з характеристикою їх лікувальних факторів,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бальнеотерапевтичних, кліматотерапевтичних</w:t>
      </w:r>
      <w:r w:rsidRPr="006746DE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та інших умов для лікування і відпочинку.</w:t>
      </w:r>
    </w:p>
    <w:p w14:paraId="0177A770" w14:textId="77777777" w:rsidR="001279F5" w:rsidRPr="007F78C5" w:rsidRDefault="00B66625" w:rsidP="00DD177E">
      <w:pPr>
        <w:spacing w:line="360" w:lineRule="auto"/>
        <w:ind w:firstLine="720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br w:type="page"/>
      </w:r>
      <w:r w:rsidR="00DD177E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lastRenderedPageBreak/>
        <w:t>2</w:t>
      </w:r>
      <w:r w:rsidR="00DD177E" w:rsidRPr="007F78C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. </w:t>
      </w:r>
      <w:r w:rsidR="00C314B9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Всесвітньо відомі ліку</w:t>
      </w:r>
      <w:r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вально-оздоровчі курорті Європи</w:t>
      </w:r>
    </w:p>
    <w:p w14:paraId="665F33C0" w14:textId="77777777" w:rsidR="00B66625" w:rsidRPr="007F78C5" w:rsidRDefault="00B66625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D513234" w14:textId="77777777" w:rsidR="00C314B9" w:rsidRPr="007F78C5" w:rsidRDefault="00C314B9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Основні райони лікувально-оздоровчого туризму в Старому Світі знаходяться в Європі. До </w:t>
      </w:r>
      <w:r w:rsidR="00BC16D4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XIX ст. сформувалася німецька культурологічна школа, прибічниками </w:t>
      </w:r>
      <w:r w:rsidR="0004294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якої крім Німеччини, Австрії та Швейцарії стали Чехія та Слов</w:t>
      </w:r>
      <w:r w:rsidR="00EB7BB4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аччина</w:t>
      </w:r>
      <w:r w:rsidR="0004294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Пішла по їх стопам і Росія. Саме в цих країнах курортно-санітарне лікування знаходиться на високому рівні. Тому </w:t>
      </w:r>
      <w:r w:rsidR="00490D7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можна говорити про багаті традиції курортної справи в названих країнах, які мають широкий спектр цілющих природно-кліматичних ресурсів, розвинену інфраструктуру, сучасні ефективні методи профілактики і лікування захворювань, а також реабілітації. В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90D7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даний час Чехія, Слов</w:t>
      </w:r>
      <w:r w:rsidR="00EB7BB4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аччина</w:t>
      </w:r>
      <w:r w:rsidR="00490D7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Німеччина контролюють більшу частину європейського лікувально-оздоровчого туризму.</w:t>
      </w:r>
    </w:p>
    <w:p w14:paraId="5EFFD7F2" w14:textId="77777777" w:rsidR="00490D7F" w:rsidRPr="007F78C5" w:rsidRDefault="00490D7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Чехія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очолює список європейських країн, </w:t>
      </w:r>
      <w:r w:rsidR="007E091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являються лідерами по числу туристських приїжджих на курортно-санаторне лікування. По даним національного управління по туризму Чехії, кожен рік її відвідують біля 50 тис. чоловік із більше ніж 70 країн для лікування і біля 2 млн. екскурсантів. Сама велика і відома чеська здравниця – Коралові Вари (в XIX ст. - Карлсбад). Він розміщений на заході країни. </w:t>
      </w:r>
      <w:r w:rsidR="00036E0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Відомо, що курортне лікування тут почалося вже в XV ст. в Карлових Варах 12 джерел. Найбільш потужний – Вржидло. Він представляє собою гейзер, який вики</w:t>
      </w:r>
      <w:r w:rsidR="003A022E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дає</w:t>
      </w:r>
      <w:r w:rsidR="00036E0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біля 2 тис. л/хв. гарячої води (72,6 </w:t>
      </w:r>
      <w:r w:rsidR="00036E0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="00036E0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С) на висоту 14 м. на цьому курорті туристи не тільки лікуються, але і знайомляться з багатою історією і культурою міста. Тут бували Гоголь, Тургенєв, Гончаров, Зігмунд Фрейд, Карл Маркс, Петр I, Бетховен, Бісмарк, Шиллер, Гете і ін.</w:t>
      </w:r>
    </w:p>
    <w:p w14:paraId="180C3DDA" w14:textId="77777777" w:rsidR="00036E08" w:rsidRPr="007F78C5" w:rsidRDefault="00036E08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Карлови Вари сьогодні приймають відвідувачів з усіх 5 континентів</w:t>
      </w:r>
      <w:r w:rsidR="002730D2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Але особливою любов’ю курорт користується у росіян і німецьких туристів. В основному в Карлових Варах лікують хвороби травного тракту і обміну речовин.</w:t>
      </w:r>
    </w:p>
    <w:p w14:paraId="28AD8CFE" w14:textId="77777777" w:rsidR="002730D2" w:rsidRPr="007F78C5" w:rsidRDefault="002730D2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Недалеко від Карлових Вар </w:t>
      </w:r>
      <w:r w:rsidR="00A6383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розташовані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знамениті курорти Франтішкови Лазнє і Марианське Лазнє.</w:t>
      </w:r>
    </w:p>
    <w:p w14:paraId="2506B9FA" w14:textId="77777777" w:rsidR="002730D2" w:rsidRPr="007F78C5" w:rsidRDefault="002730D2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Курорт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Франтішкови Лазнє ( </w:t>
      </w:r>
      <w:r w:rsidR="00F85CA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 минулому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Франценсбад) знаходиться в західній частині Чехії. Він є одним з найстаріших (заснований в 1792 р.) і крупніших курортів країни і має світове значення. Лікують на цьому курорті системи кругообігу, пороки серця і захворювання опорно-рухового апарату.</w:t>
      </w:r>
    </w:p>
    <w:p w14:paraId="0E196D29" w14:textId="77777777" w:rsidR="002730D2" w:rsidRPr="007F78C5" w:rsidRDefault="002730D2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Курорт Марианське Лазнє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85CA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(в минулому Марієнбад) також входить в склад так називаємого Західно-Чеського трикутника і має світову відомість. На курорті і в найближчих околицях нараховується біля 140 джерел мінеральних вод, з яких для лікування використовуються 39. Тут лікують захворювання нирок і сечовивідних шляхів, обміну речовин, деякі захворювання нервової системи.</w:t>
      </w:r>
    </w:p>
    <w:p w14:paraId="007D805C" w14:textId="77777777" w:rsidR="00F85CA1" w:rsidRPr="007F78C5" w:rsidRDefault="00F85CA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північному заході Чехії, в районі масиву Рудних гір, роз</w:t>
      </w:r>
      <w:r w:rsidR="002855A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ташований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81884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бальнеологічний курорт Теплице – один з найстаріших в Європі.</w:t>
      </w:r>
    </w:p>
    <w:p w14:paraId="69B20151" w14:textId="77777777" w:rsidR="00F81884" w:rsidRPr="007F78C5" w:rsidRDefault="00F81884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20 км до півночі від Карлових Вар на висоті 650 м над рівнем моря знаходиться курорт Яхимов. Його можна віднести до числа крупних курортів світового значення. Цілющими </w:t>
      </w:r>
      <w:r w:rsidR="002855A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властивостями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володіють термальні радіоактивні джерела, температура води в яких досягає 28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</w:t>
      </w:r>
      <w:r w:rsidR="005C0592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Подібні джерела вельми рідкі в світі. До </w:t>
      </w:r>
      <w:r w:rsidR="00215C42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речі, Яхимов являється першим в світі радоновим санаторним курортом. Тут лікують хвороби опорно-рухового апарата і деякі хвороби нервової системи. </w:t>
      </w:r>
    </w:p>
    <w:p w14:paraId="6CE96D98" w14:textId="77777777" w:rsidR="00215C42" w:rsidRPr="007F78C5" w:rsidRDefault="00215C42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Лугачевице – самий великий курорт Східної Чехії. Для лікування використовується не тільки вода, але й спеціальні грязі. Основні групи захворювань, які тут лікують, - захворювання дихальних шляхів, захворювання травного тракту і обміну речовин.</w:t>
      </w:r>
    </w:p>
    <w:p w14:paraId="521E5E79" w14:textId="77777777" w:rsidR="00A6383B" w:rsidRPr="007F78C5" w:rsidRDefault="00A6383B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Янске Лазне – один з самих популярних бальнеологічних курортів Чехії. Розташований </w:t>
      </w:r>
      <w:r w:rsidR="00190119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північному сході, в районі Судет, в області гірського масиву Крконоше. Відомий також тим, що в ньому був відкритий перший в Європі санаторій, який спеціалізується на лікуванні дитячого </w:t>
      </w:r>
      <w:r w:rsidR="001D57E7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паралічу</w:t>
      </w:r>
      <w:r w:rsidR="00190119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21B2457" w14:textId="77777777" w:rsidR="001D57E7" w:rsidRPr="007F78C5" w:rsidRDefault="001D57E7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числа великих курортів світового значення слід віднести Подебради. Курорт розташований серед мальовничих парків в рівнинною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частиною Чехії. Він має 13 джерел. На ньому лікують пороки серця і інші захворювання серця.</w:t>
      </w:r>
    </w:p>
    <w:p w14:paraId="164E1C63" w14:textId="77777777" w:rsidR="0046009C" w:rsidRPr="007F78C5" w:rsidRDefault="0046009C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Крім перерахованих, відомими курортами Чехії являються Кінжварт,</w:t>
      </w:r>
      <w:r w:rsidR="00AB1DD2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Єсе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нік, Дольни Липова, Карлова Студанка. Всі чеські курорти, крім лікувальних і оздоровчих програм, пропонують культурні, розважальні і спортивні програми.</w:t>
      </w:r>
    </w:p>
    <w:p w14:paraId="4DA3C254" w14:textId="77777777" w:rsidR="007E0573" w:rsidRPr="007F78C5" w:rsidRDefault="007969DC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Слов</w:t>
      </w:r>
      <w:r w:rsidR="00644455"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аччина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.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Ця країна також відноситься до </w:t>
      </w:r>
      <w:r w:rsidR="007E057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послідовників німецької школи культурології. Їй прийшлося важче, ніж Чехії, в завоюванні світової відомості в якості курортного регіону. До розділення ці країни спільно просували свій туристичний продукт на світові ринки. Відроджуючи курортну справу, Слов</w:t>
      </w:r>
      <w:r w:rsidR="00644455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аччина</w:t>
      </w:r>
      <w:r w:rsidR="007E057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поступово міняє свій імідж країни гірськолижного туризму. Вона багата курортними місцевостями, які володіють всесвітньою відомістю. До таких курортів можна віднести Пієштяні </w:t>
      </w:r>
      <w:r w:rsidR="0089145E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–</w:t>
      </w:r>
      <w:r w:rsidR="007E0573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9145E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бальнеологічний курорт в Південно-Західній Слов</w:t>
      </w:r>
      <w:r w:rsidR="0087324A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аччині</w:t>
      </w:r>
      <w:r w:rsidR="0089145E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Він має цілющі термальні джерела, які сприяють лікуванню ревматичних і нервових захворювань, це також центр бальнеотерапії для дітей старше трьох років.</w:t>
      </w:r>
    </w:p>
    <w:p w14:paraId="1E62EB7B" w14:textId="77777777" w:rsidR="0089145E" w:rsidRPr="007F78C5" w:rsidRDefault="0089145E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Всесвітньо відомий один із старіших і відвідуваних бальнеологічних курортів </w:t>
      </w:r>
      <w:r w:rsidR="00FC0C70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Тренчанське Теплице с з декількома термальними сірчаними джерелами, який так</w:t>
      </w:r>
      <w:r w:rsidR="009D13A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="00FC0C70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ж знаходиться в Південно-Західній Слов</w:t>
      </w:r>
      <w:r w:rsidR="0087324A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аччині</w:t>
      </w:r>
      <w:r w:rsidR="00FC0C70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Багато років назад він отримав поетичну назву «Карпатська перлина». Тут в основному лікують захворювання опорно-рухового апарату.</w:t>
      </w:r>
    </w:p>
    <w:p w14:paraId="53F094CA" w14:textId="77777777" w:rsidR="00FC0C70" w:rsidRPr="007F78C5" w:rsidRDefault="007E32D0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Нові Смоковець, Горни Смоковець і Штребське Плесо, які спеціалізуються на лікуванні бронхіальної астми, хронічного бронхіту і алергічного риніту, розташовані в Високих Татрах і мають здоровий клімат альпійського характеру.</w:t>
      </w:r>
      <w:r w:rsidR="009D13A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Нові Смаковець в ряду найкращих кліматобальнеологічних курортів Європи. Горни Смоковець і Штребське Плесо мають можливості для прийому дітей. Ці курорти також відомі як центри зимового і літнього відпочинку в Високих Татрах, являючись круглорічними курортами. </w:t>
      </w:r>
    </w:p>
    <w:p w14:paraId="4F88F1AF" w14:textId="77777777" w:rsidR="009D13AB" w:rsidRPr="007F78C5" w:rsidRDefault="005B3503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 північно-східній частині Слов</w:t>
      </w:r>
      <w:r w:rsidR="0087324A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аччини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знаходиться бальнеологічний курорт Брайдейов, який спеціалізується на лікуванні захворювань шлунку. Його називають «оазис тиші і покою».</w:t>
      </w:r>
    </w:p>
    <w:p w14:paraId="53AC9A6B" w14:textId="77777777" w:rsidR="005B3503" w:rsidRPr="007F78C5" w:rsidRDefault="005B3503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Крім цих курортів відомі і відвідувані такі словацькі курорти, як Дубніце, Сліач, Турчанське Теплице, Бойніце, Брус-но, Лючки і багато інших. Відмітимо, що курорт Смрдаки – всесвітньо відомий курорт по лікуванню дерматологічних захворювань у дітей і дорослих.</w:t>
      </w:r>
    </w:p>
    <w:p w14:paraId="1FACDE87" w14:textId="77777777" w:rsidR="00134702" w:rsidRPr="007F78C5" w:rsidRDefault="0095429A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Останнім часом сильним конкурентом Чехії на європейському ринку лікувально-оздоровчого туризму виступає 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Угорщина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Її називають країною термальних бань. Біля 0,5 млн м</w:t>
      </w:r>
      <w:r w:rsidRPr="007F78C5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термальних вод на добу дають природні джерела і свердловини, хоч не всі з них використовуються в медицині. Європейським центром </w:t>
      </w:r>
      <w:r w:rsidR="007D037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водолікувального купання Угорщина стала в XIX</w:t>
      </w:r>
      <w:r w:rsidR="007D0378" w:rsidRPr="007F78C5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 </w:t>
      </w:r>
      <w:r w:rsidR="007D037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ст. В наші дні 22 міста і 62 селища мають офіціально признані лікувальні джерела.</w:t>
      </w:r>
      <w:r w:rsidR="002C5EB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Особливою популярністю для відпочинку і лікування ці курорти користуються у туристів з Німеччини, США і Австрії. На долю названих країн приходиться більше половини всіх прибувань. Туристичні потоки в основному спрямовуються за двома напрямами: в Будапешт і на озеро Балатон. На території міста цілодобово з 123 джерел отримують 70 млн. літрів гарячої лікувальної води. Озеро Балатон – одне з самих великих і теплих озер Європи. Щорічно його відвідують більше 100 тис. туристів. </w:t>
      </w:r>
      <w:r w:rsidR="00DD42F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Найбільш відомі курорти з вуглекислими джерелами: Балатонфельдвар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42F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і Балатонфюред, розташовані на озері. Крім того, відомий і популярний бальнеокурорт Хевіз, розташований на березі однойменного самого великого озера в Угорщині. Температура води в озері весь рік складає +32</w:t>
      </w:r>
      <w:r w:rsidR="00DD42F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="00DD42F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</w:t>
      </w:r>
    </w:p>
    <w:p w14:paraId="45E1AAD9" w14:textId="77777777" w:rsidR="00DD42F8" w:rsidRPr="007F78C5" w:rsidRDefault="00DD42F8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Крім Чехії, Угорщини і Слов</w:t>
      </w:r>
      <w:r w:rsidR="0087324A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аччини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лікувально-оздоровчий туризм все більше розвивається в 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Болгарії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Румунії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</w:t>
      </w:r>
      <w:r w:rsidRPr="007F78C5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республіках колишньої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78C5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Югославії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Ці країни мають вихід до теплих морів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пропонують </w:t>
      </w:r>
      <w:r w:rsidR="00644455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оздоровчі програми на курортах приморського кліматичного типу. Крім того в </w:t>
      </w:r>
      <w:r w:rsidR="00644455"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Хорватії</w:t>
      </w:r>
      <w:r w:rsidR="00644455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відкрито єдине в Європі родовище нафталана – різновид лікувальної нафти з характерним ароматним запахом, яку використовують в медицині. Створений </w:t>
      </w:r>
      <w:r w:rsidR="00644455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на його базі курорт Іванич-Град приймає пацієнтів з захворюваннями шкіри і опорно-рухового апарату.</w:t>
      </w:r>
    </w:p>
    <w:p w14:paraId="7D641D72" w14:textId="77777777" w:rsidR="00D2655F" w:rsidRPr="007F78C5" w:rsidRDefault="00D2655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Словенія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також широко відома в світі своїми лікувальними курортами. </w:t>
      </w:r>
    </w:p>
    <w:p w14:paraId="04CA9DB9" w14:textId="77777777" w:rsidR="00D2655F" w:rsidRPr="007F78C5" w:rsidRDefault="00D2655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Бальнеологічний курорт Топольщиця має термальні джерела, він розташований в передальпійській ідилічній долині Місяця, оточеної вершинами Альп, на висоті 395 м над рівнем моря. Ці лікувальні джерела були відомі ще в XVI ст. Тут лікують захворювання опорно-рухового апарату, легкі форми судинних захворювань і дихальних органів.</w:t>
      </w:r>
    </w:p>
    <w:p w14:paraId="6C1166B2" w14:textId="77777777" w:rsidR="00D2655F" w:rsidRPr="007F78C5" w:rsidRDefault="00D2655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Чатеж – бальнеологічний курорт на кордоні з Хорватією. </w:t>
      </w:r>
      <w:r w:rsidR="00BB04A0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Цей курорт був відкритий в кінці XVIII ст. На курорті лікують серцево-судинні захворювання, пошкодження опорно-рухової системи і неврологічні захворювання.</w:t>
      </w:r>
    </w:p>
    <w:p w14:paraId="729DA61C" w14:textId="77777777" w:rsidR="00BB04A0" w:rsidRPr="007F78C5" w:rsidRDefault="00BB04A0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Курорт Рогашка Слатіна відомий своєю мінімальною водою «Донат МГ», яка по вмісту магнію і бактеріологічній чистоті є єдиною в Європі. Тут лікують гастроентерологічні захворювання, порушення травлення, надмірна вага.</w:t>
      </w:r>
    </w:p>
    <w:p w14:paraId="24FA6C4C" w14:textId="77777777" w:rsidR="00962DAF" w:rsidRPr="007F78C5" w:rsidRDefault="00F56CDA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Блєд </w:t>
      </w:r>
      <w:r w:rsidR="00962DA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–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гірськокліматичний</w:t>
      </w:r>
      <w:r w:rsidR="00962DA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курорт, розташований у підніжжя Юлійських Альп в уголовині на березі озера, вода в якому влітку прогрівається до +26</w:t>
      </w:r>
      <w:r w:rsidR="00962DA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="00962DA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 Тут також є своє термальне джерело.</w:t>
      </w:r>
    </w:p>
    <w:p w14:paraId="36195748" w14:textId="77777777" w:rsidR="00A51711" w:rsidRPr="007F78C5" w:rsidRDefault="00962DA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До сих пір найважливіші принципи організації курортної справи в країнах німецької школи культурології (крім Німеччини, Австрії і Швейцарії), про які було розказано вище, закладені ще в XIX ст., не зазнали істотних змін.</w:t>
      </w:r>
      <w:r w:rsidR="00D92F1C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Особам, які перебувають на курортах, </w:t>
      </w:r>
      <w:r w:rsidR="00A5171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зазвичай не наказується строгий розпорядок дня, вони сам обирають час для лікувальних процедур і не зобов’язані чітко слідувати лікувальним нарадам. </w:t>
      </w:r>
    </w:p>
    <w:p w14:paraId="05363D6D" w14:textId="77777777" w:rsidR="00A51711" w:rsidRPr="007F78C5" w:rsidRDefault="00A5171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Друга група курортів, куди входять Іспанія, Італія, Франція, Бельгія, відносяться в більшій мірі до оздоровчого туризму. Хоч саме в Бельгії знаходиться самий відомий курорт Спа, який дав загальну назву всім термальним водам.</w:t>
      </w:r>
    </w:p>
    <w:p w14:paraId="0CDF3107" w14:textId="77777777" w:rsidR="00154C5F" w:rsidRPr="007F78C5" w:rsidRDefault="00A5171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lastRenderedPageBreak/>
        <w:t xml:space="preserve">Німеччина.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На території Німеччини розташовано більше 300 курортів. Тільки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Баварії їх біля 50. Земля Баден-Вюртемберг зі столицею в Штутгарті має в своєму розпорядженні більше ніж 60 курортів з мінеральними джерелами і мікрокліматом. </w:t>
      </w:r>
      <w:r w:rsidR="00154C5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Самий відомий курорт Баден-Баден, розташований в Шварцвальді («Чорному Лісі»).</w:t>
      </w:r>
      <w:r w:rsidR="00595EE6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54C5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Тут біля 2000 років назад римляни відкрили гарячі термальні джерела. В Баден-Баден їх 20. На цьому курорті бували Гоголь, Толстой, Тургенєв, Наришкін, Гончаров, Достоєвський, Шиллер і багато інших знаменитих людей.</w:t>
      </w:r>
    </w:p>
    <w:p w14:paraId="69689662" w14:textId="77777777" w:rsidR="00627A3D" w:rsidRPr="007F78C5" w:rsidRDefault="00627A3D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землі Гессен розташовані 32 курорти, світова знаменитість належить Вісбадену, багатство якого полягає в 26 термальних лікувальних джерелах, які мають температуру +68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 Цей курорт називають Ніццей півночі – з однієї сторони Рейн, з другої – гори Таунус. Це зелений оазис з середземноморським кліматом і середньорічною температурою +9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 На ньому відпочивали Гете, Достоєвський, Вагнер, Брамс, Бісмарк і ін..</w:t>
      </w:r>
    </w:p>
    <w:p w14:paraId="6C5E1A52" w14:textId="77777777" w:rsidR="0062608F" w:rsidRPr="007F78C5" w:rsidRDefault="00627A3D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Багато в Німеччині кліматичних курортів, серед яких переважають</w:t>
      </w:r>
      <w:r w:rsidR="0062608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гірські і лісні: Кведлінбург, Оберхоф, Фюссен, а також приморські, які знаходяться біля Північного моря або в Німецькій Прибалтиці: Вангероге, Даме, Травемюнде і ін.</w:t>
      </w:r>
    </w:p>
    <w:p w14:paraId="7124AB21" w14:textId="77777777" w:rsidR="0062608F" w:rsidRPr="007F78C5" w:rsidRDefault="0062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Щорічно курорти Німеччини приймають більше 1 млн. чоловік. Профілактичні і реабілітаційні програми, які пропонуються німецькими кліматичними і бальнеологічними курортами, користуються попитом в жителів Австрії, Франції, Бельгії, Люксембурга, США і Канади.</w:t>
      </w:r>
    </w:p>
    <w:p w14:paraId="26C60E32" w14:textId="77777777" w:rsidR="00810117" w:rsidRPr="007F78C5" w:rsidRDefault="0062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Австрія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праву пишається своїми численними </w:t>
      </w:r>
      <w:r w:rsidR="00A266D4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курортами. </w:t>
      </w:r>
      <w:r w:rsidR="00612B3C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Самий відомий з них – бальнеологічний курорт Бадгаштайн – знаходиться на півдні провінції Зальцбург, в долині річки Гаштайн. Він створений на базі 17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 </w:t>
      </w:r>
      <w:r w:rsidR="00612B3C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гарячих радонових джерел </w:t>
      </w:r>
      <w:r w:rsidR="00A1104D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з температурою +44,3</w:t>
      </w:r>
      <w:r w:rsidR="00A1104D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="00FD792D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С, почав бурно розвиватися з 1828 р. і до середини минулого століття придбав світове значення. Курорт приймав немало відомих людей і коронованих осіб Європи. В наші дні потік туристів на цей курорт помітно збільшився. Туристи приїжджають на курорт, щоб відпочити і полікуватися. В радонових цілющих штольнях гори </w:t>
      </w:r>
      <w:r w:rsidR="00FD792D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Радхаусберг</w:t>
      </w:r>
      <w:r w:rsidR="00932860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можна поправити свій стан при захворюваннях нервової, серцево-судинної і бронхолегеневої систем, опорно-рухового апарату і гормональних порушеннях. Відповідно статистиці, у 70 % хворих після відвідування курорту наступають поліпшення.</w:t>
      </w:r>
      <w:r w:rsidR="00810117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Не дивлячись на досить високі ціни, курорт добре заповнюється.</w:t>
      </w:r>
    </w:p>
    <w:p w14:paraId="171B5BB9" w14:textId="77777777" w:rsidR="00E64A82" w:rsidRPr="007F78C5" w:rsidRDefault="00810117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цьому ж районі </w:t>
      </w:r>
      <w:r w:rsidR="00FD376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знаходиться ще один бальнеологічний курорт с </w:t>
      </w:r>
      <w:r w:rsidR="00E64A82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термальними радоновими джерелами – Бад-Хофгаштайн. Він також відмий як гірськоспортивний.</w:t>
      </w:r>
    </w:p>
    <w:p w14:paraId="0F9A8D98" w14:textId="77777777" w:rsidR="00805401" w:rsidRPr="007F78C5" w:rsidRDefault="00E64A82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Бад-Халль – бальнеологічний курорт, чарівне містечко між Веною і Зальцбургом, де лікують хронічні запальні і дегенеративні ревматичні захворювання</w:t>
      </w:r>
      <w:r w:rsidR="0080540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, жіночі хвороби. Лікування основується на використанні йодистої ропи з природних джерел.</w:t>
      </w:r>
    </w:p>
    <w:p w14:paraId="3736BB57" w14:textId="77777777" w:rsidR="00805401" w:rsidRPr="007F78C5" w:rsidRDefault="0080540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Неможна не згадати про Філлахі – знаменитому бальнеологічному курорті, де жив і працював знаменитий лікар Середньовіччя Парацельс. Тут температура в закритих термальних басейнах складає +32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B0"/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С.</w:t>
      </w:r>
    </w:p>
    <w:p w14:paraId="49BDB825" w14:textId="77777777" w:rsidR="00805401" w:rsidRPr="007F78C5" w:rsidRDefault="0080540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Всесвітньо відомим курортом є також місто Баден на східній околиці Венського Лісу завдяки 14 гарячим джерелам.</w:t>
      </w:r>
    </w:p>
    <w:p w14:paraId="0E4E3E7C" w14:textId="77777777" w:rsidR="005B49C1" w:rsidRPr="007F78C5" w:rsidRDefault="0080540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Крім поїздок на бальнеологічні і кліматичні курорти, Австрія заохочує розвиток приозерного лікувально-оздоровчого туризму. Щорічно </w:t>
      </w:r>
      <w:r w:rsidR="00EA44B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озера Вертерзеє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A44B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Мондзеє, Оссиа-херзеє, Топліцзеє, Каммерзеє відвідують біля 1 млн. туристів. В цілому біля 20% всіх туристичних прибувань здійснюється в Австрію з лікувальними цілями.</w:t>
      </w:r>
    </w:p>
    <w:p w14:paraId="6ABFC2C2" w14:textId="77777777" w:rsidR="00DB0585" w:rsidRPr="007F78C5" w:rsidRDefault="005B49C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Швейцарія 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декілька поступається Німеччині і Австрії по числу курортів, але як напрям лікувально-оздоровчого туризму вона не менш популярна. Правда, курортне обслуговування в цій країні доступно тільки заможним клієнтам. Заслуженою славою користуються бальнеологічні здравниці Баден, Бад-Рагаі і гірськокліматичні курорти Ароза, Давос, Санкт-Моріц, Церматт. </w:t>
      </w:r>
      <w:r w:rsidR="00DB0585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Швейцарія однією з перших стала практикувати лікування травами. Тут розміщений великий фітотерапевтичний центр Кранс-Монтана. </w:t>
      </w:r>
    </w:p>
    <w:p w14:paraId="599F70A8" w14:textId="77777777" w:rsidR="007A23D8" w:rsidRPr="007F78C5" w:rsidRDefault="00DB0585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lastRenderedPageBreak/>
        <w:t>Франція.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цій країні є багато всесвітньо відомих курортів. </w:t>
      </w:r>
      <w:r w:rsidR="007A23D8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Енген – термальний курорт, недалеко від Парижу, який був відкритий ще в 1779р. В 1823 р. тут лікувався король Людовік XVIII. Курорт славиться мінеральними джерелами з великим складом сірки. Тут лікують захворювання дихальних шляхів. Віши – центральний район країни, має 15 джерел, з них 6 з питними мінеральними водами. Евіан – курорт на березі озера Лєман (Женевського озера) з мінеральними джерелами. </w:t>
      </w:r>
    </w:p>
    <w:p w14:paraId="54B1B140" w14:textId="77777777" w:rsidR="003238A7" w:rsidRPr="007F78C5" w:rsidRDefault="007A23D8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Мірамар – курорт Бретані, славиться </w:t>
      </w:r>
      <w:r w:rsidR="008F4C3A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таласотерапією. В Лурдє б’ють чудотворні мінеральні джерела, які приваблюють паломників зі всього світу. Багато бальнеологічних курортів розташовано в Французьких Альпах і на березі Женевського озера.</w:t>
      </w:r>
    </w:p>
    <w:p w14:paraId="3FE9C462" w14:textId="77777777" w:rsidR="001B5ED1" w:rsidRPr="007F78C5" w:rsidRDefault="003238A7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Південна Європа на ринку лікувально-оздоровчого туризму представлена в основному </w:t>
      </w: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Італією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 Її бальнеологічні курорти головним чином зосереджені на північному сході країни і на острові Іск</w:t>
      </w:r>
      <w:r w:rsidRPr="007F78C5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я, багатому не тільки термальними водами, але і лікувальними грязями. Найбільш відомими є: Червія, Пунта Маріна Терме, Річчоне і Ріміні, які знаходяться на Адріатичному узбережжі. Великою славою користуються курорти біля Венеції, особливо Абано Терме. В 35 км від м. Парма розташований курорт </w:t>
      </w:r>
      <w:r w:rsidR="001B5ED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Сальсомаджоре з соляно-бромо-йодистими водами. Також існує велика кількість курортів і санаторіїв в Тоскані, наприклад, курорт Монтекатіні Терме був заснований ще в 1345 р. і зараз користується великою популярністю. На острові Іск’</w:t>
      </w:r>
      <w:r w:rsidR="001B5ED1" w:rsidRPr="007F78C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я </w:t>
      </w:r>
      <w:r w:rsidR="001B5ED1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близько 70 термальних джерел.</w:t>
      </w:r>
    </w:p>
    <w:p w14:paraId="061FBF2B" w14:textId="77777777" w:rsidR="004014EB" w:rsidRPr="007F78C5" w:rsidRDefault="001B5ED1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Іспанія, Португалія, Греція</w:t>
      </w: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приваблюють туристів кліматичними приморськими курортами, які більш відомі як зони відпочинку і розваг. Спеціалізовані лікувальні курорти в цих країнах нечисленні і складають всього декілька відсотків від загального числа.</w:t>
      </w:r>
    </w:p>
    <w:p w14:paraId="0AF586C0" w14:textId="77777777" w:rsidR="00585477" w:rsidRPr="007F78C5" w:rsidRDefault="005D367C" w:rsidP="003F2BE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page"/>
      </w:r>
      <w:r w:rsidR="00585477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В</w:t>
      </w:r>
      <w:r w:rsidR="00DE2528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исновки</w:t>
      </w:r>
    </w:p>
    <w:p w14:paraId="083F3B16" w14:textId="77777777" w:rsidR="005D367C" w:rsidRPr="007F78C5" w:rsidRDefault="00595EE6" w:rsidP="003F2BEC">
      <w:pPr>
        <w:spacing w:line="360" w:lineRule="auto"/>
        <w:ind w:firstLine="70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FFFFFF"/>
          <w:sz w:val="28"/>
          <w:szCs w:val="28"/>
          <w:lang w:val="uk-UA"/>
        </w:rPr>
        <w:t>лікувальний оздоровчий туризм угорщина</w:t>
      </w:r>
    </w:p>
    <w:p w14:paraId="7CCA6B78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найближчі 10 років туризм залишиться найбільшим джерелом створення нових робочих місць в європейських країнах. Крім того, велике значення туризму як джерела валютних надходжень є розширення міжнародних контактів. </w:t>
      </w:r>
    </w:p>
    <w:p w14:paraId="7C89C86F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Туристська індустрія має солідну матеріально-технічну базу, забезпечує зайнятість значної частини людей і взаємодіє з усіма галузями економічного комплексу, також стабільно збільшує міжнародний туризм.</w:t>
      </w:r>
    </w:p>
    <w:p w14:paraId="4CDB559E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В останні десятиліття відбулися суттєві кількісні і якісні зміни в попиті на туристські послуги. У цілому цей період можна охарактеризувати як експансію туризму, яка супроводжується рішенням обсягу попиту</w:t>
      </w:r>
    </w:p>
    <w:p w14:paraId="15705BA7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Зарубіжні курорти санаторного типу передбачають більш «вільний» підхід до організації курортного оздоровлення. Перевагою зарубіжних курортів є високий рівень стандартів обслуговування, сучасна інфраструктура та матеріальна база, а також кваліфікований менеджмент обслуговування.</w:t>
      </w:r>
    </w:p>
    <w:p w14:paraId="1278D390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Програми курортно-оздоровчих турів різноманітні, проте існують загальні специфічні вимоги до організації саме таких турів. Готуючи туристський продукт, необхідно пам'ятати, що це робиться для людей, охочих відпочити і поправити своє здоров'я. Тому необхідно спланувати туристський продукт так, щоб було дозволено найбільш успішно задовольняти потреби і запити клієнтів у час оздоровчого відпочинку.</w:t>
      </w:r>
    </w:p>
    <w:p w14:paraId="4058F023" w14:textId="77777777" w:rsidR="00BA608F" w:rsidRPr="007F78C5" w:rsidRDefault="00BA608F" w:rsidP="003F2BEC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Значення туризму в країні і в світі дуже велике. Розвиток його постійно зростає: поліпшується якість обслуговування туристів, люди стежать за добробутом природи та екології в цілому, дотримуються культурних , естетичних норм і правил, поліпшується якість лікування, з'явилася різноманітність дозвільної діяльності і все це, звичайно, позитивно позначається на туристичній індустрії в Європі і в світі.</w:t>
      </w:r>
    </w:p>
    <w:p w14:paraId="2F014ABA" w14:textId="77777777" w:rsidR="00585477" w:rsidRPr="007F78C5" w:rsidRDefault="008F66E8" w:rsidP="003F2BE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page"/>
      </w:r>
      <w:r w:rsidR="00585477" w:rsidRPr="007F78C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Список використаної літератури</w:t>
      </w:r>
    </w:p>
    <w:p w14:paraId="5F9C9D81" w14:textId="77777777" w:rsidR="008F66E8" w:rsidRPr="007F78C5" w:rsidRDefault="008F66E8" w:rsidP="003F2BE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16535933" w14:textId="77777777" w:rsidR="00644455" w:rsidRPr="007F78C5" w:rsidRDefault="004014EB" w:rsidP="008F66E8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  <w:lang w:val="en-US"/>
        </w:rPr>
        <w:t>http://fictionbook.ru/author/a_v_babkin/specialniye_vidiy_turizma/read_online.html?page=7</w:t>
      </w:r>
      <w:r w:rsidR="004C7259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1691AC42" w14:textId="77777777" w:rsidR="00D0078F" w:rsidRPr="007F78C5" w:rsidRDefault="00585477" w:rsidP="008F66E8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hyperlink r:id="rId7" w:history="1">
        <w:r w:rsidRPr="007F78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http://www.student-site.ru/11/11023.htm</w:t>
        </w:r>
      </w:hyperlink>
      <w:r w:rsidR="00951B7B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6D8A1253" w14:textId="77777777" w:rsidR="00B36335" w:rsidRPr="007F78C5" w:rsidRDefault="008F66E8" w:rsidP="008F66E8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F78C5">
        <w:rPr>
          <w:rFonts w:ascii="Times New Roman" w:hAnsi="Times New Roman" w:cs="Times New Roman"/>
          <w:color w:val="auto"/>
          <w:sz w:val="28"/>
          <w:szCs w:val="28"/>
        </w:rPr>
        <w:t>Винокуров В.И., Леонов В.</w:t>
      </w:r>
      <w:r w:rsidR="00B36335" w:rsidRPr="007F78C5">
        <w:rPr>
          <w:rFonts w:ascii="Times New Roman" w:hAnsi="Times New Roman" w:cs="Times New Roman"/>
          <w:color w:val="auto"/>
          <w:sz w:val="28"/>
          <w:szCs w:val="28"/>
        </w:rPr>
        <w:t>А. Индустрия туриз</w:t>
      </w:r>
      <w:r w:rsidR="00D0078F" w:rsidRPr="007F78C5">
        <w:rPr>
          <w:rFonts w:ascii="Times New Roman" w:hAnsi="Times New Roman" w:cs="Times New Roman"/>
          <w:color w:val="auto"/>
          <w:sz w:val="28"/>
          <w:szCs w:val="28"/>
        </w:rPr>
        <w:t>ма: Теоретические аспекты</w:t>
      </w:r>
      <w:r w:rsidR="00D0078F" w:rsidRPr="007F78C5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64EDFCC0" w14:textId="77777777" w:rsidR="008F66E8" w:rsidRPr="007F78C5" w:rsidRDefault="008F66E8" w:rsidP="008F66E8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90642AB" w14:textId="77777777" w:rsidR="008F66E8" w:rsidRPr="007F78C5" w:rsidRDefault="008F66E8" w:rsidP="008F66E8">
      <w:pPr>
        <w:spacing w:line="36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7F78C5">
        <w:rPr>
          <w:rFonts w:ascii="Times New Roman" w:hAnsi="Times New Roman" w:cs="Times New Roman"/>
          <w:color w:val="FFFFFF"/>
          <w:sz w:val="28"/>
          <w:szCs w:val="28"/>
        </w:rPr>
        <w:t xml:space="preserve">  </w:t>
      </w:r>
    </w:p>
    <w:sectPr w:rsidR="008F66E8" w:rsidRPr="007F78C5" w:rsidSect="00C506DA">
      <w:headerReference w:type="default" r:id="rId8"/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8D83" w14:textId="77777777" w:rsidR="00B4051E" w:rsidRDefault="00B4051E" w:rsidP="003808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D281D1" w14:textId="77777777" w:rsidR="00B4051E" w:rsidRDefault="00B4051E" w:rsidP="003808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CFF8" w14:textId="77777777" w:rsidR="00B4051E" w:rsidRDefault="00B4051E" w:rsidP="003808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6A2DF2" w14:textId="77777777" w:rsidR="00B4051E" w:rsidRDefault="00B4051E" w:rsidP="003808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47D5" w14:textId="77777777" w:rsidR="00280175" w:rsidRPr="00660044" w:rsidRDefault="00280175" w:rsidP="00280175">
    <w:pPr>
      <w:pStyle w:val="a6"/>
      <w:spacing w:line="360" w:lineRule="auto"/>
      <w:ind w:right="360"/>
      <w:jc w:val="center"/>
      <w:rPr>
        <w:rFonts w:ascii="Times New Roman" w:hAnsi="Times New Roman" w:cs="Times New Roman"/>
        <w:sz w:val="28"/>
        <w:szCs w:val="28"/>
      </w:rPr>
    </w:pPr>
    <w:r w:rsidRPr="00660044">
      <w:rPr>
        <w:rFonts w:ascii="Times New Roman" w:hAnsi="Times New Roman" w:cs="Times New Roman"/>
        <w:sz w:val="28"/>
        <w:szCs w:val="28"/>
      </w:rPr>
      <w:t>Размещено на 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BEB"/>
    <w:multiLevelType w:val="hybridMultilevel"/>
    <w:tmpl w:val="910635FC"/>
    <w:lvl w:ilvl="0" w:tplc="80E67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FB2C50"/>
    <w:multiLevelType w:val="hybridMultilevel"/>
    <w:tmpl w:val="55FE789C"/>
    <w:lvl w:ilvl="0" w:tplc="6644A2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BB1F9C"/>
    <w:multiLevelType w:val="hybridMultilevel"/>
    <w:tmpl w:val="BCA0EBAA"/>
    <w:lvl w:ilvl="0" w:tplc="99A8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5A7619"/>
    <w:multiLevelType w:val="hybridMultilevel"/>
    <w:tmpl w:val="1B444758"/>
    <w:lvl w:ilvl="0" w:tplc="0A62B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B9"/>
    <w:rsid w:val="00016390"/>
    <w:rsid w:val="00022438"/>
    <w:rsid w:val="00036E08"/>
    <w:rsid w:val="0004014E"/>
    <w:rsid w:val="00042943"/>
    <w:rsid w:val="00083742"/>
    <w:rsid w:val="000A4E8A"/>
    <w:rsid w:val="000B42E6"/>
    <w:rsid w:val="000B70B3"/>
    <w:rsid w:val="000E3BDB"/>
    <w:rsid w:val="000F187D"/>
    <w:rsid w:val="00107E8B"/>
    <w:rsid w:val="001279F5"/>
    <w:rsid w:val="0013395E"/>
    <w:rsid w:val="00134702"/>
    <w:rsid w:val="0014374B"/>
    <w:rsid w:val="00154C5F"/>
    <w:rsid w:val="00181085"/>
    <w:rsid w:val="00184CC1"/>
    <w:rsid w:val="00190119"/>
    <w:rsid w:val="001A0D9F"/>
    <w:rsid w:val="001A5EB2"/>
    <w:rsid w:val="001A5F54"/>
    <w:rsid w:val="001A7CF6"/>
    <w:rsid w:val="001B2B4A"/>
    <w:rsid w:val="001B5ED1"/>
    <w:rsid w:val="001D57E7"/>
    <w:rsid w:val="00211807"/>
    <w:rsid w:val="00215C42"/>
    <w:rsid w:val="0024384A"/>
    <w:rsid w:val="002509DD"/>
    <w:rsid w:val="002543C9"/>
    <w:rsid w:val="00266113"/>
    <w:rsid w:val="00267974"/>
    <w:rsid w:val="002730D2"/>
    <w:rsid w:val="00280175"/>
    <w:rsid w:val="0028365E"/>
    <w:rsid w:val="002855A6"/>
    <w:rsid w:val="002955F3"/>
    <w:rsid w:val="002A6868"/>
    <w:rsid w:val="002C581C"/>
    <w:rsid w:val="002C5EBB"/>
    <w:rsid w:val="002D0562"/>
    <w:rsid w:val="002D3CA6"/>
    <w:rsid w:val="002E25C1"/>
    <w:rsid w:val="002E5DBE"/>
    <w:rsid w:val="002E6692"/>
    <w:rsid w:val="002E67B7"/>
    <w:rsid w:val="00302489"/>
    <w:rsid w:val="0030493D"/>
    <w:rsid w:val="00307072"/>
    <w:rsid w:val="00307477"/>
    <w:rsid w:val="003238A7"/>
    <w:rsid w:val="00341F0C"/>
    <w:rsid w:val="00346B7F"/>
    <w:rsid w:val="00347047"/>
    <w:rsid w:val="00363C56"/>
    <w:rsid w:val="003808C1"/>
    <w:rsid w:val="00390FD9"/>
    <w:rsid w:val="0039602A"/>
    <w:rsid w:val="003A022E"/>
    <w:rsid w:val="003A7F49"/>
    <w:rsid w:val="003D3467"/>
    <w:rsid w:val="003F2BEC"/>
    <w:rsid w:val="003F67BE"/>
    <w:rsid w:val="004014EB"/>
    <w:rsid w:val="00412CDD"/>
    <w:rsid w:val="00414B9A"/>
    <w:rsid w:val="00421FCF"/>
    <w:rsid w:val="0044720D"/>
    <w:rsid w:val="0046009C"/>
    <w:rsid w:val="004675AE"/>
    <w:rsid w:val="00476386"/>
    <w:rsid w:val="00476B97"/>
    <w:rsid w:val="004845A4"/>
    <w:rsid w:val="00490D7F"/>
    <w:rsid w:val="004B2A64"/>
    <w:rsid w:val="004C16D8"/>
    <w:rsid w:val="004C7259"/>
    <w:rsid w:val="004D7E2F"/>
    <w:rsid w:val="004E0961"/>
    <w:rsid w:val="004F62C2"/>
    <w:rsid w:val="005070BF"/>
    <w:rsid w:val="00517243"/>
    <w:rsid w:val="00552907"/>
    <w:rsid w:val="0056177F"/>
    <w:rsid w:val="005638CA"/>
    <w:rsid w:val="00580BD2"/>
    <w:rsid w:val="00583ABD"/>
    <w:rsid w:val="00585477"/>
    <w:rsid w:val="00585E27"/>
    <w:rsid w:val="00586A9B"/>
    <w:rsid w:val="00587D4F"/>
    <w:rsid w:val="00595EE6"/>
    <w:rsid w:val="005B21EE"/>
    <w:rsid w:val="005B3503"/>
    <w:rsid w:val="005B49C1"/>
    <w:rsid w:val="005B63B5"/>
    <w:rsid w:val="005C0592"/>
    <w:rsid w:val="005C1F56"/>
    <w:rsid w:val="005D060F"/>
    <w:rsid w:val="005D367C"/>
    <w:rsid w:val="00606F8F"/>
    <w:rsid w:val="00612B3C"/>
    <w:rsid w:val="00622AC4"/>
    <w:rsid w:val="0062608F"/>
    <w:rsid w:val="00627A3D"/>
    <w:rsid w:val="00641EB8"/>
    <w:rsid w:val="00644455"/>
    <w:rsid w:val="00660044"/>
    <w:rsid w:val="006746DE"/>
    <w:rsid w:val="006A0DF6"/>
    <w:rsid w:val="006A47E5"/>
    <w:rsid w:val="006A5960"/>
    <w:rsid w:val="006B675A"/>
    <w:rsid w:val="006C2007"/>
    <w:rsid w:val="006D1383"/>
    <w:rsid w:val="006D4AF9"/>
    <w:rsid w:val="00710922"/>
    <w:rsid w:val="007176DF"/>
    <w:rsid w:val="00724AB6"/>
    <w:rsid w:val="007343E9"/>
    <w:rsid w:val="00756802"/>
    <w:rsid w:val="007969DC"/>
    <w:rsid w:val="007A23D8"/>
    <w:rsid w:val="007B4B30"/>
    <w:rsid w:val="007B6586"/>
    <w:rsid w:val="007B6D9E"/>
    <w:rsid w:val="007B74DC"/>
    <w:rsid w:val="007D0378"/>
    <w:rsid w:val="007E0573"/>
    <w:rsid w:val="007E0913"/>
    <w:rsid w:val="007E2CE0"/>
    <w:rsid w:val="007E32D0"/>
    <w:rsid w:val="007E46CC"/>
    <w:rsid w:val="007E652B"/>
    <w:rsid w:val="007F0606"/>
    <w:rsid w:val="007F152C"/>
    <w:rsid w:val="007F78C5"/>
    <w:rsid w:val="00805401"/>
    <w:rsid w:val="00810117"/>
    <w:rsid w:val="00813073"/>
    <w:rsid w:val="008167D8"/>
    <w:rsid w:val="00850F02"/>
    <w:rsid w:val="00861C63"/>
    <w:rsid w:val="00862E9D"/>
    <w:rsid w:val="0087324A"/>
    <w:rsid w:val="00875CB7"/>
    <w:rsid w:val="008769AF"/>
    <w:rsid w:val="0089145E"/>
    <w:rsid w:val="00894A27"/>
    <w:rsid w:val="008A1304"/>
    <w:rsid w:val="008B5637"/>
    <w:rsid w:val="008D4D1C"/>
    <w:rsid w:val="008F4C3A"/>
    <w:rsid w:val="008F66E8"/>
    <w:rsid w:val="008F75A0"/>
    <w:rsid w:val="0090431C"/>
    <w:rsid w:val="00914251"/>
    <w:rsid w:val="00932860"/>
    <w:rsid w:val="00942289"/>
    <w:rsid w:val="00951B7B"/>
    <w:rsid w:val="0095429A"/>
    <w:rsid w:val="00962DAF"/>
    <w:rsid w:val="0096704D"/>
    <w:rsid w:val="009852E7"/>
    <w:rsid w:val="009B6739"/>
    <w:rsid w:val="009B71F6"/>
    <w:rsid w:val="009D13AB"/>
    <w:rsid w:val="009D7C89"/>
    <w:rsid w:val="009F7676"/>
    <w:rsid w:val="00A1104D"/>
    <w:rsid w:val="00A110F8"/>
    <w:rsid w:val="00A266D4"/>
    <w:rsid w:val="00A2736C"/>
    <w:rsid w:val="00A51711"/>
    <w:rsid w:val="00A6383B"/>
    <w:rsid w:val="00A67597"/>
    <w:rsid w:val="00A96B70"/>
    <w:rsid w:val="00AA43B0"/>
    <w:rsid w:val="00AA5AF6"/>
    <w:rsid w:val="00AB1DD2"/>
    <w:rsid w:val="00AF3879"/>
    <w:rsid w:val="00B119CE"/>
    <w:rsid w:val="00B16A9C"/>
    <w:rsid w:val="00B31F69"/>
    <w:rsid w:val="00B36335"/>
    <w:rsid w:val="00B4051E"/>
    <w:rsid w:val="00B414A3"/>
    <w:rsid w:val="00B66625"/>
    <w:rsid w:val="00B76F09"/>
    <w:rsid w:val="00B771F5"/>
    <w:rsid w:val="00B83157"/>
    <w:rsid w:val="00B8603F"/>
    <w:rsid w:val="00B86D3B"/>
    <w:rsid w:val="00B96834"/>
    <w:rsid w:val="00BA608F"/>
    <w:rsid w:val="00BA6FA0"/>
    <w:rsid w:val="00BB04A0"/>
    <w:rsid w:val="00BC027E"/>
    <w:rsid w:val="00BC0543"/>
    <w:rsid w:val="00BC16D4"/>
    <w:rsid w:val="00BD131A"/>
    <w:rsid w:val="00BE21B1"/>
    <w:rsid w:val="00C028A9"/>
    <w:rsid w:val="00C314B9"/>
    <w:rsid w:val="00C32A92"/>
    <w:rsid w:val="00C341C7"/>
    <w:rsid w:val="00C43199"/>
    <w:rsid w:val="00C506DA"/>
    <w:rsid w:val="00C51527"/>
    <w:rsid w:val="00C73793"/>
    <w:rsid w:val="00CD3176"/>
    <w:rsid w:val="00CE05FB"/>
    <w:rsid w:val="00CF148A"/>
    <w:rsid w:val="00D0078F"/>
    <w:rsid w:val="00D2655F"/>
    <w:rsid w:val="00D34734"/>
    <w:rsid w:val="00D3503E"/>
    <w:rsid w:val="00D55C0A"/>
    <w:rsid w:val="00D74F8F"/>
    <w:rsid w:val="00D87856"/>
    <w:rsid w:val="00D92F1C"/>
    <w:rsid w:val="00DA5934"/>
    <w:rsid w:val="00DA7441"/>
    <w:rsid w:val="00DB0344"/>
    <w:rsid w:val="00DB0585"/>
    <w:rsid w:val="00DD177E"/>
    <w:rsid w:val="00DD42F8"/>
    <w:rsid w:val="00DD5D39"/>
    <w:rsid w:val="00DE2528"/>
    <w:rsid w:val="00E0205F"/>
    <w:rsid w:val="00E306AC"/>
    <w:rsid w:val="00E30D3B"/>
    <w:rsid w:val="00E55197"/>
    <w:rsid w:val="00E63C5F"/>
    <w:rsid w:val="00E64A82"/>
    <w:rsid w:val="00E74547"/>
    <w:rsid w:val="00E84661"/>
    <w:rsid w:val="00E92A89"/>
    <w:rsid w:val="00E9467E"/>
    <w:rsid w:val="00EA11F7"/>
    <w:rsid w:val="00EA44B1"/>
    <w:rsid w:val="00EA4CD3"/>
    <w:rsid w:val="00EB2DBA"/>
    <w:rsid w:val="00EB5396"/>
    <w:rsid w:val="00EB7BB4"/>
    <w:rsid w:val="00EC4349"/>
    <w:rsid w:val="00ED61B7"/>
    <w:rsid w:val="00ED739A"/>
    <w:rsid w:val="00EF2352"/>
    <w:rsid w:val="00F3232C"/>
    <w:rsid w:val="00F478B2"/>
    <w:rsid w:val="00F558F2"/>
    <w:rsid w:val="00F56CDA"/>
    <w:rsid w:val="00F615F7"/>
    <w:rsid w:val="00F75AB7"/>
    <w:rsid w:val="00F81884"/>
    <w:rsid w:val="00F85CA1"/>
    <w:rsid w:val="00F954B5"/>
    <w:rsid w:val="00FB2E47"/>
    <w:rsid w:val="00FC0C70"/>
    <w:rsid w:val="00FD376B"/>
    <w:rsid w:val="00FD792D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8BE23"/>
  <w14:defaultImageDpi w14:val="0"/>
  <w15:docId w15:val="{96A786BD-60E4-4FBF-B46C-E89BDF9C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F5"/>
    <w:pPr>
      <w:spacing w:after="0" w:line="240" w:lineRule="auto"/>
      <w:jc w:val="both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014E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6B675A"/>
    <w:rPr>
      <w:color w:val="800080"/>
      <w:u w:val="single"/>
    </w:rPr>
  </w:style>
  <w:style w:type="paragraph" w:styleId="a5">
    <w:name w:val="Normal (Web)"/>
    <w:basedOn w:val="a"/>
    <w:uiPriority w:val="99"/>
    <w:rsid w:val="00622AC4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B36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808C1"/>
    <w:pPr>
      <w:tabs>
        <w:tab w:val="center" w:pos="4677"/>
        <w:tab w:val="right" w:pos="9355"/>
      </w:tabs>
    </w:p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36335"/>
    <w:rPr>
      <w:rFonts w:ascii="Courier New" w:eastAsia="Times New Roman" w:hAnsi="Courier New" w:cs="Courier New"/>
    </w:rPr>
  </w:style>
  <w:style w:type="paragraph" w:styleId="a8">
    <w:name w:val="footer"/>
    <w:basedOn w:val="a"/>
    <w:link w:val="a9"/>
    <w:uiPriority w:val="99"/>
    <w:semiHidden/>
    <w:rsid w:val="00380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808C1"/>
    <w:rPr>
      <w:color w:val="000000"/>
      <w:sz w:val="24"/>
      <w:szCs w:val="24"/>
      <w:lang w:val="x-none" w:eastAsia="en-US"/>
    </w:rPr>
  </w:style>
  <w:style w:type="character" w:styleId="aa">
    <w:name w:val="page number"/>
    <w:basedOn w:val="a0"/>
    <w:uiPriority w:val="99"/>
    <w:rsid w:val="00660044"/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808C1"/>
    <w:rPr>
      <w:color w:val="00000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udent-site.ru/11/1102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2933</Words>
  <Characters>16724</Characters>
  <Application>Microsoft Office Word</Application>
  <DocSecurity>0</DocSecurity>
  <Lines>139</Lines>
  <Paragraphs>39</Paragraphs>
  <ScaleCrop>false</ScaleCrop>
  <Company>Ep</Company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Игорь</dc:creator>
  <cp:keywords/>
  <dc:description/>
  <cp:lastModifiedBy>Igor</cp:lastModifiedBy>
  <cp:revision>3</cp:revision>
  <dcterms:created xsi:type="dcterms:W3CDTF">2025-02-08T08:47:00Z</dcterms:created>
  <dcterms:modified xsi:type="dcterms:W3CDTF">2025-02-08T08:47:00Z</dcterms:modified>
</cp:coreProperties>
</file>