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11F86" w14:textId="77777777" w:rsidR="00D84674" w:rsidRDefault="00D84674" w:rsidP="009266C4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12C34D78" w14:textId="77777777" w:rsidR="00D84674" w:rsidRDefault="00D84674" w:rsidP="009266C4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697FBCBF" w14:textId="77777777" w:rsidR="00D84674" w:rsidRDefault="00D84674" w:rsidP="009266C4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6478E884" w14:textId="77777777" w:rsidR="00D84674" w:rsidRDefault="00D84674" w:rsidP="009266C4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0D7CF6D5" w14:textId="77777777" w:rsidR="00D84674" w:rsidRDefault="00D84674" w:rsidP="009266C4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0E160BEB" w14:textId="77777777" w:rsidR="00D84674" w:rsidRDefault="00D84674" w:rsidP="009266C4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7ED3F53C" w14:textId="77777777" w:rsidR="00D84674" w:rsidRDefault="00D84674" w:rsidP="009266C4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2473E7D9" w14:textId="77777777" w:rsidR="00D84674" w:rsidRDefault="00D84674" w:rsidP="009266C4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0D923CC9" w14:textId="77777777" w:rsidR="00D84674" w:rsidRDefault="00D84674" w:rsidP="009266C4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3E32B367" w14:textId="77777777" w:rsidR="00D84674" w:rsidRDefault="00D84674" w:rsidP="009266C4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Реферат</w:t>
      </w:r>
    </w:p>
    <w:p w14:paraId="3A193BBA" w14:textId="77777777" w:rsidR="00D84674" w:rsidRDefault="00D84674" w:rsidP="009266C4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</w:t>
      </w:r>
    </w:p>
    <w:p w14:paraId="75152915" w14:textId="77777777" w:rsidR="003F737C" w:rsidRPr="009266C4" w:rsidRDefault="003F737C" w:rsidP="009266C4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9266C4">
        <w:rPr>
          <w:b/>
          <w:sz w:val="28"/>
          <w:szCs w:val="28"/>
        </w:rPr>
        <w:t>ХАРАКТЕРИСТИКА РЫНКА ТУРИСТИЧЕСКИХ УСЛУГ НА СОВРЕМЕННОМ ЭТАПЕ</w:t>
      </w:r>
    </w:p>
    <w:p w14:paraId="47D5F4A7" w14:textId="77777777" w:rsidR="003A40F2" w:rsidRPr="003A40F2" w:rsidRDefault="003A40F2" w:rsidP="003A40F2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A40F2">
        <w:rPr>
          <w:b/>
          <w:sz w:val="28"/>
          <w:szCs w:val="28"/>
        </w:rPr>
        <w:lastRenderedPageBreak/>
        <w:t>Введение</w:t>
      </w:r>
    </w:p>
    <w:p w14:paraId="76178567" w14:textId="77777777" w:rsidR="003A40F2" w:rsidRDefault="003A40F2" w:rsidP="009266C4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7F65BF58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t xml:space="preserve">Понятие «комплекс услуг в турсервисе» является одной из составляющих частей глобального понятия «предложение в туристическом бизнесе», которая определяет рыночную успешность всего предложения. </w:t>
      </w:r>
    </w:p>
    <w:p w14:paraId="7D6A87C7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t>Чтобы определить границы понятия «комплекс услуг в турсервисе», необходимо детально рассмотреть понятие «предложения на рынке туристских услуг»: сюда входят как материальная база туризма, так и товары, и туристские услуги, качественное и полное предоставление которых возможно только при достаточном развитии инфраструктуры отдыха.</w:t>
      </w:r>
    </w:p>
    <w:p w14:paraId="7AE7E463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t xml:space="preserve">«Туристские услуги на маршруте – это ограниченные только воображением туроператора возможности времяпрепровождения в течение отдыха» [31, С. 226]. Существует огромное разнообразие дифференциации туристических услуг. В данной работе я буду пользоваться дифференциацией по типу услуг: </w:t>
      </w:r>
    </w:p>
    <w:p w14:paraId="2D3196FD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t>- экскурсионные услуги – включают в себя все виды передвижения по туристическому ресурсу с целью ознакомления и получения впечатлений. К экскурсионным услугам относятся как пеший осмотр достопримечательностей, так и автобусные экскурсии, полеты на вертолетах и бипланах, поездки на водных средствах транспорта</w:t>
      </w:r>
    </w:p>
    <w:p w14:paraId="627A2679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t xml:space="preserve">- спортивные услуги – это организация спортивного досуга туриста в зависимости от его предпочтений и физической подготовки. Дифференцировать спортивные услуги можно по сезонам (зимние-летние-всесезонные), по рекреационному типу курорта (водные-горные), по необходимому физическому уровню подготовки туриста (общедоступные-экстримальные). По данным журнала «ТУТ Туристские технологии» № 3 за 2008 год «сегодня одними из самых популярных туристических услуг являются услуги, связанные с активностью на свежем воздухе с использованием различных транспортных средств, т.к. обучение этим видам спорта происходит наиболее оперативно и не требует от туриста специальной </w:t>
      </w:r>
      <w:r w:rsidRPr="009266C4">
        <w:rPr>
          <w:sz w:val="28"/>
          <w:szCs w:val="28"/>
        </w:rPr>
        <w:lastRenderedPageBreak/>
        <w:t>подготовки» [37, С. 57]. К таким типам спортивной активности относятся катание на мотоциклах, квадрациклах, снегоходах, джипах, водных мотоциклах, катерах и др. На втором месте по популярности стоят командные виды спорта: волейбол, баскетбол, футбол и др.</w:t>
      </w:r>
    </w:p>
    <w:p w14:paraId="0322E380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t xml:space="preserve">- оздоровительные услуги – являются обязательным атрибутом любого курорта. В стандартную оздоровительную программу входят </w:t>
      </w:r>
      <w:r w:rsidRPr="009266C4">
        <w:rPr>
          <w:sz w:val="28"/>
          <w:szCs w:val="28"/>
          <w:lang w:val="en-US"/>
        </w:rPr>
        <w:t>SPA</w:t>
      </w:r>
      <w:r w:rsidRPr="009266C4">
        <w:rPr>
          <w:sz w:val="28"/>
          <w:szCs w:val="28"/>
        </w:rPr>
        <w:t>-процедуры (массаж, плаванье в бассейне, сауна, гидромассаж, обертывания, грязевые ванны и др.), гимнастика и занятия на тренажерах. Гимнастические упражнения могут иметь этническую окраску: йога, единоборства, восточные танцы и т.д.</w:t>
      </w:r>
    </w:p>
    <w:p w14:paraId="6C7E5C6C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t>- образовательные услуги – это выбранные туристом исходя из его пристрастий мастер-классы, в программу которых может входить любая деятельность, традиционно связанная с обычаями и традициями страны пребывания. Например, в Китае туристов учат изготавливать бумажные фонарики, в Италии – готовить пиццу, в Индии специально для женщин проводят мастер-классы по ношению сари и т.д. Также в состав образовательных услуг входит обучение языку страны пребывания.</w:t>
      </w:r>
    </w:p>
    <w:p w14:paraId="46AC7A8C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t>- событийные услуги – это предоставление возможности посещения развлекательных центров страны пребывания, как культурно-познавательных (театр, опера, балет, национальный театр), так и шоу-массовых (ночных клубов, ресторанов с шоу-программой, показов мод, баров) и спортивных (футбольных матчей, теннисных турниров, гонок Формула-1 и т.д.).</w:t>
      </w:r>
    </w:p>
    <w:p w14:paraId="61E61936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t>- экологические услуги – это разновидность туристических услуг по пребыванию, проживанию и ознакомлению с природными ресурсами. К экологическим услугам относится посещение природных парков и заповедников с возможностью ознакомления с флорой и фауной этого района. Например, в Исландии обязательной частью экологической программы является купание в термальных источниках, в Марокко при поездке в пустыню можно заночевать в шатре, покататься на верблюде и т.д.</w:t>
      </w:r>
    </w:p>
    <w:p w14:paraId="536209FA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lastRenderedPageBreak/>
        <w:t>- этнографические услуги – это предоставление возможности ознакомления с бытом и традициями народа, проживающего на территории страны пребывания. Эта услуга актуальна в странах, где сохранились древние племена, экзотические обряды и традиции. Например, при поездке в Австралию одна из разновидностей этнографических услуг – проживание в племени австралийских аборигенов, обучение игре на национальных музыкальных инструментах, участие в обрядовых мероприятиях. Такие же услуги популярны на территории Маррокко, где организуются выезды в пустыню в бедуинские племена. В Индии одна из этнографических услуг – визит на национальную свадьбу.</w:t>
      </w:r>
    </w:p>
    <w:p w14:paraId="7325A218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t>- религиозные услуги – по сути они близки к этнографическим, однако, от организующего туроператора они требуют более тщательной и аккуратной проработки. Далеко не каждого человека пустят в буддийский монастырь на службу или разрешат присутствовать на том или ином религиозном обряде в православной церкви. Однако организация подобных религиозных экскурсий возможна, и этим занимаются узкие специалисты.</w:t>
      </w:r>
    </w:p>
    <w:p w14:paraId="05C8709A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t xml:space="preserve">- </w:t>
      </w:r>
      <w:r w:rsidRPr="009266C4">
        <w:rPr>
          <w:sz w:val="28"/>
          <w:szCs w:val="28"/>
          <w:lang w:val="en-US"/>
        </w:rPr>
        <w:t>VIP</w:t>
      </w:r>
      <w:r w:rsidRPr="009266C4">
        <w:rPr>
          <w:sz w:val="28"/>
          <w:szCs w:val="28"/>
        </w:rPr>
        <w:t xml:space="preserve">-услуги – в отличие от терминологии саун, в туризме </w:t>
      </w:r>
      <w:r w:rsidRPr="009266C4">
        <w:rPr>
          <w:sz w:val="28"/>
          <w:szCs w:val="28"/>
          <w:lang w:val="en-US"/>
        </w:rPr>
        <w:t>VIP</w:t>
      </w:r>
      <w:r w:rsidRPr="009266C4">
        <w:rPr>
          <w:sz w:val="28"/>
          <w:szCs w:val="28"/>
        </w:rPr>
        <w:t xml:space="preserve">-услуги подразумевают под собой посещение закрытых для общего посещения мест или посещение общедоступных музеев в то время, когда в них нет туристов. «Так, в Лондоне, например, специалист-туроператор, обладающий связями в Парламенте, может организовать ужин в здании Парламента, или устроить ночную экскурсию по залам Парламента, где днем заседают лорды и представители» [45, С. 1]. </w:t>
      </w:r>
    </w:p>
    <w:p w14:paraId="75947D6A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t>- бизнес-услуги (</w:t>
      </w:r>
      <w:r w:rsidRPr="009266C4">
        <w:rPr>
          <w:sz w:val="28"/>
          <w:szCs w:val="28"/>
          <w:lang w:val="en-US"/>
        </w:rPr>
        <w:t>MICE</w:t>
      </w:r>
      <w:r w:rsidRPr="009266C4">
        <w:rPr>
          <w:sz w:val="28"/>
          <w:szCs w:val="28"/>
        </w:rPr>
        <w:t xml:space="preserve">) – содействие в организации встреч, проведении конференций, посещении выставок и т.д. (более подробно </w:t>
      </w:r>
      <w:r w:rsidRPr="009266C4">
        <w:rPr>
          <w:sz w:val="28"/>
          <w:szCs w:val="28"/>
          <w:lang w:val="en-US"/>
        </w:rPr>
        <w:t>MICE</w:t>
      </w:r>
      <w:r w:rsidRPr="009266C4">
        <w:rPr>
          <w:sz w:val="28"/>
          <w:szCs w:val="28"/>
        </w:rPr>
        <w:t xml:space="preserve">-услуги будут рассмотрены на стр.9). </w:t>
      </w:r>
    </w:p>
    <w:p w14:paraId="5C9C318F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t xml:space="preserve">Формирование предложения на туристическом рынке включает в себя материальную базу в виде материалов и снаряжения, а также туристический пакет. Туристический пакет – первичная единица туристского продукта, </w:t>
      </w:r>
      <w:r w:rsidRPr="009266C4">
        <w:rPr>
          <w:sz w:val="28"/>
          <w:szCs w:val="28"/>
        </w:rPr>
        <w:lastRenderedPageBreak/>
        <w:t xml:space="preserve">реализуемая клиенту как единое целое, продукт труда туроператора на определенный маршрут и в конкретные сроки. </w:t>
      </w:r>
    </w:p>
    <w:p w14:paraId="6F262412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 xml:space="preserve">Рассмотрим пример: клиент просит организовать ему путешествие в Непал. Первое, что предлагает туроператор, - туристский пакет (авиабилет Москва-Катманду-Москва), название фирмы или имя встречающего лица, такси до четырехзвездного отеля «Харе Кришна», размещение в номере по категории «ВВ». Затем туроператор выясняет, есть ли еще какие-то обязательные услуги, которые необходимы клиенту во время пребывания в Непале. Клиент просит включить в обязательную программу: экскурсию по священным ступам в пригородах Катманду на автомобиле с водителем и гидом, трекинг на базовый кемпинг горы Аннапурна с проводником и носильщиком, посещение народного театра в Катманду и катание на слоне в национальном парке. Это те условия, которые туроператор должен выполнить обязательно и стоимость которых входит в стоимость тура. Эти обязательные условия в туризме принято называть комплексом услуг на маршруте. </w:t>
      </w:r>
    </w:p>
    <w:p w14:paraId="2542C0AD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 xml:space="preserve">Комплекс услуг может быть сформирован пакетно и продаваться туроператором напрямую или через турагентства. Например, в случае с Непалом экскурсия по ступам, посещение народного театра и катание на слоне традиционно входят в стандартный комплекс услуг у большинства туроператоров, работающих с Непалом. Что же касается трэкинга на Аннапурну, то это уже выходит за рамки массового туризма, а значит, заказ этого мероприятия осуществляется клиентов в индивидуальном порядке. </w:t>
      </w:r>
    </w:p>
    <w:p w14:paraId="0CE66353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 xml:space="preserve">«Пакетное формирование и продажа комплекса услуг носит название «программный туризм», который можно противопоставить «индивидуальному туризму» - комплекс услуг для таких поездок формируется в соответствии с частными требованиями клиента» </w:t>
      </w:r>
      <w:r w:rsidRPr="009266C4">
        <w:rPr>
          <w:sz w:val="28"/>
          <w:szCs w:val="28"/>
        </w:rPr>
        <w:t>[6, С. 117]</w:t>
      </w:r>
      <w:r w:rsidRPr="009266C4">
        <w:rPr>
          <w:color w:val="000000"/>
          <w:sz w:val="28"/>
          <w:szCs w:val="28"/>
          <w:lang w:eastAsia="ru-RU"/>
        </w:rPr>
        <w:t xml:space="preserve">. Большинство крупных туроператоров имеют возможность комбинировать готовые программы с индивидуальными требованиями туристов. Факторы, </w:t>
      </w:r>
      <w:r w:rsidRPr="009266C4">
        <w:rPr>
          <w:color w:val="000000"/>
          <w:sz w:val="28"/>
          <w:szCs w:val="28"/>
          <w:lang w:eastAsia="ru-RU"/>
        </w:rPr>
        <w:lastRenderedPageBreak/>
        <w:t>которые позволяют оперативно доработать программный или разработать индивидуальный комплекс услуг:</w:t>
      </w:r>
    </w:p>
    <w:p w14:paraId="7D7D1CA6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- надежные контакты с принимающим туроператором;</w:t>
      </w:r>
    </w:p>
    <w:p w14:paraId="43C100AB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- прямые контакты с досуговыми центрами принимающей страны;</w:t>
      </w:r>
    </w:p>
    <w:p w14:paraId="5E437D68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- высокий уровень и богатый опыт работы персонала.</w:t>
      </w:r>
    </w:p>
    <w:p w14:paraId="5E2EDE17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 xml:space="preserve">По данным </w:t>
      </w:r>
      <w:r w:rsidRPr="009266C4">
        <w:rPr>
          <w:color w:val="000000"/>
          <w:sz w:val="28"/>
          <w:szCs w:val="28"/>
          <w:lang w:val="en-US" w:eastAsia="ru-RU"/>
        </w:rPr>
        <w:t>Gallup</w:t>
      </w:r>
      <w:r w:rsidRPr="009266C4">
        <w:rPr>
          <w:color w:val="000000"/>
          <w:sz w:val="28"/>
          <w:szCs w:val="28"/>
          <w:lang w:eastAsia="ru-RU"/>
        </w:rPr>
        <w:t xml:space="preserve"> </w:t>
      </w:r>
      <w:r w:rsidRPr="009266C4">
        <w:rPr>
          <w:color w:val="000000"/>
          <w:sz w:val="28"/>
          <w:szCs w:val="28"/>
          <w:lang w:val="en-US" w:eastAsia="ru-RU"/>
        </w:rPr>
        <w:t>Media</w:t>
      </w:r>
      <w:r w:rsidRPr="009266C4">
        <w:rPr>
          <w:color w:val="000000"/>
          <w:sz w:val="28"/>
          <w:szCs w:val="28"/>
          <w:lang w:eastAsia="ru-RU"/>
        </w:rPr>
        <w:t xml:space="preserve">, на сегодняшний день большинство туроператоров склоняются к формированию программных пакетов без возможности индивидуальной доработки тура в соответствии с требованиями клиента: 52% туроператоров разрабатывают пакетные программы максимально возможной событийной насыщенности. То есть турист в случае покупки программного тура по Непалу максимально занят с утра до вечера: завтрак, экскурсия по ступам, обед в этническом ресторане, осмотр центрального рынка, ужин с шоу-программой. Таким образом туроператор избавляется от необходимости оперативно корректировать программу тура (занятость клиента с утра до вечера гарантированна), к тому же таким образом реализуется ориентированность тура на максимально возможную массовость, что при возможности массовых продаж значительно удешевляет стоимость тура. </w:t>
      </w:r>
    </w:p>
    <w:p w14:paraId="470AF3FE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Обязательную программу – турпакет и комплекс услуг на маршруте – туроператор оформит в виде туристской путевки или ваучера, документа, в котором гарантированы все обязательные для фирмы и клиента услуги.</w:t>
      </w:r>
    </w:p>
    <w:p w14:paraId="0A3F36BC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 xml:space="preserve">После заключения Шенгенской конвенции (1995 г.) вопросы унификации требований к туристскому продукту стали особенно актуальны. С учетом того, что тур, приобретенный в одном месте, потребляется в другом, и только полное согласование позиций туроператора, турагента и клиента способно обеспечить взаимное выполнение обязательств. Согласно Международной конвенции по туристским контрактам (Брюссель, 1970 г.) такое согласование осуществляется на контрактной основе в форме ваучера, который подписывают все участники соглашения: туроператор, турагент и турист. В специальной директиве Европейского союза (ЕС) по пэкидж-турам </w:t>
      </w:r>
      <w:r w:rsidRPr="009266C4">
        <w:rPr>
          <w:color w:val="000000"/>
          <w:sz w:val="28"/>
          <w:szCs w:val="28"/>
          <w:lang w:eastAsia="ru-RU"/>
        </w:rPr>
        <w:lastRenderedPageBreak/>
        <w:t xml:space="preserve">от 15 июня 1990 г. приводятся обязательные требования к содержанию ваучера </w:t>
      </w:r>
      <w:r w:rsidRPr="009266C4">
        <w:rPr>
          <w:sz w:val="28"/>
          <w:szCs w:val="28"/>
        </w:rPr>
        <w:t>[2, С. 15]</w:t>
      </w:r>
      <w:r w:rsidRPr="009266C4">
        <w:rPr>
          <w:color w:val="000000"/>
          <w:sz w:val="28"/>
          <w:szCs w:val="28"/>
          <w:lang w:eastAsia="ru-RU"/>
        </w:rPr>
        <w:t>. Он должен иметь полную информацию о туре:</w:t>
      </w:r>
    </w:p>
    <w:p w14:paraId="36238D82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•</w:t>
      </w:r>
      <w:r w:rsidR="00197044">
        <w:rPr>
          <w:color w:val="000000"/>
          <w:sz w:val="28"/>
          <w:szCs w:val="28"/>
          <w:lang w:eastAsia="ru-RU"/>
        </w:rPr>
        <w:t xml:space="preserve"> </w:t>
      </w:r>
      <w:r w:rsidRPr="009266C4">
        <w:rPr>
          <w:color w:val="000000"/>
          <w:sz w:val="28"/>
          <w:szCs w:val="28"/>
          <w:lang w:eastAsia="ru-RU"/>
        </w:rPr>
        <w:t>страна, город (туристский центр), куда направляется турист;</w:t>
      </w:r>
    </w:p>
    <w:p w14:paraId="0CF88B72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•</w:t>
      </w:r>
      <w:r w:rsidR="00197044">
        <w:rPr>
          <w:color w:val="000000"/>
          <w:sz w:val="28"/>
          <w:szCs w:val="28"/>
          <w:lang w:eastAsia="ru-RU"/>
        </w:rPr>
        <w:t xml:space="preserve"> </w:t>
      </w:r>
      <w:r w:rsidRPr="009266C4">
        <w:rPr>
          <w:color w:val="000000"/>
          <w:sz w:val="28"/>
          <w:szCs w:val="28"/>
          <w:lang w:eastAsia="ru-RU"/>
        </w:rPr>
        <w:t>средства транспорта, используемые для перевозки туриста;</w:t>
      </w:r>
    </w:p>
    <w:p w14:paraId="360A5860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•</w:t>
      </w:r>
      <w:r w:rsidR="00197044">
        <w:rPr>
          <w:color w:val="000000"/>
          <w:sz w:val="28"/>
          <w:szCs w:val="28"/>
          <w:lang w:eastAsia="ru-RU"/>
        </w:rPr>
        <w:t xml:space="preserve"> </w:t>
      </w:r>
      <w:r w:rsidRPr="009266C4">
        <w:rPr>
          <w:color w:val="000000"/>
          <w:sz w:val="28"/>
          <w:szCs w:val="28"/>
          <w:lang w:eastAsia="ru-RU"/>
        </w:rPr>
        <w:t>условия размещения туристов, включая расположение гостиницы, ее категорию, уровень комфорта, перечень обязательных услуг, включенных в стоимость тура;</w:t>
      </w:r>
    </w:p>
    <w:p w14:paraId="45ED2B0C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•</w:t>
      </w:r>
      <w:r w:rsidR="00197044">
        <w:rPr>
          <w:color w:val="000000"/>
          <w:sz w:val="28"/>
          <w:szCs w:val="28"/>
          <w:lang w:eastAsia="ru-RU"/>
        </w:rPr>
        <w:t xml:space="preserve"> </w:t>
      </w:r>
      <w:r w:rsidRPr="009266C4">
        <w:rPr>
          <w:color w:val="000000"/>
          <w:sz w:val="28"/>
          <w:szCs w:val="28"/>
          <w:lang w:eastAsia="ru-RU"/>
        </w:rPr>
        <w:t>условия питания;</w:t>
      </w:r>
    </w:p>
    <w:p w14:paraId="369952D6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•</w:t>
      </w:r>
      <w:r w:rsidR="00197044">
        <w:rPr>
          <w:color w:val="000000"/>
          <w:sz w:val="28"/>
          <w:szCs w:val="28"/>
          <w:lang w:eastAsia="ru-RU"/>
        </w:rPr>
        <w:t xml:space="preserve"> </w:t>
      </w:r>
      <w:r w:rsidRPr="009266C4">
        <w:rPr>
          <w:color w:val="000000"/>
          <w:sz w:val="28"/>
          <w:szCs w:val="28"/>
          <w:lang w:eastAsia="ru-RU"/>
        </w:rPr>
        <w:t>даты начала и завершения тура;</w:t>
      </w:r>
    </w:p>
    <w:p w14:paraId="330BAFAA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•</w:t>
      </w:r>
      <w:r w:rsidR="00197044">
        <w:rPr>
          <w:color w:val="000000"/>
          <w:sz w:val="28"/>
          <w:szCs w:val="28"/>
          <w:lang w:eastAsia="ru-RU"/>
        </w:rPr>
        <w:t xml:space="preserve"> </w:t>
      </w:r>
      <w:r w:rsidRPr="009266C4">
        <w:rPr>
          <w:color w:val="000000"/>
          <w:sz w:val="28"/>
          <w:szCs w:val="28"/>
          <w:lang w:eastAsia="ru-RU"/>
        </w:rPr>
        <w:t>программа пребывания с разбивкой по дням с указанием включенного комплекса услуг: экскурсий и социокультурных мероприятий;</w:t>
      </w:r>
    </w:p>
    <w:p w14:paraId="625ED104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•</w:t>
      </w:r>
      <w:r w:rsidR="00197044">
        <w:rPr>
          <w:color w:val="000000"/>
          <w:sz w:val="28"/>
          <w:szCs w:val="28"/>
          <w:lang w:eastAsia="ru-RU"/>
        </w:rPr>
        <w:t xml:space="preserve"> </w:t>
      </w:r>
      <w:r w:rsidRPr="009266C4">
        <w:rPr>
          <w:color w:val="000000"/>
          <w:sz w:val="28"/>
          <w:szCs w:val="28"/>
          <w:lang w:eastAsia="ru-RU"/>
        </w:rPr>
        <w:t>паспортно-визовые формальности;</w:t>
      </w:r>
    </w:p>
    <w:p w14:paraId="6A85727F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•</w:t>
      </w:r>
      <w:r w:rsidR="00197044">
        <w:rPr>
          <w:color w:val="000000"/>
          <w:sz w:val="28"/>
          <w:szCs w:val="28"/>
          <w:lang w:eastAsia="ru-RU"/>
        </w:rPr>
        <w:t xml:space="preserve"> </w:t>
      </w:r>
      <w:r w:rsidRPr="009266C4">
        <w:rPr>
          <w:color w:val="000000"/>
          <w:sz w:val="28"/>
          <w:szCs w:val="28"/>
          <w:lang w:eastAsia="ru-RU"/>
        </w:rPr>
        <w:t>медицинская страховка;</w:t>
      </w:r>
    </w:p>
    <w:p w14:paraId="1C866F7F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•</w:t>
      </w:r>
      <w:r w:rsidR="00197044">
        <w:rPr>
          <w:color w:val="000000"/>
          <w:sz w:val="28"/>
          <w:szCs w:val="28"/>
          <w:lang w:eastAsia="ru-RU"/>
        </w:rPr>
        <w:t xml:space="preserve"> </w:t>
      </w:r>
      <w:r w:rsidRPr="009266C4">
        <w:rPr>
          <w:color w:val="000000"/>
          <w:sz w:val="28"/>
          <w:szCs w:val="28"/>
          <w:lang w:eastAsia="ru-RU"/>
        </w:rPr>
        <w:t>минимально допустимое число участников тура;</w:t>
      </w:r>
    </w:p>
    <w:p w14:paraId="6C700A30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•</w:t>
      </w:r>
      <w:r w:rsidR="00197044">
        <w:rPr>
          <w:color w:val="000000"/>
          <w:sz w:val="28"/>
          <w:szCs w:val="28"/>
          <w:lang w:eastAsia="ru-RU"/>
        </w:rPr>
        <w:t xml:space="preserve"> </w:t>
      </w:r>
      <w:r w:rsidRPr="009266C4">
        <w:rPr>
          <w:color w:val="000000"/>
          <w:sz w:val="28"/>
          <w:szCs w:val="28"/>
          <w:lang w:eastAsia="ru-RU"/>
        </w:rPr>
        <w:t>предельно возможные сроки аннуляции тура (в ЕС - не позднее 20 дней до его начала);</w:t>
      </w:r>
    </w:p>
    <w:p w14:paraId="2143D657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•</w:t>
      </w:r>
      <w:r w:rsidR="00197044">
        <w:rPr>
          <w:color w:val="000000"/>
          <w:sz w:val="28"/>
          <w:szCs w:val="28"/>
          <w:lang w:eastAsia="ru-RU"/>
        </w:rPr>
        <w:t xml:space="preserve"> </w:t>
      </w:r>
      <w:r w:rsidRPr="009266C4">
        <w:rPr>
          <w:color w:val="000000"/>
          <w:sz w:val="28"/>
          <w:szCs w:val="28"/>
          <w:lang w:eastAsia="ru-RU"/>
        </w:rPr>
        <w:t>комплексная цена тура;</w:t>
      </w:r>
    </w:p>
    <w:p w14:paraId="428287AB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•</w:t>
      </w:r>
      <w:r w:rsidR="00197044">
        <w:rPr>
          <w:color w:val="000000"/>
          <w:sz w:val="28"/>
          <w:szCs w:val="28"/>
          <w:lang w:eastAsia="ru-RU"/>
        </w:rPr>
        <w:t xml:space="preserve"> </w:t>
      </w:r>
      <w:r w:rsidRPr="009266C4">
        <w:rPr>
          <w:color w:val="000000"/>
          <w:sz w:val="28"/>
          <w:szCs w:val="28"/>
          <w:lang w:eastAsia="ru-RU"/>
        </w:rPr>
        <w:t>компенсация за несоблюдение сроков, программы и условий пребывания туриста;</w:t>
      </w:r>
    </w:p>
    <w:p w14:paraId="249B9093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•</w:t>
      </w:r>
      <w:r w:rsidR="00197044">
        <w:rPr>
          <w:color w:val="000000"/>
          <w:sz w:val="28"/>
          <w:szCs w:val="28"/>
          <w:lang w:eastAsia="ru-RU"/>
        </w:rPr>
        <w:t xml:space="preserve"> </w:t>
      </w:r>
      <w:r w:rsidRPr="009266C4">
        <w:rPr>
          <w:color w:val="000000"/>
          <w:sz w:val="28"/>
          <w:szCs w:val="28"/>
          <w:lang w:eastAsia="ru-RU"/>
        </w:rPr>
        <w:t>название и реквизиты туроператора и туристского агента.</w:t>
      </w:r>
    </w:p>
    <w:p w14:paraId="7F062EFD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Согласно этому контракту туроператор несет ответственность:</w:t>
      </w:r>
    </w:p>
    <w:p w14:paraId="2B45AD14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•</w:t>
      </w:r>
      <w:r w:rsidR="00197044">
        <w:rPr>
          <w:color w:val="000000"/>
          <w:sz w:val="28"/>
          <w:szCs w:val="28"/>
          <w:lang w:eastAsia="ru-RU"/>
        </w:rPr>
        <w:t xml:space="preserve"> </w:t>
      </w:r>
      <w:r w:rsidRPr="009266C4">
        <w:rPr>
          <w:color w:val="000000"/>
          <w:sz w:val="28"/>
          <w:szCs w:val="28"/>
          <w:lang w:eastAsia="ru-RU"/>
        </w:rPr>
        <w:t>за соблюдение программы пребывания;</w:t>
      </w:r>
    </w:p>
    <w:p w14:paraId="2B0D93D6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•</w:t>
      </w:r>
      <w:r w:rsidR="00197044">
        <w:rPr>
          <w:color w:val="000000"/>
          <w:sz w:val="28"/>
          <w:szCs w:val="28"/>
          <w:lang w:eastAsia="ru-RU"/>
        </w:rPr>
        <w:t xml:space="preserve"> </w:t>
      </w:r>
      <w:r w:rsidRPr="009266C4">
        <w:rPr>
          <w:color w:val="000000"/>
          <w:sz w:val="28"/>
          <w:szCs w:val="28"/>
          <w:lang w:eastAsia="ru-RU"/>
        </w:rPr>
        <w:t xml:space="preserve">соответствие рекламы и предоставляемой туристу информации </w:t>
      </w:r>
    </w:p>
    <w:p w14:paraId="42ED3BBA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•</w:t>
      </w:r>
      <w:r w:rsidR="00197044">
        <w:rPr>
          <w:color w:val="000000"/>
          <w:sz w:val="28"/>
          <w:szCs w:val="28"/>
          <w:lang w:eastAsia="ru-RU"/>
        </w:rPr>
        <w:t xml:space="preserve"> </w:t>
      </w:r>
      <w:r w:rsidRPr="009266C4">
        <w:rPr>
          <w:color w:val="000000"/>
          <w:sz w:val="28"/>
          <w:szCs w:val="28"/>
          <w:lang w:eastAsia="ru-RU"/>
        </w:rPr>
        <w:t>фактическому комплексу услуг;</w:t>
      </w:r>
    </w:p>
    <w:p w14:paraId="2219373F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•</w:t>
      </w:r>
      <w:r w:rsidR="00197044">
        <w:rPr>
          <w:color w:val="000000"/>
          <w:sz w:val="28"/>
          <w:szCs w:val="28"/>
          <w:lang w:eastAsia="ru-RU"/>
        </w:rPr>
        <w:t xml:space="preserve"> </w:t>
      </w:r>
      <w:r w:rsidRPr="009266C4">
        <w:rPr>
          <w:color w:val="000000"/>
          <w:sz w:val="28"/>
          <w:szCs w:val="28"/>
          <w:lang w:eastAsia="ru-RU"/>
        </w:rPr>
        <w:t>произвольное изменение цены тура;</w:t>
      </w:r>
    </w:p>
    <w:p w14:paraId="3C693C36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•</w:t>
      </w:r>
      <w:r w:rsidR="00197044">
        <w:rPr>
          <w:color w:val="000000"/>
          <w:sz w:val="28"/>
          <w:szCs w:val="28"/>
          <w:lang w:eastAsia="ru-RU"/>
        </w:rPr>
        <w:t xml:space="preserve"> </w:t>
      </w:r>
      <w:r w:rsidRPr="009266C4">
        <w:rPr>
          <w:color w:val="000000"/>
          <w:sz w:val="28"/>
          <w:szCs w:val="28"/>
          <w:lang w:eastAsia="ru-RU"/>
        </w:rPr>
        <w:t xml:space="preserve">достоверность информации о туристском продукте. </w:t>
      </w:r>
    </w:p>
    <w:p w14:paraId="2C37B2AB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В случае нарушения одного из этих пунктов туроператор обязан компенсировать туристу не только материальный, но и моральный ущерб.</w:t>
      </w:r>
    </w:p>
    <w:p w14:paraId="6FCE15CC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t xml:space="preserve">На сегодняшний деть комплекс туруслуг при формировании предложения является одним из основополагающих моментов. Современный </w:t>
      </w:r>
      <w:r w:rsidRPr="009266C4">
        <w:rPr>
          <w:sz w:val="28"/>
          <w:szCs w:val="28"/>
        </w:rPr>
        <w:lastRenderedPageBreak/>
        <w:t xml:space="preserve">турист, имеющий опыт в путешествиях и неограниченный доступ к туристической информации (бронирование гостиниц, заказ билетов, аренду автомобиля и пр. при желании можно осуществить самостоятельно с помощью Интернета) заинтересован в приобретении комплекса тур услуг, т.к. не уверен в том, что может заранее наиболее полно и рационально спланировать времяпровождение в течение путешествия. </w:t>
      </w:r>
    </w:p>
    <w:p w14:paraId="50271E7B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07C939C4" w14:textId="77777777" w:rsidR="003F737C" w:rsidRPr="009266C4" w:rsidRDefault="003A40F2" w:rsidP="009266C4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F737C" w:rsidRPr="009266C4">
        <w:rPr>
          <w:b/>
          <w:sz w:val="28"/>
          <w:szCs w:val="28"/>
        </w:rPr>
        <w:lastRenderedPageBreak/>
        <w:t>1. Дифференциация туристического рынка</w:t>
      </w:r>
    </w:p>
    <w:p w14:paraId="4DB9C8F4" w14:textId="77777777" w:rsidR="009266C4" w:rsidRDefault="009266C4" w:rsidP="009266C4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6B5F0DAF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t>Однако массовость направленности туристического продукта и, в частности, комплекса тур услуг, ограничивается сегментом туристического бизнеса, в рамках которого формируется предложение. Комплекс тур услуг должен быть ориентирован на определенную группу людей с учетом их социального положения, которое характеризуется следующими факторами:</w:t>
      </w:r>
    </w:p>
    <w:p w14:paraId="389CD2A2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t>- возраст – при социологических исследованиях принято делить опрашиваемый контингент на унифицированные возрастные группы, обладающие приблизительно общими интересами (от 18 до 23 лет; от 30 до 40 лет и т.д.);</w:t>
      </w:r>
    </w:p>
    <w:p w14:paraId="73496598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t>- образование – среднее/среднее специальное/высшее/научная степень;</w:t>
      </w:r>
    </w:p>
    <w:p w14:paraId="61CB62C4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t>- сфера деятельности – для определения туристических предпочтений в рамках социологических исследований выделяются такие унифицированные группы по занимаемому статусу как «учащийся», «студент», «сотрудник стартовой квалификации», «менеджер», «руководящий работник», «безработный»; а также группы по роду деятельности: «торговля», «управление», «творческие специальности», «строительные специальности», «научная деятельность» и т.д.</w:t>
      </w:r>
    </w:p>
    <w:p w14:paraId="5298DE6E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t>- семейное положение – холост/женат, наличие детей, наличие</w:t>
      </w:r>
      <w:r w:rsidR="00197044">
        <w:rPr>
          <w:sz w:val="28"/>
          <w:szCs w:val="28"/>
        </w:rPr>
        <w:t xml:space="preserve"> </w:t>
      </w:r>
      <w:r w:rsidRPr="009266C4">
        <w:rPr>
          <w:sz w:val="28"/>
          <w:szCs w:val="28"/>
        </w:rPr>
        <w:t>иждивенцев</w:t>
      </w:r>
    </w:p>
    <w:p w14:paraId="4D9A0B03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t>- материальное положение, которое характеризуется такими факторами как «качество проживания» (объект проживания, сколько человек живет вместе с опрашиваемым, какая площадь, сколько квадратных метров приходится на душу населения), доход в рублях на члена семьи, наличие личного автомобиля, загородного дома, возможность выезда за границу – сколько раз в год и т.д.</w:t>
      </w:r>
    </w:p>
    <w:p w14:paraId="29A53EE5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t>- предпочтения – для этого в анкетах соц опросов задаются такие вопросы как: «Где вы отдыхали последний раз?», «Где вы предпочитаете проводить свободное время?», «Какие рестораны вы посещаете?» и т.д.</w:t>
      </w:r>
    </w:p>
    <w:p w14:paraId="436A91A3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lastRenderedPageBreak/>
        <w:t xml:space="preserve">Кроме того, необходимо учитывать разнообразие целей, с которыми люди выезжают за пределы своего города или страны: </w:t>
      </w:r>
    </w:p>
    <w:p w14:paraId="6A61E7C3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t>- курортный отдых: пляжный, горный и т.д.;</w:t>
      </w:r>
    </w:p>
    <w:p w14:paraId="490523F8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t>- культурно-познавательный отдых: экскурсионный, экологический или этнографический туризм;</w:t>
      </w:r>
    </w:p>
    <w:p w14:paraId="6541ABCC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t>- обучающий туризм: изучение иностранного языка, приобретение ремесленных навыков, поступление в институт и т.д.;</w:t>
      </w:r>
    </w:p>
    <w:p w14:paraId="23688E9F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t xml:space="preserve">- деловой туризм: командировки, представительские мероприятия, конгрессы, выставки; </w:t>
      </w:r>
    </w:p>
    <w:p w14:paraId="7D34379C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t>- оздоровительный туризм: отдых, совмещенный с лечебными и профилактическими процедурами;</w:t>
      </w:r>
    </w:p>
    <w:p w14:paraId="5746514F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t>- спортивный туризм: отдых, совмещенный с освоением нового вида спорта или с совершенствованием в уже освоенном виде спорта.</w:t>
      </w:r>
    </w:p>
    <w:p w14:paraId="3FAA246F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sz w:val="28"/>
          <w:szCs w:val="28"/>
        </w:rPr>
        <w:t xml:space="preserve">То есть при формировании комплекса тур услуг и туристического продукта в целом необходимо обращаться к четкой системе дифференциации туристического рынка по сегментам, категориям, направлениям и т.д., и целью этой дифференциации является </w:t>
      </w:r>
      <w:r w:rsidRPr="009266C4">
        <w:rPr>
          <w:color w:val="000000"/>
          <w:sz w:val="28"/>
          <w:szCs w:val="28"/>
          <w:lang w:eastAsia="ru-RU"/>
        </w:rPr>
        <w:t xml:space="preserve">создание соответствующего по тематике, уровню и составу услуг туристского обслуживания. Один из вариантов схематичной дифференциации, который я буду использовать в работе. </w:t>
      </w:r>
    </w:p>
    <w:p w14:paraId="7D447CE7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t xml:space="preserve">В том числе в данной работе мы рассматриваем особенности формирования комплекса туристических услуг на примере делового туризма. </w:t>
      </w:r>
      <w:r w:rsidRPr="009266C4">
        <w:rPr>
          <w:color w:val="000000"/>
          <w:sz w:val="28"/>
          <w:szCs w:val="28"/>
          <w:lang w:eastAsia="ru-RU"/>
        </w:rPr>
        <w:t xml:space="preserve">Туристские поездки с деловыми целями (бизнес-путешествия) в том или ином виде существуют уже не одно десятилетие. Первые документы, подтверждающие осуществление зарубежных деловых поездок, датируются </w:t>
      </w:r>
      <w:r w:rsidRPr="009266C4">
        <w:rPr>
          <w:color w:val="000000"/>
          <w:sz w:val="28"/>
          <w:szCs w:val="28"/>
          <w:lang w:val="en-US" w:eastAsia="ru-RU"/>
        </w:rPr>
        <w:t>XV</w:t>
      </w:r>
      <w:r w:rsidRPr="009266C4">
        <w:rPr>
          <w:color w:val="000000"/>
          <w:sz w:val="28"/>
          <w:szCs w:val="28"/>
          <w:lang w:eastAsia="ru-RU"/>
        </w:rPr>
        <w:t xml:space="preserve"> веком, когда Афанасий Никитин совершил свое легендарное «хождение за три моря». Но, несмотря на то, что деловой туризм имеет многовековую традицию, в нашей стране он получил массовый размах только в 90-х годах прошлого века. С этого времени деловой туризм стал в удельном отношении </w:t>
      </w:r>
      <w:r w:rsidRPr="009266C4">
        <w:rPr>
          <w:color w:val="000000"/>
          <w:sz w:val="28"/>
          <w:szCs w:val="28"/>
          <w:lang w:eastAsia="ru-RU"/>
        </w:rPr>
        <w:lastRenderedPageBreak/>
        <w:t>самой доходной отраслью туризма. По оценкам экспертов ВТО, доля делового туризма в мире составляет около 20 %.</w:t>
      </w:r>
    </w:p>
    <w:p w14:paraId="4778AE2B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t xml:space="preserve">В международной терминологии деловой туризм объединен под аббривеатурой </w:t>
      </w:r>
      <w:r w:rsidRPr="009266C4">
        <w:rPr>
          <w:sz w:val="28"/>
          <w:szCs w:val="28"/>
          <w:lang w:val="en-US"/>
        </w:rPr>
        <w:t>MICE</w:t>
      </w:r>
      <w:r w:rsidRPr="009266C4">
        <w:rPr>
          <w:sz w:val="28"/>
          <w:szCs w:val="28"/>
        </w:rPr>
        <w:t xml:space="preserve">: M – Meetings (встречи), I – Incentives (поощрение), С – Conferences (конференции), E – Exhibitions (выставки). Деловой туризм достаточно многогранен и подразделяется на следующие типы: </w:t>
      </w:r>
    </w:p>
    <w:p w14:paraId="7BBE7206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sz w:val="28"/>
          <w:szCs w:val="28"/>
        </w:rPr>
        <w:t xml:space="preserve">- </w:t>
      </w:r>
      <w:r w:rsidRPr="009266C4">
        <w:rPr>
          <w:color w:val="000000"/>
          <w:sz w:val="28"/>
          <w:szCs w:val="28"/>
          <w:lang w:eastAsia="ru-RU"/>
        </w:rPr>
        <w:t>индивидуальные деловые поездки (командировки) сотрудников компаний с целью переговоров, участия в производственных совещаниях, презентациях, сбытовая деятельность и т. д.;</w:t>
      </w:r>
    </w:p>
    <w:p w14:paraId="5429382E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- конгрессное обслуживание – поездки на конгрессы, конференции, семинары;</w:t>
      </w:r>
    </w:p>
    <w:p w14:paraId="4C5D1B0C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- выставочное обслуживание – поездки на выставки, ярмарки, биржи;</w:t>
      </w:r>
    </w:p>
    <w:p w14:paraId="2AE36923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- инсентив-туризм – форма поощрения компаниями своих сотрудников в виде организации для них бесплатной туристской поездки;</w:t>
      </w:r>
    </w:p>
    <w:p w14:paraId="71452C05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- обслуживание делегаций - поездки на спортивные соревнования команд, гастроли, поездки официальных делегаций.</w:t>
      </w:r>
    </w:p>
    <w:p w14:paraId="05B6A086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 xml:space="preserve">Деловой туризм является одним из самых высокодоходных и перспективных видов путешествий, который характеризуется высоким и стабильным ростом и относительной устойчивостью к воздействию политических, климатических, погодных и других факторов. До недавнего времени экономисты считали, что деловой туризм так же неподвержен влиянию экономического фактора, однако, кризис показал, что деловой туризм зависит от мировой экономической ситуации: с начала 2009 года, по данным журнала «Деньги» №2 (2009 г.), «количество деловых поездок упало на 7%. Однако, по сравнению с показателями развлекательного туризма (количество поездок с целью отдыха за последние полгода упала на 15%), негативные изменения в области делового туризма не так радикальны» </w:t>
      </w:r>
      <w:r w:rsidRPr="009266C4">
        <w:rPr>
          <w:sz w:val="28"/>
          <w:szCs w:val="28"/>
        </w:rPr>
        <w:t>[38, С. 22]</w:t>
      </w:r>
      <w:r w:rsidRPr="009266C4">
        <w:rPr>
          <w:color w:val="000000"/>
          <w:sz w:val="28"/>
          <w:szCs w:val="28"/>
          <w:lang w:eastAsia="ru-RU"/>
        </w:rPr>
        <w:t xml:space="preserve">. Причем, эта относительная устойчивость делового туризма проверена не только на финансовом кризисе 2009 года, но и на кризисных 90-х годах. На фоне сокращения въездного туризма в страны СНГ в начале 90-х гг. </w:t>
      </w:r>
      <w:r w:rsidRPr="009266C4">
        <w:rPr>
          <w:color w:val="000000"/>
          <w:sz w:val="28"/>
          <w:szCs w:val="28"/>
          <w:lang w:eastAsia="ru-RU"/>
        </w:rPr>
        <w:lastRenderedPageBreak/>
        <w:t>деловой туризм продолжал развиваться, хотя и менее быстрыми темпами. Тенденция развития делового туризма в России и странах СНГ соответствовала общемировым тенденциям развития этого вида туризма. Так, с середины 80-х до середины 90-х годов среднегодовые темпы прироста делового туризма в Европе составляли 9 %, тогда как туризма в целом – 4–5%.</w:t>
      </w:r>
    </w:p>
    <w:p w14:paraId="4A38ECF3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Для того, чтобы туристское предложение заинтересовало клиента, особенно такого клиента, который путешествует достаточно часто и является опытным и требовательным туристом, необходимо четко представлять себе его потребности, пожелания, привычки при потреблении туристского продукта и предпочтения по обслуживанию. Минимальные и, значит, самые жесткие требования к туристическому продукту у бизнес-путешественников значительно отличаются от туристов, отправляющихся на отдых. Основные требования касаются гостиниц:</w:t>
      </w:r>
    </w:p>
    <w:p w14:paraId="04E70FEE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- местонахождение в центре города;</w:t>
      </w:r>
    </w:p>
    <w:p w14:paraId="2F5AD549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- сочетание всех черт домашней, уютной обстановки с чертами офиса (полный набор услуг связи, оргтехники, компьютерной техники и т. д.)</w:t>
      </w:r>
    </w:p>
    <w:p w14:paraId="4AB5115C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- гостиницы должны располагать удобной и надежной системой резервирования, возможность пролонгирования проживания;</w:t>
      </w:r>
    </w:p>
    <w:p w14:paraId="1F67C6F9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- максимально быстрое оформление по прибытии и выезде;</w:t>
      </w:r>
    </w:p>
    <w:p w14:paraId="6B48FC0C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- приемлемая цена;</w:t>
      </w:r>
    </w:p>
    <w:p w14:paraId="69FA3E09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- удобные для клиента формы платежа с предоставлением копии счета для отчета перед компанией;</w:t>
      </w:r>
    </w:p>
    <w:p w14:paraId="402ACBD7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 xml:space="preserve">- круглосуточное обслуживание в номерах и др. </w:t>
      </w:r>
    </w:p>
    <w:p w14:paraId="44DAD883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 xml:space="preserve">С развитием мирового туристического бизнеса, на сегодняшний день уже не только пятизвездочные гостиницы, но и четырехзвездные отели соответствуют данным требованиям. Таким образом, для путешественников значительно упрощается проблема выбора: бизнес-путешественнику не требуются профессионализм и рекомендации специалистов тур бизнеса для того, чтобы забронировать соответствующий его требованиям отель. Это </w:t>
      </w:r>
      <w:r w:rsidRPr="009266C4">
        <w:rPr>
          <w:color w:val="000000"/>
          <w:sz w:val="28"/>
          <w:szCs w:val="28"/>
          <w:lang w:eastAsia="ru-RU"/>
        </w:rPr>
        <w:lastRenderedPageBreak/>
        <w:t>значит, что опять же повышаются требования к туроператорам, разрабатывающим предложение бизнес-тура: требуется разработать эксклюзивный комплекс услуг, который заинтересует опытного и требовательного туриста, найти уникальные возможности, которые бизнес-турист самостоятельно реализовать не может. Таким образом деловой туризм в своей массе больше склоняется к индивидуальной модели разработки туристического продукта.</w:t>
      </w:r>
    </w:p>
    <w:p w14:paraId="1AB0F887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123B0BD7" w14:textId="77777777" w:rsidR="003F737C" w:rsidRPr="009266C4" w:rsidRDefault="003F737C" w:rsidP="009266C4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9266C4">
        <w:rPr>
          <w:b/>
          <w:sz w:val="28"/>
          <w:szCs w:val="28"/>
        </w:rPr>
        <w:t>2</w:t>
      </w:r>
      <w:r w:rsidR="003A40F2">
        <w:rPr>
          <w:b/>
          <w:sz w:val="28"/>
          <w:szCs w:val="28"/>
        </w:rPr>
        <w:t>.</w:t>
      </w:r>
      <w:r w:rsidRPr="009266C4">
        <w:rPr>
          <w:b/>
          <w:sz w:val="28"/>
          <w:szCs w:val="28"/>
        </w:rPr>
        <w:t xml:space="preserve"> Характеристика бизнес-туризма</w:t>
      </w:r>
    </w:p>
    <w:p w14:paraId="7E4204CD" w14:textId="77777777" w:rsidR="009266C4" w:rsidRDefault="009266C4" w:rsidP="009266C4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45BF3A89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t xml:space="preserve">Деловой туризм бывает индивидуальный и групповой, значительно реже – семейный. Хотя под данным журнала </w:t>
      </w:r>
      <w:r w:rsidRPr="009266C4">
        <w:rPr>
          <w:sz w:val="28"/>
          <w:szCs w:val="28"/>
          <w:lang w:val="en-US"/>
        </w:rPr>
        <w:t>Luxury</w:t>
      </w:r>
      <w:r w:rsidRPr="009266C4">
        <w:rPr>
          <w:sz w:val="28"/>
          <w:szCs w:val="28"/>
        </w:rPr>
        <w:t xml:space="preserve"> </w:t>
      </w:r>
      <w:r w:rsidRPr="009266C4">
        <w:rPr>
          <w:sz w:val="28"/>
          <w:szCs w:val="28"/>
          <w:lang w:val="en-US"/>
        </w:rPr>
        <w:t>Travel</w:t>
      </w:r>
      <w:r w:rsidRPr="009266C4">
        <w:rPr>
          <w:sz w:val="28"/>
          <w:szCs w:val="28"/>
        </w:rPr>
        <w:t xml:space="preserve">, в Европе количество деловых путешествий с семьей в последние 5 лет возросло на 30%, соответственно, можно предположить, что эта тенденция скоро докатится и до России [35, С. 96]. </w:t>
      </w:r>
    </w:p>
    <w:p w14:paraId="54358298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t>По данным журнала «Маркетинг в России и за рубежом» [39, С. 1], опубликованным на их сайте www.mavriz.ru, в России по корпоративным нуждам путешествуют в основном люди в возрасте от 30 до 40 лет – таких подавляющее большинство, 55%. Возрастная группа корпоративных путешественников от 24 до 29 лет составляет 32%, значительно меньше людей путешествуют по делам в возрасте от 41 до 55 лет – их 8%, и 5% составляют корпоративные путешественники в возрасте от 18 до 23 лет.</w:t>
      </w:r>
    </w:p>
    <w:p w14:paraId="23DFDF7B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t xml:space="preserve">Что касается характеристик делового туризма с точки зрения продолжительности поездок, то, по данным портала </w:t>
      </w:r>
      <w:r w:rsidRPr="003A40F2">
        <w:rPr>
          <w:sz w:val="28"/>
          <w:szCs w:val="28"/>
          <w:lang w:val="en-US"/>
        </w:rPr>
        <w:t>www</w:t>
      </w:r>
      <w:r w:rsidRPr="003A40F2">
        <w:rPr>
          <w:sz w:val="28"/>
          <w:szCs w:val="28"/>
        </w:rPr>
        <w:t>.</w:t>
      </w:r>
      <w:r w:rsidRPr="003A40F2">
        <w:rPr>
          <w:sz w:val="28"/>
          <w:szCs w:val="28"/>
          <w:lang w:val="en-US"/>
        </w:rPr>
        <w:t>tourlib</w:t>
      </w:r>
      <w:r w:rsidRPr="003A40F2">
        <w:rPr>
          <w:sz w:val="28"/>
          <w:szCs w:val="28"/>
        </w:rPr>
        <w:t>.</w:t>
      </w:r>
      <w:r w:rsidRPr="003A40F2">
        <w:rPr>
          <w:sz w:val="28"/>
          <w:szCs w:val="28"/>
          <w:lang w:val="en-US"/>
        </w:rPr>
        <w:t>net</w:t>
      </w:r>
      <w:r w:rsidRPr="009266C4">
        <w:rPr>
          <w:sz w:val="28"/>
          <w:szCs w:val="28"/>
        </w:rPr>
        <w:t xml:space="preserve"> (статья Дж.Джафари «Современный деловой туризм») «средняя продолжительность деловой поездки составляет от 3-5 дней, таким образом можно отнести деловой туризм к категории кратковременного» [40, С. 1]. По данным той же статьи, около 65% поездок, осуществляемых при помощи туристических агентств, совершаются за рубеж, остальные – по стране. Это объясняется тем, что поездки по территории России, а также многочисленные инсентив-туры, </w:t>
      </w:r>
      <w:r w:rsidRPr="009266C4">
        <w:rPr>
          <w:sz w:val="28"/>
          <w:szCs w:val="28"/>
        </w:rPr>
        <w:lastRenderedPageBreak/>
        <w:t xml:space="preserve">осуществляемые по Подмосковью, чаще всего компании организуют самостоятельно. </w:t>
      </w:r>
    </w:p>
    <w:p w14:paraId="5E8D387D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 xml:space="preserve">Итак, рассмотрим разные типы бизнес-туризма с точки зрения необходимости и особенностей формирования комплекса услуг. </w:t>
      </w:r>
    </w:p>
    <w:p w14:paraId="6ABD0633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Индивидуальный деловой туризм (командировки), как правило, краткосрочен. В течение деловой поездки командированный сотрудник обязан максимально насытить свое время деловыми встречами, развлечения не предусмотрены. Таким образом, комплекс услуг, которые может предложить и осуществить туроператор, ограничивается следующими мероприятиями:</w:t>
      </w:r>
    </w:p>
    <w:p w14:paraId="70A3B6DB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- бронирование ресторана для проведения встречи</w:t>
      </w:r>
    </w:p>
    <w:p w14:paraId="53AAD1B7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- аренда автомобиля (с шофером или без)</w:t>
      </w:r>
    </w:p>
    <w:p w14:paraId="5B3C3185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- предоставление услуг такси</w:t>
      </w:r>
    </w:p>
    <w:p w14:paraId="2F44A591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- предоставление переводчика и др.</w:t>
      </w:r>
    </w:p>
    <w:p w14:paraId="779074E1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 xml:space="preserve">По опыту работы в туристической компании могу сказать, что в данном сегменте комплексные услуги на маршруте практически не востребованы. </w:t>
      </w:r>
    </w:p>
    <w:p w14:paraId="7BE0C755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 xml:space="preserve">Что касается конгрессного, выставочного туризма и обслуживания делегаций, то в этих типах делового туризма услуги более востребованы. На конгрессы и выставки, как правило, выезжает группа коллег (по данным журнала «Туризм и отдых» в среднем от 5 до 8 человек </w:t>
      </w:r>
      <w:r w:rsidRPr="009266C4">
        <w:rPr>
          <w:sz w:val="28"/>
          <w:szCs w:val="28"/>
        </w:rPr>
        <w:t>[41, С. 46]</w:t>
      </w:r>
      <w:r w:rsidRPr="009266C4">
        <w:rPr>
          <w:color w:val="000000"/>
          <w:sz w:val="28"/>
          <w:szCs w:val="28"/>
          <w:lang w:eastAsia="ru-RU"/>
        </w:rPr>
        <w:t xml:space="preserve">), и экскурсионная, социальная и культурная программы строятся исходя из расписания деловых мероприятий и оставшегося свободного времени, а также по пожеланиям клиентов. </w:t>
      </w:r>
    </w:p>
    <w:p w14:paraId="794C01C9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Требования к дополнительному комплексу туристических услуг примерно следующие:</w:t>
      </w:r>
    </w:p>
    <w:p w14:paraId="73ED6A3C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- обеспечение безопасности и приватности конгресс-мероприятий, т.е. аренда конгресс-залов на территории отелей, выставочных залов и т.д.</w:t>
      </w:r>
    </w:p>
    <w:p w14:paraId="7611877D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- вечерняя развлекательная программа (совместный ужин, шоу-программа) и «отходная» вечеринка перед отъездом</w:t>
      </w:r>
    </w:p>
    <w:p w14:paraId="1987C4D1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- оздоровительные мероприятия в свободное время (</w:t>
      </w:r>
      <w:r w:rsidRPr="009266C4">
        <w:rPr>
          <w:color w:val="000000"/>
          <w:sz w:val="28"/>
          <w:szCs w:val="28"/>
          <w:lang w:val="en-US" w:eastAsia="ru-RU"/>
        </w:rPr>
        <w:t>SPA</w:t>
      </w:r>
      <w:r w:rsidRPr="009266C4">
        <w:rPr>
          <w:color w:val="000000"/>
          <w:sz w:val="28"/>
          <w:szCs w:val="28"/>
          <w:lang w:eastAsia="ru-RU"/>
        </w:rPr>
        <w:t>, баня, массаж)</w:t>
      </w:r>
    </w:p>
    <w:p w14:paraId="089649E4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lastRenderedPageBreak/>
        <w:t>- экскурсионное обслуживание</w:t>
      </w:r>
    </w:p>
    <w:p w14:paraId="089D59A4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- услуги переводчика и другие.</w:t>
      </w:r>
    </w:p>
    <w:p w14:paraId="1784A9B2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 xml:space="preserve">Конгрессное обслуживание один из специфических видов туристского обслуживания. Конгрессный туризм является одним из наиболее выгодных видов туризма в мире, так как приносит принимающей стране значительно большие доходы, чем многие другие виды туризма, например туризм с целью отдыха и развлечения. Для туроператора постоянные конгресс-клиенты – это большой плюс, т.к. выезды на конгрессы планируются заранее (за полгода-год), что позволяет как можно более детально разработать программу, предложить наиболее полный и разнообразный комплекс туристических услуг. Кроме того, конгрессный туризм чаще всего осуществляется в несезон, чтобы обеспечить безопасность и спокойствие работы, а значит возможности разработки комплекса услуг еще более расширяются. </w:t>
      </w:r>
    </w:p>
    <w:p w14:paraId="576EBF38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Согласно статистическим данным, наблюдается непрерывный рост конгрессного туризма. Приблизительно 1 из 5 международных деловых туристов (или 1 % общего числа международных туристов) совершает поездку с целью участия в конгрессах и конференциях.</w:t>
      </w:r>
    </w:p>
    <w:p w14:paraId="4EAAB1F7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Конгрессы и другие мероприятия подобного рода организуются в местах, где, помимо соответствующей материальной базы (гостиницы высокого класса, предоставляющие большой набор услуг, наличие конгресс-центров), имеются и возможности для отдыха, развлечений, занятий спортом.</w:t>
      </w:r>
    </w:p>
    <w:p w14:paraId="057A3CC8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Инсентив-туризм – этим термином обозначается динамично развивающийся в настоящее время поощрительный туризм. Поощрительный туризм представляет собой современное средство поощрения сотрудников фирм и предприятий за достижения в труде наряду с такими традиционными формами поощрения, как денежная премия, дотация к покупке товаров и др.</w:t>
      </w:r>
    </w:p>
    <w:p w14:paraId="3D7A7549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Инсентив-тур имеет некоторые отличительные особенности по сравнению с обычными поездками:</w:t>
      </w:r>
    </w:p>
    <w:p w14:paraId="1DF246F1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lastRenderedPageBreak/>
        <w:t>- это тур, который обычно согласовывается с туристской фирмой за 1-2 года до начала поездки, так как программа реализации поощрений компанией рассчитана на длительный период;</w:t>
      </w:r>
    </w:p>
    <w:p w14:paraId="729841B9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- этот тур организуется так, что участник поездки огражден от всяких проблем, связанных с подготовкой и проведением тура, к тому же туристы, путешествующие по инсентив-турам, наиболее требовательная публика к вопросам качества обслуживания;</w:t>
      </w:r>
    </w:p>
    <w:p w14:paraId="561E3C8F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- поездки, как правило, организуются в несезон - с октября по апрель (за исключением рождественских праздников и Нового года);</w:t>
      </w:r>
    </w:p>
    <w:p w14:paraId="61061895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- в программу таких поездок часто включаются деловые мероприятия, презентации, обмен опытом, учеба.</w:t>
      </w:r>
    </w:p>
    <w:p w14:paraId="41E9F5C7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Инсентив-поездка - это один из современных приемов менеджмента, применяемых руководством фирм, предприятий с целью повышения производительности труда сотрудников. Компании рассматривают туристские поездки как одно из самых эффективных средств поощрения сотрудников различного уровня.</w:t>
      </w:r>
    </w:p>
    <w:p w14:paraId="4786B17A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Программы поездок составляются с учетом категории работников. Для примера можно рассмотреть состав программ поездок для работников сбытовых служб и для торговых посредников: в Европе служащим сбытовых служб, как правило, предлагают поездки в крупнейшие европейские города и на курорты, тогда как для торговых посредников организуются поездки в Сингапур, Гонконг, Египет, Кению и Бразилию.</w:t>
      </w:r>
    </w:p>
    <w:p w14:paraId="15537B87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На выбор направления поездки влияют следующие факторы:</w:t>
      </w:r>
    </w:p>
    <w:p w14:paraId="3EB6943A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- уровень цен должен быть подходящим, качество должно строго соответствовать цене, т.к. бюджет поездки жестко контролируется на всех уровнях компании-заказчика;</w:t>
      </w:r>
    </w:p>
    <w:p w14:paraId="7D615905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- турцентр должен быть модным, привлекательным для посещения, предлагать интересную программу пребывания;</w:t>
      </w:r>
    </w:p>
    <w:p w14:paraId="1AA120DC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- наличие высококлассных гостиниц (4, 5 звезд), ресторанов, спортивного и медицинского оборудования, развлечений, возможности для покупок;</w:t>
      </w:r>
    </w:p>
    <w:p w14:paraId="32765E21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- наличие удобных транспортных связей по всему маршруту;</w:t>
      </w:r>
    </w:p>
    <w:p w14:paraId="0205F966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- выгодный обменный курс валют в месте пребывания;</w:t>
      </w:r>
    </w:p>
    <w:p w14:paraId="3A3D76A0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- наличие хорошо зарекомендовавшей себя турфирмы, способной организовать и предоставить качественное обслуживание.</w:t>
      </w:r>
    </w:p>
    <w:p w14:paraId="62FCB749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Преобладающей формой путешествия на рынке инсентив-туризма является групповой туризм (более 10 туристов), на долю которого приходится свыше 60 % всех поездок. Около 30% инсентив-поездок осуществляется в составе небольших групп – 2-5 человек. И 10% приходится на индивидуальные «наградные» поездки, в рамках которых подразумевается путешествие награжденного со своей семьей или друзьями (Рис. 3)</w:t>
      </w:r>
    </w:p>
    <w:p w14:paraId="1410503A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 xml:space="preserve">Соответственно, если рассматривать инсентив-туризм с точки зрения востребованности туристических услуг, то актуальность туристический продукт именно этого типа напрямую зависит от того, насколько уникальный, непохожий на остальных и увлекательный комплекс услуг предложит туроператор. </w:t>
      </w:r>
    </w:p>
    <w:p w14:paraId="50E27957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По данным журнала «ТУТ Туристские технологии» № 3 за 2008 год, сегодня в России инсентив-турист - это молодой, энергичный человек, занимающий среднюю должность в компании: «</w:t>
      </w:r>
      <w:r w:rsidRPr="009266C4">
        <w:rPr>
          <w:color w:val="000000"/>
          <w:sz w:val="28"/>
          <w:szCs w:val="28"/>
          <w:lang w:val="en-US" w:eastAsia="ru-RU"/>
        </w:rPr>
        <w:t>TOP</w:t>
      </w:r>
      <w:r w:rsidRPr="009266C4">
        <w:rPr>
          <w:color w:val="000000"/>
          <w:sz w:val="28"/>
          <w:szCs w:val="28"/>
          <w:lang w:eastAsia="ru-RU"/>
        </w:rPr>
        <w:t xml:space="preserve">-менеджеры, как правило, сами могут позволить себе любую поездку в любую точку мира и их работа вознаграждается на должном уровне. Поддержание корпоративного духа необходимо на средних должностных уровнях (менеджеры среднего звена) и на уровнях торговых фронт-офисов (розничные продавцы сетевых корпораций, старшие продавцы)» </w:t>
      </w:r>
      <w:r w:rsidRPr="009266C4">
        <w:rPr>
          <w:sz w:val="28"/>
          <w:szCs w:val="28"/>
        </w:rPr>
        <w:t>[37, С. 64]</w:t>
      </w:r>
      <w:r w:rsidRPr="009266C4">
        <w:rPr>
          <w:color w:val="000000"/>
          <w:sz w:val="28"/>
          <w:szCs w:val="28"/>
          <w:lang w:eastAsia="ru-RU"/>
        </w:rPr>
        <w:t xml:space="preserve">. Возрастная категория инсентив-туристов колеблется в районе 25-35 лет. По исследованию того же журнала, «интересы потенциальных инсентив-туристов сформированы в эпоху здорового образа жизни – отсюда тяга к различным приближенным к экстремальным видам спорта, фитнес-активности (йога, пилатес, восточные танцы) и </w:t>
      </w:r>
      <w:r w:rsidRPr="009266C4">
        <w:rPr>
          <w:color w:val="000000"/>
          <w:sz w:val="28"/>
          <w:szCs w:val="28"/>
          <w:lang w:val="en-US" w:eastAsia="ru-RU"/>
        </w:rPr>
        <w:t>SPA</w:t>
      </w:r>
      <w:r w:rsidRPr="009266C4">
        <w:rPr>
          <w:color w:val="000000"/>
          <w:sz w:val="28"/>
          <w:szCs w:val="28"/>
          <w:lang w:eastAsia="ru-RU"/>
        </w:rPr>
        <w:t xml:space="preserve">. Однако, с другой стороны ритм большого города и постоянная стрессовая активность поддерживают наличие у менеджерского состава среднего звена вредных привычек и любви алкогольному досугу, вечеринкам, танцам и всему тому, что может предложить хороший ночной клуб». </w:t>
      </w:r>
    </w:p>
    <w:p w14:paraId="1B55E842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Эксперты отмечают, что инсентив-туризм ждет большое будущее, он станет важнейшей формой поощрения работников. Привлечение туристов, путешествующих по инсентив-турам, является одной из важнейших задач туристских фирм и гостиниц, так как эта категория туристов приносит высокие доходы.</w:t>
      </w:r>
    </w:p>
    <w:p w14:paraId="49BBE3CC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481EEF50" w14:textId="77777777" w:rsidR="003F737C" w:rsidRPr="003A40F2" w:rsidRDefault="003A40F2" w:rsidP="003A40F2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F737C" w:rsidRPr="003A40F2">
        <w:rPr>
          <w:b/>
          <w:sz w:val="28"/>
          <w:szCs w:val="28"/>
        </w:rPr>
        <w:t>Выводы</w:t>
      </w:r>
    </w:p>
    <w:p w14:paraId="65CFA09C" w14:textId="77777777" w:rsidR="003A40F2" w:rsidRDefault="003A40F2" w:rsidP="009266C4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695164A0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t xml:space="preserve">Из всего написанного выше можно сделать следующие выводы: на современном этапе развития бизнес-туризма формирование комплекса туристических услуг наиболее востребовано в сфере инсентив-туризма. Инсентив-туризм целиком и полностью строится на уникальных комплексах туристических услуг, предложенных и доработанных в соответствии с требованиями клиентов туроператором. </w:t>
      </w:r>
    </w:p>
    <w:p w14:paraId="728E33CD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t>Особенность поощрительных путешествий заключается в том, что они должны представлять собой комплекс развлечений, которые сам турист не может себе позволить – только в этом условии ожидания туриста от поездки будут оправданы. Например, если поощрительная поездка будет организована в Египет в отель 4* с завтраком и экскурсией к пирамидам, то, вероятнее всего отечественный турист будет разочарован, потому что или он уже видел пирамиды и Красное море, или уверен в том, что сам имеет возможность приобрести подобный тур. Если же компания отправляет своих сотрудников на Ямайку в отель 5*, где организуется поездка на квадрациклах по горам, мастер-класс по румбе и каждому желающему заплетают дреды, то сотрудники с большей вероятностью будут поражены, воодушевлены и благодарны своему работодателю. Таким образом будет достигнут эффект поощрения за работу и компания-работодатель, как следствие, будет удовлетворена работой туроператора. Таким образом именно инсентив-туризм является отличным полигоном для инновационных поисков в области разработки комплекса туристических услуг, поэтому в своей работе я сконцентрирую свое внимание именно на нем.</w:t>
      </w:r>
    </w:p>
    <w:p w14:paraId="54662BF8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t>Основными бизнес-путешественниками в целом и инсентив-путешественниками в частности являются люди в возрасте от 30 до 40 лет, на втором месте по актуальности стоит возрастная группа от 24 до 29 лет. То есть комплекс туристических услуг, направленных на бизнес-туризм, должен быть ориентирован на активных, энергичных людей среднего возраста. Как и молодежь, активно работающие люди среднего возраста интересуются спортом, энергичным отдыхом, современными оздоровительными технологиями, на что и необходимо делать упор при формировании комплекса туристических услуг.</w:t>
      </w:r>
    </w:p>
    <w:p w14:paraId="6EB1A388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sz w:val="28"/>
          <w:szCs w:val="28"/>
        </w:rPr>
      </w:pPr>
      <w:r w:rsidRPr="009266C4">
        <w:rPr>
          <w:sz w:val="28"/>
          <w:szCs w:val="28"/>
        </w:rPr>
        <w:t xml:space="preserve">В прогнозе развития туристских направлений, сделанном ВТО и представленном в исследовании «Tourism: 2020 Vision», определены самые перспективные направления и виды туризма XXI столетия. Самыми популярными направлениями бизнес-туризма останутся США, Китай и Великобритания. </w:t>
      </w:r>
    </w:p>
    <w:p w14:paraId="2FDB7B76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 xml:space="preserve">Наиболее популярными видами туризма к 2020 г. станут: приключенческий, экологический, культурно-познавательный, тематический (в том числе посещение тематических парков), а также круизы. Соответственно, приоритетность этих направлений туризма скажется и на бизнес-туризме, особенно в секторе инсентив: уже сегодня компания </w:t>
      </w:r>
      <w:r w:rsidRPr="009266C4">
        <w:rPr>
          <w:color w:val="000000"/>
          <w:sz w:val="28"/>
          <w:szCs w:val="28"/>
          <w:lang w:val="en-US" w:eastAsia="ru-RU"/>
        </w:rPr>
        <w:t>DHL</w:t>
      </w:r>
      <w:r w:rsidRPr="009266C4">
        <w:rPr>
          <w:color w:val="000000"/>
          <w:sz w:val="28"/>
          <w:szCs w:val="28"/>
          <w:lang w:eastAsia="ru-RU"/>
        </w:rPr>
        <w:t xml:space="preserve"> предпочитает отправлять своих лучших сотрудников среднего звена на приключенческое сафари в центральную Африку, компания «Евросеть» поощряет лучших продавцов экстремальными поездками в Доминиканскую республику и т.д. Соответственно, и инновационные туристические разработки необходимо вести в тех же направлениях.</w:t>
      </w:r>
    </w:p>
    <w:p w14:paraId="121C3CCE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 xml:space="preserve">Кроме того, ВТО прогнозирует, что время, которое люди будут выделять на свой отдых, будет сокращаться. Согласно исследованиям, путешественники XXI в. будут «богаты деньгами, но бедны временем» [45, С.1]. В результате они будут искать туристский продукт, включающий в себя максимум удовольствий в минимальный отрезок времени. С учетом того, что бизнес-туризм уже сегодня ориентирован на оперативность и максимальную насыщенность событиями, а средняя длительность поездки составляет 3-5 дней, дальнейшее ускорение всех процессов потребует от туроператоров еще большего насыщения туристического продукта событиями при условии минимальных сроков. </w:t>
      </w:r>
    </w:p>
    <w:p w14:paraId="605563A1" w14:textId="77777777" w:rsidR="003F737C" w:rsidRPr="009266C4" w:rsidRDefault="003F737C" w:rsidP="009266C4">
      <w:pPr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266C4">
        <w:rPr>
          <w:color w:val="000000"/>
          <w:sz w:val="28"/>
          <w:szCs w:val="28"/>
          <w:lang w:eastAsia="ru-RU"/>
        </w:rPr>
        <w:t>По прогнозам в туризме будут процветать круизные путешествия, поскольку люди смогут посетить несколько мест за короткий срок. Станут популярными деловые поездки на выходные, а деловые поездки во многих компаниях будут сокращаться по времени. В ближайшие десять лет туризм останется крупнейшим источником создания новых рабочих мест в европейских странах и в ряде стран других регионов.</w:t>
      </w:r>
    </w:p>
    <w:sectPr w:rsidR="003F737C" w:rsidRPr="009266C4" w:rsidSect="009266C4">
      <w:pgSz w:w="11906" w:h="16838"/>
      <w:pgMar w:top="1134" w:right="851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7725C" w14:textId="77777777" w:rsidR="000D132F" w:rsidRDefault="000D132F" w:rsidP="00122A99">
      <w:pPr>
        <w:spacing w:after="0" w:line="240" w:lineRule="auto"/>
      </w:pPr>
      <w:r>
        <w:separator/>
      </w:r>
    </w:p>
  </w:endnote>
  <w:endnote w:type="continuationSeparator" w:id="0">
    <w:p w14:paraId="7C93DA54" w14:textId="77777777" w:rsidR="000D132F" w:rsidRDefault="000D132F" w:rsidP="00122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B0488" w14:textId="77777777" w:rsidR="000D132F" w:rsidRDefault="000D132F" w:rsidP="00122A99">
      <w:pPr>
        <w:spacing w:after="0" w:line="240" w:lineRule="auto"/>
      </w:pPr>
      <w:r>
        <w:separator/>
      </w:r>
    </w:p>
  </w:footnote>
  <w:footnote w:type="continuationSeparator" w:id="0">
    <w:p w14:paraId="4147B12E" w14:textId="77777777" w:rsidR="000D132F" w:rsidRDefault="000D132F" w:rsidP="00122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EBC44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5B73AFA"/>
    <w:multiLevelType w:val="hybridMultilevel"/>
    <w:tmpl w:val="DEC84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CB1F25"/>
    <w:multiLevelType w:val="hybridMultilevel"/>
    <w:tmpl w:val="39444E22"/>
    <w:lvl w:ilvl="0" w:tplc="874840B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AF3CF0"/>
    <w:multiLevelType w:val="multilevel"/>
    <w:tmpl w:val="F094D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F80BE3"/>
    <w:multiLevelType w:val="hybridMultilevel"/>
    <w:tmpl w:val="538A2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95524"/>
    <w:multiLevelType w:val="multilevel"/>
    <w:tmpl w:val="2FE6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AE77280"/>
    <w:multiLevelType w:val="hybridMultilevel"/>
    <w:tmpl w:val="B67E9662"/>
    <w:lvl w:ilvl="0" w:tplc="D35AC616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6E6906"/>
    <w:multiLevelType w:val="hybridMultilevel"/>
    <w:tmpl w:val="9FECB7BA"/>
    <w:lvl w:ilvl="0" w:tplc="D4BCF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E024F20">
      <w:start w:val="1"/>
      <w:numFmt w:val="decimal"/>
      <w:lvlText w:val="%2."/>
      <w:lvlJc w:val="left"/>
      <w:pPr>
        <w:tabs>
          <w:tab w:val="num" w:pos="510"/>
        </w:tabs>
        <w:ind w:left="510" w:hanging="495"/>
      </w:pPr>
      <w:rPr>
        <w:rFonts w:cs="Times New Roman" w:hint="default"/>
        <w:sz w:val="28"/>
      </w:rPr>
    </w:lvl>
    <w:lvl w:ilvl="2" w:tplc="04190005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8" w15:restartNumberingAfterBreak="0">
    <w:nsid w:val="3E4E7BE9"/>
    <w:multiLevelType w:val="hybridMultilevel"/>
    <w:tmpl w:val="F454D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576E1"/>
    <w:multiLevelType w:val="hybridMultilevel"/>
    <w:tmpl w:val="D79CFF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74B3CA0"/>
    <w:multiLevelType w:val="multilevel"/>
    <w:tmpl w:val="46F4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1" w15:restartNumberingAfterBreak="0">
    <w:nsid w:val="4CA2320B"/>
    <w:multiLevelType w:val="hybridMultilevel"/>
    <w:tmpl w:val="79BC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E82EA3"/>
    <w:multiLevelType w:val="hybridMultilevel"/>
    <w:tmpl w:val="F8BE132A"/>
    <w:lvl w:ilvl="0" w:tplc="F3D4BF8C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ABF1B93"/>
    <w:multiLevelType w:val="hybridMultilevel"/>
    <w:tmpl w:val="6BBCA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5E79D5"/>
    <w:multiLevelType w:val="hybridMultilevel"/>
    <w:tmpl w:val="62E44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F50ABC"/>
    <w:multiLevelType w:val="hybridMultilevel"/>
    <w:tmpl w:val="105E6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8465D"/>
    <w:multiLevelType w:val="multilevel"/>
    <w:tmpl w:val="67606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BB725B2"/>
    <w:multiLevelType w:val="hybridMultilevel"/>
    <w:tmpl w:val="CBD06C46"/>
    <w:lvl w:ilvl="0" w:tplc="FFFFFFFF">
      <w:start w:val="1"/>
      <w:numFmt w:val="bullet"/>
      <w:lvlText w:val=""/>
      <w:lvlJc w:val="left"/>
      <w:pPr>
        <w:tabs>
          <w:tab w:val="num" w:pos="3799"/>
        </w:tabs>
        <w:ind w:left="396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E2AC5"/>
    <w:multiLevelType w:val="multilevel"/>
    <w:tmpl w:val="F352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9EF2149"/>
    <w:multiLevelType w:val="hybridMultilevel"/>
    <w:tmpl w:val="807201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CCE3E6C"/>
    <w:multiLevelType w:val="hybridMultilevel"/>
    <w:tmpl w:val="F2D6B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3"/>
  </w:num>
  <w:num w:numId="5">
    <w:abstractNumId w:val="5"/>
  </w:num>
  <w:num w:numId="6">
    <w:abstractNumId w:val="3"/>
  </w:num>
  <w:num w:numId="7">
    <w:abstractNumId w:val="18"/>
  </w:num>
  <w:num w:numId="8">
    <w:abstractNumId w:val="16"/>
  </w:num>
  <w:num w:numId="9">
    <w:abstractNumId w:val="4"/>
  </w:num>
  <w:num w:numId="10">
    <w:abstractNumId w:val="6"/>
  </w:num>
  <w:num w:numId="11">
    <w:abstractNumId w:val="11"/>
  </w:num>
  <w:num w:numId="12">
    <w:abstractNumId w:val="12"/>
  </w:num>
  <w:num w:numId="13">
    <w:abstractNumId w:val="2"/>
  </w:num>
  <w:num w:numId="14">
    <w:abstractNumId w:val="9"/>
  </w:num>
  <w:num w:numId="15">
    <w:abstractNumId w:val="14"/>
  </w:num>
  <w:num w:numId="16">
    <w:abstractNumId w:val="7"/>
  </w:num>
  <w:num w:numId="17">
    <w:abstractNumId w:val="17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0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62"/>
    <w:rsid w:val="000000FA"/>
    <w:rsid w:val="00003EE6"/>
    <w:rsid w:val="0004541A"/>
    <w:rsid w:val="00045EC3"/>
    <w:rsid w:val="00064111"/>
    <w:rsid w:val="00070DA8"/>
    <w:rsid w:val="00085FA9"/>
    <w:rsid w:val="00093020"/>
    <w:rsid w:val="000D132F"/>
    <w:rsid w:val="000E7D62"/>
    <w:rsid w:val="000F693D"/>
    <w:rsid w:val="00105FD8"/>
    <w:rsid w:val="001060D8"/>
    <w:rsid w:val="00112397"/>
    <w:rsid w:val="00122A99"/>
    <w:rsid w:val="00162335"/>
    <w:rsid w:val="00197044"/>
    <w:rsid w:val="001C02E4"/>
    <w:rsid w:val="001D42D8"/>
    <w:rsid w:val="00265144"/>
    <w:rsid w:val="002B68D1"/>
    <w:rsid w:val="002D275E"/>
    <w:rsid w:val="002F245D"/>
    <w:rsid w:val="003057E5"/>
    <w:rsid w:val="00337719"/>
    <w:rsid w:val="00354D3D"/>
    <w:rsid w:val="00362DC3"/>
    <w:rsid w:val="00383F8B"/>
    <w:rsid w:val="003923E9"/>
    <w:rsid w:val="003A40F2"/>
    <w:rsid w:val="003B06B4"/>
    <w:rsid w:val="003B1E7B"/>
    <w:rsid w:val="003E702F"/>
    <w:rsid w:val="003F737C"/>
    <w:rsid w:val="00436555"/>
    <w:rsid w:val="00461FA9"/>
    <w:rsid w:val="00484090"/>
    <w:rsid w:val="004B242E"/>
    <w:rsid w:val="004B3087"/>
    <w:rsid w:val="004C257A"/>
    <w:rsid w:val="0051166F"/>
    <w:rsid w:val="00515F0A"/>
    <w:rsid w:val="00545220"/>
    <w:rsid w:val="00547B6C"/>
    <w:rsid w:val="0057489C"/>
    <w:rsid w:val="00593D02"/>
    <w:rsid w:val="005A43AD"/>
    <w:rsid w:val="005B2ACC"/>
    <w:rsid w:val="005D2E29"/>
    <w:rsid w:val="005E1AC0"/>
    <w:rsid w:val="006037A6"/>
    <w:rsid w:val="00625D18"/>
    <w:rsid w:val="0065077D"/>
    <w:rsid w:val="00657741"/>
    <w:rsid w:val="00681DA1"/>
    <w:rsid w:val="006E28F9"/>
    <w:rsid w:val="006E3433"/>
    <w:rsid w:val="007D28B6"/>
    <w:rsid w:val="00806AC2"/>
    <w:rsid w:val="0082779D"/>
    <w:rsid w:val="008320D3"/>
    <w:rsid w:val="00836E6D"/>
    <w:rsid w:val="00856A44"/>
    <w:rsid w:val="008643F0"/>
    <w:rsid w:val="008742C8"/>
    <w:rsid w:val="008C0BC7"/>
    <w:rsid w:val="00911D1C"/>
    <w:rsid w:val="00923F5F"/>
    <w:rsid w:val="009266C4"/>
    <w:rsid w:val="00954285"/>
    <w:rsid w:val="00955D68"/>
    <w:rsid w:val="0095666D"/>
    <w:rsid w:val="009625D5"/>
    <w:rsid w:val="0097725F"/>
    <w:rsid w:val="009F1D1E"/>
    <w:rsid w:val="00A01438"/>
    <w:rsid w:val="00A02A84"/>
    <w:rsid w:val="00A02C4E"/>
    <w:rsid w:val="00A06FEF"/>
    <w:rsid w:val="00A16DF4"/>
    <w:rsid w:val="00A62C4A"/>
    <w:rsid w:val="00AB38BF"/>
    <w:rsid w:val="00B8306C"/>
    <w:rsid w:val="00B853D2"/>
    <w:rsid w:val="00BD78FB"/>
    <w:rsid w:val="00BE06C8"/>
    <w:rsid w:val="00C12336"/>
    <w:rsid w:val="00C1332B"/>
    <w:rsid w:val="00C30531"/>
    <w:rsid w:val="00C53EFA"/>
    <w:rsid w:val="00D21C4B"/>
    <w:rsid w:val="00D32C31"/>
    <w:rsid w:val="00D84674"/>
    <w:rsid w:val="00DB1FA2"/>
    <w:rsid w:val="00DB2C9F"/>
    <w:rsid w:val="00DF51DA"/>
    <w:rsid w:val="00E03292"/>
    <w:rsid w:val="00E2222C"/>
    <w:rsid w:val="00E64B58"/>
    <w:rsid w:val="00E66F6E"/>
    <w:rsid w:val="00E67E17"/>
    <w:rsid w:val="00E81884"/>
    <w:rsid w:val="00E9011B"/>
    <w:rsid w:val="00E901E2"/>
    <w:rsid w:val="00E92B34"/>
    <w:rsid w:val="00E963E7"/>
    <w:rsid w:val="00EA31D7"/>
    <w:rsid w:val="00EC5F10"/>
    <w:rsid w:val="00EE1E4A"/>
    <w:rsid w:val="00EF70C5"/>
    <w:rsid w:val="00F458CC"/>
    <w:rsid w:val="00F504DE"/>
    <w:rsid w:val="00F5678C"/>
    <w:rsid w:val="00FA7A0E"/>
    <w:rsid w:val="00FB7AD2"/>
    <w:rsid w:val="00FC28EC"/>
    <w:rsid w:val="00FD1283"/>
    <w:rsid w:val="00FD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E221DC"/>
  <w14:defaultImageDpi w14:val="0"/>
  <w15:docId w15:val="{C40D1486-4896-4562-88CD-93435528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D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64111"/>
    <w:pPr>
      <w:keepNext/>
      <w:spacing w:after="0" w:line="240" w:lineRule="auto"/>
      <w:jc w:val="both"/>
      <w:outlineLvl w:val="0"/>
    </w:pPr>
    <w:rPr>
      <w:rFonts w:ascii="Courier New" w:hAnsi="Courier New"/>
      <w:sz w:val="28"/>
      <w:szCs w:val="20"/>
      <w:lang w:eastAsia="ru-RU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64111"/>
    <w:rPr>
      <w:rFonts w:ascii="Courier New" w:hAnsi="Courier New" w:cs="Times New Roman"/>
      <w:sz w:val="20"/>
      <w:szCs w:val="20"/>
    </w:rPr>
  </w:style>
  <w:style w:type="paragraph" w:styleId="a3">
    <w:name w:val="Normal (Web)"/>
    <w:basedOn w:val="a"/>
    <w:uiPriority w:val="99"/>
    <w:rsid w:val="000E7D62"/>
    <w:pPr>
      <w:spacing w:after="0" w:line="240" w:lineRule="auto"/>
    </w:pPr>
    <w:rPr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rsid w:val="000E7D62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0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E7D62"/>
    <w:rPr>
      <w:rFonts w:eastAsia="Times New Roman" w:cs="Times New Roman"/>
      <w:lang w:val="x-none" w:eastAsia="en-US"/>
    </w:rPr>
  </w:style>
  <w:style w:type="paragraph" w:styleId="a7">
    <w:name w:val="Balloon Text"/>
    <w:basedOn w:val="a"/>
    <w:link w:val="a8"/>
    <w:uiPriority w:val="99"/>
    <w:semiHidden/>
    <w:rsid w:val="000E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E7D62"/>
    <w:rPr>
      <w:rFonts w:ascii="Tahoma" w:hAnsi="Tahoma" w:cs="Tahoma"/>
      <w:sz w:val="16"/>
      <w:szCs w:val="16"/>
      <w:lang w:val="x-none" w:eastAsia="en-US"/>
    </w:rPr>
  </w:style>
  <w:style w:type="paragraph" w:styleId="a9">
    <w:name w:val="List Paragraph"/>
    <w:basedOn w:val="a"/>
    <w:uiPriority w:val="34"/>
    <w:rsid w:val="000E7D62"/>
    <w:pPr>
      <w:ind w:left="720"/>
    </w:pPr>
  </w:style>
  <w:style w:type="paragraph" w:customStyle="1" w:styleId="aa">
    <w:name w:val="Основной текст с отступом (мой)"/>
    <w:basedOn w:val="ab"/>
    <w:rsid w:val="000E7D62"/>
    <w:pPr>
      <w:spacing w:line="276" w:lineRule="auto"/>
      <w:ind w:left="283"/>
    </w:pPr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0E7D6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Bullet 2"/>
    <w:basedOn w:val="a"/>
    <w:autoRedefine/>
    <w:uiPriority w:val="99"/>
    <w:semiHidden/>
    <w:rsid w:val="000E7D62"/>
    <w:pPr>
      <w:widowControl w:val="0"/>
      <w:tabs>
        <w:tab w:val="num" w:pos="643"/>
      </w:tabs>
      <w:autoSpaceDE w:val="0"/>
      <w:autoSpaceDN w:val="0"/>
      <w:adjustRightInd w:val="0"/>
      <w:spacing w:after="0" w:line="240" w:lineRule="auto"/>
      <w:ind w:left="643" w:hanging="360"/>
    </w:pPr>
    <w:rPr>
      <w:rFonts w:ascii="Arial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rsid w:val="000E7D6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0E7D62"/>
    <w:rPr>
      <w:rFonts w:eastAsia="Times New Roman" w:cs="Times New Roman"/>
      <w:lang w:val="x-none" w:eastAsia="en-US"/>
    </w:rPr>
  </w:style>
  <w:style w:type="paragraph" w:styleId="af">
    <w:name w:val="Plain Text"/>
    <w:basedOn w:val="a"/>
    <w:link w:val="af0"/>
    <w:uiPriority w:val="99"/>
    <w:rsid w:val="000E7D62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0E7D62"/>
    <w:rPr>
      <w:rFonts w:ascii="Courier New" w:hAnsi="Courier New" w:cs="Courier New"/>
      <w:sz w:val="20"/>
      <w:szCs w:val="20"/>
    </w:rPr>
  </w:style>
  <w:style w:type="paragraph" w:styleId="ab">
    <w:name w:val="Body Text Indent"/>
    <w:basedOn w:val="a"/>
    <w:link w:val="af1"/>
    <w:uiPriority w:val="99"/>
    <w:rsid w:val="000E7D62"/>
    <w:pPr>
      <w:spacing w:after="120" w:line="480" w:lineRule="auto"/>
    </w:pPr>
    <w:rPr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b"/>
    <w:uiPriority w:val="99"/>
    <w:locked/>
    <w:rsid w:val="000E7D62"/>
    <w:rPr>
      <w:rFonts w:ascii="Times New Roman" w:hAnsi="Times New Roman" w:cs="Times New Roman"/>
      <w:sz w:val="24"/>
      <w:szCs w:val="24"/>
    </w:rPr>
  </w:style>
  <w:style w:type="paragraph" w:styleId="af2">
    <w:name w:val="Body Text First Indent"/>
    <w:basedOn w:val="ad"/>
    <w:link w:val="af3"/>
    <w:uiPriority w:val="99"/>
    <w:rsid w:val="000E7D62"/>
    <w:pPr>
      <w:spacing w:after="200"/>
      <w:ind w:firstLine="360"/>
    </w:pPr>
  </w:style>
  <w:style w:type="character" w:customStyle="1" w:styleId="af3">
    <w:name w:val="Красная строка Знак"/>
    <w:basedOn w:val="ae"/>
    <w:link w:val="af2"/>
    <w:uiPriority w:val="99"/>
    <w:locked/>
    <w:rsid w:val="000E7D62"/>
    <w:rPr>
      <w:rFonts w:eastAsia="Times New Roman" w:cs="Times New Roman"/>
      <w:lang w:val="x-none" w:eastAsia="en-US"/>
    </w:rPr>
  </w:style>
  <w:style w:type="paragraph" w:styleId="af4">
    <w:name w:val="header"/>
    <w:basedOn w:val="a"/>
    <w:link w:val="af5"/>
    <w:uiPriority w:val="99"/>
    <w:semiHidden/>
    <w:rsid w:val="00362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sid w:val="00362DC3"/>
    <w:rPr>
      <w:rFonts w:eastAsia="Times New Roman" w:cs="Times New Roman"/>
      <w:lang w:val="x-none" w:eastAsia="en-US"/>
    </w:rPr>
  </w:style>
  <w:style w:type="paragraph" w:styleId="4">
    <w:name w:val="toc 4"/>
    <w:basedOn w:val="a"/>
    <w:next w:val="a"/>
    <w:autoRedefine/>
    <w:uiPriority w:val="39"/>
    <w:semiHidden/>
    <w:rsid w:val="00F5678C"/>
    <w:pPr>
      <w:spacing w:after="0" w:line="240" w:lineRule="auto"/>
      <w:ind w:left="720"/>
    </w:pPr>
    <w:rPr>
      <w:sz w:val="24"/>
      <w:szCs w:val="24"/>
      <w:lang w:eastAsia="ru-RU"/>
    </w:rPr>
  </w:style>
  <w:style w:type="paragraph" w:styleId="af6">
    <w:name w:val="No Spacing"/>
    <w:link w:val="af7"/>
    <w:uiPriority w:val="1"/>
    <w:rsid w:val="00064111"/>
    <w:rPr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locked/>
    <w:rsid w:val="00064111"/>
    <w:rPr>
      <w:rFonts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4715</Words>
  <Characters>26876</Characters>
  <Application>Microsoft Office Word</Application>
  <DocSecurity>0</DocSecurity>
  <Lines>223</Lines>
  <Paragraphs>63</Paragraphs>
  <ScaleCrop>false</ScaleCrop>
  <Company>Shock inc.</Company>
  <LinksUpToDate>false</LinksUpToDate>
  <CharactersWithSpaces>31528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Igor</cp:lastModifiedBy>
  <cp:revision>2</cp:revision>
  <dcterms:created xsi:type="dcterms:W3CDTF">2025-02-16T19:19:00Z</dcterms:created>
  <dcterms:modified xsi:type="dcterms:W3CDTF">2025-02-16T19:19:00Z</dcterms:modified>
</cp:coreProperties>
</file>