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844F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14:paraId="2864B16D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Кафедра </w:t>
      </w:r>
      <w:r w:rsidR="00AB4221" w:rsidRPr="00D517EC">
        <w:rPr>
          <w:color w:val="000000"/>
          <w:sz w:val="28"/>
          <w:szCs w:val="28"/>
        </w:rPr>
        <w:t>иммунологии</w:t>
      </w:r>
    </w:p>
    <w:p w14:paraId="39F77D90" w14:textId="77777777" w:rsidR="00D517EC" w:rsidRDefault="00D517EC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698C46B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0DB4252D" w14:textId="77777777" w:rsidR="00A86A43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5302DCD4" w14:textId="77777777" w:rsid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2FDE94AC" w14:textId="77777777" w:rsid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08FA544B" w14:textId="77777777" w:rsid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06807181" w14:textId="77777777" w:rsidR="00CC4020" w:rsidRP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14:paraId="088F1472" w14:textId="77777777" w:rsidR="000013AF" w:rsidRPr="00D517EC" w:rsidRDefault="000013AF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40FFDD4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КЛИНИЧЕСКАЯ ИСТОРИЯ БОЛЕЗНИ</w:t>
      </w:r>
    </w:p>
    <w:p w14:paraId="2489927F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CC5DBF1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Больной: Ф.А.А., 52года</w:t>
      </w:r>
    </w:p>
    <w:p w14:paraId="5D93832B" w14:textId="77777777"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Клинический диагноз:</w:t>
      </w:r>
    </w:p>
    <w:p w14:paraId="7F1BE18F" w14:textId="77777777" w:rsidR="00D517EC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Основное заболевание: хронический </w:t>
      </w:r>
      <w:r w:rsidR="00D517EC">
        <w:rPr>
          <w:color w:val="000000"/>
          <w:sz w:val="28"/>
          <w:szCs w:val="28"/>
        </w:rPr>
        <w:t>интерстициальный нефрит. ХПН 2А</w:t>
      </w:r>
    </w:p>
    <w:p w14:paraId="6BA91C17" w14:textId="77777777" w:rsidR="00A86A43" w:rsidRPr="00D517EC" w:rsidRDefault="00A86A43" w:rsidP="00D517E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Сопутствующее заболевание: </w:t>
      </w:r>
      <w:r w:rsidR="00C87E98" w:rsidRPr="00D517EC">
        <w:rPr>
          <w:color w:val="000000"/>
          <w:sz w:val="28"/>
          <w:szCs w:val="28"/>
        </w:rPr>
        <w:t xml:space="preserve">ГБ </w:t>
      </w:r>
      <w:r w:rsidRPr="00D517EC">
        <w:rPr>
          <w:color w:val="000000"/>
          <w:sz w:val="28"/>
          <w:szCs w:val="28"/>
          <w:lang w:val="en-US"/>
        </w:rPr>
        <w:t>II</w:t>
      </w:r>
      <w:r w:rsidRPr="00D517EC">
        <w:rPr>
          <w:color w:val="000000"/>
          <w:sz w:val="28"/>
          <w:szCs w:val="28"/>
        </w:rPr>
        <w:t xml:space="preserve"> стадия, </w:t>
      </w:r>
      <w:r w:rsidR="00C87E98" w:rsidRPr="00D517EC">
        <w:rPr>
          <w:color w:val="000000"/>
          <w:sz w:val="28"/>
          <w:szCs w:val="28"/>
        </w:rPr>
        <w:t>3 степени, высокой</w:t>
      </w:r>
      <w:r w:rsidRPr="00D517EC">
        <w:rPr>
          <w:color w:val="000000"/>
          <w:sz w:val="28"/>
          <w:szCs w:val="28"/>
        </w:rPr>
        <w:t xml:space="preserve"> степени риска</w:t>
      </w:r>
    </w:p>
    <w:p w14:paraId="51A782FC" w14:textId="77777777" w:rsidR="00A86A43" w:rsidRPr="00CC4020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58D54A" w14:textId="77777777" w:rsidR="00D517EC" w:rsidRPr="00CC4020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FB4642" w14:textId="77777777" w:rsidR="00D517EC" w:rsidRPr="00CC4020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C32BAA" w14:textId="77777777"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Зав. кафедрой – д.м.н., проф. А.С. Хабаров</w:t>
      </w:r>
    </w:p>
    <w:p w14:paraId="386F02DB" w14:textId="77777777"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Преподаватель:</w:t>
      </w:r>
    </w:p>
    <w:p w14:paraId="15CD6D31" w14:textId="77777777"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Куратор: студент</w:t>
      </w:r>
    </w:p>
    <w:p w14:paraId="04E2BE48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AA7C98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7A7BAD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E79F59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D8EAC8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B3BF25" w14:textId="77777777" w:rsidR="00A86A43" w:rsidRPr="00D517EC" w:rsidRDefault="00C87E98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Барнаул 2010</w:t>
      </w:r>
      <w:r w:rsidR="00A86A43" w:rsidRPr="00D517EC">
        <w:rPr>
          <w:color w:val="000000"/>
          <w:sz w:val="28"/>
          <w:szCs w:val="28"/>
        </w:rPr>
        <w:t>г</w:t>
      </w:r>
    </w:p>
    <w:p w14:paraId="7BB8A2AA" w14:textId="77777777" w:rsidR="00A86A43" w:rsidRPr="00D517EC" w:rsidRDefault="00A86A43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br w:type="page"/>
      </w:r>
      <w:r w:rsidRPr="00D517EC">
        <w:rPr>
          <w:b/>
          <w:bCs/>
          <w:color w:val="000000"/>
          <w:sz w:val="28"/>
          <w:szCs w:val="28"/>
        </w:rPr>
        <w:lastRenderedPageBreak/>
        <w:t>Паспортные данные</w:t>
      </w:r>
    </w:p>
    <w:p w14:paraId="754544BF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6B504A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Ф.И.О: </w:t>
      </w:r>
      <w:r w:rsidR="00C87E98" w:rsidRPr="00D517EC">
        <w:rPr>
          <w:color w:val="000000"/>
          <w:sz w:val="28"/>
          <w:szCs w:val="28"/>
        </w:rPr>
        <w:t>Ф.А.А.</w:t>
      </w:r>
    </w:p>
    <w:p w14:paraId="18F41F4C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Возраст:</w:t>
      </w:r>
      <w:r w:rsidR="00C87E98" w:rsidRPr="00D517EC">
        <w:rPr>
          <w:color w:val="000000"/>
          <w:sz w:val="28"/>
          <w:szCs w:val="28"/>
        </w:rPr>
        <w:t xml:space="preserve"> 52 года</w:t>
      </w:r>
    </w:p>
    <w:p w14:paraId="68615630" w14:textId="77777777" w:rsid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Профессия: </w:t>
      </w:r>
      <w:r w:rsidR="00C87E98" w:rsidRPr="00D517EC">
        <w:rPr>
          <w:color w:val="000000"/>
          <w:sz w:val="28"/>
          <w:szCs w:val="28"/>
        </w:rPr>
        <w:t>прораб</w:t>
      </w:r>
    </w:p>
    <w:p w14:paraId="79345663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Дата поступления:</w:t>
      </w:r>
      <w:r w:rsidR="00D517EC">
        <w:rPr>
          <w:color w:val="000000"/>
          <w:sz w:val="28"/>
          <w:szCs w:val="28"/>
        </w:rPr>
        <w:t xml:space="preserve"> </w:t>
      </w:r>
      <w:r w:rsidR="00C87E98" w:rsidRPr="00D517EC">
        <w:rPr>
          <w:color w:val="000000"/>
          <w:sz w:val="28"/>
          <w:szCs w:val="28"/>
        </w:rPr>
        <w:t>15.03.2010</w:t>
      </w:r>
      <w:r w:rsidRPr="00D517EC">
        <w:rPr>
          <w:color w:val="000000"/>
          <w:sz w:val="28"/>
          <w:szCs w:val="28"/>
        </w:rPr>
        <w:t>г.</w:t>
      </w:r>
    </w:p>
    <w:p w14:paraId="67E303D5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Дата курации:</w:t>
      </w:r>
      <w:r w:rsidR="00C87E98" w:rsidRPr="00D517EC">
        <w:rPr>
          <w:color w:val="000000"/>
          <w:sz w:val="28"/>
          <w:szCs w:val="28"/>
        </w:rPr>
        <w:t xml:space="preserve"> 19.03.2010г</w:t>
      </w:r>
    </w:p>
    <w:p w14:paraId="0B16E391" w14:textId="77777777"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24D558" w14:textId="77777777" w:rsidR="00A86A43" w:rsidRPr="00CC4020" w:rsidRDefault="00A86A43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Жалобы</w:t>
      </w:r>
    </w:p>
    <w:p w14:paraId="08195622" w14:textId="77777777" w:rsidR="00D517EC" w:rsidRPr="00CC4020" w:rsidRDefault="00D517EC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F09FC90" w14:textId="77777777" w:rsidR="00034D3C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Основные:</w:t>
      </w:r>
    </w:p>
    <w:p w14:paraId="4D2B1294" w14:textId="77777777"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боли в поясничной области</w:t>
      </w:r>
    </w:p>
    <w:p w14:paraId="087491AF" w14:textId="77777777"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частое мочеиспускание</w:t>
      </w:r>
      <w:r w:rsidR="00BC0E66" w:rsidRPr="00D517EC">
        <w:rPr>
          <w:color w:val="000000"/>
          <w:sz w:val="28"/>
          <w:szCs w:val="28"/>
        </w:rPr>
        <w:t>, до 8-10 раз в сутки</w:t>
      </w:r>
      <w:r w:rsidRPr="00D517EC">
        <w:rPr>
          <w:color w:val="000000"/>
          <w:sz w:val="28"/>
          <w:szCs w:val="28"/>
        </w:rPr>
        <w:t>, никтурия</w:t>
      </w:r>
      <w:r w:rsidR="00BC0E66" w:rsidRPr="00D517EC">
        <w:rPr>
          <w:color w:val="000000"/>
          <w:sz w:val="28"/>
          <w:szCs w:val="28"/>
        </w:rPr>
        <w:t xml:space="preserve"> ( ночью встает 1-2 раза)</w:t>
      </w:r>
    </w:p>
    <w:p w14:paraId="7B0598D9" w14:textId="77777777"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отеки стоп и лица</w:t>
      </w:r>
      <w:r w:rsidR="00BC0E66" w:rsidRPr="00D517EC">
        <w:rPr>
          <w:color w:val="000000"/>
          <w:sz w:val="28"/>
          <w:szCs w:val="28"/>
        </w:rPr>
        <w:t>, чаще отмечает в утренние часы</w:t>
      </w:r>
    </w:p>
    <w:p w14:paraId="20C5B877" w14:textId="77777777"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повышение температуры до 37,8</w:t>
      </w:r>
    </w:p>
    <w:p w14:paraId="5C427BFB" w14:textId="77777777" w:rsidR="00BC0E6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Дополнительные:</w:t>
      </w:r>
    </w:p>
    <w:p w14:paraId="7D9B2259" w14:textId="77777777" w:rsidR="00BC0E66" w:rsidRP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частое повышение АД, до 180/100 мм РТ ст.</w:t>
      </w:r>
    </w:p>
    <w:p w14:paraId="4381AC30" w14:textId="77777777"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головные боли</w:t>
      </w:r>
      <w:r w:rsidR="00BC0E66" w:rsidRPr="00D517EC">
        <w:rPr>
          <w:color w:val="000000"/>
          <w:sz w:val="28"/>
          <w:szCs w:val="28"/>
        </w:rPr>
        <w:t xml:space="preserve"> ноющего характера средней интенсивности, захватывает, височные, теменные, затылочные области, иногда она носит простреливающий характер от глазниц к виску</w:t>
      </w:r>
      <w:r w:rsidRPr="00D517EC">
        <w:rPr>
          <w:color w:val="000000"/>
          <w:sz w:val="28"/>
          <w:szCs w:val="28"/>
        </w:rPr>
        <w:t>, купирующиеся приемом гипотензивных препаратов</w:t>
      </w:r>
    </w:p>
    <w:p w14:paraId="60B79104" w14:textId="77777777"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головокружение, слабость</w:t>
      </w:r>
      <w:r w:rsidR="00BC0E66" w:rsidRPr="00D517EC">
        <w:rPr>
          <w:color w:val="000000"/>
          <w:sz w:val="28"/>
          <w:szCs w:val="28"/>
        </w:rPr>
        <w:t>, одышку при небольшой физической нагрузке.</w:t>
      </w:r>
    </w:p>
    <w:p w14:paraId="7D432FA6" w14:textId="77777777" w:rsidR="00BC0E66" w:rsidRP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87F469" w14:textId="77777777" w:rsidR="00BC0E66" w:rsidRPr="00D517EC" w:rsidRDefault="00BC0E66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Анамнез заболевания</w:t>
      </w:r>
    </w:p>
    <w:p w14:paraId="1BB8126D" w14:textId="77777777" w:rsidR="00BC0E66" w:rsidRP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A78E80" w14:textId="77777777" w:rsid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Считает себя больным в течение последних двух лет. Когда переболел рожистым воспалением правой голени, пролечился в хирургическом отделении с 09.04.2009- 25.04.2009, после чего был выписан домой. </w:t>
      </w:r>
      <w:r w:rsidR="008F4B9B" w:rsidRPr="00D517EC">
        <w:rPr>
          <w:color w:val="000000"/>
          <w:sz w:val="28"/>
          <w:szCs w:val="28"/>
        </w:rPr>
        <w:t>Спустя 2-</w:t>
      </w:r>
      <w:r w:rsidR="008F4B9B" w:rsidRPr="00D517EC">
        <w:rPr>
          <w:color w:val="000000"/>
          <w:sz w:val="28"/>
          <w:szCs w:val="28"/>
        </w:rPr>
        <w:lastRenderedPageBreak/>
        <w:t>3 недели после выписки стал отмечать боль в пояснице, участилось мочеиспускание, цвет мочи мясных помоев, повысилась температура до 38,0, обратился в поликлинику по месту жительства, после проведения лабораторных методов обследования был направлен на госпитализацию в ККБ урологическое отделение, с диагнозом: интерстициальный нефрит, ХПН 2А.</w:t>
      </w:r>
    </w:p>
    <w:p w14:paraId="5A12B976" w14:textId="77777777" w:rsidR="00D517EC" w:rsidRDefault="008F4B9B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В конце января вновь поступил в хирургическое отделение с </w:t>
      </w:r>
      <w:r w:rsidR="00E20AD2" w:rsidRPr="00D517EC">
        <w:rPr>
          <w:color w:val="000000"/>
          <w:sz w:val="28"/>
          <w:szCs w:val="28"/>
        </w:rPr>
        <w:t>рецидивирующим рожистым воспалением правой голени, пролечился и выписан с улучшением. Спустя 3 недели после выписки почувствовал ухудшение состояния, вновь появились боли в поясничной области, температура поднималась до 37,8, участилось мочеиспускание,</w:t>
      </w:r>
      <w:r w:rsidR="00D517EC">
        <w:rPr>
          <w:color w:val="000000"/>
          <w:sz w:val="28"/>
          <w:szCs w:val="28"/>
        </w:rPr>
        <w:t xml:space="preserve"> </w:t>
      </w:r>
      <w:r w:rsidR="00E20AD2" w:rsidRPr="00D517EC">
        <w:rPr>
          <w:color w:val="000000"/>
          <w:sz w:val="28"/>
          <w:szCs w:val="28"/>
        </w:rPr>
        <w:t>цвет мочи мясных помоев, обратился в поликлинику, откуда был направлен в</w:t>
      </w:r>
      <w:r w:rsidR="00D517EC">
        <w:rPr>
          <w:color w:val="000000"/>
          <w:sz w:val="28"/>
          <w:szCs w:val="28"/>
        </w:rPr>
        <w:t xml:space="preserve"> </w:t>
      </w:r>
      <w:r w:rsidR="00E20AD2" w:rsidRPr="00D517EC">
        <w:rPr>
          <w:color w:val="000000"/>
          <w:sz w:val="28"/>
          <w:szCs w:val="28"/>
        </w:rPr>
        <w:t>ККБ урологическое отделение, с диагнозом: хронический интерстициальный нефрит, ХПН 2А.</w:t>
      </w:r>
    </w:p>
    <w:p w14:paraId="1B61D28A" w14:textId="77777777" w:rsidR="00D517EC" w:rsidRPr="00CC4020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D6B67A" w14:textId="77777777" w:rsidR="008F4B9B" w:rsidRPr="00D517EC" w:rsidRDefault="00E20AD2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Анамнез жизни</w:t>
      </w:r>
    </w:p>
    <w:p w14:paraId="52231E97" w14:textId="77777777" w:rsidR="00D517EC" w:rsidRPr="00CC4020" w:rsidRDefault="00D517E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597082" w14:textId="77777777" w:rsidR="00E20AD2" w:rsidRP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Больной родился в 1958 году в посе</w:t>
      </w:r>
      <w:r w:rsidR="00CC4020">
        <w:rPr>
          <w:color w:val="000000"/>
          <w:sz w:val="28"/>
          <w:szCs w:val="28"/>
        </w:rPr>
        <w:t>л</w:t>
      </w:r>
      <w:r w:rsidRPr="00D517EC">
        <w:rPr>
          <w:color w:val="000000"/>
          <w:sz w:val="28"/>
          <w:szCs w:val="28"/>
        </w:rPr>
        <w:t>ке Первомайский, Первомайского района. Рос и развивался нормально от своих сверстников в умственном и физическом развитии не отставал. Окончил 8 классов средней школы, закончил строительный техникум и пошел в армию. В армии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служил водителем в ракетных войсках на дальнем востоке. После армии устраивается работать прорабом на стройку, где и продолжает работать по настоящее время.</w:t>
      </w:r>
    </w:p>
    <w:p w14:paraId="0A3DE30D" w14:textId="77777777" w:rsidR="00E20AD2" w:rsidRP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Наследственность по материнской и отцовской линии не отягощена.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Гепатит, венерические заболевания, туберкулез, гемотрансфузии отрицает.</w:t>
      </w:r>
      <w:r w:rsidR="00FB002B" w:rsidRPr="00D517EC">
        <w:rPr>
          <w:color w:val="000000"/>
          <w:sz w:val="28"/>
          <w:szCs w:val="28"/>
        </w:rPr>
        <w:t xml:space="preserve"> Операции: перенесена аппендэктомия в 1990 году.</w:t>
      </w:r>
    </w:p>
    <w:p w14:paraId="033C2991" w14:textId="77777777" w:rsid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Аллергологический</w:t>
      </w:r>
      <w:r w:rsidR="00F219BF" w:rsidRPr="00D517EC">
        <w:rPr>
          <w:color w:val="000000"/>
          <w:sz w:val="28"/>
          <w:szCs w:val="28"/>
        </w:rPr>
        <w:t xml:space="preserve"> и</w:t>
      </w:r>
      <w:r w:rsidRPr="00D517EC">
        <w:rPr>
          <w:color w:val="000000"/>
          <w:sz w:val="28"/>
          <w:szCs w:val="28"/>
        </w:rPr>
        <w:t xml:space="preserve"> </w:t>
      </w:r>
      <w:r w:rsidR="00F219BF" w:rsidRPr="00D517EC">
        <w:rPr>
          <w:color w:val="000000"/>
          <w:sz w:val="28"/>
          <w:szCs w:val="28"/>
        </w:rPr>
        <w:t xml:space="preserve">инфекционный </w:t>
      </w:r>
      <w:r w:rsidRPr="00D517EC">
        <w:rPr>
          <w:color w:val="000000"/>
          <w:sz w:val="28"/>
          <w:szCs w:val="28"/>
        </w:rPr>
        <w:t>анамнез.</w:t>
      </w:r>
    </w:p>
    <w:p w14:paraId="361349DD" w14:textId="77777777"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аллергические заболевания в семье в прошлом и настоящем у отца, матери, родственников, братьев и сестер отрицает.</w:t>
      </w:r>
    </w:p>
    <w:p w14:paraId="1D0560E2" w14:textId="77777777"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lastRenderedPageBreak/>
        <w:t>перенесенные ранее заболевания</w:t>
      </w:r>
      <w:r w:rsidR="00FB002B" w:rsidRPr="00D517EC">
        <w:rPr>
          <w:color w:val="000000"/>
          <w:sz w:val="28"/>
          <w:szCs w:val="28"/>
        </w:rPr>
        <w:t>: в 1990</w:t>
      </w:r>
      <w:r w:rsidRPr="00D517EC">
        <w:rPr>
          <w:color w:val="000000"/>
          <w:sz w:val="28"/>
          <w:szCs w:val="28"/>
        </w:rPr>
        <w:t xml:space="preserve"> году пере</w:t>
      </w:r>
      <w:r w:rsidR="00FB002B" w:rsidRPr="00D517EC">
        <w:rPr>
          <w:color w:val="000000"/>
          <w:sz w:val="28"/>
          <w:szCs w:val="28"/>
        </w:rPr>
        <w:t>нес аппендэктомию, в 2009 году и в 2010 перенес рожистое воспаление правой голени</w:t>
      </w:r>
      <w:r w:rsidR="00F219BF" w:rsidRPr="00D517EC">
        <w:rPr>
          <w:color w:val="000000"/>
          <w:sz w:val="28"/>
          <w:szCs w:val="28"/>
        </w:rPr>
        <w:t>, раз в год болеет ОРВИ</w:t>
      </w:r>
      <w:r w:rsidR="00E6125E" w:rsidRPr="00D517EC">
        <w:rPr>
          <w:color w:val="000000"/>
          <w:sz w:val="28"/>
          <w:szCs w:val="28"/>
        </w:rPr>
        <w:t>;</w:t>
      </w:r>
      <w:r w:rsidRPr="00D517EC">
        <w:rPr>
          <w:color w:val="000000"/>
          <w:sz w:val="28"/>
          <w:szCs w:val="28"/>
        </w:rPr>
        <w:t xml:space="preserve"> </w:t>
      </w:r>
      <w:r w:rsidR="00E6125E" w:rsidRPr="00D517EC">
        <w:rPr>
          <w:color w:val="000000"/>
          <w:sz w:val="28"/>
          <w:szCs w:val="28"/>
        </w:rPr>
        <w:t xml:space="preserve">с 2009 года хронический интерстициальный нефрит, ХПН 2А, </w:t>
      </w:r>
      <w:r w:rsidRPr="00D517EC">
        <w:rPr>
          <w:color w:val="000000"/>
          <w:sz w:val="28"/>
          <w:szCs w:val="28"/>
        </w:rPr>
        <w:t>других заболеваний не упоминал.</w:t>
      </w:r>
    </w:p>
    <w:p w14:paraId="72626E0E" w14:textId="77777777"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реакций на введение сывороток, вакцин и лекарственных препаратов отрицает.</w:t>
      </w:r>
    </w:p>
    <w:p w14:paraId="4524F284" w14:textId="77777777"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сезонности заболевания отмечает</w:t>
      </w:r>
      <w:r w:rsidR="00F219BF" w:rsidRPr="00D517EC">
        <w:rPr>
          <w:color w:val="000000"/>
          <w:sz w:val="28"/>
          <w:szCs w:val="28"/>
        </w:rPr>
        <w:t xml:space="preserve"> по развитию ОРВИ, отмечает что возникает заболевание на фоне переохлаждения</w:t>
      </w:r>
      <w:r w:rsidR="00E6125E" w:rsidRPr="00D517EC">
        <w:rPr>
          <w:color w:val="000000"/>
          <w:sz w:val="28"/>
          <w:szCs w:val="28"/>
        </w:rPr>
        <w:t>, а так же отмечает обострение хронического интерстициального нефрита после перенесенного рожистого воспаленя, спустя 2-3 недели</w:t>
      </w:r>
      <w:r w:rsidRPr="00D517EC">
        <w:rPr>
          <w:color w:val="000000"/>
          <w:sz w:val="28"/>
          <w:szCs w:val="28"/>
        </w:rPr>
        <w:t>.</w:t>
      </w:r>
    </w:p>
    <w:p w14:paraId="35788D4B" w14:textId="77777777" w:rsidR="00D517EC" w:rsidRDefault="00E20AD2" w:rsidP="00D517EC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на течение </w:t>
      </w:r>
      <w:r w:rsidR="00F219BF" w:rsidRPr="00D517EC">
        <w:rPr>
          <w:color w:val="000000"/>
          <w:sz w:val="28"/>
          <w:szCs w:val="28"/>
        </w:rPr>
        <w:t xml:space="preserve">рожистого воспаления </w:t>
      </w:r>
      <w:r w:rsidRPr="00D517EC">
        <w:rPr>
          <w:color w:val="000000"/>
          <w:sz w:val="28"/>
          <w:szCs w:val="28"/>
        </w:rPr>
        <w:t>влияют такие факторы</w:t>
      </w:r>
      <w:r w:rsidR="00F219BF" w:rsidRPr="00D517EC">
        <w:rPr>
          <w:color w:val="000000"/>
          <w:sz w:val="28"/>
          <w:szCs w:val="28"/>
        </w:rPr>
        <w:t>,</w:t>
      </w:r>
      <w:r w:rsidRPr="00D517EC">
        <w:rPr>
          <w:color w:val="000000"/>
          <w:sz w:val="28"/>
          <w:szCs w:val="28"/>
        </w:rPr>
        <w:t xml:space="preserve"> как</w:t>
      </w:r>
      <w:r w:rsidR="00D517EC">
        <w:rPr>
          <w:color w:val="000000"/>
          <w:sz w:val="28"/>
          <w:szCs w:val="28"/>
        </w:rPr>
        <w:t xml:space="preserve"> </w:t>
      </w:r>
      <w:r w:rsidR="00FB002B" w:rsidRPr="00D517EC">
        <w:rPr>
          <w:color w:val="000000"/>
          <w:sz w:val="28"/>
          <w:szCs w:val="28"/>
        </w:rPr>
        <w:t xml:space="preserve">наличие небольших травмы на коже, работа в пыльном помещении, снижение </w:t>
      </w:r>
      <w:r w:rsidR="00E6125E" w:rsidRPr="00D517EC">
        <w:rPr>
          <w:color w:val="000000"/>
          <w:sz w:val="28"/>
          <w:szCs w:val="28"/>
        </w:rPr>
        <w:t xml:space="preserve">защитных функций организма </w:t>
      </w:r>
      <w:r w:rsidR="00FB002B" w:rsidRPr="00D517EC">
        <w:rPr>
          <w:color w:val="000000"/>
          <w:sz w:val="28"/>
          <w:szCs w:val="28"/>
        </w:rPr>
        <w:t>на фоне переохлаж</w:t>
      </w:r>
      <w:r w:rsidR="00F219BF" w:rsidRPr="00D517EC">
        <w:rPr>
          <w:color w:val="000000"/>
          <w:sz w:val="28"/>
          <w:szCs w:val="28"/>
        </w:rPr>
        <w:t>дения, переутомления и стрессов.</w:t>
      </w:r>
    </w:p>
    <w:p w14:paraId="6CD139D4" w14:textId="77777777"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обострение заболевания больной связывает с</w:t>
      </w:r>
      <w:r w:rsidR="00E6125E" w:rsidRPr="00D517EC">
        <w:rPr>
          <w:color w:val="000000"/>
          <w:sz w:val="28"/>
          <w:szCs w:val="28"/>
        </w:rPr>
        <w:t xml:space="preserve"> родом своей деятельности</w:t>
      </w:r>
      <w:r w:rsidRPr="00D517EC">
        <w:rPr>
          <w:color w:val="000000"/>
          <w:sz w:val="28"/>
          <w:szCs w:val="28"/>
        </w:rPr>
        <w:t>.</w:t>
      </w:r>
    </w:p>
    <w:p w14:paraId="31A47413" w14:textId="77777777" w:rsidR="00E20AD2" w:rsidRP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Вывод из аллергологического анамнеза видно, что данное заболевание не может иметь аллергическую природу.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Также выявлено</w:t>
      </w:r>
      <w:r w:rsidR="00CC4020">
        <w:rPr>
          <w:color w:val="000000"/>
          <w:sz w:val="28"/>
          <w:szCs w:val="28"/>
        </w:rPr>
        <w:t>,</w:t>
      </w:r>
      <w:r w:rsidR="00EB4E56" w:rsidRPr="00D517EC">
        <w:rPr>
          <w:color w:val="000000"/>
          <w:sz w:val="28"/>
          <w:szCs w:val="28"/>
        </w:rPr>
        <w:t xml:space="preserve"> что основное заболевание (хронический интерстициальный нефрит) обостряется после перенесенного рожистого воспаления</w:t>
      </w:r>
      <w:r w:rsidRPr="00D517EC">
        <w:rPr>
          <w:color w:val="000000"/>
          <w:sz w:val="28"/>
          <w:szCs w:val="28"/>
        </w:rPr>
        <w:t>.</w:t>
      </w:r>
    </w:p>
    <w:p w14:paraId="0D05D2B3" w14:textId="77777777" w:rsidR="00E20AD2" w:rsidRPr="00D517EC" w:rsidRDefault="00E20AD2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70CFAE" w14:textId="77777777" w:rsidR="00EB4E56" w:rsidRPr="00D517EC" w:rsidRDefault="00EB4E56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  <w:lang w:val="en-US"/>
        </w:rPr>
        <w:t>STATUS</w:t>
      </w:r>
      <w:r w:rsidRPr="00D517EC">
        <w:rPr>
          <w:b/>
          <w:bCs/>
          <w:color w:val="000000"/>
          <w:sz w:val="28"/>
          <w:szCs w:val="28"/>
        </w:rPr>
        <w:t xml:space="preserve"> </w:t>
      </w:r>
      <w:r w:rsidRPr="00D517EC">
        <w:rPr>
          <w:b/>
          <w:bCs/>
          <w:color w:val="000000"/>
          <w:sz w:val="28"/>
          <w:szCs w:val="28"/>
          <w:lang w:val="en-US"/>
        </w:rPr>
        <w:t>PR</w:t>
      </w:r>
      <w:r w:rsidRPr="00D517EC">
        <w:rPr>
          <w:b/>
          <w:bCs/>
          <w:color w:val="000000"/>
          <w:sz w:val="28"/>
          <w:szCs w:val="28"/>
        </w:rPr>
        <w:t>А</w:t>
      </w:r>
      <w:r w:rsidRPr="00D517EC">
        <w:rPr>
          <w:b/>
          <w:bCs/>
          <w:color w:val="000000"/>
          <w:sz w:val="28"/>
          <w:szCs w:val="28"/>
          <w:lang w:val="en-US"/>
        </w:rPr>
        <w:t>ESENS</w:t>
      </w:r>
      <w:r w:rsidRPr="00D517EC">
        <w:rPr>
          <w:b/>
          <w:bCs/>
          <w:color w:val="000000"/>
          <w:sz w:val="28"/>
          <w:szCs w:val="28"/>
        </w:rPr>
        <w:t xml:space="preserve"> </w:t>
      </w:r>
      <w:r w:rsidRPr="00D517EC">
        <w:rPr>
          <w:b/>
          <w:bCs/>
          <w:color w:val="000000"/>
          <w:sz w:val="28"/>
          <w:szCs w:val="28"/>
          <w:lang w:val="en-US"/>
        </w:rPr>
        <w:t>COMMUNIS</w:t>
      </w:r>
    </w:p>
    <w:p w14:paraId="09DC17F6" w14:textId="77777777" w:rsidR="00EB4E56" w:rsidRP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8FF25C" w14:textId="77777777" w:rsidR="003B3002" w:rsidRP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Общее состояние больного удовлетворительное. Сознание ясное, положение в постели активное, выражение лица спокойное. Поведение больного обычное, на вопросы отвечает адекватно, легко вступает в контакт. Телосложение правильное, конституция</w:t>
      </w:r>
      <w:r w:rsidR="003B3002" w:rsidRPr="00D517EC">
        <w:rPr>
          <w:color w:val="000000"/>
          <w:sz w:val="28"/>
          <w:szCs w:val="28"/>
        </w:rPr>
        <w:t xml:space="preserve"> гиперстеническая</w:t>
      </w:r>
      <w:r w:rsidRPr="00D517EC">
        <w:rPr>
          <w:color w:val="000000"/>
          <w:sz w:val="28"/>
          <w:szCs w:val="28"/>
        </w:rPr>
        <w:t>,</w:t>
      </w:r>
      <w:r w:rsidR="003B3002" w:rsidRPr="00D517EC">
        <w:rPr>
          <w:color w:val="000000"/>
          <w:sz w:val="28"/>
          <w:szCs w:val="28"/>
        </w:rPr>
        <w:t xml:space="preserve"> рост 187 см, вес 134 кг. ИМТ 38 кг/м2</w:t>
      </w:r>
      <w:r w:rsidRPr="00D517EC">
        <w:rPr>
          <w:color w:val="000000"/>
          <w:sz w:val="28"/>
          <w:szCs w:val="28"/>
        </w:rPr>
        <w:t>.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 xml:space="preserve">. Кожные покровы обычной окраски, чистые, влажные. Оволосенения по мужскому типу. Мышечная система развита хорошо, тонус в норме, атрофий, дефектов развития, болезненности при пальпации нет. </w:t>
      </w:r>
      <w:r w:rsidRPr="00D517EC">
        <w:rPr>
          <w:color w:val="000000"/>
          <w:sz w:val="28"/>
          <w:szCs w:val="28"/>
        </w:rPr>
        <w:lastRenderedPageBreak/>
        <w:t>Кости черепа, позвоночника, конечностей, грудной клетки без искривлений, с хорошей резистентностью. Движения в суста</w:t>
      </w:r>
      <w:r w:rsidR="00E56EC4" w:rsidRPr="00D517EC">
        <w:rPr>
          <w:color w:val="000000"/>
          <w:sz w:val="28"/>
          <w:szCs w:val="28"/>
        </w:rPr>
        <w:t>вах свободные, ограничений нет.</w:t>
      </w:r>
    </w:p>
    <w:p w14:paraId="3C51A3E4" w14:textId="77777777" w:rsidR="00D517EC" w:rsidRDefault="00D517EC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3092DF5" w14:textId="77777777" w:rsidR="00EB4E56" w:rsidRPr="00D517EC" w:rsidRDefault="00EB4E56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О</w:t>
      </w:r>
      <w:r w:rsidR="00D517EC" w:rsidRPr="00D517EC">
        <w:rPr>
          <w:b/>
          <w:bCs/>
          <w:color w:val="000000"/>
          <w:sz w:val="28"/>
          <w:szCs w:val="28"/>
        </w:rPr>
        <w:t>рганы дыхания</w:t>
      </w:r>
    </w:p>
    <w:p w14:paraId="3234D876" w14:textId="77777777" w:rsid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Носовое дыхание не затруднено. Грудная клетка правильной формы;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 xml:space="preserve">обе половины симметричны, одинаково участвуют в акте дыхания. Дыхание ритмичное, тип брюшной. ЧД=20 движений в минуту. Пальпация: грудная клетка безболезненна, резистентность хорошая. При перкуссии - ясный легочный звук. При топографической перкуссии патологии не выявлено. Аускультация – дыхание </w:t>
      </w:r>
      <w:r w:rsidR="00193017" w:rsidRPr="00D517EC">
        <w:rPr>
          <w:color w:val="000000"/>
          <w:sz w:val="28"/>
          <w:szCs w:val="28"/>
        </w:rPr>
        <w:t>везикулярное, хрипов и патологических шкмов не выявлено.</w:t>
      </w:r>
    </w:p>
    <w:p w14:paraId="3060F325" w14:textId="77777777" w:rsid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При топографической перкуссии:</w:t>
      </w:r>
    </w:p>
    <w:p w14:paraId="125CA8D6" w14:textId="77777777" w:rsidR="00193017" w:rsidRP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высота стояния верхушек легких справа 4 см, слева 4 см</w:t>
      </w:r>
    </w:p>
    <w:p w14:paraId="07C5DDC8" w14:textId="77777777" w:rsidR="00193017" w:rsidRP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ширина полей Кренига справа 5 см, слева 5 см</w:t>
      </w:r>
    </w:p>
    <w:p w14:paraId="4CD9F26F" w14:textId="77777777" w:rsidR="00193017" w:rsidRP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4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67"/>
        <w:gridCol w:w="3240"/>
      </w:tblGrid>
      <w:tr w:rsidR="00193017" w:rsidRPr="00D517EC" w14:paraId="23673A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7" w:type="dxa"/>
            <w:gridSpan w:val="3"/>
          </w:tcPr>
          <w:p w14:paraId="60366FAD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Нижние границы легких</w:t>
            </w:r>
          </w:p>
        </w:tc>
      </w:tr>
      <w:tr w:rsidR="00193017" w:rsidRPr="00D517EC" w14:paraId="68069301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</w:tcBorders>
          </w:tcPr>
          <w:p w14:paraId="4A3C4DF7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Линии</w:t>
            </w:r>
          </w:p>
        </w:tc>
        <w:tc>
          <w:tcPr>
            <w:tcW w:w="3067" w:type="dxa"/>
            <w:tcBorders>
              <w:top w:val="nil"/>
            </w:tcBorders>
          </w:tcPr>
          <w:p w14:paraId="0687D42D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Справа</w:t>
            </w:r>
          </w:p>
        </w:tc>
        <w:tc>
          <w:tcPr>
            <w:tcW w:w="3240" w:type="dxa"/>
            <w:tcBorders>
              <w:top w:val="nil"/>
            </w:tcBorders>
          </w:tcPr>
          <w:p w14:paraId="23E374DA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Слева</w:t>
            </w:r>
          </w:p>
        </w:tc>
      </w:tr>
      <w:tr w:rsidR="00193017" w:rsidRPr="00D517EC" w14:paraId="1CAF9790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5F4275F6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Парастернальная</w:t>
            </w:r>
          </w:p>
        </w:tc>
        <w:tc>
          <w:tcPr>
            <w:tcW w:w="3067" w:type="dxa"/>
          </w:tcPr>
          <w:p w14:paraId="13B44E17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м/р</w:t>
            </w:r>
          </w:p>
        </w:tc>
        <w:tc>
          <w:tcPr>
            <w:tcW w:w="3240" w:type="dxa"/>
          </w:tcPr>
          <w:p w14:paraId="0724752B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193017" w:rsidRPr="00D517EC" w14:paraId="594BC286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175637D9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3067" w:type="dxa"/>
          </w:tcPr>
          <w:p w14:paraId="61A92CB6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6 м/р</w:t>
            </w:r>
          </w:p>
        </w:tc>
        <w:tc>
          <w:tcPr>
            <w:tcW w:w="3240" w:type="dxa"/>
          </w:tcPr>
          <w:p w14:paraId="32253AC1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193017" w:rsidRPr="00D517EC" w14:paraId="7BF22D5D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4A72624D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Передняя подмышечная</w:t>
            </w:r>
          </w:p>
        </w:tc>
        <w:tc>
          <w:tcPr>
            <w:tcW w:w="3067" w:type="dxa"/>
          </w:tcPr>
          <w:p w14:paraId="2131F2B9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7 м/р</w:t>
            </w:r>
          </w:p>
        </w:tc>
        <w:tc>
          <w:tcPr>
            <w:tcW w:w="3240" w:type="dxa"/>
          </w:tcPr>
          <w:p w14:paraId="14397961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7 м/р</w:t>
            </w:r>
          </w:p>
        </w:tc>
      </w:tr>
      <w:tr w:rsidR="00193017" w:rsidRPr="00D517EC" w14:paraId="7CFEBAB2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14C352A8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3067" w:type="dxa"/>
          </w:tcPr>
          <w:p w14:paraId="2446B2E7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8 м/р</w:t>
            </w:r>
          </w:p>
        </w:tc>
        <w:tc>
          <w:tcPr>
            <w:tcW w:w="3240" w:type="dxa"/>
          </w:tcPr>
          <w:p w14:paraId="474A006A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8 м/р</w:t>
            </w:r>
          </w:p>
        </w:tc>
      </w:tr>
      <w:tr w:rsidR="00193017" w:rsidRPr="00D517EC" w14:paraId="27E1603E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534D36D9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Задняя подмышечная</w:t>
            </w:r>
          </w:p>
        </w:tc>
        <w:tc>
          <w:tcPr>
            <w:tcW w:w="3067" w:type="dxa"/>
          </w:tcPr>
          <w:p w14:paraId="543E0A28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9 м/р</w:t>
            </w:r>
          </w:p>
        </w:tc>
        <w:tc>
          <w:tcPr>
            <w:tcW w:w="3240" w:type="dxa"/>
          </w:tcPr>
          <w:p w14:paraId="6B188CE0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9 м/р</w:t>
            </w:r>
          </w:p>
        </w:tc>
      </w:tr>
      <w:tr w:rsidR="00193017" w:rsidRPr="00D517EC" w14:paraId="266BE10D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0C35EF89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3067" w:type="dxa"/>
          </w:tcPr>
          <w:p w14:paraId="0C33196A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10 м/р</w:t>
            </w:r>
          </w:p>
        </w:tc>
        <w:tc>
          <w:tcPr>
            <w:tcW w:w="3240" w:type="dxa"/>
          </w:tcPr>
          <w:p w14:paraId="1F62A54B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10 м/р</w:t>
            </w:r>
          </w:p>
        </w:tc>
      </w:tr>
      <w:tr w:rsidR="00193017" w:rsidRPr="00D517EC" w14:paraId="1631736A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13A5690C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Паравертебральная</w:t>
            </w:r>
          </w:p>
        </w:tc>
        <w:tc>
          <w:tcPr>
            <w:tcW w:w="3067" w:type="dxa"/>
          </w:tcPr>
          <w:p w14:paraId="4BBBA31D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</w:rPr>
              <w:t xml:space="preserve">Остистый отросток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Th XI</w:t>
            </w:r>
          </w:p>
        </w:tc>
        <w:tc>
          <w:tcPr>
            <w:tcW w:w="3240" w:type="dxa"/>
          </w:tcPr>
          <w:p w14:paraId="786D5A63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</w:rPr>
              <w:t xml:space="preserve">Остистый отросток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Th XI</w:t>
            </w:r>
          </w:p>
        </w:tc>
      </w:tr>
      <w:tr w:rsidR="00193017" w:rsidRPr="00D517EC" w14:paraId="712A61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7" w:type="dxa"/>
            <w:gridSpan w:val="3"/>
          </w:tcPr>
          <w:p w14:paraId="02256F45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</w:rPr>
              <w:t>Подвижность легочного края</w:t>
            </w:r>
          </w:p>
        </w:tc>
      </w:tr>
      <w:tr w:rsidR="00193017" w:rsidRPr="00D517EC" w14:paraId="396CF2E9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01F18810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3067" w:type="dxa"/>
          </w:tcPr>
          <w:p w14:paraId="29FD7500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см</w:t>
            </w:r>
          </w:p>
        </w:tc>
        <w:tc>
          <w:tcPr>
            <w:tcW w:w="3240" w:type="dxa"/>
          </w:tcPr>
          <w:p w14:paraId="7B7E5AC3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193017" w:rsidRPr="00D517EC" w14:paraId="7BA9F56B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23AFA917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3067" w:type="dxa"/>
          </w:tcPr>
          <w:p w14:paraId="24F6A608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6 см</w:t>
            </w:r>
          </w:p>
        </w:tc>
        <w:tc>
          <w:tcPr>
            <w:tcW w:w="3240" w:type="dxa"/>
          </w:tcPr>
          <w:p w14:paraId="254C501B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6 см</w:t>
            </w:r>
          </w:p>
        </w:tc>
      </w:tr>
      <w:tr w:rsidR="00193017" w:rsidRPr="00D517EC" w14:paraId="6A0F8901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4239135D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3067" w:type="dxa"/>
          </w:tcPr>
          <w:p w14:paraId="22A8BC9D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см</w:t>
            </w:r>
          </w:p>
        </w:tc>
        <w:tc>
          <w:tcPr>
            <w:tcW w:w="3240" w:type="dxa"/>
          </w:tcPr>
          <w:p w14:paraId="3E58A71B" w14:textId="77777777"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см</w:t>
            </w:r>
          </w:p>
        </w:tc>
      </w:tr>
      <w:tr w:rsidR="00193017" w:rsidRPr="00D517EC" w14:paraId="4DE94074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14:paraId="7107CF2A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</w:tcPr>
          <w:p w14:paraId="53A37C5C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</w:tcPr>
          <w:p w14:paraId="41E6CA3C" w14:textId="77777777"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85A881F" w14:textId="77777777" w:rsidR="00EB4E56" w:rsidRP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</w:p>
    <w:p w14:paraId="1424C8E8" w14:textId="77777777" w:rsidR="00192986" w:rsidRPr="00D517EC" w:rsidRDefault="00192986" w:rsidP="00D517EC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Сердечнососудистая система</w:t>
      </w:r>
    </w:p>
    <w:p w14:paraId="623C363C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Осмотр: При осмотре грудная клетка в области сердца не деформирована, верхушечный и сердечный толчок визуально не </w:t>
      </w:r>
      <w:r w:rsidRPr="00D517EC">
        <w:rPr>
          <w:color w:val="000000"/>
          <w:sz w:val="28"/>
          <w:szCs w:val="28"/>
        </w:rPr>
        <w:lastRenderedPageBreak/>
        <w:t>определяется. Пульсация в эпигастральной области, под печенью, в яремной ямке не определяется.</w:t>
      </w:r>
      <w:r w:rsidR="00192986" w:rsidRPr="00D517EC">
        <w:rPr>
          <w:color w:val="000000"/>
          <w:sz w:val="28"/>
          <w:szCs w:val="28"/>
        </w:rPr>
        <w:t xml:space="preserve"> ЧСС 78 в мин, АД 130/85 мм РТ ст</w:t>
      </w:r>
      <w:r w:rsidR="00A53F00" w:rsidRPr="00D517EC">
        <w:rPr>
          <w:color w:val="000000"/>
          <w:sz w:val="28"/>
          <w:szCs w:val="28"/>
        </w:rPr>
        <w:t>, одинаково на обеих руках.</w:t>
      </w:r>
      <w:r w:rsidRPr="00D517EC">
        <w:rPr>
          <w:color w:val="000000"/>
          <w:sz w:val="28"/>
          <w:szCs w:val="28"/>
        </w:rPr>
        <w:t xml:space="preserve"> </w:t>
      </w:r>
      <w:r w:rsidR="00192986" w:rsidRPr="00D517EC">
        <w:rPr>
          <w:color w:val="000000"/>
          <w:sz w:val="28"/>
          <w:szCs w:val="28"/>
        </w:rPr>
        <w:t>Пульс на обоих лучевых артериях равномерный, твердый, хорошего наполнения и напряжения : частота 75 в мин, дефицита пульса нет.</w:t>
      </w:r>
    </w:p>
    <w:p w14:paraId="3AF9805A" w14:textId="77777777" w:rsid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Пальпация: Верхушечный толчок определяется в </w:t>
      </w:r>
      <w:r w:rsidRPr="00D517EC">
        <w:rPr>
          <w:color w:val="000000"/>
          <w:sz w:val="28"/>
          <w:szCs w:val="28"/>
          <w:lang w:val="en-US"/>
        </w:rPr>
        <w:t>V</w:t>
      </w:r>
      <w:r w:rsidR="00B86059" w:rsidRPr="00D517EC">
        <w:rPr>
          <w:color w:val="000000"/>
          <w:sz w:val="28"/>
          <w:szCs w:val="28"/>
        </w:rPr>
        <w:t xml:space="preserve"> межреберье, на 1</w:t>
      </w:r>
      <w:r w:rsidRPr="00D517EC">
        <w:rPr>
          <w:color w:val="000000"/>
          <w:sz w:val="28"/>
          <w:szCs w:val="28"/>
        </w:rPr>
        <w:t xml:space="preserve">,5см. кнаружи от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,</w:t>
      </w:r>
      <w:r w:rsidR="00B86059"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толчок разлитой, низкий, сильный, резистентный площадь =2 см. Систолического и диастолического дрожания в области верхушки и основания сердца нет, симптом "кошачьего мурлыканья" у верхушки сердца, над аортой отсутствуют.</w:t>
      </w:r>
    </w:p>
    <w:p w14:paraId="10BDCD65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Перкуссия:</w:t>
      </w:r>
    </w:p>
    <w:p w14:paraId="5C7D6738" w14:textId="77777777" w:rsidR="00EB4E56" w:rsidRPr="00D517EC" w:rsidRDefault="00B8605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Границы относительной тупости сердца</w:t>
      </w:r>
      <w:r w:rsidR="00EB4E56" w:rsidRPr="00D517EC">
        <w:rPr>
          <w:color w:val="000000"/>
          <w:sz w:val="28"/>
          <w:szCs w:val="28"/>
        </w:rPr>
        <w:t>:</w:t>
      </w:r>
    </w:p>
    <w:p w14:paraId="51EDACC7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Правая: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IV</w:t>
      </w:r>
      <w:r w:rsidRPr="00D517EC">
        <w:rPr>
          <w:color w:val="000000"/>
          <w:sz w:val="28"/>
          <w:szCs w:val="28"/>
        </w:rPr>
        <w:t xml:space="preserve"> межреберье на 1,5см. кнаружи от правого края грудины.</w:t>
      </w:r>
    </w:p>
    <w:p w14:paraId="260A3B8A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Левая: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V</w:t>
      </w:r>
      <w:r w:rsidR="00192986" w:rsidRPr="00D517EC">
        <w:rPr>
          <w:color w:val="000000"/>
          <w:sz w:val="28"/>
          <w:szCs w:val="28"/>
        </w:rPr>
        <w:t xml:space="preserve"> межреберье на 1</w:t>
      </w:r>
      <w:r w:rsidRPr="00D517EC">
        <w:rPr>
          <w:color w:val="000000"/>
          <w:sz w:val="28"/>
          <w:szCs w:val="28"/>
        </w:rPr>
        <w:t xml:space="preserve">,5см. кнаружи от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.</w:t>
      </w:r>
    </w:p>
    <w:p w14:paraId="719AF086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Верхняя: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 xml:space="preserve">нижний край </w:t>
      </w:r>
      <w:r w:rsidRPr="00D517EC">
        <w:rPr>
          <w:color w:val="000000"/>
          <w:sz w:val="28"/>
          <w:szCs w:val="28"/>
          <w:lang w:val="en-US"/>
        </w:rPr>
        <w:t>III</w:t>
      </w:r>
      <w:r w:rsidRPr="00D517EC">
        <w:rPr>
          <w:color w:val="000000"/>
          <w:sz w:val="28"/>
          <w:szCs w:val="28"/>
        </w:rPr>
        <w:t xml:space="preserve"> ребра по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parasternalis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.</w:t>
      </w:r>
    </w:p>
    <w:p w14:paraId="600A4B40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Границы абсолютной тупости сердца:</w:t>
      </w:r>
    </w:p>
    <w:p w14:paraId="05F5B8C9" w14:textId="77777777" w:rsidR="00EB4E56" w:rsidRPr="00D517EC" w:rsidRDefault="0019298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Правая:</w:t>
      </w:r>
      <w:r w:rsidR="00D517EC">
        <w:rPr>
          <w:color w:val="000000"/>
          <w:sz w:val="28"/>
          <w:szCs w:val="28"/>
        </w:rPr>
        <w:t xml:space="preserve"> </w:t>
      </w:r>
      <w:r w:rsidR="00EB4E56" w:rsidRPr="00D517EC">
        <w:rPr>
          <w:color w:val="000000"/>
          <w:sz w:val="28"/>
          <w:szCs w:val="28"/>
          <w:lang w:val="en-US"/>
        </w:rPr>
        <w:t>IV</w:t>
      </w:r>
      <w:r w:rsidR="00EB4E56" w:rsidRPr="00D517EC">
        <w:rPr>
          <w:color w:val="000000"/>
          <w:sz w:val="28"/>
          <w:szCs w:val="28"/>
        </w:rPr>
        <w:t xml:space="preserve"> межреберье 1,5 см кнаружи от </w:t>
      </w:r>
      <w:r w:rsidR="00EB4E56" w:rsidRPr="00D517EC">
        <w:rPr>
          <w:color w:val="000000"/>
          <w:sz w:val="28"/>
          <w:szCs w:val="28"/>
          <w:lang w:val="en-US"/>
        </w:rPr>
        <w:t>l</w:t>
      </w:r>
      <w:r w:rsidR="00EB4E56" w:rsidRPr="00D517EC">
        <w:rPr>
          <w:color w:val="000000"/>
          <w:sz w:val="28"/>
          <w:szCs w:val="28"/>
        </w:rPr>
        <w:t xml:space="preserve">. </w:t>
      </w:r>
      <w:r w:rsidR="00EB4E56" w:rsidRPr="00D517EC">
        <w:rPr>
          <w:color w:val="000000"/>
          <w:sz w:val="28"/>
          <w:szCs w:val="28"/>
          <w:lang w:val="en-US"/>
        </w:rPr>
        <w:t>Parasternalis</w:t>
      </w:r>
      <w:r w:rsidR="00EB4E56" w:rsidRPr="00D517EC">
        <w:rPr>
          <w:color w:val="000000"/>
          <w:sz w:val="28"/>
          <w:szCs w:val="28"/>
        </w:rPr>
        <w:t xml:space="preserve"> </w:t>
      </w:r>
      <w:r w:rsidR="00EB4E56" w:rsidRPr="00D517EC">
        <w:rPr>
          <w:color w:val="000000"/>
          <w:sz w:val="28"/>
          <w:szCs w:val="28"/>
          <w:lang w:val="en-US"/>
        </w:rPr>
        <w:t>sinistra</w:t>
      </w:r>
      <w:r w:rsidR="00EB4E56" w:rsidRPr="00D517EC">
        <w:rPr>
          <w:color w:val="000000"/>
          <w:sz w:val="28"/>
          <w:szCs w:val="28"/>
        </w:rPr>
        <w:t>.</w:t>
      </w:r>
    </w:p>
    <w:p w14:paraId="3EBEA507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Левая:</w:t>
      </w:r>
      <w:r w:rsidR="00D517EC">
        <w:rPr>
          <w:color w:val="000000"/>
          <w:sz w:val="28"/>
          <w:szCs w:val="28"/>
        </w:rPr>
        <w:t xml:space="preserve"> </w:t>
      </w:r>
      <w:r w:rsidR="00192986" w:rsidRPr="00D517EC">
        <w:rPr>
          <w:color w:val="000000"/>
          <w:sz w:val="28"/>
          <w:szCs w:val="28"/>
          <w:lang w:val="en-US"/>
        </w:rPr>
        <w:t>V</w:t>
      </w:r>
      <w:r w:rsidR="00192986" w:rsidRPr="00D517EC">
        <w:rPr>
          <w:color w:val="000000"/>
          <w:sz w:val="28"/>
          <w:szCs w:val="28"/>
        </w:rPr>
        <w:t xml:space="preserve"> межреберье на 1</w:t>
      </w:r>
      <w:r w:rsidRPr="00D517EC">
        <w:rPr>
          <w:color w:val="000000"/>
          <w:sz w:val="28"/>
          <w:szCs w:val="28"/>
        </w:rPr>
        <w:t xml:space="preserve">,5см. кнутри от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.</w:t>
      </w:r>
    </w:p>
    <w:p w14:paraId="32CDC540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517EC">
        <w:rPr>
          <w:color w:val="000000"/>
          <w:sz w:val="28"/>
          <w:szCs w:val="28"/>
        </w:rPr>
        <w:t>Верхняя</w:t>
      </w:r>
      <w:r w:rsidR="00192986" w:rsidRPr="00D517EC">
        <w:rPr>
          <w:color w:val="000000"/>
          <w:sz w:val="28"/>
          <w:szCs w:val="28"/>
          <w:lang w:val="en-US"/>
        </w:rPr>
        <w:t>:</w:t>
      </w:r>
      <w:r w:rsidR="00D517EC">
        <w:rPr>
          <w:color w:val="000000"/>
          <w:sz w:val="28"/>
          <w:szCs w:val="28"/>
          <w:lang w:val="en-US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 xml:space="preserve">IV </w:t>
      </w:r>
      <w:r w:rsidRPr="00D517EC">
        <w:rPr>
          <w:color w:val="000000"/>
          <w:sz w:val="28"/>
          <w:szCs w:val="28"/>
        </w:rPr>
        <w:t>межреберье</w:t>
      </w:r>
      <w:r w:rsidRPr="00D517EC">
        <w:rPr>
          <w:color w:val="000000"/>
          <w:sz w:val="28"/>
          <w:szCs w:val="28"/>
          <w:lang w:val="en-US"/>
        </w:rPr>
        <w:t xml:space="preserve"> </w:t>
      </w:r>
      <w:r w:rsidRPr="00D517EC">
        <w:rPr>
          <w:color w:val="000000"/>
          <w:sz w:val="28"/>
          <w:szCs w:val="28"/>
        </w:rPr>
        <w:t>по</w:t>
      </w:r>
      <w:r w:rsidRPr="00D517EC">
        <w:rPr>
          <w:color w:val="000000"/>
          <w:sz w:val="28"/>
          <w:szCs w:val="28"/>
          <w:lang w:val="en-US"/>
        </w:rPr>
        <w:t xml:space="preserve"> l. sternalis sinistra.</w:t>
      </w:r>
    </w:p>
    <w:p w14:paraId="1B14FB93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Аускультация: тоны сердца глухие, ритм правильный, акцент второго тона над аортой. Расщепление и раздвоение тонов, ритма галопа и ритма перепела не выявлено. Патологий со стороны клапанного аппарата сердца не обнаружено. Шумы также не прослушиваются.</w:t>
      </w:r>
    </w:p>
    <w:p w14:paraId="0F03E948" w14:textId="77777777" w:rsid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Исследование сосудов: Видимой патологической пульсации сосудов в области яремной ямки, шеи не обнаружено. При осмотре и пальпации артерий: височных, лучевых, бедренных, подключичных, патологических изменений, извитости, уплотнения их стенок не выявлено. Стенки сосудов эластичны, гладкие, безболезнины.</w:t>
      </w:r>
    </w:p>
    <w:p w14:paraId="24192F72" w14:textId="77777777"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3DFC68" w14:textId="77777777" w:rsidR="00A53F00" w:rsidRPr="00D517EC" w:rsidRDefault="00D517EC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3F00" w:rsidRPr="00D517EC">
        <w:rPr>
          <w:b/>
          <w:bCs/>
          <w:color w:val="000000"/>
          <w:sz w:val="28"/>
          <w:szCs w:val="28"/>
        </w:rPr>
        <w:lastRenderedPageBreak/>
        <w:t>Органы пищеварения</w:t>
      </w:r>
    </w:p>
    <w:p w14:paraId="6609135F" w14:textId="77777777" w:rsid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Слизистые полости рта без патологических изменений, язык влажный, чистый. Небные миндалин не гиперемированы. Глотание свободное, безболезненное. Живот правильной конфигурации, симметричный, мягкий, при пальпации безболезненный. Образований в передней бровной стенке определяемых пальпаторно нет. Живот участвует в акте дыхания равномерно. Нижняя граница желудка определяется на уровне пупка. Выпячиваний в эпигастрии, области пупка, паховых областях нет. Перкуссия живота: тупость. Симптом Щеткина-Блюмберга отрицательный. Аускультация: перистальтика кишечника прослушивается.</w:t>
      </w:r>
    </w:p>
    <w:p w14:paraId="05390B71" w14:textId="77777777"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Селезенка не пальпируется; перкуторно определяется на уровне IX-XI ребра по l. axilaris media - длина 7 см., ширина 5 см.</w:t>
      </w:r>
    </w:p>
    <w:p w14:paraId="78789F0D" w14:textId="77777777"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Границы печени по Курлову :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dextra</w:t>
      </w:r>
      <w:r w:rsidRPr="00D517EC">
        <w:rPr>
          <w:color w:val="000000"/>
          <w:sz w:val="28"/>
          <w:szCs w:val="28"/>
        </w:rPr>
        <w:t xml:space="preserve"> -9см,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mediana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anterior</w:t>
      </w:r>
      <w:r w:rsidRPr="00D517EC">
        <w:rPr>
          <w:color w:val="000000"/>
          <w:sz w:val="28"/>
          <w:szCs w:val="28"/>
        </w:rPr>
        <w:t xml:space="preserve"> -8см, левая реберная дуга -7см.</w:t>
      </w:r>
    </w:p>
    <w:p w14:paraId="467AADFC" w14:textId="77777777"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Печень из под реберной дуги не выходит. Край печени гладкий, плотно- эластичный, безболезненный.</w:t>
      </w:r>
    </w:p>
    <w:p w14:paraId="6B71648D" w14:textId="77777777"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2B646A" w14:textId="77777777" w:rsidR="00A53F00" w:rsidRPr="00D517EC" w:rsidRDefault="00C06281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Мочевыделительная система</w:t>
      </w:r>
    </w:p>
    <w:p w14:paraId="33B825A1" w14:textId="77777777" w:rsidR="00C06281" w:rsidRPr="00D517EC" w:rsidRDefault="00C06281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При осмотре области поясницы патологических изменений не обнаружено, припухлостей, отмечается небольшой отек на стопах, в области поясницы и на лице отеков нет. Почки в пяти положениях не палпируются. Симптом поколачивания слабоположительный. Почечные (реберно-мышечные и реберно-позвоночные) и мочеточниковые (верхние и нижние) точки безболезненны. Физиологические отправления 7-8 раз в сутки. Суточный диурез – 2,4л, мочеиспускание свободное, никтурия 1-2 раза.</w:t>
      </w:r>
    </w:p>
    <w:p w14:paraId="3A88535A" w14:textId="77777777"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</w:p>
    <w:p w14:paraId="1AF27093" w14:textId="77777777" w:rsidR="00C06281" w:rsidRPr="00D517EC" w:rsidRDefault="00C06281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Нейроэндокринная система</w:t>
      </w:r>
    </w:p>
    <w:p w14:paraId="61D578D0" w14:textId="77777777" w:rsidR="00D517EC" w:rsidRDefault="00A53F00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Сознание больного ясное. Навязчивых идей, аффектов, особенностей поведения нет. Полностью ориентирован в пространстве и во времени, общителен, речь правильная. Координация движений не нарушена. На </w:t>
      </w:r>
      <w:r w:rsidRPr="00D517EC">
        <w:rPr>
          <w:color w:val="000000"/>
          <w:sz w:val="28"/>
          <w:szCs w:val="28"/>
        </w:rPr>
        <w:lastRenderedPageBreak/>
        <w:t>внешние раздражители реагирует адекватно, интеллект средний. Вторичные половые признаки - по мужскому типу. Щитовидная железа не увеличена, безболезненна, с окружающими тканями не спаяна, узлов и уплотнений при пальпации не выявлено, признаков гипо- и гипертиреоза нет.</w:t>
      </w:r>
    </w:p>
    <w:p w14:paraId="5588B35B" w14:textId="77777777" w:rsidR="004B0F22" w:rsidRPr="00D517EC" w:rsidRDefault="004B0F22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78558432" w14:textId="77777777" w:rsidR="004B0F22" w:rsidRPr="00D517EC" w:rsidRDefault="004B0F22" w:rsidP="00D517EC">
      <w:pPr>
        <w:pStyle w:val="a3"/>
        <w:tabs>
          <w:tab w:val="left" w:pos="8460"/>
        </w:tabs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Предварительный диагноз</w:t>
      </w:r>
    </w:p>
    <w:p w14:paraId="03BD5FB7" w14:textId="77777777" w:rsidR="00D517EC" w:rsidRDefault="00D517EC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130D922D" w14:textId="77777777" w:rsidR="004B0F22" w:rsidRPr="00D517EC" w:rsidRDefault="004B0F22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 основании жалоб больного на боли в поясничной области, частое моче</w:t>
      </w:r>
      <w:r w:rsidR="00BB6D16" w:rsidRPr="00D517EC">
        <w:rPr>
          <w:color w:val="000000"/>
          <w:sz w:val="28"/>
          <w:szCs w:val="28"/>
        </w:rPr>
        <w:t xml:space="preserve">испускание, до 8-10 раз в сутки (цвет мочи мясных помоев), </w:t>
      </w:r>
      <w:r w:rsidR="00D517EC">
        <w:rPr>
          <w:color w:val="000000"/>
          <w:sz w:val="28"/>
          <w:szCs w:val="28"/>
        </w:rPr>
        <w:t>никтурия (</w:t>
      </w:r>
      <w:r w:rsidRPr="00D517EC">
        <w:rPr>
          <w:color w:val="000000"/>
          <w:sz w:val="28"/>
          <w:szCs w:val="28"/>
        </w:rPr>
        <w:t>ночью встает 1-2 раза), отеки стоп и лица, чаще отмечает в утренние часы можно предположить</w:t>
      </w:r>
      <w:r w:rsidR="00D517EC">
        <w:rPr>
          <w:color w:val="000000"/>
          <w:sz w:val="28"/>
          <w:szCs w:val="28"/>
        </w:rPr>
        <w:t>,</w:t>
      </w:r>
      <w:r w:rsidRPr="00D517EC">
        <w:rPr>
          <w:color w:val="000000"/>
          <w:sz w:val="28"/>
          <w:szCs w:val="28"/>
        </w:rPr>
        <w:t xml:space="preserve"> что в патологический процесс вовлечена система органов мочевыделения. Учитывая</w:t>
      </w:r>
      <w:r w:rsidR="00D517EC">
        <w:rPr>
          <w:color w:val="000000"/>
          <w:sz w:val="28"/>
          <w:szCs w:val="28"/>
        </w:rPr>
        <w:t>,</w:t>
      </w:r>
      <w:r w:rsidRPr="00D517EC">
        <w:rPr>
          <w:color w:val="000000"/>
          <w:sz w:val="28"/>
          <w:szCs w:val="28"/>
        </w:rPr>
        <w:t xml:space="preserve"> что данная симптоматика сопровождается гипертермией можно сказать что это острый процесс, либо обострение хронического.</w:t>
      </w:r>
    </w:p>
    <w:p w14:paraId="0AAD7FA6" w14:textId="77777777" w:rsidR="004B0F22" w:rsidRPr="00D517EC" w:rsidRDefault="004B0F22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Отмечая жалобы больного частое повышение АД до 180/100 мм РТ ст, головные боли ноющего характера средней интенсивности, захватывает, височные, теменные, затылочные области, иногда она носит простреливающий характер от глазниц к виску, купирующиеся приемом гипотензивных препаратов, головокружение, слабость, одышку при небольшой физической нагрузке, все это указывает, что в патологический процесс также вовлечена сердечнососудистая система.</w:t>
      </w:r>
    </w:p>
    <w:p w14:paraId="3D06B8BB" w14:textId="77777777" w:rsidR="004B0F22" w:rsidRPr="00D517EC" w:rsidRDefault="00E031AA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Из анамнеза заболевания известно, что в 2009 году после перенесенного рожистого воспаления возникло осложнение на почки, появилась боль в поясничной области, участилось мочеиспускание до 8-10 раз в сутки, никтурия, появились отеки на лице и стопах, повысилась температура. Спустя год после вновь перенесенного рожистого воспаления вновь появились данные симптомы, что указывает на хронический процесс и вновь подтверждает локализацию процесса в почках</w:t>
      </w:r>
      <w:r w:rsidR="000D7A9D" w:rsidRPr="00D517EC">
        <w:rPr>
          <w:color w:val="000000"/>
          <w:sz w:val="28"/>
          <w:szCs w:val="28"/>
        </w:rPr>
        <w:t>.</w:t>
      </w:r>
    </w:p>
    <w:p w14:paraId="45E9A4F7" w14:textId="77777777" w:rsidR="000D7A9D" w:rsidRPr="00D517EC" w:rsidRDefault="000D7A9D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При проведении объективного обследования выявлено, что:</w:t>
      </w:r>
    </w:p>
    <w:p w14:paraId="2F6A7910" w14:textId="77777777" w:rsidR="000D7A9D" w:rsidRPr="00D517EC" w:rsidRDefault="000D7A9D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lastRenderedPageBreak/>
        <w:t xml:space="preserve">- </w:t>
      </w:r>
      <w:r w:rsidR="00211214" w:rsidRPr="00D517EC">
        <w:rPr>
          <w:color w:val="000000"/>
          <w:sz w:val="28"/>
          <w:szCs w:val="28"/>
        </w:rPr>
        <w:t>наличие слабоположительного симптома поколачивания, наличие отеков на стопах, подтверждает наличие патологического процесса в почках</w:t>
      </w:r>
      <w:r w:rsidRPr="00D517EC">
        <w:rPr>
          <w:color w:val="000000"/>
          <w:sz w:val="28"/>
          <w:szCs w:val="28"/>
        </w:rPr>
        <w:t>.</w:t>
      </w:r>
    </w:p>
    <w:p w14:paraId="22B332C8" w14:textId="77777777" w:rsidR="000D7A9D" w:rsidRPr="00D517EC" w:rsidRDefault="000D7A9D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</w:t>
      </w:r>
      <w:r w:rsidR="00F375B6" w:rsidRPr="00D517EC">
        <w:rPr>
          <w:color w:val="000000"/>
          <w:sz w:val="28"/>
          <w:szCs w:val="28"/>
        </w:rPr>
        <w:t xml:space="preserve"> </w:t>
      </w:r>
      <w:r w:rsidR="00211214" w:rsidRPr="00D517EC">
        <w:rPr>
          <w:color w:val="000000"/>
          <w:sz w:val="28"/>
          <w:szCs w:val="28"/>
        </w:rPr>
        <w:t>при обследовании ССС выявлено увеличение границ сердца относительной и абсолютной тупости, а так же приглушение сердечных тонов, акцент второго тона над аортой, а так же разлитой верхушечный толчок</w:t>
      </w:r>
      <w:r w:rsidR="00D517EC">
        <w:rPr>
          <w:color w:val="000000"/>
          <w:sz w:val="28"/>
          <w:szCs w:val="28"/>
        </w:rPr>
        <w:t xml:space="preserve"> </w:t>
      </w:r>
      <w:r w:rsidR="00211214" w:rsidRPr="00D517EC">
        <w:rPr>
          <w:color w:val="000000"/>
          <w:sz w:val="28"/>
          <w:szCs w:val="28"/>
        </w:rPr>
        <w:t>эти данные указывают на гипертрофию левого желудочка, что наблюдается при ГБ.</w:t>
      </w:r>
    </w:p>
    <w:p w14:paraId="4FAFDF93" w14:textId="77777777" w:rsidR="00BB6D16" w:rsidRPr="00D517EC" w:rsidRDefault="00BB6D1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Т.о. можно поставить предварительный диагноз:</w:t>
      </w:r>
    </w:p>
    <w:p w14:paraId="2920D7BB" w14:textId="77777777" w:rsidR="00BB6D16" w:rsidRPr="00D517EC" w:rsidRDefault="00BB6D1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Основной: хронический интерстициальный нефрит, обострение,</w:t>
      </w:r>
    </w:p>
    <w:p w14:paraId="6C00E5CA" w14:textId="77777777" w:rsidR="00BB6D16" w:rsidRPr="00D517EC" w:rsidRDefault="00BB6D1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Сопутствующий: ГБ Ш стадии, </w:t>
      </w:r>
      <w:r w:rsidR="00670847" w:rsidRPr="00D517EC">
        <w:rPr>
          <w:color w:val="000000"/>
          <w:sz w:val="28"/>
          <w:szCs w:val="28"/>
        </w:rPr>
        <w:t>3 степени, очень высокий риск.</w:t>
      </w:r>
    </w:p>
    <w:p w14:paraId="797C73CF" w14:textId="77777777" w:rsidR="00211214" w:rsidRPr="00D517EC" w:rsidRDefault="00211214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3673CF1A" w14:textId="77777777" w:rsidR="00670847" w:rsidRPr="00D517EC" w:rsidRDefault="00670847" w:rsidP="00D517EC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Дополнительные методы обследования</w:t>
      </w:r>
    </w:p>
    <w:p w14:paraId="13DCD883" w14:textId="77777777" w:rsidR="00D517EC" w:rsidRPr="00D517EC" w:rsidRDefault="00D517EC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1A6AD8AF" w14:textId="77777777" w:rsidR="00D517EC" w:rsidRDefault="00670847" w:rsidP="00D517E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Общий анализ крови</w:t>
      </w:r>
      <w:r w:rsidRPr="00D517EC">
        <w:rPr>
          <w:color w:val="000000"/>
          <w:sz w:val="28"/>
          <w:szCs w:val="28"/>
          <w:lang w:val="en-US"/>
        </w:rPr>
        <w:t xml:space="preserve"> 16</w:t>
      </w:r>
      <w:r w:rsidR="00AB35F5" w:rsidRPr="00D517EC">
        <w:rPr>
          <w:color w:val="000000"/>
          <w:sz w:val="28"/>
          <w:szCs w:val="28"/>
        </w:rPr>
        <w:t>.03.2010</w:t>
      </w:r>
      <w:r w:rsidR="00AB35F5" w:rsidRPr="00D517EC">
        <w:rPr>
          <w:color w:val="000000"/>
          <w:sz w:val="28"/>
          <w:szCs w:val="28"/>
          <w:lang w:val="en-US"/>
        </w:rPr>
        <w:t>:</w:t>
      </w:r>
    </w:p>
    <w:p w14:paraId="100762CE" w14:textId="77777777"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Гемоглобин 124 г/л</w:t>
      </w:r>
    </w:p>
    <w:p w14:paraId="06663947" w14:textId="77777777"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Эритроциты 4,5</w:t>
      </w:r>
      <w:r w:rsidRPr="00D517EC">
        <w:rPr>
          <w:color w:val="000000"/>
          <w:sz w:val="28"/>
          <w:szCs w:val="28"/>
          <w:lang w:val="en-US"/>
        </w:rPr>
        <w:t>x</w:t>
      </w:r>
      <w:r w:rsidRPr="00D517EC">
        <w:rPr>
          <w:color w:val="000000"/>
          <w:sz w:val="28"/>
          <w:szCs w:val="28"/>
        </w:rPr>
        <w:t>10¹²/л</w:t>
      </w:r>
    </w:p>
    <w:p w14:paraId="1AB0145D" w14:textId="77777777"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СОЭ 26 мм/ч</w:t>
      </w:r>
    </w:p>
    <w:p w14:paraId="7009F6C5" w14:textId="77777777"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Тромбоциты 230х10 /л</w:t>
      </w:r>
    </w:p>
    <w:p w14:paraId="494CCC3E" w14:textId="77777777"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Лейкоциты 7,4х10 /л</w:t>
      </w:r>
    </w:p>
    <w:p w14:paraId="224436EC" w14:textId="77777777"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9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80"/>
        <w:gridCol w:w="978"/>
        <w:gridCol w:w="1080"/>
        <w:gridCol w:w="1275"/>
        <w:gridCol w:w="1467"/>
        <w:gridCol w:w="1092"/>
        <w:gridCol w:w="1059"/>
      </w:tblGrid>
      <w:tr w:rsidR="00670847" w:rsidRPr="00D517EC" w14:paraId="76829FF1" w14:textId="77777777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2DFBD1C1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1080" w:type="dxa"/>
          </w:tcPr>
          <w:p w14:paraId="30AAA0AC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978" w:type="dxa"/>
          </w:tcPr>
          <w:p w14:paraId="1CE2ABDF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080" w:type="dxa"/>
          </w:tcPr>
          <w:p w14:paraId="3EE84521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14:paraId="6FB0E8E3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14:paraId="70E34DDD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092" w:type="dxa"/>
          </w:tcPr>
          <w:p w14:paraId="5B2F0BCC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1059" w:type="dxa"/>
          </w:tcPr>
          <w:p w14:paraId="36E47C55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670847" w:rsidRPr="00D517EC" w14:paraId="3F58FF39" w14:textId="77777777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14:paraId="0C3EE34E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3A2D976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14:paraId="797D718F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C7A7827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1605E16" w14:textId="77777777" w:rsidR="00670847" w:rsidRPr="00D517EC" w:rsidRDefault="00AB35F5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7" w:type="dxa"/>
          </w:tcPr>
          <w:p w14:paraId="49065DBD" w14:textId="77777777"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92" w:type="dxa"/>
          </w:tcPr>
          <w:p w14:paraId="1446FD25" w14:textId="77777777" w:rsidR="00670847" w:rsidRPr="00D517EC" w:rsidRDefault="00AB35F5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9" w:type="dxa"/>
          </w:tcPr>
          <w:p w14:paraId="026A33FC" w14:textId="77777777" w:rsidR="00670847" w:rsidRPr="00D517EC" w:rsidRDefault="00AB35F5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5443FBC9" w14:textId="77777777" w:rsidR="00D517EC" w:rsidRDefault="00D517EC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4F1F22D6" w14:textId="77777777" w:rsidR="00746CDC" w:rsidRPr="00D517EC" w:rsidRDefault="00AB35F5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из ОАК следует, что в организме имеется воспалительный процесс, об этом свидетельствует ускоренное СОЭ.</w:t>
      </w:r>
    </w:p>
    <w:p w14:paraId="78885D41" w14:textId="77777777" w:rsidR="00AB35F5" w:rsidRPr="00D517EC" w:rsidRDefault="00AB35F5" w:rsidP="00D517EC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Общий анализ мочи от: </w:t>
      </w:r>
      <w:r w:rsidRPr="00D517EC">
        <w:rPr>
          <w:color w:val="000000"/>
          <w:sz w:val="28"/>
          <w:szCs w:val="28"/>
          <w:lang w:val="en-US"/>
        </w:rPr>
        <w:t>16</w:t>
      </w:r>
      <w:r w:rsidRPr="00D517EC">
        <w:rPr>
          <w:color w:val="000000"/>
          <w:sz w:val="28"/>
          <w:szCs w:val="28"/>
        </w:rPr>
        <w:t>.0</w:t>
      </w:r>
      <w:r w:rsidRPr="00D517EC">
        <w:rPr>
          <w:color w:val="000000"/>
          <w:sz w:val="28"/>
          <w:szCs w:val="28"/>
          <w:lang w:val="en-US"/>
        </w:rPr>
        <w:t>3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10</w:t>
      </w:r>
    </w:p>
    <w:p w14:paraId="226E8DF0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Количество: 240 мл</w:t>
      </w:r>
    </w:p>
    <w:p w14:paraId="0647E577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Плотность: 1005 мг/л</w:t>
      </w:r>
    </w:p>
    <w:p w14:paraId="0F3ABF54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Цвет: желтый</w:t>
      </w:r>
    </w:p>
    <w:p w14:paraId="5BCABCBA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Прозрачность: прозрачная</w:t>
      </w:r>
    </w:p>
    <w:p w14:paraId="0BB702CA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Реакция: кислая</w:t>
      </w:r>
    </w:p>
    <w:p w14:paraId="06F2C359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Белок: 0,165</w:t>
      </w:r>
    </w:p>
    <w:p w14:paraId="2A3CD725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Лейкоциты: 1-2 кл. в поле зрения</w:t>
      </w:r>
    </w:p>
    <w:p w14:paraId="7B16678D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Эритроциты: 10-12 кл. в поле зрения</w:t>
      </w:r>
    </w:p>
    <w:p w14:paraId="258F8682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Эпителиальные клетки: 3-4 кл. в поле зрения</w:t>
      </w:r>
    </w:p>
    <w:p w14:paraId="0E27ED7D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Слизь: -</w:t>
      </w:r>
    </w:p>
    <w:p w14:paraId="2CCE9A18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Соли: оксалаты</w:t>
      </w:r>
    </w:p>
    <w:p w14:paraId="0CFA61B7" w14:textId="77777777" w:rsidR="00D517EC" w:rsidRDefault="00B0573B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умеренная протеинемия</w:t>
      </w:r>
      <w:r w:rsidR="00746CDC" w:rsidRPr="00D517EC">
        <w:rPr>
          <w:color w:val="000000"/>
          <w:sz w:val="28"/>
          <w:szCs w:val="28"/>
        </w:rPr>
        <w:t>, эритроцитурия, снижена плотность мочи.</w:t>
      </w:r>
    </w:p>
    <w:p w14:paraId="7C835888" w14:textId="77777777" w:rsidR="00746CDC" w:rsidRPr="00D517EC" w:rsidRDefault="00B0573B" w:rsidP="00D517EC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Биохимический анализ</w:t>
      </w:r>
      <w:r w:rsidR="00746CDC" w:rsidRPr="00D517EC">
        <w:rPr>
          <w:color w:val="000000"/>
          <w:sz w:val="28"/>
          <w:szCs w:val="28"/>
        </w:rPr>
        <w:t xml:space="preserve"> крови</w:t>
      </w:r>
      <w:r w:rsidR="00155FAD" w:rsidRPr="00D517EC">
        <w:rPr>
          <w:color w:val="000000"/>
          <w:sz w:val="28"/>
          <w:szCs w:val="28"/>
        </w:rPr>
        <w:t xml:space="preserve"> от 17.03.10года</w:t>
      </w:r>
      <w:r w:rsidR="00746CDC" w:rsidRPr="00D517EC">
        <w:rPr>
          <w:color w:val="000000"/>
          <w:sz w:val="28"/>
          <w:szCs w:val="28"/>
        </w:rPr>
        <w:t>:</w:t>
      </w:r>
    </w:p>
    <w:p w14:paraId="55E85C4E" w14:textId="77777777" w:rsidR="00746CDC" w:rsidRP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Билирубин общий: 17</w:t>
      </w:r>
      <w:r w:rsidR="00746CDC" w:rsidRPr="00D517EC">
        <w:rPr>
          <w:color w:val="000000"/>
          <w:sz w:val="28"/>
          <w:szCs w:val="28"/>
        </w:rPr>
        <w:t>мкмоль/л (</w:t>
      </w:r>
      <w:r w:rsidR="00746CDC" w:rsidRPr="00D517EC">
        <w:rPr>
          <w:color w:val="000000"/>
          <w:sz w:val="28"/>
          <w:szCs w:val="28"/>
          <w:lang w:val="en-US"/>
        </w:rPr>
        <w:t>N</w:t>
      </w:r>
      <w:r w:rsidR="00746CDC" w:rsidRPr="00D517EC">
        <w:rPr>
          <w:color w:val="000000"/>
          <w:sz w:val="28"/>
          <w:szCs w:val="28"/>
        </w:rPr>
        <w:t xml:space="preserve"> до 20,5 мкмоль/л)</w:t>
      </w:r>
    </w:p>
    <w:p w14:paraId="4E2A02C3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Билирубин прямой: 4,5 мкмоль/л</w:t>
      </w:r>
    </w:p>
    <w:p w14:paraId="3CB8D84B" w14:textId="77777777" w:rsidR="00746CDC" w:rsidRP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Билирубин непрямой: 12</w:t>
      </w:r>
      <w:r w:rsidR="00746CDC" w:rsidRPr="00D517EC">
        <w:rPr>
          <w:color w:val="000000"/>
          <w:sz w:val="28"/>
          <w:szCs w:val="28"/>
        </w:rPr>
        <w:t>,5 мкмоль/л</w:t>
      </w:r>
    </w:p>
    <w:p w14:paraId="1A4E8CD7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В-липопотеиды: 3,8</w:t>
      </w:r>
    </w:p>
    <w:p w14:paraId="527DD48B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Холестерин: 3,9</w:t>
      </w:r>
    </w:p>
    <w:p w14:paraId="404FBA6D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Сахар крови 6,</w:t>
      </w:r>
      <w:r w:rsidR="006575A5" w:rsidRPr="00D517EC">
        <w:rPr>
          <w:color w:val="000000"/>
          <w:sz w:val="28"/>
          <w:szCs w:val="28"/>
        </w:rPr>
        <w:t>2</w:t>
      </w:r>
    </w:p>
    <w:p w14:paraId="4DAFD0F2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Диастаза: 30,0</w:t>
      </w:r>
    </w:p>
    <w:p w14:paraId="6CEFBC96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Натрий сыворотки: 137 ммоль/л</w:t>
      </w:r>
    </w:p>
    <w:p w14:paraId="4422BD2E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Калий сыворотки: 4,1 ммоль/л</w:t>
      </w:r>
    </w:p>
    <w:p w14:paraId="03C05CC4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Мочевина: </w:t>
      </w:r>
      <w:r w:rsidR="006575A5" w:rsidRPr="00D517EC">
        <w:rPr>
          <w:color w:val="000000"/>
          <w:sz w:val="28"/>
          <w:szCs w:val="28"/>
        </w:rPr>
        <w:t>6,7</w:t>
      </w:r>
      <w:r w:rsidRPr="00D517EC">
        <w:rPr>
          <w:color w:val="000000"/>
          <w:sz w:val="28"/>
          <w:szCs w:val="28"/>
        </w:rPr>
        <w:t xml:space="preserve"> ммоль/л</w:t>
      </w:r>
    </w:p>
    <w:p w14:paraId="05B37085" w14:textId="77777777" w:rsidR="006575A5" w:rsidRP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Креатинин 142</w:t>
      </w:r>
    </w:p>
    <w:p w14:paraId="4FF06353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АлАТ: 0,19 мкмоль/л</w:t>
      </w:r>
    </w:p>
    <w:p w14:paraId="541F4C28" w14:textId="77777777"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АсАТ: 0,19 мкмоль/л</w:t>
      </w:r>
    </w:p>
    <w:p w14:paraId="4FB96EAD" w14:textId="77777777" w:rsid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</w:t>
      </w:r>
      <w:r w:rsidR="00F914AB" w:rsidRPr="00D517EC">
        <w:rPr>
          <w:color w:val="000000"/>
          <w:sz w:val="28"/>
          <w:szCs w:val="28"/>
        </w:rPr>
        <w:t>аключение: увеличен уровень мочевины и креатинина, это свидетельствует о снижении фильтрационной способности</w:t>
      </w:r>
      <w:r w:rsidR="00D517EC">
        <w:rPr>
          <w:color w:val="000000"/>
          <w:sz w:val="28"/>
          <w:szCs w:val="28"/>
        </w:rPr>
        <w:t xml:space="preserve"> </w:t>
      </w:r>
      <w:r w:rsidR="00F914AB" w:rsidRPr="00D517EC">
        <w:rPr>
          <w:color w:val="000000"/>
          <w:sz w:val="28"/>
          <w:szCs w:val="28"/>
        </w:rPr>
        <w:t>почек. Эти данные указыв</w:t>
      </w:r>
      <w:r w:rsidR="007B6865" w:rsidRPr="00D517EC">
        <w:rPr>
          <w:color w:val="000000"/>
          <w:sz w:val="28"/>
          <w:szCs w:val="28"/>
        </w:rPr>
        <w:t xml:space="preserve">ают на хроническую почечную недостаточность стадия </w:t>
      </w:r>
      <w:r w:rsidR="00E27B77" w:rsidRPr="00D517EC">
        <w:rPr>
          <w:color w:val="000000"/>
          <w:sz w:val="28"/>
          <w:szCs w:val="28"/>
          <w:lang w:val="en-US"/>
        </w:rPr>
        <w:t>I</w:t>
      </w:r>
      <w:r w:rsidR="007B6865" w:rsidRPr="00D517EC">
        <w:rPr>
          <w:color w:val="000000"/>
          <w:sz w:val="28"/>
          <w:szCs w:val="28"/>
        </w:rPr>
        <w:t>, фаза А</w:t>
      </w:r>
      <w:r w:rsidR="00E27B77" w:rsidRPr="00D517EC">
        <w:rPr>
          <w:color w:val="000000"/>
          <w:sz w:val="28"/>
          <w:szCs w:val="28"/>
        </w:rPr>
        <w:t>-Б.</w:t>
      </w:r>
    </w:p>
    <w:p w14:paraId="17D7BC04" w14:textId="77777777" w:rsidR="00E27B77" w:rsidRPr="00D517EC" w:rsidRDefault="00155FAD" w:rsidP="00D517EC">
      <w:pPr>
        <w:pStyle w:val="2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по </w:t>
      </w:r>
      <w:r w:rsidR="00E27B77" w:rsidRPr="00D517EC">
        <w:rPr>
          <w:color w:val="000000"/>
          <w:sz w:val="28"/>
          <w:szCs w:val="28"/>
        </w:rPr>
        <w:t>Нечипоренко</w:t>
      </w:r>
      <w:r w:rsidRPr="00D517EC">
        <w:rPr>
          <w:color w:val="000000"/>
          <w:sz w:val="28"/>
          <w:szCs w:val="28"/>
        </w:rPr>
        <w:t xml:space="preserve"> от 17.03.10года</w:t>
      </w:r>
      <w:r w:rsidR="00E27B77" w:rsidRPr="00D517EC">
        <w:rPr>
          <w:color w:val="000000"/>
          <w:sz w:val="28"/>
          <w:szCs w:val="28"/>
          <w:lang w:val="en-US"/>
        </w:rPr>
        <w:t>:</w:t>
      </w:r>
    </w:p>
    <w:p w14:paraId="4A549EC6" w14:textId="77777777" w:rsidR="00E27B77" w:rsidRPr="00D517EC" w:rsidRDefault="00E27B77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Лейкоциты 500</w:t>
      </w:r>
    </w:p>
    <w:p w14:paraId="2B5BEA0C" w14:textId="77777777" w:rsidR="00E27B77" w:rsidRPr="00D517EC" w:rsidRDefault="00E27B77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Эритроциты </w:t>
      </w:r>
      <w:r w:rsidR="00B561F2" w:rsidRPr="00D517EC">
        <w:rPr>
          <w:color w:val="000000"/>
          <w:sz w:val="28"/>
          <w:szCs w:val="28"/>
        </w:rPr>
        <w:t>22</w:t>
      </w:r>
      <w:r w:rsidRPr="00D517EC">
        <w:rPr>
          <w:color w:val="000000"/>
          <w:sz w:val="28"/>
          <w:szCs w:val="28"/>
        </w:rPr>
        <w:t>50</w:t>
      </w:r>
      <w:r w:rsidR="00B561F2" w:rsidRPr="00D517EC">
        <w:rPr>
          <w:color w:val="000000"/>
          <w:sz w:val="28"/>
          <w:szCs w:val="28"/>
        </w:rPr>
        <w:t>0</w:t>
      </w:r>
    </w:p>
    <w:p w14:paraId="002E9938" w14:textId="77777777" w:rsidR="00603A03" w:rsidRPr="00D517EC" w:rsidRDefault="00603A03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Эпителий 30</w:t>
      </w:r>
    </w:p>
    <w:p w14:paraId="16B89811" w14:textId="77777777" w:rsidR="00E27B77" w:rsidRPr="00D517EC" w:rsidRDefault="00E27B77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данные анализа подтверждают эритроцитурию</w:t>
      </w:r>
      <w:r w:rsidR="00155FAD" w:rsidRPr="00D517EC">
        <w:rPr>
          <w:color w:val="000000"/>
          <w:sz w:val="28"/>
          <w:szCs w:val="28"/>
        </w:rPr>
        <w:t>.</w:t>
      </w:r>
    </w:p>
    <w:p w14:paraId="42AE89C9" w14:textId="77777777" w:rsidR="00155FAD" w:rsidRPr="00D517EC" w:rsidRDefault="00155FAD" w:rsidP="00D517EC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по Зимницкому от 17.03.10года</w:t>
      </w:r>
      <w:r w:rsidRPr="00D517EC">
        <w:rPr>
          <w:color w:val="000000"/>
          <w:sz w:val="28"/>
          <w:szCs w:val="28"/>
          <w:lang w:val="en-US"/>
        </w:rPr>
        <w:t>: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11"/>
        <w:gridCol w:w="1366"/>
        <w:gridCol w:w="1226"/>
      </w:tblGrid>
      <w:tr w:rsidR="00155FAD" w:rsidRPr="00D517EC" w14:paraId="6B4E73AF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3CE8C269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порция</w:t>
            </w:r>
          </w:p>
        </w:tc>
        <w:tc>
          <w:tcPr>
            <w:tcW w:w="1366" w:type="dxa"/>
          </w:tcPr>
          <w:p w14:paraId="487712C1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количество (мл)</w:t>
            </w:r>
          </w:p>
        </w:tc>
        <w:tc>
          <w:tcPr>
            <w:tcW w:w="1226" w:type="dxa"/>
          </w:tcPr>
          <w:p w14:paraId="1B176370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удельный вес</w:t>
            </w:r>
          </w:p>
        </w:tc>
      </w:tr>
      <w:tr w:rsidR="00155FAD" w:rsidRPr="00D517EC" w14:paraId="52A28776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3BB90306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43B5E029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6" w:type="dxa"/>
          </w:tcPr>
          <w:p w14:paraId="33655CB6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1009</w:t>
            </w:r>
          </w:p>
        </w:tc>
      </w:tr>
      <w:tr w:rsidR="00155FAD" w:rsidRPr="00D517EC" w14:paraId="60C5AA93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40338F70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14:paraId="15127FCD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26" w:type="dxa"/>
          </w:tcPr>
          <w:p w14:paraId="01BD9339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155FAD" w:rsidRPr="00D517EC" w14:paraId="6833A211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1A2DC471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68D5D0E8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26" w:type="dxa"/>
          </w:tcPr>
          <w:p w14:paraId="6DBC3469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1008</w:t>
            </w:r>
          </w:p>
        </w:tc>
      </w:tr>
      <w:tr w:rsidR="00155FAD" w:rsidRPr="00D517EC" w14:paraId="26AA0041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1FDD652E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14:paraId="0B7F6AFC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6" w:type="dxa"/>
          </w:tcPr>
          <w:p w14:paraId="3237EDC9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155FAD" w:rsidRPr="00D517EC" w14:paraId="5236B398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62D874FC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14:paraId="250CCA4E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6" w:type="dxa"/>
          </w:tcPr>
          <w:p w14:paraId="76B9D53E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155FAD" w:rsidRPr="00D517EC" w14:paraId="3A46AD4B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1794A2AA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14:paraId="3C31226F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6" w:type="dxa"/>
          </w:tcPr>
          <w:p w14:paraId="4402CB86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155FAD" w:rsidRPr="00D517EC" w14:paraId="7B15F52B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4472F960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6" w:type="dxa"/>
          </w:tcPr>
          <w:p w14:paraId="09D5BDA2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6" w:type="dxa"/>
          </w:tcPr>
          <w:p w14:paraId="67D89696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155FAD" w:rsidRPr="00D517EC" w14:paraId="4A52D5B7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</w:tcPr>
          <w:p w14:paraId="146B7C6B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6" w:type="dxa"/>
          </w:tcPr>
          <w:p w14:paraId="7A90C9D8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6" w:type="dxa"/>
          </w:tcPr>
          <w:p w14:paraId="1F9C4D6B" w14:textId="77777777"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1006</w:t>
            </w:r>
          </w:p>
        </w:tc>
      </w:tr>
    </w:tbl>
    <w:p w14:paraId="66DDB122" w14:textId="77777777" w:rsidR="00E27B77" w:rsidRPr="00D517EC" w:rsidRDefault="00E27B7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E15584" w14:textId="77777777" w:rsidR="00E27B77" w:rsidRPr="00D517EC" w:rsidRDefault="00E27B7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дневной диурез = </w:t>
      </w:r>
      <w:r w:rsidR="00155FAD" w:rsidRPr="00D517EC">
        <w:rPr>
          <w:color w:val="000000"/>
          <w:sz w:val="28"/>
          <w:szCs w:val="28"/>
        </w:rPr>
        <w:t>2400</w:t>
      </w:r>
      <w:r w:rsidRPr="00D517EC">
        <w:rPr>
          <w:color w:val="000000"/>
          <w:sz w:val="28"/>
          <w:szCs w:val="28"/>
        </w:rPr>
        <w:t>мл</w:t>
      </w:r>
    </w:p>
    <w:p w14:paraId="1C9AA5F0" w14:textId="77777777" w:rsidR="00E27B77" w:rsidRPr="00D517EC" w:rsidRDefault="00155FAD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ночной диурез = 3</w:t>
      </w:r>
      <w:r w:rsidR="00E27B77" w:rsidRPr="00D517EC">
        <w:rPr>
          <w:color w:val="000000"/>
          <w:sz w:val="28"/>
          <w:szCs w:val="28"/>
        </w:rPr>
        <w:t>70 мл</w:t>
      </w:r>
    </w:p>
    <w:p w14:paraId="73DC9AC3" w14:textId="77777777" w:rsidR="00E27B77" w:rsidRPr="00D517EC" w:rsidRDefault="00E27B7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ЗАКЛЮЧЕНИЕ: </w:t>
      </w:r>
      <w:r w:rsidR="00155FAD" w:rsidRPr="00D517EC">
        <w:rPr>
          <w:color w:val="000000"/>
          <w:sz w:val="28"/>
          <w:szCs w:val="28"/>
        </w:rPr>
        <w:t>полиурия, никтурия, плотность мочи снижена.</w:t>
      </w:r>
    </w:p>
    <w:p w14:paraId="712A1BFB" w14:textId="77777777" w:rsidR="00E27B77" w:rsidRPr="00D517EC" w:rsidRDefault="00E27B77" w:rsidP="00D517E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Проба Реберга от 1</w:t>
      </w:r>
      <w:r w:rsidR="00155FAD" w:rsidRPr="00D517EC">
        <w:rPr>
          <w:color w:val="000000"/>
          <w:sz w:val="28"/>
          <w:szCs w:val="28"/>
        </w:rPr>
        <w:t>7</w:t>
      </w:r>
      <w:r w:rsidRPr="00D517EC">
        <w:rPr>
          <w:color w:val="000000"/>
          <w:sz w:val="28"/>
          <w:szCs w:val="28"/>
        </w:rPr>
        <w:t>.0</w:t>
      </w:r>
      <w:r w:rsidR="00155FAD" w:rsidRPr="00D517EC">
        <w:rPr>
          <w:color w:val="000000"/>
          <w:sz w:val="28"/>
          <w:szCs w:val="28"/>
        </w:rPr>
        <w:t>3</w:t>
      </w:r>
      <w:r w:rsidRPr="00D517EC">
        <w:rPr>
          <w:color w:val="000000"/>
          <w:sz w:val="28"/>
          <w:szCs w:val="28"/>
        </w:rPr>
        <w:t>.1</w:t>
      </w:r>
      <w:r w:rsidR="00155FAD" w:rsidRPr="00D517EC">
        <w:rPr>
          <w:color w:val="000000"/>
          <w:sz w:val="28"/>
          <w:szCs w:val="28"/>
        </w:rPr>
        <w:t>0</w:t>
      </w:r>
      <w:r w:rsidRPr="00D517EC">
        <w:rPr>
          <w:color w:val="000000"/>
          <w:sz w:val="28"/>
          <w:szCs w:val="28"/>
        </w:rPr>
        <w:t>года:</w:t>
      </w:r>
    </w:p>
    <w:p w14:paraId="778050CF" w14:textId="77777777" w:rsidR="00E27B77" w:rsidRPr="00D517EC" w:rsidRDefault="00603A0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реабсорбция — 96</w:t>
      </w:r>
      <w:r w:rsidR="00E27B77" w:rsidRPr="00D517EC">
        <w:rPr>
          <w:color w:val="000000"/>
          <w:sz w:val="28"/>
          <w:szCs w:val="28"/>
        </w:rPr>
        <w:t>%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 xml:space="preserve">(N </w:t>
      </w:r>
      <w:r w:rsidRPr="00D517EC">
        <w:rPr>
          <w:color w:val="000000"/>
          <w:sz w:val="28"/>
          <w:szCs w:val="28"/>
        </w:rPr>
        <w:t>от 98)</w:t>
      </w:r>
    </w:p>
    <w:p w14:paraId="10A9134F" w14:textId="77777777" w:rsidR="00603A03" w:rsidRPr="00D517EC" w:rsidRDefault="00603A0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клубочковая фильтрация </w:t>
      </w:r>
      <w:r w:rsidR="00B561F2" w:rsidRPr="00D517EC">
        <w:rPr>
          <w:color w:val="000000"/>
          <w:sz w:val="28"/>
          <w:szCs w:val="28"/>
        </w:rPr>
        <w:t>44</w:t>
      </w:r>
      <w:r w:rsidRPr="00D517EC">
        <w:rPr>
          <w:color w:val="000000"/>
          <w:sz w:val="28"/>
          <w:szCs w:val="28"/>
        </w:rPr>
        <w:t xml:space="preserve"> (</w:t>
      </w:r>
      <w:r w:rsidRPr="00D517EC">
        <w:rPr>
          <w:color w:val="000000"/>
          <w:sz w:val="28"/>
          <w:szCs w:val="28"/>
          <w:lang w:val="en-US"/>
        </w:rPr>
        <w:t xml:space="preserve">N </w:t>
      </w:r>
      <w:r w:rsidRPr="00D517EC">
        <w:rPr>
          <w:color w:val="000000"/>
          <w:sz w:val="28"/>
          <w:szCs w:val="28"/>
        </w:rPr>
        <w:t>от</w:t>
      </w:r>
      <w:r w:rsidRPr="00D517EC">
        <w:rPr>
          <w:color w:val="000000"/>
          <w:sz w:val="28"/>
          <w:szCs w:val="28"/>
          <w:lang w:val="en-US"/>
        </w:rPr>
        <w:t xml:space="preserve"> 68</w:t>
      </w:r>
      <w:r w:rsidRPr="00D517EC">
        <w:rPr>
          <w:color w:val="000000"/>
          <w:sz w:val="28"/>
          <w:szCs w:val="28"/>
        </w:rPr>
        <w:t>)</w:t>
      </w:r>
    </w:p>
    <w:p w14:paraId="415665C9" w14:textId="77777777" w:rsidR="00D517EC" w:rsidRDefault="00603A0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снижена функция почек, как фильтрация, так и реабсорбция.</w:t>
      </w:r>
    </w:p>
    <w:p w14:paraId="2A8BB0AE" w14:textId="77777777" w:rsidR="00B0573B" w:rsidRPr="00D517EC" w:rsidRDefault="00B561F2" w:rsidP="00D517EC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Анализ белковых фракций при электрофорезе:</w:t>
      </w:r>
    </w:p>
    <w:p w14:paraId="4C05C2D3" w14:textId="77777777"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альбумин 57</w:t>
      </w:r>
    </w:p>
    <w:p w14:paraId="140FFAA9" w14:textId="77777777"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3,6</w:t>
      </w:r>
    </w:p>
    <w:p w14:paraId="440FEF59" w14:textId="77777777"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10,4</w:t>
      </w:r>
    </w:p>
    <w:p w14:paraId="325E0DE3" w14:textId="77777777"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11</w:t>
      </w:r>
    </w:p>
    <w:p w14:paraId="5D478E29" w14:textId="77777777"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17,9</w:t>
      </w:r>
    </w:p>
    <w:p w14:paraId="1D25ACCA" w14:textId="77777777"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отклонений в анализе не выявлено.</w:t>
      </w:r>
    </w:p>
    <w:p w14:paraId="49627874" w14:textId="77777777" w:rsidR="00B561F2" w:rsidRPr="00D517EC" w:rsidRDefault="00B561F2" w:rsidP="00D517EC">
      <w:pPr>
        <w:pStyle w:val="2"/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ЭКГ, ЭХО кардиография. Заключение: данные по данным методам обследования указывают за наличие ГЛЖ и метаболических нарушений миокарда.</w:t>
      </w:r>
    </w:p>
    <w:p w14:paraId="61B3E762" w14:textId="77777777" w:rsidR="00B561F2" w:rsidRPr="00D517EC" w:rsidRDefault="00D517EC" w:rsidP="00D517EC">
      <w:pPr>
        <w:pStyle w:val="21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561F2" w:rsidRPr="00D517EC">
        <w:rPr>
          <w:b/>
          <w:bCs/>
          <w:color w:val="000000"/>
          <w:sz w:val="28"/>
          <w:szCs w:val="28"/>
        </w:rPr>
        <w:t>Клинический диагноз</w:t>
      </w:r>
    </w:p>
    <w:p w14:paraId="4DC0945C" w14:textId="77777777" w:rsidR="00D517EC" w:rsidRDefault="00D517E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086DA1" w14:textId="77777777" w:rsidR="00211214" w:rsidRPr="00D517EC" w:rsidRDefault="00211214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Анализируя и сопоставляя данные жалоб больного (на боли в поясничной области,</w:t>
      </w:r>
      <w:r w:rsidR="00B75624" w:rsidRPr="00D517EC">
        <w:rPr>
          <w:color w:val="000000"/>
          <w:sz w:val="28"/>
          <w:szCs w:val="28"/>
        </w:rPr>
        <w:t xml:space="preserve"> жажда,</w:t>
      </w:r>
      <w:r w:rsidRPr="00D517EC">
        <w:rPr>
          <w:color w:val="000000"/>
          <w:sz w:val="28"/>
          <w:szCs w:val="28"/>
        </w:rPr>
        <w:t xml:space="preserve"> частое мочеиспускание, до 8-10 раз в сутки (цвет мочи мясных помоев), никтурия ( ночью встает 1-2 раза), отеки стоп и лица, чаще отмечает в утренние часы),объективного обследования (наличие слабоположительного симптома поколачивания, наличие отеков на стопах), анамнеза заболевания ( что данная симптоматика появилась около года назад, когда впервые перенес рожистое воспаление, после которого появились симптомы поражения почек, ранее указанны. Сейчас данная симптоматика повторилась, после перенесенного вновь рожистого воспаления).</w:t>
      </w:r>
      <w:r w:rsidR="00B75624" w:rsidRPr="00D517EC">
        <w:rPr>
          <w:color w:val="000000"/>
          <w:sz w:val="28"/>
          <w:szCs w:val="28"/>
        </w:rPr>
        <w:t xml:space="preserve"> Т.о. можно сказать , что процесс имеет хронический характер течения, а повышение температуры и возникновение симптоматики свидетельствуют об обострении.</w:t>
      </w:r>
    </w:p>
    <w:p w14:paraId="0E629C06" w14:textId="77777777" w:rsidR="00B75624" w:rsidRPr="00D517EC" w:rsidRDefault="00B75624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Из лабораторных методов обследования следует:</w:t>
      </w:r>
    </w:p>
    <w:p w14:paraId="78084042" w14:textId="77777777"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ОАК: повышение СОЭ говорит о наличии воспаления в организме.</w:t>
      </w:r>
    </w:p>
    <w:p w14:paraId="6F961903" w14:textId="77777777"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 анализах мочи определяется сниженная ее плотность, небольшая протеинурия, выраженная эритроцитурия и лейкоцитурия,</w:t>
      </w:r>
    </w:p>
    <w:p w14:paraId="6C4A7DCD" w14:textId="77777777"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сниженная клубочковая фильтрация и реабсорбция</w:t>
      </w:r>
    </w:p>
    <w:p w14:paraId="00C9091A" w14:textId="77777777"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нарастает уровень креатенина в крови (0,142ммоль/л)</w:t>
      </w:r>
    </w:p>
    <w:p w14:paraId="3B6EE604" w14:textId="77777777" w:rsidR="00B75624" w:rsidRPr="00D517EC" w:rsidRDefault="00B75624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А данные ЭКГ и ЭХО свидетельствуют о </w:t>
      </w:r>
      <w:r w:rsidR="00097CF3" w:rsidRPr="00D517EC">
        <w:rPr>
          <w:color w:val="000000"/>
          <w:sz w:val="28"/>
          <w:szCs w:val="28"/>
        </w:rPr>
        <w:t>ГЛЖ.</w:t>
      </w:r>
    </w:p>
    <w:p w14:paraId="287AEA71" w14:textId="77777777" w:rsidR="00097CF3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Окончательный диагноз:</w:t>
      </w:r>
    </w:p>
    <w:p w14:paraId="0E80BED4" w14:textId="77777777" w:rsidR="00097CF3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основной: хронический интерстициальный нефрит, ХПН </w:t>
      </w:r>
      <w:r w:rsidRPr="00D517EC">
        <w:rPr>
          <w:color w:val="000000"/>
          <w:sz w:val="28"/>
          <w:szCs w:val="28"/>
          <w:lang w:val="en-US"/>
        </w:rPr>
        <w:t>I</w:t>
      </w:r>
      <w:r w:rsidRPr="00D517EC">
        <w:rPr>
          <w:color w:val="000000"/>
          <w:sz w:val="28"/>
          <w:szCs w:val="28"/>
        </w:rPr>
        <w:t>А-В, обострение.</w:t>
      </w:r>
    </w:p>
    <w:p w14:paraId="7C259351" w14:textId="77777777" w:rsid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сопутствующий: ГБ Ш стадии, 3 степени, очень высокий риск.</w:t>
      </w:r>
    </w:p>
    <w:p w14:paraId="4891957E" w14:textId="77777777" w:rsidR="00D517EC" w:rsidRDefault="00D517E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20E169" w14:textId="77777777" w:rsidR="00097CF3" w:rsidRPr="00D517EC" w:rsidRDefault="00097CF3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Иммунологический диагноз</w:t>
      </w:r>
    </w:p>
    <w:p w14:paraId="4C743C6E" w14:textId="77777777" w:rsidR="005E39F9" w:rsidRPr="00D517EC" w:rsidRDefault="005E39F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3F2626" w14:textId="77777777" w:rsid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Хронический интерстициальный нефрит, ХПН </w:t>
      </w:r>
      <w:r w:rsidRPr="00D517EC">
        <w:rPr>
          <w:color w:val="000000"/>
          <w:sz w:val="28"/>
          <w:szCs w:val="28"/>
          <w:lang w:val="en-US"/>
        </w:rPr>
        <w:t>I</w:t>
      </w:r>
      <w:r w:rsidRPr="00D517EC">
        <w:rPr>
          <w:color w:val="000000"/>
          <w:sz w:val="28"/>
          <w:szCs w:val="28"/>
        </w:rPr>
        <w:t>А-В, обострение.</w:t>
      </w:r>
    </w:p>
    <w:p w14:paraId="6BA73FA4" w14:textId="77777777" w:rsidR="00270906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Данное заболевание является вторичным иммунодефицитом, которое развилось на фоне хронического гнойно-воспалительного заболевания (рожистое воспа</w:t>
      </w:r>
      <w:r w:rsidR="00CC4020" w:rsidRPr="00CC4020">
        <w:rPr>
          <w:color w:val="000000"/>
          <w:sz w:val="28"/>
          <w:szCs w:val="28"/>
        </w:rPr>
        <w:t>л</w:t>
      </w:r>
      <w:r w:rsidRPr="00D517EC">
        <w:rPr>
          <w:color w:val="000000"/>
          <w:sz w:val="28"/>
          <w:szCs w:val="28"/>
        </w:rPr>
        <w:t>ение</w:t>
      </w:r>
      <w:r w:rsidR="005E39F9" w:rsidRPr="00D517EC">
        <w:rPr>
          <w:color w:val="000000"/>
          <w:sz w:val="28"/>
          <w:szCs w:val="28"/>
        </w:rPr>
        <w:t>, причина стафилококковое воспаление</w:t>
      </w:r>
      <w:r w:rsidRPr="00D517EC">
        <w:rPr>
          <w:color w:val="000000"/>
          <w:sz w:val="28"/>
          <w:szCs w:val="28"/>
        </w:rPr>
        <w:t>).</w:t>
      </w:r>
    </w:p>
    <w:p w14:paraId="0A416D7E" w14:textId="77777777" w:rsidR="00097CF3" w:rsidRPr="00D517EC" w:rsidRDefault="005E39F9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Иммунопатогенез</w:t>
      </w:r>
    </w:p>
    <w:p w14:paraId="0B123871" w14:textId="77777777" w:rsidR="00D517EC" w:rsidRDefault="00732934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Развитие ОИН связывают с поступлением в кровь токсического продукта или бактериального токсина, которые, реабсорбируясь канальцами, повреждают их бальную мембрану. После реабсорбции антигенные вещества вызывают иммунологическую реакцию с фиксацией иммунных комплексов в интерстициальной ткани и стенке канальцев. </w:t>
      </w:r>
      <w:r w:rsidR="00C52D67" w:rsidRPr="00D517EC">
        <w:rPr>
          <w:color w:val="000000"/>
          <w:sz w:val="28"/>
          <w:szCs w:val="28"/>
        </w:rPr>
        <w:t>Т.о. иммунные комплексы взаимодействуют с системой комплемента, высвобождаются фракции комплемента, которые непосредственно повреждают базальную мембрану и пр</w:t>
      </w:r>
      <w:r w:rsidR="00A375B0">
        <w:rPr>
          <w:color w:val="000000"/>
          <w:sz w:val="28"/>
          <w:szCs w:val="28"/>
        </w:rPr>
        <w:t>и</w:t>
      </w:r>
      <w:r w:rsidR="00C52D67" w:rsidRPr="00D517EC">
        <w:rPr>
          <w:color w:val="000000"/>
          <w:sz w:val="28"/>
          <w:szCs w:val="28"/>
        </w:rPr>
        <w:t xml:space="preserve">обретают активность, привлекая к себе другие клетки (нейтрофилы), образуются лизосомальные ферменты, которые повреждают окружающую ткань. Сюда же приходят макрофаги, моноциты и образуется мононуклиарный инфильтрат, который вырабатывает ИЛ, а они запускают пролиферацию мезангиальных клеток. </w:t>
      </w:r>
      <w:r w:rsidRPr="00D517EC">
        <w:rPr>
          <w:color w:val="000000"/>
          <w:sz w:val="28"/>
          <w:szCs w:val="28"/>
        </w:rPr>
        <w:t xml:space="preserve">Иммунный характер ИН подтверждает наличие циркулирующих в крови антител, реагирующих с базальной мембраной канальцев и почечного интерстиция, а также обнаружение иммуноглобулинов классов М, </w:t>
      </w:r>
      <w:r w:rsidRPr="00D517EC">
        <w:rPr>
          <w:color w:val="000000"/>
          <w:sz w:val="28"/>
          <w:szCs w:val="28"/>
          <w:lang w:val="en-US"/>
        </w:rPr>
        <w:t>G</w:t>
      </w:r>
      <w:r w:rsidRPr="00D517EC">
        <w:rPr>
          <w:color w:val="000000"/>
          <w:sz w:val="28"/>
          <w:szCs w:val="28"/>
        </w:rPr>
        <w:t xml:space="preserve"> и Е вдоль стенки канальцев (Шишкин А.Н., 1985). Развивается иммунное воспаление, аллергический отек в интерстиции. Воспалительный процесс в интерстиции приводит к сдавлению канальцев и сосудов. Повышается внутриканальцевое давление и, как следствие этого, падает эффективное фильтрационное давление в клубочках. Развиваются рефлекторный спазм сосудов и ишемия почечной ткани, снижение почечного кровотока. Клубочковый аппарат исходно относительно интактен. В результате снижения внутриклубочкового кровотока происходит падение скорости клубочковой фильтрации, что вызывает повышение концентрации сывороточного креатинина. Отек интерстиция и поражения канальцев, приводящие к уменьшению реабсорбции воды, обусловливают полиурию и гипостенурию. Нарушение функции канальцев способствует электролитным сдвигам, развитию канальцевого ацидоза, нарушению реабсорбции белка, проявляющемуся протеинурией. </w:t>
      </w:r>
      <w:r w:rsidR="00BA49C1" w:rsidRPr="00D517EC">
        <w:rPr>
          <w:color w:val="000000"/>
          <w:sz w:val="28"/>
          <w:szCs w:val="28"/>
        </w:rPr>
        <w:t>Т.о. происходит прогрессирующий склероз интерстиция, сдавление и атрофия канальцев, что приведет к вторичному поражению клубочков.</w:t>
      </w:r>
    </w:p>
    <w:p w14:paraId="550C0D55" w14:textId="77777777" w:rsidR="00182F3F" w:rsidRPr="00D517EC" w:rsidRDefault="00182F3F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685E41" w14:textId="77777777" w:rsidR="00C52D67" w:rsidRPr="00D517EC" w:rsidRDefault="00C52D67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Лечение</w:t>
      </w:r>
    </w:p>
    <w:p w14:paraId="20F4BE6E" w14:textId="77777777" w:rsidR="00097CF3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3A3B21" w14:textId="77777777" w:rsidR="00097CF3" w:rsidRPr="00D517EC" w:rsidRDefault="00C52D67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Постельный и полупостельный режим на период обострения.</w:t>
      </w:r>
    </w:p>
    <w:p w14:paraId="1CFB5188" w14:textId="77777777" w:rsidR="00097CF3" w:rsidRPr="00D517EC" w:rsidRDefault="009219BB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Диета со сниженным количеством поваренной соли,</w:t>
      </w:r>
      <w:r w:rsidR="00356341"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а так же пищу, которая в меньшей степени раздражала бы почки.</w:t>
      </w:r>
      <w:r w:rsidR="00356341" w:rsidRPr="00D517EC">
        <w:rPr>
          <w:color w:val="000000"/>
          <w:sz w:val="28"/>
          <w:szCs w:val="28"/>
        </w:rPr>
        <w:t xml:space="preserve"> </w:t>
      </w:r>
      <w:r w:rsidR="00182F3F" w:rsidRPr="00D517EC">
        <w:rPr>
          <w:color w:val="000000"/>
          <w:sz w:val="28"/>
          <w:szCs w:val="28"/>
        </w:rPr>
        <w:t xml:space="preserve">Достаточный </w:t>
      </w:r>
      <w:r w:rsidR="00356341" w:rsidRPr="00D517EC">
        <w:rPr>
          <w:color w:val="000000"/>
          <w:sz w:val="28"/>
          <w:szCs w:val="28"/>
        </w:rPr>
        <w:t>питьевой режим, при этом следить за диурезом.</w:t>
      </w:r>
      <w:r w:rsidR="00182F3F" w:rsidRPr="00D517EC">
        <w:rPr>
          <w:color w:val="000000"/>
          <w:sz w:val="28"/>
          <w:szCs w:val="28"/>
        </w:rPr>
        <w:t xml:space="preserve"> Белка в расчете 1г/кг массы тела больного.</w:t>
      </w:r>
    </w:p>
    <w:p w14:paraId="7073A180" w14:textId="77777777" w:rsidR="00182F3F" w:rsidRPr="00D517EC" w:rsidRDefault="00182F3F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Витамины группы В и С.</w:t>
      </w:r>
    </w:p>
    <w:p w14:paraId="1F079633" w14:textId="77777777" w:rsidR="00356341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Мочегонные препараты (фуросемид)</w:t>
      </w:r>
    </w:p>
    <w:p w14:paraId="0119EF2F" w14:textId="77777777"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Tab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Capoteni</w:t>
      </w:r>
      <w:r w:rsidRPr="00D517EC">
        <w:rPr>
          <w:color w:val="000000"/>
          <w:sz w:val="28"/>
          <w:szCs w:val="28"/>
        </w:rPr>
        <w:t xml:space="preserve"> 0.5 </w:t>
      </w:r>
      <w:r w:rsidRPr="00D517EC">
        <w:rPr>
          <w:color w:val="000000"/>
          <w:sz w:val="28"/>
          <w:szCs w:val="28"/>
          <w:lang w:val="en-US"/>
        </w:rPr>
        <w:t>N</w:t>
      </w:r>
      <w:r w:rsidRPr="00D517EC">
        <w:rPr>
          <w:color w:val="000000"/>
          <w:sz w:val="28"/>
          <w:szCs w:val="28"/>
        </w:rPr>
        <w:t>.20</w:t>
      </w:r>
    </w:p>
    <w:p w14:paraId="5AF98A95" w14:textId="77777777" w:rsidR="00784C99" w:rsidRP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 По Ѕ таблетке 2 раза в день.</w:t>
      </w:r>
    </w:p>
    <w:p w14:paraId="32464BED" w14:textId="77777777" w:rsidR="00784C99" w:rsidRPr="00D517EC" w:rsidRDefault="00784C99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Гипотензивные препараты</w:t>
      </w:r>
    </w:p>
    <w:p w14:paraId="4DDB8136" w14:textId="77777777"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Tab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Capoteni</w:t>
      </w:r>
      <w:r w:rsidRPr="00D517EC">
        <w:rPr>
          <w:color w:val="000000"/>
          <w:sz w:val="28"/>
          <w:szCs w:val="28"/>
        </w:rPr>
        <w:t xml:space="preserve"> 0.5 </w:t>
      </w:r>
      <w:r w:rsidRPr="00D517EC">
        <w:rPr>
          <w:color w:val="000000"/>
          <w:sz w:val="28"/>
          <w:szCs w:val="28"/>
          <w:lang w:val="en-US"/>
        </w:rPr>
        <w:t>N</w:t>
      </w:r>
      <w:r w:rsidRPr="00D517EC">
        <w:rPr>
          <w:color w:val="000000"/>
          <w:sz w:val="28"/>
          <w:szCs w:val="28"/>
        </w:rPr>
        <w:t>.20</w:t>
      </w:r>
    </w:p>
    <w:p w14:paraId="78F8E4B5" w14:textId="77777777" w:rsidR="00784C99" w:rsidRP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 По Ѕ таблетке 2 раза в день.</w:t>
      </w:r>
    </w:p>
    <w:p w14:paraId="7F6AE9C3" w14:textId="77777777" w:rsidR="00182F3F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Препараты улучшающие микроциркуляцию почки</w:t>
      </w:r>
    </w:p>
    <w:p w14:paraId="4396E157" w14:textId="77777777"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Sol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Pentoxiphillini</w:t>
      </w:r>
      <w:r w:rsidRPr="00D517EC">
        <w:rPr>
          <w:color w:val="000000"/>
          <w:sz w:val="28"/>
          <w:szCs w:val="28"/>
        </w:rPr>
        <w:t xml:space="preserve"> 0,1 №10</w:t>
      </w:r>
    </w:p>
    <w:p w14:paraId="0E4F980E" w14:textId="77777777" w:rsidR="00784C99" w:rsidRP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.Предварительно развести в физ. Растворе 1 ампулу препарата, вводить внутривенно капельно.</w:t>
      </w:r>
    </w:p>
    <w:p w14:paraId="1E891593" w14:textId="77777777" w:rsidR="00356341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Плазмофарез, чтоб снизить сенсибилизацию</w:t>
      </w:r>
      <w:r w:rsidR="00182F3F" w:rsidRPr="00D517EC">
        <w:rPr>
          <w:color w:val="000000"/>
          <w:sz w:val="28"/>
          <w:szCs w:val="28"/>
        </w:rPr>
        <w:t xml:space="preserve"> организма.</w:t>
      </w:r>
    </w:p>
    <w:p w14:paraId="0C0D5CA2" w14:textId="77777777" w:rsidR="00356341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Избегать переохлаждения и травматизации ног.</w:t>
      </w:r>
    </w:p>
    <w:p w14:paraId="77A7571D" w14:textId="77777777" w:rsidR="00356341" w:rsidRPr="00D517EC" w:rsidRDefault="00356341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Коррекция вторичной иммунной недостаточности</w:t>
      </w:r>
    </w:p>
    <w:p w14:paraId="69C5F070" w14:textId="77777777" w:rsidR="00784C99" w:rsidRPr="00D517EC" w:rsidRDefault="00784C99" w:rsidP="00D517EC">
      <w:pPr>
        <w:pStyle w:val="2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4-аминохинолиновые производные: делагил, плаквенил:</w:t>
      </w:r>
    </w:p>
    <w:p w14:paraId="69A5F118" w14:textId="77777777"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Tab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Delagili</w:t>
      </w:r>
      <w:r w:rsidRPr="00D517EC">
        <w:rPr>
          <w:color w:val="000000"/>
          <w:sz w:val="28"/>
          <w:szCs w:val="28"/>
        </w:rPr>
        <w:t xml:space="preserve"> 0.25 </w:t>
      </w:r>
      <w:r w:rsidRPr="00D517EC">
        <w:rPr>
          <w:color w:val="000000"/>
          <w:sz w:val="28"/>
          <w:szCs w:val="28"/>
          <w:lang w:val="en-US"/>
        </w:rPr>
        <w:t>N</w:t>
      </w:r>
      <w:r w:rsidRPr="00D517EC">
        <w:rPr>
          <w:color w:val="000000"/>
          <w:sz w:val="28"/>
          <w:szCs w:val="28"/>
        </w:rPr>
        <w:t>.20</w:t>
      </w:r>
    </w:p>
    <w:p w14:paraId="1E1F21F4" w14:textId="77777777" w:rsidR="000B29F1" w:rsidRPr="00D517EC" w:rsidRDefault="000B29F1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 По 1 таблетке 3 раза в день после еды.</w:t>
      </w:r>
    </w:p>
    <w:sectPr w:rsidR="000B29F1" w:rsidRPr="00D517EC" w:rsidSect="00D517E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CB6"/>
    <w:multiLevelType w:val="singleLevel"/>
    <w:tmpl w:val="2A906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14F04D7"/>
    <w:multiLevelType w:val="hybridMultilevel"/>
    <w:tmpl w:val="C2D87C1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35CB7730"/>
    <w:multiLevelType w:val="hybridMultilevel"/>
    <w:tmpl w:val="403490E0"/>
    <w:lvl w:ilvl="0" w:tplc="73285D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5C656930"/>
    <w:multiLevelType w:val="hybridMultilevel"/>
    <w:tmpl w:val="45D8EA70"/>
    <w:lvl w:ilvl="0" w:tplc="2EACCA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F3AA5"/>
    <w:multiLevelType w:val="hybridMultilevel"/>
    <w:tmpl w:val="2DF8CC28"/>
    <w:lvl w:ilvl="0" w:tplc="2EACCA76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778876EF"/>
    <w:multiLevelType w:val="hybridMultilevel"/>
    <w:tmpl w:val="3F9C8FEA"/>
    <w:lvl w:ilvl="0" w:tplc="3FCE433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9A116A"/>
    <w:multiLevelType w:val="hybridMultilevel"/>
    <w:tmpl w:val="1C22BB98"/>
    <w:lvl w:ilvl="0" w:tplc="2EACCA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69"/>
    <w:rsid w:val="000013AF"/>
    <w:rsid w:val="00034D3C"/>
    <w:rsid w:val="00097CF3"/>
    <w:rsid w:val="000B29F1"/>
    <w:rsid w:val="000D7A9D"/>
    <w:rsid w:val="00155FAD"/>
    <w:rsid w:val="00182F3F"/>
    <w:rsid w:val="00192986"/>
    <w:rsid w:val="00193017"/>
    <w:rsid w:val="00211214"/>
    <w:rsid w:val="00230865"/>
    <w:rsid w:val="00270906"/>
    <w:rsid w:val="00356341"/>
    <w:rsid w:val="003B3002"/>
    <w:rsid w:val="004B0F22"/>
    <w:rsid w:val="004B6BCE"/>
    <w:rsid w:val="004D6D65"/>
    <w:rsid w:val="005E39F9"/>
    <w:rsid w:val="00603A03"/>
    <w:rsid w:val="006575A5"/>
    <w:rsid w:val="00670847"/>
    <w:rsid w:val="00732934"/>
    <w:rsid w:val="00746CDC"/>
    <w:rsid w:val="00784C99"/>
    <w:rsid w:val="007B6865"/>
    <w:rsid w:val="00897920"/>
    <w:rsid w:val="008F4B9B"/>
    <w:rsid w:val="009219BB"/>
    <w:rsid w:val="009A437D"/>
    <w:rsid w:val="00A375B0"/>
    <w:rsid w:val="00A53F00"/>
    <w:rsid w:val="00A71CFD"/>
    <w:rsid w:val="00A86A43"/>
    <w:rsid w:val="00AB35F5"/>
    <w:rsid w:val="00AB4221"/>
    <w:rsid w:val="00B0516E"/>
    <w:rsid w:val="00B0573B"/>
    <w:rsid w:val="00B561F2"/>
    <w:rsid w:val="00B75624"/>
    <w:rsid w:val="00B86059"/>
    <w:rsid w:val="00BA49C1"/>
    <w:rsid w:val="00BB6D16"/>
    <w:rsid w:val="00BC0E66"/>
    <w:rsid w:val="00C06281"/>
    <w:rsid w:val="00C52D67"/>
    <w:rsid w:val="00C87E98"/>
    <w:rsid w:val="00CC4020"/>
    <w:rsid w:val="00D517EC"/>
    <w:rsid w:val="00DD41DE"/>
    <w:rsid w:val="00E031AA"/>
    <w:rsid w:val="00E20AD2"/>
    <w:rsid w:val="00E27B77"/>
    <w:rsid w:val="00E56EC4"/>
    <w:rsid w:val="00E6125E"/>
    <w:rsid w:val="00EB4E56"/>
    <w:rsid w:val="00F219BF"/>
    <w:rsid w:val="00F375B6"/>
    <w:rsid w:val="00F75169"/>
    <w:rsid w:val="00F914AB"/>
    <w:rsid w:val="00FB002B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8A2F8"/>
  <w14:defaultImageDpi w14:val="0"/>
  <w15:docId w15:val="{2433270A-1460-4D42-BEE1-0563BA50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E56"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rsid w:val="00EB4E56"/>
    <w:pPr>
      <w:keepNext/>
      <w:ind w:firstLine="851"/>
      <w:jc w:val="both"/>
      <w:outlineLvl w:val="4"/>
    </w:pPr>
    <w:rPr>
      <w:sz w:val="44"/>
      <w:szCs w:val="44"/>
    </w:rPr>
  </w:style>
  <w:style w:type="paragraph" w:styleId="8">
    <w:name w:val="heading 8"/>
    <w:basedOn w:val="a"/>
    <w:next w:val="a"/>
    <w:link w:val="80"/>
    <w:uiPriority w:val="99"/>
    <w:qFormat/>
    <w:rsid w:val="001930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">
    <w:name w:val="Body Text 2"/>
    <w:basedOn w:val="a"/>
    <w:link w:val="20"/>
    <w:uiPriority w:val="99"/>
    <w:rsid w:val="00A86A43"/>
    <w:pPr>
      <w:jc w:val="center"/>
    </w:pPr>
    <w:rPr>
      <w:sz w:val="36"/>
      <w:szCs w:val="36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B4E5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EB4E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4E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11214"/>
    <w:pPr>
      <w:jc w:val="center"/>
    </w:pPr>
    <w:rPr>
      <w:b/>
      <w:bCs/>
      <w:sz w:val="40"/>
      <w:szCs w:val="40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2678</Words>
  <Characters>15270</Characters>
  <Application>Microsoft Office Word</Application>
  <DocSecurity>0</DocSecurity>
  <Lines>127</Lines>
  <Paragraphs>35</Paragraphs>
  <ScaleCrop>false</ScaleCrop>
  <Company>HomeLab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Игорь</dc:creator>
  <cp:keywords/>
  <dc:description/>
  <cp:lastModifiedBy>Igor</cp:lastModifiedBy>
  <cp:revision>3</cp:revision>
  <dcterms:created xsi:type="dcterms:W3CDTF">2025-02-20T18:36:00Z</dcterms:created>
  <dcterms:modified xsi:type="dcterms:W3CDTF">2025-02-20T18:36:00Z</dcterms:modified>
</cp:coreProperties>
</file>