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4F66" w14:textId="77777777" w:rsidR="004A1AFC" w:rsidRPr="00821043" w:rsidRDefault="004A1AFC" w:rsidP="00821043">
      <w:pPr>
        <w:pStyle w:val="a4"/>
        <w:keepNext/>
        <w:widowControl w:val="0"/>
        <w:spacing w:line="360" w:lineRule="auto"/>
        <w:ind w:firstLine="709"/>
        <w:jc w:val="center"/>
        <w:rPr>
          <w:rFonts w:eastAsiaTheme="majorEastAsia"/>
          <w:sz w:val="28"/>
          <w:szCs w:val="72"/>
        </w:rPr>
      </w:pPr>
    </w:p>
    <w:p w14:paraId="3BC5AF62" w14:textId="77777777" w:rsidR="004A1AFC" w:rsidRPr="00821043" w:rsidRDefault="004A1AFC" w:rsidP="00821043">
      <w:pPr>
        <w:pStyle w:val="a4"/>
        <w:keepNext/>
        <w:widowControl w:val="0"/>
        <w:spacing w:line="360" w:lineRule="auto"/>
        <w:ind w:firstLine="709"/>
        <w:jc w:val="center"/>
        <w:rPr>
          <w:rFonts w:eastAsiaTheme="majorEastAsia"/>
          <w:sz w:val="28"/>
          <w:szCs w:val="72"/>
        </w:rPr>
      </w:pPr>
    </w:p>
    <w:p w14:paraId="29E60657" w14:textId="77777777" w:rsidR="004A1AFC" w:rsidRPr="00821043" w:rsidRDefault="004A1AFC" w:rsidP="00821043">
      <w:pPr>
        <w:pStyle w:val="a4"/>
        <w:keepNext/>
        <w:widowControl w:val="0"/>
        <w:spacing w:line="360" w:lineRule="auto"/>
        <w:ind w:firstLine="709"/>
        <w:jc w:val="center"/>
        <w:rPr>
          <w:rFonts w:eastAsiaTheme="majorEastAsia"/>
          <w:sz w:val="28"/>
          <w:szCs w:val="36"/>
        </w:rPr>
      </w:pPr>
    </w:p>
    <w:p w14:paraId="788DF2DF" w14:textId="77777777" w:rsidR="004A1AFC" w:rsidRPr="00821043" w:rsidRDefault="004A1AFC" w:rsidP="00821043">
      <w:pPr>
        <w:pStyle w:val="a4"/>
        <w:keepNext/>
        <w:widowControl w:val="0"/>
        <w:spacing w:line="360" w:lineRule="auto"/>
        <w:ind w:firstLine="709"/>
        <w:jc w:val="center"/>
        <w:rPr>
          <w:rFonts w:eastAsiaTheme="majorEastAsia"/>
          <w:sz w:val="28"/>
          <w:szCs w:val="36"/>
        </w:rPr>
      </w:pPr>
    </w:p>
    <w:p w14:paraId="78AB48D9" w14:textId="77777777" w:rsidR="004A1AFC" w:rsidRPr="00821043" w:rsidRDefault="004A1AFC" w:rsidP="00821043">
      <w:pPr>
        <w:pStyle w:val="a4"/>
        <w:keepNext/>
        <w:widowControl w:val="0"/>
        <w:spacing w:line="360" w:lineRule="auto"/>
        <w:ind w:firstLine="709"/>
        <w:jc w:val="center"/>
        <w:rPr>
          <w:rFonts w:eastAsiaTheme="majorEastAsia"/>
          <w:sz w:val="28"/>
          <w:szCs w:val="36"/>
        </w:rPr>
      </w:pPr>
    </w:p>
    <w:p w14:paraId="5E16A624" w14:textId="77777777" w:rsidR="004A1AFC" w:rsidRPr="00821043" w:rsidRDefault="004A1AFC" w:rsidP="00821043">
      <w:pPr>
        <w:pStyle w:val="a4"/>
        <w:keepNext/>
        <w:widowControl w:val="0"/>
        <w:spacing w:line="360" w:lineRule="auto"/>
        <w:ind w:firstLine="709"/>
        <w:jc w:val="center"/>
        <w:rPr>
          <w:sz w:val="28"/>
        </w:rPr>
      </w:pPr>
    </w:p>
    <w:p w14:paraId="25F08FEB" w14:textId="77777777" w:rsidR="004A1AFC" w:rsidRPr="00821043" w:rsidRDefault="004A1AFC" w:rsidP="00821043">
      <w:pPr>
        <w:pStyle w:val="a4"/>
        <w:keepNext/>
        <w:widowControl w:val="0"/>
        <w:spacing w:line="360" w:lineRule="auto"/>
        <w:ind w:firstLine="709"/>
        <w:jc w:val="center"/>
        <w:rPr>
          <w:sz w:val="28"/>
        </w:rPr>
      </w:pPr>
    </w:p>
    <w:p w14:paraId="18CDDFDF" w14:textId="77777777" w:rsidR="004A1AFC" w:rsidRPr="00821043" w:rsidRDefault="004A1AFC" w:rsidP="00821043">
      <w:pPr>
        <w:pStyle w:val="a4"/>
        <w:keepNext/>
        <w:widowControl w:val="0"/>
        <w:spacing w:line="360" w:lineRule="auto"/>
        <w:ind w:firstLine="709"/>
        <w:jc w:val="center"/>
        <w:rPr>
          <w:sz w:val="28"/>
        </w:rPr>
      </w:pPr>
    </w:p>
    <w:p w14:paraId="2D123C03" w14:textId="77777777" w:rsidR="00821043" w:rsidRDefault="00821043" w:rsidP="00821043">
      <w:pPr>
        <w:keepNext/>
        <w:widowControl w:val="0"/>
        <w:spacing w:after="0" w:line="360" w:lineRule="auto"/>
        <w:ind w:firstLine="709"/>
        <w:jc w:val="center"/>
        <w:rPr>
          <w:rFonts w:ascii="Times New Roman" w:hAnsi="Times New Roman"/>
          <w:sz w:val="28"/>
          <w:szCs w:val="56"/>
        </w:rPr>
      </w:pPr>
    </w:p>
    <w:p w14:paraId="2F951C4D" w14:textId="77777777" w:rsidR="00821043" w:rsidRDefault="00821043" w:rsidP="00821043">
      <w:pPr>
        <w:keepNext/>
        <w:widowControl w:val="0"/>
        <w:spacing w:after="0" w:line="360" w:lineRule="auto"/>
        <w:ind w:firstLine="709"/>
        <w:jc w:val="center"/>
        <w:rPr>
          <w:rFonts w:ascii="Times New Roman" w:hAnsi="Times New Roman"/>
          <w:sz w:val="28"/>
          <w:szCs w:val="56"/>
        </w:rPr>
      </w:pPr>
    </w:p>
    <w:p w14:paraId="066B8E51" w14:textId="77777777" w:rsidR="00821043" w:rsidRDefault="00821043" w:rsidP="00821043">
      <w:pPr>
        <w:keepNext/>
        <w:widowControl w:val="0"/>
        <w:spacing w:after="0" w:line="360" w:lineRule="auto"/>
        <w:ind w:firstLine="709"/>
        <w:jc w:val="center"/>
        <w:rPr>
          <w:rFonts w:ascii="Times New Roman" w:hAnsi="Times New Roman"/>
          <w:sz w:val="28"/>
          <w:szCs w:val="56"/>
        </w:rPr>
      </w:pPr>
    </w:p>
    <w:p w14:paraId="673F72D2" w14:textId="77777777" w:rsidR="00821043" w:rsidRDefault="00821043" w:rsidP="00821043">
      <w:pPr>
        <w:keepNext/>
        <w:widowControl w:val="0"/>
        <w:spacing w:after="0" w:line="360" w:lineRule="auto"/>
        <w:ind w:firstLine="709"/>
        <w:jc w:val="center"/>
        <w:rPr>
          <w:rFonts w:ascii="Times New Roman" w:hAnsi="Times New Roman"/>
          <w:sz w:val="28"/>
          <w:szCs w:val="56"/>
        </w:rPr>
      </w:pPr>
    </w:p>
    <w:p w14:paraId="0824C160" w14:textId="77777777" w:rsidR="00821043" w:rsidRDefault="00821043" w:rsidP="00821043">
      <w:pPr>
        <w:keepNext/>
        <w:widowControl w:val="0"/>
        <w:spacing w:after="0" w:line="360" w:lineRule="auto"/>
        <w:ind w:firstLine="709"/>
        <w:jc w:val="center"/>
        <w:rPr>
          <w:rFonts w:ascii="Times New Roman" w:hAnsi="Times New Roman"/>
          <w:sz w:val="28"/>
          <w:szCs w:val="56"/>
        </w:rPr>
      </w:pPr>
    </w:p>
    <w:p w14:paraId="051B469C" w14:textId="77777777" w:rsidR="004A1AFC" w:rsidRPr="00821043" w:rsidRDefault="004A1AFC" w:rsidP="00821043">
      <w:pPr>
        <w:keepNext/>
        <w:widowControl w:val="0"/>
        <w:spacing w:after="0" w:line="360" w:lineRule="auto"/>
        <w:ind w:firstLine="709"/>
        <w:jc w:val="center"/>
        <w:rPr>
          <w:rFonts w:ascii="Times New Roman" w:hAnsi="Times New Roman"/>
          <w:sz w:val="28"/>
          <w:szCs w:val="56"/>
        </w:rPr>
      </w:pPr>
      <w:r w:rsidRPr="00821043">
        <w:rPr>
          <w:rFonts w:ascii="Times New Roman" w:hAnsi="Times New Roman"/>
          <w:sz w:val="28"/>
          <w:szCs w:val="56"/>
        </w:rPr>
        <w:t>РЕФЕРАТ</w:t>
      </w:r>
    </w:p>
    <w:p w14:paraId="02709422" w14:textId="77777777" w:rsidR="004A1AFC" w:rsidRPr="00821043" w:rsidRDefault="004A1AFC" w:rsidP="00821043">
      <w:pPr>
        <w:keepNext/>
        <w:widowControl w:val="0"/>
        <w:spacing w:after="0" w:line="360" w:lineRule="auto"/>
        <w:ind w:firstLine="709"/>
        <w:jc w:val="center"/>
        <w:rPr>
          <w:rFonts w:ascii="Times New Roman" w:hAnsi="Times New Roman"/>
          <w:sz w:val="28"/>
          <w:szCs w:val="56"/>
        </w:rPr>
      </w:pPr>
    </w:p>
    <w:p w14:paraId="33EF9E70" w14:textId="77777777"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p>
    <w:p w14:paraId="0A9E107A" w14:textId="77777777"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r>
        <w:rPr>
          <w:rFonts w:ascii="Times New Roman" w:hAnsi="Times New Roman"/>
          <w:sz w:val="28"/>
          <w:szCs w:val="36"/>
        </w:rPr>
        <w:t>НА ТЕМУ</w:t>
      </w:r>
    </w:p>
    <w:p w14:paraId="6CEABE02" w14:textId="77777777" w:rsidR="00821043" w:rsidRDefault="00821043" w:rsidP="00821043">
      <w:pPr>
        <w:keepNext/>
        <w:widowControl w:val="0"/>
        <w:shd w:val="clear" w:color="auto" w:fill="FFFFFF"/>
        <w:spacing w:after="0" w:line="360" w:lineRule="auto"/>
        <w:ind w:firstLine="709"/>
        <w:jc w:val="center"/>
        <w:rPr>
          <w:rFonts w:ascii="Times New Roman" w:hAnsi="Times New Roman"/>
          <w:sz w:val="28"/>
          <w:szCs w:val="36"/>
        </w:rPr>
      </w:pPr>
    </w:p>
    <w:p w14:paraId="04883A95" w14:textId="77777777" w:rsidR="004A1AFC" w:rsidRPr="00821043" w:rsidRDefault="00321CE5" w:rsidP="00821043">
      <w:pPr>
        <w:keepNext/>
        <w:widowControl w:val="0"/>
        <w:shd w:val="clear" w:color="auto" w:fill="FFFFFF"/>
        <w:spacing w:after="0" w:line="360" w:lineRule="auto"/>
        <w:ind w:firstLine="709"/>
        <w:jc w:val="center"/>
        <w:rPr>
          <w:rFonts w:ascii="Times New Roman" w:hAnsi="Times New Roman"/>
          <w:sz w:val="28"/>
          <w:szCs w:val="28"/>
          <w:lang w:val="uk-UA"/>
        </w:rPr>
      </w:pPr>
      <w:r w:rsidRPr="00821043">
        <w:rPr>
          <w:rFonts w:ascii="Times New Roman" w:hAnsi="Times New Roman"/>
          <w:sz w:val="28"/>
          <w:szCs w:val="36"/>
        </w:rPr>
        <w:t xml:space="preserve">ХРОНИЧЕСКИЙ ПИЕЛОНЕФРИТ. </w:t>
      </w:r>
      <w:r w:rsidRPr="00821043">
        <w:rPr>
          <w:rFonts w:ascii="Times New Roman" w:hAnsi="Times New Roman"/>
          <w:bCs/>
          <w:sz w:val="28"/>
          <w:szCs w:val="36"/>
        </w:rPr>
        <w:t xml:space="preserve">АМИЛОИДОЗ </w:t>
      </w:r>
      <w:r w:rsidRPr="00821043">
        <w:rPr>
          <w:rFonts w:ascii="Times New Roman" w:hAnsi="Times New Roman"/>
          <w:sz w:val="28"/>
          <w:szCs w:val="36"/>
        </w:rPr>
        <w:t>ПОЧЕК</w:t>
      </w:r>
    </w:p>
    <w:p w14:paraId="793C104F"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104AB105"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1C75CC48"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6E2ABA39"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36"/>
          <w:lang w:val="uk-UA"/>
        </w:rPr>
      </w:pPr>
    </w:p>
    <w:p w14:paraId="78371543"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7437B594"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183DF3EA"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36"/>
          <w:lang w:val="uk-UA"/>
        </w:rPr>
      </w:pPr>
    </w:p>
    <w:p w14:paraId="1BC3294F"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29147240" w14:textId="77777777" w:rsidR="004A1AFC" w:rsidRPr="00821043" w:rsidRDefault="004A1AFC" w:rsidP="00821043">
      <w:pPr>
        <w:keepNext/>
        <w:widowControl w:val="0"/>
        <w:shd w:val="clear" w:color="auto" w:fill="FFFFFF"/>
        <w:spacing w:after="0" w:line="360" w:lineRule="auto"/>
        <w:ind w:firstLine="709"/>
        <w:jc w:val="center"/>
        <w:rPr>
          <w:rFonts w:ascii="Times New Roman" w:hAnsi="Times New Roman"/>
          <w:sz w:val="28"/>
          <w:szCs w:val="28"/>
          <w:lang w:val="uk-UA"/>
        </w:rPr>
      </w:pPr>
    </w:p>
    <w:p w14:paraId="106FBDB8" w14:textId="77777777" w:rsidR="004A1AFC" w:rsidRPr="00821043" w:rsidRDefault="004A1AFC" w:rsidP="00821043">
      <w:pPr>
        <w:keepNext/>
        <w:widowControl w:val="0"/>
        <w:shd w:val="clear" w:color="auto" w:fill="FFFFFF"/>
        <w:spacing w:after="0" w:line="360" w:lineRule="auto"/>
        <w:ind w:firstLine="709"/>
        <w:jc w:val="center"/>
        <w:rPr>
          <w:rFonts w:ascii="Times New Roman" w:eastAsiaTheme="majorEastAsia" w:hAnsi="Times New Roman"/>
          <w:sz w:val="28"/>
          <w:szCs w:val="72"/>
          <w:lang w:val="uk-UA"/>
        </w:rPr>
      </w:pPr>
      <w:r w:rsidRPr="00821043">
        <w:rPr>
          <w:rFonts w:ascii="Times New Roman" w:hAnsi="Times New Roman"/>
          <w:sz w:val="28"/>
          <w:szCs w:val="32"/>
          <w:lang w:val="uk-UA"/>
        </w:rPr>
        <w:t>2009</w:t>
      </w:r>
      <w:r w:rsidR="00821043" w:rsidRPr="00821043">
        <w:rPr>
          <w:rFonts w:ascii="Times New Roman" w:hAnsi="Times New Roman"/>
          <w:sz w:val="28"/>
          <w:szCs w:val="32"/>
          <w:lang w:val="uk-UA"/>
        </w:rPr>
        <w:t>г.</w:t>
      </w:r>
    </w:p>
    <w:p w14:paraId="29CE05BA" w14:textId="77777777" w:rsidR="00821043" w:rsidRDefault="00821043">
      <w:pPr>
        <w:rPr>
          <w:rFonts w:ascii="Times New Roman" w:hAnsi="Times New Roman"/>
          <w:sz w:val="28"/>
          <w:szCs w:val="28"/>
          <w:lang w:val="uk-UA"/>
        </w:rPr>
      </w:pPr>
      <w:r>
        <w:rPr>
          <w:rFonts w:ascii="Times New Roman" w:hAnsi="Times New Roman"/>
          <w:sz w:val="28"/>
          <w:szCs w:val="28"/>
          <w:lang w:val="uk-UA"/>
        </w:rPr>
        <w:br w:type="page"/>
      </w:r>
    </w:p>
    <w:p w14:paraId="5FBE67CA" w14:textId="77777777"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lang w:val="uk-UA"/>
        </w:rPr>
      </w:pPr>
      <w:r w:rsidRPr="00821043">
        <w:rPr>
          <w:rFonts w:ascii="Times New Roman" w:hAnsi="Times New Roman"/>
          <w:sz w:val="28"/>
          <w:szCs w:val="28"/>
          <w:lang w:val="uk-UA"/>
        </w:rPr>
        <w:lastRenderedPageBreak/>
        <w:t>ХРОНИЧЕСКИЙ ПИЕЛОНЕФРИТ (</w:t>
      </w:r>
      <w:r w:rsidRPr="00821043">
        <w:rPr>
          <w:rFonts w:ascii="Times New Roman" w:hAnsi="Times New Roman"/>
          <w:sz w:val="28"/>
          <w:szCs w:val="28"/>
          <w:lang w:val="en-US"/>
        </w:rPr>
        <w:t>Pyelonephritis</w:t>
      </w:r>
      <w:r w:rsidRPr="00821043">
        <w:rPr>
          <w:rFonts w:ascii="Times New Roman" w:hAnsi="Times New Roman"/>
          <w:sz w:val="28"/>
          <w:szCs w:val="28"/>
          <w:lang w:val="uk-UA"/>
        </w:rPr>
        <w:t xml:space="preserve"> </w:t>
      </w:r>
      <w:r w:rsidRPr="00821043">
        <w:rPr>
          <w:rFonts w:ascii="Times New Roman" w:hAnsi="Times New Roman"/>
          <w:sz w:val="28"/>
          <w:szCs w:val="28"/>
          <w:lang w:val="en-US"/>
        </w:rPr>
        <w:t>chronica</w:t>
      </w:r>
      <w:r w:rsidRPr="00821043">
        <w:rPr>
          <w:rFonts w:ascii="Times New Roman" w:hAnsi="Times New Roman"/>
          <w:sz w:val="28"/>
          <w:szCs w:val="28"/>
          <w:lang w:val="uk-UA"/>
        </w:rPr>
        <w:t>)</w:t>
      </w:r>
    </w:p>
    <w:p w14:paraId="26A0AB91" w14:textId="77777777"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lang w:val="uk-UA"/>
        </w:rPr>
      </w:pPr>
    </w:p>
    <w:p w14:paraId="7CE2A4D3" w14:textId="77777777"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Хронический пиелонефрит чаще всего является следствием острого. Однако существует мнение о возможности первично-хронического пиелонефрита. Последнее обстоятельство, по-видимому, объясняет тот факт, что хронический пиелонефрит встречается чаще, чем острый.</w:t>
      </w:r>
    </w:p>
    <w:p w14:paraId="1DDA39FA" w14:textId="77777777"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Причины перехода острого пиелонефрита в хронический не вполне ясны. Фа</w:t>
      </w:r>
      <w:r w:rsidRPr="00821043">
        <w:rPr>
          <w:rFonts w:ascii="Times New Roman" w:hAnsi="Times New Roman"/>
          <w:sz w:val="28"/>
          <w:szCs w:val="28"/>
        </w:rPr>
        <w:t>к</w:t>
      </w:r>
      <w:r w:rsidRPr="00821043">
        <w:rPr>
          <w:rFonts w:ascii="Times New Roman" w:hAnsi="Times New Roman"/>
          <w:sz w:val="28"/>
          <w:szCs w:val="28"/>
        </w:rPr>
        <w:t>торами, способствующими этому, являются патологические процессы в почке и м</w:t>
      </w:r>
      <w:r w:rsidRPr="00821043">
        <w:rPr>
          <w:rFonts w:ascii="Times New Roman" w:hAnsi="Times New Roman"/>
          <w:sz w:val="28"/>
          <w:szCs w:val="28"/>
        </w:rPr>
        <w:t>о</w:t>
      </w:r>
      <w:r w:rsidRPr="00821043">
        <w:rPr>
          <w:rFonts w:ascii="Times New Roman" w:hAnsi="Times New Roman"/>
          <w:sz w:val="28"/>
          <w:szCs w:val="28"/>
        </w:rPr>
        <w:t>чевых путях (камни, аномалии развития, воспалительные процессы в близлежащих органах — аппендицит, аднексит, простатит), функциональные нарушения мочевых путей (рефлюксы), некоторые заболевания (сахарный диабет, подагра, ожирение), хронические интоксикации, а также несвоевременное и неправильное лечение остр</w:t>
      </w:r>
      <w:r w:rsidRPr="00821043">
        <w:rPr>
          <w:rFonts w:ascii="Times New Roman" w:hAnsi="Times New Roman"/>
          <w:sz w:val="28"/>
          <w:szCs w:val="28"/>
        </w:rPr>
        <w:t>о</w:t>
      </w:r>
      <w:r w:rsidRPr="00821043">
        <w:rPr>
          <w:rFonts w:ascii="Times New Roman" w:hAnsi="Times New Roman"/>
          <w:sz w:val="28"/>
          <w:szCs w:val="28"/>
        </w:rPr>
        <w:t>го пиелонефрита.</w:t>
      </w:r>
    </w:p>
    <w:p w14:paraId="57EEE118" w14:textId="77777777" w:rsidR="000D37B2"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отличие от острого пиелонефрита, хронический чаще (в 75 % случаев) бывает двусторонним, однако степень поражения обеих почек неодинакова.</w:t>
      </w:r>
    </w:p>
    <w:p w14:paraId="023E352E" w14:textId="77777777" w:rsidR="000D37B2"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Клиник</w:t>
      </w:r>
      <w:r w:rsidR="000D37B2" w:rsidRPr="00821043">
        <w:rPr>
          <w:rFonts w:ascii="Times New Roman" w:hAnsi="Times New Roman"/>
          <w:sz w:val="28"/>
          <w:szCs w:val="28"/>
        </w:rPr>
        <w:t>а хронического пиелонефрита весьма разнообразна и зависит от фо</w:t>
      </w:r>
      <w:r w:rsidR="000D37B2" w:rsidRPr="00821043">
        <w:rPr>
          <w:rFonts w:ascii="Times New Roman" w:hAnsi="Times New Roman"/>
          <w:sz w:val="28"/>
          <w:szCs w:val="28"/>
        </w:rPr>
        <w:t>р</w:t>
      </w:r>
      <w:r w:rsidR="000D37B2" w:rsidRPr="00821043">
        <w:rPr>
          <w:rFonts w:ascii="Times New Roman" w:hAnsi="Times New Roman"/>
          <w:sz w:val="28"/>
          <w:szCs w:val="28"/>
        </w:rPr>
        <w:t>мы и стадии заболевания, особенностей течения, одно- или двусторонности пораж</w:t>
      </w:r>
      <w:r w:rsidR="000D37B2" w:rsidRPr="00821043">
        <w:rPr>
          <w:rFonts w:ascii="Times New Roman" w:hAnsi="Times New Roman"/>
          <w:sz w:val="28"/>
          <w:szCs w:val="28"/>
        </w:rPr>
        <w:t>е</w:t>
      </w:r>
      <w:r w:rsidR="000D37B2" w:rsidRPr="00821043">
        <w:rPr>
          <w:rFonts w:ascii="Times New Roman" w:hAnsi="Times New Roman"/>
          <w:sz w:val="28"/>
          <w:szCs w:val="28"/>
        </w:rPr>
        <w:t>ния, степени распространения рубцового процесса в почке, нарушения проходимости мочевых путей, наличия сопутствующих заболеваний, характера предшествующего лечения.</w:t>
      </w:r>
    </w:p>
    <w:p w14:paraId="278AE8EC" w14:textId="77777777" w:rsidR="00EE68A6" w:rsidRPr="00821043" w:rsidRDefault="000D37B2"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Перечисленное определяет многообразие клинических вариантов заболевания. Выделяют пять основных форм хронического пиелонефрита: латентную;</w:t>
      </w:r>
      <w:r w:rsidR="00821043">
        <w:rPr>
          <w:rFonts w:ascii="Times New Roman" w:hAnsi="Times New Roman"/>
          <w:sz w:val="28"/>
          <w:szCs w:val="28"/>
        </w:rPr>
        <w:t xml:space="preserve"> </w:t>
      </w:r>
      <w:r w:rsidRPr="00821043">
        <w:rPr>
          <w:rFonts w:ascii="Times New Roman" w:hAnsi="Times New Roman"/>
          <w:sz w:val="28"/>
          <w:szCs w:val="28"/>
        </w:rPr>
        <w:t>рецидив</w:t>
      </w:r>
      <w:r w:rsidRPr="00821043">
        <w:rPr>
          <w:rFonts w:ascii="Times New Roman" w:hAnsi="Times New Roman"/>
          <w:sz w:val="28"/>
          <w:szCs w:val="28"/>
        </w:rPr>
        <w:t>и</w:t>
      </w:r>
      <w:r w:rsidRPr="00821043">
        <w:rPr>
          <w:rFonts w:ascii="Times New Roman" w:hAnsi="Times New Roman"/>
          <w:sz w:val="28"/>
          <w:szCs w:val="28"/>
        </w:rPr>
        <w:t>рующую; гипер</w:t>
      </w:r>
      <w:r w:rsidR="00EE68A6" w:rsidRPr="00821043">
        <w:rPr>
          <w:rFonts w:ascii="Times New Roman" w:hAnsi="Times New Roman"/>
          <w:sz w:val="28"/>
          <w:szCs w:val="28"/>
        </w:rPr>
        <w:t>тензивную (первое и основное проявление — гипертензивный си</w:t>
      </w:r>
      <w:r w:rsidR="00EE68A6" w:rsidRPr="00821043">
        <w:rPr>
          <w:rFonts w:ascii="Times New Roman" w:hAnsi="Times New Roman"/>
          <w:sz w:val="28"/>
          <w:szCs w:val="28"/>
        </w:rPr>
        <w:t>н</w:t>
      </w:r>
      <w:r w:rsidR="00EE68A6" w:rsidRPr="00821043">
        <w:rPr>
          <w:rFonts w:ascii="Times New Roman" w:hAnsi="Times New Roman"/>
          <w:sz w:val="28"/>
          <w:szCs w:val="28"/>
        </w:rPr>
        <w:t>дром; анемическую (на первый план выступает малокровие); азотемическую, когда первыми проявлениями заболевания являются симптомы хронической недостато</w:t>
      </w:r>
      <w:r w:rsidR="00EE68A6" w:rsidRPr="00821043">
        <w:rPr>
          <w:rFonts w:ascii="Times New Roman" w:hAnsi="Times New Roman"/>
          <w:sz w:val="28"/>
          <w:szCs w:val="28"/>
        </w:rPr>
        <w:t>ч</w:t>
      </w:r>
      <w:r w:rsidR="00EE68A6" w:rsidRPr="00821043">
        <w:rPr>
          <w:rFonts w:ascii="Times New Roman" w:hAnsi="Times New Roman"/>
          <w:sz w:val="28"/>
          <w:szCs w:val="28"/>
        </w:rPr>
        <w:t>ности почек.</w:t>
      </w:r>
    </w:p>
    <w:p w14:paraId="17167CF5"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Латентное и сублатентное течение хронического пиелонефрита наблюдается примерно в 15—20 % случаев. Отмечаются быстрая </w:t>
      </w:r>
      <w:r w:rsidRPr="00821043">
        <w:rPr>
          <w:rFonts w:ascii="Times New Roman" w:hAnsi="Times New Roman"/>
          <w:sz w:val="28"/>
          <w:szCs w:val="28"/>
        </w:rPr>
        <w:lastRenderedPageBreak/>
        <w:t>утомляемость, субфебрильная температура тела, повышение диуреза, снижение относительной плотности мочи, перемежающаяся лейкоцитурия и бактериурия, иногда небольшая анемия и гипе</w:t>
      </w:r>
      <w:r w:rsidRPr="00821043">
        <w:rPr>
          <w:rFonts w:ascii="Times New Roman" w:hAnsi="Times New Roman"/>
          <w:sz w:val="28"/>
          <w:szCs w:val="28"/>
        </w:rPr>
        <w:t>р</w:t>
      </w:r>
      <w:r w:rsidRPr="00821043">
        <w:rPr>
          <w:rFonts w:ascii="Times New Roman" w:hAnsi="Times New Roman"/>
          <w:sz w:val="28"/>
          <w:szCs w:val="28"/>
        </w:rPr>
        <w:t>тензия.</w:t>
      </w:r>
    </w:p>
    <w:p w14:paraId="54C4779A"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Рецидивирующая форма встречается примерно в 80 % случаев. Течение ее характеризуется более выраженными обострениями, которые чередуются с ремисси</w:t>
      </w:r>
      <w:r w:rsidRPr="00821043">
        <w:rPr>
          <w:rFonts w:ascii="Times New Roman" w:hAnsi="Times New Roman"/>
          <w:sz w:val="28"/>
          <w:szCs w:val="28"/>
        </w:rPr>
        <w:t>я</w:t>
      </w:r>
      <w:r w:rsidRPr="00821043">
        <w:rPr>
          <w:rFonts w:ascii="Times New Roman" w:hAnsi="Times New Roman"/>
          <w:sz w:val="28"/>
          <w:szCs w:val="28"/>
        </w:rPr>
        <w:t>ми. Больные жалуются на постоянные неприятные ощущения в поясничной области, временами дизурические явления, периодическое «беспричинное» повышение те</w:t>
      </w:r>
      <w:r w:rsidRPr="00821043">
        <w:rPr>
          <w:rFonts w:ascii="Times New Roman" w:hAnsi="Times New Roman"/>
          <w:sz w:val="28"/>
          <w:szCs w:val="28"/>
        </w:rPr>
        <w:t>м</w:t>
      </w:r>
      <w:r w:rsidRPr="00821043">
        <w:rPr>
          <w:rFonts w:ascii="Times New Roman" w:hAnsi="Times New Roman"/>
          <w:sz w:val="28"/>
          <w:szCs w:val="28"/>
        </w:rPr>
        <w:t>пературы тела (субфебрильная либо высокая).</w:t>
      </w:r>
    </w:p>
    <w:p w14:paraId="102D3C6B"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дальнейшем прогрессировании заболевания ведущим может оказаться гипертензивный синдром (головная боль, головокружение, боль в области сердца, н</w:t>
      </w:r>
      <w:r w:rsidRPr="00821043">
        <w:rPr>
          <w:rFonts w:ascii="Times New Roman" w:hAnsi="Times New Roman"/>
          <w:sz w:val="28"/>
          <w:szCs w:val="28"/>
        </w:rPr>
        <w:t>а</w:t>
      </w:r>
      <w:r w:rsidRPr="00821043">
        <w:rPr>
          <w:rFonts w:ascii="Times New Roman" w:hAnsi="Times New Roman"/>
          <w:sz w:val="28"/>
          <w:szCs w:val="28"/>
        </w:rPr>
        <w:t>рушение зрения и т. д.) либо анемический, либо гипертензивный и азотемический. Следует отметить, что гиперазотемия может длительное время протекать почти бессимптомно и при развитии хронической недостаточности почек. Анемия, гиперте</w:t>
      </w:r>
      <w:r w:rsidRPr="00821043">
        <w:rPr>
          <w:rFonts w:ascii="Times New Roman" w:hAnsi="Times New Roman"/>
          <w:sz w:val="28"/>
          <w:szCs w:val="28"/>
        </w:rPr>
        <w:t>н</w:t>
      </w:r>
      <w:r w:rsidRPr="00821043">
        <w:rPr>
          <w:rFonts w:ascii="Times New Roman" w:hAnsi="Times New Roman"/>
          <w:sz w:val="28"/>
          <w:szCs w:val="28"/>
        </w:rPr>
        <w:t>зия, нарушение кислотно-основного равновесия нередко проявляются раньше ее.</w:t>
      </w:r>
    </w:p>
    <w:p w14:paraId="327396CF" w14:textId="77777777" w:rsidR="00EE68A6" w:rsidRPr="00821043" w:rsidRDefault="00EE68A6" w:rsidP="00821043">
      <w:pPr>
        <w:keepNext/>
        <w:widowControl w:val="0"/>
        <w:shd w:val="clear" w:color="auto" w:fill="FFFFFF"/>
        <w:tabs>
          <w:tab w:val="left" w:pos="2520"/>
        </w:tabs>
        <w:spacing w:after="0" w:line="360" w:lineRule="auto"/>
        <w:ind w:firstLine="709"/>
        <w:jc w:val="both"/>
        <w:rPr>
          <w:rFonts w:ascii="Times New Roman" w:hAnsi="Times New Roman"/>
          <w:sz w:val="28"/>
          <w:szCs w:val="28"/>
        </w:rPr>
      </w:pPr>
      <w:r w:rsidRPr="00821043">
        <w:rPr>
          <w:rFonts w:ascii="Times New Roman" w:hAnsi="Times New Roman"/>
          <w:sz w:val="28"/>
          <w:szCs w:val="28"/>
        </w:rPr>
        <w:t>Диагноз. В связи с описанной</w:t>
      </w:r>
      <w:r w:rsidRPr="00821043">
        <w:rPr>
          <w:rFonts w:ascii="Times New Roman" w:hAnsi="Times New Roman"/>
          <w:sz w:val="28"/>
          <w:szCs w:val="28"/>
          <w:lang w:val="uk-UA"/>
        </w:rPr>
        <w:t xml:space="preserve"> </w:t>
      </w:r>
      <w:r w:rsidRPr="00821043">
        <w:rPr>
          <w:rFonts w:ascii="Times New Roman" w:hAnsi="Times New Roman"/>
          <w:sz w:val="28"/>
          <w:szCs w:val="28"/>
        </w:rPr>
        <w:t>неопределенностью</w:t>
      </w:r>
      <w:r w:rsidRPr="00821043">
        <w:rPr>
          <w:rFonts w:ascii="Times New Roman" w:hAnsi="Times New Roman"/>
          <w:sz w:val="28"/>
          <w:szCs w:val="28"/>
        </w:rPr>
        <w:tab/>
        <w:t>клинической</w:t>
      </w:r>
      <w:r w:rsidRPr="00821043">
        <w:rPr>
          <w:rFonts w:ascii="Times New Roman" w:hAnsi="Times New Roman"/>
          <w:sz w:val="28"/>
          <w:szCs w:val="28"/>
          <w:lang w:val="uk-UA"/>
        </w:rPr>
        <w:t xml:space="preserve"> </w:t>
      </w:r>
      <w:r w:rsidRPr="00821043">
        <w:rPr>
          <w:rFonts w:ascii="Times New Roman" w:hAnsi="Times New Roman"/>
          <w:sz w:val="28"/>
          <w:szCs w:val="28"/>
        </w:rPr>
        <w:t>симптом</w:t>
      </w:r>
      <w:r w:rsidRPr="00821043">
        <w:rPr>
          <w:rFonts w:ascii="Times New Roman" w:hAnsi="Times New Roman"/>
          <w:sz w:val="28"/>
          <w:szCs w:val="28"/>
        </w:rPr>
        <w:t>а</w:t>
      </w:r>
      <w:r w:rsidRPr="00821043">
        <w:rPr>
          <w:rFonts w:ascii="Times New Roman" w:hAnsi="Times New Roman"/>
          <w:sz w:val="28"/>
          <w:szCs w:val="28"/>
        </w:rPr>
        <w:t>тики в диагностике хронического пиелонефрита большое значение приобретают вспомогательные методы исследования: лабораторные, рентгенологические, ради</w:t>
      </w:r>
      <w:r w:rsidRPr="00821043">
        <w:rPr>
          <w:rFonts w:ascii="Times New Roman" w:hAnsi="Times New Roman"/>
          <w:sz w:val="28"/>
          <w:szCs w:val="28"/>
        </w:rPr>
        <w:t>о</w:t>
      </w:r>
      <w:r w:rsidRPr="00821043">
        <w:rPr>
          <w:rFonts w:ascii="Times New Roman" w:hAnsi="Times New Roman"/>
          <w:sz w:val="28"/>
          <w:szCs w:val="28"/>
        </w:rPr>
        <w:t>индикационные и т. д.</w:t>
      </w:r>
    </w:p>
    <w:p w14:paraId="176D570C" w14:textId="77777777"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Для всех вариантов заболевания характерны полиурия, снижение относительной плотности мочи, перемежающаяся протеинурия (до 1—2 г в сутки), лейкоцитурия, бактериурия,</w:t>
      </w:r>
      <w:r w:rsidR="00821043">
        <w:rPr>
          <w:rFonts w:ascii="Times New Roman" w:hAnsi="Times New Roman"/>
          <w:sz w:val="28"/>
          <w:szCs w:val="28"/>
        </w:rPr>
        <w:t xml:space="preserve"> </w:t>
      </w:r>
      <w:r w:rsidR="00821043" w:rsidRPr="00821043">
        <w:rPr>
          <w:rFonts w:ascii="Times New Roman" w:hAnsi="Times New Roman"/>
          <w:sz w:val="28"/>
          <w:szCs w:val="28"/>
        </w:rPr>
        <w:t>небольшая эритроцитурия и цилиндрурия.</w:t>
      </w:r>
    </w:p>
    <w:p w14:paraId="58B124A6"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1ED7E47A" w14:textId="77777777" w:rsidR="00821043" w:rsidRDefault="00821043">
      <w:pPr>
        <w:rPr>
          <w:rFonts w:ascii="Times New Roman" w:hAnsi="Times New Roman"/>
          <w:sz w:val="28"/>
          <w:szCs w:val="28"/>
        </w:rPr>
      </w:pPr>
      <w:r>
        <w:rPr>
          <w:rFonts w:ascii="Times New Roman" w:hAnsi="Times New Roman"/>
          <w:sz w:val="28"/>
          <w:szCs w:val="28"/>
        </w:rPr>
        <w:br w:type="page"/>
      </w:r>
    </w:p>
    <w:p w14:paraId="5B64CC93" w14:textId="77777777" w:rsidR="00EE68A6" w:rsidRPr="00821043" w:rsidRDefault="001719CF" w:rsidP="00821043">
      <w:pPr>
        <w:keepNext/>
        <w:widowControl w:val="0"/>
        <w:spacing w:after="0" w:line="360" w:lineRule="auto"/>
        <w:ind w:firstLine="709"/>
        <w:jc w:val="both"/>
        <w:rPr>
          <w:rFonts w:ascii="Times New Roman" w:hAnsi="Times New Roman"/>
          <w:sz w:val="28"/>
          <w:szCs w:val="28"/>
        </w:rPr>
      </w:pPr>
      <w:r w:rsidRPr="001719CF">
        <w:rPr>
          <w:rFonts w:ascii="Times New Roman" w:hAnsi="Times New Roman"/>
          <w:noProof/>
          <w:sz w:val="28"/>
          <w:szCs w:val="28"/>
          <w:lang w:eastAsia="ru-RU"/>
        </w:rPr>
        <w:lastRenderedPageBreak/>
        <w:drawing>
          <wp:inline distT="0" distB="0" distL="0" distR="0" wp14:anchorId="7629B461" wp14:editId="38F9D34B">
            <wp:extent cx="2581275" cy="3305175"/>
            <wp:effectExtent l="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3305175"/>
                    </a:xfrm>
                    <a:prstGeom prst="rect">
                      <a:avLst/>
                    </a:prstGeom>
                    <a:noFill/>
                    <a:ln>
                      <a:noFill/>
                    </a:ln>
                  </pic:spPr>
                </pic:pic>
              </a:graphicData>
            </a:graphic>
          </wp:inline>
        </w:drawing>
      </w:r>
    </w:p>
    <w:p w14:paraId="4508FC58"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04C586C0"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Однако в выраженности отдельных си</w:t>
      </w:r>
      <w:r w:rsidRPr="00821043">
        <w:rPr>
          <w:rFonts w:ascii="Times New Roman" w:hAnsi="Times New Roman"/>
          <w:sz w:val="28"/>
          <w:szCs w:val="28"/>
        </w:rPr>
        <w:t>м</w:t>
      </w:r>
      <w:r w:rsidRPr="00821043">
        <w:rPr>
          <w:rFonts w:ascii="Times New Roman" w:hAnsi="Times New Roman"/>
          <w:sz w:val="28"/>
          <w:szCs w:val="28"/>
        </w:rPr>
        <w:t>птомов и их сочетании отмечаются значительные колебания.</w:t>
      </w:r>
    </w:p>
    <w:p w14:paraId="28CF31DE"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Лейкоцитурия иногда выявляется лишь при количественном исследовании м</w:t>
      </w:r>
      <w:r w:rsidRPr="00821043">
        <w:rPr>
          <w:rFonts w:ascii="Times New Roman" w:hAnsi="Times New Roman"/>
          <w:sz w:val="28"/>
          <w:szCs w:val="28"/>
        </w:rPr>
        <w:t>о</w:t>
      </w:r>
      <w:r w:rsidRPr="00821043">
        <w:rPr>
          <w:rFonts w:ascii="Times New Roman" w:hAnsi="Times New Roman"/>
          <w:sz w:val="28"/>
          <w:szCs w:val="28"/>
        </w:rPr>
        <w:t>чевого осадка (по методу Каковского— Аддиса либо А. 3. Нечипоренко).</w:t>
      </w:r>
    </w:p>
    <w:p w14:paraId="2FB8DB61"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оценке полученных данных имеет значение не только увеличение абс</w:t>
      </w:r>
      <w:r w:rsidRPr="00821043">
        <w:rPr>
          <w:rFonts w:ascii="Times New Roman" w:hAnsi="Times New Roman"/>
          <w:sz w:val="28"/>
          <w:szCs w:val="28"/>
        </w:rPr>
        <w:t>о</w:t>
      </w:r>
      <w:r w:rsidRPr="00821043">
        <w:rPr>
          <w:rFonts w:ascii="Times New Roman" w:hAnsi="Times New Roman"/>
          <w:sz w:val="28"/>
          <w:szCs w:val="28"/>
        </w:rPr>
        <w:t>лютного числа лейкоцитов, но и изменение их соотношения с эритроцитами, кот</w:t>
      </w:r>
      <w:r w:rsidRPr="00821043">
        <w:rPr>
          <w:rFonts w:ascii="Times New Roman" w:hAnsi="Times New Roman"/>
          <w:sz w:val="28"/>
          <w:szCs w:val="28"/>
        </w:rPr>
        <w:t>о</w:t>
      </w:r>
      <w:r w:rsidRPr="00821043">
        <w:rPr>
          <w:rFonts w:ascii="Times New Roman" w:hAnsi="Times New Roman"/>
          <w:sz w:val="28"/>
          <w:szCs w:val="28"/>
        </w:rPr>
        <w:t>рое у здоровых составляет 2:1; при пиелонефрите количество лейкоцитов увелич</w:t>
      </w:r>
      <w:r w:rsidRPr="00821043">
        <w:rPr>
          <w:rFonts w:ascii="Times New Roman" w:hAnsi="Times New Roman"/>
          <w:sz w:val="28"/>
          <w:szCs w:val="28"/>
        </w:rPr>
        <w:t>и</w:t>
      </w:r>
      <w:r w:rsidRPr="00821043">
        <w:rPr>
          <w:rFonts w:ascii="Times New Roman" w:hAnsi="Times New Roman"/>
          <w:sz w:val="28"/>
          <w:szCs w:val="28"/>
        </w:rPr>
        <w:t>вается (3 : 1 и выше).</w:t>
      </w:r>
    </w:p>
    <w:p w14:paraId="61C4E7E3"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случаях стертого (латентного и сублатентного) течения хронического пиел</w:t>
      </w:r>
      <w:r w:rsidRPr="00821043">
        <w:rPr>
          <w:rFonts w:ascii="Times New Roman" w:hAnsi="Times New Roman"/>
          <w:sz w:val="28"/>
          <w:szCs w:val="28"/>
        </w:rPr>
        <w:t>о</w:t>
      </w:r>
      <w:r w:rsidRPr="00821043">
        <w:rPr>
          <w:rFonts w:ascii="Times New Roman" w:hAnsi="Times New Roman"/>
          <w:sz w:val="28"/>
          <w:szCs w:val="28"/>
        </w:rPr>
        <w:t>нефрита для выявления скрытой лейкоцитурии применяют провокационную пробу с преднизолоном. Больному утром вводят внутривенно 30 мг преднизолона и сравн</w:t>
      </w:r>
      <w:r w:rsidRPr="00821043">
        <w:rPr>
          <w:rFonts w:ascii="Times New Roman" w:hAnsi="Times New Roman"/>
          <w:sz w:val="28"/>
          <w:szCs w:val="28"/>
        </w:rPr>
        <w:t>и</w:t>
      </w:r>
      <w:r w:rsidRPr="00821043">
        <w:rPr>
          <w:rFonts w:ascii="Times New Roman" w:hAnsi="Times New Roman"/>
          <w:sz w:val="28"/>
          <w:szCs w:val="28"/>
        </w:rPr>
        <w:t>вают количество лейкоцитов в первой порции мочи, полученной до введения преднизолона, и в трех часовых порциях после его введения. Проба считается полож</w:t>
      </w:r>
      <w:r w:rsidRPr="00821043">
        <w:rPr>
          <w:rFonts w:ascii="Times New Roman" w:hAnsi="Times New Roman"/>
          <w:sz w:val="28"/>
          <w:szCs w:val="28"/>
        </w:rPr>
        <w:t>и</w:t>
      </w:r>
      <w:r w:rsidRPr="00821043">
        <w:rPr>
          <w:rFonts w:ascii="Times New Roman" w:hAnsi="Times New Roman"/>
          <w:sz w:val="28"/>
          <w:szCs w:val="28"/>
        </w:rPr>
        <w:t>тельной, если число лейкоцитов</w:t>
      </w:r>
      <w:r w:rsidR="00821043">
        <w:rPr>
          <w:rFonts w:ascii="Times New Roman" w:hAnsi="Times New Roman"/>
          <w:sz w:val="28"/>
          <w:szCs w:val="28"/>
        </w:rPr>
        <w:t xml:space="preserve"> </w:t>
      </w:r>
      <w:r w:rsidRPr="00821043">
        <w:rPr>
          <w:rFonts w:ascii="Times New Roman" w:hAnsi="Times New Roman"/>
          <w:sz w:val="28"/>
          <w:szCs w:val="28"/>
        </w:rPr>
        <w:t>после провокации</w:t>
      </w:r>
      <w:r w:rsidR="00821043">
        <w:rPr>
          <w:rFonts w:ascii="Times New Roman" w:hAnsi="Times New Roman"/>
          <w:sz w:val="28"/>
          <w:szCs w:val="28"/>
        </w:rPr>
        <w:t xml:space="preserve"> </w:t>
      </w:r>
      <w:r w:rsidRPr="00821043">
        <w:rPr>
          <w:rFonts w:ascii="Times New Roman" w:hAnsi="Times New Roman"/>
          <w:sz w:val="28"/>
          <w:szCs w:val="28"/>
        </w:rPr>
        <w:t>возрастает не</w:t>
      </w:r>
      <w:r w:rsidRPr="00821043">
        <w:rPr>
          <w:rFonts w:ascii="Times New Roman" w:hAnsi="Times New Roman"/>
          <w:sz w:val="28"/>
          <w:szCs w:val="28"/>
          <w:lang w:val="uk-UA"/>
        </w:rPr>
        <w:t xml:space="preserve"> </w:t>
      </w:r>
      <w:r w:rsidRPr="00821043">
        <w:rPr>
          <w:rFonts w:ascii="Times New Roman" w:hAnsi="Times New Roman"/>
          <w:sz w:val="28"/>
          <w:szCs w:val="28"/>
        </w:rPr>
        <w:t>менее чем в 2—3 раза, достигает в часовой порции 400 000 и больше и в осадке мочи появляются «а</w:t>
      </w:r>
      <w:r w:rsidRPr="00821043">
        <w:rPr>
          <w:rFonts w:ascii="Times New Roman" w:hAnsi="Times New Roman"/>
          <w:sz w:val="28"/>
          <w:szCs w:val="28"/>
        </w:rPr>
        <w:t>к</w:t>
      </w:r>
      <w:r w:rsidRPr="00821043">
        <w:rPr>
          <w:rFonts w:ascii="Times New Roman" w:hAnsi="Times New Roman"/>
          <w:sz w:val="28"/>
          <w:szCs w:val="28"/>
        </w:rPr>
        <w:t>тивные» лейкоциты.</w:t>
      </w:r>
    </w:p>
    <w:p w14:paraId="5A00CC86"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lastRenderedPageBreak/>
        <w:t>При пиелонефрите в связи с изменением осмотических свойств мочи с пом</w:t>
      </w:r>
      <w:r w:rsidRPr="00821043">
        <w:rPr>
          <w:rFonts w:ascii="Times New Roman" w:hAnsi="Times New Roman"/>
          <w:sz w:val="28"/>
          <w:szCs w:val="28"/>
        </w:rPr>
        <w:t>о</w:t>
      </w:r>
      <w:r w:rsidRPr="00821043">
        <w:rPr>
          <w:rFonts w:ascii="Times New Roman" w:hAnsi="Times New Roman"/>
          <w:sz w:val="28"/>
          <w:szCs w:val="28"/>
        </w:rPr>
        <w:t>щью специальной окраски удается обнаружить измененные лей</w:t>
      </w:r>
      <w:r w:rsidR="00821043">
        <w:rPr>
          <w:rFonts w:ascii="Times New Roman" w:hAnsi="Times New Roman"/>
          <w:sz w:val="28"/>
          <w:szCs w:val="28"/>
        </w:rPr>
        <w:t xml:space="preserve">коциты </w:t>
      </w:r>
      <w:r w:rsidRPr="00821043">
        <w:rPr>
          <w:rFonts w:ascii="Times New Roman" w:hAnsi="Times New Roman"/>
          <w:sz w:val="28"/>
          <w:szCs w:val="28"/>
        </w:rPr>
        <w:t>клетки Штернгеймера —</w:t>
      </w:r>
      <w:r w:rsidRPr="00821043">
        <w:rPr>
          <w:rFonts w:ascii="Times New Roman" w:hAnsi="Times New Roman"/>
          <w:sz w:val="28"/>
          <w:szCs w:val="28"/>
          <w:lang w:val="uk-UA"/>
        </w:rPr>
        <w:t xml:space="preserve"> </w:t>
      </w:r>
      <w:r w:rsidRPr="00821043">
        <w:rPr>
          <w:rFonts w:ascii="Times New Roman" w:hAnsi="Times New Roman"/>
          <w:sz w:val="28"/>
          <w:szCs w:val="28"/>
        </w:rPr>
        <w:t>Мальбина либо «активные» лейкоциты. Если количество их с</w:t>
      </w:r>
      <w:r w:rsidRPr="00821043">
        <w:rPr>
          <w:rFonts w:ascii="Times New Roman" w:hAnsi="Times New Roman"/>
          <w:sz w:val="28"/>
          <w:szCs w:val="28"/>
        </w:rPr>
        <w:t>о</w:t>
      </w:r>
      <w:r w:rsidRPr="00821043">
        <w:rPr>
          <w:rFonts w:ascii="Times New Roman" w:hAnsi="Times New Roman"/>
          <w:sz w:val="28"/>
          <w:szCs w:val="28"/>
        </w:rPr>
        <w:t>ставляет 40 % и больше по отношению к общему числу лейкоцитов в моче, это св</w:t>
      </w:r>
      <w:r w:rsidRPr="00821043">
        <w:rPr>
          <w:rFonts w:ascii="Times New Roman" w:hAnsi="Times New Roman"/>
          <w:sz w:val="28"/>
          <w:szCs w:val="28"/>
        </w:rPr>
        <w:t>и</w:t>
      </w:r>
      <w:r w:rsidRPr="00821043">
        <w:rPr>
          <w:rFonts w:ascii="Times New Roman" w:hAnsi="Times New Roman"/>
          <w:sz w:val="28"/>
          <w:szCs w:val="28"/>
        </w:rPr>
        <w:t>детельствует о наличии хронического пиелонефрита.</w:t>
      </w:r>
    </w:p>
    <w:p w14:paraId="6BB32172"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Нередким симптомом хронического пиелонефрита является бактериурия. Диа</w:t>
      </w:r>
      <w:r w:rsidRPr="00821043">
        <w:rPr>
          <w:rFonts w:ascii="Times New Roman" w:hAnsi="Times New Roman"/>
          <w:sz w:val="28"/>
          <w:szCs w:val="28"/>
        </w:rPr>
        <w:t>г</w:t>
      </w:r>
      <w:r w:rsidRPr="00821043">
        <w:rPr>
          <w:rFonts w:ascii="Times New Roman" w:hAnsi="Times New Roman"/>
          <w:sz w:val="28"/>
          <w:szCs w:val="28"/>
        </w:rPr>
        <w:t>ностическое значение имеет не сам факт бактериурии, а ее степень. При пиелоне</w:t>
      </w:r>
      <w:r w:rsidRPr="00821043">
        <w:rPr>
          <w:rFonts w:ascii="Times New Roman" w:hAnsi="Times New Roman"/>
          <w:sz w:val="28"/>
          <w:szCs w:val="28"/>
        </w:rPr>
        <w:t>ф</w:t>
      </w:r>
      <w:r w:rsidRPr="00821043">
        <w:rPr>
          <w:rFonts w:ascii="Times New Roman" w:hAnsi="Times New Roman"/>
          <w:sz w:val="28"/>
          <w:szCs w:val="28"/>
        </w:rPr>
        <w:t>рите в 1 мл мочи обнаруживается 100 тыс. бактерий и больше.</w:t>
      </w:r>
    </w:p>
    <w:p w14:paraId="5216FA6A"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такой высокой степени бактериурии обычно положительны простые и до</w:t>
      </w:r>
      <w:r w:rsidRPr="00821043">
        <w:rPr>
          <w:rFonts w:ascii="Times New Roman" w:hAnsi="Times New Roman"/>
          <w:sz w:val="28"/>
          <w:szCs w:val="28"/>
        </w:rPr>
        <w:t>с</w:t>
      </w:r>
      <w:r w:rsidRPr="00821043">
        <w:rPr>
          <w:rFonts w:ascii="Times New Roman" w:hAnsi="Times New Roman"/>
          <w:sz w:val="28"/>
          <w:szCs w:val="28"/>
        </w:rPr>
        <w:t>тупные пробы с ТТХ и нитритная.</w:t>
      </w:r>
    </w:p>
    <w:p w14:paraId="569192D7"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исследовании крови возможна та или иная степень гипохромной анемии, лейкоцитоз со сдвигом лейкограммы влево, увеличение СОЭ. С помощью пробы Зимницкого выявляется изо- и гипостенурия, преобладание ночного диуреза. Снижаются титруемая кислотность мочи, экскреция аммиака и ионов водорода. В ра</w:t>
      </w:r>
      <w:r w:rsidRPr="00821043">
        <w:rPr>
          <w:rFonts w:ascii="Times New Roman" w:hAnsi="Times New Roman"/>
          <w:sz w:val="28"/>
          <w:szCs w:val="28"/>
        </w:rPr>
        <w:t>н</w:t>
      </w:r>
      <w:r w:rsidRPr="00821043">
        <w:rPr>
          <w:rFonts w:ascii="Times New Roman" w:hAnsi="Times New Roman"/>
          <w:sz w:val="28"/>
          <w:szCs w:val="28"/>
        </w:rPr>
        <w:t>них стадиях заболевания эти нарушения выявляются лишь после нагрузки аммония хлоридом. В более поздних стадиях отмечается нарушение парциальных функций почек (клиренса мочевины и креатинина), повышение в крови уровня мочевины, креатинина и остаточного азота, нарушение электролитного состава крови, снижение щелочного резерва.</w:t>
      </w:r>
    </w:p>
    <w:p w14:paraId="29BB363F"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Очень важно рентгенологическое исследование почек, в частности экскреторная урография и ретроградная пиелография. На рентгенограммах можно обнаружить уменьшение почки, неровность ее контуров, спазм в области верхних ч</w:t>
      </w:r>
      <w:r w:rsidRPr="00821043">
        <w:rPr>
          <w:rFonts w:ascii="Times New Roman" w:hAnsi="Times New Roman"/>
          <w:sz w:val="28"/>
          <w:szCs w:val="28"/>
        </w:rPr>
        <w:t>а</w:t>
      </w:r>
      <w:r w:rsidRPr="00821043">
        <w:rPr>
          <w:rFonts w:ascii="Times New Roman" w:hAnsi="Times New Roman"/>
          <w:sz w:val="28"/>
          <w:szCs w:val="28"/>
        </w:rPr>
        <w:t>шек либо их атонию и расширение.</w:t>
      </w:r>
    </w:p>
    <w:p w14:paraId="0E1CD732" w14:textId="77777777" w:rsid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Известное значение имеет соотно</w:t>
      </w:r>
      <w:r w:rsidR="00821043">
        <w:rPr>
          <w:rFonts w:ascii="Times New Roman" w:hAnsi="Times New Roman"/>
          <w:sz w:val="28"/>
          <w:szCs w:val="28"/>
        </w:rPr>
        <w:t xml:space="preserve">шение размеров чашечно </w:t>
      </w:r>
      <w:r w:rsidRPr="00821043">
        <w:rPr>
          <w:rFonts w:ascii="Times New Roman" w:hAnsi="Times New Roman"/>
          <w:sz w:val="28"/>
          <w:szCs w:val="28"/>
        </w:rPr>
        <w:t>лоханочного се</w:t>
      </w:r>
      <w:r w:rsidRPr="00821043">
        <w:rPr>
          <w:rFonts w:ascii="Times New Roman" w:hAnsi="Times New Roman"/>
          <w:sz w:val="28"/>
          <w:szCs w:val="28"/>
        </w:rPr>
        <w:t>г</w:t>
      </w:r>
      <w:r w:rsidRPr="00821043">
        <w:rPr>
          <w:rFonts w:ascii="Times New Roman" w:hAnsi="Times New Roman"/>
          <w:sz w:val="28"/>
          <w:szCs w:val="28"/>
        </w:rPr>
        <w:t>мента</w:t>
      </w:r>
      <w:r w:rsidR="00821043">
        <w:rPr>
          <w:rFonts w:ascii="Times New Roman" w:hAnsi="Times New Roman"/>
          <w:sz w:val="28"/>
          <w:szCs w:val="28"/>
        </w:rPr>
        <w:t xml:space="preserve"> </w:t>
      </w: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паренхимы</w:t>
      </w:r>
      <w:r w:rsidR="00821043">
        <w:rPr>
          <w:rFonts w:ascii="Times New Roman" w:hAnsi="Times New Roman"/>
          <w:sz w:val="28"/>
          <w:szCs w:val="28"/>
        </w:rPr>
        <w:t xml:space="preserve"> </w:t>
      </w:r>
      <w:r w:rsidRPr="00821043">
        <w:rPr>
          <w:rFonts w:ascii="Times New Roman" w:hAnsi="Times New Roman"/>
          <w:sz w:val="28"/>
          <w:szCs w:val="28"/>
        </w:rPr>
        <w:t>почки, так</w:t>
      </w:r>
      <w:r w:rsidR="00821043">
        <w:rPr>
          <w:rFonts w:ascii="Times New Roman" w:hAnsi="Times New Roman"/>
          <w:sz w:val="28"/>
          <w:szCs w:val="28"/>
        </w:rPr>
        <w:t xml:space="preserve"> </w:t>
      </w:r>
      <w:r w:rsidRPr="00821043">
        <w:rPr>
          <w:rFonts w:ascii="Times New Roman" w:hAnsi="Times New Roman"/>
          <w:sz w:val="28"/>
          <w:szCs w:val="28"/>
        </w:rPr>
        <w:t>называемые</w:t>
      </w:r>
      <w:r w:rsidR="00821043">
        <w:rPr>
          <w:rFonts w:ascii="Times New Roman" w:hAnsi="Times New Roman"/>
          <w:sz w:val="28"/>
          <w:szCs w:val="28"/>
        </w:rPr>
        <w:t xml:space="preserve"> </w:t>
      </w:r>
      <w:r w:rsidRPr="00821043">
        <w:rPr>
          <w:rFonts w:ascii="Times New Roman" w:hAnsi="Times New Roman"/>
          <w:sz w:val="28"/>
          <w:szCs w:val="28"/>
        </w:rPr>
        <w:t>ренокортикальные</w:t>
      </w:r>
    </w:p>
    <w:p w14:paraId="03785782" w14:textId="77777777" w:rsidR="00821043" w:rsidRDefault="00821043">
      <w:pPr>
        <w:rPr>
          <w:rFonts w:ascii="Times New Roman" w:hAnsi="Times New Roman"/>
          <w:sz w:val="28"/>
          <w:szCs w:val="28"/>
        </w:rPr>
      </w:pPr>
      <w:r>
        <w:rPr>
          <w:rFonts w:ascii="Times New Roman" w:hAnsi="Times New Roman"/>
          <w:sz w:val="28"/>
          <w:szCs w:val="28"/>
        </w:rPr>
        <w:br w:type="page"/>
      </w:r>
    </w:p>
    <w:p w14:paraId="3AC1CE80" w14:textId="77777777" w:rsidR="00821043" w:rsidRDefault="001719CF" w:rsidP="00821043">
      <w:pPr>
        <w:keepNext/>
        <w:widowControl w:val="0"/>
        <w:shd w:val="clear" w:color="auto" w:fill="FFFFFF"/>
        <w:spacing w:after="0" w:line="360" w:lineRule="auto"/>
        <w:ind w:firstLine="709"/>
        <w:jc w:val="both"/>
        <w:rPr>
          <w:rFonts w:ascii="Times New Roman" w:hAnsi="Times New Roman"/>
          <w:sz w:val="28"/>
          <w:szCs w:val="28"/>
        </w:rPr>
      </w:pPr>
      <w:r w:rsidRPr="001719CF">
        <w:rPr>
          <w:rFonts w:ascii="Times New Roman" w:hAnsi="Times New Roman"/>
          <w:noProof/>
          <w:sz w:val="28"/>
          <w:szCs w:val="28"/>
          <w:lang w:eastAsia="ru-RU"/>
        </w:rPr>
        <w:lastRenderedPageBreak/>
        <w:drawing>
          <wp:inline distT="0" distB="0" distL="0" distR="0" wp14:anchorId="632BA701" wp14:editId="1CB2CB80">
            <wp:extent cx="1000125" cy="266700"/>
            <wp:effectExtent l="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266700"/>
                    </a:xfrm>
                    <a:prstGeom prst="rect">
                      <a:avLst/>
                    </a:prstGeom>
                    <a:noFill/>
                    <a:ln>
                      <a:noFill/>
                    </a:ln>
                  </pic:spPr>
                </pic:pic>
              </a:graphicData>
            </a:graphic>
          </wp:inline>
        </w:drawing>
      </w:r>
    </w:p>
    <w:p w14:paraId="381BC7C9"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1CCC4835" w14:textId="77777777"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паренхиматозные</w:t>
      </w:r>
    </w:p>
    <w:p w14:paraId="63FAD917" w14:textId="77777777"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29673E45" w14:textId="77777777" w:rsidR="00821043" w:rsidRDefault="001719CF" w:rsidP="00821043">
      <w:pPr>
        <w:keepNext/>
        <w:widowControl w:val="0"/>
        <w:shd w:val="clear" w:color="auto" w:fill="FFFFFF"/>
        <w:spacing w:after="0" w:line="360" w:lineRule="auto"/>
        <w:ind w:firstLine="709"/>
        <w:jc w:val="both"/>
        <w:rPr>
          <w:rFonts w:ascii="Times New Roman" w:hAnsi="Times New Roman"/>
          <w:sz w:val="28"/>
          <w:szCs w:val="28"/>
        </w:rPr>
      </w:pPr>
      <w:r w:rsidRPr="001719CF">
        <w:rPr>
          <w:rFonts w:ascii="Times New Roman" w:hAnsi="Times New Roman"/>
          <w:noProof/>
          <w:sz w:val="28"/>
          <w:szCs w:val="28"/>
          <w:lang w:eastAsia="ru-RU"/>
        </w:rPr>
        <w:drawing>
          <wp:inline distT="0" distB="0" distL="0" distR="0" wp14:anchorId="1235A3D3" wp14:editId="2EDAA394">
            <wp:extent cx="723900" cy="266700"/>
            <wp:effectExtent l="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66700"/>
                    </a:xfrm>
                    <a:prstGeom prst="rect">
                      <a:avLst/>
                    </a:prstGeom>
                    <a:noFill/>
                    <a:ln>
                      <a:noFill/>
                    </a:ln>
                  </pic:spPr>
                </pic:pic>
              </a:graphicData>
            </a:graphic>
          </wp:inline>
        </w:drawing>
      </w:r>
    </w:p>
    <w:p w14:paraId="78CC9AA8"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5C5604B5" w14:textId="77777777" w:rsidR="00EE68A6"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индексы, которые при пиелонефрите увеличиваются за счет умен</w:t>
      </w:r>
      <w:r w:rsidRPr="00821043">
        <w:rPr>
          <w:rFonts w:ascii="Times New Roman" w:hAnsi="Times New Roman"/>
          <w:sz w:val="28"/>
          <w:szCs w:val="28"/>
        </w:rPr>
        <w:t>ь</w:t>
      </w:r>
      <w:r w:rsidRPr="00821043">
        <w:rPr>
          <w:rFonts w:ascii="Times New Roman" w:hAnsi="Times New Roman"/>
          <w:sz w:val="28"/>
          <w:szCs w:val="28"/>
        </w:rPr>
        <w:t>шения паренхимы при одновременном расширении лоханки и чашек.</w:t>
      </w:r>
      <w:r w:rsidR="00821043">
        <w:rPr>
          <w:rFonts w:ascii="Times New Roman" w:hAnsi="Times New Roman"/>
          <w:sz w:val="28"/>
          <w:szCs w:val="28"/>
        </w:rPr>
        <w:t xml:space="preserve"> </w:t>
      </w:r>
      <w:r w:rsidRPr="00821043">
        <w:rPr>
          <w:rFonts w:ascii="Times New Roman" w:hAnsi="Times New Roman"/>
          <w:sz w:val="28"/>
          <w:szCs w:val="28"/>
        </w:rPr>
        <w:t>(В</w:t>
      </w:r>
      <w:r w:rsidR="00821043">
        <w:rPr>
          <w:rFonts w:ascii="Times New Roman" w:hAnsi="Times New Roman"/>
          <w:sz w:val="28"/>
          <w:szCs w:val="28"/>
        </w:rPr>
        <w:t xml:space="preserve"> </w:t>
      </w:r>
      <w:r w:rsidRPr="00821043">
        <w:rPr>
          <w:rFonts w:ascii="Times New Roman" w:hAnsi="Times New Roman"/>
          <w:sz w:val="28"/>
          <w:szCs w:val="28"/>
        </w:rPr>
        <w:t>норме</w:t>
      </w:r>
      <w:r w:rsidR="001719CF" w:rsidRPr="001719CF">
        <w:rPr>
          <w:rFonts w:ascii="Times New Roman" w:hAnsi="Times New Roman"/>
          <w:noProof/>
          <w:sz w:val="28"/>
          <w:szCs w:val="28"/>
          <w:lang w:eastAsia="ru-RU"/>
        </w:rPr>
        <w:drawing>
          <wp:inline distT="0" distB="0" distL="0" distR="0" wp14:anchorId="14C23B03" wp14:editId="7A5E982F">
            <wp:extent cx="1028700" cy="133350"/>
            <wp:effectExtent l="0" t="0" r="0" b="0"/>
            <wp:docPr id="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33350"/>
                    </a:xfrm>
                    <a:prstGeom prst="rect">
                      <a:avLst/>
                    </a:prstGeom>
                    <a:noFill/>
                    <a:ln>
                      <a:noFill/>
                    </a:ln>
                  </pic:spPr>
                </pic:pic>
              </a:graphicData>
            </a:graphic>
          </wp:inline>
        </w:drawing>
      </w:r>
    </w:p>
    <w:p w14:paraId="6AFF8053" w14:textId="77777777"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66EAD18F" w14:textId="77777777" w:rsidR="009E3F5A" w:rsidRDefault="001719CF" w:rsidP="00821043">
      <w:pPr>
        <w:keepNext/>
        <w:widowControl w:val="0"/>
        <w:shd w:val="clear" w:color="auto" w:fill="FFFFFF"/>
        <w:spacing w:after="0" w:line="360" w:lineRule="auto"/>
        <w:ind w:firstLine="709"/>
        <w:jc w:val="both"/>
        <w:rPr>
          <w:rFonts w:ascii="Times New Roman" w:hAnsi="Times New Roman"/>
          <w:sz w:val="28"/>
          <w:szCs w:val="28"/>
        </w:rPr>
      </w:pPr>
      <w:r w:rsidRPr="001719CF">
        <w:rPr>
          <w:rFonts w:ascii="Times New Roman" w:hAnsi="Times New Roman"/>
          <w:noProof/>
          <w:sz w:val="28"/>
          <w:szCs w:val="28"/>
          <w:lang w:eastAsia="ru-RU"/>
        </w:rPr>
        <w:drawing>
          <wp:inline distT="0" distB="0" distL="0" distR="0" wp14:anchorId="1A0148D3" wp14:editId="3E5382F8">
            <wp:extent cx="1066800" cy="133350"/>
            <wp:effectExtent l="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33350"/>
                    </a:xfrm>
                    <a:prstGeom prst="rect">
                      <a:avLst/>
                    </a:prstGeom>
                    <a:noFill/>
                    <a:ln>
                      <a:noFill/>
                    </a:ln>
                  </pic:spPr>
                </pic:pic>
              </a:graphicData>
            </a:graphic>
          </wp:inline>
        </w:drawing>
      </w:r>
    </w:p>
    <w:p w14:paraId="597639E2"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27977243" w14:textId="77777777" w:rsidR="00EE68A6"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хромоцистоскопии могут обнаруживаться изменения слизистой оболочки мочевого пузыря и асимметрия выделения краски из мочеточниковых отверстий.</w:t>
      </w:r>
    </w:p>
    <w:p w14:paraId="7807420A" w14:textId="77777777" w:rsidR="00EF138F" w:rsidRPr="00821043" w:rsidRDefault="00EE68A6"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 помощью радиоиндикационных методов (ренографии и сканографии) также выявляют ряд изменений: нарушение сосудистой, секреторной и экскреторной фаз, формы, размеров почки и особенно асимметрию ренограмм правой и левой почки и разницу их размеров, интенсивности штрихо</w:t>
      </w:r>
      <w:r w:rsidR="00EF138F" w:rsidRPr="00821043">
        <w:rPr>
          <w:rFonts w:ascii="Times New Roman" w:hAnsi="Times New Roman"/>
          <w:sz w:val="28"/>
          <w:szCs w:val="28"/>
        </w:rPr>
        <w:t>вки</w:t>
      </w:r>
      <w:r w:rsidR="00821043">
        <w:rPr>
          <w:rFonts w:ascii="Times New Roman" w:hAnsi="Times New Roman"/>
          <w:sz w:val="28"/>
          <w:szCs w:val="28"/>
        </w:rPr>
        <w:t xml:space="preserve"> </w:t>
      </w:r>
      <w:r w:rsidR="00EF138F" w:rsidRPr="00821043">
        <w:rPr>
          <w:rFonts w:ascii="Times New Roman" w:hAnsi="Times New Roman"/>
          <w:sz w:val="28"/>
          <w:szCs w:val="28"/>
        </w:rPr>
        <w:t>на</w:t>
      </w:r>
      <w:r w:rsidR="00821043">
        <w:rPr>
          <w:rFonts w:ascii="Times New Roman" w:hAnsi="Times New Roman"/>
          <w:sz w:val="28"/>
          <w:szCs w:val="28"/>
        </w:rPr>
        <w:t xml:space="preserve"> </w:t>
      </w:r>
      <w:r w:rsidR="00EF138F" w:rsidRPr="00821043">
        <w:rPr>
          <w:rFonts w:ascii="Times New Roman" w:hAnsi="Times New Roman"/>
          <w:sz w:val="28"/>
          <w:szCs w:val="28"/>
        </w:rPr>
        <w:t>сканограмме.</w:t>
      </w:r>
      <w:r w:rsidR="00821043">
        <w:rPr>
          <w:rFonts w:ascii="Times New Roman" w:hAnsi="Times New Roman"/>
          <w:sz w:val="28"/>
          <w:szCs w:val="28"/>
        </w:rPr>
        <w:t xml:space="preserve"> </w:t>
      </w:r>
      <w:r w:rsidR="00EF138F" w:rsidRPr="00821043">
        <w:rPr>
          <w:rFonts w:ascii="Times New Roman" w:hAnsi="Times New Roman"/>
          <w:sz w:val="28"/>
          <w:szCs w:val="28"/>
        </w:rPr>
        <w:t>Меньшее значение для распознавания хронического пиелонефрита имеет морфологическое и</w:t>
      </w:r>
      <w:r w:rsidR="00EF138F" w:rsidRPr="00821043">
        <w:rPr>
          <w:rFonts w:ascii="Times New Roman" w:hAnsi="Times New Roman"/>
          <w:sz w:val="28"/>
          <w:szCs w:val="28"/>
        </w:rPr>
        <w:t>с</w:t>
      </w:r>
      <w:r w:rsidR="00EF138F" w:rsidRPr="00821043">
        <w:rPr>
          <w:rFonts w:ascii="Times New Roman" w:hAnsi="Times New Roman"/>
          <w:sz w:val="28"/>
          <w:szCs w:val="28"/>
        </w:rPr>
        <w:t>следование ткани почки, полученной путем биопсии, так как в связи с гнездностью процесса полученные отрицательные данные не исключают наличия пиелонефрита.</w:t>
      </w:r>
    </w:p>
    <w:p w14:paraId="497D6155" w14:textId="77777777" w:rsidR="00EF138F" w:rsidRDefault="00EF138F"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Дифференциальный диагноз. Хронический пиелонефрит следует ди</w:t>
      </w:r>
      <w:r w:rsidRPr="00821043">
        <w:rPr>
          <w:rFonts w:ascii="Times New Roman" w:hAnsi="Times New Roman"/>
          <w:sz w:val="28"/>
          <w:szCs w:val="28"/>
        </w:rPr>
        <w:t>ф</w:t>
      </w:r>
      <w:r w:rsidRPr="00821043">
        <w:rPr>
          <w:rFonts w:ascii="Times New Roman" w:hAnsi="Times New Roman"/>
          <w:sz w:val="28"/>
          <w:szCs w:val="28"/>
        </w:rPr>
        <w:t>ференцировать с хроническим гломерулонефритом, амилоидозом почек, диабетич</w:t>
      </w:r>
      <w:r w:rsidRPr="00821043">
        <w:rPr>
          <w:rFonts w:ascii="Times New Roman" w:hAnsi="Times New Roman"/>
          <w:sz w:val="28"/>
          <w:szCs w:val="28"/>
        </w:rPr>
        <w:t>е</w:t>
      </w:r>
      <w:r w:rsidRPr="00821043">
        <w:rPr>
          <w:rFonts w:ascii="Times New Roman" w:hAnsi="Times New Roman"/>
          <w:sz w:val="28"/>
          <w:szCs w:val="28"/>
        </w:rPr>
        <w:t>ским гломерулосклерозом, гипертонической болезнью. Нельзя забывать о возможности комбинированных поражений (гломеруло- и пиелонефрит, диабетический гломерулосклероз и пиелонефрит и т. п.). Особенно трудно иногда отличить хрон</w:t>
      </w:r>
      <w:r w:rsidRPr="00821043">
        <w:rPr>
          <w:rFonts w:ascii="Times New Roman" w:hAnsi="Times New Roman"/>
          <w:sz w:val="28"/>
          <w:szCs w:val="28"/>
        </w:rPr>
        <w:t>и</w:t>
      </w:r>
      <w:r w:rsidRPr="00821043">
        <w:rPr>
          <w:rFonts w:ascii="Times New Roman" w:hAnsi="Times New Roman"/>
          <w:sz w:val="28"/>
          <w:szCs w:val="28"/>
        </w:rPr>
        <w:t xml:space="preserve">ческий пиелонефрит от </w:t>
      </w:r>
      <w:r w:rsidRPr="00821043">
        <w:rPr>
          <w:rFonts w:ascii="Times New Roman" w:hAnsi="Times New Roman"/>
          <w:sz w:val="28"/>
          <w:szCs w:val="28"/>
        </w:rPr>
        <w:lastRenderedPageBreak/>
        <w:t>гипертензивной формы гломерулонефрита и гипертонич</w:t>
      </w:r>
      <w:r w:rsidRPr="00821043">
        <w:rPr>
          <w:rFonts w:ascii="Times New Roman" w:hAnsi="Times New Roman"/>
          <w:sz w:val="28"/>
          <w:szCs w:val="28"/>
        </w:rPr>
        <w:t>е</w:t>
      </w:r>
      <w:r w:rsidRPr="00821043">
        <w:rPr>
          <w:rFonts w:ascii="Times New Roman" w:hAnsi="Times New Roman"/>
          <w:sz w:val="28"/>
          <w:szCs w:val="28"/>
        </w:rPr>
        <w:t xml:space="preserve">ской болезни </w:t>
      </w:r>
      <w:r w:rsidRPr="00821043">
        <w:rPr>
          <w:rFonts w:ascii="Times New Roman" w:hAnsi="Times New Roman"/>
          <w:sz w:val="28"/>
          <w:szCs w:val="28"/>
          <w:lang w:val="en-US"/>
        </w:rPr>
        <w:t>III</w:t>
      </w:r>
      <w:r w:rsidRPr="00821043">
        <w:rPr>
          <w:rFonts w:ascii="Times New Roman" w:hAnsi="Times New Roman"/>
          <w:sz w:val="28"/>
          <w:szCs w:val="28"/>
        </w:rPr>
        <w:t xml:space="preserve"> стадии. В табл. 14 приводится схема дифференциальной диагностики этих заболеваний.</w:t>
      </w:r>
    </w:p>
    <w:p w14:paraId="6A0BE2B4" w14:textId="77777777" w:rsidR="00821043" w:rsidRP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6504F1A6" w14:textId="77777777" w:rsidR="00EE68A6" w:rsidRPr="00821043" w:rsidRDefault="001719CF" w:rsidP="00821043">
      <w:pPr>
        <w:keepNext/>
        <w:widowControl w:val="0"/>
        <w:shd w:val="clear" w:color="auto" w:fill="FFFFFF"/>
        <w:spacing w:after="0" w:line="360" w:lineRule="auto"/>
        <w:ind w:firstLine="709"/>
        <w:jc w:val="both"/>
        <w:rPr>
          <w:rFonts w:ascii="Times New Roman" w:hAnsi="Times New Roman"/>
          <w:sz w:val="28"/>
          <w:szCs w:val="28"/>
        </w:rPr>
      </w:pPr>
      <w:r w:rsidRPr="001719CF">
        <w:rPr>
          <w:rFonts w:ascii="Times New Roman" w:hAnsi="Times New Roman"/>
          <w:noProof/>
          <w:sz w:val="28"/>
          <w:szCs w:val="24"/>
          <w:lang w:eastAsia="ru-RU"/>
        </w:rPr>
        <w:drawing>
          <wp:inline distT="0" distB="0" distL="0" distR="0" wp14:anchorId="24D44667" wp14:editId="7E9D9CE1">
            <wp:extent cx="5076825" cy="2819400"/>
            <wp:effectExtent l="0" t="0" r="0" b="0"/>
            <wp:docPr id="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6825" cy="2819400"/>
                    </a:xfrm>
                    <a:prstGeom prst="rect">
                      <a:avLst/>
                    </a:prstGeom>
                    <a:noFill/>
                    <a:ln>
                      <a:noFill/>
                    </a:ln>
                  </pic:spPr>
                </pic:pic>
              </a:graphicData>
            </a:graphic>
          </wp:inline>
        </w:drawing>
      </w:r>
    </w:p>
    <w:p w14:paraId="09B75A7B"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5A16C6BF"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Прогноз. Считают, что при своевременном комплексном лечении в 20 % сл</w:t>
      </w:r>
      <w:r w:rsidRPr="00821043">
        <w:rPr>
          <w:rFonts w:ascii="Times New Roman" w:hAnsi="Times New Roman"/>
          <w:sz w:val="28"/>
          <w:szCs w:val="28"/>
        </w:rPr>
        <w:t>у</w:t>
      </w:r>
      <w:r w:rsidRPr="00821043">
        <w:rPr>
          <w:rFonts w:ascii="Times New Roman" w:hAnsi="Times New Roman"/>
          <w:sz w:val="28"/>
          <w:szCs w:val="28"/>
        </w:rPr>
        <w:t>чаев возможно выздоровление. В остальных случаях заболевание прогрессирует. Точно установить длительность его трудно: считают, что пиелонефрит длится в среднем 30—40 лет. Наряду с этим описаны формы с более быстрым и злокачественным течением (2—3 года). Причиной смерти чаще всего являются хронич</w:t>
      </w:r>
      <w:r w:rsidRPr="00821043">
        <w:rPr>
          <w:rFonts w:ascii="Times New Roman" w:hAnsi="Times New Roman"/>
          <w:sz w:val="28"/>
          <w:szCs w:val="28"/>
        </w:rPr>
        <w:t>е</w:t>
      </w:r>
      <w:r w:rsidRPr="00821043">
        <w:rPr>
          <w:rFonts w:ascii="Times New Roman" w:hAnsi="Times New Roman"/>
          <w:sz w:val="28"/>
          <w:szCs w:val="28"/>
        </w:rPr>
        <w:t>ская недостаточность почек, нарушения мозгового и коронарного кровообращения (при длительной гипертензии), инфекционные осложнения</w:t>
      </w:r>
      <w:r w:rsidR="00821043">
        <w:rPr>
          <w:rFonts w:ascii="Times New Roman" w:hAnsi="Times New Roman"/>
          <w:sz w:val="28"/>
          <w:szCs w:val="28"/>
        </w:rPr>
        <w:t xml:space="preserve"> </w:t>
      </w:r>
      <w:r w:rsidRPr="00821043">
        <w:rPr>
          <w:rFonts w:ascii="Times New Roman" w:hAnsi="Times New Roman"/>
          <w:sz w:val="28"/>
          <w:szCs w:val="28"/>
        </w:rPr>
        <w:t>(генерализация</w:t>
      </w:r>
      <w:r w:rsidR="00821043">
        <w:rPr>
          <w:rFonts w:ascii="Times New Roman" w:hAnsi="Times New Roman"/>
          <w:sz w:val="28"/>
          <w:szCs w:val="28"/>
        </w:rPr>
        <w:t xml:space="preserve"> </w:t>
      </w:r>
      <w:r w:rsidRPr="00821043">
        <w:rPr>
          <w:rFonts w:ascii="Times New Roman" w:hAnsi="Times New Roman"/>
          <w:sz w:val="28"/>
          <w:szCs w:val="28"/>
        </w:rPr>
        <w:t>инфе</w:t>
      </w:r>
      <w:r w:rsidRPr="00821043">
        <w:rPr>
          <w:rFonts w:ascii="Times New Roman" w:hAnsi="Times New Roman"/>
          <w:sz w:val="28"/>
          <w:szCs w:val="28"/>
        </w:rPr>
        <w:t>к</w:t>
      </w:r>
      <w:r w:rsidRPr="00821043">
        <w:rPr>
          <w:rFonts w:ascii="Times New Roman" w:hAnsi="Times New Roman"/>
          <w:sz w:val="28"/>
          <w:szCs w:val="28"/>
        </w:rPr>
        <w:t>ции — уросепсис),</w:t>
      </w:r>
      <w:r w:rsidR="00821043">
        <w:rPr>
          <w:rFonts w:ascii="Times New Roman" w:hAnsi="Times New Roman"/>
          <w:sz w:val="28"/>
          <w:szCs w:val="28"/>
        </w:rPr>
        <w:t xml:space="preserve"> </w:t>
      </w:r>
      <w:r w:rsidRPr="00821043">
        <w:rPr>
          <w:rFonts w:ascii="Times New Roman" w:hAnsi="Times New Roman"/>
          <w:sz w:val="28"/>
          <w:szCs w:val="28"/>
        </w:rPr>
        <w:t>интеркуррентные заболевания.</w:t>
      </w:r>
    </w:p>
    <w:p w14:paraId="36D371B7"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при хроническом пиелонефрите должно быть комплексным с учетом этиологии, патогенетических механизмов и многообразия клинических</w:t>
      </w:r>
      <w:r w:rsidR="00821043">
        <w:rPr>
          <w:rFonts w:ascii="Times New Roman" w:hAnsi="Times New Roman"/>
          <w:sz w:val="28"/>
          <w:szCs w:val="28"/>
        </w:rPr>
        <w:t xml:space="preserve"> </w:t>
      </w:r>
      <w:r w:rsidRPr="00821043">
        <w:rPr>
          <w:rFonts w:ascii="Times New Roman" w:hAnsi="Times New Roman"/>
          <w:sz w:val="28"/>
          <w:szCs w:val="28"/>
        </w:rPr>
        <w:t>проявлений.</w:t>
      </w:r>
    </w:p>
    <w:p w14:paraId="68BE5BA2"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Диета должна содержать физиологическую норму белков, жиров и углеводов, витаминов, минеральных солей. Из рациона исключаются пищевые продукты, ок</w:t>
      </w:r>
      <w:r w:rsidRPr="00821043">
        <w:rPr>
          <w:rFonts w:ascii="Times New Roman" w:hAnsi="Times New Roman"/>
          <w:sz w:val="28"/>
          <w:szCs w:val="28"/>
        </w:rPr>
        <w:t>а</w:t>
      </w:r>
      <w:r w:rsidRPr="00821043">
        <w:rPr>
          <w:rFonts w:ascii="Times New Roman" w:hAnsi="Times New Roman"/>
          <w:sz w:val="28"/>
          <w:szCs w:val="28"/>
        </w:rPr>
        <w:t xml:space="preserve">зывающие раздражающее действие на мочевые пути </w:t>
      </w:r>
      <w:r w:rsidRPr="00821043">
        <w:rPr>
          <w:rFonts w:ascii="Times New Roman" w:hAnsi="Times New Roman"/>
          <w:sz w:val="28"/>
          <w:szCs w:val="28"/>
        </w:rPr>
        <w:lastRenderedPageBreak/>
        <w:t>(крепкие мясные и рыбные бульоны, копчения, соления, маринады, пряности, алкогольные напитки, черный кофе).</w:t>
      </w:r>
    </w:p>
    <w:p w14:paraId="69CE541A"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Разрешаются овощи и фрукты в любой кулинарной обработке, молочные пр</w:t>
      </w:r>
      <w:r w:rsidRPr="00821043">
        <w:rPr>
          <w:rFonts w:ascii="Times New Roman" w:hAnsi="Times New Roman"/>
          <w:sz w:val="28"/>
          <w:szCs w:val="28"/>
        </w:rPr>
        <w:t>о</w:t>
      </w:r>
      <w:r w:rsidRPr="00821043">
        <w:rPr>
          <w:rFonts w:ascii="Times New Roman" w:hAnsi="Times New Roman"/>
          <w:sz w:val="28"/>
          <w:szCs w:val="28"/>
        </w:rPr>
        <w:t>дукты, яйца, отварное мясо и рыба.</w:t>
      </w:r>
    </w:p>
    <w:p w14:paraId="2B7D6C1F"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связи с потребностью большого количества жидкости (до 2 л в сутки) рек</w:t>
      </w:r>
      <w:r w:rsidRPr="00821043">
        <w:rPr>
          <w:rFonts w:ascii="Times New Roman" w:hAnsi="Times New Roman"/>
          <w:sz w:val="28"/>
          <w:szCs w:val="28"/>
        </w:rPr>
        <w:t>о</w:t>
      </w:r>
      <w:r w:rsidRPr="00821043">
        <w:rPr>
          <w:rFonts w:ascii="Times New Roman" w:hAnsi="Times New Roman"/>
          <w:sz w:val="28"/>
          <w:szCs w:val="28"/>
        </w:rPr>
        <w:t>мендуются фруктовые соки, компоты, кисели.</w:t>
      </w:r>
    </w:p>
    <w:p w14:paraId="05A9B2B6"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артериальной гипертензии необходимо уменьшить количество соли (до 3—4 г в день, вплоть до полного исключения ее на некоторый срок) и продуктов, содержащих много натрия (мясо, творог), проводить разгрузочные дни (овощные, фруктовые).</w:t>
      </w:r>
    </w:p>
    <w:p w14:paraId="5A39B49A"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стадии недостаточности почек диета та же, что и при недостаточности почек, обусловленной другими причинами (гломерулонефрит, амилоидоз и т. д.). В связи с тем что анемия является нередким симптомом хронического пиелонефрита, в диету необходимо включать пищевые вещества, богатые железом и кобальтом (земляника, клубника, яблоки и гранаты).</w:t>
      </w:r>
    </w:p>
    <w:p w14:paraId="72D25288" w14:textId="77777777" w:rsidR="00024935" w:rsidRPr="00821043" w:rsidRDefault="00024935" w:rsidP="00821043">
      <w:pPr>
        <w:keepNext/>
        <w:widowControl w:val="0"/>
        <w:shd w:val="clear" w:color="auto" w:fill="FFFFFF"/>
        <w:tabs>
          <w:tab w:val="left" w:pos="1853"/>
        </w:tabs>
        <w:spacing w:after="0" w:line="360" w:lineRule="auto"/>
        <w:ind w:firstLine="709"/>
        <w:jc w:val="both"/>
        <w:rPr>
          <w:rFonts w:ascii="Times New Roman" w:hAnsi="Times New Roman"/>
          <w:sz w:val="28"/>
          <w:szCs w:val="28"/>
        </w:rPr>
      </w:pPr>
      <w:r w:rsidRPr="00821043">
        <w:rPr>
          <w:rFonts w:ascii="Times New Roman" w:hAnsi="Times New Roman"/>
          <w:sz w:val="28"/>
          <w:szCs w:val="28"/>
        </w:rPr>
        <w:t>Важное место в лечении больных х</w:t>
      </w:r>
      <w:r w:rsidR="00A631F5">
        <w:rPr>
          <w:rFonts w:ascii="Times New Roman" w:hAnsi="Times New Roman"/>
          <w:sz w:val="28"/>
          <w:szCs w:val="28"/>
        </w:rPr>
        <w:t>роническим пиелонефритом принад</w:t>
      </w:r>
      <w:r w:rsidRPr="00821043">
        <w:rPr>
          <w:rFonts w:ascii="Times New Roman" w:hAnsi="Times New Roman"/>
          <w:sz w:val="28"/>
          <w:szCs w:val="28"/>
        </w:rPr>
        <w:t>лежит антиба</w:t>
      </w:r>
      <w:r w:rsidR="00A631F5">
        <w:rPr>
          <w:rFonts w:ascii="Times New Roman" w:hAnsi="Times New Roman"/>
          <w:sz w:val="28"/>
          <w:szCs w:val="28"/>
        </w:rPr>
        <w:t xml:space="preserve">ктериальной терапии. Назначение </w:t>
      </w:r>
      <w:r w:rsidRPr="00821043">
        <w:rPr>
          <w:rFonts w:ascii="Times New Roman" w:hAnsi="Times New Roman"/>
          <w:sz w:val="28"/>
          <w:szCs w:val="28"/>
        </w:rPr>
        <w:t>антибактериальных средств должно осн</w:t>
      </w:r>
      <w:r w:rsidRPr="00821043">
        <w:rPr>
          <w:rFonts w:ascii="Times New Roman" w:hAnsi="Times New Roman"/>
          <w:sz w:val="28"/>
          <w:szCs w:val="28"/>
        </w:rPr>
        <w:t>о</w:t>
      </w:r>
      <w:r w:rsidRPr="00821043">
        <w:rPr>
          <w:rFonts w:ascii="Times New Roman" w:hAnsi="Times New Roman"/>
          <w:sz w:val="28"/>
          <w:szCs w:val="28"/>
        </w:rPr>
        <w:t>вываться на данных определения чувствительности к ним микрофлоры, выделенной из мочи, с учетом нефротоксичности этих средств, функционального состояния п</w:t>
      </w:r>
      <w:r w:rsidRPr="00821043">
        <w:rPr>
          <w:rFonts w:ascii="Times New Roman" w:hAnsi="Times New Roman"/>
          <w:sz w:val="28"/>
          <w:szCs w:val="28"/>
        </w:rPr>
        <w:t>о</w:t>
      </w:r>
      <w:r w:rsidRPr="00821043">
        <w:rPr>
          <w:rFonts w:ascii="Times New Roman" w:hAnsi="Times New Roman"/>
          <w:sz w:val="28"/>
          <w:szCs w:val="28"/>
        </w:rPr>
        <w:t>чек и клинической эффективности препаратов.</w:t>
      </w:r>
    </w:p>
    <w:p w14:paraId="09B51C67"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хроническом пиелонефрите антибактериальные средства применяют при отсутствии недостаточности почек в обычных дозах (см. «Острый пиелонефрит. Лечение»). Следует подчеркнуть, что эффективность их определяется и реакцией м</w:t>
      </w:r>
      <w:r w:rsidRPr="00821043">
        <w:rPr>
          <w:rFonts w:ascii="Times New Roman" w:hAnsi="Times New Roman"/>
          <w:sz w:val="28"/>
          <w:szCs w:val="28"/>
        </w:rPr>
        <w:t>о</w:t>
      </w:r>
      <w:r w:rsidRPr="00821043">
        <w:rPr>
          <w:rFonts w:ascii="Times New Roman" w:hAnsi="Times New Roman"/>
          <w:sz w:val="28"/>
          <w:szCs w:val="28"/>
        </w:rPr>
        <w:t>чи. При кислой реакции мочи более активны антибиотики группы пенициллина, те</w:t>
      </w:r>
      <w:r w:rsidRPr="00821043">
        <w:rPr>
          <w:rFonts w:ascii="Times New Roman" w:hAnsi="Times New Roman"/>
          <w:sz w:val="28"/>
          <w:szCs w:val="28"/>
        </w:rPr>
        <w:t>т</w:t>
      </w:r>
      <w:r w:rsidRPr="00821043">
        <w:rPr>
          <w:rFonts w:ascii="Times New Roman" w:hAnsi="Times New Roman"/>
          <w:sz w:val="28"/>
          <w:szCs w:val="28"/>
        </w:rPr>
        <w:t>рациклина, а также фурадонин, налидиксовая кислота (неграм), нитроксолин; при щелочной— эритромицин, олеандомицин, стрептомицин.</w:t>
      </w:r>
    </w:p>
    <w:p w14:paraId="040F4B9A"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Во время обострения лучше применять бактерицидные препараты, а </w:t>
      </w:r>
      <w:r w:rsidRPr="00821043">
        <w:rPr>
          <w:rFonts w:ascii="Times New Roman" w:hAnsi="Times New Roman"/>
          <w:sz w:val="28"/>
          <w:szCs w:val="28"/>
        </w:rPr>
        <w:lastRenderedPageBreak/>
        <w:t>при л</w:t>
      </w:r>
      <w:r w:rsidRPr="00821043">
        <w:rPr>
          <w:rFonts w:ascii="Times New Roman" w:hAnsi="Times New Roman"/>
          <w:sz w:val="28"/>
          <w:szCs w:val="28"/>
        </w:rPr>
        <w:t>а</w:t>
      </w:r>
      <w:r w:rsidRPr="00821043">
        <w:rPr>
          <w:rFonts w:ascii="Times New Roman" w:hAnsi="Times New Roman"/>
          <w:sz w:val="28"/>
          <w:szCs w:val="28"/>
        </w:rPr>
        <w:t>тентном и сублатентном течении — бактериостатические.</w:t>
      </w:r>
    </w:p>
    <w:p w14:paraId="59D3FE8D"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Вопрос о длительности циклов и интервалов между ними решается индивид</w:t>
      </w:r>
      <w:r w:rsidRPr="00821043">
        <w:rPr>
          <w:rFonts w:ascii="Times New Roman" w:hAnsi="Times New Roman"/>
          <w:sz w:val="28"/>
          <w:szCs w:val="28"/>
        </w:rPr>
        <w:t>у</w:t>
      </w:r>
      <w:r w:rsidRPr="00821043">
        <w:rPr>
          <w:rFonts w:ascii="Times New Roman" w:hAnsi="Times New Roman"/>
          <w:sz w:val="28"/>
          <w:szCs w:val="28"/>
        </w:rPr>
        <w:t>ально.</w:t>
      </w:r>
    </w:p>
    <w:p w14:paraId="34D95C7D"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В стадии недостаточности почек дозы препарата уменьшаются на 7з— </w:t>
      </w:r>
      <w:r w:rsidRPr="00821043">
        <w:rPr>
          <w:rFonts w:ascii="Times New Roman" w:hAnsi="Times New Roman"/>
          <w:sz w:val="28"/>
          <w:szCs w:val="28"/>
          <w:lang w:val="en-US"/>
        </w:rPr>
        <w:t>Vs</w:t>
      </w:r>
      <w:r w:rsidRPr="00821043">
        <w:rPr>
          <w:rFonts w:ascii="Times New Roman" w:hAnsi="Times New Roman"/>
          <w:sz w:val="28"/>
          <w:szCs w:val="28"/>
        </w:rPr>
        <w:t>.</w:t>
      </w:r>
    </w:p>
    <w:p w14:paraId="11BDE527"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Длительную антибактериальную терапию нерационально проводить при выр</w:t>
      </w:r>
      <w:r w:rsidRPr="00821043">
        <w:rPr>
          <w:rFonts w:ascii="Times New Roman" w:hAnsi="Times New Roman"/>
          <w:sz w:val="28"/>
          <w:szCs w:val="28"/>
        </w:rPr>
        <w:t>а</w:t>
      </w:r>
      <w:r w:rsidRPr="00821043">
        <w:rPr>
          <w:rFonts w:ascii="Times New Roman" w:hAnsi="Times New Roman"/>
          <w:sz w:val="28"/>
          <w:szCs w:val="28"/>
        </w:rPr>
        <w:t>женной недостаточности почек.</w:t>
      </w:r>
    </w:p>
    <w:p w14:paraId="3D0CD66B"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вялом течении заболевания рекомендуется применение стимулирующих средств: продигиозана (25— 100 мкг внутримышечно 2—3 раза в неделю, на курс — 3—6 инъекций), лизоцима (300—600 мг в сутки внутримышечно, до 5—</w:t>
      </w:r>
      <w:r w:rsidRPr="00821043">
        <w:rPr>
          <w:rFonts w:ascii="Times New Roman" w:hAnsi="Times New Roman"/>
          <w:sz w:val="28"/>
          <w:szCs w:val="28"/>
          <w:lang w:val="en-US"/>
        </w:rPr>
        <w:t>II</w:t>
      </w:r>
      <w:r w:rsidRPr="00821043">
        <w:rPr>
          <w:rFonts w:ascii="Times New Roman" w:hAnsi="Times New Roman"/>
          <w:sz w:val="28"/>
          <w:szCs w:val="28"/>
        </w:rPr>
        <w:t xml:space="preserve"> инъекций). Кроме того, показана иммунизация аутовакциной (каждые 3 дня) в возра</w:t>
      </w:r>
      <w:r w:rsidRPr="00821043">
        <w:rPr>
          <w:rFonts w:ascii="Times New Roman" w:hAnsi="Times New Roman"/>
          <w:sz w:val="28"/>
          <w:szCs w:val="28"/>
        </w:rPr>
        <w:t>с</w:t>
      </w:r>
      <w:r w:rsidRPr="00821043">
        <w:rPr>
          <w:rFonts w:ascii="Times New Roman" w:hAnsi="Times New Roman"/>
          <w:sz w:val="28"/>
          <w:szCs w:val="28"/>
        </w:rPr>
        <w:t>тающих дозах (0,5—0,7—3,</w:t>
      </w:r>
      <w:r w:rsidRPr="00821043">
        <w:rPr>
          <w:rFonts w:ascii="Times New Roman" w:hAnsi="Times New Roman"/>
          <w:sz w:val="28"/>
          <w:szCs w:val="28"/>
          <w:lang w:val="el-GR"/>
        </w:rPr>
        <w:t>ΟΙ,</w:t>
      </w:r>
      <w:r w:rsidRPr="00821043">
        <w:rPr>
          <w:rFonts w:ascii="Times New Roman" w:hAnsi="Times New Roman"/>
          <w:sz w:val="28"/>
          <w:szCs w:val="28"/>
        </w:rPr>
        <w:t xml:space="preserve">2 до 2 мл внутримышечно; в </w:t>
      </w:r>
      <w:r w:rsidRPr="00821043">
        <w:rPr>
          <w:rFonts w:ascii="Times New Roman" w:hAnsi="Times New Roman"/>
          <w:sz w:val="28"/>
          <w:szCs w:val="28"/>
          <w:lang w:val="en-US"/>
        </w:rPr>
        <w:t>I</w:t>
      </w:r>
      <w:r w:rsidRPr="00821043">
        <w:rPr>
          <w:rFonts w:ascii="Times New Roman" w:hAnsi="Times New Roman"/>
          <w:sz w:val="28"/>
          <w:szCs w:val="28"/>
        </w:rPr>
        <w:t xml:space="preserve"> мл — 1 млрд. бакт</w:t>
      </w:r>
      <w:r w:rsidRPr="00821043">
        <w:rPr>
          <w:rFonts w:ascii="Times New Roman" w:hAnsi="Times New Roman"/>
          <w:sz w:val="28"/>
          <w:szCs w:val="28"/>
        </w:rPr>
        <w:t>е</w:t>
      </w:r>
      <w:r w:rsidRPr="00821043">
        <w:rPr>
          <w:rFonts w:ascii="Times New Roman" w:hAnsi="Times New Roman"/>
          <w:sz w:val="28"/>
          <w:szCs w:val="28"/>
        </w:rPr>
        <w:t>рий).</w:t>
      </w:r>
    </w:p>
    <w:p w14:paraId="308AAB20"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период ремиссии показано санаторно-курортное лечение в Трускавце, Ж</w:t>
      </w:r>
      <w:r w:rsidRPr="00821043">
        <w:rPr>
          <w:rFonts w:ascii="Times New Roman" w:hAnsi="Times New Roman"/>
          <w:sz w:val="28"/>
          <w:szCs w:val="28"/>
        </w:rPr>
        <w:t>е</w:t>
      </w:r>
      <w:r w:rsidRPr="00821043">
        <w:rPr>
          <w:rFonts w:ascii="Times New Roman" w:hAnsi="Times New Roman"/>
          <w:sz w:val="28"/>
          <w:szCs w:val="28"/>
        </w:rPr>
        <w:t>лезноводске, на Березовских минеральных водах.</w:t>
      </w:r>
    </w:p>
    <w:p w14:paraId="52D3C5D0"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Трудоспособность определяется формой и стадией заболевания. Больные с л</w:t>
      </w:r>
      <w:r w:rsidRPr="00821043">
        <w:rPr>
          <w:rFonts w:ascii="Times New Roman" w:hAnsi="Times New Roman"/>
          <w:sz w:val="28"/>
          <w:szCs w:val="28"/>
        </w:rPr>
        <w:t>а</w:t>
      </w:r>
      <w:r w:rsidRPr="00821043">
        <w:rPr>
          <w:rFonts w:ascii="Times New Roman" w:hAnsi="Times New Roman"/>
          <w:sz w:val="28"/>
          <w:szCs w:val="28"/>
        </w:rPr>
        <w:t>тентной формой заболевания вне обострения работоспособны, во время обострения нуждаются в постельном режиме. Появление гипертензии, анемии и даже начал</w:t>
      </w:r>
      <w:r w:rsidRPr="00821043">
        <w:rPr>
          <w:rFonts w:ascii="Times New Roman" w:hAnsi="Times New Roman"/>
          <w:sz w:val="28"/>
          <w:szCs w:val="28"/>
        </w:rPr>
        <w:t>ь</w:t>
      </w:r>
      <w:r w:rsidRPr="00821043">
        <w:rPr>
          <w:rFonts w:ascii="Times New Roman" w:hAnsi="Times New Roman"/>
          <w:sz w:val="28"/>
          <w:szCs w:val="28"/>
        </w:rPr>
        <w:t>ной стадии недостаточности почек ограничивает трудоспособность. Большинству таких больных устанавливают инвалидность</w:t>
      </w:r>
      <w:r w:rsidR="00821043">
        <w:rPr>
          <w:rFonts w:ascii="Times New Roman" w:hAnsi="Times New Roman"/>
          <w:sz w:val="28"/>
          <w:szCs w:val="28"/>
        </w:rPr>
        <w:t xml:space="preserve"> </w:t>
      </w:r>
      <w:r w:rsidRPr="00821043">
        <w:rPr>
          <w:rFonts w:ascii="Times New Roman" w:hAnsi="Times New Roman"/>
          <w:sz w:val="28"/>
          <w:szCs w:val="28"/>
          <w:lang w:val="en-US"/>
        </w:rPr>
        <w:t>III</w:t>
      </w:r>
      <w:r w:rsidR="00821043">
        <w:rPr>
          <w:rFonts w:ascii="Times New Roman" w:hAnsi="Times New Roman"/>
          <w:sz w:val="28"/>
          <w:szCs w:val="28"/>
        </w:rPr>
        <w:t xml:space="preserve"> </w:t>
      </w:r>
      <w:r w:rsidRPr="00821043">
        <w:rPr>
          <w:rFonts w:ascii="Times New Roman" w:hAnsi="Times New Roman"/>
          <w:sz w:val="28"/>
          <w:szCs w:val="28"/>
        </w:rPr>
        <w:t>группы;</w:t>
      </w:r>
      <w:r w:rsidR="00821043">
        <w:rPr>
          <w:rFonts w:ascii="Times New Roman" w:hAnsi="Times New Roman"/>
          <w:sz w:val="28"/>
          <w:szCs w:val="28"/>
        </w:rPr>
        <w:t xml:space="preserve"> </w:t>
      </w:r>
      <w:r w:rsidRPr="00821043">
        <w:rPr>
          <w:rFonts w:ascii="Times New Roman" w:hAnsi="Times New Roman"/>
          <w:sz w:val="28"/>
          <w:szCs w:val="28"/>
        </w:rPr>
        <w:t>при выраженной недост</w:t>
      </w:r>
      <w:r w:rsidRPr="00821043">
        <w:rPr>
          <w:rFonts w:ascii="Times New Roman" w:hAnsi="Times New Roman"/>
          <w:sz w:val="28"/>
          <w:szCs w:val="28"/>
        </w:rPr>
        <w:t>а</w:t>
      </w:r>
      <w:r w:rsidRPr="00821043">
        <w:rPr>
          <w:rFonts w:ascii="Times New Roman" w:hAnsi="Times New Roman"/>
          <w:sz w:val="28"/>
          <w:szCs w:val="28"/>
        </w:rPr>
        <w:t xml:space="preserve">точности почек — </w:t>
      </w:r>
      <w:r w:rsidRPr="00821043">
        <w:rPr>
          <w:rFonts w:ascii="Times New Roman" w:hAnsi="Times New Roman"/>
          <w:sz w:val="28"/>
          <w:szCs w:val="28"/>
          <w:lang w:val="en-US"/>
        </w:rPr>
        <w:t>II</w:t>
      </w:r>
      <w:r w:rsidRPr="00821043">
        <w:rPr>
          <w:rFonts w:ascii="Times New Roman" w:hAnsi="Times New Roman"/>
          <w:sz w:val="28"/>
          <w:szCs w:val="28"/>
        </w:rPr>
        <w:t xml:space="preserve"> и даже </w:t>
      </w:r>
      <w:r w:rsidRPr="00821043">
        <w:rPr>
          <w:rFonts w:ascii="Times New Roman" w:hAnsi="Times New Roman"/>
          <w:sz w:val="28"/>
          <w:szCs w:val="28"/>
          <w:lang w:val="en-US"/>
        </w:rPr>
        <w:t>I</w:t>
      </w:r>
      <w:r w:rsidRPr="00821043">
        <w:rPr>
          <w:rFonts w:ascii="Times New Roman" w:hAnsi="Times New Roman"/>
          <w:sz w:val="28"/>
          <w:szCs w:val="28"/>
        </w:rPr>
        <w:t xml:space="preserve"> группы.</w:t>
      </w:r>
    </w:p>
    <w:p w14:paraId="21589894"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Профилактика хронического пиелонефрита сводится к санации очагов инфекции, лечению предрасполагающих заболеваний и острого пиелонефрита, пр</w:t>
      </w:r>
      <w:r w:rsidRPr="00821043">
        <w:rPr>
          <w:rFonts w:ascii="Times New Roman" w:hAnsi="Times New Roman"/>
          <w:sz w:val="28"/>
          <w:szCs w:val="28"/>
        </w:rPr>
        <w:t>о</w:t>
      </w:r>
      <w:r w:rsidRPr="00821043">
        <w:rPr>
          <w:rFonts w:ascii="Times New Roman" w:hAnsi="Times New Roman"/>
          <w:sz w:val="28"/>
          <w:szCs w:val="28"/>
        </w:rPr>
        <w:t>филактическому обследованию с целью раннего выявления и лечения латентных форм заболевания.</w:t>
      </w:r>
    </w:p>
    <w:p w14:paraId="5EE21B56"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bCs/>
          <w:sz w:val="28"/>
          <w:szCs w:val="28"/>
        </w:rPr>
      </w:pPr>
    </w:p>
    <w:p w14:paraId="233FAD94"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bCs/>
          <w:sz w:val="28"/>
          <w:szCs w:val="28"/>
        </w:rPr>
        <w:t xml:space="preserve">АМИЛОИДОЗ </w:t>
      </w:r>
      <w:r w:rsidRPr="00821043">
        <w:rPr>
          <w:rFonts w:ascii="Times New Roman" w:hAnsi="Times New Roman"/>
          <w:sz w:val="28"/>
          <w:szCs w:val="28"/>
        </w:rPr>
        <w:t>ПОЧЕК (</w:t>
      </w:r>
      <w:r w:rsidRPr="00821043">
        <w:rPr>
          <w:rFonts w:ascii="Times New Roman" w:hAnsi="Times New Roman"/>
          <w:sz w:val="28"/>
          <w:szCs w:val="28"/>
          <w:lang w:val="en-US"/>
        </w:rPr>
        <w:t>Amyloidosis</w:t>
      </w:r>
      <w:r w:rsidRPr="00821043">
        <w:rPr>
          <w:rFonts w:ascii="Times New Roman" w:hAnsi="Times New Roman"/>
          <w:sz w:val="28"/>
          <w:szCs w:val="28"/>
        </w:rPr>
        <w:t xml:space="preserve"> </w:t>
      </w:r>
      <w:r w:rsidRPr="00821043">
        <w:rPr>
          <w:rFonts w:ascii="Times New Roman" w:hAnsi="Times New Roman"/>
          <w:sz w:val="28"/>
          <w:szCs w:val="28"/>
          <w:lang w:val="en-US"/>
        </w:rPr>
        <w:t>renalis</w:t>
      </w:r>
      <w:r w:rsidRPr="00821043">
        <w:rPr>
          <w:rFonts w:ascii="Times New Roman" w:hAnsi="Times New Roman"/>
          <w:sz w:val="28"/>
          <w:szCs w:val="28"/>
        </w:rPr>
        <w:t>)</w:t>
      </w:r>
    </w:p>
    <w:p w14:paraId="5CF2B97E"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p>
    <w:p w14:paraId="66C2EF7D"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Амилоидоз почек (амилоидный нефроз, амилоидная дистрофия почек) </w:t>
      </w:r>
      <w:r w:rsidRPr="00821043">
        <w:rPr>
          <w:rFonts w:ascii="Times New Roman" w:hAnsi="Times New Roman"/>
          <w:sz w:val="28"/>
          <w:szCs w:val="28"/>
        </w:rPr>
        <w:lastRenderedPageBreak/>
        <w:t>одно из самых частых проявлений общего амилоидоза — системного заболевания, хара</w:t>
      </w:r>
      <w:r w:rsidRPr="00821043">
        <w:rPr>
          <w:rFonts w:ascii="Times New Roman" w:hAnsi="Times New Roman"/>
          <w:sz w:val="28"/>
          <w:szCs w:val="28"/>
        </w:rPr>
        <w:t>к</w:t>
      </w:r>
      <w:r w:rsidRPr="00821043">
        <w:rPr>
          <w:rFonts w:ascii="Times New Roman" w:hAnsi="Times New Roman"/>
          <w:sz w:val="28"/>
          <w:szCs w:val="28"/>
        </w:rPr>
        <w:t>теризующегося образованием и отложением в различных органах и тканях особого, не встречающегося в норме вещества гликопротеидной природы с фибриллярным строением — амилоида.</w:t>
      </w:r>
    </w:p>
    <w:p w14:paraId="5F6A6AA5"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По частоте амилоидоз почек стоит на втором месте (после гломерулонефрита) среди причин, вызывающих развитие нефротического синдрома у людей среднего возраста. По данным Н. С. Молчанова, это составляет 6,1—9,1 % всех заболеваний почек.</w:t>
      </w:r>
    </w:p>
    <w:p w14:paraId="108A2CC9" w14:textId="77777777" w:rsidR="00024935" w:rsidRPr="00821043" w:rsidRDefault="002467CD" w:rsidP="00821043">
      <w:pPr>
        <w:keepNext/>
        <w:widowControl w:val="0"/>
        <w:shd w:val="clear" w:color="auto" w:fill="FFFFFF"/>
        <w:tabs>
          <w:tab w:val="left" w:pos="2405"/>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Этиология, </w:t>
      </w:r>
      <w:r w:rsidR="00024935" w:rsidRPr="00821043">
        <w:rPr>
          <w:rFonts w:ascii="Times New Roman" w:hAnsi="Times New Roman"/>
          <w:sz w:val="28"/>
          <w:szCs w:val="28"/>
        </w:rPr>
        <w:t>патогенез, классификация. Современная классифик</w:t>
      </w:r>
      <w:r w:rsidR="00024935" w:rsidRPr="00821043">
        <w:rPr>
          <w:rFonts w:ascii="Times New Roman" w:hAnsi="Times New Roman"/>
          <w:sz w:val="28"/>
          <w:szCs w:val="28"/>
        </w:rPr>
        <w:t>а</w:t>
      </w:r>
      <w:r w:rsidR="00024935" w:rsidRPr="00821043">
        <w:rPr>
          <w:rFonts w:ascii="Times New Roman" w:hAnsi="Times New Roman"/>
          <w:sz w:val="28"/>
          <w:szCs w:val="28"/>
        </w:rPr>
        <w:t>ция амилоидоза, построенная по этиологическому и патогенетическому принципам предусматривает разделение его на генетический (наследственный), первичный и вторичный.</w:t>
      </w:r>
    </w:p>
    <w:p w14:paraId="1FE4E3A1"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Генетический амилоидоз связан с дефектом энзимных систем, ведающих си</w:t>
      </w:r>
      <w:r w:rsidRPr="00821043">
        <w:rPr>
          <w:rFonts w:ascii="Times New Roman" w:hAnsi="Times New Roman"/>
          <w:sz w:val="28"/>
          <w:szCs w:val="28"/>
        </w:rPr>
        <w:t>н</w:t>
      </w:r>
      <w:r w:rsidRPr="00821043">
        <w:rPr>
          <w:rFonts w:ascii="Times New Roman" w:hAnsi="Times New Roman"/>
          <w:sz w:val="28"/>
          <w:szCs w:val="28"/>
        </w:rPr>
        <w:t>тезом белка. Заболевание передается по доминантному или рецессивному типу. При первичном амилоидозе причину заболевания установить не удается. Первичный амилоидоз чаще носит генерализованный характер, реже — протекает с изолированным поражением того или иного органа (почек, сердца и т. п.). В связи со схожестью форм и вариантов</w:t>
      </w:r>
      <w:r w:rsidR="00821043">
        <w:rPr>
          <w:rFonts w:ascii="Times New Roman" w:hAnsi="Times New Roman"/>
          <w:sz w:val="28"/>
          <w:szCs w:val="28"/>
        </w:rPr>
        <w:t xml:space="preserve"> </w:t>
      </w:r>
      <w:r w:rsidRPr="00821043">
        <w:rPr>
          <w:rFonts w:ascii="Times New Roman" w:hAnsi="Times New Roman"/>
          <w:sz w:val="28"/>
          <w:szCs w:val="28"/>
        </w:rPr>
        <w:t>течения</w:t>
      </w:r>
      <w:r w:rsidR="00821043">
        <w:rPr>
          <w:rFonts w:ascii="Times New Roman" w:hAnsi="Times New Roman"/>
          <w:sz w:val="28"/>
          <w:szCs w:val="28"/>
        </w:rPr>
        <w:t xml:space="preserve"> </w:t>
      </w:r>
      <w:r w:rsidRPr="00821043">
        <w:rPr>
          <w:rFonts w:ascii="Times New Roman" w:hAnsi="Times New Roman"/>
          <w:sz w:val="28"/>
          <w:szCs w:val="28"/>
        </w:rPr>
        <w:t>генетического и первичного амилоидоза существует мнение, что в ряде случаев последний является спорадическим вариа</w:t>
      </w:r>
      <w:r w:rsidRPr="00821043">
        <w:rPr>
          <w:rFonts w:ascii="Times New Roman" w:hAnsi="Times New Roman"/>
          <w:sz w:val="28"/>
          <w:szCs w:val="28"/>
        </w:rPr>
        <w:t>н</w:t>
      </w:r>
      <w:r w:rsidRPr="00821043">
        <w:rPr>
          <w:rFonts w:ascii="Times New Roman" w:hAnsi="Times New Roman"/>
          <w:sz w:val="28"/>
          <w:szCs w:val="28"/>
        </w:rPr>
        <w:t>том генетического.</w:t>
      </w:r>
    </w:p>
    <w:p w14:paraId="2AFD4B57"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Вторичный амилоидоз развивается как осложнение хронических инфекционных или воспалительных заболеваний. В прошлом наиболее частой прич</w:t>
      </w:r>
      <w:r w:rsidRPr="00821043">
        <w:rPr>
          <w:rFonts w:ascii="Times New Roman" w:hAnsi="Times New Roman"/>
          <w:sz w:val="28"/>
          <w:szCs w:val="28"/>
        </w:rPr>
        <w:t>и</w:t>
      </w:r>
      <w:r w:rsidRPr="00821043">
        <w:rPr>
          <w:rFonts w:ascii="Times New Roman" w:hAnsi="Times New Roman"/>
          <w:sz w:val="28"/>
          <w:szCs w:val="28"/>
        </w:rPr>
        <w:t>ной вторичного амилоидоза были туберкулез, проказа, сифилис, абсцесс легкого, бронхоэктазы, хронический остеомиелит и т. д.</w:t>
      </w:r>
    </w:p>
    <w:p w14:paraId="524016C1"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Следует отметить, что несмотря на успехи, достигнутые в лечении туберкулеза, повысился процент его осложнений амилоидозом. Это объясняют увеличением продолжительности жизни больных туберкулезом, а также иммунными реакциями, обусловленными как самим заболеванием, так и применением антимикробных пр</w:t>
      </w:r>
      <w:r w:rsidRPr="00821043">
        <w:rPr>
          <w:rFonts w:ascii="Times New Roman" w:hAnsi="Times New Roman"/>
          <w:sz w:val="28"/>
          <w:szCs w:val="28"/>
        </w:rPr>
        <w:t>е</w:t>
      </w:r>
      <w:r w:rsidRPr="00821043">
        <w:rPr>
          <w:rFonts w:ascii="Times New Roman" w:hAnsi="Times New Roman"/>
          <w:sz w:val="28"/>
          <w:szCs w:val="28"/>
        </w:rPr>
        <w:t xml:space="preserve">паратов. Амилоидоз может возникать у больных с неактивным либо излеченным туберкулезом легких при наличии </w:t>
      </w:r>
      <w:r w:rsidRPr="00821043">
        <w:rPr>
          <w:rFonts w:ascii="Times New Roman" w:hAnsi="Times New Roman"/>
          <w:sz w:val="28"/>
          <w:szCs w:val="28"/>
        </w:rPr>
        <w:lastRenderedPageBreak/>
        <w:t>выраженного пневмосклероза.</w:t>
      </w:r>
    </w:p>
    <w:p w14:paraId="7FB5D542"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последнее время участились случаи амилоидоза при диффузных болезнях соединительной ткани (особенно ври ревматоидном артрите), периодической б</w:t>
      </w:r>
      <w:r w:rsidRPr="00821043">
        <w:rPr>
          <w:rFonts w:ascii="Times New Roman" w:hAnsi="Times New Roman"/>
          <w:sz w:val="28"/>
          <w:szCs w:val="28"/>
        </w:rPr>
        <w:t>о</w:t>
      </w:r>
      <w:r w:rsidRPr="00821043">
        <w:rPr>
          <w:rFonts w:ascii="Times New Roman" w:hAnsi="Times New Roman"/>
          <w:sz w:val="28"/>
          <w:szCs w:val="28"/>
        </w:rPr>
        <w:t>лезни, злокачественных опухолях (гипернефроидном раке), лимфогранулематозе, неспецифическом язвенном колите, регионарном</w:t>
      </w:r>
      <w:r w:rsidR="00821043">
        <w:rPr>
          <w:rFonts w:ascii="Times New Roman" w:hAnsi="Times New Roman"/>
          <w:sz w:val="28"/>
          <w:szCs w:val="28"/>
        </w:rPr>
        <w:t xml:space="preserve"> </w:t>
      </w:r>
      <w:r w:rsidRPr="00821043">
        <w:rPr>
          <w:rFonts w:ascii="Times New Roman" w:hAnsi="Times New Roman"/>
          <w:sz w:val="28"/>
          <w:szCs w:val="28"/>
        </w:rPr>
        <w:t>илеите, плазмоцитоме.</w:t>
      </w:r>
    </w:p>
    <w:p w14:paraId="7DC33B6F"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Чаще стал обнаруживаться амилоидоз у лиц старческого возраста (по секцио</w:t>
      </w:r>
      <w:r w:rsidRPr="00821043">
        <w:rPr>
          <w:rFonts w:ascii="Times New Roman" w:hAnsi="Times New Roman"/>
          <w:sz w:val="28"/>
          <w:szCs w:val="28"/>
        </w:rPr>
        <w:t>н</w:t>
      </w:r>
      <w:r w:rsidRPr="00821043">
        <w:rPr>
          <w:rFonts w:ascii="Times New Roman" w:hAnsi="Times New Roman"/>
          <w:sz w:val="28"/>
          <w:szCs w:val="28"/>
        </w:rPr>
        <w:t>ным данным).</w:t>
      </w:r>
    </w:p>
    <w:p w14:paraId="45CC1845" w14:textId="77777777" w:rsidR="00024935"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Наибольшее распространение получили три теории патогенеза амилоидоза: 1) теория диспротеиноза, согласно которой амилоид является продуктом извращенн</w:t>
      </w:r>
      <w:r w:rsidRPr="00821043">
        <w:rPr>
          <w:rFonts w:ascii="Times New Roman" w:hAnsi="Times New Roman"/>
          <w:sz w:val="28"/>
          <w:szCs w:val="28"/>
        </w:rPr>
        <w:t>о</w:t>
      </w:r>
      <w:r w:rsidRPr="00821043">
        <w:rPr>
          <w:rFonts w:ascii="Times New Roman" w:hAnsi="Times New Roman"/>
          <w:sz w:val="28"/>
          <w:szCs w:val="28"/>
        </w:rPr>
        <w:t>го белкового обмена; 2) клеточная теория, рассматривающая амилоидную субстанцию как продукт извращенного синтеза белка клетками системы мононуклеарных фагоцитов (ретикулоэндотелиальной системы), а не как преципитат белков из сыв</w:t>
      </w:r>
      <w:r w:rsidRPr="00821043">
        <w:rPr>
          <w:rFonts w:ascii="Times New Roman" w:hAnsi="Times New Roman"/>
          <w:sz w:val="28"/>
          <w:szCs w:val="28"/>
        </w:rPr>
        <w:t>о</w:t>
      </w:r>
      <w:r w:rsidRPr="00821043">
        <w:rPr>
          <w:rFonts w:ascii="Times New Roman" w:hAnsi="Times New Roman"/>
          <w:sz w:val="28"/>
          <w:szCs w:val="28"/>
        </w:rPr>
        <w:t>ротки крови; 3) иммунологическая теория, получившая в последние годы большое распространение. Сторонники ее считают, что амилоид образуется в результате</w:t>
      </w:r>
      <w:r w:rsidR="00821043">
        <w:rPr>
          <w:rFonts w:ascii="Times New Roman" w:hAnsi="Times New Roman"/>
          <w:sz w:val="28"/>
          <w:szCs w:val="28"/>
        </w:rPr>
        <w:t xml:space="preserve"> </w:t>
      </w:r>
      <w:r w:rsidRPr="00821043">
        <w:rPr>
          <w:rFonts w:ascii="Times New Roman" w:hAnsi="Times New Roman"/>
          <w:sz w:val="28"/>
          <w:szCs w:val="28"/>
        </w:rPr>
        <w:t>р</w:t>
      </w:r>
      <w:r w:rsidRPr="00821043">
        <w:rPr>
          <w:rFonts w:ascii="Times New Roman" w:hAnsi="Times New Roman"/>
          <w:sz w:val="28"/>
          <w:szCs w:val="28"/>
        </w:rPr>
        <w:t>е</w:t>
      </w:r>
      <w:r w:rsidRPr="00821043">
        <w:rPr>
          <w:rFonts w:ascii="Times New Roman" w:hAnsi="Times New Roman"/>
          <w:sz w:val="28"/>
          <w:szCs w:val="28"/>
        </w:rPr>
        <w:t>акции</w:t>
      </w:r>
      <w:r w:rsidR="00821043">
        <w:rPr>
          <w:rFonts w:ascii="Times New Roman" w:hAnsi="Times New Roman"/>
          <w:sz w:val="28"/>
          <w:szCs w:val="28"/>
        </w:rPr>
        <w:t xml:space="preserve"> </w:t>
      </w:r>
      <w:r w:rsidRPr="00821043">
        <w:rPr>
          <w:rFonts w:ascii="Times New Roman" w:hAnsi="Times New Roman"/>
          <w:sz w:val="28"/>
          <w:szCs w:val="28"/>
        </w:rPr>
        <w:t>антиген — антите</w:t>
      </w:r>
      <w:r w:rsidR="00821043" w:rsidRPr="00821043">
        <w:rPr>
          <w:rFonts w:ascii="Times New Roman" w:hAnsi="Times New Roman"/>
          <w:sz w:val="28"/>
          <w:szCs w:val="28"/>
        </w:rPr>
        <w:t>ло, протекающей при условии недостаточной выработки антител и избытке антиг</w:t>
      </w:r>
      <w:r w:rsidR="00821043" w:rsidRPr="00821043">
        <w:rPr>
          <w:rFonts w:ascii="Times New Roman" w:hAnsi="Times New Roman"/>
          <w:sz w:val="28"/>
          <w:szCs w:val="28"/>
        </w:rPr>
        <w:t>е</w:t>
      </w:r>
      <w:r w:rsidR="00821043" w:rsidRPr="00821043">
        <w:rPr>
          <w:rFonts w:ascii="Times New Roman" w:hAnsi="Times New Roman"/>
          <w:sz w:val="28"/>
          <w:szCs w:val="28"/>
        </w:rPr>
        <w:t>на.</w:t>
      </w:r>
    </w:p>
    <w:p w14:paraId="41CBEE27"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477C14E6" w14:textId="77777777" w:rsidR="00821043" w:rsidRDefault="00821043">
      <w:pPr>
        <w:rPr>
          <w:rFonts w:ascii="Times New Roman" w:hAnsi="Times New Roman"/>
          <w:sz w:val="28"/>
          <w:szCs w:val="28"/>
        </w:rPr>
      </w:pPr>
      <w:r>
        <w:rPr>
          <w:rFonts w:ascii="Times New Roman" w:hAnsi="Times New Roman"/>
          <w:sz w:val="28"/>
          <w:szCs w:val="28"/>
        </w:rPr>
        <w:br w:type="page"/>
      </w:r>
    </w:p>
    <w:p w14:paraId="7E3AA75F" w14:textId="77777777" w:rsidR="00024935" w:rsidRPr="00821043" w:rsidRDefault="001719CF" w:rsidP="00821043">
      <w:pPr>
        <w:keepNext/>
        <w:widowControl w:val="0"/>
        <w:spacing w:after="0" w:line="360" w:lineRule="auto"/>
        <w:ind w:firstLine="709"/>
        <w:jc w:val="both"/>
        <w:rPr>
          <w:rFonts w:ascii="Times New Roman" w:hAnsi="Times New Roman"/>
          <w:sz w:val="28"/>
          <w:szCs w:val="28"/>
        </w:rPr>
      </w:pPr>
      <w:r w:rsidRPr="001719CF">
        <w:rPr>
          <w:rFonts w:ascii="Times New Roman" w:hAnsi="Times New Roman"/>
          <w:noProof/>
          <w:sz w:val="28"/>
          <w:szCs w:val="28"/>
          <w:lang w:eastAsia="ru-RU"/>
        </w:rPr>
        <w:lastRenderedPageBreak/>
        <w:drawing>
          <wp:inline distT="0" distB="0" distL="0" distR="0" wp14:anchorId="7F985E2B" wp14:editId="13619055">
            <wp:extent cx="2781300" cy="3752850"/>
            <wp:effectExtent l="0" t="0" r="0" b="0"/>
            <wp:docPr id="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3752850"/>
                    </a:xfrm>
                    <a:prstGeom prst="rect">
                      <a:avLst/>
                    </a:prstGeom>
                    <a:noFill/>
                    <a:ln>
                      <a:noFill/>
                    </a:ln>
                  </pic:spPr>
                </pic:pic>
              </a:graphicData>
            </a:graphic>
          </wp:inline>
        </w:drawing>
      </w:r>
    </w:p>
    <w:p w14:paraId="2B33F654"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037DB016"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Наиболее раннее и преимущественное выпадение амилоида в органах и тканях, богатых ретикулоэндотелием, объясняют тем, что именно последний является местом образования антител,</w:t>
      </w:r>
    </w:p>
    <w:p w14:paraId="07D8FEFB" w14:textId="77777777" w:rsidR="00024935"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последнее время установлено снижение показателей клеточного иммунитета уже на ранних стадиях амилоидоза, что также имеет известное патогенетическое значение.</w:t>
      </w:r>
    </w:p>
    <w:p w14:paraId="2ABAA57F" w14:textId="77777777" w:rsidR="005E6118" w:rsidRPr="00821043" w:rsidRDefault="0002493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настоящее время схема морфогенеза амилоидоза представляется следующим образом: клеточная трансформация в системе мононуклеарных фагоцитов с появлением клеток, способных к синтезу фибриллярного белка-амилоида; синтез амилоидобластами основного компонента амилоида — фибриллярного белка; агрег</w:t>
      </w:r>
      <w:r w:rsidRPr="00821043">
        <w:rPr>
          <w:rFonts w:ascii="Times New Roman" w:hAnsi="Times New Roman"/>
          <w:sz w:val="28"/>
          <w:szCs w:val="28"/>
        </w:rPr>
        <w:t>а</w:t>
      </w:r>
      <w:r w:rsidRPr="00821043">
        <w:rPr>
          <w:rFonts w:ascii="Times New Roman" w:hAnsi="Times New Roman"/>
          <w:sz w:val="28"/>
          <w:szCs w:val="28"/>
        </w:rPr>
        <w:t>ция фибрилл с образованием «каркаса» амилоидной субстанции; соединение агрегатных фибрилл с белками и гликопротеидами</w:t>
      </w:r>
      <w:r w:rsidR="00821043">
        <w:rPr>
          <w:rFonts w:ascii="Times New Roman" w:hAnsi="Times New Roman"/>
          <w:sz w:val="28"/>
          <w:szCs w:val="28"/>
        </w:rPr>
        <w:t xml:space="preserve"> </w:t>
      </w:r>
      <w:r w:rsidRPr="00821043">
        <w:rPr>
          <w:rFonts w:ascii="Times New Roman" w:hAnsi="Times New Roman"/>
          <w:sz w:val="28"/>
          <w:szCs w:val="28"/>
        </w:rPr>
        <w:t>плазмы,</w:t>
      </w:r>
      <w:r w:rsidR="005E6118" w:rsidRPr="00821043">
        <w:rPr>
          <w:rFonts w:ascii="Times New Roman" w:hAnsi="Times New Roman"/>
          <w:sz w:val="28"/>
          <w:szCs w:val="28"/>
        </w:rPr>
        <w:t xml:space="preserve"> а также с кислыми мук</w:t>
      </w:r>
      <w:r w:rsidR="005E6118" w:rsidRPr="00821043">
        <w:rPr>
          <w:rFonts w:ascii="Times New Roman" w:hAnsi="Times New Roman"/>
          <w:sz w:val="28"/>
          <w:szCs w:val="28"/>
        </w:rPr>
        <w:t>о</w:t>
      </w:r>
      <w:r w:rsidR="005E6118" w:rsidRPr="00821043">
        <w:rPr>
          <w:rFonts w:ascii="Times New Roman" w:hAnsi="Times New Roman"/>
          <w:sz w:val="28"/>
          <w:szCs w:val="28"/>
        </w:rPr>
        <w:t>полисахаридами ткани; образование сложного гликопротеида — амилоида.</w:t>
      </w:r>
    </w:p>
    <w:p w14:paraId="556BC975"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Аномальные белки (иарапротеины), попадая в почки, задерживаются на гл</w:t>
      </w:r>
      <w:r w:rsidRPr="00821043">
        <w:rPr>
          <w:rFonts w:ascii="Times New Roman" w:hAnsi="Times New Roman"/>
          <w:sz w:val="28"/>
          <w:szCs w:val="28"/>
        </w:rPr>
        <w:t>о</w:t>
      </w:r>
      <w:r w:rsidRPr="00821043">
        <w:rPr>
          <w:rFonts w:ascii="Times New Roman" w:hAnsi="Times New Roman"/>
          <w:sz w:val="28"/>
          <w:szCs w:val="28"/>
        </w:rPr>
        <w:t>мерулярном фильтре и вызывают его повреждение.</w:t>
      </w:r>
    </w:p>
    <w:p w14:paraId="231C82EB"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lastRenderedPageBreak/>
        <w:t>Патоморфоология. В начальном периоде амилоидоза почки увеличены, дря</w:t>
      </w:r>
      <w:r w:rsidRPr="00821043">
        <w:rPr>
          <w:rFonts w:ascii="Times New Roman" w:hAnsi="Times New Roman"/>
          <w:sz w:val="28"/>
          <w:szCs w:val="28"/>
        </w:rPr>
        <w:t>б</w:t>
      </w:r>
      <w:r w:rsidRPr="00821043">
        <w:rPr>
          <w:rFonts w:ascii="Times New Roman" w:hAnsi="Times New Roman"/>
          <w:sz w:val="28"/>
          <w:szCs w:val="28"/>
        </w:rPr>
        <w:t>лые или слегка плотноватые, поверхность их гладкая, волокнистая капсула сним</w:t>
      </w:r>
      <w:r w:rsidRPr="00821043">
        <w:rPr>
          <w:rFonts w:ascii="Times New Roman" w:hAnsi="Times New Roman"/>
          <w:sz w:val="28"/>
          <w:szCs w:val="28"/>
        </w:rPr>
        <w:t>а</w:t>
      </w:r>
      <w:r w:rsidRPr="00821043">
        <w:rPr>
          <w:rFonts w:ascii="Times New Roman" w:hAnsi="Times New Roman"/>
          <w:sz w:val="28"/>
          <w:szCs w:val="28"/>
        </w:rPr>
        <w:t>ется легко. Слой коркового вещества расширен, серо-красного цвета, интермедиа</w:t>
      </w:r>
      <w:r w:rsidRPr="00821043">
        <w:rPr>
          <w:rFonts w:ascii="Times New Roman" w:hAnsi="Times New Roman"/>
          <w:sz w:val="28"/>
          <w:szCs w:val="28"/>
        </w:rPr>
        <w:t>р</w:t>
      </w:r>
      <w:r w:rsidRPr="00821043">
        <w:rPr>
          <w:rFonts w:ascii="Times New Roman" w:hAnsi="Times New Roman"/>
          <w:sz w:val="28"/>
          <w:szCs w:val="28"/>
        </w:rPr>
        <w:t>ная зона и пирамиды полнокровны.</w:t>
      </w:r>
    </w:p>
    <w:p w14:paraId="17D73D0D"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дальнейшем почки становятся более плотными, паренхима серо-желтого цвета. Слой коркового вещества становится еще более широким, матовым, мозг</w:t>
      </w:r>
      <w:r w:rsidRPr="00821043">
        <w:rPr>
          <w:rFonts w:ascii="Times New Roman" w:hAnsi="Times New Roman"/>
          <w:sz w:val="28"/>
          <w:szCs w:val="28"/>
        </w:rPr>
        <w:t>о</w:t>
      </w:r>
      <w:r w:rsidRPr="00821043">
        <w:rPr>
          <w:rFonts w:ascii="Times New Roman" w:hAnsi="Times New Roman"/>
          <w:sz w:val="28"/>
          <w:szCs w:val="28"/>
        </w:rPr>
        <w:t>вое вещество приобретает сальный вид. Процесс заканчивается амилоидным смо</w:t>
      </w:r>
      <w:r w:rsidRPr="00821043">
        <w:rPr>
          <w:rFonts w:ascii="Times New Roman" w:hAnsi="Times New Roman"/>
          <w:sz w:val="28"/>
          <w:szCs w:val="28"/>
        </w:rPr>
        <w:t>р</w:t>
      </w:r>
      <w:r w:rsidRPr="00821043">
        <w:rPr>
          <w:rFonts w:ascii="Times New Roman" w:hAnsi="Times New Roman"/>
          <w:sz w:val="28"/>
          <w:szCs w:val="28"/>
        </w:rPr>
        <w:t>щиванием почки. Почки уменьшаются, уплотняются, поверхность их бугристая, слой коркового вещества истончен, бледный, мозговое вещество серо-красного цв</w:t>
      </w:r>
      <w:r w:rsidRPr="00821043">
        <w:rPr>
          <w:rFonts w:ascii="Times New Roman" w:hAnsi="Times New Roman"/>
          <w:sz w:val="28"/>
          <w:szCs w:val="28"/>
        </w:rPr>
        <w:t>е</w:t>
      </w:r>
      <w:r w:rsidRPr="00821043">
        <w:rPr>
          <w:rFonts w:ascii="Times New Roman" w:hAnsi="Times New Roman"/>
          <w:sz w:val="28"/>
          <w:szCs w:val="28"/>
        </w:rPr>
        <w:t>та.</w:t>
      </w:r>
    </w:p>
    <w:p w14:paraId="374DE0BC"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Гистохимические и электронно-микроскопические исследования ткани почек, полученной при помощи пункционной биопсии, показали, что в относительно ранней стадии амилоидной дистрофии поражаются не все петли клубочка. Стенки п</w:t>
      </w:r>
      <w:r w:rsidRPr="00821043">
        <w:rPr>
          <w:rFonts w:ascii="Times New Roman" w:hAnsi="Times New Roman"/>
          <w:sz w:val="28"/>
          <w:szCs w:val="28"/>
        </w:rPr>
        <w:t>о</w:t>
      </w:r>
      <w:r w:rsidRPr="00821043">
        <w:rPr>
          <w:rFonts w:ascii="Times New Roman" w:hAnsi="Times New Roman"/>
          <w:sz w:val="28"/>
          <w:szCs w:val="28"/>
        </w:rPr>
        <w:t>раженных петель неравномерно утолщены. В более поздней стадии амилоидная субстанция наводняет весь клубочек, закрывая просвет капилляров, откладывается в стенке артериол, вокруг них, а также в базальной мембране канальцев и в инте</w:t>
      </w:r>
      <w:r w:rsidRPr="00821043">
        <w:rPr>
          <w:rFonts w:ascii="Times New Roman" w:hAnsi="Times New Roman"/>
          <w:sz w:val="28"/>
          <w:szCs w:val="28"/>
        </w:rPr>
        <w:t>р</w:t>
      </w:r>
      <w:r w:rsidRPr="00821043">
        <w:rPr>
          <w:rFonts w:ascii="Times New Roman" w:hAnsi="Times New Roman"/>
          <w:sz w:val="28"/>
          <w:szCs w:val="28"/>
        </w:rPr>
        <w:t>стициальной ткани. Нефроны запустевают и атрофируются, в мозговом и корковом веществе разрастается интерстициальная ткань</w:t>
      </w:r>
      <w:r w:rsidR="00821043">
        <w:rPr>
          <w:rFonts w:ascii="Times New Roman" w:hAnsi="Times New Roman"/>
          <w:sz w:val="28"/>
          <w:szCs w:val="28"/>
        </w:rPr>
        <w:t xml:space="preserve"> </w:t>
      </w:r>
      <w:r w:rsidRPr="00821043">
        <w:rPr>
          <w:rFonts w:ascii="Times New Roman" w:hAnsi="Times New Roman"/>
          <w:sz w:val="28"/>
          <w:szCs w:val="28"/>
        </w:rPr>
        <w:t>(рис. 49),</w:t>
      </w:r>
    </w:p>
    <w:p w14:paraId="41B34AF0"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 первичном амилоидозе субстанция откладывается вокруг коллагеновых волокон, тогда как при генетическом и вторичном — периретикулярно. Вследствие этого при первичном амилоидозе поражению чаще подвергаются пищеварительная система, миндалины, кожа, скелетная мускулатура, сердце, нервы, крупные сосуды, а при вторичном — паренхиматозные</w:t>
      </w:r>
      <w:r w:rsidR="00821043">
        <w:rPr>
          <w:rFonts w:ascii="Times New Roman" w:hAnsi="Times New Roman"/>
          <w:sz w:val="28"/>
          <w:szCs w:val="28"/>
        </w:rPr>
        <w:t xml:space="preserve"> </w:t>
      </w:r>
      <w:r w:rsidRPr="00821043">
        <w:rPr>
          <w:rFonts w:ascii="Times New Roman" w:hAnsi="Times New Roman"/>
          <w:sz w:val="28"/>
          <w:szCs w:val="28"/>
        </w:rPr>
        <w:t>органы,</w:t>
      </w:r>
      <w:r w:rsidR="00821043">
        <w:rPr>
          <w:rFonts w:ascii="Times New Roman" w:hAnsi="Times New Roman"/>
          <w:sz w:val="28"/>
          <w:szCs w:val="28"/>
        </w:rPr>
        <w:t xml:space="preserve"> </w:t>
      </w:r>
      <w:r w:rsidRPr="00821043">
        <w:rPr>
          <w:rFonts w:ascii="Times New Roman" w:hAnsi="Times New Roman"/>
          <w:sz w:val="28"/>
          <w:szCs w:val="28"/>
        </w:rPr>
        <w:t>а</w:t>
      </w:r>
      <w:r w:rsidR="00821043">
        <w:rPr>
          <w:rFonts w:ascii="Times New Roman" w:hAnsi="Times New Roman"/>
          <w:sz w:val="28"/>
          <w:szCs w:val="28"/>
        </w:rPr>
        <w:t xml:space="preserve"> </w:t>
      </w:r>
      <w:r w:rsidRPr="00821043">
        <w:rPr>
          <w:rFonts w:ascii="Times New Roman" w:hAnsi="Times New Roman"/>
          <w:sz w:val="28"/>
          <w:szCs w:val="28"/>
        </w:rPr>
        <w:t>в</w:t>
      </w:r>
      <w:r w:rsidR="00821043">
        <w:rPr>
          <w:rFonts w:ascii="Times New Roman" w:hAnsi="Times New Roman"/>
          <w:sz w:val="28"/>
          <w:szCs w:val="28"/>
        </w:rPr>
        <w:t xml:space="preserve"> </w:t>
      </w:r>
      <w:r w:rsidRPr="00821043">
        <w:rPr>
          <w:rFonts w:ascii="Times New Roman" w:hAnsi="Times New Roman"/>
          <w:sz w:val="28"/>
          <w:szCs w:val="28"/>
        </w:rPr>
        <w:t>них</w:t>
      </w:r>
      <w:r w:rsidR="00821043">
        <w:rPr>
          <w:rFonts w:ascii="Times New Roman" w:hAnsi="Times New Roman"/>
          <w:sz w:val="28"/>
          <w:szCs w:val="28"/>
        </w:rPr>
        <w:t xml:space="preserve"> </w:t>
      </w:r>
      <w:r w:rsidRPr="00821043">
        <w:rPr>
          <w:rFonts w:ascii="Times New Roman" w:hAnsi="Times New Roman"/>
          <w:sz w:val="28"/>
          <w:szCs w:val="28"/>
        </w:rPr>
        <w:t>прежде всего мелкие с</w:t>
      </w:r>
      <w:r w:rsidRPr="00821043">
        <w:rPr>
          <w:rFonts w:ascii="Times New Roman" w:hAnsi="Times New Roman"/>
          <w:sz w:val="28"/>
          <w:szCs w:val="28"/>
        </w:rPr>
        <w:t>о</w:t>
      </w:r>
      <w:r w:rsidRPr="00821043">
        <w:rPr>
          <w:rFonts w:ascii="Times New Roman" w:hAnsi="Times New Roman"/>
          <w:sz w:val="28"/>
          <w:szCs w:val="28"/>
        </w:rPr>
        <w:t>суды.</w:t>
      </w:r>
    </w:p>
    <w:p w14:paraId="164EAD56"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Клиника амилоидоза почек в значительной мере определяется этиологич</w:t>
      </w:r>
      <w:r w:rsidRPr="00821043">
        <w:rPr>
          <w:rFonts w:ascii="Times New Roman" w:hAnsi="Times New Roman"/>
          <w:sz w:val="28"/>
          <w:szCs w:val="28"/>
        </w:rPr>
        <w:t>е</w:t>
      </w:r>
      <w:r w:rsidRPr="00821043">
        <w:rPr>
          <w:rFonts w:ascii="Times New Roman" w:hAnsi="Times New Roman"/>
          <w:sz w:val="28"/>
          <w:szCs w:val="28"/>
        </w:rPr>
        <w:t>скими факторами и патогенетическими особенностями, Практически вторичный амилоидоз встречается значительно чаще генетического и первичного.</w:t>
      </w:r>
    </w:p>
    <w:p w14:paraId="635C6F0B" w14:textId="77777777" w:rsidR="005E6118" w:rsidRPr="00821043" w:rsidRDefault="005E6118" w:rsidP="00821043">
      <w:pPr>
        <w:keepNext/>
        <w:widowControl w:val="0"/>
        <w:shd w:val="clear" w:color="auto" w:fill="FFFFFF"/>
        <w:tabs>
          <w:tab w:val="left" w:pos="922"/>
        </w:tabs>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Вторичный амилоидоз, В течении вторичного амилоидоза почек можно </w:t>
      </w:r>
      <w:r w:rsidRPr="00821043">
        <w:rPr>
          <w:rFonts w:ascii="Times New Roman" w:hAnsi="Times New Roman"/>
          <w:sz w:val="28"/>
          <w:szCs w:val="28"/>
        </w:rPr>
        <w:lastRenderedPageBreak/>
        <w:t>отм</w:t>
      </w:r>
      <w:r w:rsidRPr="00821043">
        <w:rPr>
          <w:rFonts w:ascii="Times New Roman" w:hAnsi="Times New Roman"/>
          <w:sz w:val="28"/>
          <w:szCs w:val="28"/>
        </w:rPr>
        <w:t>е</w:t>
      </w:r>
      <w:r w:rsidRPr="00821043">
        <w:rPr>
          <w:rFonts w:ascii="Times New Roman" w:hAnsi="Times New Roman"/>
          <w:sz w:val="28"/>
          <w:szCs w:val="28"/>
        </w:rPr>
        <w:t>тить три периода (Е. М. Тареев М. Л. Щерба): начальный (скрытый или безотечный — предотечный), отечный</w:t>
      </w:r>
      <w:r w:rsidR="00821043">
        <w:rPr>
          <w:rFonts w:ascii="Times New Roman" w:hAnsi="Times New Roman"/>
          <w:sz w:val="28"/>
          <w:szCs w:val="28"/>
        </w:rPr>
        <w:t xml:space="preserve"> </w:t>
      </w:r>
      <w:r w:rsidRPr="00821043">
        <w:rPr>
          <w:rFonts w:ascii="Times New Roman" w:hAnsi="Times New Roman"/>
          <w:sz w:val="28"/>
          <w:szCs w:val="28"/>
        </w:rPr>
        <w:t>(нефротический)</w:t>
      </w:r>
      <w:r w:rsidR="00821043">
        <w:rPr>
          <w:rFonts w:ascii="Times New Roman" w:hAnsi="Times New Roman"/>
          <w:sz w:val="28"/>
          <w:szCs w:val="28"/>
        </w:rPr>
        <w:t xml:space="preserve"> </w:t>
      </w:r>
      <w:r w:rsidRPr="00821043">
        <w:rPr>
          <w:rFonts w:ascii="Times New Roman" w:hAnsi="Times New Roman"/>
          <w:sz w:val="28"/>
          <w:szCs w:val="28"/>
        </w:rPr>
        <w:t>и</w:t>
      </w:r>
      <w:r w:rsidR="00821043">
        <w:rPr>
          <w:rFonts w:ascii="Times New Roman" w:hAnsi="Times New Roman"/>
          <w:sz w:val="28"/>
          <w:szCs w:val="28"/>
        </w:rPr>
        <w:t xml:space="preserve"> </w:t>
      </w:r>
      <w:r w:rsidRPr="00821043">
        <w:rPr>
          <w:rFonts w:ascii="Times New Roman" w:hAnsi="Times New Roman"/>
          <w:sz w:val="28"/>
          <w:szCs w:val="28"/>
        </w:rPr>
        <w:t>азотмический</w:t>
      </w:r>
      <w:r w:rsidR="00821043">
        <w:rPr>
          <w:rFonts w:ascii="Times New Roman" w:hAnsi="Times New Roman"/>
          <w:sz w:val="28"/>
          <w:szCs w:val="28"/>
        </w:rPr>
        <w:t xml:space="preserve"> </w:t>
      </w:r>
      <w:r w:rsidRPr="00821043">
        <w:rPr>
          <w:rFonts w:ascii="Times New Roman" w:hAnsi="Times New Roman"/>
          <w:sz w:val="28"/>
          <w:szCs w:val="28"/>
        </w:rPr>
        <w:t>(уремический).</w:t>
      </w:r>
    </w:p>
    <w:p w14:paraId="6C1CD8AD"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начальном периоде отмечаются незначительные протеинурия, диспротеин</w:t>
      </w:r>
      <w:r w:rsidRPr="00821043">
        <w:rPr>
          <w:rFonts w:ascii="Times New Roman" w:hAnsi="Times New Roman"/>
          <w:sz w:val="28"/>
          <w:szCs w:val="28"/>
        </w:rPr>
        <w:t>е</w:t>
      </w:r>
      <w:r w:rsidRPr="00821043">
        <w:rPr>
          <w:rFonts w:ascii="Times New Roman" w:hAnsi="Times New Roman"/>
          <w:sz w:val="28"/>
          <w:szCs w:val="28"/>
        </w:rPr>
        <w:t>мия, гиперхолестеринемия, периодически — эритроцитурия, которая нередко может быть обнаружена лишь при количественном исследовании осадка. Иногда уже в этот период несколько снижаются плазмоток и клубочковая фильтрация,</w:t>
      </w:r>
    </w:p>
    <w:p w14:paraId="29B16354" w14:textId="77777777" w:rsidR="005E6118" w:rsidRPr="00821043" w:rsidRDefault="005E6118" w:rsidP="00821043">
      <w:pPr>
        <w:keepNext/>
        <w:widowControl w:val="0"/>
        <w:shd w:val="clear" w:color="auto" w:fill="FFFFFF"/>
        <w:tabs>
          <w:tab w:val="left" w:pos="1075"/>
        </w:tabs>
        <w:spacing w:after="0" w:line="360" w:lineRule="auto"/>
        <w:ind w:firstLine="709"/>
        <w:jc w:val="both"/>
        <w:rPr>
          <w:rFonts w:ascii="Times New Roman" w:hAnsi="Times New Roman"/>
          <w:sz w:val="28"/>
          <w:szCs w:val="28"/>
        </w:rPr>
      </w:pPr>
      <w:r w:rsidRPr="00821043">
        <w:rPr>
          <w:rFonts w:ascii="Times New Roman" w:hAnsi="Times New Roman"/>
          <w:sz w:val="28"/>
          <w:szCs w:val="28"/>
        </w:rPr>
        <w:t>У 60 % больных во втором периоде отчетливо выражена клиническаякартина нефротического синдрома с характерной для последнего тетрадой</w:t>
      </w:r>
      <w:r w:rsidRPr="00821043">
        <w:rPr>
          <w:rFonts w:ascii="Times New Roman" w:hAnsi="Times New Roman"/>
          <w:sz w:val="28"/>
          <w:szCs w:val="28"/>
        </w:rPr>
        <w:tab/>
        <w:t>си</w:t>
      </w:r>
      <w:r w:rsidRPr="00821043">
        <w:rPr>
          <w:rFonts w:ascii="Times New Roman" w:hAnsi="Times New Roman"/>
          <w:sz w:val="28"/>
          <w:szCs w:val="28"/>
        </w:rPr>
        <w:t>м</w:t>
      </w:r>
      <w:r w:rsidRPr="00821043">
        <w:rPr>
          <w:rFonts w:ascii="Times New Roman" w:hAnsi="Times New Roman"/>
          <w:sz w:val="28"/>
          <w:szCs w:val="28"/>
        </w:rPr>
        <w:t>птомов — протеинурией (больше 3,5 г белка в сутки), отеками, гипо- и диспротеин</w:t>
      </w:r>
      <w:r w:rsidRPr="00821043">
        <w:rPr>
          <w:rFonts w:ascii="Times New Roman" w:hAnsi="Times New Roman"/>
          <w:sz w:val="28"/>
          <w:szCs w:val="28"/>
        </w:rPr>
        <w:t>е</w:t>
      </w:r>
      <w:r w:rsidRPr="00821043">
        <w:rPr>
          <w:rFonts w:ascii="Times New Roman" w:hAnsi="Times New Roman"/>
          <w:sz w:val="28"/>
          <w:szCs w:val="28"/>
        </w:rPr>
        <w:t>мией, гиперхолестеринемией. Количество белка в моче обычно подвержено весьма</w:t>
      </w:r>
      <w:r w:rsidR="00821043">
        <w:rPr>
          <w:rFonts w:ascii="Times New Roman" w:hAnsi="Times New Roman"/>
          <w:sz w:val="28"/>
          <w:szCs w:val="28"/>
        </w:rPr>
        <w:t xml:space="preserve"> </w:t>
      </w:r>
      <w:r w:rsidRPr="00821043">
        <w:rPr>
          <w:rFonts w:ascii="Times New Roman" w:hAnsi="Times New Roman"/>
          <w:sz w:val="28"/>
          <w:szCs w:val="28"/>
        </w:rPr>
        <w:t xml:space="preserve">значительным колебаниям как в течение суток, так и при повторных исследованиях. Среди белков мочи сравнительно большой удельный весглобулинов, особенно их крупнодисперсных фракций. Для амилоидоза характерен высокий уровень </w:t>
      </w:r>
      <w:r w:rsidRPr="00821043">
        <w:rPr>
          <w:rFonts w:ascii="Times New Roman" w:hAnsi="Times New Roman"/>
          <w:sz w:val="28"/>
          <w:szCs w:val="28"/>
          <w:lang w:val="el-GR"/>
        </w:rPr>
        <w:t>γ</w:t>
      </w:r>
      <w:r w:rsidRPr="00821043">
        <w:rPr>
          <w:rFonts w:ascii="Times New Roman" w:hAnsi="Times New Roman"/>
          <w:sz w:val="28"/>
          <w:szCs w:val="28"/>
        </w:rPr>
        <w:t>-глико</w:t>
      </w:r>
      <w:r w:rsidR="00821043">
        <w:rPr>
          <w:rFonts w:ascii="Times New Roman" w:hAnsi="Times New Roman"/>
          <w:sz w:val="28"/>
          <w:szCs w:val="28"/>
        </w:rPr>
        <w:t xml:space="preserve"> </w:t>
      </w:r>
      <w:r w:rsidRPr="00821043">
        <w:rPr>
          <w:rFonts w:ascii="Times New Roman" w:hAnsi="Times New Roman"/>
          <w:sz w:val="28"/>
          <w:szCs w:val="28"/>
        </w:rPr>
        <w:t>-</w:t>
      </w:r>
      <w:r w:rsidR="00821043">
        <w:rPr>
          <w:rFonts w:ascii="Times New Roman" w:hAnsi="Times New Roman"/>
          <w:sz w:val="28"/>
          <w:szCs w:val="28"/>
        </w:rPr>
        <w:t xml:space="preserve"> </w:t>
      </w:r>
      <w:r w:rsidRPr="00821043">
        <w:rPr>
          <w:rFonts w:ascii="Times New Roman" w:hAnsi="Times New Roman"/>
          <w:sz w:val="28"/>
          <w:szCs w:val="28"/>
        </w:rPr>
        <w:t xml:space="preserve">протеидов и </w:t>
      </w:r>
      <w:r w:rsidRPr="00821043">
        <w:rPr>
          <w:rFonts w:ascii="Times New Roman" w:hAnsi="Times New Roman"/>
          <w:sz w:val="28"/>
          <w:szCs w:val="28"/>
          <w:lang w:val="el-GR"/>
        </w:rPr>
        <w:t>α</w:t>
      </w:r>
      <w:r w:rsidRPr="00821043">
        <w:rPr>
          <w:rFonts w:ascii="Times New Roman" w:hAnsi="Times New Roman"/>
          <w:sz w:val="28"/>
          <w:szCs w:val="28"/>
        </w:rPr>
        <w:t>-липопротеидов в моче. В осадке мочи — небольшое количество эри</w:t>
      </w:r>
      <w:r w:rsidRPr="00821043">
        <w:rPr>
          <w:rFonts w:ascii="Times New Roman" w:hAnsi="Times New Roman"/>
          <w:sz w:val="28"/>
          <w:szCs w:val="28"/>
        </w:rPr>
        <w:t>т</w:t>
      </w:r>
      <w:r w:rsidRPr="00821043">
        <w:rPr>
          <w:rFonts w:ascii="Times New Roman" w:hAnsi="Times New Roman"/>
          <w:sz w:val="28"/>
          <w:szCs w:val="28"/>
        </w:rPr>
        <w:t>роцитов, цилиндров и нередко лейкоцитов. Лейкоцитурия не всегда свидетельствует о присоединении инфекции мочевых путей. Появление гематурии обусловлено тромбозом сосудов амилоидными массами.</w:t>
      </w:r>
    </w:p>
    <w:p w14:paraId="153C585F"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Отеки выражены далеко не всегда, даже во втором периоде амилоидоза. Иногда они скрытые, т. е. проявляются лишь «немотивированной» прибавкой массы тела. Отеки могут появляться или увеличиваться после перенесенных интеркуррентных инфекций, охлаждения, операции, травмы, после приема кортикостероидов и др</w:t>
      </w:r>
      <w:r w:rsidRPr="00821043">
        <w:rPr>
          <w:rFonts w:ascii="Times New Roman" w:hAnsi="Times New Roman"/>
          <w:sz w:val="28"/>
          <w:szCs w:val="28"/>
        </w:rPr>
        <w:t>у</w:t>
      </w:r>
      <w:r w:rsidRPr="00821043">
        <w:rPr>
          <w:rFonts w:ascii="Times New Roman" w:hAnsi="Times New Roman"/>
          <w:sz w:val="28"/>
          <w:szCs w:val="28"/>
        </w:rPr>
        <w:t>гих препаратов, вакцинации, обострения основного заболевания. В таких случаях, если не был ранее прослежен начальный (протеинурический) период, начало ам</w:t>
      </w:r>
      <w:r w:rsidRPr="00821043">
        <w:rPr>
          <w:rFonts w:ascii="Times New Roman" w:hAnsi="Times New Roman"/>
          <w:sz w:val="28"/>
          <w:szCs w:val="28"/>
        </w:rPr>
        <w:t>и</w:t>
      </w:r>
      <w:r w:rsidRPr="00821043">
        <w:rPr>
          <w:rFonts w:ascii="Times New Roman" w:hAnsi="Times New Roman"/>
          <w:sz w:val="28"/>
          <w:szCs w:val="28"/>
        </w:rPr>
        <w:t>лоидоза напоминает начало острого гломерулонефрита.</w:t>
      </w:r>
    </w:p>
    <w:p w14:paraId="4716F998"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Артериальное давление чаще нормальное и нередко не повышается даже в аз</w:t>
      </w:r>
      <w:r w:rsidRPr="00821043">
        <w:rPr>
          <w:rFonts w:ascii="Times New Roman" w:hAnsi="Times New Roman"/>
          <w:sz w:val="28"/>
          <w:szCs w:val="28"/>
        </w:rPr>
        <w:t>о</w:t>
      </w:r>
      <w:r w:rsidRPr="00821043">
        <w:rPr>
          <w:rFonts w:ascii="Times New Roman" w:hAnsi="Times New Roman"/>
          <w:sz w:val="28"/>
          <w:szCs w:val="28"/>
        </w:rPr>
        <w:t xml:space="preserve">темической стадии, что, по-видимому, обусловлено амилоидозом </w:t>
      </w:r>
      <w:r w:rsidRPr="00821043">
        <w:rPr>
          <w:rFonts w:ascii="Times New Roman" w:hAnsi="Times New Roman"/>
          <w:sz w:val="28"/>
          <w:szCs w:val="28"/>
        </w:rPr>
        <w:lastRenderedPageBreak/>
        <w:t>надпочечников. Изменений глазного дна нет или они слабо выражены.</w:t>
      </w:r>
    </w:p>
    <w:p w14:paraId="57722830"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Анемия в этот период обусловлена основным заболеванием. СОЭ повышается довольно рано, а при выраженном нефротическом синдроме достигает высоких цифр.</w:t>
      </w:r>
    </w:p>
    <w:p w14:paraId="517CAFD3"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Относительно часто увеличиваются печень и селезенка, что обусловлено отложением амилоида в них. Нарушение функций печени возможно даже без увелич</w:t>
      </w:r>
      <w:r w:rsidRPr="00821043">
        <w:rPr>
          <w:rFonts w:ascii="Times New Roman" w:hAnsi="Times New Roman"/>
          <w:sz w:val="28"/>
          <w:szCs w:val="28"/>
        </w:rPr>
        <w:t>е</w:t>
      </w:r>
      <w:r w:rsidRPr="00821043">
        <w:rPr>
          <w:rFonts w:ascii="Times New Roman" w:hAnsi="Times New Roman"/>
          <w:sz w:val="28"/>
          <w:szCs w:val="28"/>
        </w:rPr>
        <w:t>ния ее.</w:t>
      </w:r>
    </w:p>
    <w:p w14:paraId="37720B31"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Третий период — развитие хронической недостаточности почек. Клиническая картина, течение и лечение последней в значительной степени сходны с таковыми при хроническом гломерулонефрите.</w:t>
      </w:r>
    </w:p>
    <w:p w14:paraId="2D2432F7"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Клиническая картина определяется в каждом отдельном случае также проявл</w:t>
      </w:r>
      <w:r w:rsidRPr="00821043">
        <w:rPr>
          <w:rFonts w:ascii="Times New Roman" w:hAnsi="Times New Roman"/>
          <w:sz w:val="28"/>
          <w:szCs w:val="28"/>
        </w:rPr>
        <w:t>е</w:t>
      </w:r>
      <w:r w:rsidRPr="00821043">
        <w:rPr>
          <w:rFonts w:ascii="Times New Roman" w:hAnsi="Times New Roman"/>
          <w:sz w:val="28"/>
          <w:szCs w:val="28"/>
        </w:rPr>
        <w:t>ниями заболевания, вызвавшего амилоидную дистрофию почек, и признаками ам</w:t>
      </w:r>
      <w:r w:rsidRPr="00821043">
        <w:rPr>
          <w:rFonts w:ascii="Times New Roman" w:hAnsi="Times New Roman"/>
          <w:sz w:val="28"/>
          <w:szCs w:val="28"/>
        </w:rPr>
        <w:t>и</w:t>
      </w:r>
      <w:r w:rsidRPr="00821043">
        <w:rPr>
          <w:rFonts w:ascii="Times New Roman" w:hAnsi="Times New Roman"/>
          <w:sz w:val="28"/>
          <w:szCs w:val="28"/>
        </w:rPr>
        <w:t>лоидоза других органов.</w:t>
      </w:r>
    </w:p>
    <w:p w14:paraId="60C3F13D"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Течение амилоидоза при невозможности устранения его причины прогресс</w:t>
      </w:r>
      <w:r w:rsidRPr="00821043">
        <w:rPr>
          <w:rFonts w:ascii="Times New Roman" w:hAnsi="Times New Roman"/>
          <w:sz w:val="28"/>
          <w:szCs w:val="28"/>
        </w:rPr>
        <w:t>и</w:t>
      </w:r>
      <w:r w:rsidRPr="00821043">
        <w:rPr>
          <w:rFonts w:ascii="Times New Roman" w:hAnsi="Times New Roman"/>
          <w:sz w:val="28"/>
          <w:szCs w:val="28"/>
        </w:rPr>
        <w:t>рующее. Скорость прогрессирования зависит от характера основного заболевания, степени распространенности процесса, наличия интеркуррентных заболеваний, и</w:t>
      </w:r>
      <w:r w:rsidRPr="00821043">
        <w:rPr>
          <w:rFonts w:ascii="Times New Roman" w:hAnsi="Times New Roman"/>
          <w:sz w:val="28"/>
          <w:szCs w:val="28"/>
        </w:rPr>
        <w:t>н</w:t>
      </w:r>
      <w:r w:rsidRPr="00821043">
        <w:rPr>
          <w:rFonts w:ascii="Times New Roman" w:hAnsi="Times New Roman"/>
          <w:sz w:val="28"/>
          <w:szCs w:val="28"/>
        </w:rPr>
        <w:t>токсикаций, травм. После излечения основного заболевания (туберкулез, абсцесс и т. д.) выздоровление или прекращение прогрессирования процесса возможно в пе</w:t>
      </w:r>
      <w:r w:rsidRPr="00821043">
        <w:rPr>
          <w:rFonts w:ascii="Times New Roman" w:hAnsi="Times New Roman"/>
          <w:sz w:val="28"/>
          <w:szCs w:val="28"/>
        </w:rPr>
        <w:t>р</w:t>
      </w:r>
      <w:r w:rsidRPr="00821043">
        <w:rPr>
          <w:rFonts w:ascii="Times New Roman" w:hAnsi="Times New Roman"/>
          <w:sz w:val="28"/>
          <w:szCs w:val="28"/>
        </w:rPr>
        <w:t>вом и даже во втором периоде амилоидной дистрофии почек при условии, если др</w:t>
      </w:r>
      <w:r w:rsidRPr="00821043">
        <w:rPr>
          <w:rFonts w:ascii="Times New Roman" w:hAnsi="Times New Roman"/>
          <w:sz w:val="28"/>
          <w:szCs w:val="28"/>
        </w:rPr>
        <w:t>у</w:t>
      </w:r>
      <w:r w:rsidRPr="00821043">
        <w:rPr>
          <w:rFonts w:ascii="Times New Roman" w:hAnsi="Times New Roman"/>
          <w:sz w:val="28"/>
          <w:szCs w:val="28"/>
        </w:rPr>
        <w:t>гие органы (печень, кишки) интактны или мало поражены. Если этиологический фактор неустраним, прогноз неблагоприятен. При недостаточности почек, интерку</w:t>
      </w:r>
      <w:r w:rsidRPr="00821043">
        <w:rPr>
          <w:rFonts w:ascii="Times New Roman" w:hAnsi="Times New Roman"/>
          <w:sz w:val="28"/>
          <w:szCs w:val="28"/>
        </w:rPr>
        <w:t>р</w:t>
      </w:r>
      <w:r w:rsidRPr="00821043">
        <w:rPr>
          <w:rFonts w:ascii="Times New Roman" w:hAnsi="Times New Roman"/>
          <w:sz w:val="28"/>
          <w:szCs w:val="28"/>
        </w:rPr>
        <w:t>рентных инфекциях, травмах, операциях, интоксикациях и т. д. прогноз значительно отягощается и иногда может развиваться картина, напоминающая острую недостаточность почек.</w:t>
      </w:r>
    </w:p>
    <w:p w14:paraId="580AA440"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Тяжелым осложнением амилоидной нефропатии является тромбоз вен почек. При этом возникает резкая боль в пояснице, гематурия и в конце концов олиго- и анурия,</w:t>
      </w:r>
    </w:p>
    <w:p w14:paraId="2B4C0517"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 xml:space="preserve">Д и а г н о з амилоидоза в первом периоде основывается на данных повторных исследований мочи (с обязательным определением белка в </w:t>
      </w:r>
      <w:r w:rsidRPr="00821043">
        <w:rPr>
          <w:rFonts w:ascii="Times New Roman" w:hAnsi="Times New Roman"/>
          <w:sz w:val="28"/>
          <w:szCs w:val="28"/>
        </w:rPr>
        <w:lastRenderedPageBreak/>
        <w:t>суточном количестве м</w:t>
      </w:r>
      <w:r w:rsidRPr="00821043">
        <w:rPr>
          <w:rFonts w:ascii="Times New Roman" w:hAnsi="Times New Roman"/>
          <w:sz w:val="28"/>
          <w:szCs w:val="28"/>
        </w:rPr>
        <w:t>о</w:t>
      </w:r>
      <w:r w:rsidRPr="00821043">
        <w:rPr>
          <w:rFonts w:ascii="Times New Roman" w:hAnsi="Times New Roman"/>
          <w:sz w:val="28"/>
          <w:szCs w:val="28"/>
        </w:rPr>
        <w:t>чи, количественного исследования мочевого осадка, электрофоретическом исслед</w:t>
      </w:r>
      <w:r w:rsidRPr="00821043">
        <w:rPr>
          <w:rFonts w:ascii="Times New Roman" w:hAnsi="Times New Roman"/>
          <w:sz w:val="28"/>
          <w:szCs w:val="28"/>
        </w:rPr>
        <w:t>о</w:t>
      </w:r>
      <w:r w:rsidRPr="00821043">
        <w:rPr>
          <w:rFonts w:ascii="Times New Roman" w:hAnsi="Times New Roman"/>
          <w:sz w:val="28"/>
          <w:szCs w:val="28"/>
        </w:rPr>
        <w:t>вании белков крови и мочи), а также наличии заболеваний, предрасполагающих к развитию амилоидоза.</w:t>
      </w:r>
    </w:p>
    <w:p w14:paraId="1E6C1508"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Определенное диагностическое значение имеют специальные тесты — пробы с конгорот, синью Эванса, метиленовым синим. Следует подчеркнуть, что полож</w:t>
      </w:r>
      <w:r w:rsidRPr="00821043">
        <w:rPr>
          <w:rFonts w:ascii="Times New Roman" w:hAnsi="Times New Roman"/>
          <w:sz w:val="28"/>
          <w:szCs w:val="28"/>
        </w:rPr>
        <w:t>и</w:t>
      </w:r>
      <w:r w:rsidRPr="00821043">
        <w:rPr>
          <w:rFonts w:ascii="Times New Roman" w:hAnsi="Times New Roman"/>
          <w:sz w:val="28"/>
          <w:szCs w:val="28"/>
        </w:rPr>
        <w:t>тельные результаты этих проб отмечаются обычно лишь в поздних стадиях амило</w:t>
      </w:r>
      <w:r w:rsidRPr="00821043">
        <w:rPr>
          <w:rFonts w:ascii="Times New Roman" w:hAnsi="Times New Roman"/>
          <w:sz w:val="28"/>
          <w:szCs w:val="28"/>
        </w:rPr>
        <w:t>и</w:t>
      </w:r>
      <w:r w:rsidRPr="00821043">
        <w:rPr>
          <w:rFonts w:ascii="Times New Roman" w:hAnsi="Times New Roman"/>
          <w:sz w:val="28"/>
          <w:szCs w:val="28"/>
        </w:rPr>
        <w:t>доза, отрицательные же не исключают его.</w:t>
      </w:r>
    </w:p>
    <w:p w14:paraId="336F86EF"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Распознавание вторичного амилоидоза вызывает особые трудности при латен</w:t>
      </w:r>
      <w:r w:rsidRPr="00821043">
        <w:rPr>
          <w:rFonts w:ascii="Times New Roman" w:hAnsi="Times New Roman"/>
          <w:sz w:val="28"/>
          <w:szCs w:val="28"/>
        </w:rPr>
        <w:t>т</w:t>
      </w:r>
      <w:r w:rsidRPr="00821043">
        <w:rPr>
          <w:rFonts w:ascii="Times New Roman" w:hAnsi="Times New Roman"/>
          <w:sz w:val="28"/>
          <w:szCs w:val="28"/>
        </w:rPr>
        <w:t>ном либо атипичном течении основного заболевания, обусловившего развитие ам</w:t>
      </w:r>
      <w:r w:rsidRPr="00821043">
        <w:rPr>
          <w:rFonts w:ascii="Times New Roman" w:hAnsi="Times New Roman"/>
          <w:sz w:val="28"/>
          <w:szCs w:val="28"/>
        </w:rPr>
        <w:t>и</w:t>
      </w:r>
      <w:r w:rsidRPr="00821043">
        <w:rPr>
          <w:rFonts w:ascii="Times New Roman" w:hAnsi="Times New Roman"/>
          <w:sz w:val="28"/>
          <w:szCs w:val="28"/>
        </w:rPr>
        <w:t>лоидоза («сухие» бронхоэктазы, атипичные формы лимфогранулематоза и др.), В подобных случаях показана биопсия почек, которая является наиболее достоверным методом распознавания амилоидной дистрофии их. Однако технические трудности этого метода ограничивают его широкое применение в повседневной практике. Ввиду того что одновременно либо раньше, чем в почках, возможно отложение амилоидных масс в слизистой оболочке кишок, полости рта, а также в подкожной клетчатке, в целях диагностики амилоидоза может быть произведена биопсия слиз</w:t>
      </w:r>
      <w:r w:rsidRPr="00821043">
        <w:rPr>
          <w:rFonts w:ascii="Times New Roman" w:hAnsi="Times New Roman"/>
          <w:sz w:val="28"/>
          <w:szCs w:val="28"/>
        </w:rPr>
        <w:t>и</w:t>
      </w:r>
      <w:r w:rsidRPr="00821043">
        <w:rPr>
          <w:rFonts w:ascii="Times New Roman" w:hAnsi="Times New Roman"/>
          <w:sz w:val="28"/>
          <w:szCs w:val="28"/>
        </w:rPr>
        <w:t>стой оболочки сигмовидной кишки (через ректороманоскоп), а также подкожной клетчатки живота или десны, что технически несложно и вполне доступно для большинства терапевтических стационаров. Биопсия сигмовидной кишки при пр</w:t>
      </w:r>
      <w:r w:rsidRPr="00821043">
        <w:rPr>
          <w:rFonts w:ascii="Times New Roman" w:hAnsi="Times New Roman"/>
          <w:sz w:val="28"/>
          <w:szCs w:val="28"/>
        </w:rPr>
        <w:t>а</w:t>
      </w:r>
      <w:r w:rsidRPr="00821043">
        <w:rPr>
          <w:rFonts w:ascii="Times New Roman" w:hAnsi="Times New Roman"/>
          <w:sz w:val="28"/>
          <w:szCs w:val="28"/>
        </w:rPr>
        <w:t>вильной технике забора материала (взятие через ректоскоп кусочка ткани, содерж</w:t>
      </w:r>
      <w:r w:rsidRPr="00821043">
        <w:rPr>
          <w:rFonts w:ascii="Times New Roman" w:hAnsi="Times New Roman"/>
          <w:sz w:val="28"/>
          <w:szCs w:val="28"/>
        </w:rPr>
        <w:t>а</w:t>
      </w:r>
      <w:r w:rsidRPr="00821043">
        <w:rPr>
          <w:rFonts w:ascii="Times New Roman" w:hAnsi="Times New Roman"/>
          <w:sz w:val="28"/>
          <w:szCs w:val="28"/>
        </w:rPr>
        <w:t>щего подслизистую основу) и применение специальной окраски дают положительные результаты в 40—75 % случаев.</w:t>
      </w:r>
    </w:p>
    <w:p w14:paraId="58984D0C"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Близкие цифры получены при биопсии подкожной клетчатки живота. Биопсия десны менее информативна (20—35 %).</w:t>
      </w:r>
    </w:p>
    <w:p w14:paraId="65D0B779"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Первичный амилоидоз — сравнительно редкое заболевание. Клинические проявления его весьма многообразны. Они определяются местом отложения амилои</w:t>
      </w:r>
      <w:r w:rsidRPr="00821043">
        <w:rPr>
          <w:rFonts w:ascii="Times New Roman" w:hAnsi="Times New Roman"/>
          <w:sz w:val="28"/>
          <w:szCs w:val="28"/>
        </w:rPr>
        <w:t>д</w:t>
      </w:r>
      <w:r w:rsidRPr="00821043">
        <w:rPr>
          <w:rFonts w:ascii="Times New Roman" w:hAnsi="Times New Roman"/>
          <w:sz w:val="28"/>
          <w:szCs w:val="28"/>
        </w:rPr>
        <w:t>ной субстанции, функциональными нарушениями и тромбозом сосудов пораженных органов и тканей. В основном встречается у лиц в возрасте 40—50 лет и старше.</w:t>
      </w:r>
    </w:p>
    <w:p w14:paraId="131B8F4D" w14:textId="77777777" w:rsidR="005E6118"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lastRenderedPageBreak/>
        <w:t>Поражение почек при первичном амилоидозе наблюдается у 40—75 % больных. Чаще всего оно возникает не в начале заболевания, а присоединяется к поражению других органов и систем (пищеварительного аппарата, миокарда и т. д.).</w:t>
      </w:r>
    </w:p>
    <w:p w14:paraId="2355377E" w14:textId="77777777" w:rsidR="005E6118" w:rsidRPr="00821043" w:rsidRDefault="005E6118" w:rsidP="00821043">
      <w:pPr>
        <w:keepNext/>
        <w:widowControl w:val="0"/>
        <w:shd w:val="clear" w:color="auto" w:fill="FFFFFF"/>
        <w:tabs>
          <w:tab w:val="left" w:pos="2909"/>
        </w:tabs>
        <w:spacing w:after="0" w:line="360" w:lineRule="auto"/>
        <w:ind w:firstLine="709"/>
        <w:jc w:val="both"/>
        <w:rPr>
          <w:rFonts w:ascii="Times New Roman" w:hAnsi="Times New Roman"/>
          <w:sz w:val="28"/>
          <w:szCs w:val="28"/>
        </w:rPr>
      </w:pPr>
      <w:r w:rsidRPr="00821043">
        <w:rPr>
          <w:rFonts w:ascii="Times New Roman" w:hAnsi="Times New Roman"/>
          <w:sz w:val="28"/>
          <w:szCs w:val="28"/>
        </w:rPr>
        <w:t>Прижизненная диагностика первичного амилоидоза представляет значительные трудности и возможна лишь при помощи различных лабораторно-инструментальных методов, включая биопсию,</w:t>
      </w:r>
    </w:p>
    <w:p w14:paraId="173EB14C" w14:textId="77777777" w:rsidR="005E6118" w:rsidRPr="00821043" w:rsidRDefault="005E6118" w:rsidP="00821043">
      <w:pPr>
        <w:keepNext/>
        <w:widowControl w:val="0"/>
        <w:shd w:val="clear" w:color="auto" w:fill="FFFFFF"/>
        <w:tabs>
          <w:tab w:val="left" w:pos="2131"/>
        </w:tabs>
        <w:spacing w:after="0" w:line="360" w:lineRule="auto"/>
        <w:ind w:firstLine="709"/>
        <w:jc w:val="both"/>
        <w:rPr>
          <w:rFonts w:ascii="Times New Roman" w:hAnsi="Times New Roman"/>
          <w:sz w:val="28"/>
          <w:szCs w:val="28"/>
        </w:rPr>
      </w:pPr>
      <w:r w:rsidRPr="00821043">
        <w:rPr>
          <w:rFonts w:ascii="Times New Roman" w:hAnsi="Times New Roman"/>
          <w:sz w:val="28"/>
          <w:szCs w:val="28"/>
          <w:lang w:val="el-GR"/>
        </w:rPr>
        <w:t>Τ</w:t>
      </w:r>
      <w:r w:rsidRPr="00821043">
        <w:rPr>
          <w:rFonts w:ascii="Times New Roman" w:hAnsi="Times New Roman"/>
          <w:sz w:val="28"/>
          <w:szCs w:val="28"/>
        </w:rPr>
        <w:t>ечение обычно быстро прогрессирующее. Прогноз неблагоприятный. Описаны случаи первичного амилоидоза, проявляющегося клинической картиной злокачес</w:t>
      </w:r>
      <w:r w:rsidRPr="00821043">
        <w:rPr>
          <w:rFonts w:ascii="Times New Roman" w:hAnsi="Times New Roman"/>
          <w:sz w:val="28"/>
          <w:szCs w:val="28"/>
        </w:rPr>
        <w:t>т</w:t>
      </w:r>
      <w:r w:rsidRPr="00821043">
        <w:rPr>
          <w:rFonts w:ascii="Times New Roman" w:hAnsi="Times New Roman"/>
          <w:sz w:val="28"/>
          <w:szCs w:val="28"/>
        </w:rPr>
        <w:t>венных новообразований в пищевом канале, цирроза печени, мозгового инсульта,</w:t>
      </w:r>
      <w:r w:rsidR="00821043">
        <w:rPr>
          <w:rFonts w:ascii="Times New Roman" w:hAnsi="Times New Roman"/>
          <w:sz w:val="28"/>
          <w:szCs w:val="28"/>
        </w:rPr>
        <w:t xml:space="preserve"> </w:t>
      </w:r>
      <w:r w:rsidRPr="00821043">
        <w:rPr>
          <w:rFonts w:ascii="Times New Roman" w:hAnsi="Times New Roman"/>
          <w:sz w:val="28"/>
          <w:szCs w:val="28"/>
        </w:rPr>
        <w:t>недостаточности</w:t>
      </w:r>
      <w:r w:rsidRPr="00821043">
        <w:rPr>
          <w:rFonts w:ascii="Times New Roman" w:hAnsi="Times New Roman"/>
          <w:sz w:val="28"/>
          <w:szCs w:val="28"/>
        </w:rPr>
        <w:tab/>
        <w:t>кровообращения и т. д.</w:t>
      </w:r>
    </w:p>
    <w:p w14:paraId="5B245FE3" w14:textId="77777777" w:rsidR="00321CE5" w:rsidRPr="00821043" w:rsidRDefault="005E6118"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Генетический (наследственный) амилоидоз наиболее часто встречается в стр</w:t>
      </w:r>
      <w:r w:rsidRPr="00821043">
        <w:rPr>
          <w:rFonts w:ascii="Times New Roman" w:hAnsi="Times New Roman"/>
          <w:sz w:val="28"/>
          <w:szCs w:val="28"/>
        </w:rPr>
        <w:t>а</w:t>
      </w:r>
      <w:r w:rsidRPr="00821043">
        <w:rPr>
          <w:rFonts w:ascii="Times New Roman" w:hAnsi="Times New Roman"/>
          <w:sz w:val="28"/>
          <w:szCs w:val="28"/>
        </w:rPr>
        <w:t>нах Средиземноморского бассейна. Заболевание чаше начинается в первые 2</w:t>
      </w:r>
      <w:r w:rsidR="002467CD">
        <w:rPr>
          <w:rFonts w:ascii="Times New Roman" w:hAnsi="Times New Roman"/>
          <w:sz w:val="28"/>
          <w:szCs w:val="28"/>
        </w:rPr>
        <w:t xml:space="preserve"> </w:t>
      </w:r>
      <w:r w:rsidRPr="00821043">
        <w:rPr>
          <w:rFonts w:ascii="Times New Roman" w:hAnsi="Times New Roman"/>
          <w:sz w:val="28"/>
          <w:szCs w:val="28"/>
        </w:rPr>
        <w:t>—</w:t>
      </w:r>
      <w:r w:rsidR="002467CD">
        <w:rPr>
          <w:rFonts w:ascii="Times New Roman" w:hAnsi="Times New Roman"/>
          <w:sz w:val="28"/>
          <w:szCs w:val="28"/>
        </w:rPr>
        <w:t xml:space="preserve"> </w:t>
      </w:r>
      <w:r w:rsidRPr="00821043">
        <w:rPr>
          <w:rFonts w:ascii="Times New Roman" w:hAnsi="Times New Roman"/>
          <w:sz w:val="28"/>
          <w:szCs w:val="28"/>
        </w:rPr>
        <w:t>3 д</w:t>
      </w:r>
      <w:r w:rsidRPr="00821043">
        <w:rPr>
          <w:rFonts w:ascii="Times New Roman" w:hAnsi="Times New Roman"/>
          <w:sz w:val="28"/>
          <w:szCs w:val="28"/>
        </w:rPr>
        <w:t>е</w:t>
      </w:r>
      <w:r w:rsidRPr="00821043">
        <w:rPr>
          <w:rFonts w:ascii="Times New Roman" w:hAnsi="Times New Roman"/>
          <w:sz w:val="28"/>
          <w:szCs w:val="28"/>
        </w:rPr>
        <w:t>сятилетия жизни и характеризуется полиморфизмом клинических проявлений. Диагностика генетического амилоидоза базируется</w:t>
      </w:r>
      <w:r w:rsidR="00821043">
        <w:rPr>
          <w:rFonts w:ascii="Times New Roman" w:hAnsi="Times New Roman"/>
          <w:sz w:val="28"/>
          <w:szCs w:val="28"/>
        </w:rPr>
        <w:t xml:space="preserve"> </w:t>
      </w:r>
      <w:r w:rsidRPr="00821043">
        <w:rPr>
          <w:rFonts w:ascii="Times New Roman" w:hAnsi="Times New Roman"/>
          <w:sz w:val="28"/>
          <w:szCs w:val="28"/>
        </w:rPr>
        <w:t>на</w:t>
      </w:r>
      <w:r w:rsidR="00821043">
        <w:rPr>
          <w:rFonts w:ascii="Times New Roman" w:hAnsi="Times New Roman"/>
          <w:sz w:val="28"/>
          <w:szCs w:val="28"/>
        </w:rPr>
        <w:t xml:space="preserve"> </w:t>
      </w:r>
      <w:r w:rsidRPr="00821043">
        <w:rPr>
          <w:rFonts w:ascii="Times New Roman" w:hAnsi="Times New Roman"/>
          <w:sz w:val="28"/>
          <w:szCs w:val="28"/>
        </w:rPr>
        <w:t>клинических</w:t>
      </w:r>
      <w:r w:rsidR="00821043">
        <w:rPr>
          <w:rFonts w:ascii="Times New Roman" w:hAnsi="Times New Roman"/>
          <w:sz w:val="28"/>
          <w:szCs w:val="28"/>
        </w:rPr>
        <w:t xml:space="preserve"> </w:t>
      </w:r>
      <w:r w:rsidRPr="00821043">
        <w:rPr>
          <w:rFonts w:ascii="Times New Roman" w:hAnsi="Times New Roman"/>
          <w:sz w:val="28"/>
          <w:szCs w:val="28"/>
        </w:rPr>
        <w:t>данных</w:t>
      </w:r>
      <w:r w:rsidR="00821043">
        <w:rPr>
          <w:rFonts w:ascii="Times New Roman" w:hAnsi="Times New Roman"/>
          <w:sz w:val="28"/>
          <w:szCs w:val="28"/>
        </w:rPr>
        <w:t xml:space="preserve"> </w:t>
      </w:r>
      <w:r w:rsidRPr="00821043">
        <w:rPr>
          <w:rFonts w:ascii="Times New Roman" w:hAnsi="Times New Roman"/>
          <w:sz w:val="28"/>
          <w:szCs w:val="28"/>
        </w:rPr>
        <w:t>и</w:t>
      </w:r>
      <w:r w:rsidR="00321CE5" w:rsidRPr="00821043">
        <w:rPr>
          <w:rFonts w:ascii="Times New Roman" w:hAnsi="Times New Roman"/>
          <w:sz w:val="28"/>
          <w:szCs w:val="28"/>
        </w:rPr>
        <w:t xml:space="preserve"> тщ</w:t>
      </w:r>
      <w:r w:rsidR="00321CE5" w:rsidRPr="00821043">
        <w:rPr>
          <w:rFonts w:ascii="Times New Roman" w:hAnsi="Times New Roman"/>
          <w:sz w:val="28"/>
          <w:szCs w:val="28"/>
        </w:rPr>
        <w:t>а</w:t>
      </w:r>
      <w:r w:rsidR="00321CE5" w:rsidRPr="00821043">
        <w:rPr>
          <w:rFonts w:ascii="Times New Roman" w:hAnsi="Times New Roman"/>
          <w:sz w:val="28"/>
          <w:szCs w:val="28"/>
        </w:rPr>
        <w:t>тельно собранном генетическом анамнезе. В нашей стране наиболее частым типом наследственного амилоидоза, сопровождающегося, как правило, поражением почек, является амилоидоз при периодической болезни.</w:t>
      </w:r>
    </w:p>
    <w:p w14:paraId="1D7F78E9"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При вторичном амилоидозе следует энергично и по возможности радикально бороться с основным заболеванием, вплоть до осуществления (при необходимости) оперативного вмешательства, которое при соответствующей подг</w:t>
      </w:r>
      <w:r w:rsidRPr="00821043">
        <w:rPr>
          <w:rFonts w:ascii="Times New Roman" w:hAnsi="Times New Roman"/>
          <w:sz w:val="28"/>
          <w:szCs w:val="28"/>
        </w:rPr>
        <w:t>о</w:t>
      </w:r>
      <w:r w:rsidRPr="00821043">
        <w:rPr>
          <w:rFonts w:ascii="Times New Roman" w:hAnsi="Times New Roman"/>
          <w:sz w:val="28"/>
          <w:szCs w:val="28"/>
        </w:rPr>
        <w:t>товке можно проводить не только в первом, но и во втором периоде (противопоказано в азотемической стадии). Следует помнить, что оперативное вмешательство может явиться причиной временного ухудшения функций почек, а иногда и острой недостаточности почек.</w:t>
      </w:r>
    </w:p>
    <w:p w14:paraId="3E4E3645"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Характер диеты зависит от периода амилоидоза. В первом периоде рекоменд</w:t>
      </w:r>
      <w:r w:rsidRPr="00821043">
        <w:rPr>
          <w:rFonts w:ascii="Times New Roman" w:hAnsi="Times New Roman"/>
          <w:sz w:val="28"/>
          <w:szCs w:val="28"/>
        </w:rPr>
        <w:t>у</w:t>
      </w:r>
      <w:r w:rsidRPr="00821043">
        <w:rPr>
          <w:rFonts w:ascii="Times New Roman" w:hAnsi="Times New Roman"/>
          <w:sz w:val="28"/>
          <w:szCs w:val="28"/>
        </w:rPr>
        <w:t xml:space="preserve">ется некоторое ограничение белка (до 0,7 г/кг — 60—70 г в сутки) и повышенное введение углеводов (главным образом, за счет продуктов, </w:t>
      </w:r>
      <w:r w:rsidRPr="00821043">
        <w:rPr>
          <w:rFonts w:ascii="Times New Roman" w:hAnsi="Times New Roman"/>
          <w:sz w:val="28"/>
          <w:szCs w:val="28"/>
        </w:rPr>
        <w:lastRenderedPageBreak/>
        <w:t>содержащих большое к</w:t>
      </w:r>
      <w:r w:rsidRPr="00821043">
        <w:rPr>
          <w:rFonts w:ascii="Times New Roman" w:hAnsi="Times New Roman"/>
          <w:sz w:val="28"/>
          <w:szCs w:val="28"/>
        </w:rPr>
        <w:t>о</w:t>
      </w:r>
      <w:r w:rsidRPr="00821043">
        <w:rPr>
          <w:rFonts w:ascii="Times New Roman" w:hAnsi="Times New Roman"/>
          <w:sz w:val="28"/>
          <w:szCs w:val="28"/>
        </w:rPr>
        <w:t>личество крахмала,</w:t>
      </w:r>
      <w:r w:rsidR="002467CD">
        <w:rPr>
          <w:rFonts w:ascii="Times New Roman" w:hAnsi="Times New Roman"/>
          <w:sz w:val="28"/>
          <w:szCs w:val="28"/>
        </w:rPr>
        <w:t xml:space="preserve"> </w:t>
      </w:r>
      <w:r w:rsidRPr="00821043">
        <w:rPr>
          <w:rFonts w:ascii="Times New Roman" w:hAnsi="Times New Roman"/>
          <w:sz w:val="28"/>
          <w:szCs w:val="28"/>
        </w:rPr>
        <w:t>— картофель, кукуруза и др.) в течение многих месяцев. Указа</w:t>
      </w:r>
      <w:r w:rsidRPr="00821043">
        <w:rPr>
          <w:rFonts w:ascii="Times New Roman" w:hAnsi="Times New Roman"/>
          <w:sz w:val="28"/>
          <w:szCs w:val="28"/>
        </w:rPr>
        <w:t>н</w:t>
      </w:r>
      <w:r w:rsidRPr="00821043">
        <w:rPr>
          <w:rFonts w:ascii="Times New Roman" w:hAnsi="Times New Roman"/>
          <w:sz w:val="28"/>
          <w:szCs w:val="28"/>
        </w:rPr>
        <w:t>ная диета базируется в основном на экспериментальных данных, согласно которым диета, богатая белком, ускоряет у подопытных животных развитие амилоидоза, в</w:t>
      </w:r>
      <w:r w:rsidRPr="00821043">
        <w:rPr>
          <w:rFonts w:ascii="Times New Roman" w:hAnsi="Times New Roman"/>
          <w:sz w:val="28"/>
          <w:szCs w:val="28"/>
        </w:rPr>
        <w:t>ы</w:t>
      </w:r>
      <w:r w:rsidRPr="00821043">
        <w:rPr>
          <w:rFonts w:ascii="Times New Roman" w:hAnsi="Times New Roman"/>
          <w:sz w:val="28"/>
          <w:szCs w:val="28"/>
        </w:rPr>
        <w:t>званного казеинатом натрия, а диета, бедная белком и богатая крахмалом, наоборот, замедляет. При нефротическом синдроме (второй период) содержание белка в пище должно соответствовать физиологическим нормам (1 —</w:t>
      </w:r>
      <w:r w:rsidR="002467CD">
        <w:rPr>
          <w:rFonts w:ascii="Times New Roman" w:hAnsi="Times New Roman"/>
          <w:sz w:val="28"/>
          <w:szCs w:val="28"/>
        </w:rPr>
        <w:t xml:space="preserve"> </w:t>
      </w:r>
      <w:r w:rsidRPr="00821043">
        <w:rPr>
          <w:rFonts w:ascii="Times New Roman" w:hAnsi="Times New Roman"/>
          <w:sz w:val="28"/>
          <w:szCs w:val="28"/>
        </w:rPr>
        <w:t>1,2 г/кг). В азотемической стадии белок снова ограничивается, и диета соответствует таковой при хроническом гломерулонефрите в стадии недостаточности почек. Во всех случаях амилоидоза рекомендуется включение в пищевой рацион овощей и фруктов, содержащих бол</w:t>
      </w:r>
      <w:r w:rsidRPr="00821043">
        <w:rPr>
          <w:rFonts w:ascii="Times New Roman" w:hAnsi="Times New Roman"/>
          <w:sz w:val="28"/>
          <w:szCs w:val="28"/>
        </w:rPr>
        <w:t>ь</w:t>
      </w:r>
      <w:r w:rsidRPr="00821043">
        <w:rPr>
          <w:rFonts w:ascii="Times New Roman" w:hAnsi="Times New Roman"/>
          <w:sz w:val="28"/>
          <w:szCs w:val="28"/>
        </w:rPr>
        <w:t>шое количество аскорбиновой</w:t>
      </w:r>
      <w:r w:rsidR="00821043">
        <w:rPr>
          <w:rFonts w:ascii="Times New Roman" w:hAnsi="Times New Roman"/>
          <w:sz w:val="28"/>
          <w:szCs w:val="28"/>
        </w:rPr>
        <w:t xml:space="preserve"> </w:t>
      </w:r>
      <w:r w:rsidRPr="00821043">
        <w:rPr>
          <w:rFonts w:ascii="Times New Roman" w:hAnsi="Times New Roman"/>
          <w:sz w:val="28"/>
          <w:szCs w:val="28"/>
        </w:rPr>
        <w:t>кислоты.</w:t>
      </w:r>
    </w:p>
    <w:p w14:paraId="5984D4AC"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Применение производных 4-аминохинолина (хингамина — резохина, делагила) следует рассматривать как метод патогенетической терапии амилоидоза, так как они блокируют ферментные системы ретикулоэндотелиальных клеток, тормозят образование гликозаминогликанов и нуклеиновых кислот. Назначают по 0,25— 0,5 г в сутки на длительный срок (несколько месяцев и даже лет). Клинический опыт и эксп</w:t>
      </w:r>
      <w:r w:rsidRPr="00821043">
        <w:rPr>
          <w:rFonts w:ascii="Times New Roman" w:hAnsi="Times New Roman"/>
          <w:sz w:val="28"/>
          <w:szCs w:val="28"/>
        </w:rPr>
        <w:t>е</w:t>
      </w:r>
      <w:r w:rsidRPr="00821043">
        <w:rPr>
          <w:rFonts w:ascii="Times New Roman" w:hAnsi="Times New Roman"/>
          <w:sz w:val="28"/>
          <w:szCs w:val="28"/>
        </w:rPr>
        <w:t>риментальные данные свидетельствуют об их эффективности. Следует, однако, помнить о возможности осложнений: диспепсии, лейкопении, отложений этих веществ в роговице. При своевременной отмене препарата эти осложнения обратимы. Мети</w:t>
      </w:r>
      <w:r w:rsidRPr="00821043">
        <w:rPr>
          <w:rFonts w:ascii="Times New Roman" w:hAnsi="Times New Roman"/>
          <w:sz w:val="28"/>
          <w:szCs w:val="28"/>
        </w:rPr>
        <w:t>о</w:t>
      </w:r>
      <w:r w:rsidRPr="00821043">
        <w:rPr>
          <w:rFonts w:ascii="Times New Roman" w:hAnsi="Times New Roman"/>
          <w:sz w:val="28"/>
          <w:szCs w:val="28"/>
        </w:rPr>
        <w:t>нин, аскорбиновая кислота, сырая печень и ее препараты задерживают развитие экспериментального амилоидоза. Больным они назначаются на несколько недель и даже месяцев (6—12) с перерывами в следующих дозах: метионин — 1 —1,5 г 3—4 раза в день, аскорбиновая кислота — 0,25 г 4—6 раз в день, сырая печень (или п</w:t>
      </w:r>
      <w:r w:rsidRPr="00821043">
        <w:rPr>
          <w:rFonts w:ascii="Times New Roman" w:hAnsi="Times New Roman"/>
          <w:sz w:val="28"/>
          <w:szCs w:val="28"/>
        </w:rPr>
        <w:t>е</w:t>
      </w:r>
      <w:r w:rsidRPr="00821043">
        <w:rPr>
          <w:rFonts w:ascii="Times New Roman" w:hAnsi="Times New Roman"/>
          <w:sz w:val="28"/>
          <w:szCs w:val="28"/>
        </w:rPr>
        <w:t>чень, подвергнутая кратковременной термической обработке) — 100 г в день, сир</w:t>
      </w:r>
      <w:r w:rsidRPr="00821043">
        <w:rPr>
          <w:rFonts w:ascii="Times New Roman" w:hAnsi="Times New Roman"/>
          <w:sz w:val="28"/>
          <w:szCs w:val="28"/>
        </w:rPr>
        <w:t>е</w:t>
      </w:r>
      <w:r w:rsidRPr="00821043">
        <w:rPr>
          <w:rFonts w:ascii="Times New Roman" w:hAnsi="Times New Roman"/>
          <w:sz w:val="28"/>
          <w:szCs w:val="28"/>
        </w:rPr>
        <w:t>пар — 4—5 мл внутримышечно 1 раз в день. Антигистаминные средства (димедрол, супрастин, диазолин, тавегил) также могут быть отнесены к средствам патогенет</w:t>
      </w:r>
      <w:r w:rsidRPr="00821043">
        <w:rPr>
          <w:rFonts w:ascii="Times New Roman" w:hAnsi="Times New Roman"/>
          <w:sz w:val="28"/>
          <w:szCs w:val="28"/>
        </w:rPr>
        <w:t>и</w:t>
      </w:r>
      <w:r w:rsidRPr="00821043">
        <w:rPr>
          <w:rFonts w:ascii="Times New Roman" w:hAnsi="Times New Roman"/>
          <w:sz w:val="28"/>
          <w:szCs w:val="28"/>
        </w:rPr>
        <w:t xml:space="preserve">ческой терапии. Назначают их в обычных </w:t>
      </w:r>
      <w:r w:rsidRPr="00821043">
        <w:rPr>
          <w:rFonts w:ascii="Times New Roman" w:hAnsi="Times New Roman"/>
          <w:sz w:val="28"/>
          <w:szCs w:val="28"/>
        </w:rPr>
        <w:lastRenderedPageBreak/>
        <w:t>дозах. Лечение стероидными гормонами противопоказано. Нет убедительных данных об эффективности цитостатических средств. При амилоидозе почек противопоказаны некоторые проти</w:t>
      </w:r>
      <w:r w:rsidR="002467CD">
        <w:rPr>
          <w:rFonts w:ascii="Times New Roman" w:hAnsi="Times New Roman"/>
          <w:sz w:val="28"/>
          <w:szCs w:val="28"/>
        </w:rPr>
        <w:t xml:space="preserve">вотуберкулезные препараты (ПАСК </w:t>
      </w:r>
      <w:r w:rsidRPr="00821043">
        <w:rPr>
          <w:rFonts w:ascii="Times New Roman" w:hAnsi="Times New Roman"/>
          <w:sz w:val="28"/>
          <w:szCs w:val="28"/>
        </w:rPr>
        <w:t>натрий, тиоацетазон — тибон, циклосерин).</w:t>
      </w:r>
    </w:p>
    <w:p w14:paraId="57DFC1FE"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Симптоматическое лечение — диуретические, сердечные, гипотензивные сре</w:t>
      </w:r>
      <w:r w:rsidRPr="00821043">
        <w:rPr>
          <w:rFonts w:ascii="Times New Roman" w:hAnsi="Times New Roman"/>
          <w:sz w:val="28"/>
          <w:szCs w:val="28"/>
        </w:rPr>
        <w:t>д</w:t>
      </w:r>
      <w:r w:rsidRPr="00821043">
        <w:rPr>
          <w:rFonts w:ascii="Times New Roman" w:hAnsi="Times New Roman"/>
          <w:sz w:val="28"/>
          <w:szCs w:val="28"/>
        </w:rPr>
        <w:t>ства, переливание плазмы, плазменного альбумина и т. д.</w:t>
      </w:r>
    </w:p>
    <w:p w14:paraId="3E22229D"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Лечение в азотемической стадии амилоидоза почек аналогично таковому при недостаточности почек, обусловленной хроническим гломерулонефритом.</w:t>
      </w:r>
    </w:p>
    <w:p w14:paraId="3E96A5BF" w14:textId="77777777" w:rsidR="00321CE5"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Санаторно-курортное лечение (Байрам-Али, Бухара) рекомендуется лишь в первой и второй стадиях заболевания, если</w:t>
      </w:r>
      <w:r w:rsidR="00821043">
        <w:rPr>
          <w:rFonts w:ascii="Times New Roman" w:hAnsi="Times New Roman"/>
          <w:sz w:val="28"/>
          <w:szCs w:val="28"/>
        </w:rPr>
        <w:t xml:space="preserve"> </w:t>
      </w:r>
      <w:r w:rsidRPr="00821043">
        <w:rPr>
          <w:rFonts w:ascii="Times New Roman" w:hAnsi="Times New Roman"/>
          <w:sz w:val="28"/>
          <w:szCs w:val="28"/>
        </w:rPr>
        <w:t>нет</w:t>
      </w:r>
      <w:r w:rsidR="00821043">
        <w:rPr>
          <w:rFonts w:ascii="Times New Roman" w:hAnsi="Times New Roman"/>
          <w:sz w:val="28"/>
          <w:szCs w:val="28"/>
        </w:rPr>
        <w:t xml:space="preserve"> </w:t>
      </w:r>
      <w:r w:rsidRPr="00821043">
        <w:rPr>
          <w:rFonts w:ascii="Times New Roman" w:hAnsi="Times New Roman"/>
          <w:sz w:val="28"/>
          <w:szCs w:val="28"/>
        </w:rPr>
        <w:t>противопоказаний со стороны осно</w:t>
      </w:r>
      <w:r w:rsidRPr="00821043">
        <w:rPr>
          <w:rFonts w:ascii="Times New Roman" w:hAnsi="Times New Roman"/>
          <w:sz w:val="28"/>
          <w:szCs w:val="28"/>
        </w:rPr>
        <w:t>в</w:t>
      </w:r>
      <w:r w:rsidRPr="00821043">
        <w:rPr>
          <w:rFonts w:ascii="Times New Roman" w:hAnsi="Times New Roman"/>
          <w:sz w:val="28"/>
          <w:szCs w:val="28"/>
        </w:rPr>
        <w:t>ного заболевания.</w:t>
      </w:r>
    </w:p>
    <w:p w14:paraId="34615985"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15B40196" w14:textId="77777777" w:rsidR="00821043" w:rsidRDefault="00821043">
      <w:pPr>
        <w:rPr>
          <w:rFonts w:ascii="Times New Roman" w:hAnsi="Times New Roman"/>
          <w:sz w:val="28"/>
          <w:szCs w:val="28"/>
        </w:rPr>
      </w:pPr>
      <w:r>
        <w:rPr>
          <w:rFonts w:ascii="Times New Roman" w:hAnsi="Times New Roman"/>
          <w:sz w:val="28"/>
          <w:szCs w:val="28"/>
        </w:rPr>
        <w:br w:type="page"/>
      </w:r>
    </w:p>
    <w:p w14:paraId="35AD88CC" w14:textId="77777777" w:rsidR="00321CE5" w:rsidRPr="00821043" w:rsidRDefault="001719CF" w:rsidP="00821043">
      <w:pPr>
        <w:keepNext/>
        <w:widowControl w:val="0"/>
        <w:shd w:val="clear" w:color="auto" w:fill="FFFFFF"/>
        <w:spacing w:after="0" w:line="360" w:lineRule="auto"/>
        <w:jc w:val="both"/>
        <w:rPr>
          <w:rFonts w:ascii="Times New Roman" w:hAnsi="Times New Roman"/>
          <w:sz w:val="28"/>
          <w:szCs w:val="28"/>
        </w:rPr>
      </w:pPr>
      <w:r w:rsidRPr="001719CF">
        <w:rPr>
          <w:rFonts w:ascii="Times New Roman" w:hAnsi="Times New Roman"/>
          <w:noProof/>
          <w:sz w:val="28"/>
          <w:szCs w:val="24"/>
          <w:lang w:eastAsia="ru-RU"/>
        </w:rPr>
        <w:lastRenderedPageBreak/>
        <w:drawing>
          <wp:inline distT="0" distB="0" distL="0" distR="0" wp14:anchorId="20EAD855" wp14:editId="6C7A0B58">
            <wp:extent cx="5200650" cy="5600700"/>
            <wp:effectExtent l="0" t="0" r="0" b="0"/>
            <wp:docPr id="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5600700"/>
                    </a:xfrm>
                    <a:prstGeom prst="rect">
                      <a:avLst/>
                    </a:prstGeom>
                    <a:noFill/>
                    <a:ln>
                      <a:noFill/>
                    </a:ln>
                  </pic:spPr>
                </pic:pic>
              </a:graphicData>
            </a:graphic>
          </wp:inline>
        </w:drawing>
      </w:r>
    </w:p>
    <w:p w14:paraId="5D65C184" w14:textId="77777777" w:rsidR="00821043" w:rsidRDefault="00821043" w:rsidP="00821043">
      <w:pPr>
        <w:keepNext/>
        <w:widowControl w:val="0"/>
        <w:shd w:val="clear" w:color="auto" w:fill="FFFFFF"/>
        <w:spacing w:after="0" w:line="360" w:lineRule="auto"/>
        <w:ind w:firstLine="709"/>
        <w:jc w:val="both"/>
        <w:rPr>
          <w:rFonts w:ascii="Times New Roman" w:hAnsi="Times New Roman"/>
          <w:sz w:val="28"/>
          <w:szCs w:val="28"/>
        </w:rPr>
      </w:pPr>
    </w:p>
    <w:p w14:paraId="23BDC2C4"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В табл. 15 приводится схема лечебных мероприятий в различные периоды ам</w:t>
      </w:r>
      <w:r w:rsidRPr="00821043">
        <w:rPr>
          <w:rFonts w:ascii="Times New Roman" w:hAnsi="Times New Roman"/>
          <w:sz w:val="28"/>
          <w:szCs w:val="28"/>
        </w:rPr>
        <w:t>и</w:t>
      </w:r>
      <w:r w:rsidRPr="00821043">
        <w:rPr>
          <w:rFonts w:ascii="Times New Roman" w:hAnsi="Times New Roman"/>
          <w:sz w:val="28"/>
          <w:szCs w:val="28"/>
        </w:rPr>
        <w:t>лоидоза почек.</w:t>
      </w:r>
    </w:p>
    <w:p w14:paraId="41E59C90"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Профилактика вторичного амилоидоза сводится к раннему распознаванию и своевременному лечению (включая хирургические методы) заболеваний, которые могут явиться причиной его возникновения (туберкулеза, остеомиелита, бронхо</w:t>
      </w:r>
      <w:r w:rsidR="0019277E">
        <w:rPr>
          <w:rFonts w:ascii="Times New Roman" w:hAnsi="Times New Roman"/>
          <w:sz w:val="28"/>
          <w:szCs w:val="28"/>
        </w:rPr>
        <w:t xml:space="preserve"> </w:t>
      </w:r>
      <w:r w:rsidRPr="00821043">
        <w:rPr>
          <w:rFonts w:ascii="Times New Roman" w:hAnsi="Times New Roman"/>
          <w:sz w:val="28"/>
          <w:szCs w:val="28"/>
        </w:rPr>
        <w:t>-</w:t>
      </w:r>
      <w:r w:rsidR="0019277E">
        <w:rPr>
          <w:rFonts w:ascii="Times New Roman" w:hAnsi="Times New Roman"/>
          <w:sz w:val="28"/>
          <w:szCs w:val="28"/>
        </w:rPr>
        <w:t xml:space="preserve"> </w:t>
      </w:r>
      <w:r w:rsidRPr="00821043">
        <w:rPr>
          <w:rFonts w:ascii="Times New Roman" w:hAnsi="Times New Roman"/>
          <w:sz w:val="28"/>
          <w:szCs w:val="28"/>
        </w:rPr>
        <w:t>эктазов и т. д.).</w:t>
      </w:r>
    </w:p>
    <w:p w14:paraId="20B42578"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r w:rsidRPr="00821043">
        <w:rPr>
          <w:rFonts w:ascii="Times New Roman" w:hAnsi="Times New Roman"/>
          <w:sz w:val="28"/>
          <w:szCs w:val="28"/>
        </w:rPr>
        <w:t>Трудоспособность больных амилоидозом определяется периодом забол</w:t>
      </w:r>
      <w:r w:rsidRPr="00821043">
        <w:rPr>
          <w:rFonts w:ascii="Times New Roman" w:hAnsi="Times New Roman"/>
          <w:sz w:val="28"/>
          <w:szCs w:val="28"/>
        </w:rPr>
        <w:t>е</w:t>
      </w:r>
      <w:r w:rsidRPr="00821043">
        <w:rPr>
          <w:rFonts w:ascii="Times New Roman" w:hAnsi="Times New Roman"/>
          <w:sz w:val="28"/>
          <w:szCs w:val="28"/>
        </w:rPr>
        <w:t xml:space="preserve">вания, степенью вовлечения в процесс других органов, выраженностью болезни, обусловившей возникновение амилоидоза почек. В первом периоде заболевания больные, как правило, трудоспособны, во </w:t>
      </w:r>
      <w:r w:rsidRPr="00821043">
        <w:rPr>
          <w:rFonts w:ascii="Times New Roman" w:hAnsi="Times New Roman"/>
          <w:sz w:val="28"/>
          <w:szCs w:val="28"/>
        </w:rPr>
        <w:lastRenderedPageBreak/>
        <w:t xml:space="preserve">втором — трудоспособность ограничена (инвалидность </w:t>
      </w:r>
      <w:r w:rsidRPr="00821043">
        <w:rPr>
          <w:rFonts w:ascii="Times New Roman" w:hAnsi="Times New Roman"/>
          <w:sz w:val="28"/>
          <w:szCs w:val="28"/>
          <w:lang w:val="en-US"/>
        </w:rPr>
        <w:t>III</w:t>
      </w:r>
      <w:r w:rsidRPr="00821043">
        <w:rPr>
          <w:rFonts w:ascii="Times New Roman" w:hAnsi="Times New Roman"/>
          <w:sz w:val="28"/>
          <w:szCs w:val="28"/>
        </w:rPr>
        <w:t xml:space="preserve"> группы), в третьем — нетрудоспособны.</w:t>
      </w:r>
    </w:p>
    <w:p w14:paraId="3A0E2850"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rPr>
      </w:pPr>
    </w:p>
    <w:p w14:paraId="4C2D55FC" w14:textId="77777777" w:rsidR="00821043" w:rsidRDefault="00821043">
      <w:pPr>
        <w:rPr>
          <w:rFonts w:ascii="Times New Roman" w:hAnsi="Times New Roman"/>
          <w:sz w:val="28"/>
          <w:szCs w:val="28"/>
        </w:rPr>
      </w:pPr>
      <w:r>
        <w:rPr>
          <w:rFonts w:ascii="Times New Roman" w:hAnsi="Times New Roman"/>
          <w:sz w:val="28"/>
          <w:szCs w:val="28"/>
        </w:rPr>
        <w:br w:type="page"/>
      </w:r>
    </w:p>
    <w:p w14:paraId="024884FC" w14:textId="77777777" w:rsidR="00321CE5" w:rsidRPr="00821043" w:rsidRDefault="00321CE5" w:rsidP="00821043">
      <w:pPr>
        <w:keepNext/>
        <w:widowControl w:val="0"/>
        <w:shd w:val="clear" w:color="auto" w:fill="FFFFFF"/>
        <w:spacing w:after="0" w:line="360" w:lineRule="auto"/>
        <w:ind w:firstLine="709"/>
        <w:jc w:val="both"/>
        <w:rPr>
          <w:rFonts w:ascii="Times New Roman" w:hAnsi="Times New Roman"/>
          <w:sz w:val="28"/>
          <w:szCs w:val="28"/>
          <w:lang w:val="uk-UA"/>
        </w:rPr>
      </w:pPr>
      <w:r w:rsidRPr="00821043">
        <w:rPr>
          <w:rFonts w:ascii="Times New Roman" w:hAnsi="Times New Roman"/>
          <w:sz w:val="28"/>
          <w:szCs w:val="28"/>
        </w:rPr>
        <w:lastRenderedPageBreak/>
        <w:t>Использованная литература</w:t>
      </w:r>
      <w:r w:rsidRPr="00821043">
        <w:rPr>
          <w:rFonts w:ascii="Times New Roman" w:hAnsi="Times New Roman"/>
          <w:sz w:val="28"/>
          <w:szCs w:val="28"/>
          <w:lang w:val="uk-UA"/>
        </w:rPr>
        <w:t>:</w:t>
      </w:r>
    </w:p>
    <w:p w14:paraId="33226242" w14:textId="77777777" w:rsidR="00321CE5" w:rsidRPr="00821043" w:rsidRDefault="00321CE5" w:rsidP="00821043">
      <w:pPr>
        <w:keepNext/>
        <w:widowControl w:val="0"/>
        <w:spacing w:after="0" w:line="360" w:lineRule="auto"/>
        <w:ind w:firstLine="709"/>
        <w:jc w:val="both"/>
        <w:rPr>
          <w:rFonts w:ascii="Times New Roman" w:hAnsi="Times New Roman"/>
          <w:sz w:val="28"/>
          <w:lang w:val="uk-UA"/>
        </w:rPr>
      </w:pPr>
    </w:p>
    <w:p w14:paraId="492045FC" w14:textId="77777777" w:rsidR="00321CE5" w:rsidRPr="00821043" w:rsidRDefault="00321CE5" w:rsidP="00821043">
      <w:pPr>
        <w:keepNext/>
        <w:widowControl w:val="0"/>
        <w:spacing w:after="0" w:line="360" w:lineRule="auto"/>
        <w:jc w:val="both"/>
        <w:rPr>
          <w:rFonts w:ascii="Times New Roman" w:eastAsiaTheme="majorEastAsia" w:hAnsi="Times New Roman"/>
          <w:sz w:val="28"/>
          <w:szCs w:val="28"/>
          <w:lang w:val="uk-UA"/>
        </w:rPr>
      </w:pPr>
      <w:r w:rsidRPr="00821043">
        <w:rPr>
          <w:rFonts w:ascii="Times New Roman" w:hAnsi="Times New Roman"/>
          <w:sz w:val="28"/>
          <w:szCs w:val="28"/>
        </w:rPr>
        <w:t>1. Внутренние болезни / Под. ред. проф. Г. И. Бурчинского. ― 4-е изд., пер</w:t>
      </w:r>
      <w:r w:rsidRPr="00821043">
        <w:rPr>
          <w:rFonts w:ascii="Times New Roman" w:hAnsi="Times New Roman"/>
          <w:sz w:val="28"/>
          <w:szCs w:val="28"/>
        </w:rPr>
        <w:t>е</w:t>
      </w:r>
      <w:r w:rsidRPr="00821043">
        <w:rPr>
          <w:rFonts w:ascii="Times New Roman" w:hAnsi="Times New Roman"/>
          <w:sz w:val="28"/>
          <w:szCs w:val="28"/>
        </w:rPr>
        <w:t>раб. и доп. ― К.</w:t>
      </w:r>
      <w:r w:rsidR="0019277E">
        <w:rPr>
          <w:rFonts w:ascii="Times New Roman" w:hAnsi="Times New Roman"/>
          <w:sz w:val="28"/>
          <w:szCs w:val="28"/>
        </w:rPr>
        <w:t>: Вища</w:t>
      </w:r>
      <w:r w:rsidRPr="00821043">
        <w:rPr>
          <w:rFonts w:ascii="Times New Roman" w:hAnsi="Times New Roman"/>
          <w:sz w:val="28"/>
          <w:szCs w:val="28"/>
        </w:rPr>
        <w:t>шк. Головное изд-во, 2000. ― 656</w:t>
      </w:r>
      <w:r w:rsidR="00821043">
        <w:rPr>
          <w:rFonts w:ascii="Times New Roman" w:hAnsi="Times New Roman"/>
          <w:sz w:val="28"/>
          <w:szCs w:val="28"/>
        </w:rPr>
        <w:t xml:space="preserve"> с.</w:t>
      </w:r>
    </w:p>
    <w:sectPr w:rsidR="00321CE5" w:rsidRPr="00821043" w:rsidSect="00821043">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5E8E" w14:textId="77777777" w:rsidR="0054192C" w:rsidRDefault="0054192C" w:rsidP="004A1AFC">
      <w:pPr>
        <w:spacing w:after="0" w:line="240" w:lineRule="auto"/>
      </w:pPr>
      <w:r>
        <w:separator/>
      </w:r>
    </w:p>
  </w:endnote>
  <w:endnote w:type="continuationSeparator" w:id="0">
    <w:p w14:paraId="400E4833" w14:textId="77777777" w:rsidR="0054192C" w:rsidRDefault="0054192C" w:rsidP="004A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D320" w14:textId="77777777" w:rsidR="0054192C" w:rsidRDefault="0054192C" w:rsidP="004A1AFC">
      <w:pPr>
        <w:spacing w:after="0" w:line="240" w:lineRule="auto"/>
      </w:pPr>
      <w:r>
        <w:separator/>
      </w:r>
    </w:p>
  </w:footnote>
  <w:footnote w:type="continuationSeparator" w:id="0">
    <w:p w14:paraId="342FBC3C" w14:textId="77777777" w:rsidR="0054192C" w:rsidRDefault="0054192C" w:rsidP="004A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E82"/>
    <w:multiLevelType w:val="singleLevel"/>
    <w:tmpl w:val="371CBC54"/>
    <w:lvl w:ilvl="0">
      <w:start w:val="1"/>
      <w:numFmt w:val="decimal"/>
      <w:lvlText w:val="%1."/>
      <w:legacy w:legacy="1" w:legacySpace="0" w:legacyIndent="274"/>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FC"/>
    <w:rsid w:val="00024935"/>
    <w:rsid w:val="000D37B2"/>
    <w:rsid w:val="001719CF"/>
    <w:rsid w:val="0019277E"/>
    <w:rsid w:val="002264BF"/>
    <w:rsid w:val="002467CD"/>
    <w:rsid w:val="00321CE5"/>
    <w:rsid w:val="004A1AFC"/>
    <w:rsid w:val="00514B6B"/>
    <w:rsid w:val="0054192C"/>
    <w:rsid w:val="005572AB"/>
    <w:rsid w:val="005E6118"/>
    <w:rsid w:val="00821043"/>
    <w:rsid w:val="009E3F5A"/>
    <w:rsid w:val="00A40EB0"/>
    <w:rsid w:val="00A631F5"/>
    <w:rsid w:val="00C6220E"/>
    <w:rsid w:val="00EE68A6"/>
    <w:rsid w:val="00EF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BC3B18"/>
  <w14:defaultImageDpi w14:val="0"/>
  <w15:docId w15:val="{73B80FF4-AC60-4FC5-B0E0-C73FA55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AFC"/>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4A1AFC"/>
    <w:rPr>
      <w:rFonts w:ascii="Times New Roman" w:eastAsiaTheme="minorEastAsia" w:hAnsi="Times New Roman" w:cs="Times New Roman"/>
    </w:rPr>
  </w:style>
  <w:style w:type="paragraph" w:styleId="a4">
    <w:name w:val="No Spacing"/>
    <w:link w:val="a3"/>
    <w:uiPriority w:val="1"/>
    <w:qFormat/>
    <w:rsid w:val="004A1AFC"/>
    <w:pPr>
      <w:spacing w:after="0" w:line="240" w:lineRule="auto"/>
    </w:pPr>
    <w:rPr>
      <w:rFonts w:ascii="Times New Roman" w:eastAsiaTheme="minorEastAsia" w:hAnsi="Times New Roman" w:cs="Times New Roman"/>
    </w:rPr>
  </w:style>
  <w:style w:type="paragraph" w:styleId="a5">
    <w:name w:val="Balloon Text"/>
    <w:basedOn w:val="a"/>
    <w:link w:val="a6"/>
    <w:uiPriority w:val="99"/>
    <w:semiHidden/>
    <w:unhideWhenUsed/>
    <w:rsid w:val="004A1A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A1AFC"/>
    <w:rPr>
      <w:rFonts w:ascii="Tahoma" w:hAnsi="Tahoma" w:cs="Tahoma"/>
      <w:sz w:val="16"/>
      <w:szCs w:val="16"/>
    </w:rPr>
  </w:style>
  <w:style w:type="paragraph" w:styleId="a7">
    <w:name w:val="header"/>
    <w:basedOn w:val="a"/>
    <w:link w:val="a8"/>
    <w:uiPriority w:val="99"/>
    <w:semiHidden/>
    <w:unhideWhenUsed/>
    <w:rsid w:val="004A1AF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4A1AFC"/>
    <w:rPr>
      <w:rFonts w:cs="Times New Roman"/>
    </w:rPr>
  </w:style>
  <w:style w:type="paragraph" w:styleId="a9">
    <w:name w:val="footer"/>
    <w:basedOn w:val="a"/>
    <w:link w:val="aa"/>
    <w:uiPriority w:val="99"/>
    <w:unhideWhenUsed/>
    <w:rsid w:val="004A1AFC"/>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A1A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826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4217</Words>
  <Characters>24041</Characters>
  <Application>Microsoft Office Word</Application>
  <DocSecurity>0</DocSecurity>
  <Lines>200</Lines>
  <Paragraphs>56</Paragraphs>
  <ScaleCrop>false</ScaleCrop>
  <Company>Microsoft</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2025-02-20T18:36:00Z</dcterms:created>
  <dcterms:modified xsi:type="dcterms:W3CDTF">2025-02-20T18:36:00Z</dcterms:modified>
</cp:coreProperties>
</file>