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EB16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 РФ</w:t>
      </w:r>
    </w:p>
    <w:p w14:paraId="616A9A8F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«Башкирский государственный медицинский университет»</w:t>
      </w:r>
    </w:p>
    <w:p w14:paraId="51B84B8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последипломного образования</w:t>
      </w:r>
    </w:p>
    <w:p w14:paraId="26370D6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0A169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лабораторной диагностики</w:t>
      </w:r>
    </w:p>
    <w:p w14:paraId="03106C9B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23251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51BDD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ECC895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D7D00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5546F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90F73A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69696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FE501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05365D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14:paraId="2A778B2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 отравлений свинцом</w:t>
      </w:r>
    </w:p>
    <w:p w14:paraId="4722360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7F82B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C7381E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C0BE3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4E7D0F" w14:textId="77777777" w:rsidR="00000000" w:rsidRDefault="00C16A0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14:paraId="18204E97" w14:textId="77777777" w:rsidR="00000000" w:rsidRDefault="00C16A0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орбатова А.В.</w:t>
      </w:r>
    </w:p>
    <w:p w14:paraId="2A73BBCB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F8296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9E36F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76F2F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52C45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423D2E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31DAD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A433E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УФА-2008</w:t>
      </w:r>
    </w:p>
    <w:p w14:paraId="6B67222A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6E96A6E2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D0F3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28E3043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Токсикокинетика и токсикодинамика</w:t>
      </w:r>
    </w:p>
    <w:p w14:paraId="33DE4E6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Хроническая интоксикация свинцом</w:t>
      </w:r>
    </w:p>
    <w:p w14:paraId="7272E45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Патогенез</w:t>
      </w:r>
    </w:p>
    <w:p w14:paraId="3CAEC16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Патанатомия</w:t>
      </w:r>
    </w:p>
    <w:p w14:paraId="173EB0E3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Клиника</w:t>
      </w:r>
    </w:p>
    <w:p w14:paraId="5B14C2D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Лабораторная диагностика свинцовой интоксикации</w:t>
      </w:r>
    </w:p>
    <w:p w14:paraId="46838BCB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Нарушение порфиринового обмена</w:t>
      </w:r>
    </w:p>
    <w:p w14:paraId="3F96D4D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Измене</w:t>
      </w:r>
      <w:r>
        <w:rPr>
          <w:rFonts w:ascii="Times New Roman CYR" w:hAnsi="Times New Roman CYR" w:cs="Times New Roman CYR"/>
          <w:sz w:val="28"/>
          <w:szCs w:val="28"/>
        </w:rPr>
        <w:t>ние показателей красной крови</w:t>
      </w:r>
    </w:p>
    <w:p w14:paraId="1870441A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хронической свинцовой интоксикации</w:t>
      </w:r>
    </w:p>
    <w:p w14:paraId="25F166E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Начальная форма хронической интоксикации свинцом</w:t>
      </w:r>
    </w:p>
    <w:p w14:paraId="39063E8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Лёгкая форма хронической интоксикации свинцом</w:t>
      </w:r>
    </w:p>
    <w:p w14:paraId="3F99B63B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Выраженная форма хронической интоксикации свинцом</w:t>
      </w:r>
    </w:p>
    <w:p w14:paraId="06F0D293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FCAFC6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</w:t>
      </w:r>
      <w:r>
        <w:rPr>
          <w:rFonts w:ascii="Times New Roman CYR" w:hAnsi="Times New Roman CYR" w:cs="Times New Roman CYR"/>
          <w:sz w:val="28"/>
          <w:szCs w:val="28"/>
        </w:rPr>
        <w:t>тературы</w:t>
      </w:r>
    </w:p>
    <w:p w14:paraId="09422C0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9FC0E4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DB7B514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AAC0B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Свинец (лат.Plumbum) - химический элемент IV группы периодической системы Менделеева. Это тяжёлый металл голубовато-серого цвета, обладающий рядом ценных свойств: мягкостью, ковкостью, пластичностью, низкой температурой плавления. Поэт</w:t>
      </w:r>
      <w:r>
        <w:rPr>
          <w:rFonts w:ascii="Times New Roman CYR" w:hAnsi="Times New Roman CYR" w:cs="Times New Roman CYR"/>
          <w:sz w:val="28"/>
          <w:szCs w:val="28"/>
        </w:rPr>
        <w:t>ому используется человеком с глубокой древности, широко известен в быту и на производстве. Ещё в Древнем Риме он служил для изготовления статуй, труб, предметов домашнего обихода, табличек для письма, при строительстве акведуков, лужений бронзовых котлов д</w:t>
      </w:r>
      <w:r>
        <w:rPr>
          <w:rFonts w:ascii="Times New Roman CYR" w:hAnsi="Times New Roman CYR" w:cs="Times New Roman CYR"/>
          <w:sz w:val="28"/>
          <w:szCs w:val="28"/>
        </w:rPr>
        <w:t>ля варки пищи и придания ей сладости. Соединения свинца использовались как составные части лекарств и красок. В настоящее время этот металл применяется в машино- и приборостроении, радиоэлектронике, в типографии, дроболитейном деле, в производстве свинцовы</w:t>
      </w:r>
      <w:r>
        <w:rPr>
          <w:rFonts w:ascii="Times New Roman CYR" w:hAnsi="Times New Roman CYR" w:cs="Times New Roman CYR"/>
          <w:sz w:val="28"/>
          <w:szCs w:val="28"/>
        </w:rPr>
        <w:t>х аккумуляторов. Он необходим также при плавке металлов в чёрной и цветной металлургии, в гончарном деле, в производстве хрусталя, красок, глазурей, эмалей, пластических масс и в текстильной промышленности.</w:t>
      </w:r>
    </w:p>
    <w:p w14:paraId="20AF2D0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свинец приносит пользу, с другой</w:t>
      </w:r>
      <w:r>
        <w:rPr>
          <w:rFonts w:ascii="Times New Roman CYR" w:hAnsi="Times New Roman CYR" w:cs="Times New Roman CYR"/>
          <w:sz w:val="28"/>
          <w:szCs w:val="28"/>
        </w:rPr>
        <w:t xml:space="preserve"> - может нанести непоправимый ущерб здоровью человека, так как относится к классу ксенобиотиков (чуждых живому) и является одним из самых токсичных (1 класс опасности) тяжёлых металлов (Комов, 2004). Он наиболее распространен среди многочисленной группы пр</w:t>
      </w:r>
      <w:r>
        <w:rPr>
          <w:rFonts w:ascii="Times New Roman CYR" w:hAnsi="Times New Roman CYR" w:cs="Times New Roman CYR"/>
          <w:sz w:val="28"/>
          <w:szCs w:val="28"/>
        </w:rPr>
        <w:t xml:space="preserve">омышленных ядов и включен в списки приоритетных загрязняющих веществ рядом международных организаций (ВОЗ и ЮНЕП). </w:t>
      </w:r>
    </w:p>
    <w:p w14:paraId="7B5F408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свинца в окружающей среде прежде всего являются огромные промышленные выбросы горнодобывающих и металлообрабатывающих предприятий</w:t>
      </w:r>
      <w:r>
        <w:rPr>
          <w:rFonts w:ascii="Times New Roman CYR" w:hAnsi="Times New Roman CYR" w:cs="Times New Roman CYR"/>
          <w:sz w:val="28"/>
          <w:szCs w:val="28"/>
        </w:rPr>
        <w:t>, вместе с которыми металл попадает в воздух, почву, растения и организм человека (Новиков, 2002).</w:t>
      </w:r>
    </w:p>
    <w:p w14:paraId="103A8256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 к свинцу в медицине определяется почти исключительно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свойствами как кумулятивного яда, известного человечеству около 4000 лет. Отравление этим эл</w:t>
      </w:r>
      <w:r>
        <w:rPr>
          <w:rFonts w:ascii="Times New Roman CYR" w:hAnsi="Times New Roman CYR" w:cs="Times New Roman CYR"/>
          <w:sz w:val="28"/>
          <w:szCs w:val="28"/>
        </w:rPr>
        <w:t xml:space="preserve">ементом было знакомо людям ещё в античном мире как сатурнизм или плюмбизм, отдельные клинические признаки которого были описаны Гиппократом в 370 году до н.э. В настоящее время в России случаи хронической свинцовой интоксикации зафиксированы в 14 отраслях </w:t>
      </w:r>
      <w:r>
        <w:rPr>
          <w:rFonts w:ascii="Times New Roman CYR" w:hAnsi="Times New Roman CYR" w:cs="Times New Roman CYR"/>
          <w:sz w:val="28"/>
          <w:szCs w:val="28"/>
        </w:rPr>
        <w:t xml:space="preserve">промышленности. Ведущими являются электротехническая промышленность (производство аккумуляторов), приборостроение, полиграфия, чёрная и цветная металлургия (особенно медеплавильные заводы). </w:t>
      </w:r>
    </w:p>
    <w:p w14:paraId="2FA6DF41" w14:textId="77777777" w:rsidR="00000000" w:rsidRDefault="00C16A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развитием промышленного производства клинические и эксп</w:t>
      </w:r>
      <w:r>
        <w:rPr>
          <w:rFonts w:ascii="Times New Roman CYR" w:hAnsi="Times New Roman CYR" w:cs="Times New Roman CYR"/>
          <w:sz w:val="28"/>
          <w:szCs w:val="28"/>
        </w:rPr>
        <w:t>ериментальные исследования по свинцовой интоксикации широко проводятся учёными разных стран и особенно развернулись за последние годы (Терегулова, 1998).</w:t>
      </w:r>
    </w:p>
    <w:p w14:paraId="2FCF9B6D" w14:textId="77777777" w:rsidR="00000000" w:rsidRDefault="00C16A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8A8422" w14:textId="77777777" w:rsidR="00000000" w:rsidRDefault="00C16A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ТОКСИКОКИНЕТИКА И ТОКСИКОДИНАМИКА</w:t>
      </w:r>
    </w:p>
    <w:p w14:paraId="3EFBD68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61F28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поступления свинца в организм. Свинец и его неорганически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е соединения в зависимости от их агрегатного состояния и характера контакта с ними могут проникать в организм через дыхательные пути, желудочно-кишечный тракт и частично через кожные покровы (Авцын, Жаворонков, 1991). </w:t>
      </w:r>
    </w:p>
    <w:p w14:paraId="6EA10332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производственных условиях свинец на</w:t>
      </w:r>
      <w:r>
        <w:rPr>
          <w:rFonts w:ascii="Times New Roman CYR" w:hAnsi="Times New Roman CYR" w:cs="Times New Roman CYR"/>
          <w:sz w:val="28"/>
          <w:szCs w:val="28"/>
        </w:rPr>
        <w:t>иболее часто поступает в организм через дыхательные пути в виде пыли (около 0,08мг), аэрозоля и паров. В желудочно-кишечный тракт свинец и его соединения попадают преимущественно при бытовых интоксикациях, реже - на производствах, где не соблюдаются правил</w:t>
      </w:r>
      <w:r>
        <w:rPr>
          <w:rFonts w:ascii="Times New Roman CYR" w:hAnsi="Times New Roman CYR" w:cs="Times New Roman CYR"/>
          <w:sz w:val="28"/>
          <w:szCs w:val="28"/>
        </w:rPr>
        <w:t>а личной гигиены. Безопасный суточный уровень поступления металла для человека 0,2 - 2мг.</w:t>
      </w:r>
    </w:p>
    <w:p w14:paraId="3204882E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Интоксикации в быту возможны при употреблении пищи, долгое время хранившейся в керамической посуде, покрытой изнутри свинцовой глазурью, а также консервированных прод</w:t>
      </w:r>
      <w:r>
        <w:rPr>
          <w:rFonts w:ascii="Times New Roman CYR" w:hAnsi="Times New Roman CYR" w:cs="Times New Roman CYR"/>
          <w:sz w:val="28"/>
          <w:szCs w:val="28"/>
        </w:rPr>
        <w:t>уктов, хранившихся в металлической таре со свинцовым припоем. Растения, овощи, лекарственные травы, выращенные в загрязненной свинцом почве и поглощающие этот элемент из воды и атмосферы, а также питьевая вода являются небезопасным источником свинца для че</w:t>
      </w:r>
      <w:r>
        <w:rPr>
          <w:rFonts w:ascii="Times New Roman CYR" w:hAnsi="Times New Roman CYR" w:cs="Times New Roman CYR"/>
          <w:sz w:val="28"/>
          <w:szCs w:val="28"/>
        </w:rPr>
        <w:t>ловека. Механизм всасывания свинца. При поступлении через желудочно-кишечный тракт свинец и его соединения претерпевают ряд изменений. Для человека доля усвоенного металла в желудочно-кишечном тракте составляет 5-15%. Хотя, по мнению ряда авторов, у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беременных женщин и лиц в состоянии физиологического стресса может усваиваться до 50% этого элемента, содержащегося в рационе. Поэтому в молодом возрасте наблюдается повышенная чувствительность к свинцу.</w:t>
      </w:r>
    </w:p>
    <w:p w14:paraId="72E91FA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тонком кишечнике под влиянием щелочной среды и жи</w:t>
      </w:r>
      <w:r>
        <w:rPr>
          <w:rFonts w:ascii="Times New Roman CYR" w:hAnsi="Times New Roman CYR" w:cs="Times New Roman CYR"/>
          <w:sz w:val="28"/>
          <w:szCs w:val="28"/>
        </w:rPr>
        <w:t xml:space="preserve">рных кислот образуется жирнокислый свинец. Часть свинца образует комплексы с желчными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кислотами. Желчь стимулирует его транспорт через эпителий слизистой оболочки кишечника, а затем через капилляры воротной вены и лимфатические пути он поступает в общий кр</w:t>
      </w:r>
      <w:r>
        <w:rPr>
          <w:rFonts w:ascii="Times New Roman CYR" w:hAnsi="Times New Roman CYR" w:cs="Times New Roman CYR"/>
          <w:sz w:val="28"/>
          <w:szCs w:val="28"/>
        </w:rPr>
        <w:t>овоток. Усвоение свинца усиливается при полном или частичном голодании. Через лёгкие поступают мелкие аэрозольные частицы (менее 0,5 мкм) свинца, которые проникают непосредственно в кровь. Более крупные частицы удаляются реснитчатым эпителием респираторног</w:t>
      </w:r>
      <w:r>
        <w:rPr>
          <w:rFonts w:ascii="Times New Roman CYR" w:hAnsi="Times New Roman CYR" w:cs="Times New Roman CYR"/>
          <w:sz w:val="28"/>
          <w:szCs w:val="28"/>
        </w:rPr>
        <w:t>о тракта (Артамонова, Шаталов, 1988). Транспорт и распределение в организме. В крови свинец циркулирует в виде высокодисперсного коллоида фосфатов и альбуминатов. Затем быстро проникает в межклеточную жидкость, проходит через гематоэнцефалический барьер, п</w:t>
      </w:r>
      <w:r>
        <w:rPr>
          <w:rFonts w:ascii="Times New Roman CYR" w:hAnsi="Times New Roman CYR" w:cs="Times New Roman CYR"/>
          <w:sz w:val="28"/>
          <w:szCs w:val="28"/>
        </w:rPr>
        <w:t>лаценту и накапливается в тканях. Это яд, обладающий кумулятивным действием. Попадая в организм, он депонируется во многих органах в виде нерастворимого трёхосновного фосфата. Большая часть свинца откладывается в трабекулах костей, вытесняя соли кальция. К</w:t>
      </w:r>
      <w:r>
        <w:rPr>
          <w:rFonts w:ascii="Times New Roman CYR" w:hAnsi="Times New Roman CYR" w:cs="Times New Roman CYR"/>
          <w:sz w:val="28"/>
          <w:szCs w:val="28"/>
        </w:rPr>
        <w:t>роме того, он депонируется в мышцах, печени, почках (в меньших концентрациях). Небольшие количества его находят в селезёнке, головном мозге, миокарде и лимфатических узлах. Из депо свинец обычно выделяется медленно, иногда в течение нескольких лет после пр</w:t>
      </w:r>
      <w:r>
        <w:rPr>
          <w:rFonts w:ascii="Times New Roman CYR" w:hAnsi="Times New Roman CYR" w:cs="Times New Roman CYR"/>
          <w:sz w:val="28"/>
          <w:szCs w:val="28"/>
        </w:rPr>
        <w:t>екращения контакта с ним. Под влиянием некоторых экзогенных и эндогенных факторов (употребление алкоголя, интеркуррентные заболевания, травмы, перегрев, физиотерапевтические процедуры) возможна интенсивная мобилизация его в кровь, что приводит к интоксикац</w:t>
      </w:r>
      <w:r>
        <w:rPr>
          <w:rFonts w:ascii="Times New Roman CYR" w:hAnsi="Times New Roman CYR" w:cs="Times New Roman CYR"/>
          <w:sz w:val="28"/>
          <w:szCs w:val="28"/>
        </w:rPr>
        <w:t>ии. Самый короткий период полувыведения данного металла установлен для крови, а скелет - с очень продолжительным периодом полувыведения (месяцы и годы). Более 90% свинца, присутствующего в крови, связано с эритроцитами и представляет собой транспортную фор</w:t>
      </w:r>
      <w:r>
        <w:rPr>
          <w:rFonts w:ascii="Times New Roman CYR" w:hAnsi="Times New Roman CYR" w:cs="Times New Roman CYR"/>
          <w:sz w:val="28"/>
          <w:szCs w:val="28"/>
        </w:rPr>
        <w:t>му этого элемента. Основным эритроцитарным белком, связывающим его, является гемоглобин. Концентрация свинца в цельной крови человека в норме колеблется в пределах 1,45 - 1,93 мкмоль/л. Критической концентрацией этого металла для взрослых считается 3,86 мк</w:t>
      </w:r>
      <w:r>
        <w:rPr>
          <w:rFonts w:ascii="Times New Roman CYR" w:hAnsi="Times New Roman CYR" w:cs="Times New Roman CYR"/>
          <w:sz w:val="28"/>
          <w:szCs w:val="28"/>
        </w:rPr>
        <w:t xml:space="preserve">моль/л, для детей этот порог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существенно ниже.</w:t>
      </w:r>
    </w:p>
    <w:p w14:paraId="74704CCA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Свинец обнаружен во всех субклеточных фракциях. Большая часть поступившей дозы свинца обнаруживается в ядре и цитозоле. Повреждение органелл, вызванное свинцом, привлекает внимание учёных. Высокие концентрации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металла в митохондриях вызывают их функциональные и морфологические изменения, угнетают дыхание и фосфорилирование, процессы активного транспорта. В эндоплазматической сети свинец входит в состав отдельных компонентов мембран и рибосом. В мозге он концент</w:t>
      </w:r>
      <w:r>
        <w:rPr>
          <w:rFonts w:ascii="Times New Roman CYR" w:hAnsi="Times New Roman CYR" w:cs="Times New Roman CYR"/>
          <w:sz w:val="28"/>
          <w:szCs w:val="28"/>
        </w:rPr>
        <w:t>рируется в сером веществе и базальных ганглиях.</w:t>
      </w:r>
    </w:p>
    <w:p w14:paraId="133EDCCB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многие другие тяжелые металлы, свинец (в виде ионов) блокирует деятельность некоторых ферментов (Протасов, 2000). Он соединяется с сульфгидрильными (в первую очередь), карбоксильными и аминными группами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активных центров (Терегулова, 1998). Токсическое действие свинца, видимо, обусловлено его сродством к клеточным и митохондриальным мембранам (Измеров, 2000). Он нарушает окислительное фосфорилирование, деятельность Na+K+-АTФ-азы и Са</w:t>
      </w:r>
      <w:r>
        <w:rPr>
          <w:rFonts w:ascii="Times New Roman" w:hAnsi="Times New Roman" w:cs="Times New Roman"/>
          <w:sz w:val="28"/>
          <w:szCs w:val="28"/>
        </w:rPr>
        <w:t>²</w:t>
      </w:r>
      <w:r>
        <w:rPr>
          <w:rFonts w:ascii="Times New Roman CYR" w:hAnsi="Times New Roman CYR" w:cs="Times New Roman CYR"/>
          <w:sz w:val="28"/>
          <w:szCs w:val="28"/>
        </w:rPr>
        <w:t>-АТФазы, а также прот</w:t>
      </w:r>
      <w:r>
        <w:rPr>
          <w:rFonts w:ascii="Times New Roman CYR" w:hAnsi="Times New Roman CYR" w:cs="Times New Roman CYR"/>
          <w:sz w:val="28"/>
          <w:szCs w:val="28"/>
        </w:rPr>
        <w:t>еинкиназы в клетках головного мозга. Кроме того, в составе включений металл может переноситься в ядра клеток и нарушать экспрессию генов, ход синтеза РНК.</w:t>
      </w:r>
    </w:p>
    <w:p w14:paraId="6DA91183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обмен свинца оказывают влияние кальций, железо и в меньшей степени цинк, медь, магний, кадмий. </w:t>
      </w:r>
    </w:p>
    <w:p w14:paraId="0A11D085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деление из организма. Выделение свинца из организма происходит постепенно в течение нескольких месяцев, и даже лет. Он выводится, главным образом, через кишечник с калом (в среднем 0,2 мг в сутки), и через почки с мочой (в среднем 30 мкг в сутки). Небольшо</w:t>
      </w:r>
      <w:r>
        <w:rPr>
          <w:rFonts w:ascii="Times New Roman CYR" w:hAnsi="Times New Roman CYR" w:cs="Times New Roman CYR"/>
          <w:sz w:val="28"/>
          <w:szCs w:val="28"/>
        </w:rPr>
        <w:t>е его количество выделяется с потом, слюной (5-10%), а в период лактации - с молоком (Измеров, 2000; Лушников, 1982).</w:t>
      </w:r>
    </w:p>
    <w:p w14:paraId="6879309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Соотношение путей выведения свинца из организма человека может изменяться и зависит от пути поступления, индивидуальных особенностей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</w:t>
      </w:r>
      <w:r>
        <w:rPr>
          <w:rFonts w:ascii="Times New Roman CYR" w:hAnsi="Times New Roman CYR" w:cs="Times New Roman CYR"/>
          <w:sz w:val="28"/>
          <w:szCs w:val="28"/>
        </w:rPr>
        <w:t>изма, рациона питания, возраста и других факторов.</w:t>
      </w:r>
    </w:p>
    <w:p w14:paraId="0C4A0C7E" w14:textId="77777777" w:rsidR="00000000" w:rsidRDefault="00C16A01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ХРОНИЧЕСКАЯ ИНТОКСИКАЦИЯ СВИНЦОМ</w:t>
      </w:r>
    </w:p>
    <w:p w14:paraId="0FCDE603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FDC952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воздействии металлического свинца и его неорганических соединений развиваются хронические интоксикации, так как эти яды обладают материальной кумуляцие</w:t>
      </w:r>
      <w:r>
        <w:rPr>
          <w:rFonts w:ascii="Times New Roman CYR" w:hAnsi="Times New Roman CYR" w:cs="Times New Roman CYR"/>
          <w:sz w:val="28"/>
          <w:szCs w:val="28"/>
        </w:rPr>
        <w:t xml:space="preserve">й и медленно выводятся. </w:t>
      </w:r>
    </w:p>
    <w:p w14:paraId="6B212C86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Свинцовая интоксикация (сатурнизм) остаётся острой проблемой медицины труда, экологии, экотоксикологии и других дисциплин и продолжает занимать одно из ведущих мест среди отравлений промышленными ядами. </w:t>
      </w:r>
    </w:p>
    <w:p w14:paraId="72B5F36F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профессиональны</w:t>
      </w:r>
      <w:r>
        <w:rPr>
          <w:rFonts w:ascii="Times New Roman CYR" w:hAnsi="Times New Roman CYR" w:cs="Times New Roman CYR"/>
          <w:sz w:val="28"/>
          <w:szCs w:val="28"/>
        </w:rPr>
        <w:t xml:space="preserve">х заболеваний по Российской федерации хронические интоксикации свинцом составляют 8-12%, в РБ эти отравления за последние 10 лет колеблются в пределах 4-6%. </w:t>
      </w:r>
    </w:p>
    <w:p w14:paraId="4948D2C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C9D91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Патогенез</w:t>
      </w:r>
    </w:p>
    <w:p w14:paraId="1F9AB3FB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F76F7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неорганических соединений свинца наиболее токсичны те, которые легко растворяютс</w:t>
      </w:r>
      <w:r>
        <w:rPr>
          <w:rFonts w:ascii="Times New Roman CYR" w:hAnsi="Times New Roman CYR" w:cs="Times New Roman CYR"/>
          <w:sz w:val="28"/>
          <w:szCs w:val="28"/>
        </w:rPr>
        <w:t>я в биосредах организма: свинцовый сахар (ацетат свинца), свинцовый уксус (основной ацетат свинца), свинцовые белила (основной карбонат свинца), свинцовый глет (окись свинца), свинцовый сурик и другие. Хорошо растворим и тетраэтилсвинец. Все эти соединения</w:t>
      </w:r>
      <w:r>
        <w:rPr>
          <w:rFonts w:ascii="Times New Roman CYR" w:hAnsi="Times New Roman CYR" w:cs="Times New Roman CYR"/>
          <w:sz w:val="28"/>
          <w:szCs w:val="28"/>
        </w:rPr>
        <w:t xml:space="preserve"> - политропные яды (Грацианская, Ковшило, 1981). </w:t>
      </w:r>
    </w:p>
    <w:p w14:paraId="0B7CD6F2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свинцовом токсикозе в первую очередь страдает порфириновый обмен, поражаются органы кроветворения (анемия), нервная система (энцефалопатия и нейропатия) и почки с развитием нефропатии (Авцын, Жаворонков</w:t>
      </w:r>
      <w:r>
        <w:rPr>
          <w:rFonts w:ascii="Times New Roman CYR" w:hAnsi="Times New Roman CYR" w:cs="Times New Roman CYR"/>
          <w:sz w:val="28"/>
          <w:szCs w:val="28"/>
        </w:rPr>
        <w:t xml:space="preserve">, Риш и др., 1991). </w:t>
      </w:r>
    </w:p>
    <w:p w14:paraId="4F4EAEC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состояния порфиринового обмена при воздействии свинца позволило уточнить его роль в развитии «свинцовой» анемии. Было установлено, что свинец угнетает активность ферментов, участвующих в биосинтезе гема, в частности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дегидратаз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ы </w:t>
      </w:r>
      <w:r>
        <w:rPr>
          <w:rFonts w:ascii="Times New Roman" w:hAnsi="Times New Roman" w:cs="Times New Roman"/>
          <w:sz w:val="28"/>
          <w:szCs w:val="28"/>
          <w:u w:val="single"/>
        </w:rPr>
        <w:t>δ-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аминолевулиновой кислоты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(Д-АЛК)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гемсинтетазы</w:t>
      </w:r>
      <w:r>
        <w:rPr>
          <w:rFonts w:ascii="Times New Roman CYR" w:hAnsi="Times New Roman CYR" w:cs="Times New Roman CYR"/>
          <w:sz w:val="28"/>
          <w:szCs w:val="28"/>
        </w:rPr>
        <w:t>, блокируя их сульфгидрильные группы. В норме процесс синтеза порфиринов происходит с участием ряда ферментов и показан на рисунке 1.</w:t>
      </w:r>
    </w:p>
    <w:p w14:paraId="18949A62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чувствительна к свинцу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порфобилиногенсинтаза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уменьшение актив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которой ведет к снижению синтеза порфобилиногена и протопорфирина. Это угнетение наблюдается, по некоторым данным, при концентрациях свинца в крови менее 0,483мкмоль/л задолго до возникновения клинических проявлений свинцового токсикоза (допустимое с</w:t>
      </w:r>
      <w:r>
        <w:rPr>
          <w:rFonts w:ascii="Times New Roman CYR" w:hAnsi="Times New Roman CYR" w:cs="Times New Roman CYR"/>
          <w:sz w:val="28"/>
          <w:szCs w:val="28"/>
        </w:rPr>
        <w:t>одержание 1,45 - 1,93 мкмоль/л). А начиная с концентрации 1,68мкмоль/л, устанавливается линейная корреляционная зависимость между содержанием свинца в крови и снижением активности фермента. Она является наиболее надёжным критерием при оценке нагрузки орган</w:t>
      </w:r>
      <w:r>
        <w:rPr>
          <w:rFonts w:ascii="Times New Roman CYR" w:hAnsi="Times New Roman CYR" w:cs="Times New Roman CYR"/>
          <w:sz w:val="28"/>
          <w:szCs w:val="28"/>
        </w:rPr>
        <w:t>изма свинцом (Терегулова, 1998).</w:t>
      </w:r>
    </w:p>
    <w:p w14:paraId="17F36604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Другим ферментом, реагирующим на свинцовую интоксикацию, считается </w:t>
      </w:r>
      <w:r>
        <w:rPr>
          <w:rFonts w:ascii="Times New Roman" w:hAnsi="Times New Roman" w:cs="Times New Roman"/>
          <w:sz w:val="28"/>
          <w:szCs w:val="28"/>
          <w:u w:val="single"/>
        </w:rPr>
        <w:t>δ-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аминолевулинат-синтаза</w:t>
      </w:r>
      <w:r>
        <w:rPr>
          <w:rFonts w:ascii="Times New Roman CYR" w:hAnsi="Times New Roman CYR" w:cs="Times New Roman CYR"/>
          <w:sz w:val="28"/>
          <w:szCs w:val="28"/>
        </w:rPr>
        <w:t xml:space="preserve">, активность которой существенно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возрастает</w:t>
      </w:r>
      <w:r>
        <w:rPr>
          <w:rFonts w:ascii="Times New Roman CYR" w:hAnsi="Times New Roman CYR" w:cs="Times New Roman CYR"/>
          <w:sz w:val="28"/>
          <w:szCs w:val="28"/>
        </w:rPr>
        <w:t>. Этот фермент лимитирует скорость биосинтеза гема, и его регуляция осуществляется по при</w:t>
      </w:r>
      <w:r>
        <w:rPr>
          <w:rFonts w:ascii="Times New Roman CYR" w:hAnsi="Times New Roman CYR" w:cs="Times New Roman CYR"/>
          <w:sz w:val="28"/>
          <w:szCs w:val="28"/>
        </w:rPr>
        <w:t>нципу отрицательной обратной связи с конечным продуктом, которым является сам гем. Снижение его концентрации влечёт за собой повышение активности фермента.</w:t>
      </w:r>
    </w:p>
    <w:p w14:paraId="6F9D54B5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C798DF" w14:textId="1A9442D9" w:rsidR="00000000" w:rsidRDefault="00E03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AF1ACCE" wp14:editId="3EC15986">
            <wp:extent cx="4495800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052E4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Процесс синтеза порфиринов в норме.</w:t>
      </w:r>
    </w:p>
    <w:p w14:paraId="7BB8D14A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Токсические дозы </w:t>
      </w:r>
      <w:r>
        <w:rPr>
          <w:rFonts w:ascii="Times New Roman CYR" w:hAnsi="Times New Roman CYR" w:cs="Times New Roman CYR"/>
          <w:sz w:val="28"/>
          <w:szCs w:val="28"/>
        </w:rPr>
        <w:t xml:space="preserve">свинца угнетают также активность фермента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феррохелатазы (гемсинтетазы</w:t>
      </w:r>
      <w:r>
        <w:rPr>
          <w:rFonts w:ascii="Times New Roman CYR" w:hAnsi="Times New Roman CYR" w:cs="Times New Roman CYR"/>
          <w:sz w:val="28"/>
          <w:szCs w:val="28"/>
        </w:rPr>
        <w:t xml:space="preserve">), катализирующего включение железа в молекулу протопорфирина. В результате в митохондриях ретикулоцитов костного мозга происходит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накопление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неиспользованных в синтезе гема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протопорфирин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 и железа</w:t>
      </w:r>
      <w:r>
        <w:rPr>
          <w:rFonts w:ascii="Times New Roman CYR" w:hAnsi="Times New Roman CYR" w:cs="Times New Roman CYR"/>
          <w:sz w:val="28"/>
          <w:szCs w:val="28"/>
        </w:rPr>
        <w:t xml:space="preserve"> в форме ферритина и железосодержащих мицелл. Нарушение утилизации последнего ведёт к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повышению его уровня в сыворотке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и появлению сидероцитов (эритроциты, содержащие железо). Анемия при свинцовом токсикозе постоянно сопровождается увеличен</w:t>
      </w:r>
      <w:r>
        <w:rPr>
          <w:rFonts w:ascii="Times New Roman CYR" w:hAnsi="Times New Roman CYR" w:cs="Times New Roman CYR"/>
          <w:sz w:val="28"/>
          <w:szCs w:val="28"/>
        </w:rPr>
        <w:t>ием числа сидеробластов в костном мозге. Образуется также повышенное количество так называемого свободного эритроцитарного протопорфирина, представляющего собой фактически цинкпорфирин. Последний вступает в соединение с глобином вместо гема и может быть об</w:t>
      </w:r>
      <w:r>
        <w:rPr>
          <w:rFonts w:ascii="Times New Roman CYR" w:hAnsi="Times New Roman CYR" w:cs="Times New Roman CYR"/>
          <w:sz w:val="28"/>
          <w:szCs w:val="28"/>
        </w:rPr>
        <w:t>наружен по интенсивной флюоресценции, служащей чувствительным тестом на свинцовое отравление.</w:t>
      </w:r>
    </w:p>
    <w:p w14:paraId="7C41FA44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Угнетение токсическими дозами свинца фермента дегидратазы-АЛК (Д-АЛК) приводит к накоплению в крови и костном мозге </w:t>
      </w:r>
      <w:r>
        <w:rPr>
          <w:rFonts w:ascii="Times New Roman" w:hAnsi="Times New Roman" w:cs="Times New Roman"/>
          <w:sz w:val="28"/>
          <w:szCs w:val="28"/>
        </w:rPr>
        <w:t xml:space="preserve">δ - </w:t>
      </w:r>
      <w:r>
        <w:rPr>
          <w:rFonts w:ascii="Times New Roman CYR" w:hAnsi="Times New Roman CYR" w:cs="Times New Roman CYR"/>
          <w:sz w:val="28"/>
          <w:szCs w:val="28"/>
        </w:rPr>
        <w:t xml:space="preserve">аминолевулиновой кислоты и копропорфирина </w:t>
      </w:r>
      <w:r>
        <w:rPr>
          <w:rFonts w:ascii="Times New Roman CYR" w:hAnsi="Times New Roman CYR" w:cs="Times New Roman CYR"/>
          <w:sz w:val="28"/>
          <w:szCs w:val="28"/>
        </w:rPr>
        <w:t>и к их выделению с мочой.</w:t>
      </w:r>
    </w:p>
    <w:p w14:paraId="0A2B029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свинцовом токсикозе наблюдается также угнетение ряда гемсодержащих ферментов, например цитохрома Р-450. Накапливаясь в эритроцитарной мембране, свинец увеличивает её хрупкость и осмотическую резистентность, снижает активность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ионов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АТФ-азы и вызывает переход калия из эритроцитов в плазму, что, в конечном счёте, приводит к их лизису. </w:t>
      </w:r>
    </w:p>
    <w:p w14:paraId="2F0FD08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восприимчива к свинцу гематопоэтическая система, особенно у детей. Свинец оказывает непосредственное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действие на эритроцит</w:t>
      </w:r>
      <w:r>
        <w:rPr>
          <w:rFonts w:ascii="Times New Roman CYR" w:hAnsi="Times New Roman CYR" w:cs="Times New Roman CYR"/>
          <w:sz w:val="28"/>
          <w:szCs w:val="28"/>
        </w:rPr>
        <w:t>, снижая</w:t>
      </w:r>
      <w:r>
        <w:rPr>
          <w:rFonts w:ascii="Times New Roman CYR" w:hAnsi="Times New Roman CYR" w:cs="Times New Roman CYR"/>
          <w:sz w:val="28"/>
          <w:szCs w:val="28"/>
        </w:rPr>
        <w:t xml:space="preserve"> его жизнеспособность. Поэтому ранним признаком свинцового отравления считается появление в цитоплазме полихроматофильных эритробластов, ретикулоцитов и эритроцитов с базофильной зернистостью, представляющей собой агрегаты целых и частично разрушенных рибо</w:t>
      </w:r>
      <w:r>
        <w:rPr>
          <w:rFonts w:ascii="Times New Roman CYR" w:hAnsi="Times New Roman CYR" w:cs="Times New Roman CYR"/>
          <w:sz w:val="28"/>
          <w:szCs w:val="28"/>
        </w:rPr>
        <w:t xml:space="preserve">сом, возникающие в результате ингибирования фермента пиридин-5-нуклеотид-нуклеозидазы.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Отмечаются также повреждение плазматической мембраны и увеличение комплекса Гольджи.</w:t>
      </w:r>
    </w:p>
    <w:p w14:paraId="0CC0555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механизмы нейротоксичности свинца изучены значительно меньше. Известно</w:t>
      </w:r>
      <w:r>
        <w:rPr>
          <w:rFonts w:ascii="Times New Roman CYR" w:hAnsi="Times New Roman CYR" w:cs="Times New Roman CYR"/>
          <w:sz w:val="28"/>
          <w:szCs w:val="28"/>
        </w:rPr>
        <w:t>, что свинец изменяет скорость проведения нервного импульса через синапсы, функционирующие с помощью химических нейромедиаторов (ацетилхолин, катехоламины, ГАМК). Он вызывает задержку поступления ГАМК в синаптосомы и выделения из них (Терегулова, 1998).</w:t>
      </w:r>
    </w:p>
    <w:p w14:paraId="4996B336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патогенезе неврологических симптомов сатурнизма также значительная роль отводится нарушениям порфиринового обмена, поскольку порфирины участвуют в миелинизации нервных стволов. </w:t>
      </w:r>
    </w:p>
    <w:p w14:paraId="3565F8D5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07D18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Патологическая анатомия</w:t>
      </w:r>
    </w:p>
    <w:p w14:paraId="5AFE133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330EE6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резкие изменения отмечаются в нервных к</w:t>
      </w:r>
      <w:r>
        <w:rPr>
          <w:rFonts w:ascii="Times New Roman CYR" w:hAnsi="Times New Roman CYR" w:cs="Times New Roman CYR"/>
          <w:sz w:val="28"/>
          <w:szCs w:val="28"/>
        </w:rPr>
        <w:t>летках молекулярного слоя коры головного мозга, а также передних рогов спинного мозга (наблюдается вакуолизация, растворение хроматильной субстанции, пигментация, пикноз ядер, сморщивание клеток и гибель). Разнообразные изменения отмечаются в периферически</w:t>
      </w:r>
      <w:r>
        <w:rPr>
          <w:rFonts w:ascii="Times New Roman CYR" w:hAnsi="Times New Roman CYR" w:cs="Times New Roman CYR"/>
          <w:sz w:val="28"/>
          <w:szCs w:val="28"/>
        </w:rPr>
        <w:t>х узлах симпатической нервной системы. Кроме того, в различных отделах центральной нервной системы, в том числе и в спинном мозге, отмечаются значительные сосудистые расстройства в виде мелких кровоизлияний, стазов, иногда тромбов.</w:t>
      </w:r>
    </w:p>
    <w:p w14:paraId="21CF6E1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BE33DB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Клиника</w:t>
      </w:r>
    </w:p>
    <w:p w14:paraId="74D81C7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C80A9F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сат</w:t>
      </w:r>
      <w:r>
        <w:rPr>
          <w:rFonts w:ascii="Times New Roman CYR" w:hAnsi="Times New Roman CYR" w:cs="Times New Roman CYR"/>
          <w:sz w:val="28"/>
          <w:szCs w:val="28"/>
        </w:rPr>
        <w:t>урнизма характеризуется рядом синдромов, среди которых ведущим является нарушение порфиринового обмена, кровеносной и нервной системы, а также желудочно-кишечного тракта.</w:t>
      </w:r>
    </w:p>
    <w:p w14:paraId="124C3B13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носительство свинца (скрытая форма) и несколько форм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заболевания, которые, </w:t>
      </w:r>
      <w:r>
        <w:rPr>
          <w:rFonts w:ascii="Times New Roman CYR" w:hAnsi="Times New Roman CYR" w:cs="Times New Roman CYR"/>
          <w:sz w:val="28"/>
          <w:szCs w:val="28"/>
        </w:rPr>
        <w:t>как правило, сопровождаются так называемыми кардинальными симптомами. К ним относятся: свинцовая кайма (узкая лиловато-аспидного цвета полоска по краю дёсен, является следствием импрегнации сернистым свинцом), свинцовый колорит (землисто-бледная окраска ко</w:t>
      </w:r>
      <w:r>
        <w:rPr>
          <w:rFonts w:ascii="Times New Roman CYR" w:hAnsi="Times New Roman CYR" w:cs="Times New Roman CYR"/>
          <w:sz w:val="28"/>
          <w:szCs w:val="28"/>
        </w:rPr>
        <w:t>жных покровов, обусловленная спазмом сосудов, а также, по-видимому, повышенным количеством порфирина в крови).</w:t>
      </w:r>
    </w:p>
    <w:p w14:paraId="1182FC0E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формы сатурнизма отличаются преобладанием лёгких клинических проявлений.</w:t>
      </w:r>
    </w:p>
    <w:p w14:paraId="690C68BE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Свинец оказывает выраженное негативное действие на нервную с</w:t>
      </w:r>
      <w:r>
        <w:rPr>
          <w:rFonts w:ascii="Times New Roman CYR" w:hAnsi="Times New Roman CYR" w:cs="Times New Roman CYR"/>
          <w:sz w:val="28"/>
          <w:szCs w:val="28"/>
        </w:rPr>
        <w:t>истему. Изменения могут протекать в виде астенического, астеновегетативного синдрома (общая слабость, головные боли тупого характера, периодические головокружения, плохой сон, раздражительность), а также полинейропатии (парезы, параличи) и энцефалопатии ра</w:t>
      </w:r>
      <w:r>
        <w:rPr>
          <w:rFonts w:ascii="Times New Roman CYR" w:hAnsi="Times New Roman CYR" w:cs="Times New Roman CYR"/>
          <w:sz w:val="28"/>
          <w:szCs w:val="28"/>
        </w:rPr>
        <w:t xml:space="preserve">зличной степени выраженности. </w:t>
      </w:r>
    </w:p>
    <w:p w14:paraId="1C1B420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свинцовой интоксикации уже на ранних стадиях развития патологического процесса весьма характерно поражение высших отделов ЦНС (Терегулова, 1998). Возможно также снижение возбудимости некоторых анализаторов (обонятельного,</w:t>
      </w:r>
      <w:r>
        <w:rPr>
          <w:rFonts w:ascii="Times New Roman CYR" w:hAnsi="Times New Roman CYR" w:cs="Times New Roman CYR"/>
          <w:sz w:val="28"/>
          <w:szCs w:val="28"/>
        </w:rPr>
        <w:t xml:space="preserve"> вкусового, зрительного) и реже - поражение органа зрения.</w:t>
      </w:r>
    </w:p>
    <w:p w14:paraId="5CC1BE5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негативно свинец влияет на развивающийся молодой организм. У 25% детей при концентрации свинца в крови 0,48-0,95мкмоль/л определяется снижение умственного развития, поражение центральной н</w:t>
      </w:r>
      <w:r>
        <w:rPr>
          <w:rFonts w:ascii="Times New Roman CYR" w:hAnsi="Times New Roman CYR" w:cs="Times New Roman CYR"/>
          <w:sz w:val="28"/>
          <w:szCs w:val="28"/>
        </w:rPr>
        <w:t>ервной системы с необратимыми осложнениями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Stokes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Letz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Gerr</w:t>
      </w:r>
      <w:r>
        <w:rPr>
          <w:rFonts w:ascii="Times New Roman CYR" w:hAnsi="Times New Roman CYR" w:cs="Times New Roman CYR"/>
          <w:sz w:val="28"/>
          <w:szCs w:val="28"/>
        </w:rPr>
        <w:t xml:space="preserve">, 1998). </w:t>
      </w:r>
    </w:p>
    <w:p w14:paraId="0FAF223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со стороны желудочно-кишечного тракта при интоксикации свинцом выражаются в нарушении желудочной секреции. Нарушается всасывательная, моторно-эвакуаторная и функция присте</w:t>
      </w:r>
      <w:r>
        <w:rPr>
          <w:rFonts w:ascii="Times New Roman CYR" w:hAnsi="Times New Roman CYR" w:cs="Times New Roman CYR"/>
          <w:sz w:val="28"/>
          <w:szCs w:val="28"/>
        </w:rPr>
        <w:t xml:space="preserve">ночного пищеварения кишечника. Наиболее тяжелым расстройством является кишечная (свинцовая) колика, которая характеризуется приступообразными резкими болями в животе, стойким запором, не поддающимся лечению, подъёмом артериального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давления, повышением темп</w:t>
      </w:r>
      <w:r>
        <w:rPr>
          <w:rFonts w:ascii="Times New Roman CYR" w:hAnsi="Times New Roman CYR" w:cs="Times New Roman CYR"/>
          <w:sz w:val="28"/>
          <w:szCs w:val="28"/>
        </w:rPr>
        <w:t>ературы тела, умеренным лейкоцитозом, выделением мочи тёмно-красного цвета за счёт экскреции значительных количеств копропорфирина. Значительно увеличивается содержание свинца в биосредах. Свинцовая колика обычно сочетается с выраженными изменениями перифе</w:t>
      </w:r>
      <w:r>
        <w:rPr>
          <w:rFonts w:ascii="Times New Roman CYR" w:hAnsi="Times New Roman CYR" w:cs="Times New Roman CYR"/>
          <w:sz w:val="28"/>
          <w:szCs w:val="28"/>
        </w:rPr>
        <w:t>рической крови (анемия, ретикулоцитоз, увеличение количества эритроцитов с базофильной зернистостью), порфиринового обмена (значительное повышение содержания АЛК и КП в моче и ПП в эритроцитах).</w:t>
      </w:r>
    </w:p>
    <w:p w14:paraId="4CC043F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тяжелых формах данного хронического заболевания наблюдали</w:t>
      </w:r>
      <w:r>
        <w:rPr>
          <w:rFonts w:ascii="Times New Roman CYR" w:hAnsi="Times New Roman CYR" w:cs="Times New Roman CYR"/>
          <w:sz w:val="28"/>
          <w:szCs w:val="28"/>
        </w:rPr>
        <w:t>сь также выраженные нарушения функции печени.</w:t>
      </w:r>
    </w:p>
    <w:p w14:paraId="06FC261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сердечно-сосудистой системы носят неспецифический характер. Обычно проявляется гипертензия, нарушение липидного обмена и повышается тонус сосудов. Данные симптомы носят обратимый характер и наиболее в</w:t>
      </w:r>
      <w:r>
        <w:rPr>
          <w:rFonts w:ascii="Times New Roman CYR" w:hAnsi="Times New Roman CYR" w:cs="Times New Roman CYR"/>
          <w:sz w:val="28"/>
          <w:szCs w:val="28"/>
        </w:rPr>
        <w:t>ыражены в период свинцовой колики.</w:t>
      </w:r>
    </w:p>
    <w:p w14:paraId="124ECFA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мере увеличения длительности контакта со свинцом его содержание увеличивается в костной ткани. Поэтому возможен гипертрофический остеопороз (разрежение костей). </w:t>
      </w:r>
    </w:p>
    <w:p w14:paraId="7481C89B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воздействии свинца поражается эндокринная система. Э</w:t>
      </w:r>
      <w:r>
        <w:rPr>
          <w:rFonts w:ascii="Times New Roman CYR" w:hAnsi="Times New Roman CYR" w:cs="Times New Roman CYR"/>
          <w:sz w:val="28"/>
          <w:szCs w:val="28"/>
        </w:rPr>
        <w:t xml:space="preserve">то выражается в нарушении менструальной функции, токсическом влиянии на плод, преждевременных родах и сокращении периода лактации у женщин, а у мужчин - в снижении половой потенции. Нарушается функция щитовидной железы. </w:t>
      </w:r>
    </w:p>
    <w:p w14:paraId="31F9DB52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данные также подт</w:t>
      </w:r>
      <w:r>
        <w:rPr>
          <w:rFonts w:ascii="Times New Roman CYR" w:hAnsi="Times New Roman CYR" w:cs="Times New Roman CYR"/>
          <w:sz w:val="28"/>
          <w:szCs w:val="28"/>
        </w:rPr>
        <w:t>верждают, что при длительном контакте со свинцом повышается риск раковых заболеваний, а регулярное вдыхание аэрозолей соединений этого элемента способствует сокращению продолжительности жизни вплоть до летальных исходов (Протасов, 2000).</w:t>
      </w:r>
    </w:p>
    <w:p w14:paraId="595F99C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9A471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A65696" w14:textId="612FD869" w:rsidR="00000000" w:rsidRDefault="00C16A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E0394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47F5DE2" wp14:editId="749A5EB2">
            <wp:extent cx="5029200" cy="390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7D6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Основные системы организма, которые поражает свинец.</w:t>
      </w:r>
    </w:p>
    <w:p w14:paraId="3C5C9CA2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F1CB1E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сводке, представленной в 1966 году Б.А. Атчбаровым, однократный приём 155 - 454 мг свинца на кг веса тела или вдыхание воздуха с концентрацией 271 - 795 мг/м</w:t>
      </w:r>
      <w:r>
        <w:rPr>
          <w:rFonts w:ascii="Times New Roman" w:hAnsi="Times New Roman" w:cs="Times New Roman"/>
          <w:sz w:val="28"/>
          <w:szCs w:val="28"/>
        </w:rPr>
        <w:t>³</w:t>
      </w:r>
      <w:r>
        <w:rPr>
          <w:rFonts w:ascii="Times New Roman CYR" w:hAnsi="Times New Roman CYR" w:cs="Times New Roman CYR"/>
          <w:sz w:val="28"/>
          <w:szCs w:val="28"/>
        </w:rPr>
        <w:t xml:space="preserve"> мета</w:t>
      </w:r>
      <w:r>
        <w:rPr>
          <w:rFonts w:ascii="Times New Roman CYR" w:hAnsi="Times New Roman CYR" w:cs="Times New Roman CYR"/>
          <w:sz w:val="28"/>
          <w:szCs w:val="28"/>
        </w:rPr>
        <w:t>лла вызывает быструю и неизбежную смерть. В интервале доз 4,8 - 5,4 мг/кг признаки отравления сказываются через 1 - 16 дней, а тяжёлая интоксикация, часто со смертельным исходом, наступает через 4 - 9 месяцев (Лебедев,1990).</w:t>
      </w:r>
    </w:p>
    <w:p w14:paraId="220A16B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154124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70EEC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3. ЛАБОРАТОРНАЯ ДИАГНОСТИКА </w:t>
      </w:r>
      <w:r>
        <w:rPr>
          <w:rFonts w:ascii="Times New Roman CYR" w:hAnsi="Times New Roman CYR" w:cs="Times New Roman CYR"/>
          <w:sz w:val="28"/>
          <w:szCs w:val="28"/>
        </w:rPr>
        <w:t>СВИНЦОВОЙ ИНТОКСИКАЦИИ</w:t>
      </w:r>
    </w:p>
    <w:p w14:paraId="2185F78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75D3B4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Нарушение порфиринового обмена</w:t>
      </w:r>
    </w:p>
    <w:p w14:paraId="62477C2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свинцовая интоксикация клиника отравление</w:t>
      </w:r>
    </w:p>
    <w:p w14:paraId="6B73B7BE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рано развивается изменение Д-АЛК (дегидратаза аминолевулиновой кислоты), снижение которой может наблюдаться при отсутствии других симптомов и норм</w:t>
      </w:r>
      <w:r>
        <w:rPr>
          <w:rFonts w:ascii="Times New Roman CYR" w:hAnsi="Times New Roman CYR" w:cs="Times New Roman CYR"/>
          <w:sz w:val="28"/>
          <w:szCs w:val="28"/>
        </w:rPr>
        <w:t xml:space="preserve">альном содержании свинца в крови.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Снижение активности Д-АЛК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рассматривается как наиболее чувствительный индикатор сатурнизма. </w:t>
      </w:r>
    </w:p>
    <w:p w14:paraId="515CD55B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ранних стадиях действия свинца проявляется нарушение порфиринового обмена, в результате чего происходит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увеличение его метабол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итов - </w:t>
      </w:r>
      <w:r>
        <w:rPr>
          <w:rFonts w:ascii="Times New Roman" w:hAnsi="Times New Roman" w:cs="Times New Roman"/>
          <w:sz w:val="28"/>
          <w:szCs w:val="28"/>
          <w:u w:val="single"/>
        </w:rPr>
        <w:t>δ-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аминолевулиновой кислоты (АЛК) и копропорфирина (КП) в моче, а также протопорфирина (ПП) эритроцитов</w:t>
      </w:r>
      <w:r>
        <w:rPr>
          <w:rFonts w:ascii="Times New Roman CYR" w:hAnsi="Times New Roman CYR" w:cs="Times New Roman CYR"/>
          <w:sz w:val="28"/>
          <w:szCs w:val="28"/>
        </w:rPr>
        <w:t>, что относится к наиболее ранним, достоверным и специфическим показателям интоксикации. Установлена зависимость выраженности изменений этих показ</w:t>
      </w:r>
      <w:r>
        <w:rPr>
          <w:rFonts w:ascii="Times New Roman CYR" w:hAnsi="Times New Roman CYR" w:cs="Times New Roman CYR"/>
          <w:sz w:val="28"/>
          <w:szCs w:val="28"/>
        </w:rPr>
        <w:t xml:space="preserve">ателей от уровня воздействия свинца, содержания его в крови и степени тяжести отравления (Терегулова, 1998). </w:t>
      </w:r>
    </w:p>
    <w:p w14:paraId="7171DC1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159555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Изменение показателей красной крови</w:t>
      </w:r>
    </w:p>
    <w:p w14:paraId="2F0EA73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327BF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Появление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 крови ретикулоцитоза и увеличение количества эритроцитов с базофильной зернистостью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наблюдает</w:t>
      </w:r>
      <w:r>
        <w:rPr>
          <w:rFonts w:ascii="Times New Roman CYR" w:hAnsi="Times New Roman CYR" w:cs="Times New Roman CYR"/>
          <w:sz w:val="28"/>
          <w:szCs w:val="28"/>
        </w:rPr>
        <w:t>ся при действии повышенных концентраций свинца и увеличении содержания его в крови. Известно, что проявление данных показателей наблюдается не только при воздействии свинца, но также при многих гематологических и некоторых общесоматических заболеваниях (на</w:t>
      </w:r>
      <w:r>
        <w:rPr>
          <w:rFonts w:ascii="Times New Roman CYR" w:hAnsi="Times New Roman CYR" w:cs="Times New Roman CYR"/>
          <w:sz w:val="28"/>
          <w:szCs w:val="28"/>
        </w:rPr>
        <w:t xml:space="preserve">пример, при некоторых видах анемии). Но при этом базофильно-зернистые эритроциты встречаются реже и в меньшем количестве, а при сатурнизме их количество - свыше 0,05%, то есть более 5 на 10.000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эритроцитов. Ретикулоцитоз (увеличение ретикулоцитов свыше 12‰</w:t>
      </w:r>
      <w:r>
        <w:rPr>
          <w:rFonts w:ascii="Times New Roman CYR" w:hAnsi="Times New Roman CYR" w:cs="Times New Roman CYR"/>
          <w:sz w:val="28"/>
          <w:szCs w:val="28"/>
        </w:rPr>
        <w:t xml:space="preserve">) может достигать 45 - 60‰, а нарастание его при гемолитической анемии (какой является анемия при сатурнизме) свидетельствует об интенсивности гемолиза и отражает тяжесть основного заболевания (Грацианская, Ковшило, 1981). </w:t>
      </w:r>
    </w:p>
    <w:p w14:paraId="0BCAA466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анемии наблюдается при </w:t>
      </w:r>
      <w:r>
        <w:rPr>
          <w:rFonts w:ascii="Times New Roman CYR" w:hAnsi="Times New Roman CYR" w:cs="Times New Roman CYR"/>
          <w:sz w:val="28"/>
          <w:szCs w:val="28"/>
        </w:rPr>
        <w:t>действии весьма высоких концентраций свинца (в десятки раз выше ПДК) и при значительном повышении содержания его в крови (более 80-100мкг%), расценивается как достоверное свидетельство тяжести интоксикации. Свинцовая анемия в настоящее время трактуется как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синтеза гемоглобина, чем объясняется и порфиринурия.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Анемия при сатурнизме гипохромная (снижен цветной показатель), гиперсидермическая (появляются сидероциты-эритроциты, содержащие железо), «сидероахреастическая»</w:t>
      </w:r>
      <w:r>
        <w:rPr>
          <w:rFonts w:ascii="Times New Roman CYR" w:hAnsi="Times New Roman CYR" w:cs="Times New Roman CYR"/>
          <w:sz w:val="28"/>
          <w:szCs w:val="28"/>
        </w:rPr>
        <w:t>, так как наиболее характерным пр</w:t>
      </w:r>
      <w:r>
        <w:rPr>
          <w:rFonts w:ascii="Times New Roman CYR" w:hAnsi="Times New Roman CYR" w:cs="Times New Roman CYR"/>
          <w:sz w:val="28"/>
          <w:szCs w:val="28"/>
        </w:rPr>
        <w:t xml:space="preserve">изнаком её является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гипохромия эритроцитов при повышенном содержании железа сыворотки</w:t>
      </w:r>
      <w:r>
        <w:rPr>
          <w:rFonts w:ascii="Times New Roman CYR" w:hAnsi="Times New Roman CYR" w:cs="Times New Roman CYR"/>
          <w:sz w:val="28"/>
          <w:szCs w:val="28"/>
        </w:rPr>
        <w:t>, и сидеробластная (Артамонова, Шаталов, 1988). Однако при выраженных интоксикациях она может характеризоваться нормохромией эритроцитов и нормальным уровнем сывороточного</w:t>
      </w:r>
      <w:r>
        <w:rPr>
          <w:rFonts w:ascii="Times New Roman CYR" w:hAnsi="Times New Roman CYR" w:cs="Times New Roman CYR"/>
          <w:sz w:val="28"/>
          <w:szCs w:val="28"/>
        </w:rPr>
        <w:t xml:space="preserve"> железа, что объясняется значительным сокращением продолжительности жизни эритроцитов под воздействием высоких концентраций свинца. Об этом свидетельствует и выраженный ретикулоцитоз. Наличие анемии является бесспорным признаком выраженной интоксикации (Те</w:t>
      </w:r>
      <w:r>
        <w:rPr>
          <w:rFonts w:ascii="Times New Roman CYR" w:hAnsi="Times New Roman CYR" w:cs="Times New Roman CYR"/>
          <w:sz w:val="28"/>
          <w:szCs w:val="28"/>
        </w:rPr>
        <w:t>регулова, 1998).</w:t>
      </w:r>
    </w:p>
    <w:p w14:paraId="7811A595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отравлении свинцом отмечается также повышение вязкости крови и гематокрита (Артамонова, Плющ, Шевелева и др., 1998).</w:t>
      </w:r>
    </w:p>
    <w:p w14:paraId="580A3EB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для диагностики ранних стадий свинцовой интоксикации предложены специфические лабораторн</w:t>
      </w:r>
      <w:r>
        <w:rPr>
          <w:rFonts w:ascii="Times New Roman CYR" w:hAnsi="Times New Roman CYR" w:cs="Times New Roman CYR"/>
          <w:sz w:val="28"/>
          <w:szCs w:val="28"/>
        </w:rPr>
        <w:t>ые тесты, позволяющие выявить энзимопатическое действие свинца на синтез порфиринов и гема, оценить уровень метаболитов порфиринового обмена в биосредах и эритроцитах.</w:t>
      </w:r>
    </w:p>
    <w:p w14:paraId="1C15AB02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 время обострения хронической интоксикации происходит активная иммобилизация свинца из</w:t>
      </w:r>
      <w:r>
        <w:rPr>
          <w:rFonts w:ascii="Times New Roman CYR" w:hAnsi="Times New Roman CYR" w:cs="Times New Roman CYR"/>
          <w:sz w:val="28"/>
          <w:szCs w:val="28"/>
        </w:rPr>
        <w:t xml:space="preserve"> депо в кровь и выделение его с мочой, поэтому для подтверждения диагноза необходимо определение элемента в данных биосредах.</w:t>
      </w:r>
    </w:p>
    <w:p w14:paraId="064E371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4D650" w14:textId="11B522A6" w:rsidR="00000000" w:rsidRDefault="00E039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419B77" wp14:editId="6446F86C">
            <wp:extent cx="4772025" cy="446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63D3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Изменение лабораторных параметров при хронической свинцовой интоксикации.</w:t>
      </w:r>
    </w:p>
    <w:p w14:paraId="4208684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961E5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КЛАСС</w:t>
      </w:r>
      <w:r>
        <w:rPr>
          <w:rFonts w:ascii="Times New Roman CYR" w:hAnsi="Times New Roman CYR" w:cs="Times New Roman CYR"/>
          <w:sz w:val="28"/>
          <w:szCs w:val="28"/>
        </w:rPr>
        <w:t>ИФИКАЦИЯ ХРОНИЧЕСКОЙ СВИНЦОВОЙ ИНТОКСИКАЦИИ</w:t>
      </w:r>
    </w:p>
    <w:p w14:paraId="3517A36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E4D3E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клинико-лабораторных данных выделяются начальная, лёгкая и выраженная формы свинцовых отравлений (таб.1).</w:t>
      </w:r>
    </w:p>
    <w:p w14:paraId="73A1255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198AE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Начальная форма хронической интоксикации свинцом</w:t>
      </w:r>
    </w:p>
    <w:p w14:paraId="0BEAEF4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E9524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симптомы интоксикации обыч</w:t>
      </w:r>
      <w:r>
        <w:rPr>
          <w:rFonts w:ascii="Times New Roman CYR" w:hAnsi="Times New Roman CYR" w:cs="Times New Roman CYR"/>
          <w:sz w:val="28"/>
          <w:szCs w:val="28"/>
        </w:rPr>
        <w:t>но отсутствуют. При углублённом обследовании могут выявляться отдельные функциональные изменения нервной системы.</w:t>
      </w:r>
    </w:p>
    <w:p w14:paraId="68053F95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Отмечаются лишь лабораторные изменения: увеличение АЛК мочи до 115мкмоль/г креатинина (норма - до 19 мкмоль). Копропорфирин мочи до 300 нмоль </w:t>
      </w:r>
      <w:r>
        <w:rPr>
          <w:rFonts w:ascii="Times New Roman CYR" w:hAnsi="Times New Roman CYR" w:cs="Times New Roman CYR"/>
          <w:sz w:val="28"/>
          <w:szCs w:val="28"/>
        </w:rPr>
        <w:t>на 1 г креатинина (норма - до 120нмоль), ретикулоцитоз до 25‰, увеличение количества базофильно-зернистых эритроцитов до 40 на 10000. Содержание гемоглобина и эритроцитов в пределах нормы, уровень свинца в крови не превышает 50 мкг%, или 0,25 мкмоль% (норм</w:t>
      </w:r>
      <w:r>
        <w:rPr>
          <w:rFonts w:ascii="Times New Roman CYR" w:hAnsi="Times New Roman CYR" w:cs="Times New Roman CYR"/>
          <w:sz w:val="28"/>
          <w:szCs w:val="28"/>
        </w:rPr>
        <w:t>а - до 40 мкг%, или до 0,19 мкмоль%).</w:t>
      </w:r>
    </w:p>
    <w:p w14:paraId="2C652B45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39BE5F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Лёгкая форма хронической интоксикации свинцом</w:t>
      </w:r>
    </w:p>
    <w:p w14:paraId="0249273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72479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Проявляется в подавляющем большинстве случаев в виде изменений нервной системы: начальные формы периферической полинейропатии, астеновегетативный синдром. Могут наблю</w:t>
      </w:r>
      <w:r>
        <w:rPr>
          <w:rFonts w:ascii="Times New Roman CYR" w:hAnsi="Times New Roman CYR" w:cs="Times New Roman CYR"/>
          <w:sz w:val="28"/>
          <w:szCs w:val="28"/>
        </w:rPr>
        <w:t>даться изменения со стороны желудочно-кишечного тракта лёгкой или умеренно выраженной степени. Возможны нарушения отдельных показателей функции печени.</w:t>
      </w:r>
    </w:p>
    <w:p w14:paraId="7A323BAF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лабораторных показателей для этой формы характерны следующие изменения: повышение экскреции АЛК до 19</w:t>
      </w:r>
      <w:r>
        <w:rPr>
          <w:rFonts w:ascii="Times New Roman CYR" w:hAnsi="Times New Roman CYR" w:cs="Times New Roman CYR"/>
          <w:sz w:val="28"/>
          <w:szCs w:val="28"/>
        </w:rPr>
        <w:t xml:space="preserve">0 мкмоль/г креатинина, КП мочи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 450 нмоль/г креатинина, ретикулоцитоз до 40‰, увеличение количества базофильно-зернистых эритроцитов до 60 на 10000. Содержание свинца в крови не более 80 мкг%, или 0,38 мкмоль%. Возможно снижение уровня гемоглобина до ниж</w:t>
      </w:r>
      <w:r>
        <w:rPr>
          <w:rFonts w:ascii="Times New Roman CYR" w:hAnsi="Times New Roman CYR" w:cs="Times New Roman CYR"/>
          <w:sz w:val="28"/>
          <w:szCs w:val="28"/>
        </w:rPr>
        <w:t>них пределов нормы: до 120г/л у мужчин и до 110 г/л у женщин.</w:t>
      </w:r>
    </w:p>
    <w:p w14:paraId="74289DC2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391EFA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Выраженная форма хронической интоксикации свинцом</w:t>
      </w:r>
    </w:p>
    <w:p w14:paraId="0B662E45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9D18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Характеризуется развитием свинцовой колики, анемического синдрома, нарушением функции печени, изменением нервной системы в виде выраженных </w:t>
      </w:r>
      <w:r>
        <w:rPr>
          <w:rFonts w:ascii="Times New Roman CYR" w:hAnsi="Times New Roman CYR" w:cs="Times New Roman CYR"/>
          <w:sz w:val="28"/>
          <w:szCs w:val="28"/>
        </w:rPr>
        <w:t>форм периферической полинейропатии, астеновегетативного состояния. При этой форме сатурнизма отмечаются изменения порфиринового обмена. Они носят выраженный характер: экскреция АЛК превышает 190 мкмоль/г креатинина, КП - 770 нмоль/г креатинина, ретикулоцит</w:t>
      </w:r>
      <w:r>
        <w:rPr>
          <w:rFonts w:ascii="Times New Roman CYR" w:hAnsi="Times New Roman CYR" w:cs="Times New Roman CYR"/>
          <w:sz w:val="28"/>
          <w:szCs w:val="28"/>
        </w:rPr>
        <w:t>оз более 40‰, количество базофильно-зернистых эритроцитов более 60 на 10000 эритроцитов. Отмечается анемия гипохромного или нормохромного характера со снижением уровня гемоглобина у мужчин ниже 129 г/л и у женщин ниже 110 г/л. Содержание свинца в крови пре</w:t>
      </w:r>
      <w:r>
        <w:rPr>
          <w:rFonts w:ascii="Times New Roman CYR" w:hAnsi="Times New Roman CYR" w:cs="Times New Roman CYR"/>
          <w:sz w:val="28"/>
          <w:szCs w:val="28"/>
        </w:rPr>
        <w:t>вышает 80 мкг% или 0,38 мкмоль%.</w:t>
      </w:r>
    </w:p>
    <w:p w14:paraId="15B8E8D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хронической свинцовой интоксикаии (Терегулова, 1998).</w:t>
      </w:r>
    </w:p>
    <w:p w14:paraId="71C83E3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формы интоксикации следует иметь в виду, что не обязательно наличие всех перечисленных синдромов. Иногда поражение одних органов и систем с</w:t>
      </w:r>
      <w:r>
        <w:rPr>
          <w:rFonts w:ascii="Times New Roman CYR" w:hAnsi="Times New Roman CYR" w:cs="Times New Roman CYR"/>
          <w:sz w:val="28"/>
          <w:szCs w:val="28"/>
        </w:rPr>
        <w:t xml:space="preserve">оответствует лёгкой, а других - выраженной форме интоксикации. Течение интоксикации характеризуется волнообразностью, обусловленной поступлением в кровь метаболически активного свинца из депо. </w:t>
      </w:r>
    </w:p>
    <w:p w14:paraId="2A06B45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16604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1. Формы хронической свинцовой интоксикации (Терегул</w:t>
      </w:r>
      <w:r>
        <w:rPr>
          <w:rFonts w:ascii="Times New Roman CYR" w:hAnsi="Times New Roman CYR" w:cs="Times New Roman CYR"/>
          <w:sz w:val="28"/>
          <w:szCs w:val="28"/>
        </w:rPr>
        <w:t>ова, 1998).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2262"/>
        <w:gridCol w:w="2230"/>
        <w:gridCol w:w="2281"/>
      </w:tblGrid>
      <w:tr w:rsidR="00000000" w14:paraId="74B973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7D53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Формы интоксикации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92C6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Начальная форма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838F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Легкая форма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BF52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Выраженная форма</w:t>
            </w:r>
          </w:p>
        </w:tc>
      </w:tr>
      <w:tr w:rsidR="00000000" w14:paraId="630CF9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E167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АЛК мочи, мкмоль/г кр-на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D075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115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0081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190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3333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190</w:t>
            </w:r>
          </w:p>
        </w:tc>
      </w:tr>
      <w:tr w:rsidR="00000000" w14:paraId="1BEEE1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EDA5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 мочи, мкг/г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9148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300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55CB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450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1008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770</w:t>
            </w:r>
          </w:p>
        </w:tc>
      </w:tr>
      <w:tr w:rsidR="00000000" w14:paraId="1397BE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158F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 - АЛК, мкмоль мин.л.эр.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DF80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5 до 10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EF18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2B08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3</w:t>
            </w:r>
          </w:p>
        </w:tc>
      </w:tr>
      <w:tr w:rsidR="00000000" w14:paraId="092F4C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4FDB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ПП эритроцитов, мкг/л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679D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900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D0D1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D983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1800</w:t>
            </w:r>
          </w:p>
        </w:tc>
      </w:tr>
      <w:tr w:rsidR="00000000" w14:paraId="6F7F05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E45B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Свинец в крови, мкг%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66ED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50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7348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80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5B2F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80</w:t>
            </w:r>
          </w:p>
        </w:tc>
      </w:tr>
      <w:tr w:rsidR="00000000" w14:paraId="373454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8B28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Свинец в моче, мкг/л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6FF2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100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7ED7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150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D57A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150</w:t>
            </w:r>
          </w:p>
        </w:tc>
      </w:tr>
      <w:tr w:rsidR="00000000" w14:paraId="3F9263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1D7D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г/л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2CA2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менее 130 (М) 120 (Ж)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362C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более 120 (М) 110 (Ж)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D801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120 (М) 110 (Ж)</w:t>
            </w:r>
          </w:p>
        </w:tc>
      </w:tr>
      <w:tr w:rsidR="00000000" w14:paraId="46779F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A37F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Ретикулоциты, 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37C6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25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6B7E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40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7BF7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40</w:t>
            </w:r>
          </w:p>
        </w:tc>
      </w:tr>
      <w:tr w:rsidR="00000000" w14:paraId="463D1C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ADDC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БЗЭ, на 10000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C5BD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40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9E08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60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5F7D" w14:textId="77777777" w:rsidR="00000000" w:rsidRDefault="00C16A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60</w:t>
            </w:r>
          </w:p>
        </w:tc>
      </w:tr>
    </w:tbl>
    <w:p w14:paraId="317359F1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E2D3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Обозначения: АЛК - аминолевулиновая кислота, Д-АЛК - дегидратаза аминолевулиновой кислоты, КП - копропорфирин, ПП - протопорфирин,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- гемоглобин, БЗЭ - базофильная зернистость эритроцитов.</w:t>
      </w:r>
    </w:p>
    <w:p w14:paraId="1F299FC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448E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CC8534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3B1EEED6" w14:textId="77777777" w:rsidR="00000000" w:rsidRDefault="00C16A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BD6481" w14:textId="77777777" w:rsidR="00000000" w:rsidRDefault="00C16A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свинец - один из старейших и наиболее </w:t>
      </w:r>
      <w:r>
        <w:rPr>
          <w:rFonts w:ascii="Times New Roman CYR" w:hAnsi="Times New Roman CYR" w:cs="Times New Roman CYR"/>
          <w:sz w:val="28"/>
          <w:szCs w:val="28"/>
        </w:rPr>
        <w:t xml:space="preserve">распространенных промышленных ядов, занимает по уровню мирового производства четвертое место после алюминия, меди и цинка. Металлургия продолжает оставаться одним из лидеров загрязнения тяжёлыми металлами окружающей среды России. Основными причинами этого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применение устаревших и экологически опасных технологий, отсутствие либо неэффективность очистных установок на предприятиях (Протасов, 2000). </w:t>
      </w:r>
    </w:p>
    <w:p w14:paraId="78C57DC1" w14:textId="77777777" w:rsidR="00000000" w:rsidRDefault="00C16A0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Загрязнение свинцом окресности вредных производств создает угрозу поражения населения, проживающего в э</w:t>
      </w:r>
      <w:r>
        <w:rPr>
          <w:rFonts w:ascii="Times New Roman CYR" w:hAnsi="Times New Roman CYR" w:cs="Times New Roman CYR"/>
          <w:sz w:val="28"/>
          <w:szCs w:val="28"/>
        </w:rPr>
        <w:t xml:space="preserve">тих районах, и, прежде всего детей, формирующийся мозг и нервная система которых более чувствительны к воздействию тяжелых металлов. </w:t>
      </w:r>
    </w:p>
    <w:p w14:paraId="4B764D9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Регулярно испытывают на себе токсическое действие люди, работающие в постоянном контакте со свинцом. Поэтому ежегодно для </w:t>
      </w:r>
      <w:r>
        <w:rPr>
          <w:rFonts w:ascii="Times New Roman CYR" w:hAnsi="Times New Roman CYR" w:cs="Times New Roman CYR"/>
          <w:sz w:val="28"/>
          <w:szCs w:val="28"/>
        </w:rPr>
        <w:t>них согласно соответствующим приказам проводятся обязательные медицинские осмотры, своевременное и правильное проведение которых - один из существенных видов профилактики сатурнизма.</w:t>
      </w:r>
    </w:p>
    <w:p w14:paraId="148BC36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Периодический медосмотр осуществляется бригадой специалистов, в которой в</w:t>
      </w:r>
      <w:r>
        <w:rPr>
          <w:rFonts w:ascii="Times New Roman CYR" w:hAnsi="Times New Roman CYR" w:cs="Times New Roman CYR"/>
          <w:sz w:val="28"/>
          <w:szCs w:val="28"/>
        </w:rPr>
        <w:t>едущими являются терапевт и невропатолог. Рабочие проходят весь перечень необходимых исследований, в который входят методы оценки порфиринового обмена и гематопоэтической системы. Затем проводится врачебно-трудовая экспертиза (Артамонова, Шаталов, 1988; Те</w:t>
      </w:r>
      <w:r>
        <w:rPr>
          <w:rFonts w:ascii="Times New Roman CYR" w:hAnsi="Times New Roman CYR" w:cs="Times New Roman CYR"/>
          <w:sz w:val="28"/>
          <w:szCs w:val="28"/>
        </w:rPr>
        <w:t>регулова, 1998).</w:t>
      </w:r>
    </w:p>
    <w:p w14:paraId="50D4BBB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профилактика свинцовой интоксикации включает в себя:</w:t>
      </w:r>
    </w:p>
    <w:p w14:paraId="0C32E94D" w14:textId="77777777" w:rsidR="00000000" w:rsidRDefault="00C16A0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Реорганизацию существующих производств</w:t>
      </w:r>
    </w:p>
    <w:p w14:paraId="182CE5D3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Замену технологий на более безопасные</w:t>
      </w:r>
    </w:p>
    <w:p w14:paraId="0D7981A2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Установление контроля за сбросами и выбросами</w:t>
      </w:r>
    </w:p>
    <w:p w14:paraId="096EDD4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Гигиенические мероприятия</w:t>
      </w:r>
    </w:p>
    <w:p w14:paraId="7D2A98F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м</w:t>
      </w:r>
      <w:r>
        <w:rPr>
          <w:rFonts w:ascii="Times New Roman CYR" w:hAnsi="Times New Roman CYR" w:cs="Times New Roman CYR"/>
          <w:sz w:val="28"/>
          <w:szCs w:val="28"/>
        </w:rPr>
        <w:t>едицинских осмотров</w:t>
      </w:r>
    </w:p>
    <w:p w14:paraId="663B4F30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Просвещение населения.</w:t>
      </w:r>
    </w:p>
    <w:p w14:paraId="0C59D043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975C6D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05C1A362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A59BB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Артамонова В.Г., Шаталов Н.Н. Профессиональные болезни: Учебник. - 2-ое изд., доп. - М.: Медицина. 1988. - 416 с.</w:t>
      </w:r>
    </w:p>
    <w:p w14:paraId="1C540018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Авцын А.П., Жаворонков А.А., Риш М.А. Микроэлементозы человека.- М: Мед</w:t>
      </w:r>
      <w:r>
        <w:rPr>
          <w:rFonts w:ascii="Times New Roman CYR" w:hAnsi="Times New Roman CYR" w:cs="Times New Roman CYR"/>
          <w:sz w:val="28"/>
          <w:szCs w:val="28"/>
        </w:rPr>
        <w:t xml:space="preserve">ицина. 1991. - 496с. </w:t>
      </w:r>
    </w:p>
    <w:p w14:paraId="5D94642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Базарнова М.А. Морозова В.Т. Руководство к практическим занятиям по клинической лабораторной диагностике. - К.: Высшая школа. 1988. - 318 с. </w:t>
      </w:r>
    </w:p>
    <w:p w14:paraId="20D3C274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Грацианская Л.Н., Ковшило В.Е. Справочник по профессиональной патологии. - 3-е изд., доп</w:t>
      </w:r>
      <w:r>
        <w:rPr>
          <w:rFonts w:ascii="Times New Roman CYR" w:hAnsi="Times New Roman CYR" w:cs="Times New Roman CYR"/>
          <w:sz w:val="28"/>
          <w:szCs w:val="28"/>
        </w:rPr>
        <w:t>. - Л.: Медицина. 1981.- 376 с.</w:t>
      </w:r>
    </w:p>
    <w:p w14:paraId="76D7A724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Зорина Л.А. Клиника, диагностика, лечение и профилактика свинцовых отравлений. - М.: Медицина. 1965. - 147 с.</w:t>
      </w:r>
    </w:p>
    <w:p w14:paraId="4A340976" w14:textId="77777777" w:rsidR="00000000" w:rsidRDefault="00C16A01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Измеров Н.Ф. Свинец и здоровье. Гигиенический и медико-биологический мониторинг. - М.: Медицина</w:t>
      </w:r>
      <w:r>
        <w:rPr>
          <w:rFonts w:ascii="Times New Roman CYR" w:hAnsi="Times New Roman CYR" w:cs="Times New Roman CYR"/>
          <w:sz w:val="28"/>
          <w:szCs w:val="28"/>
        </w:rPr>
        <w:t xml:space="preserve">. 2000. - 256с. </w:t>
      </w:r>
    </w:p>
    <w:p w14:paraId="495BD79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Каспаров А.А. Гигиена труда и промышленная санитария. - 2-ое изд., доп. - М.: Медицина. 1981. - 368 с.</w:t>
      </w:r>
    </w:p>
    <w:p w14:paraId="636AD95A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Комов В.П., Шведова В.Н. Биохимия: учебник для вузов. - М.: Дрофа. 2004. - 638 с.</w:t>
      </w:r>
    </w:p>
    <w:p w14:paraId="15214A8F" w14:textId="77777777" w:rsidR="00000000" w:rsidRDefault="00C16A01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Лебедев Ю.А. Второе дыхание марафонца (о свинц</w:t>
      </w:r>
      <w:r>
        <w:rPr>
          <w:rFonts w:ascii="Times New Roman CYR" w:hAnsi="Times New Roman CYR" w:cs="Times New Roman CYR"/>
          <w:sz w:val="28"/>
          <w:szCs w:val="28"/>
        </w:rPr>
        <w:t>е). - 2-е изд., доп. - М: Металлургия. 1990. - 144 с.</w:t>
      </w:r>
    </w:p>
    <w:p w14:paraId="393602E7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Левина Э.Н. Общая токсикология металлов. - М.: Медицина. 1972. - 320 с. </w:t>
      </w:r>
    </w:p>
    <w:p w14:paraId="681A1F2C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Лушников Е.К. Клиническая токсикология. - М: Медицина. 1990.-365 с. </w:t>
      </w:r>
    </w:p>
    <w:p w14:paraId="4D2AD139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Новиков Ю.В. Экология, окружающая среда и человек: У</w:t>
      </w:r>
      <w:r>
        <w:rPr>
          <w:rFonts w:ascii="Times New Roman CYR" w:hAnsi="Times New Roman CYR" w:cs="Times New Roman CYR"/>
          <w:sz w:val="28"/>
          <w:szCs w:val="28"/>
        </w:rPr>
        <w:t>чебное пособие для вузов, средних школ и колледжей. - 2-е изд. - М.: ФАИР- ПРЕСС. 2002 - 560 с.</w:t>
      </w:r>
    </w:p>
    <w:p w14:paraId="7EA9434E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Протасов В.Ф. Экология, здоровье и охрана окружающей среды в России: Учебное и справочное пособие. - 2-е изд. - М.: Финансы и статистика. 2000. - 672 с. </w:t>
      </w:r>
    </w:p>
    <w:p w14:paraId="3E88121B" w14:textId="77777777" w:rsidR="00000000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</w:t>
      </w:r>
      <w:r>
        <w:rPr>
          <w:rFonts w:ascii="Times New Roman CYR" w:hAnsi="Times New Roman CYR" w:cs="Times New Roman CYR"/>
          <w:sz w:val="28"/>
          <w:szCs w:val="28"/>
        </w:rPr>
        <w:t>инцовая интоксикация (сатурнизм): Учеб. пособие / Под ред. З.С. Терегуловой. - Уфа: БГМУ. 1998. - 46 с.</w:t>
      </w:r>
    </w:p>
    <w:p w14:paraId="052B5893" w14:textId="77777777" w:rsidR="00C16A01" w:rsidRDefault="00C16A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Stokes L, Letz R, Gerr F, Kolczak M, McNeill FE, Chettle DR, Kaye WE. Neurotoxicity in young adults 20 years after childhood exposure to lead: the 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unker Hill experience. // Occup Environ Med. - 1998. - Aug; 55(8): p. 507-517.</w:t>
      </w:r>
    </w:p>
    <w:sectPr w:rsidR="00C16A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4"/>
    <w:rsid w:val="00C16A01"/>
    <w:rsid w:val="00E0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22464"/>
  <w14:defaultImageDpi w14:val="0"/>
  <w15:docId w15:val="{F2B61346-1526-4318-AD61-70329F98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4347</Words>
  <Characters>24783</Characters>
  <Application>Microsoft Office Word</Application>
  <DocSecurity>0</DocSecurity>
  <Lines>206</Lines>
  <Paragraphs>58</Paragraphs>
  <ScaleCrop>false</ScaleCrop>
  <Company/>
  <LinksUpToDate>false</LinksUpToDate>
  <CharactersWithSpaces>29072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2025-02-07T17:34:00Z</dcterms:created>
  <dcterms:modified xsi:type="dcterms:W3CDTF">2025-02-07T17:34:00Z</dcterms:modified>
</cp:coreProperties>
</file>