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FDA2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здравоохранения и социального развития</w:t>
      </w:r>
    </w:p>
    <w:p w14:paraId="51F32C62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ГОУ ВПО Читинская Государственная Медицинская Академия</w:t>
      </w:r>
    </w:p>
    <w:p w14:paraId="78FA813E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агентства по здравоохранению и социальному развитию</w:t>
      </w:r>
    </w:p>
    <w:p w14:paraId="3D3D18F7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высшего сестринского образования</w:t>
      </w:r>
    </w:p>
    <w:p w14:paraId="6BF395DE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фармакологии</w:t>
      </w:r>
    </w:p>
    <w:p w14:paraId="7AC95331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896E39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563814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B23A05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68BB3F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402CE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4C650A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CD0B8F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4143C1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D11A4B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14:paraId="23EA82DE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</w:t>
      </w:r>
      <w:r>
        <w:rPr>
          <w:rFonts w:ascii="Times New Roman CYR" w:hAnsi="Times New Roman CYR" w:cs="Times New Roman CYR"/>
          <w:sz w:val="28"/>
          <w:szCs w:val="28"/>
        </w:rPr>
        <w:t>ма: «Лекарственные средства для лечения бронхиальной астмы»</w:t>
      </w:r>
    </w:p>
    <w:p w14:paraId="76AB4D65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C51839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3F185A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795FFC5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8228EC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689EFB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4A7D454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899B5A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19C574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B8D359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90DFDE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E8F5A7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24F5BD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F426FC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Чита - 2009 г.</w:t>
      </w:r>
    </w:p>
    <w:p w14:paraId="7488446C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</w:t>
      </w:r>
    </w:p>
    <w:p w14:paraId="2AB5C9E3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0EDD9D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14:paraId="245882D7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Характеристика препаратов, применяемых при бронхоспазмах</w:t>
      </w:r>
    </w:p>
    <w:p w14:paraId="72A02B6C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Бронходилататоры</w:t>
      </w:r>
    </w:p>
    <w:p w14:paraId="05AECCB8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DF05356" w14:textId="77777777" w:rsidR="00000000" w:rsidRDefault="008F4240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бронхиальная астма бронходилататор</w:t>
      </w:r>
    </w:p>
    <w:p w14:paraId="27B9CF54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38F20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06A68EA7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EBB4FD8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Бронхиальная ас</w:t>
      </w:r>
      <w:r>
        <w:rPr>
          <w:rFonts w:ascii="Times New Roman CYR" w:hAnsi="Times New Roman CYR" w:cs="Times New Roman CYR"/>
          <w:sz w:val="28"/>
          <w:szCs w:val="28"/>
        </w:rPr>
        <w:t xml:space="preserve">тма и бронхообструктивный синдром, сопровождающий бронхопневмонию, ОРВИ, лекарственные и экологические интоксикации, характеризуются нарушением бронхиальной проводимости и возникновением бронхоспазмов. Эти синдромы обусловлены спазмами гладкой мускулатуры </w:t>
      </w:r>
      <w:r>
        <w:rPr>
          <w:rFonts w:ascii="Times New Roman CYR" w:hAnsi="Times New Roman CYR" w:cs="Times New Roman CYR"/>
          <w:sz w:val="28"/>
          <w:szCs w:val="28"/>
        </w:rPr>
        <w:t>бронхов, отеком слизистой оболочки, клеточной инфильтрацией, гиперсекрецией бронхиальных желез и пробками из слизи. В основе этих изменений лежит гиперреактивность бронхов, возникающая под влиянием воспаления и аллергии. Астматический бронхоспазм сопровожд</w:t>
      </w:r>
      <w:r>
        <w:rPr>
          <w:rFonts w:ascii="Times New Roman CYR" w:hAnsi="Times New Roman CYR" w:cs="Times New Roman CYR"/>
          <w:sz w:val="28"/>
          <w:szCs w:val="28"/>
        </w:rPr>
        <w:t>ается клиническими проявлениями - одышкой, приступами удушья, хрипами, кашлем. Его вызывают различные аллергены, а также физическая нагрузка, холодный воздух, пылевые раздражители, гипервентиляция. Лекарственные средства, применяемые для лечения астмы, под</w:t>
      </w:r>
      <w:r>
        <w:rPr>
          <w:rFonts w:ascii="Times New Roman CYR" w:hAnsi="Times New Roman CYR" w:cs="Times New Roman CYR"/>
          <w:sz w:val="28"/>
          <w:szCs w:val="28"/>
        </w:rPr>
        <w:t>разделяются на две группы. К первой относят препараты, действующие на бронхоспазмы - средства, предупреждающие высвобождение медиаторов аллергии (кромолин натрия, недокромил натрия); средства, предупреждающие выделение медиаторов воспаления (эреспал,); глю</w:t>
      </w:r>
      <w:r>
        <w:rPr>
          <w:rFonts w:ascii="Times New Roman CYR" w:hAnsi="Times New Roman CYR" w:cs="Times New Roman CYR"/>
          <w:sz w:val="28"/>
          <w:szCs w:val="28"/>
        </w:rPr>
        <w:t>кокортикоиды (ингакорт, бекотид, флутиказон, беклометазон, будесонид); бронходи-лататоры (0- адреномиметики - адреналин, эфедрин, изадрин, орципреналин, селективные Р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 адреномиметики - сальбутамол, фенотерол, формотерол, салметерол, М-холиноблокаторы - тр</w:t>
      </w:r>
      <w:r>
        <w:rPr>
          <w:rFonts w:ascii="Times New Roman CYR" w:hAnsi="Times New Roman CYR" w:cs="Times New Roman CYR"/>
          <w:sz w:val="28"/>
          <w:szCs w:val="28"/>
        </w:rPr>
        <w:t>овентол, ипратропия бромид, ме-тилксантины - эуфиллин, теопэк, ретафил). Во вторую группу включают препараты, улучшающие отхождение секрета из дыхательных путей - муколитики (ацетилцистеин); регидранты бронхиального секрета (гидрокарбонат натрия); секретол</w:t>
      </w:r>
      <w:r>
        <w:rPr>
          <w:rFonts w:ascii="Times New Roman CYR" w:hAnsi="Times New Roman CYR" w:cs="Times New Roman CYR"/>
          <w:sz w:val="28"/>
          <w:szCs w:val="28"/>
        </w:rPr>
        <w:t>итики (бромгексин, амброксол).</w:t>
      </w:r>
    </w:p>
    <w:p w14:paraId="32F2EDA2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93235D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Характеристика препаратов, применяемых при бронхоспазмах</w:t>
      </w:r>
    </w:p>
    <w:p w14:paraId="23C07384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1C426E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патогенеза бронхоспазмов лежит гиперреактивность бронхиальных мышц, вызванная медиаторами аллергии или воспаления, повышенный тонус парасимпатической сис</w:t>
      </w:r>
      <w:r>
        <w:rPr>
          <w:rFonts w:ascii="Times New Roman CYR" w:hAnsi="Times New Roman CYR" w:cs="Times New Roman CYR"/>
          <w:sz w:val="28"/>
          <w:szCs w:val="28"/>
        </w:rPr>
        <w:t xml:space="preserve">темы и функциональная блокада </w:t>
      </w:r>
      <w:r>
        <w:rPr>
          <w:rFonts w:ascii="Times New Roman CYR" w:hAnsi="Times New Roman CYR" w:cs="Times New Roman CYR"/>
          <w:smallCaps/>
          <w:sz w:val="28"/>
          <w:szCs w:val="28"/>
        </w:rPr>
        <w:t xml:space="preserve">р- </w:t>
      </w:r>
      <w:r>
        <w:rPr>
          <w:rFonts w:ascii="Times New Roman CYR" w:hAnsi="Times New Roman CYR" w:cs="Times New Roman CYR"/>
          <w:sz w:val="28"/>
          <w:szCs w:val="28"/>
        </w:rPr>
        <w:t>адренорецепторов. Существует две формы бронхиальной астмы. Развитие одной связано с воспалительными процессами, другой - с аллергическими. Различают острую фазу приступа бронхиальной астмы, обусловленную высвобождением из т</w:t>
      </w:r>
      <w:r>
        <w:rPr>
          <w:rFonts w:ascii="Times New Roman CYR" w:hAnsi="Times New Roman CYR" w:cs="Times New Roman CYR"/>
          <w:sz w:val="28"/>
          <w:szCs w:val="28"/>
        </w:rPr>
        <w:t xml:space="preserve">учных клеток спазмогенов (гистамин, лейкотриены и др.), и отсроченную, при которой из тучных клеток и базофилов дополнительно выделяются факторы хемотаксиса эозинофилов и нейтрофилов. В развитии гиперреактивности гладких мышц бронхов к медиаторам аллергии </w:t>
      </w:r>
      <w:r>
        <w:rPr>
          <w:rFonts w:ascii="Times New Roman CYR" w:hAnsi="Times New Roman CYR" w:cs="Times New Roman CYR"/>
          <w:sz w:val="28"/>
          <w:szCs w:val="28"/>
        </w:rPr>
        <w:t xml:space="preserve">основное значение имеют антигены, вызывающие при повторных контактах образование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 Его взаимодействие с рецепторами тучных клеток слизистых дыхательных путей вызывает высвобождение медиаторов аллергии - гистамина, лейкотриенов, простагландинов, факторо</w:t>
      </w:r>
      <w:r>
        <w:rPr>
          <w:rFonts w:ascii="Times New Roman CYR" w:hAnsi="Times New Roman CYR" w:cs="Times New Roman CYR"/>
          <w:sz w:val="28"/>
          <w:szCs w:val="28"/>
        </w:rPr>
        <w:t>в хемотаксиса эозинофилов и макрофагов, В конечном итоге под слизистой бронхов скапливаются эозинофилы и макрофаги. Они выделяют медиаторы, спазмирующие гладкие мышцы бронхов и повышающие их реактивность к химическим раздражителям. В дальнейшем развивается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устойчивая гиперчувствительность гладких мышц бронхов, отек, нарушение секреции бронхиальных желез, деструкция слизистой оболочки бронхов. При воспалении также активируются эозинофилы, макрофаги и тучные клетки. Из них выделяются медиаторы воспаления, пов</w:t>
      </w:r>
      <w:r>
        <w:rPr>
          <w:rFonts w:ascii="Times New Roman CYR" w:hAnsi="Times New Roman CYR" w:cs="Times New Roman CYR"/>
          <w:sz w:val="28"/>
          <w:szCs w:val="28"/>
        </w:rPr>
        <w:t>ышающие чувствительность рецепторов гладких мышц бронхов и повреждающие эпителий слизистых оболочек бронхов. К ним относят: лейкотриены, простагландины, гистамин, протеазы, эозинофильный белок. Эозинсфилы и макрофаги вовлечены в процесс перехода острой фор</w:t>
      </w:r>
      <w:r>
        <w:rPr>
          <w:rFonts w:ascii="Times New Roman CYR" w:hAnsi="Times New Roman CYR" w:cs="Times New Roman CYR"/>
          <w:sz w:val="28"/>
          <w:szCs w:val="28"/>
        </w:rPr>
        <w:t>мы воспаления в хроническую стадию.</w:t>
      </w:r>
    </w:p>
    <w:p w14:paraId="3C2D47A2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 бронхиальной астме снижается чувствительность рецепторов к катехоламинам, уменьшается содержание внесинаптически расположенных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-адренорецепторов и возрастает количество а-адренорецепторов. Причины возникновения ф</w:t>
      </w:r>
      <w:r>
        <w:rPr>
          <w:rFonts w:ascii="Times New Roman CYR" w:hAnsi="Times New Roman CYR" w:cs="Times New Roman CYR"/>
          <w:sz w:val="28"/>
          <w:szCs w:val="28"/>
        </w:rPr>
        <w:t xml:space="preserve">ункциональной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-адреноблокады остаются неизвестными. Действие на организм больного химических и биологических токсикантов, холода и физических нагрузок может сопровождаться повышением тонуса парасимпатической системы. Парасимпатические влияния повышают ре</w:t>
      </w:r>
      <w:r>
        <w:rPr>
          <w:rFonts w:ascii="Times New Roman CYR" w:hAnsi="Times New Roman CYR" w:cs="Times New Roman CYR"/>
          <w:sz w:val="28"/>
          <w:szCs w:val="28"/>
        </w:rPr>
        <w:t>активность бронхов и способствуют их спазму под влиянием спазмогенов, высвобождаемых из тучных клеток и макрофагов.</w:t>
      </w:r>
    </w:p>
    <w:p w14:paraId="3021EB3E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Кромолин натрия и недокромил натрия уменьшают выход гистамина и лейкотриенов из тучных клеток дыхательных путей под влиянием аллергенов. Не </w:t>
      </w:r>
      <w:r>
        <w:rPr>
          <w:rFonts w:ascii="Times New Roman CYR" w:hAnsi="Times New Roman CYR" w:cs="Times New Roman CYR"/>
          <w:sz w:val="28"/>
          <w:szCs w:val="28"/>
        </w:rPr>
        <w:t>обладая прямым бронхорасширяющим действием, оба препарата блокируют трансмембранный ток ионов кальция в тучных клетках и повышают в них содержание цАМФ. Повышение устойчивости тучных клеток к антигенной нагрузке уменьшает гиперреактивность бронхов и улучша</w:t>
      </w:r>
      <w:r>
        <w:rPr>
          <w:rFonts w:ascii="Times New Roman CYR" w:hAnsi="Times New Roman CYR" w:cs="Times New Roman CYR"/>
          <w:sz w:val="28"/>
          <w:szCs w:val="28"/>
        </w:rPr>
        <w:t>ет функцию внешнего дыхания. Препараты оказывают профилактическое действие, предупреждая возникновение бронхоспазмов после физической нагрузки, под влиянием аллергенов, холодного воздуха и химических токсикантов. По сравнению с кромолином натрия недокромил</w:t>
      </w:r>
      <w:r>
        <w:rPr>
          <w:rFonts w:ascii="Times New Roman CYR" w:hAnsi="Times New Roman CYR" w:cs="Times New Roman CYR"/>
          <w:sz w:val="28"/>
          <w:szCs w:val="28"/>
        </w:rPr>
        <w:t xml:space="preserve"> натрия сильнее уменьшает интенсивность и частоту приступов удушья. Оказывая противовоспалительное действие, он препятствует переходу острого воспаления в хроническое. Клинический эффект препаратов при 4-кратном применении в сутки развивается через 4-5 нед</w:t>
      </w:r>
      <w:r>
        <w:rPr>
          <w:rFonts w:ascii="Times New Roman CYR" w:hAnsi="Times New Roman CYR" w:cs="Times New Roman CYR"/>
          <w:sz w:val="28"/>
          <w:szCs w:val="28"/>
        </w:rPr>
        <w:t>ель. Показания к назначению: атопическая форма бронхиальной астмы, астма физического усилия, аспириновая астма, протекающая с аллергическим ринитом и бронхоспазмом, аллергическим конъюнктивитом.</w:t>
      </w:r>
    </w:p>
    <w:p w14:paraId="204A77C0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Эреспал предупреждает выделение медиаторов воспаления. Не обл</w:t>
      </w:r>
      <w:r>
        <w:rPr>
          <w:rFonts w:ascii="Times New Roman CYR" w:hAnsi="Times New Roman CYR" w:cs="Times New Roman CYR"/>
          <w:sz w:val="28"/>
          <w:szCs w:val="28"/>
        </w:rPr>
        <w:t xml:space="preserve">адая прямым бронхорасширяющим действием, препарат предупреждает развитие бронхоспазмов и отека слизистой дыхательных путей, улучшает дренаж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дыхательных путей. При воспалении дыхательных путей эреспал блокирует фосфолипазу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подавляет образование простаг</w:t>
      </w:r>
      <w:r>
        <w:rPr>
          <w:rFonts w:ascii="Times New Roman CYR" w:hAnsi="Times New Roman CYR" w:cs="Times New Roman CYR"/>
          <w:sz w:val="28"/>
          <w:szCs w:val="28"/>
        </w:rPr>
        <w:t>ландинов и лейкотриенов в клетках дыхательных путей. Оккупация а- адренорецепторов и Н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 гистаминовых рецепторов бронхов, также способствует уменьшению гиперреактивности дыхательных путей. У больных эреспал повышает ОФВ и увеличивает скорость мукоцилиарног</w:t>
      </w:r>
      <w:r>
        <w:rPr>
          <w:rFonts w:ascii="Times New Roman CYR" w:hAnsi="Times New Roman CYR" w:cs="Times New Roman CYR"/>
          <w:sz w:val="28"/>
          <w:szCs w:val="28"/>
        </w:rPr>
        <w:t>о клиренса. Его назначают при воспалительных заболеваниях верхних дыхательных путей и для профилактики бронхоспазмов.</w:t>
      </w:r>
    </w:p>
    <w:p w14:paraId="63E0CC80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Глюкокортикоиды не являются бронходилататорами. Эти средства уменьшают образование и выделение медиаторов воспаления и аллергии, способств</w:t>
      </w:r>
      <w:r>
        <w:rPr>
          <w:rFonts w:ascii="Times New Roman CYR" w:hAnsi="Times New Roman CYR" w:cs="Times New Roman CYR"/>
          <w:sz w:val="28"/>
          <w:szCs w:val="28"/>
        </w:rPr>
        <w:t>ующих развитию гиперреактивности бронхов. Противовоспалительный эффект связан с угнетением фосфолипазы А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и циклооксигеназы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, что снижает высвобождение арахидоновой кислоты из клеточных мембран и ее метаболизм с образованием бронхоконстрикторных простагл</w:t>
      </w:r>
      <w:r>
        <w:rPr>
          <w:rFonts w:ascii="Times New Roman CYR" w:hAnsi="Times New Roman CYR" w:cs="Times New Roman CYR"/>
          <w:sz w:val="28"/>
          <w:szCs w:val="28"/>
        </w:rPr>
        <w:t xml:space="preserve">андинов и лейкотриенов. Уменьшая проницаемость клеточных мембран, глюкокортикоиды угнетают высвобождение из тучных клеток медиаторов аллергии. Увеличение ими бронхиальной проходимости связывают с потенцированием действия эндогенных катехоламинов 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</w:t>
      </w:r>
      <w:r>
        <w:rPr>
          <w:rFonts w:ascii="Times New Roman CYR" w:hAnsi="Times New Roman CYR" w:cs="Times New Roman CYR"/>
          <w:sz w:val="28"/>
          <w:szCs w:val="28"/>
        </w:rPr>
        <w:t>миметиков. Максимальный эффект достигается к 9 - 12 месяцу лечения, когда у пациентов максимально снижается реактивность бронхов. Для уменьшения побочных эффектов ингакорт, бекотид, флутиказон, будесонид применяют в форме аэрозоля.</w:t>
      </w:r>
    </w:p>
    <w:p w14:paraId="42123CD7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B4E4FD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Бронходилататоры</w:t>
      </w:r>
    </w:p>
    <w:p w14:paraId="46C1926E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1B5B9C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Неи</w:t>
      </w:r>
      <w:r>
        <w:rPr>
          <w:rFonts w:ascii="Times New Roman CYR" w:hAnsi="Times New Roman CYR" w:cs="Times New Roman CYR"/>
          <w:sz w:val="28"/>
          <w:szCs w:val="28"/>
        </w:rPr>
        <w:t xml:space="preserve">збирательные и селективные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адреномиметики устраняют функциональную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адреноблокаду бронхов за счет стимуляции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- адренорецепторов, увеличения активности мембранной аденилатциклазы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повышения содержания цАМФ в гладкомышечных волокнах бронхов. Выс</w:t>
      </w:r>
      <w:r>
        <w:rPr>
          <w:rFonts w:ascii="Times New Roman CYR" w:hAnsi="Times New Roman CYR" w:cs="Times New Roman CYR"/>
          <w:sz w:val="28"/>
          <w:szCs w:val="28"/>
        </w:rPr>
        <w:t>окая концентрация цАМФ способствует депонированию ионов кальция и уменьшает их влияние на спастические сокращения миофибрилл бронхиол. Эти средства дополнительно уменьшают выделение из клеток веществ, обуславливающих бронхоспазм (гистамин, лейкотриены, кат</w:t>
      </w:r>
      <w:r>
        <w:rPr>
          <w:rFonts w:ascii="Times New Roman CYR" w:hAnsi="Times New Roman CYR" w:cs="Times New Roman CYR"/>
          <w:sz w:val="28"/>
          <w:szCs w:val="28"/>
        </w:rPr>
        <w:t>ионный белок эозинофилов и др.). В результате снижается гиперреактивность миофибрилл бронхов к ацетилхолину, серотонйну, гистамину и др. спазмогенам. Кроме того, препараты могут повышать мукоцилиарный клиренс за счет повышения активности реснитчатого эпите</w:t>
      </w:r>
      <w:r>
        <w:rPr>
          <w:rFonts w:ascii="Times New Roman CYR" w:hAnsi="Times New Roman CYR" w:cs="Times New Roman CYR"/>
          <w:sz w:val="28"/>
          <w:szCs w:val="28"/>
        </w:rPr>
        <w:t>лия или изменения вязкости секрета. В порядке убывания бронхолитической эффективности препараты располагаются следующим образом: формотерол, салметерол, изадрин, сальбутамол, фенотерол, адреналин. Наибольшей способностью уменьшать отек слизистой оболочки б</w:t>
      </w:r>
      <w:r>
        <w:rPr>
          <w:rFonts w:ascii="Times New Roman CYR" w:hAnsi="Times New Roman CYR" w:cs="Times New Roman CYR"/>
          <w:sz w:val="28"/>
          <w:szCs w:val="28"/>
        </w:rPr>
        <w:t xml:space="preserve">ронхов обладают салметерол и формотерол. Слабее на мукоцилиарный клиренс действуют сальбутамол, изадрин, орципреналин. В дозах, оказывающих бронхолитическое действие, селективные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- адреномиметики очень слабо влияют на возбудимость миокарда, потребность </w:t>
      </w:r>
      <w:r>
        <w:rPr>
          <w:rFonts w:ascii="Times New Roman CYR" w:hAnsi="Times New Roman CYR" w:cs="Times New Roman CYR"/>
          <w:sz w:val="28"/>
          <w:szCs w:val="28"/>
        </w:rPr>
        <w:t>сердца в кислороде и сердечную проводимость. Различие в дозах, вызывающих бронхолитический и кардиостимулирующий эффект, у формотерола и салметерола составляет 100 - 200 раз, у сальбутамола - 6 - 7 раз.</w:t>
      </w:r>
    </w:p>
    <w:p w14:paraId="33961463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Временные параметры бронхолитического эффекта у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 а</w:t>
      </w:r>
      <w:r>
        <w:rPr>
          <w:rFonts w:ascii="Times New Roman CYR" w:hAnsi="Times New Roman CYR" w:cs="Times New Roman CYR"/>
          <w:sz w:val="28"/>
          <w:szCs w:val="28"/>
        </w:rPr>
        <w:t>дреномиметиков неодинаковы. Начало действия у изадрина, орципреналина, сальбутамола и фенотерола отмечается в пределах 4 минут. Продолжительность эффекта у изадрина и орципреналина равняется 1,5-3 часа, а у сальбутамола и фенотерола - 4 - 6 часов.</w:t>
      </w:r>
    </w:p>
    <w:p w14:paraId="1F98F3F5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Формотер</w:t>
      </w:r>
      <w:r>
        <w:rPr>
          <w:rFonts w:ascii="Times New Roman CYR" w:hAnsi="Times New Roman CYR" w:cs="Times New Roman CYR"/>
          <w:sz w:val="28"/>
          <w:szCs w:val="28"/>
        </w:rPr>
        <w:t>ол начинает действовать через 6 минут, салметерол - не ранее 30 минут, при длительности бронходилатации от 8 до 12 часов. При ингалировании одной дозы сальбутамола и фенотерола отмечается не более 50% максимального эффекта, второй дозы - не более 80%, посл</w:t>
      </w:r>
      <w:r>
        <w:rPr>
          <w:rFonts w:ascii="Times New Roman CYR" w:hAnsi="Times New Roman CYR" w:cs="Times New Roman CYR"/>
          <w:sz w:val="28"/>
          <w:szCs w:val="28"/>
        </w:rPr>
        <w:t xml:space="preserve">е третьей - не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83 - 85%. Каждая последующая доза не улучшает бронхиальной проводимости, но повышает число побочных эффектов. Короткодействующие (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rFonts w:ascii="Times New Roman CYR" w:hAnsi="Times New Roman CYR" w:cs="Times New Roman CYR"/>
          <w:sz w:val="28"/>
          <w:szCs w:val="28"/>
        </w:rPr>
        <w:t>адреномиметики (изадрин, орципреналин) применяют для купирования приступов астмы. Сальбутамол и фенотер</w:t>
      </w:r>
      <w:r>
        <w:rPr>
          <w:rFonts w:ascii="Times New Roman CYR" w:hAnsi="Times New Roman CYR" w:cs="Times New Roman CYR"/>
          <w:sz w:val="28"/>
          <w:szCs w:val="28"/>
        </w:rPr>
        <w:t>ол назначают для профилактики и купирования бронхоспазмов. Сальбутамол иногда применяют в качестве токолитического средства при самопроизвольном аборте. Изадрин и орципреналин - при нарушении предсердие-желудочковой проводимости. Формотерол и салметерол от</w:t>
      </w:r>
      <w:r>
        <w:rPr>
          <w:rFonts w:ascii="Times New Roman CYR" w:hAnsi="Times New Roman CYR" w:cs="Times New Roman CYR"/>
          <w:sz w:val="28"/>
          <w:szCs w:val="28"/>
        </w:rPr>
        <w:t>личает большая продолжительность бронхолитического действия и высокая селективность этого эффекта. Их применяют 1 - 2 раза в сутки для предупреждения ночных приступов бронхиальной астмы. Для лечения тяжелой обструкции их назначают внутривенно. Частое приме</w:t>
      </w:r>
      <w:r>
        <w:rPr>
          <w:rFonts w:ascii="Times New Roman CYR" w:hAnsi="Times New Roman CYR" w:cs="Times New Roman CYR"/>
          <w:sz w:val="28"/>
          <w:szCs w:val="28"/>
        </w:rPr>
        <w:t>нение (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- адреномиметиков может вызвать толерантность и незначительное ухудшение астматической симптоматики. </w:t>
      </w:r>
    </w:p>
    <w:p w14:paraId="49D3B740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Тровентол, ипратропия бромид, атровент избирательно взаимодействуют с М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-холинорецепторами дыхательных путей, снижая вход ионов кальция в гладком</w:t>
      </w:r>
      <w:r>
        <w:rPr>
          <w:rFonts w:ascii="Times New Roman CYR" w:hAnsi="Times New Roman CYR" w:cs="Times New Roman CYR"/>
          <w:sz w:val="28"/>
          <w:szCs w:val="28"/>
        </w:rPr>
        <w:t>ышечные и эпителиальные клетки. Бронхолитическая эффективность обоих препаратов примерно в 10 раз выше, чем у атропина сульфата. Особенно эффективно они устраняют бронхоспазмы, вызванные холодом, пылью, химическими раздражениями, физической нагрузкой. Преп</w:t>
      </w:r>
      <w:r>
        <w:rPr>
          <w:rFonts w:ascii="Times New Roman CYR" w:hAnsi="Times New Roman CYR" w:cs="Times New Roman CYR"/>
          <w:sz w:val="28"/>
          <w:szCs w:val="28"/>
        </w:rPr>
        <w:t>араты, угнетая секрецию бронхиальных желез, не влияют на вязкость мокроты и двигательную активность мерцательного эпителия. В отличие от атропина сульфата ипратропия бромид и тровентол не проникают в ЦНС и слабо влияют на ЧСС. Тровентол дополнительно облад</w:t>
      </w:r>
      <w:r>
        <w:rPr>
          <w:rFonts w:ascii="Times New Roman CYR" w:hAnsi="Times New Roman CYR" w:cs="Times New Roman CYR"/>
          <w:sz w:val="28"/>
          <w:szCs w:val="28"/>
        </w:rPr>
        <w:t>ает антигистаминовым и антисеротониновым эффектом. Действие тровентола проявляется через 15-30 минут, а ипратропия бромида - 30-40 минут. Продолжительность бронхолитического эффекта отмечается в течение 4-6 часов. Их применяют у больных хроническими обстру</w:t>
      </w:r>
      <w:r>
        <w:rPr>
          <w:rFonts w:ascii="Times New Roman CYR" w:hAnsi="Times New Roman CYR" w:cs="Times New Roman CYR"/>
          <w:sz w:val="28"/>
          <w:szCs w:val="28"/>
        </w:rPr>
        <w:t xml:space="preserve">ктивными заболеваниями легких с астматическим бронхоспазмом. Беродуал (комбинация ипратропия бромида и фенотерола) обладает быстрым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сильным антиастматическим эффектом.</w:t>
      </w:r>
    </w:p>
    <w:p w14:paraId="5A29E365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Эуфиллин, теопэк и ретафил, проникая в клетки дыхательных путей, угнетают фермент (фос</w:t>
      </w:r>
      <w:r>
        <w:rPr>
          <w:rFonts w:ascii="Times New Roman CYR" w:hAnsi="Times New Roman CYR" w:cs="Times New Roman CYR"/>
          <w:sz w:val="28"/>
          <w:szCs w:val="28"/>
        </w:rPr>
        <w:t>фодиэстераза), разрушающий цАМФ. Накопление в гладкомышечных клетках бронхов цАМФ уменьшает ток ионов кальция в миоциты и приводит к бронходилатации. У препаратов установлена способность блокировать аденозиновые рецепторы, вследствие чего аденозин не вызыв</w:t>
      </w:r>
      <w:r>
        <w:rPr>
          <w:rFonts w:ascii="Times New Roman CYR" w:hAnsi="Times New Roman CYR" w:cs="Times New Roman CYR"/>
          <w:sz w:val="28"/>
          <w:szCs w:val="28"/>
        </w:rPr>
        <w:t>ает сокращения бронхиальных миофибрилл и высвобождения гистамина из тучных клеток. Эти средства угнетают выход медиаторов аллергии и воспаления из эозинофилов и макрофагов. Метилксантины улучшают бронхиальную проводимость, снижают гиперреактивность гладких</w:t>
      </w:r>
      <w:r>
        <w:rPr>
          <w:rFonts w:ascii="Times New Roman CYR" w:hAnsi="Times New Roman CYR" w:cs="Times New Roman CYR"/>
          <w:sz w:val="28"/>
          <w:szCs w:val="28"/>
        </w:rPr>
        <w:t xml:space="preserve"> мышц бронхов аллергической природы, стимулируют мукоцилиарный клиренс, способствуя дренажу легких. Их применяют для предупреждения бронхоспазмов различного происхождения. Метилксантины длительного действия (теопэк и ретафил) назначают при ночной форме бро</w:t>
      </w:r>
      <w:r>
        <w:rPr>
          <w:rFonts w:ascii="Times New Roman CYR" w:hAnsi="Times New Roman CYR" w:cs="Times New Roman CYR"/>
          <w:sz w:val="28"/>
          <w:szCs w:val="28"/>
        </w:rPr>
        <w:t>нхиальной астмы.</w:t>
      </w:r>
    </w:p>
    <w:p w14:paraId="14058F08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4CEA9E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05D17888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09B7AC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средства, применяемые для лечения астмы, подразделяются на две группы. К первой относят препараты, действующие на бронхоспазмы - средства, предупреждающие высвобождение медиаторов аллергии; средства, предупрежд</w:t>
      </w:r>
      <w:r>
        <w:rPr>
          <w:rFonts w:ascii="Times New Roman CYR" w:hAnsi="Times New Roman CYR" w:cs="Times New Roman CYR"/>
          <w:sz w:val="28"/>
          <w:szCs w:val="28"/>
        </w:rPr>
        <w:t>ающие выделение медиаторов воспаления; глюкокортикоиды; бронходилататоры. Во вторую группу включают препараты, улучшающие отхождение секрета из дыхательных путей - муколитики; регидранты бронхиального секрета; секретолитики.</w:t>
      </w:r>
    </w:p>
    <w:p w14:paraId="1FD81927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49B493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Литература</w:t>
      </w:r>
    </w:p>
    <w:p w14:paraId="66A14936" w14:textId="77777777" w:rsidR="00000000" w:rsidRDefault="008F424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828657" w14:textId="77777777" w:rsidR="00000000" w:rsidRDefault="008F4240">
      <w:pPr>
        <w:widowControl w:val="0"/>
        <w:shd w:val="clear" w:color="auto" w:fill="FFFFFF"/>
        <w:tabs>
          <w:tab w:val="left" w:pos="7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Михайлов И.Б. </w:t>
      </w:r>
      <w:r>
        <w:rPr>
          <w:rFonts w:ascii="Times New Roman CYR" w:hAnsi="Times New Roman CYR" w:cs="Times New Roman CYR"/>
          <w:sz w:val="28"/>
          <w:szCs w:val="28"/>
        </w:rPr>
        <w:t>Клиническая фармакология. СПб., 2008 г.</w:t>
      </w:r>
    </w:p>
    <w:p w14:paraId="2E689CC3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Регистр лекарственных средств России: энциклопедия лекарств - М.-изд.РЛС-10 выпуск, 2003 г.-1438 с.</w:t>
      </w:r>
    </w:p>
    <w:p w14:paraId="7E52A08E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СПРАВОЧНИК ВИДАЛЬ Лекарственные препараты в России: Справочник. М.: АстраФармСервис, 1995 г. 1488 с.</w:t>
      </w:r>
    </w:p>
    <w:p w14:paraId="42E65EDF" w14:textId="77777777" w:rsidR="0000000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Харкеви</w:t>
      </w:r>
      <w:r>
        <w:rPr>
          <w:rFonts w:ascii="Times New Roman CYR" w:hAnsi="Times New Roman CYR" w:cs="Times New Roman CYR"/>
          <w:sz w:val="28"/>
          <w:szCs w:val="28"/>
        </w:rPr>
        <w:t xml:space="preserve">ч Д.А. Фармакология. М., 2005 г. </w:t>
      </w:r>
    </w:p>
    <w:p w14:paraId="1AD27172" w14:textId="77777777" w:rsidR="008F4240" w:rsidRDefault="008F424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Хоронько В.В., Макляков Ю.А. Современные лекарственные средства. Ростов-на-Дону, 2008 г.</w:t>
      </w:r>
    </w:p>
    <w:sectPr w:rsidR="008F424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B3"/>
    <w:rsid w:val="004D34B3"/>
    <w:rsid w:val="008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C7CA6B"/>
  <w14:defaultImageDpi w14:val="0"/>
  <w15:docId w15:val="{A20A2A39-17EB-4798-9C1B-0D7F355B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1928</Words>
  <Characters>10993</Characters>
  <Application>Microsoft Office Word</Application>
  <DocSecurity>0</DocSecurity>
  <Lines>91</Lines>
  <Paragraphs>25</Paragraphs>
  <ScaleCrop>false</ScaleCrop>
  <Company/>
  <LinksUpToDate>false</LinksUpToDate>
  <CharactersWithSpaces>12896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2025-02-06T07:03:00Z</dcterms:created>
  <dcterms:modified xsi:type="dcterms:W3CDTF">2025-02-06T07:03:00Z</dcterms:modified>
</cp:coreProperties>
</file>