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68B5" w14:textId="77777777" w:rsidR="001B4EF0" w:rsidRDefault="001B4EF0" w:rsidP="001B4EF0">
      <w:pPr>
        <w:pStyle w:val="afc"/>
        <w:rPr>
          <w:rFonts w:eastAsia="MS Mincho"/>
        </w:rPr>
      </w:pPr>
    </w:p>
    <w:p w14:paraId="4D849AA1" w14:textId="77777777" w:rsidR="001B4EF0" w:rsidRDefault="001B4EF0" w:rsidP="001B4EF0">
      <w:pPr>
        <w:pStyle w:val="afc"/>
        <w:rPr>
          <w:rFonts w:eastAsia="MS Mincho"/>
        </w:rPr>
      </w:pPr>
    </w:p>
    <w:p w14:paraId="732CF923" w14:textId="77777777" w:rsidR="001B4EF0" w:rsidRDefault="001B4EF0" w:rsidP="001B4EF0">
      <w:pPr>
        <w:pStyle w:val="afc"/>
        <w:rPr>
          <w:rFonts w:eastAsia="MS Mincho"/>
        </w:rPr>
      </w:pPr>
    </w:p>
    <w:p w14:paraId="1F5EAE13" w14:textId="77777777" w:rsidR="001B4EF0" w:rsidRDefault="001B4EF0" w:rsidP="001B4EF0">
      <w:pPr>
        <w:pStyle w:val="afc"/>
        <w:rPr>
          <w:rFonts w:eastAsia="MS Mincho"/>
        </w:rPr>
      </w:pPr>
    </w:p>
    <w:p w14:paraId="0E48DA35" w14:textId="77777777" w:rsidR="001B4EF0" w:rsidRDefault="001B4EF0" w:rsidP="001B4EF0">
      <w:pPr>
        <w:pStyle w:val="afc"/>
        <w:rPr>
          <w:rFonts w:eastAsia="MS Mincho"/>
        </w:rPr>
      </w:pPr>
    </w:p>
    <w:p w14:paraId="1BE7EBC9" w14:textId="77777777" w:rsidR="001B4EF0" w:rsidRDefault="001B4EF0" w:rsidP="001B4EF0">
      <w:pPr>
        <w:pStyle w:val="afc"/>
        <w:rPr>
          <w:rFonts w:eastAsia="MS Mincho"/>
        </w:rPr>
      </w:pPr>
    </w:p>
    <w:p w14:paraId="2B4D5144" w14:textId="77777777" w:rsidR="001B4EF0" w:rsidRDefault="001B4EF0" w:rsidP="001B4EF0">
      <w:pPr>
        <w:pStyle w:val="afc"/>
        <w:rPr>
          <w:rFonts w:eastAsia="MS Mincho"/>
        </w:rPr>
      </w:pPr>
    </w:p>
    <w:p w14:paraId="50336FF9" w14:textId="77777777" w:rsidR="001B4EF0" w:rsidRDefault="001B4EF0" w:rsidP="001B4EF0">
      <w:pPr>
        <w:pStyle w:val="afc"/>
        <w:rPr>
          <w:rFonts w:eastAsia="MS Mincho"/>
        </w:rPr>
      </w:pPr>
    </w:p>
    <w:p w14:paraId="605B8E3A" w14:textId="77777777" w:rsidR="001B4EF0" w:rsidRDefault="001B4EF0" w:rsidP="001B4EF0">
      <w:pPr>
        <w:pStyle w:val="afc"/>
        <w:rPr>
          <w:rFonts w:eastAsia="MS Mincho"/>
        </w:rPr>
      </w:pPr>
    </w:p>
    <w:p w14:paraId="336C410E" w14:textId="77777777" w:rsidR="001B4EF0" w:rsidRDefault="001B4EF0" w:rsidP="001B4EF0">
      <w:pPr>
        <w:pStyle w:val="afc"/>
        <w:rPr>
          <w:rFonts w:eastAsia="MS Mincho"/>
        </w:rPr>
      </w:pPr>
    </w:p>
    <w:p w14:paraId="5B0884D6" w14:textId="77777777" w:rsidR="00D57BD4" w:rsidRDefault="00944DAF" w:rsidP="00D57BD4">
      <w:pPr>
        <w:pStyle w:val="afc"/>
        <w:rPr>
          <w:rFonts w:eastAsia="MS Mincho"/>
        </w:rPr>
      </w:pPr>
      <w:r w:rsidRPr="001B4EF0">
        <w:rPr>
          <w:rFonts w:eastAsia="MS Mincho"/>
        </w:rPr>
        <w:t>МЕТОДЫ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РЕЗУЛЬТАТЫ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ИССЛЕДОВАНИЯ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МУМИЁ</w:t>
      </w:r>
      <w:r w:rsidR="00D57BD4" w:rsidRPr="00D57BD4">
        <w:rPr>
          <w:rFonts w:eastAsia="MS Mincho"/>
        </w:rPr>
        <w:t xml:space="preserve"> </w:t>
      </w:r>
    </w:p>
    <w:p w14:paraId="70DCDBE8" w14:textId="77777777" w:rsidR="00D57BD4" w:rsidRDefault="00D57BD4" w:rsidP="00D57BD4">
      <w:pPr>
        <w:pStyle w:val="afc"/>
        <w:rPr>
          <w:rFonts w:eastAsia="MS Mincho"/>
        </w:rPr>
      </w:pPr>
    </w:p>
    <w:p w14:paraId="63ED4F23" w14:textId="77777777" w:rsidR="00D57BD4" w:rsidRDefault="00D57BD4" w:rsidP="00D57BD4">
      <w:pPr>
        <w:pStyle w:val="afc"/>
        <w:rPr>
          <w:rFonts w:eastAsia="MS Mincho"/>
        </w:rPr>
      </w:pPr>
    </w:p>
    <w:p w14:paraId="2201D54C" w14:textId="77777777" w:rsidR="001B4EF0" w:rsidRPr="001B4EF0" w:rsidRDefault="00D57BD4" w:rsidP="00D57BD4">
      <w:pPr>
        <w:pStyle w:val="afc"/>
        <w:jc w:val="left"/>
        <w:rPr>
          <w:rFonts w:eastAsia="MS Mincho"/>
        </w:rPr>
      </w:pPr>
      <w:r w:rsidRPr="001B4EF0">
        <w:rPr>
          <w:rFonts w:eastAsia="MS Mincho"/>
        </w:rPr>
        <w:t>МУСУРМАНКУЛОВ Р.Т.</w:t>
      </w:r>
    </w:p>
    <w:p w14:paraId="3B608772" w14:textId="77777777" w:rsidR="001B4EF0" w:rsidRDefault="001B4EF0">
      <w:pPr>
        <w:pStyle w:val="af5"/>
      </w:pPr>
      <w:r>
        <w:rPr>
          <w:rFonts w:eastAsia="MS Mincho"/>
        </w:rPr>
        <w:br w:type="page"/>
      </w:r>
      <w:r>
        <w:lastRenderedPageBreak/>
        <w:t>Содержание</w:t>
      </w:r>
    </w:p>
    <w:p w14:paraId="0138FB28" w14:textId="77777777" w:rsidR="001B4EF0" w:rsidRDefault="001B4EF0">
      <w:pPr>
        <w:pStyle w:val="af5"/>
      </w:pPr>
    </w:p>
    <w:p w14:paraId="0207DFBD" w14:textId="77777777" w:rsidR="001B4EF0" w:rsidRDefault="001B4E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rFonts w:eastAsia="MS Mincho"/>
        </w:rPr>
        <w:fldChar w:fldCharType="begin"/>
      </w:r>
      <w:r>
        <w:rPr>
          <w:rFonts w:eastAsia="MS Mincho"/>
        </w:rPr>
        <w:instrText xml:space="preserve"> TOC \o "1-3" \n \h \z \u </w:instrText>
      </w:r>
      <w:r>
        <w:rPr>
          <w:rFonts w:eastAsia="MS Mincho"/>
        </w:rPr>
        <w:fldChar w:fldCharType="separate"/>
      </w:r>
      <w:hyperlink w:anchor="_Toc286441308" w:history="1">
        <w:r w:rsidRPr="00C62D9C">
          <w:rPr>
            <w:rStyle w:val="aff"/>
            <w:rFonts w:eastAsia="MS Mincho"/>
            <w:noProof/>
          </w:rPr>
          <w:t>Обзор</w:t>
        </w:r>
      </w:hyperlink>
    </w:p>
    <w:p w14:paraId="031EFD9A" w14:textId="77777777" w:rsidR="001B4EF0" w:rsidRDefault="001B4E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41309" w:history="1">
        <w:r w:rsidRPr="00C62D9C">
          <w:rPr>
            <w:rStyle w:val="aff"/>
            <w:rFonts w:eastAsia="MS Mincho"/>
            <w:noProof/>
          </w:rPr>
          <w:t>Микробиологический анализ</w:t>
        </w:r>
      </w:hyperlink>
    </w:p>
    <w:p w14:paraId="56F3B4CD" w14:textId="77777777" w:rsidR="001B4EF0" w:rsidRDefault="001B4E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41310" w:history="1">
        <w:r w:rsidRPr="00C62D9C">
          <w:rPr>
            <w:rStyle w:val="aff"/>
            <w:rFonts w:eastAsia="MS Mincho"/>
            <w:noProof/>
          </w:rPr>
          <w:t>радиационный анализ</w:t>
        </w:r>
      </w:hyperlink>
    </w:p>
    <w:p w14:paraId="5E6C0258" w14:textId="77777777" w:rsidR="001B4EF0" w:rsidRDefault="001B4E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41311" w:history="1">
        <w:r w:rsidRPr="00C62D9C">
          <w:rPr>
            <w:rStyle w:val="aff"/>
            <w:rFonts w:eastAsia="MS Mincho"/>
            <w:noProof/>
          </w:rPr>
          <w:t>Микроэлементный анализ</w:t>
        </w:r>
      </w:hyperlink>
    </w:p>
    <w:p w14:paraId="70A2E3F3" w14:textId="77777777" w:rsidR="001B4EF0" w:rsidRDefault="001B4E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41312" w:history="1">
        <w:r w:rsidRPr="00C62D9C">
          <w:rPr>
            <w:rStyle w:val="aff"/>
            <w:rFonts w:eastAsia="MS Mincho"/>
            <w:noProof/>
          </w:rPr>
          <w:t>Биохимический анализ</w:t>
        </w:r>
      </w:hyperlink>
    </w:p>
    <w:p w14:paraId="340FD664" w14:textId="77777777" w:rsidR="001B4EF0" w:rsidRDefault="001B4E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41313" w:history="1">
        <w:r w:rsidRPr="00C62D9C">
          <w:rPr>
            <w:rStyle w:val="aff"/>
            <w:rFonts w:eastAsia="MS Mincho"/>
            <w:noProof/>
          </w:rPr>
          <w:t>Токсилогический анализ</w:t>
        </w:r>
      </w:hyperlink>
    </w:p>
    <w:p w14:paraId="5EA09092" w14:textId="77777777" w:rsidR="001B4EF0" w:rsidRDefault="001B4E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41314" w:history="1">
        <w:r w:rsidRPr="00C62D9C">
          <w:rPr>
            <w:rStyle w:val="aff"/>
            <w:rFonts w:eastAsia="MS Mincho"/>
            <w:noProof/>
          </w:rPr>
          <w:t>Исследование канцерогенности</w:t>
        </w:r>
      </w:hyperlink>
    </w:p>
    <w:p w14:paraId="50D70D80" w14:textId="77777777" w:rsidR="001B4EF0" w:rsidRDefault="001B4E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41315" w:history="1">
        <w:r w:rsidRPr="00C62D9C">
          <w:rPr>
            <w:rStyle w:val="aff"/>
            <w:rFonts w:eastAsia="MS Mincho"/>
            <w:noProof/>
          </w:rPr>
          <w:t>Методы идентификации мумиё</w:t>
        </w:r>
      </w:hyperlink>
    </w:p>
    <w:p w14:paraId="652DC6E2" w14:textId="77777777" w:rsidR="001B4EF0" w:rsidRDefault="001B4EF0" w:rsidP="001B4EF0">
      <w:pPr>
        <w:pStyle w:val="1"/>
        <w:rPr>
          <w:rFonts w:eastAsia="MS Mincho"/>
        </w:rPr>
      </w:pPr>
      <w:r>
        <w:rPr>
          <w:rFonts w:eastAsia="MS Mincho"/>
        </w:rPr>
        <w:fldChar w:fldCharType="end"/>
      </w:r>
      <w:bookmarkStart w:id="0" w:name="_Toc286441308"/>
    </w:p>
    <w:p w14:paraId="2833AEB5" w14:textId="77777777" w:rsidR="001B4EF0" w:rsidRDefault="001B4EF0" w:rsidP="001B4EF0">
      <w:pPr>
        <w:pStyle w:val="1"/>
        <w:rPr>
          <w:rFonts w:eastAsia="MS Mincho"/>
        </w:rPr>
      </w:pPr>
      <w:r>
        <w:rPr>
          <w:rFonts w:eastAsia="MS Mincho"/>
        </w:rPr>
        <w:br w:type="page"/>
      </w:r>
      <w:r w:rsidRPr="001B4EF0">
        <w:rPr>
          <w:rFonts w:eastAsia="MS Mincho"/>
        </w:rPr>
        <w:lastRenderedPageBreak/>
        <w:t>Обзор</w:t>
      </w:r>
      <w:bookmarkEnd w:id="0"/>
    </w:p>
    <w:p w14:paraId="61C23117" w14:textId="77777777" w:rsidR="001B4EF0" w:rsidRPr="001B4EF0" w:rsidRDefault="001B4EF0" w:rsidP="001B4EF0">
      <w:pPr>
        <w:rPr>
          <w:rFonts w:eastAsia="MS Mincho"/>
          <w:lang w:eastAsia="en-US"/>
        </w:rPr>
      </w:pPr>
    </w:p>
    <w:p w14:paraId="71E2294D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Проблема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признания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лекарственным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средством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число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разрешенных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применению,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включает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себя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ряд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вопросов,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смогли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решить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многочисленные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ведущиеся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1956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года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</w:t>
      </w:r>
      <w:r w:rsidR="00057978" w:rsidRPr="001B4EF0">
        <w:rPr>
          <w:rFonts w:ascii="Times New Roman" w:eastAsia="MS Mincho" w:hAnsi="Times New Roman"/>
        </w:rPr>
        <w:t>-</w:t>
      </w:r>
      <w:r w:rsidRPr="001B4EF0">
        <w:rPr>
          <w:rFonts w:ascii="Times New Roman" w:eastAsia="MS Mincho" w:hAnsi="Times New Roman"/>
        </w:rPr>
        <w:t>прежнему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единой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теории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происхождения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народной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медицины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Добываемый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местах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СНГ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перерабатываемый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технологиям,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конечный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продукт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химическому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составу,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фармакологическому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действию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Естественно,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разнообразие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свойств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предполагаемого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происхождения,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места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сбора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переработки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сырца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делает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невозможным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обычную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процедуру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утверждения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нового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фармакологического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средства,</w:t>
      </w:r>
      <w:r w:rsidR="001B4EF0" w:rsidRPr="001B4EF0">
        <w:rPr>
          <w:rFonts w:ascii="Times New Roman" w:eastAsia="MS Mincho" w:hAnsi="Times New Roman"/>
        </w:rPr>
        <w:t xml:space="preserve"> </w:t>
      </w:r>
      <w:r w:rsidR="001B4EF0">
        <w:rPr>
          <w:rFonts w:ascii="Times New Roman" w:eastAsia="MS Mincho" w:hAnsi="Times New Roman"/>
        </w:rPr>
        <w:t>т.к.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новая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партия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должна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будет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вновь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проходить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утверждение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Учитывая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предложили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упрощенный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вариант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процедуры,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включающий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себя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комплекс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удостоверяющих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безопасности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организма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человека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Этот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комплекс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должен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включать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следующие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обязательные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анализы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микробиологический,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радиологический,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микроэлементный,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</w:t>
      </w:r>
      <w:r w:rsidR="00057978" w:rsidRPr="001B4EF0">
        <w:rPr>
          <w:rFonts w:ascii="Times New Roman" w:eastAsia="MS Mincho" w:hAnsi="Times New Roman"/>
        </w:rPr>
        <w:t>ко</w:t>
      </w:r>
      <w:r w:rsidRPr="001B4EF0">
        <w:rPr>
          <w:rFonts w:ascii="Times New Roman" w:eastAsia="MS Mincho" w:hAnsi="Times New Roman"/>
        </w:rPr>
        <w:t>логический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Поэтому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проблема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стандартизации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лекарственного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сводится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решению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двух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вопросов</w:t>
      </w:r>
      <w:r w:rsidR="001B4EF0" w:rsidRPr="001B4EF0">
        <w:rPr>
          <w:rFonts w:ascii="Times New Roman" w:eastAsia="MS Mincho" w:hAnsi="Times New Roman"/>
        </w:rPr>
        <w:t>.</w:t>
      </w:r>
    </w:p>
    <w:p w14:paraId="0C576909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Идентификация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сырца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предполагаемому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происхождения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месту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сбора</w:t>
      </w:r>
      <w:r w:rsidR="001B4EF0" w:rsidRPr="001B4EF0">
        <w:rPr>
          <w:rFonts w:ascii="Times New Roman" w:eastAsia="MS Mincho" w:hAnsi="Times New Roman"/>
        </w:rPr>
        <w:t>.</w:t>
      </w:r>
    </w:p>
    <w:p w14:paraId="10652DB4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Идентификация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экстракта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переработки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анализам</w:t>
      </w:r>
      <w:r w:rsidR="001B4EF0" w:rsidRPr="001B4EF0">
        <w:rPr>
          <w:rFonts w:ascii="Times New Roman" w:eastAsia="MS Mincho" w:hAnsi="Times New Roman"/>
        </w:rPr>
        <w:t>.</w:t>
      </w:r>
    </w:p>
    <w:p w14:paraId="1497050C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Работ,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посвященных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проблеме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происхождения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природе,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достаточно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много,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подробно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описаны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].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касается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мест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нахождения,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наибольшее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работ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связано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памирского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тянь-шаньского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3-16,25,36</w:t>
      </w:r>
      <w:r w:rsidR="001B4EF0" w:rsidRPr="001B4EF0">
        <w:rPr>
          <w:rFonts w:ascii="Times New Roman" w:eastAsia="MS Mincho" w:hAnsi="Times New Roman"/>
        </w:rPr>
        <w:t xml:space="preserve">]. </w:t>
      </w:r>
      <w:r w:rsidRPr="001B4EF0">
        <w:rPr>
          <w:rFonts w:ascii="Times New Roman" w:eastAsia="MS Mincho" w:hAnsi="Times New Roman"/>
        </w:rPr>
        <w:t>Достаточно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работ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кавказского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17-22</w:t>
      </w:r>
      <w:r w:rsidR="001B4EF0" w:rsidRPr="001B4EF0">
        <w:rPr>
          <w:rFonts w:ascii="Times New Roman" w:eastAsia="MS Mincho" w:hAnsi="Times New Roman"/>
        </w:rPr>
        <w:t xml:space="preserve">]. </w:t>
      </w:r>
      <w:r w:rsidRPr="001B4EF0">
        <w:rPr>
          <w:rFonts w:ascii="Times New Roman" w:eastAsia="MS Mincho" w:hAnsi="Times New Roman"/>
        </w:rPr>
        <w:t>Имеются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забайкальской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23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саянской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24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разновидности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Кроме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того,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32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приводятся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заграничным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монгольское,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индийское,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бирманское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непальское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Более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подробно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работы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будут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освещены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результатов,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приведенных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них</w:t>
      </w:r>
      <w:r w:rsidR="001B4EF0" w:rsidRPr="001B4EF0">
        <w:rPr>
          <w:rFonts w:ascii="Times New Roman" w:eastAsia="MS Mincho" w:hAnsi="Times New Roman"/>
        </w:rPr>
        <w:t>.</w:t>
      </w:r>
    </w:p>
    <w:p w14:paraId="00A948BF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Методы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переработки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сырца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различаются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применяемой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технологии,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режимам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28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сырец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заливали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холодной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дистиллированной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водой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оставляли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комнатной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2-3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периодически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помешивая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удаляли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фильтрованием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двухслойную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марлю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Полученную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жидкость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коричневого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цвета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выпаривали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водяной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60-70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постоянно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помешивая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стеклянной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палочкой,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густой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тестовидной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массы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Оставшуюся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влаги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удаляли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сушильном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шкафу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выше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21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куски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породы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обмывались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этиловым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спиртом,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несколькими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порциями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стерильной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водопроводной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обеспечивало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чистоту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санитарно-бактериологическом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отношении,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уничтожало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собственной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микрофлоры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Полная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стерилизация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достигалась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троекратном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прогревании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водяной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кипения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очистка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16,24</w:t>
      </w:r>
      <w:r w:rsidR="001B4EF0" w:rsidRPr="001B4EF0">
        <w:rPr>
          <w:rFonts w:ascii="Times New Roman" w:eastAsia="MS Mincho" w:hAnsi="Times New Roman"/>
        </w:rPr>
        <w:t xml:space="preserve">].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31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образцы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сырца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обрабатывали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10-кратным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дистиллированной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оставляли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ночь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декантировали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фильтровали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надсадочную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жидкость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бумажный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фильтр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Остатки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порознь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многократно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обрабатывали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появления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бесцветной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жидкости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Объединенные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фильтраты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упаривали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водяной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выше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густого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остатка,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досушивали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постоянном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переворачивании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массы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10-кратным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теплой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воды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40-50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заливали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измельченный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сырец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36</w:t>
      </w:r>
      <w:r w:rsidR="001B4EF0" w:rsidRPr="001B4EF0">
        <w:rPr>
          <w:rFonts w:ascii="Times New Roman" w:eastAsia="MS Mincho" w:hAnsi="Times New Roman"/>
        </w:rPr>
        <w:t xml:space="preserve">],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многократного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сцеживания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фильтрования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извлекатель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отгонялся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либо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вакуум-выпарном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аппарате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50-55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разрежении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600-</w:t>
      </w:r>
      <w:smartTag w:uri="urn:schemas-microsoft-com:office:smarttags" w:element="metricconverter">
        <w:smartTagPr>
          <w:attr w:name="ProductID" w:val="650 мм"/>
        </w:smartTagPr>
        <w:r w:rsidRPr="001B4EF0">
          <w:rPr>
            <w:rFonts w:ascii="Times New Roman" w:eastAsia="MS Mincho" w:hAnsi="Times New Roman"/>
          </w:rPr>
          <w:t>650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мм</w:t>
        </w:r>
      </w:smartTag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ст</w:t>
      </w:r>
      <w:r w:rsidR="001B4EF0" w:rsidRPr="001B4EF0">
        <w:rPr>
          <w:rFonts w:ascii="Times New Roman" w:eastAsia="MS Mincho" w:hAnsi="Times New Roman"/>
        </w:rPr>
        <w:t xml:space="preserve">., </w:t>
      </w:r>
      <w:r w:rsidRPr="001B4EF0">
        <w:rPr>
          <w:rFonts w:ascii="Times New Roman" w:eastAsia="MS Mincho" w:hAnsi="Times New Roman"/>
        </w:rPr>
        <w:t>либо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низком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огне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70-80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Экстракт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досушивали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вакуум-сушильном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аппарате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обычном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сушильном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шкафу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остаточной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влаги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Низкотемпературная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очистка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выше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применялась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]. </w:t>
      </w:r>
      <w:r w:rsidRPr="001B4EF0">
        <w:rPr>
          <w:rFonts w:ascii="Times New Roman" w:eastAsia="MS Mincho" w:hAnsi="Times New Roman"/>
        </w:rPr>
        <w:t>Измельченный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сырец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заливали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родниковой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водой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настаивали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двух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фильтровали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четырехслойную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марлю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выливали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емкость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нержавеющей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стали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Емкость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нагревали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установленные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тепловые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вентиляторы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ускоряли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процесс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испарения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удаления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оставшуюся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полужидкую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тонким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слоем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полиэтилене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досушивали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нужной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консистенции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Кроме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того,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используют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выпаривание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паровых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банях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низкотемпературное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кипячении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вытапливание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непосредственно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сырца,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используя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сравнительно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низкую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плавления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около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80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внешнему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экстракт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представляет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собой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твердую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блестящей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поверхностью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окраски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желто-коричневой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черной,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специфическим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разновидности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запахом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горьким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вкусом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повышении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размягчается,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становится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вязким,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мажущим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воздухе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затвердевает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превращается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твердое,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хрупкое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вещество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Имеет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своеобразный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запах,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горьковатый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вкус</w:t>
      </w:r>
      <w:r w:rsidR="001B4EF0" w:rsidRPr="001B4EF0">
        <w:rPr>
          <w:rFonts w:ascii="Times New Roman" w:eastAsia="MS Mincho" w:hAnsi="Times New Roman"/>
        </w:rPr>
        <w:t>.</w:t>
      </w:r>
    </w:p>
    <w:p w14:paraId="79588161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растворимости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жидкостях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противоречивы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Все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авторы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хорошую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растворимость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Однако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отношении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растворителей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картина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иная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Так,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3,16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утверждается,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бензоле,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ацетоне,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хлороформе,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метиловом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этиловом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спиртах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частично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растворяется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заметно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набухает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Однако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30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утверждается,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очень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растворяется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95%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спирте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4500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эфире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7000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практически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нерастворимо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хлороформе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10000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Подобные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получены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26,27</w:t>
      </w:r>
      <w:r w:rsidR="001B4EF0" w:rsidRPr="001B4EF0">
        <w:rPr>
          <w:rFonts w:ascii="Times New Roman" w:eastAsia="MS Mincho" w:hAnsi="Times New Roman"/>
        </w:rPr>
        <w:t xml:space="preserve">].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таблице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физико-химических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характеристиках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таблицы,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характеристик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разброс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могут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служить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каким-то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четким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ориентиром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идентификации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>.</w:t>
      </w:r>
    </w:p>
    <w:p w14:paraId="536856B5" w14:textId="77777777" w:rsidR="001B4EF0" w:rsidRDefault="001B4EF0" w:rsidP="001B4EF0">
      <w:pPr>
        <w:pStyle w:val="1"/>
        <w:rPr>
          <w:rFonts w:eastAsia="MS Mincho"/>
        </w:rPr>
      </w:pPr>
      <w:r>
        <w:rPr>
          <w:rFonts w:eastAsia="MS Mincho"/>
        </w:rPr>
        <w:br w:type="page"/>
      </w:r>
      <w:bookmarkStart w:id="1" w:name="_Toc286441309"/>
      <w:r w:rsidRPr="001B4EF0">
        <w:rPr>
          <w:rFonts w:eastAsia="MS Mincho"/>
        </w:rPr>
        <w:t>Микробиологический анализ</w:t>
      </w:r>
      <w:bookmarkEnd w:id="1"/>
    </w:p>
    <w:p w14:paraId="64D3357E" w14:textId="77777777" w:rsidR="001B4EF0" w:rsidRPr="001B4EF0" w:rsidRDefault="001B4EF0" w:rsidP="001B4EF0">
      <w:pPr>
        <w:rPr>
          <w:rFonts w:eastAsia="MS Mincho"/>
          <w:lang w:eastAsia="en-US"/>
        </w:rPr>
      </w:pPr>
    </w:p>
    <w:p w14:paraId="15B81784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Микробиологическая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загрязненность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многих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работах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7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изучали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бактериальную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форму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микроорганизмов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Всего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являлись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исходным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материалом,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четвертая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очищенным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препаратом</w:t>
      </w:r>
      <w:r w:rsidR="001B4EF0">
        <w:rPr>
          <w:rFonts w:ascii="Times New Roman" w:eastAsia="MS Mincho" w:hAnsi="Times New Roman"/>
        </w:rPr>
        <w:t>.1</w:t>
      </w:r>
      <w:r w:rsidRPr="001B4EF0">
        <w:rPr>
          <w:rFonts w:ascii="Times New Roman" w:eastAsia="MS Mincho" w:hAnsi="Times New Roman"/>
        </w:rPr>
        <w:t>-я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содержала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большое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2-я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масса,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покрывающая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обломки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слоистого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камня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Обе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добыты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районе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Пенджикента</w:t>
      </w:r>
      <w:r w:rsidR="001B4EF0">
        <w:rPr>
          <w:rFonts w:ascii="Times New Roman" w:eastAsia="MS Mincho" w:hAnsi="Times New Roman"/>
        </w:rPr>
        <w:t>.3</w:t>
      </w:r>
      <w:r w:rsidRPr="001B4EF0">
        <w:rPr>
          <w:rFonts w:ascii="Times New Roman" w:eastAsia="MS Mincho" w:hAnsi="Times New Roman"/>
        </w:rPr>
        <w:t>-я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покрывающая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камни,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добыта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пещерах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озера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Искандер-Куль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аэробная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анаэробная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микрофлора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Поверхность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предварительно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обрабатывалась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спиртом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трижды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стерильным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физиологическим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растворялось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физиологическом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4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Разведенное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засевалось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Левиной,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Плоскирева,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Сабуро,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5%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кровяной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агар,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кусочки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картофеля,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мясопептонный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агар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производилось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выращивание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дней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комнатной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условиях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термостата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выделены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микроорганизмы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энтерококки,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сарци</w:t>
      </w:r>
      <w:r w:rsidR="00057978" w:rsidRPr="001B4EF0">
        <w:rPr>
          <w:rFonts w:ascii="Times New Roman" w:eastAsia="MS Mincho" w:hAnsi="Times New Roman"/>
        </w:rPr>
        <w:t>ны,</w:t>
      </w:r>
      <w:r w:rsidR="001B4EF0" w:rsidRPr="001B4EF0">
        <w:rPr>
          <w:rFonts w:ascii="Times New Roman" w:eastAsia="MS Mincho" w:hAnsi="Times New Roman"/>
        </w:rPr>
        <w:t xml:space="preserve"> </w:t>
      </w:r>
      <w:r w:rsidR="00057978" w:rsidRPr="001B4EF0">
        <w:rPr>
          <w:rFonts w:ascii="Times New Roman" w:eastAsia="MS Mincho" w:hAnsi="Times New Roman"/>
        </w:rPr>
        <w:t>спороносные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="00057978" w:rsidRPr="001B4EF0">
        <w:rPr>
          <w:rFonts w:ascii="Times New Roman" w:eastAsia="MS Mincho" w:hAnsi="Times New Roman"/>
        </w:rPr>
        <w:t>палочки,</w:t>
      </w:r>
      <w:r w:rsidR="001B4EF0" w:rsidRPr="001B4EF0">
        <w:rPr>
          <w:rFonts w:ascii="Times New Roman" w:eastAsia="MS Mincho" w:hAnsi="Times New Roman"/>
        </w:rPr>
        <w:t xml:space="preserve"> </w:t>
      </w:r>
      <w:r w:rsidR="00057978" w:rsidRPr="001B4EF0">
        <w:rPr>
          <w:rFonts w:ascii="Times New Roman" w:eastAsia="MS Mincho" w:hAnsi="Times New Roman"/>
        </w:rPr>
        <w:t>разжижающие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="00057978"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="00057978"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="00057978" w:rsidRPr="001B4EF0">
        <w:rPr>
          <w:rFonts w:ascii="Times New Roman" w:eastAsia="MS Mincho" w:hAnsi="Times New Roman"/>
        </w:rPr>
        <w:t>разжиж</w:t>
      </w:r>
      <w:r w:rsidRPr="001B4EF0">
        <w:rPr>
          <w:rFonts w:ascii="Times New Roman" w:eastAsia="MS Mincho" w:hAnsi="Times New Roman"/>
        </w:rPr>
        <w:t>ающие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желатин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Анаэробной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микрофлоры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оказалось</w:t>
      </w:r>
      <w:r w:rsidR="001B4EF0" w:rsidRPr="001B4EF0">
        <w:rPr>
          <w:rFonts w:ascii="Times New Roman" w:eastAsia="MS Mincho" w:hAnsi="Times New Roman"/>
        </w:rPr>
        <w:t>.</w:t>
      </w:r>
    </w:p>
    <w:p w14:paraId="526AD647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12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определяли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нормальных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обитателей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Зеравшанской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разновидности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Проводили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поверхностного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слоя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глубинной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smartTag w:uri="urn:schemas-microsoft-com:office:smarttags" w:element="metricconverter">
        <w:smartTagPr>
          <w:attr w:name="ProductID" w:val="0.3 г"/>
        </w:smartTagPr>
        <w:r w:rsidRPr="001B4EF0">
          <w:rPr>
            <w:rFonts w:ascii="Times New Roman" w:eastAsia="MS Mincho" w:hAnsi="Times New Roman"/>
          </w:rPr>
          <w:t>0</w:t>
        </w:r>
        <w:r w:rsidR="001B4EF0">
          <w:rPr>
            <w:rFonts w:ascii="Times New Roman" w:eastAsia="MS Mincho" w:hAnsi="Times New Roman"/>
          </w:rPr>
          <w:t>.3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материала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одномоментным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нейтральной,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кровяной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молочно-солевой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агар,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среду</w:t>
      </w:r>
      <w:r w:rsidR="001B4EF0" w:rsidRPr="001B4EF0">
        <w:rPr>
          <w:rFonts w:ascii="Times New Roman" w:eastAsia="MS Mincho" w:hAnsi="Times New Roman"/>
        </w:rPr>
        <w:t xml:space="preserve"> </w:t>
      </w:r>
      <w:r w:rsidR="00057978" w:rsidRPr="001B4EF0">
        <w:rPr>
          <w:rFonts w:ascii="Times New Roman" w:eastAsia="MS Mincho" w:hAnsi="Times New Roman"/>
        </w:rPr>
        <w:t>Э</w:t>
      </w:r>
      <w:r w:rsidRPr="001B4EF0">
        <w:rPr>
          <w:rFonts w:ascii="Times New Roman" w:eastAsia="MS Mincho" w:hAnsi="Times New Roman"/>
        </w:rPr>
        <w:t>ндо,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Плоскирева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Сабуро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выявления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аэробных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факультативных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микробов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производился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Врублевского,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Китт-Тароцци,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Вильсон-Блера,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агар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столбиком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последующим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подогреванием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облигатных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анаэробных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микробов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Материал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ставился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термостат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24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дней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комнатной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Бактериологические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поверхностного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слоя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трех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сериях</w:t>
      </w:r>
      <w:r w:rsidR="001B4EF0" w:rsidRPr="001B4EF0">
        <w:rPr>
          <w:rFonts w:ascii="Times New Roman" w:eastAsia="MS Mincho" w:hAnsi="Times New Roman"/>
        </w:rPr>
        <w:t xml:space="preserve"> </w:t>
      </w:r>
      <w:r w:rsidR="007D622A"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="007D622A"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="007D622A" w:rsidRPr="001B4EF0">
        <w:rPr>
          <w:rFonts w:ascii="Times New Roman" w:eastAsia="MS Mincho" w:hAnsi="Times New Roman"/>
        </w:rPr>
        <w:t>выявлены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="007D622A" w:rsidRPr="001B4EF0">
        <w:rPr>
          <w:rFonts w:ascii="Times New Roman" w:eastAsia="MS Mincho" w:hAnsi="Times New Roman"/>
        </w:rPr>
        <w:t>воздушн</w:t>
      </w:r>
      <w:r w:rsidRPr="001B4EF0">
        <w:rPr>
          <w:rFonts w:ascii="Times New Roman" w:eastAsia="MS Mincho" w:hAnsi="Times New Roman"/>
        </w:rPr>
        <w:t>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сапрофитные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микроорганизмы</w:t>
      </w:r>
      <w:r w:rsidR="001B4EF0" w:rsidRPr="001B4EF0">
        <w:rPr>
          <w:rFonts w:ascii="Times New Roman" w:eastAsia="MS Mincho" w:hAnsi="Times New Roman"/>
        </w:rPr>
        <w:t xml:space="preserve">: </w:t>
      </w:r>
      <w:r w:rsidR="007D622A" w:rsidRPr="001B4EF0">
        <w:rPr>
          <w:rFonts w:ascii="Times New Roman" w:eastAsia="MS Mincho" w:hAnsi="Times New Roman"/>
        </w:rPr>
        <w:t>с</w:t>
      </w:r>
      <w:r w:rsidRPr="001B4EF0">
        <w:rPr>
          <w:rFonts w:ascii="Times New Roman" w:eastAsia="MS Mincho" w:hAnsi="Times New Roman"/>
        </w:rPr>
        <w:t>арцины,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микрококки,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тетракокки,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воздушная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споровая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палочка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плесень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Посев,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произведенный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глубокого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слоя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возможность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лишь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случае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выделить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воздушную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споровую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палочку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плесень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случае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патогенные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микробы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аэробных,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анаэробных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условиях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культивирования</w:t>
      </w:r>
      <w:r w:rsidR="001B4EF0" w:rsidRPr="001B4EF0">
        <w:rPr>
          <w:rFonts w:ascii="Times New Roman" w:eastAsia="MS Mincho" w:hAnsi="Times New Roman"/>
        </w:rPr>
        <w:t>.</w:t>
      </w:r>
    </w:p>
    <w:p w14:paraId="67AB4BE4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13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микробиологическому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подверглись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матчинское,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алайского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Мумиё-сырец,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обработанный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спиртом,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промывали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стерильным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физиологическим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делали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мясопептонный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бульон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ставили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термостат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24-28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Высевы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производились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мясопептонный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агар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чашки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Петри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колонии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готовились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мазки,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окрашивались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Граму,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кроме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этого,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биохимические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свойства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микроба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микроба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пользовались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определителем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>
        <w:rPr>
          <w:rFonts w:ascii="Times New Roman" w:eastAsia="MS Mincho" w:hAnsi="Times New Roman"/>
        </w:rPr>
        <w:t xml:space="preserve">.А. </w:t>
      </w:r>
      <w:r w:rsidRPr="001B4EF0">
        <w:rPr>
          <w:rFonts w:ascii="Times New Roman" w:eastAsia="MS Mincho" w:hAnsi="Times New Roman"/>
        </w:rPr>
        <w:t>Циона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</w:t>
      </w:r>
      <w:r w:rsidR="007D622A" w:rsidRPr="001B4EF0">
        <w:rPr>
          <w:rFonts w:ascii="Times New Roman" w:eastAsia="MS Mincho" w:hAnsi="Times New Roman"/>
        </w:rPr>
        <w:t>с</w:t>
      </w:r>
      <w:r w:rsidRPr="001B4EF0">
        <w:rPr>
          <w:rFonts w:ascii="Times New Roman" w:eastAsia="MS Mincho" w:hAnsi="Times New Roman"/>
        </w:rPr>
        <w:t>ледованных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получены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микроорганизмов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Бац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мегатериум,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Бац</w:t>
      </w:r>
      <w:r w:rsidR="001B4EF0" w:rsidRPr="001B4EF0">
        <w:rPr>
          <w:rFonts w:ascii="Times New Roman" w:eastAsia="MS Mincho" w:hAnsi="Times New Roman"/>
        </w:rPr>
        <w:t xml:space="preserve">. </w:t>
      </w:r>
      <w:r w:rsidR="007D622A" w:rsidRPr="001B4EF0">
        <w:rPr>
          <w:rFonts w:ascii="Times New Roman" w:eastAsia="MS Mincho" w:hAnsi="Times New Roman"/>
        </w:rPr>
        <w:t>п</w:t>
      </w:r>
      <w:r w:rsidRPr="001B4EF0">
        <w:rPr>
          <w:rFonts w:ascii="Times New Roman" w:eastAsia="MS Mincho" w:hAnsi="Times New Roman"/>
        </w:rPr>
        <w:t>абули,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Бац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витреус,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Бац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мезентерикус,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Бац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сублитис,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Бац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микоидес,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Бац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антракоидес,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встречаются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преимущественно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фекалиях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почве</w:t>
      </w:r>
      <w:r w:rsidR="001B4EF0" w:rsidRPr="001B4EF0">
        <w:rPr>
          <w:rFonts w:ascii="Times New Roman" w:eastAsia="MS Mincho" w:hAnsi="Times New Roman"/>
        </w:rPr>
        <w:t>.</w:t>
      </w:r>
    </w:p>
    <w:p w14:paraId="318B4B76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Изучение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собственной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микрофлоры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кавказского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21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показало,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представлена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палочковидными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бактериями,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актиномицетами,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проектиномицетами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грибками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Кроме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того,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выявлены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следующие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физиологические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микроорганизмов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сульфатрецирующие,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нитрифицирующие,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гнилостные,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денитрифицирующие,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аэробные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анаэробные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фиксаторы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азота,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разлагающие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клетчатку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аэробных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условиях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Полная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стерилизация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достигалась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трехкратном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прогревании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водяной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кипения</w:t>
      </w:r>
      <w:r w:rsidR="001B4EF0" w:rsidRPr="001B4EF0">
        <w:rPr>
          <w:rFonts w:ascii="Times New Roman" w:eastAsia="MS Mincho" w:hAnsi="Times New Roman"/>
        </w:rPr>
        <w:t>.</w:t>
      </w:r>
    </w:p>
    <w:p w14:paraId="47DABB58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решении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вопроса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стерильности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28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исследовали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готовили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расчета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фосфатнобуферной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смеси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прописи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N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ГФ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мясо-пептонном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бульоне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последующим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десятикратным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разведением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0,001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первом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варианте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делали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пробирки,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содержащих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тиогликолевой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среды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пробирки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тиогликолевой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делали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скошенный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агар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0,5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глюкозой,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чашку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Сабуро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пробирки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тиогликолевой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средой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Посевы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Сабуро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пробирок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тиогликолевой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вновь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выдерживали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22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Посевы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средах,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числе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вторую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пробирку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первичного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тиогликолевой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выдерживали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37</w:t>
      </w:r>
      <w:r w:rsidRPr="001B4EF0">
        <w:rPr>
          <w:rFonts w:ascii="Times New Roman" w:eastAsia="MS Mincho" w:hAnsi="Times New Roman"/>
        </w:rPr>
        <w:sym w:font="Symbol" w:char="F0B0"/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Учет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производили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первичного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тиогликолевую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среду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Контролем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служили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пробирки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тиогликолевой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фосфатно-буферной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смесью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другом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варианте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0,001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выдерживали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термостате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Причем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навески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взятые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приготовления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подвергали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относительной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стерилизации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4-5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выдерживали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96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спирте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обмывали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стерильной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водой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Ежедневно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разведения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инкубации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термостате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делали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мясопептонный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щелочной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молочно-солевой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агары,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Плоскирева,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Эндо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Сабуро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Следует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отметить,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микроорганизмы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хорошо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росли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Эндо,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Сабуро,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солевом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агаре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роста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Плоскирева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щелочном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агаре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обоих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вариантов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нестерильно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содержит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себе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микроорганизмы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почвы,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находящиеся,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видимому,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состоянии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анабиоза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идентификации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согласно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схеме,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предложенной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</w:t>
      </w:r>
      <w:r w:rsidR="001B4EF0">
        <w:rPr>
          <w:rFonts w:ascii="Times New Roman" w:eastAsia="MS Mincho" w:hAnsi="Times New Roman"/>
        </w:rPr>
        <w:t xml:space="preserve">.Я. </w:t>
      </w:r>
      <w:r w:rsidRPr="001B4EF0">
        <w:rPr>
          <w:rFonts w:ascii="Times New Roman" w:eastAsia="MS Mincho" w:hAnsi="Times New Roman"/>
        </w:rPr>
        <w:t>Кивман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специальной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накопительной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патогенных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стафилококков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удалось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стафилококк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желтой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пигментацией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Однако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выделенные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культуры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стафилококка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гемолиза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чашках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взвесью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эритроцитов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коагулировали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плазму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можно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отнести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выделенные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культуры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стафилококка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сапрофитных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Эндо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рост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колоний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цвета,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микроорганизмы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являются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разновидностей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сапрофитных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относящихся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роду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эшеририй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Левина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Плоскирева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случае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рост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колоний,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подозрительных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патогенные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рода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шигелл,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сальмонелл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протея</w:t>
      </w:r>
      <w:r w:rsidR="001B4EF0" w:rsidRPr="001B4EF0">
        <w:rPr>
          <w:rFonts w:ascii="Times New Roman" w:eastAsia="MS Mincho" w:hAnsi="Times New Roman"/>
        </w:rPr>
        <w:t>.</w:t>
      </w:r>
    </w:p>
    <w:p w14:paraId="2D51F1C4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определяли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число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микробных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клеток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высева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твердые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жидкие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питательные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бактериальную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загрязненность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пятикратной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повторности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Навески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экстракта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предварительно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обрабатывали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96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этиловым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спиртом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Исходные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навески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готовили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расчета</w:t>
      </w:r>
      <w:r w:rsidR="001B4EF0" w:rsidRPr="001B4EF0">
        <w:rPr>
          <w:rFonts w:ascii="Times New Roman" w:eastAsia="MS Mincho" w:hAnsi="Times New Roman"/>
        </w:rPr>
        <w:t xml:space="preserve"> </w:t>
      </w:r>
      <w:smartTag w:uri="urn:schemas-microsoft-com:office:smarttags" w:element="metricconverter">
        <w:smartTagPr>
          <w:attr w:name="ProductID" w:val="0,1 г"/>
        </w:smartTagPr>
        <w:r w:rsidRPr="001B4EF0">
          <w:rPr>
            <w:rFonts w:ascii="Times New Roman" w:eastAsia="MS Mincho" w:hAnsi="Times New Roman"/>
          </w:rPr>
          <w:t>0,1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стерильной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водопроводной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воды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последующим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разведением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0,00001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Высевали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следующие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среды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МПБ,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МПА,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сусло-агар,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бульон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Хатингера,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РПА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культивировали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28-37</w:t>
      </w:r>
      <w:r w:rsidRPr="001B4EF0">
        <w:rPr>
          <w:rFonts w:ascii="Times New Roman" w:eastAsia="MS Mincho" w:hAnsi="Times New Roman"/>
          <w:vertAlign w:val="superscript"/>
        </w:rPr>
        <w:t>о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условиях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термостата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Учет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посева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1-е,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3-и,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7-е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сутки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Проведенные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анализируемое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нестерильно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содержит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себе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определенную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микрофлору,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представленную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бактериальными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кокковые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палочковидные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формами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варианте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колоний,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подозрительных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патогенные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типа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шигелл,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сальмонелл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протея</w:t>
      </w:r>
      <w:r w:rsidR="001B4EF0" w:rsidRPr="001B4EF0">
        <w:rPr>
          <w:rFonts w:ascii="Times New Roman" w:eastAsia="MS Mincho" w:hAnsi="Times New Roman"/>
        </w:rPr>
        <w:t>.</w:t>
      </w:r>
    </w:p>
    <w:p w14:paraId="3BB4BB07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вышесказанного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можно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заключить,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добытый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местах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переработанный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способами,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бактериальную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загрязненность,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однако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отсутствуют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патогенные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типа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шигелл,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сальмонелл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протея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исключено,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сырец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может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загрязнен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бактериальной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средой,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сопутствующей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калу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диких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плотоядных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делает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обязательным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бактериальную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загрязненность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>.</w:t>
      </w:r>
    </w:p>
    <w:p w14:paraId="1F77D8AE" w14:textId="77777777" w:rsidR="001B4EF0" w:rsidRDefault="001B4EF0" w:rsidP="001B4EF0">
      <w:pPr>
        <w:pStyle w:val="1"/>
        <w:rPr>
          <w:rFonts w:eastAsia="MS Mincho"/>
        </w:rPr>
      </w:pPr>
      <w:r>
        <w:rPr>
          <w:rFonts w:eastAsia="MS Mincho"/>
        </w:rPr>
        <w:br w:type="page"/>
      </w:r>
      <w:bookmarkStart w:id="2" w:name="_Toc286441310"/>
      <w:r w:rsidRPr="001B4EF0">
        <w:rPr>
          <w:rFonts w:eastAsia="MS Mincho"/>
        </w:rPr>
        <w:t>радиационный анализ</w:t>
      </w:r>
      <w:bookmarkEnd w:id="2"/>
    </w:p>
    <w:p w14:paraId="53C05C95" w14:textId="77777777" w:rsidR="001B4EF0" w:rsidRPr="001B4EF0" w:rsidRDefault="001B4EF0" w:rsidP="001B4EF0">
      <w:pPr>
        <w:rPr>
          <w:rFonts w:eastAsia="MS Mincho"/>
          <w:lang w:eastAsia="en-US"/>
        </w:rPr>
      </w:pPr>
    </w:p>
    <w:p w14:paraId="15ACA403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Необходимость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радиационного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определяется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рядом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причин,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элементов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недрах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мумиёносных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районов,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загрязненность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продуктами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распада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осколков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ядерных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взрывов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Казахстан,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Кыргы</w:t>
      </w:r>
      <w:r w:rsidR="00876EE2" w:rsidRPr="001B4EF0">
        <w:rPr>
          <w:rFonts w:ascii="Times New Roman" w:eastAsia="MS Mincho" w:hAnsi="Times New Roman"/>
        </w:rPr>
        <w:t>з</w:t>
      </w:r>
      <w:r w:rsidRPr="001B4EF0">
        <w:rPr>
          <w:rFonts w:ascii="Times New Roman" w:eastAsia="MS Mincho" w:hAnsi="Times New Roman"/>
        </w:rPr>
        <w:t>стан,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Алтай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продуктов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переработки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урансодержащих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пород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Подобные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исследователями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13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радиометрическому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подвергся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мумиё-сырец,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собранный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районах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республик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Средней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Азии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очищенный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экстракт,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китайское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Радиометрия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аппарате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Б-3</w:t>
      </w:r>
      <w:r w:rsidR="001B4EF0">
        <w:rPr>
          <w:rFonts w:ascii="Times New Roman" w:eastAsia="MS Mincho" w:hAnsi="Times New Roman"/>
        </w:rPr>
        <w:t>, с</w:t>
      </w:r>
      <w:r w:rsidRPr="001B4EF0">
        <w:rPr>
          <w:rFonts w:ascii="Times New Roman" w:eastAsia="MS Mincho" w:hAnsi="Times New Roman"/>
        </w:rPr>
        <w:t>четчик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Гейгера-Мюллера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СТС-6-1960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количестве</w:t>
      </w:r>
      <w:r w:rsidR="001B4EF0" w:rsidRPr="001B4EF0">
        <w:rPr>
          <w:rFonts w:ascii="Times New Roman" w:eastAsia="MS Mincho" w:hAnsi="Times New Roman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1B4EF0">
          <w:rPr>
            <w:rFonts w:ascii="Times New Roman" w:eastAsia="MS Mincho" w:hAnsi="Times New Roman"/>
          </w:rPr>
          <w:t>1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располагалось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расстоянии</w:t>
      </w:r>
      <w:r w:rsidR="001B4EF0" w:rsidRPr="001B4EF0">
        <w:rPr>
          <w:rFonts w:ascii="Times New Roman" w:eastAsia="MS Mincho" w:hAnsi="Times New Roman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1B4EF0">
          <w:rPr>
            <w:rFonts w:ascii="Times New Roman" w:eastAsia="MS Mincho" w:hAnsi="Times New Roman"/>
          </w:rPr>
          <w:t>1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см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счетчика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алюминиевой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тарелочке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площадью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равномерным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слоем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Измерялись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относительные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импульсы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минуту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Полученные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показывают,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неодинаковое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примесей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среднем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3-15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импульсов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Наибольшее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импульсов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11-15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получили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очищенного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экстракта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Количество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импульсов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1B4EF0">
          <w:rPr>
            <w:rFonts w:ascii="Times New Roman" w:eastAsia="MS Mincho" w:hAnsi="Times New Roman"/>
          </w:rPr>
          <w:t>1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меньше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истинных,</w:t>
      </w:r>
      <w:r w:rsidR="001B4EF0" w:rsidRPr="001B4EF0">
        <w:rPr>
          <w:rFonts w:ascii="Times New Roman" w:eastAsia="MS Mincho" w:hAnsi="Times New Roman"/>
        </w:rPr>
        <w:t xml:space="preserve"> </w:t>
      </w:r>
      <w:r w:rsidR="001B4EF0">
        <w:rPr>
          <w:rFonts w:ascii="Times New Roman" w:eastAsia="MS Mincho" w:hAnsi="Times New Roman"/>
        </w:rPr>
        <w:t>т.к.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счетчик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регистрирует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излучения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16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радиоактивность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определялась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излучениям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радиометрическим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методом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регистрации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1"/>
      </w:r>
      <w:r w:rsidRPr="001B4EF0">
        <w:rPr>
          <w:rFonts w:ascii="Times New Roman" w:eastAsia="MS Mincho" w:hAnsi="Times New Roman"/>
        </w:rPr>
        <w:t>-излучения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установки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Б-2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сцинтилляционной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приставкой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П-349-2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Исследование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1"/>
      </w:r>
      <w:r w:rsidRPr="001B4EF0">
        <w:rPr>
          <w:rFonts w:ascii="Times New Roman" w:eastAsia="MS Mincho" w:hAnsi="Times New Roman"/>
        </w:rPr>
        <w:t>-активность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Архар-Таш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естественного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0,1</w:t>
      </w:r>
      <w:r w:rsidRPr="001B4EF0">
        <w:rPr>
          <w:rFonts w:ascii="Times New Roman" w:eastAsia="MS Mincho" w:hAnsi="Times New Roman"/>
        </w:rPr>
        <w:sym w:font="Symbol" w:char="F02A"/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  <w:vertAlign w:val="superscript"/>
        </w:rPr>
        <w:t>-7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Ки/кг,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порода,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скопилось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0,297</w:t>
      </w:r>
      <w:r w:rsidRPr="001B4EF0">
        <w:rPr>
          <w:rFonts w:ascii="Times New Roman" w:eastAsia="MS Mincho" w:hAnsi="Times New Roman"/>
        </w:rPr>
        <w:sym w:font="Symbol" w:char="F02A"/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  <w:vertAlign w:val="superscript"/>
        </w:rPr>
        <w:t>-7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Ки/кг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регистрации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2"/>
      </w:r>
      <w:r w:rsidRPr="001B4EF0">
        <w:rPr>
          <w:rFonts w:ascii="Times New Roman" w:eastAsia="MS Mincho" w:hAnsi="Times New Roman"/>
        </w:rPr>
        <w:t>-излучения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установки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Б-2,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Б-3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счетчиками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типов</w:t>
      </w:r>
      <w:r w:rsidR="001B4EF0" w:rsidRPr="001B4EF0">
        <w:rPr>
          <w:rFonts w:ascii="Times New Roman" w:eastAsia="MS Mincho" w:hAnsi="Times New Roman"/>
        </w:rPr>
        <w:t xml:space="preserve">: </w:t>
      </w:r>
      <w:r w:rsidR="00876EE2" w:rsidRPr="001B4EF0">
        <w:rPr>
          <w:rFonts w:ascii="Times New Roman" w:eastAsia="MS Mincho" w:hAnsi="Times New Roman"/>
        </w:rPr>
        <w:t>торцевыми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="00876EE2" w:rsidRPr="001B4EF0">
        <w:rPr>
          <w:rFonts w:ascii="Times New Roman" w:eastAsia="MS Mincho" w:hAnsi="Times New Roman"/>
        </w:rPr>
        <w:t>МСТ-17</w:t>
      </w:r>
      <w:r w:rsidR="001B4EF0" w:rsidRPr="001B4EF0">
        <w:rPr>
          <w:rFonts w:ascii="Times New Roman" w:eastAsia="MS Mincho" w:hAnsi="Times New Roman"/>
        </w:rPr>
        <w:t xml:space="preserve"> </w:t>
      </w:r>
      <w:r w:rsidR="00876EE2"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="00876EE2" w:rsidRPr="001B4EF0">
        <w:rPr>
          <w:rFonts w:ascii="Times New Roman" w:eastAsia="MS Mincho" w:hAnsi="Times New Roman"/>
        </w:rPr>
        <w:t>Т-75</w:t>
      </w:r>
      <w:r w:rsidR="001B4EF0" w:rsidRPr="001B4EF0">
        <w:rPr>
          <w:rFonts w:ascii="Times New Roman" w:eastAsia="MS Mincho" w:hAnsi="Times New Roman"/>
        </w:rPr>
        <w:t xml:space="preserve"> </w:t>
      </w:r>
      <w:r w:rsidR="00876EE2"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="00876EE2" w:rsidRPr="001B4EF0">
        <w:rPr>
          <w:rFonts w:ascii="Times New Roman" w:eastAsia="MS Mincho" w:hAnsi="Times New Roman"/>
        </w:rPr>
        <w:t>цил</w:t>
      </w:r>
      <w:r w:rsidRPr="001B4EF0">
        <w:rPr>
          <w:rFonts w:ascii="Times New Roman" w:eastAsia="MS Mincho" w:hAnsi="Times New Roman"/>
        </w:rPr>
        <w:t>индрическими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АС-1,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АС-2,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СТС-5,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СТС-6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другими,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укрепленными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свинцовых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домиках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sym w:font="Symbol" w:char="F062"/>
      </w:r>
      <w:r w:rsidRPr="001B4EF0">
        <w:rPr>
          <w:rFonts w:ascii="Times New Roman" w:eastAsia="MS Mincho" w:hAnsi="Times New Roman"/>
        </w:rPr>
        <w:t>-активность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2,4</w:t>
      </w:r>
      <w:r w:rsidRPr="001B4EF0">
        <w:rPr>
          <w:rFonts w:ascii="Times New Roman" w:eastAsia="MS Mincho" w:hAnsi="Times New Roman"/>
        </w:rPr>
        <w:sym w:font="Symbol" w:char="F02A"/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  <w:vertAlign w:val="superscript"/>
        </w:rPr>
        <w:t>-7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Ки/кг,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порода,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скопилось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6,24</w:t>
      </w:r>
      <w:r w:rsidRPr="001B4EF0">
        <w:rPr>
          <w:rFonts w:ascii="Times New Roman" w:eastAsia="MS Mincho" w:hAnsi="Times New Roman"/>
        </w:rPr>
        <w:sym w:font="Symbol" w:char="F02A"/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  <w:vertAlign w:val="superscript"/>
        </w:rPr>
        <w:t>-8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Ки/кг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получения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эманации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аппарат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МД-8,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возможность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обеспечивать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поток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горячего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холодного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воздуха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Первоначальные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породами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составляли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sym w:font="Symbol" w:char="F061"/>
      </w:r>
      <w:r w:rsidRPr="001B4EF0">
        <w:rPr>
          <w:rFonts w:ascii="Times New Roman" w:eastAsia="MS Mincho" w:hAnsi="Times New Roman"/>
        </w:rPr>
        <w:t>-излучение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2,5</w:t>
      </w:r>
      <w:r w:rsidRPr="001B4EF0">
        <w:rPr>
          <w:rFonts w:ascii="Times New Roman" w:eastAsia="MS Mincho" w:hAnsi="Times New Roman"/>
        </w:rPr>
        <w:sym w:font="Symbol" w:char="F02A"/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  <w:vertAlign w:val="superscript"/>
        </w:rPr>
        <w:t>-7</w:t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2"/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9,25*10</w:t>
      </w:r>
      <w:r w:rsidRPr="001B4EF0">
        <w:rPr>
          <w:rFonts w:ascii="Times New Roman" w:eastAsia="MS Mincho" w:hAnsi="Times New Roman"/>
          <w:vertAlign w:val="superscript"/>
        </w:rPr>
        <w:t>-8</w:t>
      </w:r>
      <w:r w:rsidR="001B4EF0" w:rsidRPr="001B4EF0">
        <w:rPr>
          <w:rFonts w:ascii="Times New Roman" w:eastAsia="MS Mincho" w:hAnsi="Times New Roman"/>
          <w:vertAlign w:val="superscript"/>
        </w:rPr>
        <w:t xml:space="preserve"> </w:t>
      </w:r>
      <w:r w:rsidRPr="001B4EF0">
        <w:rPr>
          <w:rFonts w:ascii="Times New Roman" w:eastAsia="MS Mincho" w:hAnsi="Times New Roman"/>
        </w:rPr>
        <w:t>Ки/кг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помещения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5-</w:t>
      </w:r>
      <w:smartTag w:uri="urn:schemas-microsoft-com:office:smarttags" w:element="metricconverter">
        <w:smartTagPr>
          <w:attr w:name="ProductID" w:val="6 г"/>
        </w:smartTagPr>
        <w:r w:rsidRPr="001B4EF0">
          <w:rPr>
            <w:rFonts w:ascii="Times New Roman" w:eastAsia="MS Mincho" w:hAnsi="Times New Roman"/>
          </w:rPr>
          <w:t>6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резервуар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аппарата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ЛД-8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вдували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горячий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воздух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поверхность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породами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Повторное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измерение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показало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sym w:font="Symbol" w:char="F061"/>
      </w:r>
      <w:r w:rsidRPr="001B4EF0">
        <w:rPr>
          <w:rFonts w:ascii="Times New Roman" w:eastAsia="MS Mincho" w:hAnsi="Times New Roman"/>
        </w:rPr>
        <w:t>-активность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0,1</w:t>
      </w:r>
      <w:r w:rsidRPr="001B4EF0">
        <w:rPr>
          <w:rFonts w:ascii="Times New Roman" w:eastAsia="MS Mincho" w:hAnsi="Times New Roman"/>
        </w:rPr>
        <w:sym w:font="Symbol" w:char="F02A"/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  <w:vertAlign w:val="superscript"/>
        </w:rPr>
        <w:t>-7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Ки/кг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уменьшилась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2"/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активность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1,25</w:t>
      </w:r>
      <w:r w:rsidRPr="001B4EF0">
        <w:rPr>
          <w:rFonts w:ascii="Times New Roman" w:eastAsia="MS Mincho" w:hAnsi="Times New Roman"/>
        </w:rPr>
        <w:sym w:font="Symbol" w:char="F02A"/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  <w:vertAlign w:val="superscript"/>
        </w:rPr>
        <w:t>-8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Ки/кг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меньше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9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Проведенные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876EE2"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другие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элементы,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способно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выделять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радон</w:t>
      </w:r>
      <w:r w:rsidR="001B4EF0" w:rsidRPr="001B4EF0">
        <w:rPr>
          <w:rFonts w:ascii="Times New Roman" w:eastAsia="MS Mincho" w:hAnsi="Times New Roman"/>
        </w:rPr>
        <w:t>.</w:t>
      </w:r>
    </w:p>
    <w:p w14:paraId="1B1CBF70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34</w:t>
      </w:r>
      <w:r w:rsidR="001B4EF0" w:rsidRPr="001B4EF0">
        <w:rPr>
          <w:rFonts w:ascii="Times New Roman" w:eastAsia="MS Mincho" w:hAnsi="Times New Roman"/>
        </w:rPr>
        <w:t xml:space="preserve">], </w:t>
      </w:r>
      <w:r w:rsidRPr="001B4EF0">
        <w:rPr>
          <w:rFonts w:ascii="Times New Roman" w:eastAsia="MS Mincho" w:hAnsi="Times New Roman"/>
        </w:rPr>
        <w:t>учитывая,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исследуемое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добывалось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известняков,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могут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небольших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проверили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золу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наличие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</w:t>
      </w:r>
      <w:r w:rsidR="00876EE2" w:rsidRPr="001B4EF0">
        <w:rPr>
          <w:rFonts w:ascii="Times New Roman" w:eastAsia="MS Mincho" w:hAnsi="Times New Roman"/>
        </w:rPr>
        <w:t>в</w:t>
      </w:r>
      <w:r w:rsidRPr="001B4EF0">
        <w:rPr>
          <w:rFonts w:ascii="Times New Roman" w:eastAsia="MS Mincho" w:hAnsi="Times New Roman"/>
        </w:rPr>
        <w:t>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элементов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элементов</w:t>
      </w:r>
      <w:r w:rsidR="001B4EF0" w:rsidRPr="001B4EF0">
        <w:rPr>
          <w:rFonts w:ascii="Times New Roman" w:eastAsia="MS Mincho" w:hAnsi="Times New Roman"/>
        </w:rPr>
        <w:t>.</w:t>
      </w:r>
    </w:p>
    <w:p w14:paraId="38E8F5F1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37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мумиё-сырья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целью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выяснить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наличие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естественных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элементов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Измеряли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1"/>
      </w:r>
      <w:r w:rsidRPr="001B4EF0">
        <w:rPr>
          <w:rFonts w:ascii="Times New Roman" w:eastAsia="MS Mincho" w:hAnsi="Times New Roman"/>
        </w:rPr>
        <w:t>-,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2"/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7"/>
      </w:r>
      <w:r w:rsidRPr="001B4EF0">
        <w:rPr>
          <w:rFonts w:ascii="Times New Roman" w:eastAsia="MS Mincho" w:hAnsi="Times New Roman"/>
        </w:rPr>
        <w:t>-излучение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Никакого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специфического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7"/>
      </w:r>
      <w:r w:rsidRPr="001B4EF0">
        <w:rPr>
          <w:rFonts w:ascii="Times New Roman" w:eastAsia="MS Mincho" w:hAnsi="Times New Roman"/>
        </w:rPr>
        <w:t>-излучения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наблюдалось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2"/>
      </w:r>
      <w:r w:rsidRPr="001B4EF0">
        <w:rPr>
          <w:rFonts w:ascii="Times New Roman" w:eastAsia="MS Mincho" w:hAnsi="Times New Roman"/>
        </w:rPr>
        <w:t>-активность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Наибольшей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радиоактивностью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обладают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Среднеазиатского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Алтайского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Активностью,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стоящую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почти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уровне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естественного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фона,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обладает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Забайкальское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Наличие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2"/>
      </w:r>
      <w:r w:rsidRPr="001B4EF0">
        <w:rPr>
          <w:rFonts w:ascii="Times New Roman" w:eastAsia="MS Mincho" w:hAnsi="Times New Roman"/>
        </w:rPr>
        <w:t>-активности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связывается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наличием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исследуемых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изотопа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</w:t>
      </w:r>
      <w:r w:rsidRPr="001B4EF0">
        <w:rPr>
          <w:rFonts w:ascii="Times New Roman" w:eastAsia="MS Mincho" w:hAnsi="Times New Roman"/>
          <w:vertAlign w:val="superscript"/>
        </w:rPr>
        <w:t>40</w:t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0,012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содержится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естественном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калии,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подтверждено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изотопным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анализом</w:t>
      </w:r>
      <w:r w:rsidR="001B4EF0" w:rsidRPr="001B4EF0">
        <w:rPr>
          <w:rFonts w:ascii="Times New Roman" w:eastAsia="MS Mincho" w:hAnsi="Times New Roman"/>
        </w:rPr>
        <w:t>.</w:t>
      </w:r>
    </w:p>
    <w:p w14:paraId="5C2FF89D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примесей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использована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стандартная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методика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низкофоновая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аппаратура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регистрации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1"/>
      </w:r>
      <w:r w:rsidRPr="001B4EF0">
        <w:rPr>
          <w:rFonts w:ascii="Times New Roman" w:eastAsia="MS Mincho" w:hAnsi="Times New Roman"/>
        </w:rPr>
        <w:t>-,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2"/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7"/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излучения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качестве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детекторов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излучения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блоки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детектирования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1"/>
      </w:r>
      <w:r w:rsidRPr="001B4EF0">
        <w:rPr>
          <w:rFonts w:ascii="Times New Roman" w:eastAsia="MS Mincho" w:hAnsi="Times New Roman"/>
        </w:rPr>
        <w:t>-излучения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детектором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CsJ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Tl</w:t>
      </w:r>
      <w:r w:rsidR="001B4EF0" w:rsidRPr="001B4EF0">
        <w:rPr>
          <w:rFonts w:ascii="Times New Roman" w:eastAsia="MS Mincho" w:hAnsi="Times New Roman"/>
        </w:rPr>
        <w:t>)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63х0,35</w:t>
      </w:r>
      <w:r w:rsidR="001B4EF0" w:rsidRPr="001B4EF0">
        <w:rPr>
          <w:rFonts w:ascii="Times New Roman" w:eastAsia="MS Mincho" w:hAnsi="Times New Roman"/>
        </w:rPr>
        <w:t>)</w:t>
      </w:r>
      <w:r w:rsidR="001B4EF0">
        <w:rPr>
          <w:rFonts w:ascii="Times New Roman" w:eastAsia="MS Mincho" w:hAnsi="Times New Roman"/>
        </w:rPr>
        <w:t>, д</w:t>
      </w:r>
      <w:r w:rsidRPr="001B4EF0">
        <w:rPr>
          <w:rFonts w:ascii="Times New Roman" w:eastAsia="MS Mincho" w:hAnsi="Times New Roman"/>
        </w:rPr>
        <w:t>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2"/>
      </w:r>
      <w:r w:rsidRPr="001B4EF0">
        <w:rPr>
          <w:rFonts w:ascii="Times New Roman" w:eastAsia="MS Mincho" w:hAnsi="Times New Roman"/>
        </w:rPr>
        <w:t>-излучения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сцинтилляционной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пластмассой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60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</w:t>
      </w:r>
      <w:r w:rsidRPr="001B4EF0">
        <w:rPr>
          <w:rFonts w:ascii="Times New Roman" w:eastAsia="MS Mincho" w:hAnsi="Times New Roman"/>
          <w:vertAlign w:val="superscript"/>
        </w:rPr>
        <w:t>2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sym w:font="Symbol" w:char="F067"/>
      </w:r>
      <w:r w:rsidRPr="001B4EF0">
        <w:rPr>
          <w:rFonts w:ascii="Times New Roman" w:eastAsia="MS Mincho" w:hAnsi="Times New Roman"/>
        </w:rPr>
        <w:t>-излучения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детектором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NaJ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Tl</w:t>
      </w:r>
      <w:r w:rsidR="001B4EF0" w:rsidRPr="001B4EF0">
        <w:rPr>
          <w:rFonts w:ascii="Times New Roman" w:eastAsia="MS Mincho" w:hAnsi="Times New Roman"/>
        </w:rPr>
        <w:t>)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63х63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Все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детекторы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заключены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свинцовую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защиту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толщиной</w:t>
      </w:r>
      <w:r w:rsidR="001B4EF0" w:rsidRPr="001B4EF0">
        <w:rPr>
          <w:rFonts w:ascii="Times New Roman" w:eastAsia="MS Mincho" w:hAnsi="Times New Roman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1B4EF0">
          <w:rPr>
            <w:rFonts w:ascii="Times New Roman" w:eastAsia="MS Mincho" w:hAnsi="Times New Roman"/>
          </w:rPr>
          <w:t>50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мм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ослабления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фоновой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активности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Счетная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аппаратура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состояла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анализатора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NC-482В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пересчетных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устройств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ПП-15А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ПСО2-2М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Определение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наличия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примесей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осуществляли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сравнением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многократных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менее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тридцатиминутных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измерений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помощью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детекторов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излучений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Сравнение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производили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усредненным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значениям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многократных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измерений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фона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Исследование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содержит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радиоактивных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примесей,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превышающих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естественный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радиационный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фон</w:t>
      </w:r>
      <w:r w:rsidR="001B4EF0" w:rsidRPr="001B4EF0">
        <w:rPr>
          <w:rFonts w:ascii="Times New Roman" w:eastAsia="MS Mincho" w:hAnsi="Times New Roman"/>
        </w:rPr>
        <w:t>.</w:t>
      </w:r>
    </w:p>
    <w:p w14:paraId="3761859D" w14:textId="77777777" w:rsidR="001B4EF0" w:rsidRDefault="001B4EF0" w:rsidP="001B4EF0">
      <w:pPr>
        <w:pStyle w:val="a4"/>
        <w:tabs>
          <w:tab w:val="left" w:pos="726"/>
        </w:tabs>
        <w:rPr>
          <w:rFonts w:ascii="Times New Roman" w:eastAsia="MS Mincho" w:hAnsi="Times New Roman"/>
          <w:b/>
        </w:rPr>
      </w:pPr>
    </w:p>
    <w:p w14:paraId="334FA510" w14:textId="77777777" w:rsidR="001B4EF0" w:rsidRDefault="001B4EF0" w:rsidP="001B4EF0">
      <w:pPr>
        <w:pStyle w:val="1"/>
        <w:rPr>
          <w:rFonts w:eastAsia="MS Mincho"/>
        </w:rPr>
      </w:pPr>
      <w:bookmarkStart w:id="3" w:name="_Toc286441311"/>
      <w:r w:rsidRPr="001B4EF0">
        <w:rPr>
          <w:rFonts w:eastAsia="MS Mincho"/>
        </w:rPr>
        <w:t>Микроэлементный анализ</w:t>
      </w:r>
      <w:bookmarkEnd w:id="3"/>
    </w:p>
    <w:p w14:paraId="117C262A" w14:textId="77777777" w:rsidR="001B4EF0" w:rsidRPr="001B4EF0" w:rsidRDefault="001B4EF0" w:rsidP="001B4EF0">
      <w:pPr>
        <w:rPr>
          <w:rFonts w:eastAsia="MS Mincho"/>
          <w:lang w:eastAsia="en-US"/>
        </w:rPr>
      </w:pPr>
    </w:p>
    <w:p w14:paraId="62D0DA72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Исследованию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микроэлементов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посвящено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значительное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число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работ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таблице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микроэлементного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краткие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характеристики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методик</w:t>
      </w:r>
      <w:r w:rsidR="001B4EF0" w:rsidRPr="001B4EF0">
        <w:rPr>
          <w:rFonts w:ascii="Times New Roman" w:eastAsia="MS Mincho" w:hAnsi="Times New Roman"/>
        </w:rPr>
        <w:t>.</w:t>
      </w:r>
    </w:p>
    <w:p w14:paraId="0159224E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] </w:t>
      </w:r>
      <w:r w:rsidR="00876EE2" w:rsidRPr="001B4EF0">
        <w:rPr>
          <w:rFonts w:ascii="Times New Roman" w:eastAsia="MS Mincho" w:hAnsi="Times New Roman"/>
        </w:rPr>
        <w:t>исследованные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заграничный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таблице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Чаткальский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образцы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смолообразное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вещество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подвергали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спектральному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анализу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таблицы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существенной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разницы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качественном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имеется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Минеральный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смолообразных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обоих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почти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одинаков</w:t>
      </w:r>
      <w:r w:rsidR="001B4EF0" w:rsidRPr="001B4EF0">
        <w:rPr>
          <w:rFonts w:ascii="Times New Roman" w:eastAsia="MS Mincho" w:hAnsi="Times New Roman"/>
        </w:rPr>
        <w:t>.</w:t>
      </w:r>
    </w:p>
    <w:p w14:paraId="5385CA79" w14:textId="77777777" w:rsidR="001B4EF0" w:rsidRPr="001B4EF0" w:rsidRDefault="00944DAF" w:rsidP="001B4EF0">
      <w:pPr>
        <w:pStyle w:val="a6"/>
        <w:tabs>
          <w:tab w:val="left" w:pos="726"/>
        </w:tabs>
        <w:rPr>
          <w:rFonts w:eastAsia="MS Mincho"/>
        </w:rPr>
      </w:pP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[</w:t>
      </w:r>
      <w:r w:rsidRPr="001B4EF0">
        <w:rPr>
          <w:rFonts w:eastAsia="MS Mincho"/>
        </w:rPr>
        <w:t>5</w:t>
      </w:r>
      <w:r w:rsidR="001B4EF0" w:rsidRPr="001B4EF0">
        <w:rPr>
          <w:rFonts w:eastAsia="MS Mincho"/>
        </w:rPr>
        <w:t xml:space="preserve">] </w:t>
      </w:r>
      <w:r w:rsidRPr="001B4EF0">
        <w:rPr>
          <w:rFonts w:eastAsia="MS Mincho"/>
        </w:rPr>
        <w:t>также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использовали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спектральный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анализ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остатков,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полученных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после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сжигания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образцов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мумиё,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добытом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двух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точках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Зеравшанского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хребта</w:t>
      </w:r>
      <w:r w:rsidR="001B4EF0" w:rsidRPr="001B4EF0">
        <w:rPr>
          <w:rFonts w:eastAsia="MS Mincho"/>
        </w:rPr>
        <w:t xml:space="preserve">. </w:t>
      </w:r>
      <w:r w:rsidRPr="001B4EF0">
        <w:rPr>
          <w:rFonts w:eastAsia="MS Mincho"/>
        </w:rPr>
        <w:t>Однако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отмечено,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что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минералогический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состав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образцов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мумиё,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собранных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из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разных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мест,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качественно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количественно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отличается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между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собой,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что,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вероятно,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объясняется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различным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составом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тех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горных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пород,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которых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они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образовались</w:t>
      </w:r>
      <w:r w:rsidR="001B4EF0" w:rsidRPr="001B4EF0">
        <w:rPr>
          <w:rFonts w:eastAsia="MS Mincho"/>
        </w:rPr>
        <w:t xml:space="preserve">.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[</w:t>
      </w:r>
      <w:r w:rsidRPr="001B4EF0">
        <w:rPr>
          <w:rFonts w:eastAsia="MS Mincho"/>
        </w:rPr>
        <w:t>11</w:t>
      </w:r>
      <w:r w:rsidR="001B4EF0" w:rsidRPr="001B4EF0">
        <w:rPr>
          <w:rFonts w:eastAsia="MS Mincho"/>
        </w:rPr>
        <w:t xml:space="preserve">] </w:t>
      </w:r>
      <w:r w:rsidRPr="001B4EF0">
        <w:rPr>
          <w:rFonts w:eastAsia="MS Mincho"/>
        </w:rPr>
        <w:t>исследованию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подверглись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образцы,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добытые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горах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местности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Шахимардан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1</w:t>
      </w:r>
      <w:r w:rsidR="001B4EF0" w:rsidRPr="001B4EF0">
        <w:rPr>
          <w:rFonts w:eastAsia="MS Mincho"/>
        </w:rPr>
        <w:t xml:space="preserve">) </w:t>
      </w:r>
      <w:r w:rsidRPr="001B4EF0">
        <w:rPr>
          <w:rFonts w:eastAsia="MS Mincho"/>
        </w:rPr>
        <w:t>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горах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Алайской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долины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2</w:t>
      </w:r>
      <w:r w:rsidR="001B4EF0" w:rsidRPr="001B4EF0">
        <w:rPr>
          <w:rFonts w:eastAsia="MS Mincho"/>
        </w:rPr>
        <w:t xml:space="preserve">). </w:t>
      </w:r>
      <w:r w:rsidRPr="001B4EF0">
        <w:rPr>
          <w:rFonts w:eastAsia="MS Mincho"/>
        </w:rPr>
        <w:t>Определение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минерального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состава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проводили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плазменном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спектрофотометре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ДФС-8</w:t>
      </w:r>
      <w:r w:rsidR="001B4EF0" w:rsidRPr="001B4EF0">
        <w:rPr>
          <w:rFonts w:eastAsia="MS Mincho"/>
        </w:rPr>
        <w:t xml:space="preserve">. </w:t>
      </w:r>
      <w:r w:rsidRPr="001B4EF0">
        <w:rPr>
          <w:rFonts w:eastAsia="MS Mincho"/>
        </w:rPr>
        <w:t>Результаты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анализа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показали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наличие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18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химических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элементов</w:t>
      </w:r>
      <w:r w:rsidR="001B4EF0" w:rsidRPr="001B4EF0">
        <w:rPr>
          <w:rFonts w:eastAsia="MS Mincho"/>
        </w:rPr>
        <w:t xml:space="preserve">. </w:t>
      </w:r>
      <w:r w:rsidRPr="001B4EF0">
        <w:rPr>
          <w:rFonts w:eastAsia="MS Mincho"/>
        </w:rPr>
        <w:t>Знаком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+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отмечены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микроэлементы,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для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которых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количественные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данные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приведены</w:t>
      </w:r>
      <w:r w:rsidR="001B4EF0" w:rsidRPr="001B4EF0">
        <w:rPr>
          <w:rFonts w:eastAsia="MS Mincho"/>
        </w:rPr>
        <w:t>.</w:t>
      </w:r>
    </w:p>
    <w:p w14:paraId="4EB57061" w14:textId="77777777" w:rsidR="001B4EF0" w:rsidRPr="001B4EF0" w:rsidRDefault="00944DAF" w:rsidP="001B4EF0">
      <w:pPr>
        <w:pStyle w:val="a6"/>
        <w:tabs>
          <w:tab w:val="left" w:pos="726"/>
        </w:tabs>
        <w:rPr>
          <w:rFonts w:eastAsia="MS Mincho"/>
        </w:rPr>
      </w:pPr>
      <w:r w:rsidRPr="001B4EF0">
        <w:rPr>
          <w:rFonts w:eastAsia="MS Mincho"/>
        </w:rPr>
        <w:t>Данные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изучению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кавказского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мумиё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приводятся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нескольких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работах</w:t>
      </w:r>
      <w:r w:rsidR="001B4EF0" w:rsidRPr="001B4EF0">
        <w:rPr>
          <w:rFonts w:eastAsia="MS Mincho"/>
        </w:rPr>
        <w:t xml:space="preserve">.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[</w:t>
      </w:r>
      <w:r w:rsidRPr="001B4EF0">
        <w:rPr>
          <w:rFonts w:eastAsia="MS Mincho"/>
        </w:rPr>
        <w:t>17</w:t>
      </w:r>
      <w:r w:rsidR="001B4EF0" w:rsidRPr="001B4EF0">
        <w:rPr>
          <w:rFonts w:eastAsia="MS Mincho"/>
        </w:rPr>
        <w:t xml:space="preserve">] </w:t>
      </w:r>
      <w:r w:rsidRPr="001B4EF0">
        <w:rPr>
          <w:rFonts w:eastAsia="MS Mincho"/>
        </w:rPr>
        <w:t>с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помощью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спектрального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анализа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было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обнаружено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содержание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неорганических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веществ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пределах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31,83</w:t>
      </w:r>
      <w:r w:rsidRPr="001B4EF0">
        <w:rPr>
          <w:rFonts w:eastAsia="MS Mincho"/>
        </w:rPr>
        <w:sym w:font="Symbol" w:char="F025"/>
      </w:r>
      <w:r w:rsidRPr="001B4EF0">
        <w:rPr>
          <w:rFonts w:eastAsia="MS Mincho"/>
        </w:rPr>
        <w:t>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включающих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17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элементов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таблицы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Менделеева</w:t>
      </w:r>
      <w:r w:rsidR="001B4EF0" w:rsidRPr="001B4EF0">
        <w:rPr>
          <w:rFonts w:eastAsia="MS Mincho"/>
        </w:rPr>
        <w:t xml:space="preserve">. </w:t>
      </w:r>
      <w:r w:rsidRPr="001B4EF0">
        <w:rPr>
          <w:rFonts w:eastAsia="MS Mincho"/>
        </w:rPr>
        <w:t>Содержание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элементов,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приведенных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табл</w:t>
      </w:r>
      <w:r w:rsidR="001B4EF0">
        <w:rPr>
          <w:rFonts w:eastAsia="MS Mincho"/>
        </w:rPr>
        <w:t>.2</w:t>
      </w:r>
      <w:r w:rsidRPr="001B4EF0">
        <w:rPr>
          <w:rFonts w:eastAsia="MS Mincho"/>
        </w:rPr>
        <w:t>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составляет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менее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0,01</w:t>
      </w:r>
      <w:r w:rsidRPr="001B4EF0">
        <w:rPr>
          <w:rFonts w:eastAsia="MS Mincho"/>
        </w:rPr>
        <w:sym w:font="Symbol" w:char="F025"/>
      </w:r>
      <w:r w:rsidR="001B4EF0" w:rsidRPr="001B4EF0">
        <w:rPr>
          <w:rFonts w:eastAsia="MS Mincho"/>
        </w:rPr>
        <w:t xml:space="preserve">.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[</w:t>
      </w:r>
      <w:r w:rsidRPr="001B4EF0">
        <w:rPr>
          <w:rFonts w:eastAsia="MS Mincho"/>
        </w:rPr>
        <w:t>18</w:t>
      </w:r>
      <w:r w:rsidR="001B4EF0" w:rsidRPr="001B4EF0">
        <w:rPr>
          <w:rFonts w:eastAsia="MS Mincho"/>
        </w:rPr>
        <w:t xml:space="preserve">] </w:t>
      </w:r>
      <w:r w:rsidRPr="001B4EF0">
        <w:rPr>
          <w:rFonts w:eastAsia="MS Mincho"/>
        </w:rPr>
        <w:t>также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спектральным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анализом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были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обнаружены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18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микроэлементов,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минеральные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вещества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составляли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30,48</w:t>
      </w:r>
      <w:r w:rsidRPr="001B4EF0">
        <w:rPr>
          <w:rFonts w:eastAsia="MS Mincho"/>
        </w:rPr>
        <w:sym w:font="Symbol" w:char="F025"/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с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наибольшим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процентом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них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CaO,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MgO,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SiO</w:t>
      </w:r>
      <w:r w:rsidR="001B4EF0" w:rsidRPr="001B4EF0">
        <w:rPr>
          <w:rFonts w:eastAsia="MS Mincho"/>
        </w:rPr>
        <w:t xml:space="preserve">). </w:t>
      </w:r>
      <w:r w:rsidRPr="001B4EF0">
        <w:rPr>
          <w:rFonts w:eastAsia="MS Mincho"/>
        </w:rPr>
        <w:t>В</w:t>
      </w:r>
      <w:r w:rsidR="001B4EF0" w:rsidRPr="001B4EF0">
        <w:rPr>
          <w:rFonts w:eastAsia="MS Mincho"/>
        </w:rPr>
        <w:t xml:space="preserve"> [</w:t>
      </w:r>
      <w:r w:rsidRPr="001B4EF0">
        <w:rPr>
          <w:rFonts w:eastAsia="MS Mincho"/>
        </w:rPr>
        <w:t>19</w:t>
      </w:r>
      <w:r w:rsidR="001B4EF0" w:rsidRPr="001B4EF0">
        <w:rPr>
          <w:rFonts w:eastAsia="MS Mincho"/>
        </w:rPr>
        <w:t xml:space="preserve">] </w:t>
      </w:r>
      <w:r w:rsidRPr="001B4EF0">
        <w:rPr>
          <w:rFonts w:eastAsia="MS Mincho"/>
        </w:rPr>
        <w:t>исследовали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кавказские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битумопроявления,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обнаруженные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реке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Кич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Малки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вблизи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Кисловодска</w:t>
      </w:r>
      <w:r w:rsidR="001B4EF0" w:rsidRPr="001B4EF0">
        <w:rPr>
          <w:rFonts w:eastAsia="MS Mincho"/>
        </w:rPr>
        <w:t xml:space="preserve">. </w:t>
      </w:r>
      <w:r w:rsidRPr="001B4EF0">
        <w:rPr>
          <w:rFonts w:eastAsia="MS Mincho"/>
        </w:rPr>
        <w:t>Изучение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неорганического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состава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проводилось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схеме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анализа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пород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спектральным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методом</w:t>
      </w:r>
      <w:r w:rsidR="001B4EF0" w:rsidRPr="001B4EF0">
        <w:rPr>
          <w:rFonts w:eastAsia="MS Mincho"/>
        </w:rPr>
        <w:t xml:space="preserve">. </w:t>
      </w:r>
      <w:r w:rsidRPr="001B4EF0">
        <w:rPr>
          <w:rFonts w:eastAsia="MS Mincho"/>
        </w:rPr>
        <w:t>Было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обнаружено,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что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альгоритовый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материал,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наряду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с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такими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макрокомпонентами,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как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SiO</w:t>
      </w:r>
      <w:r w:rsidRPr="001B4EF0">
        <w:rPr>
          <w:rFonts w:eastAsia="MS Mincho"/>
          <w:vertAlign w:val="subscript"/>
        </w:rPr>
        <w:t>2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8,5-14,7%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</w:rPr>
        <w:t>CO</w:t>
      </w:r>
      <w:r w:rsidRPr="001B4EF0">
        <w:rPr>
          <w:rFonts w:eastAsia="MS Mincho"/>
          <w:vertAlign w:val="subscript"/>
        </w:rPr>
        <w:t>2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2,3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</w:rPr>
        <w:t>SiO</w:t>
      </w:r>
      <w:r w:rsidRPr="001B4EF0">
        <w:rPr>
          <w:rFonts w:eastAsia="MS Mincho"/>
          <w:vertAlign w:val="subscript"/>
        </w:rPr>
        <w:t>3</w:t>
      </w:r>
      <w:r w:rsidR="001B4EF0">
        <w:rPr>
          <w:rFonts w:eastAsia="MS Mincho"/>
          <w:vertAlign w:val="subscript"/>
        </w:rPr>
        <w:t xml:space="preserve"> (</w:t>
      </w:r>
      <w:r w:rsidRPr="001B4EF0">
        <w:rPr>
          <w:rFonts w:eastAsia="MS Mincho"/>
        </w:rPr>
        <w:t>3,4-4,1</w:t>
      </w:r>
      <w:r w:rsidR="001B4EF0" w:rsidRPr="001B4EF0">
        <w:rPr>
          <w:rFonts w:eastAsia="MS Mincho"/>
        </w:rPr>
        <w:t xml:space="preserve">), </w:t>
      </w:r>
      <w:r w:rsidR="00D63EF5" w:rsidRPr="001B4EF0">
        <w:rPr>
          <w:rFonts w:eastAsia="MS Mincho"/>
          <w:lang w:val="en-US"/>
        </w:rPr>
        <w:t>Cl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0,2-1,0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  <w:lang w:val="en-US"/>
        </w:rPr>
        <w:t>CaO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11,5-14,9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  <w:lang w:val="en-US"/>
        </w:rPr>
        <w:t>Mg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2,3-9,0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  <w:lang w:val="en-US"/>
        </w:rPr>
        <w:t>Fe</w:t>
      </w:r>
      <w:r w:rsidRPr="001B4EF0">
        <w:rPr>
          <w:rFonts w:eastAsia="MS Mincho"/>
          <w:vertAlign w:val="subscript"/>
        </w:rPr>
        <w:t>2</w:t>
      </w:r>
      <w:r w:rsidRPr="001B4EF0">
        <w:rPr>
          <w:rFonts w:eastAsia="MS Mincho"/>
          <w:lang w:val="en-US"/>
        </w:rPr>
        <w:t>O</w:t>
      </w:r>
      <w:r w:rsidRPr="001B4EF0">
        <w:rPr>
          <w:rFonts w:eastAsia="MS Mincho"/>
          <w:vertAlign w:val="subscript"/>
        </w:rPr>
        <w:t>3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0,5-0,9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</w:rPr>
        <w:t>TiO</w:t>
      </w:r>
      <w:r w:rsidRPr="001B4EF0">
        <w:rPr>
          <w:rFonts w:eastAsia="MS Mincho"/>
          <w:vertAlign w:val="subscript"/>
        </w:rPr>
        <w:t>2</w:t>
      </w:r>
      <w:r w:rsidR="001B4EF0">
        <w:rPr>
          <w:rFonts w:eastAsia="MS Mincho"/>
          <w:vertAlign w:val="subscript"/>
        </w:rPr>
        <w:t xml:space="preserve"> (</w:t>
      </w:r>
      <w:r w:rsidRPr="001B4EF0">
        <w:rPr>
          <w:rFonts w:eastAsia="MS Mincho"/>
        </w:rPr>
        <w:t>0,06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</w:rPr>
        <w:t>Al</w:t>
      </w:r>
      <w:r w:rsidRPr="001B4EF0">
        <w:rPr>
          <w:rFonts w:eastAsia="MS Mincho"/>
          <w:vertAlign w:val="subscript"/>
        </w:rPr>
        <w:t>2</w:t>
      </w:r>
      <w:r w:rsidRPr="001B4EF0">
        <w:rPr>
          <w:rFonts w:eastAsia="MS Mincho"/>
        </w:rPr>
        <w:t>O</w:t>
      </w:r>
      <w:r w:rsidRPr="001B4EF0">
        <w:rPr>
          <w:rFonts w:eastAsia="MS Mincho"/>
          <w:vertAlign w:val="subscript"/>
        </w:rPr>
        <w:t>3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1,6-8,0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</w:rPr>
        <w:t>содержит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микроэлементы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Mn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0,06%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</w:rPr>
        <w:t>Cu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0,005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</w:rPr>
        <w:t>Ba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0,05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</w:rPr>
        <w:t>V</w:t>
      </w:r>
      <w:r w:rsidR="001B4EF0">
        <w:rPr>
          <w:rFonts w:eastAsia="MS Mincho"/>
        </w:rPr>
        <w:t xml:space="preserve"> (</w:t>
      </w:r>
      <w:r w:rsidRPr="001B4EF0">
        <w:rPr>
          <w:rFonts w:eastAsia="MS Mincho"/>
        </w:rPr>
        <w:t>0,007</w:t>
      </w:r>
      <w:r w:rsidR="001B4EF0" w:rsidRPr="001B4EF0">
        <w:rPr>
          <w:rFonts w:eastAsia="MS Mincho"/>
        </w:rPr>
        <w:t xml:space="preserve">), </w:t>
      </w:r>
      <w:r w:rsidRPr="001B4EF0">
        <w:rPr>
          <w:rFonts w:eastAsia="MS Mincho"/>
        </w:rPr>
        <w:t>а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также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Ni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и</w:t>
      </w:r>
      <w:r w:rsidR="001B4EF0" w:rsidRPr="001B4EF0">
        <w:rPr>
          <w:rFonts w:eastAsia="MS Mincho"/>
        </w:rPr>
        <w:t xml:space="preserve"> </w:t>
      </w:r>
      <w:r w:rsidRPr="001B4EF0">
        <w:rPr>
          <w:rFonts w:eastAsia="MS Mincho"/>
        </w:rPr>
        <w:t>Co</w:t>
      </w:r>
      <w:r w:rsidR="001B4EF0" w:rsidRPr="001B4EF0">
        <w:rPr>
          <w:rFonts w:eastAsia="MS Mincho"/>
        </w:rPr>
        <w:t>.</w:t>
      </w:r>
    </w:p>
    <w:p w14:paraId="21A5182D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Особое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место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занимают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23</w:t>
      </w:r>
      <w:r w:rsidR="001B4EF0" w:rsidRPr="001B4EF0">
        <w:rPr>
          <w:rFonts w:ascii="Times New Roman" w:eastAsia="MS Mincho" w:hAnsi="Times New Roman"/>
        </w:rPr>
        <w:t xml:space="preserve">].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работе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мумиёподобных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Эти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разбиты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морфологических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физико-химических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признаков</w:t>
      </w:r>
      <w:r w:rsidR="001B4EF0" w:rsidRPr="001B4EF0">
        <w:rPr>
          <w:rFonts w:ascii="Times New Roman" w:eastAsia="MS Mincho" w:hAnsi="Times New Roman"/>
        </w:rPr>
        <w:t>.</w:t>
      </w:r>
    </w:p>
    <w:p w14:paraId="559D2F24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Группа</w:t>
      </w:r>
      <w:r w:rsidR="001B4EF0">
        <w:rPr>
          <w:rFonts w:ascii="Times New Roman" w:eastAsia="MS Mincho" w:hAnsi="Times New Roman"/>
        </w:rPr>
        <w:t xml:space="preserve"> "</w:t>
      </w:r>
      <w:r w:rsidRPr="001B4EF0">
        <w:rPr>
          <w:rFonts w:ascii="Times New Roman" w:eastAsia="MS Mincho" w:hAnsi="Times New Roman"/>
        </w:rPr>
        <w:t>собственно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>
        <w:rPr>
          <w:rFonts w:ascii="Times New Roman" w:eastAsia="MS Mincho" w:hAnsi="Times New Roman"/>
        </w:rPr>
        <w:t xml:space="preserve">" </w:t>
      </w:r>
      <w:r w:rsidRPr="001B4EF0">
        <w:rPr>
          <w:rFonts w:ascii="Times New Roman" w:eastAsia="MS Mincho" w:hAnsi="Times New Roman"/>
        </w:rPr>
        <w:t>включает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забайкальское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брагшун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.2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среднеазиатские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виды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саладжиди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дороби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Памирское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4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Алтайское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>.</w:t>
      </w:r>
    </w:p>
    <w:p w14:paraId="0A266C25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Группа</w:t>
      </w:r>
      <w:r w:rsidR="001B4EF0">
        <w:rPr>
          <w:rFonts w:ascii="Times New Roman" w:eastAsia="MS Mincho" w:hAnsi="Times New Roman"/>
        </w:rPr>
        <w:t xml:space="preserve"> "</w:t>
      </w:r>
      <w:r w:rsidRPr="001B4EF0">
        <w:rPr>
          <w:rFonts w:ascii="Times New Roman" w:eastAsia="MS Mincho" w:hAnsi="Times New Roman"/>
        </w:rPr>
        <w:t>зогх</w:t>
      </w:r>
      <w:r w:rsidR="001B4EF0">
        <w:rPr>
          <w:rFonts w:ascii="Times New Roman" w:eastAsia="MS Mincho" w:hAnsi="Times New Roman"/>
        </w:rPr>
        <w:t xml:space="preserve">" </w:t>
      </w:r>
      <w:r w:rsidRPr="001B4EF0">
        <w:rPr>
          <w:rFonts w:ascii="Times New Roman" w:eastAsia="MS Mincho" w:hAnsi="Times New Roman"/>
        </w:rPr>
        <w:t>состоит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кавказских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разновидностей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кабардино</w:t>
      </w:r>
      <w:r w:rsidR="006F38CD" w:rsidRPr="001B4EF0">
        <w:rPr>
          <w:rFonts w:ascii="Times New Roman" w:eastAsia="MS Mincho" w:hAnsi="Times New Roman"/>
        </w:rPr>
        <w:t>-</w:t>
      </w:r>
      <w:r w:rsidRPr="001B4EF0">
        <w:rPr>
          <w:rFonts w:ascii="Times New Roman" w:eastAsia="MS Mincho" w:hAnsi="Times New Roman"/>
        </w:rPr>
        <w:t>балкарское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6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сотовидное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7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мумиё-</w:t>
      </w:r>
      <w:r w:rsidR="001B4EF0">
        <w:rPr>
          <w:rFonts w:ascii="Times New Roman" w:eastAsia="MS Mincho" w:hAnsi="Times New Roman"/>
        </w:rPr>
        <w:t>"</w:t>
      </w:r>
      <w:r w:rsidRPr="001B4EF0">
        <w:rPr>
          <w:rFonts w:ascii="Times New Roman" w:eastAsia="MS Mincho" w:hAnsi="Times New Roman"/>
        </w:rPr>
        <w:t>слезки</w:t>
      </w:r>
      <w:r w:rsidR="001B4EF0">
        <w:rPr>
          <w:rFonts w:ascii="Times New Roman" w:eastAsia="MS Mincho" w:hAnsi="Times New Roman"/>
        </w:rPr>
        <w:t>" (</w:t>
      </w:r>
      <w:r w:rsidRPr="001B4EF0">
        <w:rPr>
          <w:rFonts w:ascii="Times New Roman" w:eastAsia="MS Mincho" w:hAnsi="Times New Roman"/>
        </w:rPr>
        <w:t>8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фиатдони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9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таджикский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зог'х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>).</w:t>
      </w:r>
    </w:p>
    <w:p w14:paraId="7F0F88C6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Группа</w:t>
      </w:r>
      <w:r w:rsidR="001B4EF0">
        <w:rPr>
          <w:rFonts w:ascii="Times New Roman" w:eastAsia="MS Mincho" w:hAnsi="Times New Roman"/>
        </w:rPr>
        <w:t xml:space="preserve"> "</w:t>
      </w:r>
      <w:r w:rsidRPr="001B4EF0">
        <w:rPr>
          <w:rFonts w:ascii="Times New Roman" w:eastAsia="MS Mincho" w:hAnsi="Times New Roman"/>
        </w:rPr>
        <w:t>мумиёлоидов</w:t>
      </w:r>
      <w:r w:rsidR="001B4EF0">
        <w:rPr>
          <w:rFonts w:ascii="Times New Roman" w:eastAsia="MS Mincho" w:hAnsi="Times New Roman"/>
        </w:rPr>
        <w:t xml:space="preserve">" </w:t>
      </w:r>
      <w:r w:rsidR="001B4EF0" w:rsidRPr="001B4EF0">
        <w:rPr>
          <w:rFonts w:ascii="Times New Roman" w:eastAsia="MS Mincho" w:hAnsi="Times New Roman"/>
        </w:rPr>
        <w:t xml:space="preserve">- </w:t>
      </w:r>
      <w:r w:rsidRPr="001B4EF0">
        <w:rPr>
          <w:rFonts w:ascii="Times New Roman" w:eastAsia="MS Mincho" w:hAnsi="Times New Roman"/>
        </w:rPr>
        <w:t>белое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Сибири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11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каменное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Забайкалья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12</w:t>
      </w:r>
      <w:r w:rsidR="001B4EF0" w:rsidRPr="001B4EF0">
        <w:rPr>
          <w:rFonts w:ascii="Times New Roman" w:eastAsia="MS Mincho" w:hAnsi="Times New Roman"/>
        </w:rPr>
        <w:t>).</w:t>
      </w:r>
    </w:p>
    <w:p w14:paraId="11FF231F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классификации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автора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23</w:t>
      </w:r>
      <w:r w:rsidR="001B4EF0" w:rsidRPr="001B4EF0">
        <w:rPr>
          <w:rFonts w:ascii="Times New Roman" w:eastAsia="MS Mincho" w:hAnsi="Times New Roman"/>
        </w:rPr>
        <w:t xml:space="preserve">], </w:t>
      </w:r>
      <w:r w:rsidRPr="001B4EF0">
        <w:rPr>
          <w:rFonts w:ascii="Times New Roman" w:eastAsia="MS Mincho" w:hAnsi="Times New Roman"/>
        </w:rPr>
        <w:t>первая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происхождение,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вторая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третья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минеральное,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причем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второй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зог'х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содержится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значительное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третьей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основном,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водорастворимые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алюминия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железа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сожалению,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23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сказано,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минеральной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вышеуказанных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</w:t>
      </w:r>
      <w:r w:rsidR="001B4EF0" w:rsidRPr="001B4EF0">
        <w:rPr>
          <w:rFonts w:ascii="Times New Roman" w:eastAsia="MS Mincho" w:hAnsi="Times New Roman"/>
        </w:rPr>
        <w:t>.</w:t>
      </w:r>
    </w:p>
    <w:p w14:paraId="03F3143D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Представляют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интерес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минеральной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заграничных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разновидностей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32</w:t>
      </w:r>
      <w:r w:rsidR="001B4EF0" w:rsidRPr="001B4EF0">
        <w:rPr>
          <w:rFonts w:ascii="Times New Roman" w:eastAsia="MS Mincho" w:hAnsi="Times New Roman"/>
        </w:rPr>
        <w:t xml:space="preserve">]: </w:t>
      </w:r>
      <w:r w:rsidRPr="001B4EF0">
        <w:rPr>
          <w:rFonts w:ascii="Times New Roman" w:eastAsia="MS Mincho" w:hAnsi="Times New Roman"/>
        </w:rPr>
        <w:t>индийское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бирманское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непальское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монгольское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4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Качественный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спектральный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спектрографе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ИСП-28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спектропроекторе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ПС-18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микрофотометре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МФ-2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марганец,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медь,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алюминий,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железо,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фосфор,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средним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определений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Отметим,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32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приведены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единицах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количественному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элементов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26,30</w:t>
      </w:r>
      <w:r w:rsidR="001B4EF0" w:rsidRPr="001B4EF0">
        <w:rPr>
          <w:rFonts w:ascii="Times New Roman" w:eastAsia="MS Mincho" w:hAnsi="Times New Roman"/>
        </w:rPr>
        <w:t xml:space="preserve">],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среднеазиатское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спектрального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], </w:t>
      </w:r>
      <w:r w:rsidRPr="001B4EF0">
        <w:rPr>
          <w:rFonts w:ascii="Times New Roman" w:eastAsia="MS Mincho" w:hAnsi="Times New Roman"/>
        </w:rPr>
        <w:t>наряду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спектральным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спектрографе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ДФС-13,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использовался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рентгено-флуоресцентный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основанный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снятии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энергетического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характеристического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рентгеновского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излучения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облучаемого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первичным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рентгеновским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излучением,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аппаратуре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РФА,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состоящий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кремний-литиевого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детектора,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амплитудного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анализатора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АИ-4096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рентгеновского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аппарата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РУП-120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количественного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.2</w:t>
      </w:r>
      <w:r w:rsidR="001B4EF0" w:rsidRPr="001B4EF0">
        <w:rPr>
          <w:rFonts w:ascii="Times New Roman" w:eastAsia="MS Mincho" w:hAnsi="Times New Roman"/>
        </w:rPr>
        <w:t>.</w:t>
      </w:r>
    </w:p>
    <w:p w14:paraId="1F5C0F93" w14:textId="77777777" w:rsid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наконец,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29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микроэлементов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нейтронно-активационный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Облучение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производилось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канале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реактора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вместе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эталонами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определяемых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элементов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Идентификация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изотопам,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полученным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реакции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n,</w:t>
      </w:r>
      <w:r w:rsidRPr="001B4EF0">
        <w:rPr>
          <w:rFonts w:ascii="Times New Roman" w:eastAsia="MS Mincho" w:hAnsi="Times New Roman"/>
        </w:rPr>
        <w:sym w:font="Symbol" w:char="F067"/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соответствующего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элемента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отстоя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Гамма-спектры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измеряли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установке,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состоящей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детектора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высоким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энергетическим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разрешением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амплитудного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анализатора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импульсов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ТА-512С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миллиграммах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1B4EF0">
          <w:rPr>
            <w:rFonts w:ascii="Times New Roman" w:eastAsia="MS Mincho" w:hAnsi="Times New Roman"/>
          </w:rPr>
          <w:t>1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.2</w:t>
      </w:r>
      <w:r w:rsidR="001B4EF0" w:rsidRPr="001B4EF0">
        <w:rPr>
          <w:rFonts w:ascii="Times New Roman" w:eastAsia="MS Mincho" w:hAnsi="Times New Roman"/>
        </w:rPr>
        <w:t>.</w:t>
      </w:r>
    </w:p>
    <w:p w14:paraId="29CE42B6" w14:textId="77777777" w:rsidR="001B4EF0" w:rsidRDefault="001B4EF0" w:rsidP="001B4EF0">
      <w:pPr>
        <w:pStyle w:val="1"/>
        <w:rPr>
          <w:rFonts w:eastAsia="MS Mincho"/>
        </w:rPr>
      </w:pPr>
      <w:r>
        <w:rPr>
          <w:rFonts w:eastAsia="MS Mincho"/>
        </w:rPr>
        <w:br w:type="page"/>
      </w:r>
      <w:bookmarkStart w:id="4" w:name="_Toc286441312"/>
      <w:r w:rsidRPr="001B4EF0">
        <w:rPr>
          <w:rFonts w:eastAsia="MS Mincho"/>
        </w:rPr>
        <w:t>Биохимический анализ</w:t>
      </w:r>
      <w:bookmarkEnd w:id="4"/>
    </w:p>
    <w:p w14:paraId="68E1FE75" w14:textId="77777777" w:rsidR="001B4EF0" w:rsidRPr="001B4EF0" w:rsidRDefault="001B4EF0" w:rsidP="001B4EF0">
      <w:pPr>
        <w:rPr>
          <w:rFonts w:eastAsia="MS Mincho"/>
          <w:lang w:eastAsia="en-US"/>
        </w:rPr>
      </w:pPr>
    </w:p>
    <w:p w14:paraId="40EBAD23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Много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работ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посвящены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биохимическому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лечебные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свойства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большей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степени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определяются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биологически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веществами,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находящимися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>.</w:t>
      </w:r>
    </w:p>
    <w:p w14:paraId="2C5E015E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Зеравшанского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хребта,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целью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извлечения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измельченный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объект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последовательно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обрабатывался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растворителями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петролейным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эфиром,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хлороформом,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бензолом,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метиловым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спиртом,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подкисленным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кислотой,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наконец,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водой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Все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фракции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подвергнуты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инфракрасной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спектроскопии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хроматографии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идентификации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находящихся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таблице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>.</w:t>
      </w:r>
    </w:p>
    <w:p w14:paraId="2D672AF9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фотохимическом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добытом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Гиссарском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хребте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Таджикистана,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эфирное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масло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Методом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хроматографии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бумаге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системами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винная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две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неидентифицированные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аминокислоты</w:t>
      </w:r>
      <w:r w:rsidR="001B4EF0" w:rsidRPr="001B4EF0">
        <w:rPr>
          <w:rFonts w:ascii="Times New Roman" w:eastAsia="MS Mincho" w:hAnsi="Times New Roman"/>
        </w:rPr>
        <w:t>.</w:t>
      </w:r>
    </w:p>
    <w:p w14:paraId="69E8524B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11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Шахимардана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Алайской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долины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путем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хроматографирования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спектрометрирования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идентифицированы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ряд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указанных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.3</w:t>
      </w:r>
      <w:r w:rsidR="001B4EF0" w:rsidRPr="001B4EF0">
        <w:rPr>
          <w:rFonts w:ascii="Times New Roman" w:eastAsia="MS Mincho" w:hAnsi="Times New Roman"/>
        </w:rPr>
        <w:t>.</w:t>
      </w:r>
    </w:p>
    <w:p w14:paraId="10A9FE29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16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Архар-Таш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хлорофилла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</w:t>
      </w:r>
      <w:r w:rsidR="001B4EF0">
        <w:rPr>
          <w:rFonts w:ascii="Times New Roman" w:eastAsia="MS Mincho" w:hAnsi="Times New Roman"/>
        </w:rPr>
        <w:t xml:space="preserve">.И. </w:t>
      </w:r>
      <w:r w:rsidRPr="001B4EF0">
        <w:rPr>
          <w:rFonts w:ascii="Times New Roman" w:eastAsia="MS Mincho" w:hAnsi="Times New Roman"/>
        </w:rPr>
        <w:t>Сапожникова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прибора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СФ-10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максимум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поглощения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642-662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мкм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количество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составило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0,00312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Кроме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того,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карбонильные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19,4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>)</w:t>
      </w:r>
      <w:r w:rsidR="001B4EF0">
        <w:rPr>
          <w:rFonts w:ascii="Times New Roman" w:eastAsia="MS Mincho" w:hAnsi="Times New Roman"/>
        </w:rPr>
        <w:t>, ф</w:t>
      </w:r>
      <w:r w:rsidRPr="001B4EF0">
        <w:rPr>
          <w:rFonts w:ascii="Times New Roman" w:eastAsia="MS Mincho" w:hAnsi="Times New Roman"/>
        </w:rPr>
        <w:t>енольные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2,25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бензойная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гиппуровая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3,8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кислоты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хроматография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бумаге</w:t>
      </w:r>
      <w:r w:rsidR="001B4EF0" w:rsidRPr="001B4EF0">
        <w:rPr>
          <w:rFonts w:ascii="Times New Roman" w:eastAsia="MS Mincho" w:hAnsi="Times New Roman"/>
        </w:rPr>
        <w:t>)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см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.3</w:t>
      </w:r>
      <w:r w:rsidR="001B4EF0" w:rsidRPr="001B4EF0">
        <w:rPr>
          <w:rFonts w:ascii="Times New Roman" w:eastAsia="MS Mincho" w:hAnsi="Times New Roman"/>
        </w:rPr>
        <w:t>).</w:t>
      </w:r>
    </w:p>
    <w:p w14:paraId="6488287C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17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кавказского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сочетание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органического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неорганического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происхождений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Найдены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комплексе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гуминовые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гимато-мелановые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кислоты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6,85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фульвокислоты,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гумусовые,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растворимая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клетчатка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микроорганизмы,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достигают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19,77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смолокислоты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4,15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нефтеновые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подобные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0,46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>.</w:t>
      </w:r>
    </w:p>
    <w:p w14:paraId="568602B9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органической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мумиё-брагшун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23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первым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стероидных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складывался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качественного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фракции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фенольных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стероидов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разделения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помощью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бумажной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тонкослойной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хроматографии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установлено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наличие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стероидных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суммы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фенольных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стероидов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пользовались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общепринятой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методикой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Хайса-Мацека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хроматограммах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получено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представленных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пятнами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Rf-0,72,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0,63,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0,51,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0,2,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0,29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сравнении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полученных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хроматограмм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подобной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мочи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человека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зона,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соответствующая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11-окисленным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кетостероидам,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значению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Rf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совпадает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обеих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хроматограммах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Выделение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стероидных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прегнанового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ряда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Юдаева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хроматограммах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получено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представленных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пятнами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Rf-0,92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Rf-0,57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Пятно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Rf-0,57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хроматографически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идентифицировано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прегненол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помощью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УФ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спектроскопии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ряд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белковых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колебалось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15%,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ферменты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класса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гидролаз,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мочевину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.3</w:t>
      </w:r>
      <w:r w:rsidR="001B4EF0" w:rsidRPr="001B4EF0">
        <w:rPr>
          <w:rFonts w:ascii="Times New Roman" w:eastAsia="MS Mincho" w:hAnsi="Times New Roman"/>
        </w:rPr>
        <w:t>.</w:t>
      </w:r>
    </w:p>
    <w:p w14:paraId="6E235FB3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заграничных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32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сходный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качественный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химический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см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.3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отличается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лишь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количественными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соотношениями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отдельных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частей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Полученные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могут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служить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подтверждением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происхождения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7722BD" w:rsidRPr="001B4EF0">
        <w:rPr>
          <w:rFonts w:ascii="Times New Roman" w:eastAsia="MS Mincho" w:hAnsi="Times New Roman"/>
        </w:rPr>
        <w:t>-</w:t>
      </w:r>
      <w:r w:rsidRPr="001B4EF0">
        <w:rPr>
          <w:rFonts w:ascii="Times New Roman" w:eastAsia="MS Mincho" w:hAnsi="Times New Roman"/>
        </w:rPr>
        <w:t>видимому,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обладают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одинаковым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организм</w:t>
      </w:r>
      <w:r w:rsidR="001B4EF0" w:rsidRPr="001B4EF0">
        <w:rPr>
          <w:rFonts w:ascii="Times New Roman" w:eastAsia="MS Mincho" w:hAnsi="Times New Roman"/>
        </w:rPr>
        <w:t>.</w:t>
      </w:r>
    </w:p>
    <w:p w14:paraId="5E1B56D4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34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Таджикистана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обнаружены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эфирное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масло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2,4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14,23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огромное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витамина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P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917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витамина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Pr="001B4EF0">
        <w:rPr>
          <w:rFonts w:ascii="Times New Roman" w:eastAsia="MS Mincho" w:hAnsi="Times New Roman"/>
          <w:vertAlign w:val="subscript"/>
        </w:rPr>
        <w:t>1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тиамин</w:t>
      </w:r>
      <w:r w:rsidR="001B4EF0" w:rsidRPr="001B4EF0">
        <w:rPr>
          <w:rFonts w:ascii="Times New Roman" w:eastAsia="MS Mincho" w:hAnsi="Times New Roman"/>
        </w:rPr>
        <w:t xml:space="preserve">) - </w:t>
      </w:r>
      <w:r w:rsidRPr="001B4EF0">
        <w:rPr>
          <w:rFonts w:ascii="Times New Roman" w:eastAsia="MS Mincho" w:hAnsi="Times New Roman"/>
        </w:rPr>
        <w:t>0,147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присутствует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Pr="001B4EF0">
        <w:rPr>
          <w:rFonts w:ascii="Times New Roman" w:eastAsia="MS Mincho" w:hAnsi="Times New Roman"/>
          <w:vertAlign w:val="subscript"/>
        </w:rPr>
        <w:t>12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другие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витамины</w:t>
      </w:r>
      <w:r w:rsidR="001B4EF0" w:rsidRPr="001B4EF0">
        <w:rPr>
          <w:rFonts w:ascii="Times New Roman" w:eastAsia="MS Mincho" w:hAnsi="Times New Roman"/>
        </w:rPr>
        <w:t>.</w:t>
      </w:r>
    </w:p>
    <w:p w14:paraId="59DEE625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исследований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30</w:t>
      </w:r>
      <w:r w:rsidR="001B4EF0" w:rsidRPr="001B4EF0">
        <w:rPr>
          <w:rFonts w:ascii="Times New Roman" w:eastAsia="MS Mincho" w:hAnsi="Times New Roman"/>
        </w:rPr>
        <w:t xml:space="preserve">],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среднеазиатском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содержатся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бальзамические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83,61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эфирные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масла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0,16,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кислоты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14,23,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полифенольные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соединения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1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витамины</w:t>
      </w:r>
      <w:r w:rsidR="001B4EF0" w:rsidRPr="001B4EF0">
        <w:rPr>
          <w:rFonts w:ascii="Times New Roman" w:eastAsia="MS Mincho" w:hAnsi="Times New Roman"/>
        </w:rPr>
        <w:t>.</w:t>
      </w:r>
    </w:p>
    <w:p w14:paraId="572FFF31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среднеазиатского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27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выявлены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стероиды,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фосфолипиды,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азот,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фосфор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микроэлементы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идентификации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стероидов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готовили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метанольные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растворы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50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помощи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реакции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Либермана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получили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положительные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смешении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реактивом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нингидронь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хроматографии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бумаге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выявили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аминокислоты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минерализации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смеси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концентрированной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азотной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идентифицировали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фосфолипиды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фосфору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Спиртовые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положительную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реакцию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флавоноиды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Методики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подробно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описаны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27</w:t>
      </w:r>
      <w:r w:rsidR="001B4EF0" w:rsidRPr="001B4EF0">
        <w:rPr>
          <w:rFonts w:ascii="Times New Roman" w:eastAsia="MS Mincho" w:hAnsi="Times New Roman"/>
        </w:rPr>
        <w:t xml:space="preserve">],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выявил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следующие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биологически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см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.3</w:t>
      </w:r>
      <w:r w:rsidR="001B4EF0" w:rsidRPr="001B4EF0">
        <w:rPr>
          <w:rFonts w:ascii="Times New Roman" w:eastAsia="MS Mincho" w:hAnsi="Times New Roman"/>
        </w:rPr>
        <w:t xml:space="preserve">): </w:t>
      </w:r>
      <w:r w:rsidRPr="001B4EF0">
        <w:rPr>
          <w:rFonts w:ascii="Times New Roman" w:eastAsia="MS Mincho" w:hAnsi="Times New Roman"/>
        </w:rPr>
        <w:t>стероиды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0,06-0,092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аминокислоты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0,23-0,257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фосфолипиды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1,8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3,7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1г</w:t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общий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азот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менее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2,3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общий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фосфор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менее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165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), </w:t>
      </w:r>
      <w:r w:rsidRPr="001B4EF0">
        <w:rPr>
          <w:rFonts w:ascii="Times New Roman" w:eastAsia="MS Mincho" w:hAnsi="Times New Roman"/>
        </w:rPr>
        <w:t>микроэлементы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18,67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>).</w:t>
      </w:r>
    </w:p>
    <w:p w14:paraId="675DEE43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38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внимание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акцентировано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водорастворимой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таджикского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поскольку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обладает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биологической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активностью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спектрометрии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думать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наличии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продукте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ряда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функциональных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числе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гидроксильных,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первичных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вторичных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амидных,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пептидных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связей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продуктах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гидролиза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хроматографией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бумаге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доказано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наличие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менее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шести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см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.3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Отсутствие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свободных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продукте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гидролиза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говорит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последние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находятся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связанном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авторы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38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пришли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выводу,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компоненты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представляют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собой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типа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зоомеланоидиновых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сравнительно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широко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распространены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природе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образуются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влиянием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биохимических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факторов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химическом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отношении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представляют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собой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сложные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системы,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состоящие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пептидов,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углеводов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продуктов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сложного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превращения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гидролизе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свободные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аминокислоты</w:t>
      </w:r>
      <w:r w:rsidR="001B4EF0" w:rsidRPr="001B4EF0">
        <w:rPr>
          <w:rFonts w:ascii="Times New Roman" w:eastAsia="MS Mincho" w:hAnsi="Times New Roman"/>
        </w:rPr>
        <w:t>.</w:t>
      </w:r>
    </w:p>
    <w:p w14:paraId="198A7D06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биохимического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тянь-шаньской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разновидности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следующие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характеристики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г/100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</w:t>
      </w:r>
      <w:r w:rsidR="001B4EF0" w:rsidRPr="001B4EF0">
        <w:rPr>
          <w:rFonts w:ascii="Times New Roman" w:eastAsia="MS Mincho" w:hAnsi="Times New Roman"/>
        </w:rPr>
        <w:t xml:space="preserve">): </w:t>
      </w:r>
      <w:r w:rsidRPr="001B4EF0">
        <w:rPr>
          <w:rFonts w:ascii="Times New Roman" w:eastAsia="MS Mincho" w:hAnsi="Times New Roman"/>
        </w:rPr>
        <w:t>воды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8,01,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минеральных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27,27,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первичного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синтеза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белок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29,57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липидов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1,2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Содержание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жирорастворимых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витаминов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определялось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ВЭЖХ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хроматографе</w:t>
      </w:r>
      <w:r w:rsidR="001B4EF0">
        <w:rPr>
          <w:rFonts w:ascii="Times New Roman" w:eastAsia="MS Mincho" w:hAnsi="Times New Roman"/>
        </w:rPr>
        <w:t xml:space="preserve"> "</w:t>
      </w:r>
      <w:r w:rsidRPr="001B4EF0">
        <w:rPr>
          <w:rFonts w:ascii="Times New Roman" w:eastAsia="MS Mincho" w:hAnsi="Times New Roman"/>
        </w:rPr>
        <w:t>Милихром</w:t>
      </w:r>
      <w:r w:rsidR="001B4EF0">
        <w:rPr>
          <w:rFonts w:ascii="Times New Roman" w:eastAsia="MS Mincho" w:hAnsi="Times New Roman"/>
        </w:rPr>
        <w:t xml:space="preserve">"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колонкой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длиной</w:t>
      </w:r>
      <w:r w:rsidR="001B4EF0" w:rsidRPr="001B4EF0">
        <w:rPr>
          <w:rFonts w:ascii="Times New Roman" w:eastAsia="MS Mincho" w:hAnsi="Times New Roman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1B4EF0">
          <w:rPr>
            <w:rFonts w:ascii="Times New Roman" w:eastAsia="MS Mincho" w:hAnsi="Times New Roman"/>
          </w:rPr>
          <w:t>6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см</w:t>
        </w:r>
      </w:smartTag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Карбоновые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газохроматографическим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хроматографе</w:t>
      </w:r>
      <w:r w:rsidR="001B4EF0">
        <w:rPr>
          <w:rFonts w:ascii="Times New Roman" w:eastAsia="MS Mincho" w:hAnsi="Times New Roman"/>
        </w:rPr>
        <w:t xml:space="preserve"> "</w:t>
      </w:r>
      <w:r w:rsidRPr="001B4EF0">
        <w:rPr>
          <w:rFonts w:ascii="Times New Roman" w:eastAsia="MS Mincho" w:hAnsi="Times New Roman"/>
        </w:rPr>
        <w:t>Хром-4</w:t>
      </w:r>
      <w:r w:rsidR="001B4EF0">
        <w:rPr>
          <w:rFonts w:ascii="Times New Roman" w:eastAsia="MS Mincho" w:hAnsi="Times New Roman"/>
        </w:rPr>
        <w:t xml:space="preserve">"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пла</w:t>
      </w:r>
      <w:r w:rsidR="004028F3" w:rsidRPr="001B4EF0">
        <w:rPr>
          <w:rFonts w:ascii="Times New Roman" w:eastAsia="MS Mincho" w:hAnsi="Times New Roman"/>
        </w:rPr>
        <w:t>з</w:t>
      </w:r>
      <w:r w:rsidRPr="001B4EF0">
        <w:rPr>
          <w:rFonts w:ascii="Times New Roman" w:eastAsia="MS Mincho" w:hAnsi="Times New Roman"/>
        </w:rPr>
        <w:t>менно</w:t>
      </w:r>
      <w:r w:rsidR="004028F3" w:rsidRPr="001B4EF0">
        <w:rPr>
          <w:rFonts w:ascii="Times New Roman" w:eastAsia="MS Mincho" w:hAnsi="Times New Roman"/>
        </w:rPr>
        <w:t>-</w:t>
      </w:r>
      <w:r w:rsidRPr="001B4EF0">
        <w:rPr>
          <w:rFonts w:ascii="Times New Roman" w:eastAsia="MS Mincho" w:hAnsi="Times New Roman"/>
        </w:rPr>
        <w:t>ионизационным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детектором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Аминокислотный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анализаторе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ААА-881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гидролиза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HCl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Количественные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показатели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аминокислотного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составили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г/100г</w:t>
      </w:r>
      <w:r w:rsidR="001B4EF0" w:rsidRPr="001B4EF0">
        <w:rPr>
          <w:rFonts w:ascii="Times New Roman" w:eastAsia="MS Mincho" w:hAnsi="Times New Roman"/>
        </w:rPr>
        <w:t xml:space="preserve">):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незаменимых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9,006,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заменимых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20,309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.3</w:t>
      </w:r>
      <w:r w:rsidR="001B4EF0" w:rsidRPr="001B4EF0">
        <w:rPr>
          <w:rFonts w:ascii="Times New Roman" w:eastAsia="MS Mincho" w:hAnsi="Times New Roman"/>
        </w:rPr>
        <w:t>.</w:t>
      </w:r>
    </w:p>
    <w:p w14:paraId="70EB0C3E" w14:textId="77777777" w:rsidR="001B4EF0" w:rsidRDefault="001B4EF0" w:rsidP="001B4EF0">
      <w:pPr>
        <w:pStyle w:val="a4"/>
        <w:tabs>
          <w:tab w:val="left" w:pos="726"/>
        </w:tabs>
        <w:rPr>
          <w:rFonts w:ascii="Times New Roman" w:eastAsia="MS Mincho" w:hAnsi="Times New Roman"/>
          <w:b/>
        </w:rPr>
      </w:pPr>
    </w:p>
    <w:p w14:paraId="0441A827" w14:textId="77777777" w:rsidR="001B4EF0" w:rsidRDefault="001B4EF0" w:rsidP="001B4EF0">
      <w:pPr>
        <w:pStyle w:val="1"/>
        <w:rPr>
          <w:rFonts w:eastAsia="MS Mincho"/>
        </w:rPr>
      </w:pPr>
      <w:bookmarkStart w:id="5" w:name="_Toc286441313"/>
      <w:r w:rsidRPr="001B4EF0">
        <w:rPr>
          <w:rFonts w:eastAsia="MS Mincho"/>
        </w:rPr>
        <w:t>Токсилогический анализ</w:t>
      </w:r>
      <w:bookmarkEnd w:id="5"/>
    </w:p>
    <w:p w14:paraId="65DC9CEF" w14:textId="77777777" w:rsidR="001B4EF0" w:rsidRPr="001B4EF0" w:rsidRDefault="001B4EF0" w:rsidP="001B4EF0">
      <w:pPr>
        <w:rPr>
          <w:rFonts w:eastAsia="MS Mincho"/>
          <w:lang w:eastAsia="en-US"/>
        </w:rPr>
      </w:pPr>
    </w:p>
    <w:p w14:paraId="5B7D6293" w14:textId="77777777" w:rsidR="00D57BD4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Учитывая,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наряду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зачастую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используют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мумиёлоиды,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подопытные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слепнут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день,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печень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увеличивается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несколько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48</w:t>
      </w:r>
      <w:r w:rsidR="001B4EF0" w:rsidRPr="001B4EF0">
        <w:rPr>
          <w:rFonts w:ascii="Times New Roman" w:eastAsia="MS Mincho" w:hAnsi="Times New Roman"/>
        </w:rPr>
        <w:t xml:space="preserve">], </w:t>
      </w:r>
      <w:r w:rsidRPr="001B4EF0">
        <w:rPr>
          <w:rFonts w:ascii="Times New Roman" w:eastAsia="MS Mincho" w:hAnsi="Times New Roman"/>
        </w:rPr>
        <w:t>становится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важным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используемых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4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испытывали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чаткальского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перорально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500,800,1500,1800</w:t>
      </w:r>
      <w:r w:rsidR="001B4EF0">
        <w:rPr>
          <w:rFonts w:ascii="Times New Roman" w:eastAsia="MS Mincho" w:hAnsi="Times New Roman"/>
        </w:rPr>
        <w:t>, 20</w:t>
      </w:r>
      <w:r w:rsidRPr="001B4EF0">
        <w:rPr>
          <w:rFonts w:ascii="Times New Roman" w:eastAsia="MS Mincho" w:hAnsi="Times New Roman"/>
        </w:rPr>
        <w:t>00,2500,3000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; </w:t>
      </w:r>
      <w:r w:rsidRPr="001B4EF0">
        <w:rPr>
          <w:rFonts w:ascii="Times New Roman" w:eastAsia="MS Mincho" w:hAnsi="Times New Roman"/>
        </w:rPr>
        <w:t>каждую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испытывали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каких-либо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высоких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угнетение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второй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взвесь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600,700,800,900,1000,1100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предварительно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отфильтровав</w:t>
      </w:r>
      <w:r w:rsidR="001B4EF0" w:rsidRPr="001B4EF0">
        <w:rPr>
          <w:rFonts w:ascii="Times New Roman" w:eastAsia="MS Mincho" w:hAnsi="Times New Roman"/>
        </w:rPr>
        <w:t xml:space="preserve">. </w:t>
      </w:r>
    </w:p>
    <w:p w14:paraId="743B94DD" w14:textId="77777777" w:rsidR="00D57BD4" w:rsidRPr="00D57BD4" w:rsidRDefault="00D57BD4" w:rsidP="00D57BD4">
      <w:pPr>
        <w:pStyle w:val="af4"/>
        <w:rPr>
          <w:rFonts w:eastAsia="MS Mincho"/>
        </w:rPr>
      </w:pPr>
      <w:r w:rsidRPr="00D57BD4">
        <w:rPr>
          <w:rFonts w:eastAsia="MS Mincho"/>
        </w:rPr>
        <w:t>мумиё лекарственный свойство сбор</w:t>
      </w:r>
    </w:p>
    <w:p w14:paraId="2CCADEF8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Установлено,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ЛД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50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смертельная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составляет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830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Р=0,05</w:t>
      </w:r>
      <w:r w:rsidR="001B4EF0" w:rsidRPr="001B4EF0">
        <w:rPr>
          <w:rFonts w:ascii="Times New Roman" w:eastAsia="MS Mincho" w:hAnsi="Times New Roman"/>
        </w:rPr>
        <w:t>.</w:t>
      </w:r>
    </w:p>
    <w:p w14:paraId="7DD88D28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пероральном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взвеси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500-2000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24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наблюдалось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Введенный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фильтрат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200-250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никаких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признаков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отравлений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дал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Введение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вызвало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сначала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угнетение,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клинико-токсические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судороги,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погибали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остановки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сердца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Заключается,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пероральном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является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токсичным,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внутривенном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малотоксичным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кроликов</w:t>
      </w:r>
      <w:r w:rsidR="001B4EF0" w:rsidRPr="001B4EF0">
        <w:rPr>
          <w:rFonts w:ascii="Times New Roman" w:eastAsia="MS Mincho" w:hAnsi="Times New Roman"/>
        </w:rPr>
        <w:t>.</w:t>
      </w:r>
    </w:p>
    <w:p w14:paraId="77AC3927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фармакологической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Зеравшанского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8</w:t>
      </w:r>
      <w:r w:rsidR="001B4EF0" w:rsidRPr="001B4EF0">
        <w:rPr>
          <w:rFonts w:ascii="Times New Roman" w:eastAsia="MS Mincho" w:hAnsi="Times New Roman"/>
        </w:rPr>
        <w:t xml:space="preserve">], </w:t>
      </w:r>
      <w:r w:rsidRPr="001B4EF0">
        <w:rPr>
          <w:rFonts w:ascii="Times New Roman" w:eastAsia="MS Mincho" w:hAnsi="Times New Roman"/>
        </w:rPr>
        <w:t>общее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весом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18-</w:t>
      </w:r>
      <w:smartTag w:uri="urn:schemas-microsoft-com:office:smarttags" w:element="metricconverter">
        <w:smartTagPr>
          <w:attr w:name="ProductID" w:val="19 г"/>
        </w:smartTagPr>
        <w:r w:rsidRPr="001B4EF0">
          <w:rPr>
            <w:rFonts w:ascii="Times New Roman" w:eastAsia="MS Mincho" w:hAnsi="Times New Roman"/>
          </w:rPr>
          <w:t>19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Исследовали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15-150-300-500-1000-1500-2000-2500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подкожном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5-10%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24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состояние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изменялось,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гибели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отмечалось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Из-за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низкой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подкожном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установить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удалось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Влияние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кровообращение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собаках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уретановым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наркозом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5-10%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р-ра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стороны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кровяного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отмечалось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50-100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незначительное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снижение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кровяного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</w:t>
      </w:r>
      <w:smartTag w:uri="urn:schemas-microsoft-com:office:smarttags" w:element="metricconverter">
        <w:smartTagPr>
          <w:attr w:name="ProductID" w:val="16 мм"/>
        </w:smartTagPr>
        <w:r w:rsidRPr="001B4EF0">
          <w:rPr>
            <w:rFonts w:ascii="Times New Roman" w:eastAsia="MS Mincho" w:hAnsi="Times New Roman"/>
          </w:rPr>
          <w:t>16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мм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некоторое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возбуждение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3-5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предполагается,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обладает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низкой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токсичностью</w:t>
      </w:r>
      <w:r w:rsidR="001B4EF0" w:rsidRPr="001B4EF0">
        <w:rPr>
          <w:rFonts w:ascii="Times New Roman" w:eastAsia="MS Mincho" w:hAnsi="Times New Roman"/>
        </w:rPr>
        <w:t>.</w:t>
      </w:r>
    </w:p>
    <w:p w14:paraId="251996AA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Общее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дозировка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Чаткальских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9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исследованы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500,800,1000,1500,1800</w:t>
      </w:r>
      <w:r w:rsidR="001B4EF0">
        <w:rPr>
          <w:rFonts w:ascii="Times New Roman" w:eastAsia="MS Mincho" w:hAnsi="Times New Roman"/>
        </w:rPr>
        <w:t>, 20</w:t>
      </w:r>
      <w:r w:rsidRPr="001B4EF0">
        <w:rPr>
          <w:rFonts w:ascii="Times New Roman" w:eastAsia="MS Mincho" w:hAnsi="Times New Roman"/>
        </w:rPr>
        <w:t>00,2500,3000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испытывали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Эксперименты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относительно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небольших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500-1000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каких-либо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высоких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1500-3000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отмечается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угнетение,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смертельного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исхода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взвеси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600,700,800,900,1000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оказался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малотоксичным</w:t>
      </w:r>
      <w:r w:rsidR="001B4EF0" w:rsidRPr="001B4EF0">
        <w:rPr>
          <w:rFonts w:ascii="Times New Roman" w:eastAsia="MS Mincho" w:hAnsi="Times New Roman"/>
        </w:rPr>
        <w:t>.</w:t>
      </w:r>
    </w:p>
    <w:p w14:paraId="61B5B738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Токсическое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алайского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13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лягушках,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крысах,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собаках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подкожном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250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видимых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Кроликам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50,100</w:t>
      </w:r>
      <w:r w:rsidR="001B4EF0">
        <w:rPr>
          <w:rFonts w:ascii="Times New Roman" w:eastAsia="MS Mincho" w:hAnsi="Times New Roman"/>
        </w:rPr>
        <w:t>, 20</w:t>
      </w:r>
      <w:r w:rsidRPr="001B4EF0">
        <w:rPr>
          <w:rFonts w:ascii="Times New Roman" w:eastAsia="MS Mincho" w:hAnsi="Times New Roman"/>
        </w:rPr>
        <w:t>0,300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Дозы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50-100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видимых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некоторое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токсическое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5-10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является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смертельной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Собакам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1,5,25,50,150,300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сильное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токсическое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смерть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остановки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сердца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Такая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="008C57A7" w:rsidRPr="001B4EF0">
        <w:rPr>
          <w:rFonts w:ascii="Times New Roman" w:eastAsia="MS Mincho" w:hAnsi="Times New Roman"/>
        </w:rPr>
        <w:t>даче,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пищей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дней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уменьшение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веса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2-</w:t>
      </w:r>
      <w:smartTag w:uri="urn:schemas-microsoft-com:office:smarttags" w:element="metricconverter">
        <w:smartTagPr>
          <w:attr w:name="ProductID" w:val="3 кг"/>
        </w:smartTagPr>
        <w:r w:rsidRPr="001B4EF0">
          <w:rPr>
            <w:rFonts w:ascii="Times New Roman" w:eastAsia="MS Mincho" w:hAnsi="Times New Roman"/>
          </w:rPr>
          <w:t>3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кг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учащение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стула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Доза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150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некоторое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токсическое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остальные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видимых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="001B4EF0">
        <w:rPr>
          <w:rFonts w:ascii="Times New Roman" w:eastAsia="MS Mincho" w:hAnsi="Times New Roman"/>
        </w:rPr>
        <w:t>Т.о.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больших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токсическое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>.</w:t>
      </w:r>
    </w:p>
    <w:p w14:paraId="1342D9C8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14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был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использован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водорастворимый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густой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очищенный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экстракт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добытый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Зеравшанском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хребте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Общее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определялись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весом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18-</w:t>
      </w:r>
      <w:smartTag w:uri="urn:schemas-microsoft-com:office:smarttags" w:element="metricconverter">
        <w:smartTagPr>
          <w:attr w:name="ProductID" w:val="19 г"/>
        </w:smartTagPr>
        <w:r w:rsidRPr="001B4EF0">
          <w:rPr>
            <w:rFonts w:ascii="Times New Roman" w:eastAsia="MS Mincho" w:hAnsi="Times New Roman"/>
          </w:rPr>
          <w:t>19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90-</w:t>
      </w:r>
      <w:smartTag w:uri="urn:schemas-microsoft-com:office:smarttags" w:element="metricconverter">
        <w:smartTagPr>
          <w:attr w:name="ProductID" w:val="100 г"/>
        </w:smartTagPr>
        <w:r w:rsidRPr="001B4EF0">
          <w:rPr>
            <w:rFonts w:ascii="Times New Roman" w:eastAsia="MS Mincho" w:hAnsi="Times New Roman"/>
          </w:rPr>
          <w:t>100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внутрибрюшинном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подкожном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Исследовались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50-100-150-300-500-1000-1500-2000-2500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5-10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Наблюдение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24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время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состояние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изменялось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гибель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отмечалась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кровообращение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наркотизированных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собаках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5-10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10-25-50-100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>
        <w:rPr>
          <w:rFonts w:ascii="Times New Roman" w:eastAsia="MS Mincho" w:hAnsi="Times New Roman"/>
        </w:rPr>
        <w:t>.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10-25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стороны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кровяного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отмечалось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увеличении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50-100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незначительное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снижение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кровяного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</w:t>
      </w:r>
      <w:smartTag w:uri="urn:schemas-microsoft-com:office:smarttags" w:element="metricconverter">
        <w:smartTagPr>
          <w:attr w:name="ProductID" w:val="20 мм"/>
        </w:smartTagPr>
        <w:r w:rsidRPr="001B4EF0">
          <w:rPr>
            <w:rFonts w:ascii="Times New Roman" w:eastAsia="MS Mincho" w:hAnsi="Times New Roman"/>
          </w:rPr>
          <w:t>20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мм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некоторое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возбуждение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3-5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>.</w:t>
      </w:r>
    </w:p>
    <w:p w14:paraId="06A9797E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Испытание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кавказского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18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проводили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кроликах</w:t>
      </w:r>
      <w:r w:rsidR="001B4EF0">
        <w:rPr>
          <w:rFonts w:ascii="Times New Roman" w:eastAsia="MS Mincho" w:hAnsi="Times New Roman"/>
        </w:rPr>
        <w:t>.5</w:t>
      </w:r>
      <w:r w:rsidRPr="001B4EF0">
        <w:rPr>
          <w:rFonts w:ascii="Times New Roman" w:eastAsia="MS Mincho" w:hAnsi="Times New Roman"/>
        </w:rPr>
        <w:t>4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внутрибрюшинно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100-200-500-1000-4000-6000-8000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практически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обладает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токсическими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свойствами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20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раствор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кавказского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однократно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ротовую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помощи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металлической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иглы-зонда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Всего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испытано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9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10-18-19-20-21-22-23-24-25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г/кг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Наблюдение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Учитывалось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состояние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подсчитывалась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частота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выживаемость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Дозы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10-18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оказывали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влияния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подопытных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контрольной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вливалась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вода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групп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незначительная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заторможенность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25-30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урежение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5-15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дыхательных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экскурсий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минуту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концу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первых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убывают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увеличении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19-20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веса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проявляется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отчетливо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заторможенность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сменялась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угнетением,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урежалось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30-40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экскурсий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минуту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появлялись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клоникотонические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судороги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Двое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пали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даче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23-25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симптомы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интоксикаций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развивались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еще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интенсивно,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сразу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становились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вялыми,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малоподвижными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попытке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ходьбе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атаксия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дрожание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мышц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Постепенно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развивалась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мышечная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слабость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появлялись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судороги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большей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наблюдалась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диарея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Введение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вызвало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смерть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подопытных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наступившей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между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момента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Показано,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кавказского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практически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невелика,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составляет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22,5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г/кг</w:t>
      </w:r>
      <w:r w:rsidR="001B4EF0" w:rsidRPr="001B4EF0">
        <w:rPr>
          <w:rFonts w:ascii="Times New Roman" w:eastAsia="MS Mincho" w:hAnsi="Times New Roman"/>
        </w:rPr>
        <w:t>.</w:t>
      </w:r>
    </w:p>
    <w:p w14:paraId="2EA69437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Острую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среднеазиатского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30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определяли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20-</w:t>
      </w:r>
      <w:smartTag w:uri="urn:schemas-microsoft-com:office:smarttags" w:element="metricconverter">
        <w:smartTagPr>
          <w:attr w:name="ProductID" w:val="24 г"/>
        </w:smartTagPr>
        <w:r w:rsidRPr="001B4EF0">
          <w:rPr>
            <w:rFonts w:ascii="Times New Roman" w:eastAsia="MS Mincho" w:hAnsi="Times New Roman"/>
          </w:rPr>
          <w:t>24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однократно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500-700-900-1500-2000-2500-3000-3500-4000-4500-5000-5500-5700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6000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Каждая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испытана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менее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4500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выше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погибали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остановки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Абсолютно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смертельная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6000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ЛД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4970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Полученные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свидетельствуют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низкой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Хроническая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30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определяли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массой</w:t>
      </w:r>
      <w:r w:rsidR="001B4EF0" w:rsidRPr="001B4EF0">
        <w:rPr>
          <w:rFonts w:ascii="Times New Roman" w:eastAsia="MS Mincho" w:hAnsi="Times New Roman"/>
        </w:rPr>
        <w:t xml:space="preserve"> </w:t>
      </w:r>
      <w:smartTag w:uri="urn:schemas-microsoft-com:office:smarttags" w:element="metricconverter">
        <w:smartTagPr>
          <w:attr w:name="ProductID" w:val="150 г"/>
        </w:smartTagPr>
        <w:r w:rsidRPr="001B4EF0">
          <w:rPr>
            <w:rFonts w:ascii="Times New Roman" w:eastAsia="MS Mincho" w:hAnsi="Times New Roman"/>
          </w:rPr>
          <w:t>150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дней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дней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декантировали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патоморфологические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внутренних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Испытаны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следующие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дозы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300-500-900-2700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3500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; </w:t>
      </w:r>
      <w:r w:rsidRPr="001B4EF0">
        <w:rPr>
          <w:rFonts w:ascii="Times New Roman" w:eastAsia="MS Mincho" w:hAnsi="Times New Roman"/>
        </w:rPr>
        <w:t>каждая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менее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Установлено,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300-500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патологических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отклонений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внутренних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органах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Доза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900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умеренные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деструктивные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паренхиматозных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органах,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затрагивает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мозг,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поджелудочную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железу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надпочечники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Дозы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2700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3500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оказались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токсичными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наблюдались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очаги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некробиоза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желудке,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селезенке,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почках,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сердце,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массивные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кровоизлияния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легких,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дистрофические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щитовидной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железе</w:t>
      </w:r>
      <w:r w:rsidR="001B4EF0" w:rsidRPr="001B4EF0">
        <w:rPr>
          <w:rFonts w:ascii="Times New Roman" w:eastAsia="MS Mincho" w:hAnsi="Times New Roman"/>
        </w:rPr>
        <w:t>.</w:t>
      </w:r>
    </w:p>
    <w:p w14:paraId="4790D9B9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Проведенное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39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экспериментальное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общефармакологических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свойств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минимальной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развитием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клонических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судорог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последующей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гибелью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остановки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300-600-900-1200-1500-1800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явлений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кошках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установлено,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5-10-20-50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снижение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кровяного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44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продолжительностью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10-15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тормозящее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моторику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тонкого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отдела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кишечника,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изолированного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Николаева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Субботина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50-100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снижает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двигательную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50-100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удлиняет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усиливает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снотворный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эффект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хлоралги</w:t>
      </w:r>
      <w:r w:rsidR="00DE4334" w:rsidRPr="001B4EF0">
        <w:rPr>
          <w:rFonts w:ascii="Times New Roman" w:eastAsia="MS Mincho" w:hAnsi="Times New Roman"/>
        </w:rPr>
        <w:t>д</w:t>
      </w:r>
      <w:r w:rsidRPr="001B4EF0">
        <w:rPr>
          <w:rFonts w:ascii="Times New Roman" w:eastAsia="MS Mincho" w:hAnsi="Times New Roman"/>
        </w:rPr>
        <w:t>рата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5-10-25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небольшую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десинхронизацию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электроэнцелофалограммы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небольшой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степени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подкорки</w:t>
      </w:r>
      <w:r w:rsidR="001B4EF0" w:rsidRPr="001B4EF0">
        <w:rPr>
          <w:rFonts w:ascii="Times New Roman" w:eastAsia="MS Mincho" w:hAnsi="Times New Roman"/>
        </w:rPr>
        <w:t>.</w:t>
      </w:r>
    </w:p>
    <w:p w14:paraId="1AFD5C96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кошках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40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минеральная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фракция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зольный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остаток,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содержащий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сумму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катионов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2-10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кратковременное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понижение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кровяного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давления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замедления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дыхания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внутривенном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2000-3000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понижалось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кровяное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давление,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возникала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остановка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сердца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смерть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Токсичность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веса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однократном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составила</w:t>
      </w:r>
      <w:r w:rsidR="001B4EF0" w:rsidRPr="001B4EF0">
        <w:rPr>
          <w:rFonts w:ascii="Times New Roman" w:eastAsia="MS Mincho" w:hAnsi="Times New Roman"/>
        </w:rPr>
        <w:t>:</w:t>
      </w:r>
    </w:p>
    <w:p w14:paraId="04D599D2" w14:textId="77777777" w:rsidR="00944DAF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2743"/>
        <w:gridCol w:w="2219"/>
        <w:gridCol w:w="1880"/>
        <w:gridCol w:w="2036"/>
      </w:tblGrid>
      <w:tr w:rsidR="00944DAF" w:rsidRPr="001B4EF0" w14:paraId="41F119C9" w14:textId="77777777" w:rsidTr="001B4EF0">
        <w:trPr>
          <w:trHeight w:val="540"/>
        </w:trPr>
        <w:tc>
          <w:tcPr>
            <w:tcW w:w="2895" w:type="dxa"/>
          </w:tcPr>
          <w:p w14:paraId="117AD107" w14:textId="77777777" w:rsidR="00944DAF" w:rsidRPr="001B4EF0" w:rsidRDefault="001B4EF0" w:rsidP="001B4EF0">
            <w:pPr>
              <w:pStyle w:val="af7"/>
              <w:rPr>
                <w:rFonts w:eastAsia="MS Mincho"/>
              </w:rPr>
            </w:pPr>
            <w:r w:rsidRPr="001B4EF0">
              <w:rPr>
                <w:rFonts w:eastAsia="MS Mincho"/>
              </w:rPr>
              <w:t xml:space="preserve"> </w:t>
            </w:r>
            <w:r w:rsidR="00944DAF" w:rsidRPr="001B4EF0">
              <w:rPr>
                <w:rFonts w:eastAsia="MS Mincho"/>
              </w:rPr>
              <w:t>Путь</w:t>
            </w:r>
            <w:r w:rsidRPr="001B4EF0">
              <w:rPr>
                <w:rFonts w:eastAsia="MS Mincho"/>
              </w:rPr>
              <w:t xml:space="preserve"> </w:t>
            </w:r>
            <w:r w:rsidR="00944DAF" w:rsidRPr="001B4EF0">
              <w:rPr>
                <w:rFonts w:eastAsia="MS Mincho"/>
              </w:rPr>
              <w:t>введения</w:t>
            </w:r>
          </w:p>
        </w:tc>
        <w:tc>
          <w:tcPr>
            <w:tcW w:w="2340" w:type="dxa"/>
          </w:tcPr>
          <w:p w14:paraId="2FB1B4D0" w14:textId="77777777" w:rsidR="00944DAF" w:rsidRPr="001B4EF0" w:rsidRDefault="00944DAF" w:rsidP="001B4EF0">
            <w:pPr>
              <w:pStyle w:val="af7"/>
              <w:rPr>
                <w:rFonts w:eastAsia="MS Mincho"/>
              </w:rPr>
            </w:pPr>
            <w:r w:rsidRPr="001B4EF0">
              <w:rPr>
                <w:rFonts w:eastAsia="MS Mincho"/>
              </w:rPr>
              <w:t>ЛД</w:t>
            </w:r>
            <w:r w:rsidRPr="001B4EF0">
              <w:rPr>
                <w:rFonts w:eastAsia="MS Mincho"/>
                <w:vertAlign w:val="subscript"/>
              </w:rPr>
              <w:t>минимальный</w:t>
            </w:r>
          </w:p>
        </w:tc>
        <w:tc>
          <w:tcPr>
            <w:tcW w:w="1980" w:type="dxa"/>
          </w:tcPr>
          <w:p w14:paraId="4F725D0A" w14:textId="77777777" w:rsidR="00944DAF" w:rsidRPr="001B4EF0" w:rsidRDefault="00944DAF" w:rsidP="001B4EF0">
            <w:pPr>
              <w:pStyle w:val="af7"/>
              <w:rPr>
                <w:rFonts w:eastAsia="MS Mincho"/>
              </w:rPr>
            </w:pPr>
            <w:r w:rsidRPr="001B4EF0">
              <w:rPr>
                <w:rFonts w:eastAsia="MS Mincho"/>
              </w:rPr>
              <w:t>ЛД</w:t>
            </w:r>
            <w:r w:rsidRPr="001B4EF0">
              <w:rPr>
                <w:rFonts w:eastAsia="MS Mincho"/>
                <w:vertAlign w:val="subscript"/>
              </w:rPr>
              <w:t>50</w:t>
            </w:r>
          </w:p>
        </w:tc>
        <w:tc>
          <w:tcPr>
            <w:tcW w:w="2145" w:type="dxa"/>
          </w:tcPr>
          <w:p w14:paraId="71681B6D" w14:textId="77777777" w:rsidR="00944DAF" w:rsidRPr="001B4EF0" w:rsidRDefault="00944DAF" w:rsidP="001B4EF0">
            <w:pPr>
              <w:pStyle w:val="af7"/>
              <w:rPr>
                <w:rFonts w:eastAsia="MS Mincho"/>
              </w:rPr>
            </w:pPr>
            <w:r w:rsidRPr="001B4EF0">
              <w:rPr>
                <w:rFonts w:eastAsia="MS Mincho"/>
              </w:rPr>
              <w:t>ЛД</w:t>
            </w:r>
            <w:r w:rsidRPr="001B4EF0">
              <w:rPr>
                <w:rFonts w:eastAsia="MS Mincho"/>
                <w:vertAlign w:val="subscript"/>
              </w:rPr>
              <w:t>100</w:t>
            </w:r>
            <w:r w:rsidR="001B4EF0" w:rsidRPr="001B4EF0">
              <w:rPr>
                <w:rFonts w:eastAsia="MS Mincho"/>
              </w:rPr>
              <w:t xml:space="preserve"> </w:t>
            </w:r>
          </w:p>
        </w:tc>
      </w:tr>
    </w:tbl>
    <w:p w14:paraId="59771127" w14:textId="77777777" w:rsidR="00944DAF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</w:p>
    <w:p w14:paraId="47D9FCE7" w14:textId="77777777" w:rsidR="00944DAF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Внутрь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6454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9000</w:t>
      </w:r>
    </w:p>
    <w:p w14:paraId="10C80DCD" w14:textId="77777777" w:rsidR="00944DAF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Подкожно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1056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1566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2120</w:t>
      </w:r>
    </w:p>
    <w:p w14:paraId="65C629D1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Внутрибрюшинно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955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1086</w:t>
      </w:r>
    </w:p>
    <w:p w14:paraId="7E3F278A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25-100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длительном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60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суток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смертельных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исходов,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тормозило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прирост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веса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дистрофические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печени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миокарда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50-200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иногда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повышало,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1000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понижало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ректальную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>.</w:t>
      </w:r>
    </w:p>
    <w:p w14:paraId="57DCD98F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41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свойств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вводили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желудок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0,2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50,100</w:t>
      </w:r>
      <w:r w:rsidR="001B4EF0">
        <w:rPr>
          <w:rFonts w:ascii="Times New Roman" w:eastAsia="MS Mincho" w:hAnsi="Times New Roman"/>
        </w:rPr>
        <w:t>, 20</w:t>
      </w:r>
      <w:r w:rsidRPr="001B4EF0">
        <w:rPr>
          <w:rFonts w:ascii="Times New Roman" w:eastAsia="MS Mincho" w:hAnsi="Times New Roman"/>
        </w:rPr>
        <w:t>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10-30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дней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период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никаких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отклонений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нормального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состояния</w:t>
      </w:r>
      <w:r w:rsidR="001B4EF0" w:rsidRPr="001B4EF0">
        <w:rPr>
          <w:rFonts w:ascii="Times New Roman" w:eastAsia="MS Mincho" w:hAnsi="Times New Roman"/>
        </w:rPr>
        <w:t xml:space="preserve">;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дней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забиты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Эти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экспериментальными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переломами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зондом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желудок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дней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Никаких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отклонений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отмечалось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гистологической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обработки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кроликов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забоя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взяты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кусочки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следующих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органов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мышечной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ткани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сердца,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аорты,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легких,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печени,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селезенки,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почки,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надпочечников,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мочевого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пузыря,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щитовидной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железы,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мозга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регенерирующей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кости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визуальном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осмотре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указанных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подопытных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особых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обнаружено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Микроскопически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гистологических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видимых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дегенеративных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найдено,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="001B4EF0">
        <w:rPr>
          <w:rFonts w:ascii="Times New Roman" w:eastAsia="MS Mincho" w:hAnsi="Times New Roman"/>
        </w:rPr>
        <w:t>т.е.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мг/кг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является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токсично</w:t>
      </w:r>
      <w:r w:rsidR="001B4EF0" w:rsidRPr="001B4EF0">
        <w:rPr>
          <w:rFonts w:ascii="Times New Roman" w:eastAsia="MS Mincho" w:hAnsi="Times New Roman"/>
        </w:rPr>
        <w:t>.</w:t>
      </w:r>
    </w:p>
    <w:p w14:paraId="4E9329AD" w14:textId="77777777" w:rsidR="001B4EF0" w:rsidRDefault="001B4EF0" w:rsidP="001B4EF0">
      <w:pPr>
        <w:pStyle w:val="a4"/>
        <w:tabs>
          <w:tab w:val="left" w:pos="726"/>
        </w:tabs>
        <w:rPr>
          <w:rFonts w:ascii="Times New Roman" w:eastAsia="MS Mincho" w:hAnsi="Times New Roman"/>
          <w:b/>
        </w:rPr>
      </w:pPr>
    </w:p>
    <w:p w14:paraId="7EB2ACCF" w14:textId="77777777" w:rsidR="001B4EF0" w:rsidRDefault="001B4EF0" w:rsidP="001B4EF0">
      <w:pPr>
        <w:pStyle w:val="1"/>
        <w:rPr>
          <w:rFonts w:eastAsia="MS Mincho"/>
        </w:rPr>
      </w:pPr>
      <w:bookmarkStart w:id="6" w:name="_Toc286441314"/>
      <w:r w:rsidRPr="001B4EF0">
        <w:rPr>
          <w:rFonts w:eastAsia="MS Mincho"/>
        </w:rPr>
        <w:t>Исследование канцерогенности</w:t>
      </w:r>
      <w:bookmarkEnd w:id="6"/>
    </w:p>
    <w:p w14:paraId="279C6EAC" w14:textId="77777777" w:rsidR="001B4EF0" w:rsidRPr="001B4EF0" w:rsidRDefault="001B4EF0" w:rsidP="001B4EF0">
      <w:pPr>
        <w:rPr>
          <w:rFonts w:eastAsia="MS Mincho"/>
          <w:lang w:eastAsia="en-US"/>
        </w:rPr>
      </w:pPr>
    </w:p>
    <w:p w14:paraId="374E7E7F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Возможное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практике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официальной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медицины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закономерные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опасения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поводу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провоцирующего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влияния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регенеративного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средства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развитие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рост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злокачественных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новообразований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Поэтому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рядом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исследователей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проверено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канцерогенные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свойства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заключению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Комитета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канцерогенным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мерам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профилактики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Минздрава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СССР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среднеазиатском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3,4-бензпирен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30</w:t>
      </w:r>
      <w:r w:rsidR="001B4EF0" w:rsidRPr="001B4EF0">
        <w:rPr>
          <w:rFonts w:ascii="Times New Roman" w:eastAsia="MS Mincho" w:hAnsi="Times New Roman"/>
        </w:rPr>
        <w:t xml:space="preserve">].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введении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0,25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>
        <w:rPr>
          <w:rFonts w:ascii="Times New Roman" w:eastAsia="MS Mincho" w:hAnsi="Times New Roman"/>
        </w:rPr>
        <w:t xml:space="preserve"> (</w:t>
      </w:r>
      <w:smartTag w:uri="urn:schemas-microsoft-com:office:smarttags" w:element="metricconverter">
        <w:smartTagPr>
          <w:attr w:name="ProductID" w:val="0,1 г"/>
        </w:smartTagPr>
        <w:r w:rsidRPr="001B4EF0">
          <w:rPr>
            <w:rFonts w:ascii="Times New Roman" w:eastAsia="MS Mincho" w:hAnsi="Times New Roman"/>
          </w:rPr>
          <w:t>0,1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.)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0,025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>
        <w:rPr>
          <w:rFonts w:ascii="Times New Roman" w:eastAsia="MS Mincho" w:hAnsi="Times New Roman"/>
        </w:rPr>
        <w:t xml:space="preserve"> (</w:t>
      </w:r>
      <w:smartTag w:uri="urn:schemas-microsoft-com:office:smarttags" w:element="metricconverter">
        <w:smartTagPr>
          <w:attr w:name="ProductID" w:val="0,05 г"/>
        </w:smartTagPr>
        <w:r w:rsidRPr="001B4EF0">
          <w:rPr>
            <w:rFonts w:ascii="Times New Roman" w:eastAsia="MS Mincho" w:hAnsi="Times New Roman"/>
          </w:rPr>
          <w:t>0,05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день,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нанесении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кожу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межлопаточной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день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0,05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0,02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40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р-ра,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0,05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>
        <w:rPr>
          <w:rFonts w:ascii="Times New Roman" w:eastAsia="MS Mincho" w:hAnsi="Times New Roman"/>
        </w:rPr>
        <w:t xml:space="preserve"> (</w:t>
      </w:r>
      <w:smartTag w:uri="urn:schemas-microsoft-com:office:smarttags" w:element="metricconverter">
        <w:smartTagPr>
          <w:attr w:name="ProductID" w:val="0,01 г"/>
        </w:smartTagPr>
        <w:r w:rsidRPr="001B4EF0">
          <w:rPr>
            <w:rFonts w:ascii="Times New Roman" w:eastAsia="MS Mincho" w:hAnsi="Times New Roman"/>
          </w:rPr>
          <w:t>0,01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20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р-ра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подопытных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месяцев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отклонений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нормы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обнаружено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сравнение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контрольными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животными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морфологического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павших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забитых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указанного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периода,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опухоли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предопухолевые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состояния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отсутствовали</w:t>
      </w:r>
      <w:r w:rsidR="001B4EF0" w:rsidRPr="001B4EF0">
        <w:rPr>
          <w:rFonts w:ascii="Times New Roman" w:eastAsia="MS Mincho" w:hAnsi="Times New Roman"/>
        </w:rPr>
        <w:t>.</w:t>
      </w:r>
    </w:p>
    <w:p w14:paraId="5957A8F3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канцерогенности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тонкоструктурной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люминесцентной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спектроскопии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авторам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37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удалось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идентифицировать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полициклические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ароматические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углеводороды,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частности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3,4-бензпирен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Ввиду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того,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тщательно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очищались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чувствительность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очень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высока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Pr="001B4EF0">
        <w:rPr>
          <w:rFonts w:ascii="Times New Roman" w:eastAsia="MS Mincho" w:hAnsi="Times New Roman"/>
          <w:vertAlign w:val="superscript"/>
        </w:rPr>
        <w:t>-12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г/мл</w:t>
      </w:r>
      <w:r w:rsidR="001B4EF0" w:rsidRPr="001B4EF0">
        <w:rPr>
          <w:rFonts w:ascii="Times New Roman" w:eastAsia="MS Mincho" w:hAnsi="Times New Roman"/>
        </w:rPr>
        <w:t>)</w:t>
      </w:r>
      <w:r w:rsidR="001B4EF0">
        <w:rPr>
          <w:rFonts w:ascii="Times New Roman" w:eastAsia="MS Mincho" w:hAnsi="Times New Roman"/>
        </w:rPr>
        <w:t>, д</w:t>
      </w:r>
      <w:r w:rsidRPr="001B4EF0">
        <w:rPr>
          <w:rFonts w:ascii="Times New Roman" w:eastAsia="MS Mincho" w:hAnsi="Times New Roman"/>
        </w:rPr>
        <w:t>елается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вывод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отсутствии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полициклических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ароматических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углеводородов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>.</w:t>
      </w:r>
    </w:p>
    <w:p w14:paraId="12F951D0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42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приведены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подробные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канцерогенной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90-</w:t>
      </w:r>
      <w:smartTag w:uri="urn:schemas-microsoft-com:office:smarttags" w:element="metricconverter">
        <w:smartTagPr>
          <w:attr w:name="ProductID" w:val="100 г"/>
        </w:smartTagPr>
        <w:r w:rsidRPr="001B4EF0">
          <w:rPr>
            <w:rFonts w:ascii="Times New Roman" w:eastAsia="MS Mincho" w:hAnsi="Times New Roman"/>
          </w:rPr>
          <w:t>100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140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15-</w:t>
      </w:r>
      <w:smartTag w:uri="urn:schemas-microsoft-com:office:smarttags" w:element="metricconverter">
        <w:smartTagPr>
          <w:attr w:name="ProductID" w:val="20 г"/>
        </w:smartTagPr>
        <w:r w:rsidRPr="001B4EF0">
          <w:rPr>
            <w:rFonts w:ascii="Times New Roman" w:eastAsia="MS Mincho" w:hAnsi="Times New Roman"/>
          </w:rPr>
          <w:t>20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Были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получали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крысы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0,25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>
        <w:rPr>
          <w:rFonts w:ascii="Times New Roman" w:eastAsia="MS Mincho" w:hAnsi="Times New Roman"/>
        </w:rPr>
        <w:t xml:space="preserve"> (</w:t>
      </w:r>
      <w:smartTag w:uri="urn:schemas-microsoft-com:office:smarttags" w:element="metricconverter">
        <w:smartTagPr>
          <w:attr w:name="ProductID" w:val="0,1 г"/>
        </w:smartTagPr>
        <w:r w:rsidRPr="001B4EF0">
          <w:rPr>
            <w:rFonts w:ascii="Times New Roman" w:eastAsia="MS Mincho" w:hAnsi="Times New Roman"/>
          </w:rPr>
          <w:t>0,1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) - </w:t>
      </w:r>
      <w:r w:rsidRPr="001B4EF0">
        <w:rPr>
          <w:rFonts w:ascii="Times New Roman" w:eastAsia="MS Mincho" w:hAnsi="Times New Roman"/>
        </w:rPr>
        <w:t>40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мыши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0,25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>
        <w:rPr>
          <w:rFonts w:ascii="Times New Roman" w:eastAsia="MS Mincho" w:hAnsi="Times New Roman"/>
        </w:rPr>
        <w:t xml:space="preserve"> (</w:t>
      </w:r>
      <w:smartTag w:uri="urn:schemas-microsoft-com:office:smarttags" w:element="metricconverter">
        <w:smartTagPr>
          <w:attr w:name="ProductID" w:val="0,05 г"/>
        </w:smartTagPr>
        <w:r w:rsidRPr="001B4EF0">
          <w:rPr>
            <w:rFonts w:ascii="Times New Roman" w:eastAsia="MS Mincho" w:hAnsi="Times New Roman"/>
          </w:rPr>
          <w:t>0,05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20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р-ра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per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or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день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второй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серии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изучалось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возможное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канцерогенное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путем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смазывания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кожи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межлопаточной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через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день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дозе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0,05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>
        <w:rPr>
          <w:rFonts w:ascii="Times New Roman" w:eastAsia="MS Mincho" w:hAnsi="Times New Roman"/>
        </w:rPr>
        <w:t xml:space="preserve"> (</w:t>
      </w:r>
      <w:smartTag w:uri="urn:schemas-microsoft-com:office:smarttags" w:element="metricconverter">
        <w:smartTagPr>
          <w:attr w:name="ProductID" w:val="0,02 г"/>
        </w:smartTagPr>
        <w:r w:rsidRPr="001B4EF0">
          <w:rPr>
            <w:rFonts w:ascii="Times New Roman" w:eastAsia="MS Mincho" w:hAnsi="Times New Roman"/>
          </w:rPr>
          <w:t>0,02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40</w:t>
      </w:r>
      <w:r w:rsidRPr="001B4EF0">
        <w:rPr>
          <w:rFonts w:ascii="Times New Roman" w:eastAsia="MS Mincho" w:hAnsi="Times New Roman"/>
        </w:rPr>
        <w:sym w:font="Symbol" w:char="F025"/>
      </w:r>
      <w:r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0,05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0,01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20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Одновременно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контрольная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Опыт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продолжался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течение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24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месяцев,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мышах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18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указанные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забоя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сроки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подопытных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каких-либо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отклонений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сравнению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контрольными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животными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Причиной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падежа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являлись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интеркурентные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заболевания,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связанные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Результаты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тщательного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морфологического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материала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проведенному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экспериментальному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убедительно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доказывает,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обладает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канцерогенной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активностью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Об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свидетельствуют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следующие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факты</w:t>
      </w:r>
      <w:r w:rsidR="001B4EF0" w:rsidRPr="001B4EF0">
        <w:rPr>
          <w:rFonts w:ascii="Times New Roman" w:eastAsia="MS Mincho" w:hAnsi="Times New Roman"/>
        </w:rPr>
        <w:t>.</w:t>
      </w:r>
    </w:p>
    <w:p w14:paraId="01C462BF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случае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нанесении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испытуемого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кожу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подопытных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возникновения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каких-либо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изменений</w:t>
      </w:r>
      <w:r w:rsidR="001B4EF0" w:rsidRPr="001B4EF0">
        <w:rPr>
          <w:rFonts w:ascii="Times New Roman" w:eastAsia="MS Mincho" w:hAnsi="Times New Roman"/>
        </w:rPr>
        <w:t>.</w:t>
      </w:r>
    </w:p>
    <w:p w14:paraId="660CE61E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Среди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павших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забитых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ходе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обнаружено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опухолей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ч</w:t>
      </w:r>
      <w:r w:rsidR="001B4EF0">
        <w:rPr>
          <w:rFonts w:ascii="Times New Roman" w:eastAsia="MS Mincho" w:hAnsi="Times New Roman"/>
        </w:rPr>
        <w:t>.2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контроле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выявлены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29,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57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78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день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опыта</w:t>
      </w:r>
      <w:r w:rsidR="001B4EF0" w:rsidRPr="001B4EF0">
        <w:rPr>
          <w:rFonts w:ascii="Times New Roman" w:eastAsia="MS Mincho" w:hAnsi="Times New Roman"/>
        </w:rPr>
        <w:t>.</w:t>
      </w:r>
    </w:p>
    <w:p w14:paraId="17E4F79A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завершению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установлено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наличие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опухолей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крыс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причем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4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контроля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мышей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контроле</w:t>
      </w:r>
      <w:r w:rsidR="001B4EF0" w:rsidRPr="001B4EF0">
        <w:rPr>
          <w:rFonts w:ascii="Times New Roman" w:eastAsia="MS Mincho" w:hAnsi="Times New Roman"/>
        </w:rPr>
        <w:t xml:space="preserve">), </w:t>
      </w:r>
      <w:r w:rsidR="001B4EF0">
        <w:rPr>
          <w:rFonts w:ascii="Times New Roman" w:eastAsia="MS Mincho" w:hAnsi="Times New Roman"/>
        </w:rPr>
        <w:t>т.е.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число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меньшим,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или</w:t>
      </w:r>
      <w:r w:rsidR="004B0561"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существу,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одинаковым</w:t>
      </w:r>
      <w:r w:rsidR="001B4EF0" w:rsidRPr="001B4EF0">
        <w:rPr>
          <w:rFonts w:ascii="Times New Roman" w:eastAsia="MS Mincho" w:hAnsi="Times New Roman"/>
        </w:rPr>
        <w:t>.</w:t>
      </w:r>
    </w:p>
    <w:p w14:paraId="45FB8C3D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Все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указывает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выявленные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новообразования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являются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спонтанными</w:t>
      </w:r>
      <w:r w:rsidR="001B4EF0" w:rsidRPr="001B4EF0">
        <w:rPr>
          <w:rFonts w:ascii="Times New Roman" w:eastAsia="MS Mincho" w:hAnsi="Times New Roman"/>
        </w:rPr>
        <w:t xml:space="preserve">; </w:t>
      </w:r>
      <w:r w:rsidRPr="001B4EF0">
        <w:rPr>
          <w:rFonts w:ascii="Times New Roman" w:eastAsia="MS Mincho" w:hAnsi="Times New Roman"/>
        </w:rPr>
        <w:t>какой-либо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связи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между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возникновением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испытуемого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мумиё-асиль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установлено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Внешний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подопытных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животных,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патоморфологические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внутренних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конце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эксперимента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ничем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отличались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контрольных</w:t>
      </w:r>
      <w:r w:rsidR="001B4EF0" w:rsidRPr="001B4EF0">
        <w:rPr>
          <w:rFonts w:ascii="Times New Roman" w:eastAsia="MS Mincho" w:hAnsi="Times New Roman"/>
        </w:rPr>
        <w:t>.</w:t>
      </w:r>
    </w:p>
    <w:p w14:paraId="5E3FC9F7" w14:textId="77777777" w:rsidR="001B4EF0" w:rsidRDefault="001B4EF0" w:rsidP="001B4EF0">
      <w:pPr>
        <w:pStyle w:val="a4"/>
        <w:tabs>
          <w:tab w:val="left" w:pos="726"/>
        </w:tabs>
        <w:rPr>
          <w:rFonts w:ascii="Times New Roman" w:eastAsia="MS Mincho" w:hAnsi="Times New Roman"/>
          <w:b/>
        </w:rPr>
      </w:pPr>
    </w:p>
    <w:p w14:paraId="5033DF59" w14:textId="77777777" w:rsidR="001B4EF0" w:rsidRDefault="001B4EF0" w:rsidP="001B4EF0">
      <w:pPr>
        <w:pStyle w:val="1"/>
        <w:rPr>
          <w:rFonts w:eastAsia="MS Mincho"/>
        </w:rPr>
      </w:pPr>
      <w:bookmarkStart w:id="7" w:name="_Toc286441315"/>
      <w:r w:rsidRPr="001B4EF0">
        <w:rPr>
          <w:rFonts w:eastAsia="MS Mincho"/>
        </w:rPr>
        <w:t>Методы идентификации мумиё</w:t>
      </w:r>
      <w:bookmarkEnd w:id="7"/>
    </w:p>
    <w:p w14:paraId="710C3245" w14:textId="77777777" w:rsidR="001B4EF0" w:rsidRPr="001B4EF0" w:rsidRDefault="001B4EF0" w:rsidP="001B4EF0">
      <w:pPr>
        <w:rPr>
          <w:rFonts w:eastAsia="MS Mincho"/>
          <w:lang w:eastAsia="en-US"/>
        </w:rPr>
      </w:pPr>
    </w:p>
    <w:p w14:paraId="7BF17234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Все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вышесказанное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имело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целью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показать,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насколько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разнообразны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свойствам,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содержанию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биологически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микроэлементов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изученные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Поэтому,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несмотря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более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35-летний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общепринятой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методики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стандартизации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позволила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официально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рекомендовать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практике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здравоохранения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ряде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работ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делается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попытка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предложить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методики,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сняли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проблему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идентификации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36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предлагают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следующее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испытание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подлинность</w:t>
      </w:r>
      <w:r w:rsidR="001B4EF0" w:rsidRPr="001B4EF0">
        <w:rPr>
          <w:rFonts w:ascii="Times New Roman" w:eastAsia="MS Mincho" w:hAnsi="Times New Roman"/>
        </w:rPr>
        <w:t>.</w:t>
      </w:r>
    </w:p>
    <w:p w14:paraId="78B73FE1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smartTag w:uri="urn:schemas-microsoft-com:office:smarttags" w:element="metricconverter">
        <w:smartTagPr>
          <w:attr w:name="ProductID" w:val="0,1 г"/>
        </w:smartTagPr>
        <w:r w:rsidRPr="001B4EF0">
          <w:rPr>
            <w:rFonts w:ascii="Times New Roman" w:eastAsia="MS Mincho" w:hAnsi="Times New Roman"/>
          </w:rPr>
          <w:t>0,1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растворяют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фильтруют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Раствор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экстракта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изменяется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добавлении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разбавленных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щелочей,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светлеет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образует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обильный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бурый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осадок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добавлении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разбавленных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</w:t>
      </w:r>
      <w:r w:rsidR="001B4EF0" w:rsidRPr="001B4EF0">
        <w:rPr>
          <w:rFonts w:ascii="Times New Roman" w:eastAsia="MS Mincho" w:hAnsi="Times New Roman"/>
        </w:rPr>
        <w:t>.</w:t>
      </w:r>
    </w:p>
    <w:p w14:paraId="291A98D8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smartTag w:uri="urn:schemas-microsoft-com:office:smarttags" w:element="metricconverter">
        <w:smartTagPr>
          <w:attr w:name="ProductID" w:val="0,05 г"/>
        </w:smartTagPr>
        <w:r w:rsidRPr="001B4EF0">
          <w:rPr>
            <w:rFonts w:ascii="Times New Roman" w:eastAsia="MS Mincho" w:hAnsi="Times New Roman"/>
          </w:rPr>
          <w:t>0,05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подливают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несколько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капель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р-ра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хлорида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окисного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железа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образуется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темно-зеленое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окрашивание</w:t>
      </w:r>
      <w:r w:rsidR="001B4EF0" w:rsidRPr="001B4EF0">
        <w:rPr>
          <w:rFonts w:ascii="Times New Roman" w:eastAsia="MS Mincho" w:hAnsi="Times New Roman"/>
        </w:rPr>
        <w:t>.</w:t>
      </w:r>
    </w:p>
    <w:p w14:paraId="7C6664EA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smartTag w:uri="urn:schemas-microsoft-com:office:smarttags" w:element="metricconverter">
        <w:smartTagPr>
          <w:attr w:name="ProductID" w:val="0,05 г"/>
        </w:smartTagPr>
        <w:r w:rsidRPr="001B4EF0">
          <w:rPr>
            <w:rFonts w:ascii="Times New Roman" w:eastAsia="MS Mincho" w:hAnsi="Times New Roman"/>
          </w:rPr>
          <w:t>0,05</w:t>
        </w:r>
        <w:r w:rsidR="001B4EF0" w:rsidRPr="001B4EF0">
          <w:rPr>
            <w:rFonts w:ascii="Times New Roman" w:eastAsia="MS Mincho" w:hAnsi="Times New Roman"/>
          </w:rPr>
          <w:t xml:space="preserve"> </w:t>
        </w:r>
        <w:r w:rsidRPr="001B4EF0">
          <w:rPr>
            <w:rFonts w:ascii="Times New Roman" w:eastAsia="MS Mincho" w:hAnsi="Times New Roman"/>
          </w:rPr>
          <w:t>г</w:t>
        </w:r>
      </w:smartTag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растворяют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спирта,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нагревают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2-3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выше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50</w:t>
      </w:r>
      <w:r w:rsidR="001B4EF0" w:rsidRPr="001B4EF0">
        <w:rPr>
          <w:rFonts w:ascii="Times New Roman" w:eastAsia="MS Mincho" w:hAnsi="Times New Roman"/>
        </w:rPr>
        <w:t xml:space="preserve"> </w:t>
      </w:r>
      <w:r w:rsidR="00936832" w:rsidRPr="001B4EF0">
        <w:rPr>
          <w:rFonts w:ascii="Times New Roman" w:eastAsia="MS Mincho" w:hAnsi="Times New Roman"/>
        </w:rPr>
        <w:sym w:font="Symbol" w:char="F0B0"/>
      </w:r>
      <w:r w:rsidR="00936832"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фильтруют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фильтрату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добавляют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капель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р-ра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щелочи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нагревают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еще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3-5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минут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Затем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прибавляют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5-10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капель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диазотированной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сульфаниловой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кислоты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образуется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темно-красное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окрашивание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добавлении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р-ра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экстракта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нескольких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капель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р-ра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иодида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калия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проба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ртуть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должен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образовываться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красный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осадок,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растворимый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избытке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реактива</w:t>
      </w:r>
      <w:r w:rsidR="001B4EF0" w:rsidRPr="001B4EF0">
        <w:rPr>
          <w:rFonts w:ascii="Times New Roman" w:eastAsia="MS Mincho" w:hAnsi="Times New Roman"/>
        </w:rPr>
        <w:t>.</w:t>
      </w:r>
    </w:p>
    <w:p w14:paraId="7F3A6C06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Авторы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43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предложили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ИК-спектроскопии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идентификации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учитывая,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колебания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атомов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лежащие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700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1700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1/см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строго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характеристичны,</w:t>
      </w:r>
      <w:r w:rsidR="001B4EF0" w:rsidRPr="001B4EF0">
        <w:rPr>
          <w:rFonts w:ascii="Times New Roman" w:eastAsia="MS Mincho" w:hAnsi="Times New Roman"/>
        </w:rPr>
        <w:t xml:space="preserve"> </w:t>
      </w:r>
      <w:r w:rsidR="001B4EF0">
        <w:rPr>
          <w:rFonts w:ascii="Times New Roman" w:eastAsia="MS Mincho" w:hAnsi="Times New Roman"/>
        </w:rPr>
        <w:t>т.е.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свой,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только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присущий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полос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поглощения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Благодаря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свойству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удается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только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различать,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измерения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смеси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близких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строению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изомерных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Спектры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индийского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антарктического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отличаются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доказывают,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мнению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авторов,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эффективность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ИК-спектроскопии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идентификации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Сравнение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Самаркандского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других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говорит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идентичности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сравниваемых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>.</w:t>
      </w:r>
    </w:p>
    <w:p w14:paraId="7F4F2EAB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Метод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ИК-спектроскопии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авторами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44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идентификации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гиссарского,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зеравшанского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алтайского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синтетических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продуктов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глюкозы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компонентов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Анализ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ИК-спектрограммы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показывает,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действительно,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трех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идентичны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друг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другу,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хотя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45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предупреждают,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ИК-спектры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далеко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всегда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позволяют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однозначно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идентифицировать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чистые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говоря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сложных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смесях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неизвестных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соединений</w:t>
      </w:r>
      <w:r w:rsidR="001B4EF0" w:rsidRPr="001B4EF0">
        <w:rPr>
          <w:rFonts w:ascii="Times New Roman" w:eastAsia="MS Mincho" w:hAnsi="Times New Roman"/>
        </w:rPr>
        <w:t>.</w:t>
      </w:r>
    </w:p>
    <w:p w14:paraId="1BBE4624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Этот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46</w:t>
      </w:r>
      <w:r w:rsidR="001B4EF0" w:rsidRPr="001B4EF0">
        <w:rPr>
          <w:rFonts w:ascii="Times New Roman" w:eastAsia="MS Mincho" w:hAnsi="Times New Roman"/>
        </w:rPr>
        <w:t xml:space="preserve">], </w:t>
      </w:r>
      <w:r w:rsidRPr="001B4EF0">
        <w:rPr>
          <w:rFonts w:ascii="Times New Roman" w:eastAsia="MS Mincho" w:hAnsi="Times New Roman"/>
        </w:rPr>
        <w:t>однако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вместо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эмиссионного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спектрального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всех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случаях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позволяет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дифференцировать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элементному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составу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мумиёлоиды,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применен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</w:t>
      </w:r>
      <w:r w:rsidR="00936832" w:rsidRPr="001B4EF0">
        <w:rPr>
          <w:rFonts w:ascii="Times New Roman" w:eastAsia="MS Mincho" w:hAnsi="Times New Roman"/>
        </w:rPr>
        <w:t>етод</w:t>
      </w:r>
      <w:r w:rsidR="001B4EF0" w:rsidRPr="001B4EF0">
        <w:rPr>
          <w:rFonts w:ascii="Times New Roman" w:eastAsia="MS Mincho" w:hAnsi="Times New Roman"/>
        </w:rPr>
        <w:t xml:space="preserve"> </w:t>
      </w:r>
      <w:r w:rsidR="00936832" w:rsidRPr="001B4EF0">
        <w:rPr>
          <w:rFonts w:ascii="Times New Roman" w:eastAsia="MS Mincho" w:hAnsi="Times New Roman"/>
        </w:rPr>
        <w:t>ИК-спектрофотометрии</w:t>
      </w:r>
      <w:r w:rsidR="001B4EF0">
        <w:rPr>
          <w:rFonts w:ascii="Times New Roman" w:eastAsia="MS Mincho" w:hAnsi="Times New Roman"/>
        </w:rPr>
        <w:t xml:space="preserve"> (</w:t>
      </w:r>
      <w:r w:rsidR="00936832" w:rsidRPr="001B4EF0">
        <w:rPr>
          <w:rFonts w:ascii="Times New Roman" w:eastAsia="MS Mincho" w:hAnsi="Times New Roman"/>
        </w:rPr>
        <w:t>дву</w:t>
      </w:r>
      <w:r w:rsidRPr="001B4EF0">
        <w:rPr>
          <w:rFonts w:ascii="Times New Roman" w:eastAsia="MS Mincho" w:hAnsi="Times New Roman"/>
        </w:rPr>
        <w:t>лучевой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спектрофотометр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УР-20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регионов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СССР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ряд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мумиёподобных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прополис,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жженый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сахар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Вес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каждого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образца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мг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ИК-спектры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характеризуются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полосами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поглощения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областях</w:t>
      </w:r>
      <w:r w:rsidR="001B4EF0" w:rsidRPr="001B4EF0">
        <w:rPr>
          <w:rFonts w:ascii="Times New Roman" w:eastAsia="MS Mincho" w:hAnsi="Times New Roman"/>
        </w:rPr>
        <w:t>:</w:t>
      </w:r>
    </w:p>
    <w:p w14:paraId="6D959BD5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1050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1/см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валентное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колебание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PO</w:t>
      </w:r>
      <w:r w:rsidRPr="001B4EF0">
        <w:rPr>
          <w:rFonts w:ascii="Times New Roman" w:eastAsia="MS Mincho" w:hAnsi="Times New Roman"/>
          <w:vertAlign w:val="subscript"/>
        </w:rPr>
        <w:t>4</w:t>
      </w:r>
      <w:r w:rsidRPr="001B4EF0">
        <w:rPr>
          <w:rFonts w:ascii="Times New Roman" w:eastAsia="MS Mincho" w:hAnsi="Times New Roman"/>
          <w:vertAlign w:val="superscript"/>
        </w:rPr>
        <w:t>-3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фосфатного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аниона,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можно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выделить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перекрывающихся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максимума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1030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наибольшая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интенсивность,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1080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средняя,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1120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слабая</w:t>
      </w:r>
      <w:r w:rsidR="001B4EF0" w:rsidRPr="001B4EF0">
        <w:rPr>
          <w:rFonts w:ascii="Times New Roman" w:eastAsia="MS Mincho" w:hAnsi="Times New Roman"/>
        </w:rPr>
        <w:t>;</w:t>
      </w:r>
    </w:p>
    <w:p w14:paraId="1F882288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1420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1/см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плоское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деформационное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колебание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С-Н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С=С-Н</w:t>
      </w:r>
      <w:r w:rsidR="001B4EF0" w:rsidRPr="001B4EF0">
        <w:rPr>
          <w:rFonts w:ascii="Times New Roman" w:eastAsia="MS Mincho" w:hAnsi="Times New Roman"/>
        </w:rPr>
        <w:t>;</w:t>
      </w:r>
    </w:p>
    <w:p w14:paraId="44A18177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3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1600-1620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1/см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валентное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колебание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О-Н=О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Изменения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интенсивности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указанных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полос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поглощения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находятся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пределах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точности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разброса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отдельных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пробах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Спектры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жженого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сахара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обладают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малой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информативностью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выявлены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лишь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полоса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1050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1/см,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остальные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две,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характерные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отсутствуют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Напротив,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прополиса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очень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богат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полосами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поглощения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областях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720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2915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1/см,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отличающимися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своему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интенсивности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ИК-спектров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Установленные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ИК-спектрах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мумиёподобных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могут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использованы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качестве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качественных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дифференциальных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признаков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практике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экспертизы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>.</w:t>
      </w:r>
    </w:p>
    <w:p w14:paraId="02F085B4" w14:textId="77777777" w:rsidR="001B4EF0" w:rsidRPr="001B4EF0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47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провели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сравнительное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электронного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парамагнитного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резонанса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ЭПР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неочищенного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сырья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алтайского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происхождения,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приготовленного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оригинальной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технологии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индийской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фирмы</w:t>
      </w:r>
      <w:r w:rsidR="001B4EF0">
        <w:rPr>
          <w:rFonts w:ascii="Times New Roman" w:eastAsia="MS Mincho" w:hAnsi="Times New Roman"/>
        </w:rPr>
        <w:t xml:space="preserve"> "</w:t>
      </w:r>
      <w:r w:rsidRPr="001B4EF0">
        <w:rPr>
          <w:rFonts w:ascii="Times New Roman" w:eastAsia="MS Mincho" w:hAnsi="Times New Roman"/>
        </w:rPr>
        <w:t>Bombey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Int</w:t>
      </w:r>
      <w:r w:rsidR="001B4EF0" w:rsidRPr="001B4EF0">
        <w:rPr>
          <w:rFonts w:ascii="Times New Roman" w:eastAsia="MS Mincho" w:hAnsi="Times New Roman"/>
        </w:rPr>
        <w:t>.</w:t>
      </w:r>
      <w:r w:rsidR="001B4EF0">
        <w:rPr>
          <w:rFonts w:ascii="Times New Roman" w:eastAsia="MS Mincho" w:hAnsi="Times New Roman"/>
        </w:rPr>
        <w:t>".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Спектры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ЭПР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записывали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радиоспектрометре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РЭ-1306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3-сантиметровом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диапазоне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температуре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жидкого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азота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Метод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ЭПР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показал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наличие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нескольких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групп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биологически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свободных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радикалов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семихинонной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природы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флавины,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токоферол,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витамин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="001B4EF0">
        <w:rPr>
          <w:rFonts w:ascii="Times New Roman" w:eastAsia="MS Mincho" w:hAnsi="Times New Roman"/>
        </w:rPr>
        <w:t>т.д.</w:t>
      </w:r>
      <w:r w:rsidR="001B4EF0" w:rsidRPr="001B4EF0">
        <w:rPr>
          <w:rFonts w:ascii="Times New Roman" w:eastAsia="MS Mincho" w:hAnsi="Times New Roman"/>
        </w:rPr>
        <w:t xml:space="preserve">)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металлоферментов,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содержащих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двухвалентный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марганец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Кроме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того,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возможность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использования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ЭПР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контроля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степени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очистки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активности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минералорганических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соединений</w:t>
      </w:r>
      <w:r w:rsidR="001B4EF0" w:rsidRPr="001B4EF0">
        <w:rPr>
          <w:rFonts w:ascii="Times New Roman" w:eastAsia="MS Mincho" w:hAnsi="Times New Roman"/>
        </w:rPr>
        <w:t>.</w:t>
      </w:r>
    </w:p>
    <w:p w14:paraId="60460B34" w14:textId="77777777" w:rsidR="00944DAF" w:rsidRDefault="00944DAF" w:rsidP="001B4EF0">
      <w:pPr>
        <w:pStyle w:val="a4"/>
        <w:tabs>
          <w:tab w:val="left" w:pos="726"/>
        </w:tabs>
        <w:rPr>
          <w:rFonts w:ascii="Times New Roman" w:eastAsia="MS Mincho" w:hAnsi="Times New Roman"/>
        </w:rPr>
      </w:pP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31</w:t>
      </w:r>
      <w:r w:rsidR="001B4EF0" w:rsidRPr="001B4EF0">
        <w:rPr>
          <w:rFonts w:ascii="Times New Roman" w:eastAsia="MS Mincho" w:hAnsi="Times New Roman"/>
        </w:rPr>
        <w:t xml:space="preserve">] </w:t>
      </w:r>
      <w:r w:rsidRPr="001B4EF0">
        <w:rPr>
          <w:rFonts w:ascii="Times New Roman" w:eastAsia="MS Mincho" w:hAnsi="Times New Roman"/>
        </w:rPr>
        <w:t>образцы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мумиё-сырца,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добытые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местах,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подвергались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обработке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единой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методике,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описанной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ранее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Доставленные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капрогенного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происхождения,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представленные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светлых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пород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плоского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щебня,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поверхности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количествах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наблюдаются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прозрачные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натеки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янтарного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цвета,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виде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кусков,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сцементированных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темно-бурым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аморфным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смолистым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веществом,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массой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продуктов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жизнедеятельности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мелких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грызунов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Полученные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после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обработки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образцы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приближенно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стандартным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содержанием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влаги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12-14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упаковывались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полиэтиленовые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пленки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дополнительной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оберткой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пергаментную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бумагу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Выход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сухого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остатка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из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полученных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пород</w:t>
      </w:r>
      <w:r w:rsidR="001B4EF0" w:rsidRPr="001B4EF0">
        <w:rPr>
          <w:rFonts w:ascii="Times New Roman" w:eastAsia="MS Mincho" w:hAnsi="Times New Roman"/>
        </w:rPr>
        <w:t xml:space="preserve"> - </w:t>
      </w:r>
      <w:r w:rsidRPr="001B4EF0">
        <w:rPr>
          <w:rFonts w:ascii="Times New Roman" w:eastAsia="MS Mincho" w:hAnsi="Times New Roman"/>
        </w:rPr>
        <w:t>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1,5</w:t>
      </w:r>
      <w:r w:rsidRPr="001B4EF0">
        <w:rPr>
          <w:rFonts w:ascii="Times New Roman" w:eastAsia="MS Mincho" w:hAnsi="Times New Roman"/>
        </w:rPr>
        <w:sym w:font="Symbol" w:char="F025"/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Стандартизация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проводилась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влажности,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общей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золе,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плотности,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совпали</w:t>
      </w:r>
      <w:r w:rsidR="008513D0" w:rsidRPr="001B4EF0">
        <w:rPr>
          <w:rFonts w:ascii="Times New Roman" w:eastAsia="MS Mincho" w:hAnsi="Times New Roman"/>
        </w:rPr>
        <w:t>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основном,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ряда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авторов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резких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отклонений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числовых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наблюдалось,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позволяет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считать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объективными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качественными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показателями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субстанции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утверждением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трудно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согласиться,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данные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плотности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зольности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авторов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отличаются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2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раза</w:t>
      </w:r>
      <w:r w:rsidR="001B4EF0">
        <w:rPr>
          <w:rFonts w:ascii="Times New Roman" w:eastAsia="MS Mincho" w:hAnsi="Times New Roman"/>
        </w:rPr>
        <w:t xml:space="preserve"> (</w:t>
      </w:r>
      <w:r w:rsidRPr="001B4EF0">
        <w:rPr>
          <w:rFonts w:ascii="Times New Roman" w:eastAsia="MS Mincho" w:hAnsi="Times New Roman"/>
        </w:rPr>
        <w:t>см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табл</w:t>
      </w:r>
      <w:r w:rsidR="001B4EF0">
        <w:rPr>
          <w:rFonts w:ascii="Times New Roman" w:eastAsia="MS Mincho" w:hAnsi="Times New Roman"/>
        </w:rPr>
        <w:t>.1</w:t>
      </w:r>
      <w:r w:rsidR="001B4EF0" w:rsidRPr="001B4EF0">
        <w:rPr>
          <w:rFonts w:ascii="Times New Roman" w:eastAsia="MS Mincho" w:hAnsi="Times New Roman"/>
        </w:rPr>
        <w:t xml:space="preserve">).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основании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вышесказанного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можно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утверждать,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пор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разработаны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методики,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позволили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однозначно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идентифицировать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добытое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регионах,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имеющих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различное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происхождение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методы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переработки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Однако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считаем,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необходимости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стандартизировать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признакам,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разнообразие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препаратов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представляет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пациенту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возможность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подбора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окажет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организм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максимальное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воздействие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Но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пациент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должен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уверен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этот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окажет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отрицательного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воздействия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Поэтому,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наш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взгляд,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должны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стандартизированы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которые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подтвердили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его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безопасность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уже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упоминали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том,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какими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они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должны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быть</w:t>
      </w:r>
      <w:r w:rsidR="001B4EF0" w:rsidRPr="001B4EF0">
        <w:rPr>
          <w:rFonts w:ascii="Times New Roman" w:eastAsia="MS Mincho" w:hAnsi="Times New Roman"/>
        </w:rPr>
        <w:t xml:space="preserve">: </w:t>
      </w:r>
      <w:r w:rsidRPr="001B4EF0">
        <w:rPr>
          <w:rFonts w:ascii="Times New Roman" w:eastAsia="MS Mincho" w:hAnsi="Times New Roman"/>
        </w:rPr>
        <w:t>микроэлементное,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микробиологическое,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радиологическое,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токсикологическое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Желательно,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чтобы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эти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исследования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проводились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каком-то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одном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специализированном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учреждении,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что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даст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возможность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сравнивать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разные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результатам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их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исследований</w:t>
      </w:r>
      <w:r w:rsidR="001B4EF0" w:rsidRPr="001B4EF0">
        <w:rPr>
          <w:rFonts w:ascii="Times New Roman" w:eastAsia="MS Mincho" w:hAnsi="Times New Roman"/>
        </w:rPr>
        <w:t xml:space="preserve">. </w:t>
      </w:r>
      <w:r w:rsidRPr="001B4EF0">
        <w:rPr>
          <w:rFonts w:ascii="Times New Roman" w:eastAsia="MS Mincho" w:hAnsi="Times New Roman"/>
        </w:rPr>
        <w:t>Со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своей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стороны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мы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можем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предложить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наш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опыт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исследовании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препарата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мумиё,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описанный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в</w:t>
      </w:r>
      <w:r w:rsidR="001B4EF0" w:rsidRPr="001B4EF0">
        <w:rPr>
          <w:rFonts w:ascii="Times New Roman" w:eastAsia="MS Mincho" w:hAnsi="Times New Roman"/>
        </w:rPr>
        <w:t xml:space="preserve"> [</w:t>
      </w:r>
      <w:r w:rsidRPr="001B4EF0">
        <w:rPr>
          <w:rFonts w:ascii="Times New Roman" w:eastAsia="MS Mincho" w:hAnsi="Times New Roman"/>
        </w:rPr>
        <w:t>1</w:t>
      </w:r>
      <w:r w:rsidR="001B4EF0" w:rsidRPr="001B4EF0">
        <w:rPr>
          <w:rFonts w:ascii="Times New Roman" w:eastAsia="MS Mincho" w:hAnsi="Times New Roman"/>
        </w:rPr>
        <w:t xml:space="preserve">]. </w:t>
      </w:r>
      <w:r w:rsidRPr="001B4EF0">
        <w:rPr>
          <w:rFonts w:ascii="Times New Roman" w:eastAsia="MS Mincho" w:hAnsi="Times New Roman"/>
        </w:rPr>
        <w:t>К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ним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необходимо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добавить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токсилогический</w:t>
      </w:r>
      <w:r w:rsidR="001B4EF0" w:rsidRPr="001B4EF0">
        <w:rPr>
          <w:rFonts w:ascii="Times New Roman" w:eastAsia="MS Mincho" w:hAnsi="Times New Roman"/>
        </w:rPr>
        <w:t xml:space="preserve"> </w:t>
      </w:r>
      <w:r w:rsidRPr="001B4EF0">
        <w:rPr>
          <w:rFonts w:ascii="Times New Roman" w:eastAsia="MS Mincho" w:hAnsi="Times New Roman"/>
        </w:rPr>
        <w:t>анализ</w:t>
      </w:r>
      <w:r w:rsidR="001B4EF0" w:rsidRPr="001B4EF0">
        <w:rPr>
          <w:rFonts w:ascii="Times New Roman" w:eastAsia="MS Mincho" w:hAnsi="Times New Roman"/>
        </w:rPr>
        <w:t>.</w:t>
      </w:r>
    </w:p>
    <w:p w14:paraId="7A28A84D" w14:textId="77777777" w:rsidR="00D57BD4" w:rsidRPr="00D57BD4" w:rsidRDefault="00D57BD4" w:rsidP="00D57BD4">
      <w:pPr>
        <w:pStyle w:val="af4"/>
        <w:rPr>
          <w:lang w:val="en-US"/>
        </w:rPr>
      </w:pPr>
      <w:r>
        <w:t xml:space="preserve"> </w:t>
      </w:r>
      <w:r>
        <w:rPr>
          <w:lang w:val="en-US"/>
        </w:rPr>
        <w:t>A</w:t>
      </w:r>
    </w:p>
    <w:sectPr w:rsidR="00D57BD4" w:rsidRPr="00D57BD4" w:rsidSect="001B4EF0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0D32" w14:textId="77777777" w:rsidR="006926F8" w:rsidRDefault="006926F8">
      <w:r>
        <w:separator/>
      </w:r>
    </w:p>
  </w:endnote>
  <w:endnote w:type="continuationSeparator" w:id="0">
    <w:p w14:paraId="5EABC0C0" w14:textId="77777777" w:rsidR="006926F8" w:rsidRDefault="0069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?l?r ??Ѓ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361B" w14:textId="77777777" w:rsidR="006926F8" w:rsidRDefault="006926F8">
      <w:r>
        <w:separator/>
      </w:r>
    </w:p>
  </w:footnote>
  <w:footnote w:type="continuationSeparator" w:id="0">
    <w:p w14:paraId="075C7DCD" w14:textId="77777777" w:rsidR="006926F8" w:rsidRDefault="0069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F5C4" w14:textId="77777777" w:rsidR="001B4EF0" w:rsidRDefault="001B4EF0" w:rsidP="00944DAF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4D2A74" w14:textId="77777777" w:rsidR="001B4EF0" w:rsidRDefault="001B4EF0" w:rsidP="00944DA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3566" w14:textId="77777777" w:rsidR="001B4EF0" w:rsidRDefault="001B4EF0" w:rsidP="001B4EF0">
    <w:pPr>
      <w:ind w:firstLine="0"/>
      <w:jc w:val="center"/>
    </w:pPr>
    <w: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1F5F"/>
    <w:multiLevelType w:val="multilevel"/>
    <w:tmpl w:val="7EF4F9E4"/>
    <w:lvl w:ilvl="0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" w15:restartNumberingAfterBreak="0">
    <w:nsid w:val="0AD3771F"/>
    <w:multiLevelType w:val="multilevel"/>
    <w:tmpl w:val="5258577C"/>
    <w:lvl w:ilvl="0">
      <w:start w:val="3"/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" w15:restartNumberingAfterBreak="0">
    <w:nsid w:val="0F821A57"/>
    <w:multiLevelType w:val="multilevel"/>
    <w:tmpl w:val="4516B834"/>
    <w:lvl w:ilvl="0">
      <w:start w:val="1500"/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3" w15:restartNumberingAfterBreak="0">
    <w:nsid w:val="1F73362D"/>
    <w:multiLevelType w:val="multilevel"/>
    <w:tmpl w:val="50CE3F64"/>
    <w:lvl w:ilvl="0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4" w15:restartNumberingAfterBreak="0">
    <w:nsid w:val="23B16DA4"/>
    <w:multiLevelType w:val="multilevel"/>
    <w:tmpl w:val="1F6822A4"/>
    <w:lvl w:ilvl="0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5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AC30BD"/>
    <w:multiLevelType w:val="multilevel"/>
    <w:tmpl w:val="F3548220"/>
    <w:lvl w:ilvl="0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7" w15:restartNumberingAfterBreak="0">
    <w:nsid w:val="34EB5C7D"/>
    <w:multiLevelType w:val="multilevel"/>
    <w:tmpl w:val="A7A62AC2"/>
    <w:lvl w:ilvl="0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8" w15:restartNumberingAfterBreak="0">
    <w:nsid w:val="530F3993"/>
    <w:multiLevelType w:val="multilevel"/>
    <w:tmpl w:val="462A322C"/>
    <w:lvl w:ilvl="0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9" w15:restartNumberingAfterBreak="0">
    <w:nsid w:val="59334535"/>
    <w:multiLevelType w:val="multilevel"/>
    <w:tmpl w:val="97C4CA38"/>
    <w:lvl w:ilvl="0">
      <w:start w:val="200"/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0" w15:restartNumberingAfterBreak="0">
    <w:nsid w:val="5EEA1029"/>
    <w:multiLevelType w:val="multilevel"/>
    <w:tmpl w:val="8C86844E"/>
    <w:lvl w:ilvl="0">
      <w:start w:val="3"/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1" w15:restartNumberingAfterBreak="0">
    <w:nsid w:val="5FB26798"/>
    <w:multiLevelType w:val="multilevel"/>
    <w:tmpl w:val="4D6CA426"/>
    <w:lvl w:ilvl="0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Courier New" w:eastAsia="MS Mincho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2" w15:restartNumberingAfterBreak="0">
    <w:nsid w:val="6A8363DF"/>
    <w:multiLevelType w:val="multilevel"/>
    <w:tmpl w:val="7B260792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MS Mincho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AF"/>
    <w:rsid w:val="000109E9"/>
    <w:rsid w:val="00057978"/>
    <w:rsid w:val="000F0369"/>
    <w:rsid w:val="001051A8"/>
    <w:rsid w:val="001B4EF0"/>
    <w:rsid w:val="003E4F64"/>
    <w:rsid w:val="004028F3"/>
    <w:rsid w:val="004B0561"/>
    <w:rsid w:val="006926F8"/>
    <w:rsid w:val="006F38CD"/>
    <w:rsid w:val="007722BD"/>
    <w:rsid w:val="007D622A"/>
    <w:rsid w:val="00821E09"/>
    <w:rsid w:val="008513D0"/>
    <w:rsid w:val="00876EE2"/>
    <w:rsid w:val="008C57A7"/>
    <w:rsid w:val="00936832"/>
    <w:rsid w:val="00944DAF"/>
    <w:rsid w:val="00A837E2"/>
    <w:rsid w:val="00AB7D38"/>
    <w:rsid w:val="00AE5C94"/>
    <w:rsid w:val="00C62D9C"/>
    <w:rsid w:val="00D57BD4"/>
    <w:rsid w:val="00D63EF5"/>
    <w:rsid w:val="00D74C19"/>
    <w:rsid w:val="00D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3005B6"/>
  <w14:defaultImageDpi w14:val="0"/>
  <w15:docId w15:val="{120D88A4-2884-4BE4-8F27-5819B9A2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1B4EF0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B4EF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B4EF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B4EF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B4EF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B4EF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B4EF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B4EF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B4EF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B4E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1B4EF0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Plain Text"/>
    <w:basedOn w:val="a0"/>
    <w:link w:val="a5"/>
    <w:uiPriority w:val="99"/>
    <w:rPr>
      <w:rFonts w:ascii="Courier New" w:hAnsi="Courier New"/>
    </w:rPr>
  </w:style>
  <w:style w:type="character" w:customStyle="1" w:styleId="a5">
    <w:name w:val="Текст Знак"/>
    <w:basedOn w:val="a1"/>
    <w:link w:val="a4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6">
    <w:name w:val="Body Text"/>
    <w:basedOn w:val="a0"/>
    <w:link w:val="a7"/>
    <w:uiPriority w:val="99"/>
    <w:rsid w:val="001B4EF0"/>
  </w:style>
  <w:style w:type="character" w:customStyle="1" w:styleId="a7">
    <w:name w:val="Основной текст Знак"/>
    <w:basedOn w:val="a1"/>
    <w:link w:val="a6"/>
    <w:uiPriority w:val="99"/>
    <w:semiHidden/>
    <w:rPr>
      <w:color w:val="000000"/>
      <w:sz w:val="28"/>
      <w:szCs w:val="28"/>
    </w:rPr>
  </w:style>
  <w:style w:type="paragraph" w:styleId="a8">
    <w:name w:val="header"/>
    <w:basedOn w:val="a0"/>
    <w:next w:val="a6"/>
    <w:link w:val="a9"/>
    <w:autoRedefine/>
    <w:uiPriority w:val="99"/>
    <w:rsid w:val="001B4EF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basedOn w:val="a1"/>
    <w:uiPriority w:val="99"/>
    <w:semiHidden/>
    <w:rsid w:val="001B4EF0"/>
    <w:rPr>
      <w:rFonts w:cs="Times New Roman"/>
      <w:vertAlign w:val="superscript"/>
    </w:rPr>
  </w:style>
  <w:style w:type="character" w:styleId="ab">
    <w:name w:val="page number"/>
    <w:basedOn w:val="a1"/>
    <w:uiPriority w:val="99"/>
    <w:rsid w:val="001B4EF0"/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1B4EF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basedOn w:val="a1"/>
    <w:uiPriority w:val="99"/>
    <w:semiHidden/>
    <w:rsid w:val="001B4EF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B4EF0"/>
    <w:pPr>
      <w:numPr>
        <w:numId w:val="13"/>
      </w:numPr>
      <w:spacing w:after="0"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1B4EF0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1B4EF0"/>
    <w:rPr>
      <w:b/>
      <w:bCs/>
      <w:sz w:val="20"/>
      <w:szCs w:val="20"/>
    </w:rPr>
  </w:style>
  <w:style w:type="character" w:customStyle="1" w:styleId="af">
    <w:name w:val="номер страницы"/>
    <w:basedOn w:val="a1"/>
    <w:uiPriority w:val="99"/>
    <w:rsid w:val="001B4EF0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1B4EF0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1B4EF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B4EF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1B4EF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1B4EF0"/>
    <w:rPr>
      <w:color w:val="FFFFFF"/>
    </w:rPr>
  </w:style>
  <w:style w:type="paragraph" w:customStyle="1" w:styleId="af5">
    <w:name w:val="содержание"/>
    <w:uiPriority w:val="99"/>
    <w:rsid w:val="001B4EF0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B4EF0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1B4EF0"/>
    <w:pPr>
      <w:spacing w:after="0" w:line="240" w:lineRule="auto"/>
      <w:jc w:val="center"/>
    </w:pPr>
    <w:rPr>
      <w:sz w:val="20"/>
      <w:szCs w:val="20"/>
    </w:rPr>
  </w:style>
  <w:style w:type="paragraph" w:customStyle="1" w:styleId="af7">
    <w:name w:val="ТАБЛИЦА"/>
    <w:next w:val="a0"/>
    <w:autoRedefine/>
    <w:uiPriority w:val="99"/>
    <w:rsid w:val="001B4EF0"/>
    <w:pPr>
      <w:spacing w:after="0" w:line="360" w:lineRule="auto"/>
    </w:pPr>
    <w:rPr>
      <w:color w:val="000000"/>
      <w:sz w:val="20"/>
      <w:szCs w:val="20"/>
    </w:rPr>
  </w:style>
  <w:style w:type="paragraph" w:styleId="af8">
    <w:name w:val="endnote text"/>
    <w:basedOn w:val="a0"/>
    <w:link w:val="af9"/>
    <w:autoRedefine/>
    <w:uiPriority w:val="99"/>
    <w:semiHidden/>
    <w:rsid w:val="001B4EF0"/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1B4EF0"/>
    <w:rPr>
      <w:color w:val="auto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locked/>
    <w:rsid w:val="001B4EF0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1B4EF0"/>
    <w:pPr>
      <w:spacing w:after="0"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1B4E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rPr>
      <w:color w:val="000000"/>
      <w:sz w:val="28"/>
      <w:szCs w:val="28"/>
    </w:rPr>
  </w:style>
  <w:style w:type="character" w:styleId="aff">
    <w:name w:val="Hyperlink"/>
    <w:basedOn w:val="a1"/>
    <w:uiPriority w:val="99"/>
    <w:rsid w:val="001B4E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7530</Words>
  <Characters>42924</Characters>
  <Application>Microsoft Office Word</Application>
  <DocSecurity>0</DocSecurity>
  <Lines>357</Lines>
  <Paragraphs>100</Paragraphs>
  <ScaleCrop>false</ScaleCrop>
  <Company>Organization</Company>
  <LinksUpToDate>false</LinksUpToDate>
  <CharactersWithSpaces>50354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МУСУРМАНКУЛОВ  Р</dc:title>
  <dc:subject/>
  <dc:creator>Мусурманкулов</dc:creator>
  <cp:keywords/>
  <dc:description/>
  <cp:lastModifiedBy>Igor</cp:lastModifiedBy>
  <cp:revision>3</cp:revision>
  <dcterms:created xsi:type="dcterms:W3CDTF">2025-02-09T20:00:00Z</dcterms:created>
  <dcterms:modified xsi:type="dcterms:W3CDTF">2025-02-09T20:00:00Z</dcterms:modified>
</cp:coreProperties>
</file>