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D95E" w14:textId="77777777" w:rsidR="00B1347E" w:rsidRPr="00E63323" w:rsidRDefault="00B1347E" w:rsidP="00E63323">
      <w:pPr>
        <w:widowControl w:val="0"/>
        <w:tabs>
          <w:tab w:val="right" w:leader="dot" w:pos="6945"/>
        </w:tabs>
        <w:autoSpaceDE w:val="0"/>
        <w:autoSpaceDN w:val="0"/>
        <w:adjustRightInd w:val="0"/>
        <w:spacing w:after="0" w:line="360" w:lineRule="auto"/>
        <w:jc w:val="center"/>
        <w:rPr>
          <w:rFonts w:ascii="Times New Roman" w:hAnsi="Times New Roman"/>
          <w:sz w:val="28"/>
          <w:szCs w:val="28"/>
        </w:rPr>
      </w:pPr>
    </w:p>
    <w:p w14:paraId="4856A97D" w14:textId="77777777" w:rsidR="00B1347E" w:rsidRPr="00E63323" w:rsidRDefault="00B1347E" w:rsidP="00E63323">
      <w:pPr>
        <w:widowControl w:val="0"/>
        <w:tabs>
          <w:tab w:val="right" w:leader="dot" w:pos="6945"/>
        </w:tabs>
        <w:autoSpaceDE w:val="0"/>
        <w:autoSpaceDN w:val="0"/>
        <w:adjustRightInd w:val="0"/>
        <w:spacing w:after="0" w:line="360" w:lineRule="auto"/>
        <w:jc w:val="center"/>
        <w:rPr>
          <w:rFonts w:ascii="Times New Roman" w:hAnsi="Times New Roman"/>
          <w:sz w:val="28"/>
          <w:szCs w:val="28"/>
        </w:rPr>
      </w:pPr>
    </w:p>
    <w:p w14:paraId="3FB0FF0C" w14:textId="77777777" w:rsidR="00B1347E" w:rsidRPr="00E63323" w:rsidRDefault="00B1347E" w:rsidP="00E63323">
      <w:pPr>
        <w:widowControl w:val="0"/>
        <w:tabs>
          <w:tab w:val="right" w:leader="dot" w:pos="6945"/>
        </w:tabs>
        <w:autoSpaceDE w:val="0"/>
        <w:autoSpaceDN w:val="0"/>
        <w:adjustRightInd w:val="0"/>
        <w:spacing w:after="0" w:line="360" w:lineRule="auto"/>
        <w:jc w:val="center"/>
        <w:rPr>
          <w:rFonts w:ascii="Times New Roman" w:hAnsi="Times New Roman"/>
          <w:sz w:val="28"/>
          <w:szCs w:val="28"/>
        </w:rPr>
      </w:pPr>
    </w:p>
    <w:p w14:paraId="043532A6" w14:textId="77777777" w:rsidR="00B1347E" w:rsidRDefault="00B1347E" w:rsidP="00E63323">
      <w:pPr>
        <w:widowControl w:val="0"/>
        <w:tabs>
          <w:tab w:val="right" w:leader="dot" w:pos="6945"/>
        </w:tabs>
        <w:autoSpaceDE w:val="0"/>
        <w:autoSpaceDN w:val="0"/>
        <w:adjustRightInd w:val="0"/>
        <w:spacing w:after="0" w:line="360" w:lineRule="auto"/>
        <w:jc w:val="center"/>
        <w:rPr>
          <w:rFonts w:ascii="Times New Roman" w:hAnsi="Times New Roman"/>
          <w:sz w:val="28"/>
          <w:szCs w:val="28"/>
        </w:rPr>
      </w:pPr>
    </w:p>
    <w:p w14:paraId="07E4C221" w14:textId="77777777" w:rsidR="00E63323" w:rsidRDefault="00E63323" w:rsidP="00E63323">
      <w:pPr>
        <w:widowControl w:val="0"/>
        <w:tabs>
          <w:tab w:val="right" w:leader="dot" w:pos="6945"/>
        </w:tabs>
        <w:autoSpaceDE w:val="0"/>
        <w:autoSpaceDN w:val="0"/>
        <w:adjustRightInd w:val="0"/>
        <w:spacing w:after="0" w:line="360" w:lineRule="auto"/>
        <w:jc w:val="center"/>
        <w:rPr>
          <w:rFonts w:ascii="Times New Roman" w:hAnsi="Times New Roman"/>
          <w:sz w:val="28"/>
          <w:szCs w:val="28"/>
        </w:rPr>
      </w:pPr>
    </w:p>
    <w:p w14:paraId="6DF82BD3" w14:textId="77777777" w:rsidR="00E63323" w:rsidRDefault="00E63323" w:rsidP="00E63323">
      <w:pPr>
        <w:widowControl w:val="0"/>
        <w:tabs>
          <w:tab w:val="right" w:leader="dot" w:pos="6945"/>
        </w:tabs>
        <w:autoSpaceDE w:val="0"/>
        <w:autoSpaceDN w:val="0"/>
        <w:adjustRightInd w:val="0"/>
        <w:spacing w:after="0" w:line="360" w:lineRule="auto"/>
        <w:jc w:val="center"/>
        <w:rPr>
          <w:rFonts w:ascii="Times New Roman" w:hAnsi="Times New Roman"/>
          <w:sz w:val="28"/>
          <w:szCs w:val="28"/>
        </w:rPr>
      </w:pPr>
    </w:p>
    <w:p w14:paraId="64B63490" w14:textId="77777777" w:rsidR="00E63323" w:rsidRDefault="00E63323" w:rsidP="00E63323">
      <w:pPr>
        <w:widowControl w:val="0"/>
        <w:tabs>
          <w:tab w:val="right" w:leader="dot" w:pos="6945"/>
        </w:tabs>
        <w:autoSpaceDE w:val="0"/>
        <w:autoSpaceDN w:val="0"/>
        <w:adjustRightInd w:val="0"/>
        <w:spacing w:after="0" w:line="360" w:lineRule="auto"/>
        <w:jc w:val="center"/>
        <w:rPr>
          <w:rFonts w:ascii="Times New Roman" w:hAnsi="Times New Roman"/>
          <w:sz w:val="28"/>
          <w:szCs w:val="28"/>
        </w:rPr>
      </w:pPr>
    </w:p>
    <w:p w14:paraId="3D0B5C58" w14:textId="77777777" w:rsidR="00E63323" w:rsidRDefault="00E63323" w:rsidP="00E63323">
      <w:pPr>
        <w:widowControl w:val="0"/>
        <w:tabs>
          <w:tab w:val="right" w:leader="dot" w:pos="6945"/>
        </w:tabs>
        <w:autoSpaceDE w:val="0"/>
        <w:autoSpaceDN w:val="0"/>
        <w:adjustRightInd w:val="0"/>
        <w:spacing w:after="0" w:line="360" w:lineRule="auto"/>
        <w:jc w:val="center"/>
        <w:rPr>
          <w:rFonts w:ascii="Times New Roman" w:hAnsi="Times New Roman"/>
          <w:sz w:val="28"/>
          <w:szCs w:val="28"/>
        </w:rPr>
      </w:pPr>
    </w:p>
    <w:p w14:paraId="77E26240" w14:textId="77777777" w:rsidR="00E63323" w:rsidRDefault="00E63323" w:rsidP="00E63323">
      <w:pPr>
        <w:widowControl w:val="0"/>
        <w:tabs>
          <w:tab w:val="right" w:leader="dot" w:pos="6945"/>
        </w:tabs>
        <w:autoSpaceDE w:val="0"/>
        <w:autoSpaceDN w:val="0"/>
        <w:adjustRightInd w:val="0"/>
        <w:spacing w:after="0" w:line="360" w:lineRule="auto"/>
        <w:jc w:val="center"/>
        <w:rPr>
          <w:rFonts w:ascii="Times New Roman" w:hAnsi="Times New Roman"/>
          <w:sz w:val="28"/>
          <w:szCs w:val="28"/>
        </w:rPr>
      </w:pPr>
    </w:p>
    <w:p w14:paraId="42E019A0" w14:textId="77777777" w:rsidR="00E63323" w:rsidRPr="00E63323" w:rsidRDefault="00E63323" w:rsidP="00E63323">
      <w:pPr>
        <w:widowControl w:val="0"/>
        <w:tabs>
          <w:tab w:val="right" w:leader="dot" w:pos="6945"/>
        </w:tabs>
        <w:autoSpaceDE w:val="0"/>
        <w:autoSpaceDN w:val="0"/>
        <w:adjustRightInd w:val="0"/>
        <w:spacing w:after="0" w:line="360" w:lineRule="auto"/>
        <w:jc w:val="center"/>
        <w:rPr>
          <w:rFonts w:ascii="Times New Roman" w:hAnsi="Times New Roman"/>
          <w:sz w:val="28"/>
          <w:szCs w:val="28"/>
        </w:rPr>
      </w:pPr>
    </w:p>
    <w:p w14:paraId="2A43EA04" w14:textId="77777777" w:rsidR="00B1347E" w:rsidRPr="00E63323" w:rsidRDefault="00B1347E" w:rsidP="00E63323">
      <w:pPr>
        <w:widowControl w:val="0"/>
        <w:tabs>
          <w:tab w:val="right" w:leader="dot" w:pos="6945"/>
        </w:tabs>
        <w:autoSpaceDE w:val="0"/>
        <w:autoSpaceDN w:val="0"/>
        <w:adjustRightInd w:val="0"/>
        <w:spacing w:after="0" w:line="360" w:lineRule="auto"/>
        <w:jc w:val="center"/>
        <w:rPr>
          <w:rFonts w:ascii="Times New Roman" w:hAnsi="Times New Roman"/>
          <w:sz w:val="28"/>
          <w:szCs w:val="28"/>
        </w:rPr>
      </w:pPr>
    </w:p>
    <w:p w14:paraId="0A755B98" w14:textId="77777777" w:rsidR="00B1347E" w:rsidRPr="00E63323" w:rsidRDefault="00B1347E" w:rsidP="00E63323">
      <w:pPr>
        <w:widowControl w:val="0"/>
        <w:tabs>
          <w:tab w:val="right" w:leader="dot" w:pos="6945"/>
        </w:tabs>
        <w:autoSpaceDE w:val="0"/>
        <w:autoSpaceDN w:val="0"/>
        <w:adjustRightInd w:val="0"/>
        <w:spacing w:after="0" w:line="360" w:lineRule="auto"/>
        <w:jc w:val="center"/>
        <w:rPr>
          <w:rFonts w:ascii="Times New Roman" w:hAnsi="Times New Roman"/>
          <w:b/>
          <w:sz w:val="28"/>
          <w:szCs w:val="28"/>
        </w:rPr>
      </w:pPr>
      <w:r w:rsidRPr="00E63323">
        <w:rPr>
          <w:rFonts w:ascii="Times New Roman" w:hAnsi="Times New Roman"/>
          <w:b/>
          <w:sz w:val="28"/>
          <w:szCs w:val="28"/>
        </w:rPr>
        <w:t>Реферат на тему:</w:t>
      </w:r>
    </w:p>
    <w:p w14:paraId="53479C47" w14:textId="77777777" w:rsidR="00B1347E" w:rsidRPr="00E63323" w:rsidRDefault="00B1347E" w:rsidP="00E63323">
      <w:pPr>
        <w:widowControl w:val="0"/>
        <w:tabs>
          <w:tab w:val="right" w:leader="dot" w:pos="6945"/>
        </w:tabs>
        <w:autoSpaceDE w:val="0"/>
        <w:autoSpaceDN w:val="0"/>
        <w:adjustRightInd w:val="0"/>
        <w:spacing w:after="0" w:line="360" w:lineRule="auto"/>
        <w:jc w:val="center"/>
        <w:rPr>
          <w:rFonts w:ascii="Times New Roman" w:hAnsi="Times New Roman"/>
          <w:sz w:val="28"/>
          <w:szCs w:val="28"/>
        </w:rPr>
      </w:pPr>
    </w:p>
    <w:p w14:paraId="7D432342" w14:textId="77777777" w:rsidR="00B1347E" w:rsidRPr="00E63323" w:rsidRDefault="00B1347E" w:rsidP="00E63323">
      <w:pPr>
        <w:widowControl w:val="0"/>
        <w:tabs>
          <w:tab w:val="right" w:leader="dot" w:pos="6945"/>
        </w:tabs>
        <w:autoSpaceDE w:val="0"/>
        <w:autoSpaceDN w:val="0"/>
        <w:adjustRightInd w:val="0"/>
        <w:spacing w:after="0" w:line="360" w:lineRule="auto"/>
        <w:jc w:val="center"/>
        <w:rPr>
          <w:rFonts w:ascii="Times New Roman" w:hAnsi="Times New Roman"/>
          <w:b/>
          <w:sz w:val="28"/>
          <w:szCs w:val="28"/>
        </w:rPr>
      </w:pPr>
      <w:r w:rsidRPr="00E63323">
        <w:rPr>
          <w:rFonts w:ascii="Times New Roman" w:hAnsi="Times New Roman"/>
          <w:b/>
          <w:sz w:val="28"/>
          <w:szCs w:val="28"/>
        </w:rPr>
        <w:t>Общетеоретические и организационные вопросы судебной</w:t>
      </w:r>
      <w:r w:rsidR="00E63323">
        <w:rPr>
          <w:rFonts w:ascii="Times New Roman" w:hAnsi="Times New Roman"/>
          <w:b/>
          <w:sz w:val="28"/>
          <w:szCs w:val="28"/>
        </w:rPr>
        <w:t xml:space="preserve"> </w:t>
      </w:r>
      <w:r w:rsidRPr="00E63323">
        <w:rPr>
          <w:rFonts w:ascii="Times New Roman" w:hAnsi="Times New Roman"/>
          <w:b/>
          <w:sz w:val="28"/>
          <w:szCs w:val="28"/>
        </w:rPr>
        <w:t>медицины</w:t>
      </w:r>
    </w:p>
    <w:p w14:paraId="13ACA885" w14:textId="77777777" w:rsidR="00B1347E" w:rsidRPr="00E63323" w:rsidRDefault="00B1347E" w:rsidP="00E63323">
      <w:pPr>
        <w:widowControl w:val="0"/>
        <w:tabs>
          <w:tab w:val="right" w:leader="dot" w:pos="6945"/>
        </w:tabs>
        <w:autoSpaceDE w:val="0"/>
        <w:autoSpaceDN w:val="0"/>
        <w:adjustRightInd w:val="0"/>
        <w:spacing w:after="0" w:line="360" w:lineRule="auto"/>
        <w:jc w:val="center"/>
        <w:rPr>
          <w:rFonts w:ascii="Times New Roman" w:hAnsi="Times New Roman"/>
          <w:sz w:val="28"/>
          <w:szCs w:val="28"/>
        </w:rPr>
      </w:pPr>
    </w:p>
    <w:p w14:paraId="61C9AE70" w14:textId="77777777" w:rsidR="00B1347E" w:rsidRPr="00E63323" w:rsidRDefault="00E63323" w:rsidP="00E63323">
      <w:pPr>
        <w:widowControl w:val="0"/>
        <w:tabs>
          <w:tab w:val="right" w:leader="dot" w:pos="6945"/>
        </w:tabs>
        <w:autoSpaceDE w:val="0"/>
        <w:autoSpaceDN w:val="0"/>
        <w:adjustRightInd w:val="0"/>
        <w:spacing w:after="0" w:line="360" w:lineRule="auto"/>
        <w:rPr>
          <w:rFonts w:ascii="Times New Roman" w:hAnsi="Times New Roman"/>
          <w:b/>
          <w:sz w:val="28"/>
          <w:szCs w:val="28"/>
        </w:rPr>
      </w:pPr>
      <w:r>
        <w:rPr>
          <w:rFonts w:ascii="Times New Roman" w:hAnsi="Times New Roman"/>
          <w:b/>
          <w:sz w:val="28"/>
          <w:szCs w:val="28"/>
        </w:rPr>
        <w:br w:type="page"/>
      </w:r>
      <w:r w:rsidR="00B1347E" w:rsidRPr="00E63323">
        <w:rPr>
          <w:rFonts w:ascii="Times New Roman" w:hAnsi="Times New Roman"/>
          <w:b/>
          <w:sz w:val="28"/>
          <w:szCs w:val="28"/>
        </w:rPr>
        <w:lastRenderedPageBreak/>
        <w:t>Содержание</w:t>
      </w:r>
    </w:p>
    <w:p w14:paraId="1135DA67" w14:textId="77777777" w:rsidR="00B1347E" w:rsidRPr="00E63323" w:rsidRDefault="00B1347E" w:rsidP="00E63323">
      <w:pPr>
        <w:widowControl w:val="0"/>
        <w:tabs>
          <w:tab w:val="right" w:leader="dot" w:pos="6945"/>
        </w:tabs>
        <w:autoSpaceDE w:val="0"/>
        <w:autoSpaceDN w:val="0"/>
        <w:adjustRightInd w:val="0"/>
        <w:spacing w:after="0" w:line="360" w:lineRule="auto"/>
        <w:rPr>
          <w:rFonts w:ascii="Times New Roman" w:hAnsi="Times New Roman"/>
          <w:sz w:val="28"/>
          <w:szCs w:val="28"/>
        </w:rPr>
      </w:pPr>
    </w:p>
    <w:p w14:paraId="5A08617B" w14:textId="77777777" w:rsidR="00B1347E" w:rsidRPr="00E63323" w:rsidRDefault="00B1347E" w:rsidP="00E63323">
      <w:pPr>
        <w:widowControl w:val="0"/>
        <w:tabs>
          <w:tab w:val="right" w:leader="dot" w:pos="6945"/>
        </w:tabs>
        <w:autoSpaceDE w:val="0"/>
        <w:autoSpaceDN w:val="0"/>
        <w:adjustRightInd w:val="0"/>
        <w:spacing w:after="0" w:line="360" w:lineRule="auto"/>
        <w:rPr>
          <w:rFonts w:ascii="Times New Roman" w:hAnsi="Times New Roman"/>
          <w:sz w:val="28"/>
          <w:szCs w:val="28"/>
        </w:rPr>
      </w:pPr>
      <w:r w:rsidRPr="00E63323">
        <w:rPr>
          <w:rFonts w:ascii="Times New Roman" w:hAnsi="Times New Roman"/>
          <w:sz w:val="28"/>
          <w:szCs w:val="28"/>
        </w:rPr>
        <w:t>Введение</w:t>
      </w:r>
    </w:p>
    <w:p w14:paraId="0E909124" w14:textId="77777777" w:rsidR="00B1347E" w:rsidRPr="00E63323" w:rsidRDefault="00B1347E" w:rsidP="00E63323">
      <w:pPr>
        <w:widowControl w:val="0"/>
        <w:tabs>
          <w:tab w:val="right" w:leader="dot" w:pos="6945"/>
        </w:tabs>
        <w:autoSpaceDE w:val="0"/>
        <w:autoSpaceDN w:val="0"/>
        <w:adjustRightInd w:val="0"/>
        <w:spacing w:after="0" w:line="360" w:lineRule="auto"/>
        <w:rPr>
          <w:rFonts w:ascii="Times New Roman" w:hAnsi="Times New Roman"/>
          <w:sz w:val="28"/>
          <w:szCs w:val="28"/>
        </w:rPr>
      </w:pPr>
      <w:r w:rsidRPr="00E63323">
        <w:rPr>
          <w:rFonts w:ascii="Times New Roman" w:hAnsi="Times New Roman"/>
          <w:sz w:val="28"/>
          <w:szCs w:val="28"/>
        </w:rPr>
        <w:t>1. Общетеоретические и организационные вопросы судебной</w:t>
      </w:r>
      <w:r w:rsidR="00E63323">
        <w:rPr>
          <w:rFonts w:ascii="Times New Roman" w:hAnsi="Times New Roman"/>
          <w:sz w:val="28"/>
          <w:szCs w:val="28"/>
        </w:rPr>
        <w:t xml:space="preserve"> медицины</w:t>
      </w:r>
    </w:p>
    <w:p w14:paraId="5B1CC34E" w14:textId="77777777" w:rsidR="00B1347E" w:rsidRPr="00E63323" w:rsidRDefault="00B1347E" w:rsidP="00E63323">
      <w:pPr>
        <w:widowControl w:val="0"/>
        <w:spacing w:after="0" w:line="360" w:lineRule="auto"/>
        <w:rPr>
          <w:rFonts w:ascii="Times New Roman" w:hAnsi="Times New Roman"/>
          <w:caps/>
          <w:sz w:val="28"/>
          <w:szCs w:val="28"/>
        </w:rPr>
      </w:pPr>
      <w:r w:rsidRPr="00E63323">
        <w:rPr>
          <w:rFonts w:ascii="Times New Roman" w:hAnsi="Times New Roman"/>
          <w:caps/>
          <w:sz w:val="28"/>
          <w:szCs w:val="28"/>
        </w:rPr>
        <w:t>З</w:t>
      </w:r>
      <w:r w:rsidRPr="00E63323">
        <w:rPr>
          <w:rFonts w:ascii="Times New Roman" w:hAnsi="Times New Roman"/>
          <w:sz w:val="28"/>
          <w:szCs w:val="28"/>
        </w:rPr>
        <w:t>аключение</w:t>
      </w:r>
    </w:p>
    <w:p w14:paraId="797D6E22" w14:textId="77777777" w:rsidR="00B1347E" w:rsidRPr="00E63323" w:rsidRDefault="00B1347E" w:rsidP="00E63323">
      <w:pPr>
        <w:widowControl w:val="0"/>
        <w:spacing w:after="0" w:line="360" w:lineRule="auto"/>
        <w:rPr>
          <w:rFonts w:ascii="Times New Roman" w:hAnsi="Times New Roman"/>
          <w:caps/>
          <w:sz w:val="28"/>
          <w:szCs w:val="28"/>
        </w:rPr>
      </w:pPr>
      <w:r w:rsidRPr="00E63323">
        <w:rPr>
          <w:rFonts w:ascii="Times New Roman" w:hAnsi="Times New Roman"/>
          <w:caps/>
          <w:sz w:val="28"/>
          <w:szCs w:val="28"/>
        </w:rPr>
        <w:t>С</w:t>
      </w:r>
      <w:r w:rsidRPr="00E63323">
        <w:rPr>
          <w:rFonts w:ascii="Times New Roman" w:hAnsi="Times New Roman"/>
          <w:sz w:val="28"/>
          <w:szCs w:val="28"/>
        </w:rPr>
        <w:t>писок</w:t>
      </w:r>
      <w:r w:rsidRPr="00E63323">
        <w:rPr>
          <w:rFonts w:ascii="Times New Roman" w:hAnsi="Times New Roman"/>
          <w:caps/>
          <w:sz w:val="28"/>
          <w:szCs w:val="28"/>
        </w:rPr>
        <w:t xml:space="preserve"> </w:t>
      </w:r>
      <w:r w:rsidRPr="00E63323">
        <w:rPr>
          <w:rFonts w:ascii="Times New Roman" w:hAnsi="Times New Roman"/>
          <w:sz w:val="28"/>
          <w:szCs w:val="28"/>
        </w:rPr>
        <w:t>использованных</w:t>
      </w:r>
      <w:r w:rsidRPr="00E63323">
        <w:rPr>
          <w:rFonts w:ascii="Times New Roman" w:hAnsi="Times New Roman"/>
          <w:caps/>
          <w:sz w:val="28"/>
          <w:szCs w:val="28"/>
        </w:rPr>
        <w:t xml:space="preserve"> </w:t>
      </w:r>
      <w:r w:rsidRPr="00E63323">
        <w:rPr>
          <w:rFonts w:ascii="Times New Roman" w:hAnsi="Times New Roman"/>
          <w:sz w:val="28"/>
          <w:szCs w:val="28"/>
        </w:rPr>
        <w:t>источников</w:t>
      </w:r>
    </w:p>
    <w:p w14:paraId="5BF716A5" w14:textId="77777777" w:rsidR="00B1347E" w:rsidRPr="00E63323" w:rsidRDefault="00B1347E" w:rsidP="00E63323">
      <w:pPr>
        <w:widowControl w:val="0"/>
        <w:tabs>
          <w:tab w:val="right" w:pos="567"/>
          <w:tab w:val="left" w:pos="680"/>
          <w:tab w:val="left" w:pos="1106"/>
          <w:tab w:val="left" w:pos="1729"/>
          <w:tab w:val="right" w:leader="dot" w:pos="7002"/>
        </w:tabs>
        <w:autoSpaceDE w:val="0"/>
        <w:autoSpaceDN w:val="0"/>
        <w:adjustRightInd w:val="0"/>
        <w:spacing w:after="0" w:line="360" w:lineRule="auto"/>
        <w:rPr>
          <w:rFonts w:ascii="Times New Roman" w:hAnsi="Times New Roman"/>
          <w:sz w:val="28"/>
          <w:szCs w:val="28"/>
        </w:rPr>
      </w:pPr>
    </w:p>
    <w:p w14:paraId="312CA15E" w14:textId="77777777" w:rsidR="00B1347E" w:rsidRPr="00E63323" w:rsidRDefault="00E63323" w:rsidP="00E63323">
      <w:pPr>
        <w:widowControl w:val="0"/>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B1347E" w:rsidRPr="00E63323">
        <w:rPr>
          <w:rFonts w:ascii="Times New Roman" w:hAnsi="Times New Roman"/>
          <w:b/>
          <w:sz w:val="28"/>
          <w:szCs w:val="28"/>
        </w:rPr>
        <w:lastRenderedPageBreak/>
        <w:t>Введение</w:t>
      </w:r>
    </w:p>
    <w:p w14:paraId="18375C6E"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p>
    <w:p w14:paraId="1EE1B42A"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Судебная медицина изучает и разрабатывает различные проблемы биологии применительно к требованиям юридической и медицинской науки, правосудия и законности. Это самостоятельная отрасль медицины, решающая определенный круг вопросов, которые возникают при проведении следствия и судебного разбирательства. Кроме того, она дает этим проблемам свою судебно-медицинскую экспертную оценку, которая является в юридической практике одним из видов доказательства.</w:t>
      </w:r>
    </w:p>
    <w:p w14:paraId="53C97EAE"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“Основами законодательства Российской Федерации об охране здоровья граждан” (1993 г.) установлено функционирование в системе здравоохранения подразделений судебно-медицинской экспертизы. Так, в ст. 52 определено, что “Судебно-медицинская экспертиза производится в медицинских учреждениях государственной или муниципальной системы здравоохранения экспертом бюро судебно-медицинской экспертизы, а при его отсутствии – врачом, привлеченным для производства экспертизы, на основании постановления лица, производящего дознание, следователя, прокурора или определения суда”. При этом специфические особенности имеют методика судебно-медицинской экспертизы, ее документация и формулировка результатов исследования. </w:t>
      </w:r>
    </w:p>
    <w:p w14:paraId="740DC7BA"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Судебная медицина, как показывает само название, имеет отношение к двум отраслям знания – медицине и праву. По своему содержанию это – наука медицинская, в которой можно найти разделы различных медицинских специальностей, и ее развитие тесно связано с развитием медицины и естествознания. Существенной особенностью судебной медицины как специальности является то, что она изучает не один вид расстройства или нарушения одного определенного органа, а имеет объектом исследования всего человека в его нормальном физиологическом и патологическом состояниях. Однако объем судебной медицины определяется потребностями науки права: в судебную медицину входят только избранные отделы </w:t>
      </w:r>
      <w:r w:rsidRPr="00E63323">
        <w:rPr>
          <w:rFonts w:ascii="Times New Roman" w:hAnsi="Times New Roman"/>
          <w:sz w:val="28"/>
          <w:szCs w:val="28"/>
        </w:rPr>
        <w:lastRenderedPageBreak/>
        <w:t>медицинских специальностей и естествознания – именно те, содержание которых наиболее приложимы для судебных целей. Этими же причинами объясняется существование в судебной медицине таких разделов, которые ни в какой другой медицинской специальности не встречаются.</w:t>
      </w:r>
    </w:p>
    <w:p w14:paraId="4FB427B3" w14:textId="77777777" w:rsidR="00B1347E" w:rsidRPr="00E63323" w:rsidRDefault="00B1347E" w:rsidP="00E63323">
      <w:pPr>
        <w:widowControl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Иными словами, </w:t>
      </w:r>
      <w:r w:rsidRPr="00E63323">
        <w:rPr>
          <w:rFonts w:ascii="Times New Roman" w:hAnsi="Times New Roman"/>
          <w:bCs/>
          <w:sz w:val="28"/>
          <w:szCs w:val="28"/>
        </w:rPr>
        <w:t>судебной медициной</w:t>
      </w:r>
      <w:r w:rsidRPr="00E63323">
        <w:rPr>
          <w:rFonts w:ascii="Times New Roman" w:hAnsi="Times New Roman"/>
          <w:sz w:val="28"/>
          <w:szCs w:val="28"/>
        </w:rPr>
        <w:t xml:space="preserve"> называется медицинская наука, занимающаяся рассмотрением и разработкой вопросов медицины и биологии, возникающих в судебно-следственной практике, которые подлежат экспертной оценке врача (как правило, судебно-медицинского эксперта)</w:t>
      </w:r>
      <w:r w:rsidRPr="00E63323">
        <w:rPr>
          <w:rStyle w:val="ab"/>
          <w:rFonts w:ascii="Times New Roman" w:hAnsi="Times New Roman"/>
          <w:sz w:val="28"/>
          <w:szCs w:val="28"/>
        </w:rPr>
        <w:footnoteReference w:id="1"/>
      </w:r>
      <w:r w:rsidRPr="00E63323">
        <w:rPr>
          <w:rFonts w:ascii="Times New Roman" w:hAnsi="Times New Roman"/>
          <w:sz w:val="28"/>
          <w:szCs w:val="28"/>
        </w:rPr>
        <w:t>.</w:t>
      </w:r>
    </w:p>
    <w:p w14:paraId="4D63E50E"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b/>
          <w:bCs/>
          <w:sz w:val="28"/>
          <w:szCs w:val="28"/>
        </w:rPr>
      </w:pPr>
    </w:p>
    <w:p w14:paraId="0C571A90" w14:textId="77777777" w:rsidR="00B1347E" w:rsidRPr="00E63323" w:rsidRDefault="00E63323" w:rsidP="00E63323">
      <w:pPr>
        <w:widowControl w:val="0"/>
        <w:autoSpaceDE w:val="0"/>
        <w:autoSpaceDN w:val="0"/>
        <w:adjustRightInd w:val="0"/>
        <w:spacing w:after="0" w:line="360" w:lineRule="auto"/>
        <w:ind w:left="709"/>
        <w:rPr>
          <w:rFonts w:ascii="Times New Roman" w:hAnsi="Times New Roman"/>
          <w:b/>
          <w:bCs/>
          <w:sz w:val="28"/>
          <w:szCs w:val="28"/>
        </w:rPr>
      </w:pPr>
      <w:r>
        <w:rPr>
          <w:rFonts w:ascii="Times New Roman" w:hAnsi="Times New Roman"/>
          <w:b/>
          <w:bCs/>
          <w:sz w:val="28"/>
          <w:szCs w:val="28"/>
        </w:rPr>
        <w:br w:type="page"/>
      </w:r>
      <w:r w:rsidR="00B1347E" w:rsidRPr="00E63323">
        <w:rPr>
          <w:rFonts w:ascii="Times New Roman" w:hAnsi="Times New Roman"/>
          <w:b/>
          <w:bCs/>
          <w:sz w:val="28"/>
          <w:szCs w:val="28"/>
        </w:rPr>
        <w:lastRenderedPageBreak/>
        <w:t>1. Общетеоретические и организационные вопросы судебной медицины</w:t>
      </w:r>
    </w:p>
    <w:p w14:paraId="04A2BCF0"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p>
    <w:p w14:paraId="7237069F"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По мере своего развития судебная медицина формировалась как самостоятельная дисциплина со строго очерченным кругом проблем, определявшимся потребностями правовой практики. Развитие науки вообще, и медицинской науки в частности, продолжающаяся дифференциация и расширение медицинских дисциплин, привели, с одной стороны, к ограничению круга вопросов, включаемых в судебную медицину, с другой стороны, к расширению ее разделов.</w:t>
      </w:r>
    </w:p>
    <w:p w14:paraId="4405EDE2"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Поясню это положение следующими примерами. Учение о повреждениях является обширным разделом судебной медицины. Судебные медики разрабатывают его в направлении потребностей юридической практики. Однако сейчас развивается такая отрасль хирургии, как травматология, которая изучает, в частности, и механизмы возникновения повреждений, которые всегда приходится устанавливать при судебно-медицинской экспертизе повреждений. При этом возможности травматологии значительно шире, чем возможности судебной медицины. Но судебно-медицинская травматология ограничивается определенным кругом вопросов и не может включать всю травматологию.</w:t>
      </w:r>
    </w:p>
    <w:p w14:paraId="3283D523"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Расширение разделов судебной медицины можно видеть также на примере разработки проблем экспертизы огнестрельных повреждений. Развитие и совершенствование огнестрельного оружия, боеприпасов и взрывчатых веществ требуют от судебно-медицинского эксперта знаний огнестрельного оружия и его действия. В последние годы в нашей стране стало широко применяться газовое оружие как средство самообороны. В связи с этим раздел судебной медицины, посвященный огнестрельным повреждениям и их экспертизе, значительно расширился и продолжает пополняться новыми данными. </w:t>
      </w:r>
    </w:p>
    <w:p w14:paraId="069477FC"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Естественно, что судебная медицина, как специальная дисциплина, не </w:t>
      </w:r>
      <w:r w:rsidRPr="00E63323">
        <w:rPr>
          <w:rFonts w:ascii="Times New Roman" w:hAnsi="Times New Roman"/>
          <w:sz w:val="28"/>
          <w:szCs w:val="28"/>
        </w:rPr>
        <w:lastRenderedPageBreak/>
        <w:t>может охватить все отрасли медицины, и судебно-медицинский эксперт не может быть экспертом во всех вопросах, относящихся к другим медицинским специальностям.</w:t>
      </w:r>
    </w:p>
    <w:p w14:paraId="08CBB0FA"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Так, методы исследования, применяемые в отоларингологии, используются в судебно-медицинской практике для выявления потери слуха и при экспертизе искусственных и притворных болезней. Основы и методы акушерской, гинекологической, урологической, сексологической теории и практики используются при судебно-медицинской экспертизе половых состояний. Однако специальные вопросы отоларингологии, акушерства, гинекологии, урологии, сексопатологии и других наук могут разрешаться в судебной практике только специалистами именно в этих областях.</w:t>
      </w:r>
    </w:p>
    <w:p w14:paraId="095123AA" w14:textId="77777777" w:rsidR="00B1347E" w:rsidRPr="00E63323" w:rsidRDefault="00B1347E" w:rsidP="00E63323">
      <w:pPr>
        <w:widowControl w:val="0"/>
        <w:spacing w:after="0" w:line="360" w:lineRule="auto"/>
        <w:ind w:firstLine="709"/>
        <w:jc w:val="both"/>
        <w:rPr>
          <w:rFonts w:ascii="Times New Roman" w:hAnsi="Times New Roman"/>
          <w:sz w:val="28"/>
          <w:szCs w:val="28"/>
        </w:rPr>
      </w:pPr>
      <w:r w:rsidRPr="00E63323">
        <w:rPr>
          <w:rFonts w:ascii="Times New Roman" w:hAnsi="Times New Roman"/>
          <w:sz w:val="28"/>
          <w:szCs w:val="28"/>
        </w:rPr>
        <w:t>Например, причинную связь между травмой уха и развившимся снижением слуха может установить специалист-отоларинголог, а не судебно-медицинский эксперт. Последний может использовать заключение отоларинголога для определения степени тяжести причинения вреда здоровью, но не может произвести самостоятельного специального исследования</w:t>
      </w:r>
      <w:r w:rsidRPr="00E63323">
        <w:rPr>
          <w:rStyle w:val="ab"/>
          <w:rFonts w:ascii="Times New Roman" w:hAnsi="Times New Roman"/>
          <w:sz w:val="28"/>
          <w:szCs w:val="28"/>
        </w:rPr>
        <w:footnoteReference w:id="2"/>
      </w:r>
      <w:r w:rsidRPr="00E63323">
        <w:rPr>
          <w:rFonts w:ascii="Times New Roman" w:hAnsi="Times New Roman"/>
          <w:sz w:val="28"/>
          <w:szCs w:val="28"/>
        </w:rPr>
        <w:t xml:space="preserve">. </w:t>
      </w:r>
    </w:p>
    <w:p w14:paraId="08D1F71F"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Судебно-медицинская практика заключается прежде всего в исследовании объектов судебно-медицинской экспертизы по определенным поводам. Необходимо уточнить, что </w:t>
      </w:r>
      <w:r w:rsidRPr="00E63323">
        <w:rPr>
          <w:rFonts w:ascii="Times New Roman" w:hAnsi="Times New Roman"/>
          <w:bCs/>
          <w:sz w:val="28"/>
          <w:szCs w:val="28"/>
        </w:rPr>
        <w:t>объектами судебно-медицинской экспертизы</w:t>
      </w:r>
      <w:r w:rsidRPr="00E63323">
        <w:rPr>
          <w:rFonts w:ascii="Times New Roman" w:hAnsi="Times New Roman"/>
          <w:sz w:val="28"/>
          <w:szCs w:val="28"/>
        </w:rPr>
        <w:t xml:space="preserve"> являются: живые лица, трупы, вещественные доказательства, материалы следственных и судебных дел.</w:t>
      </w:r>
    </w:p>
    <w:p w14:paraId="7A0202E0"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Единой методологией судебной медицины является диалектический материализм. Учение И.П.Павлова о высшей нервной деятельности, о единстве физиологии и патологии, о локализации и компенсации функций, о единстве процессов возбуждения и торможения открыло перед судебными медиками методологически правильный путь к пониманию и разработке проблем судебной медицины: процессов танатогенеза, скоропостижной </w:t>
      </w:r>
      <w:r w:rsidRPr="00E63323">
        <w:rPr>
          <w:rFonts w:ascii="Times New Roman" w:hAnsi="Times New Roman"/>
          <w:sz w:val="28"/>
          <w:szCs w:val="28"/>
        </w:rPr>
        <w:lastRenderedPageBreak/>
        <w:t xml:space="preserve">смерти, кислородного голодания, действия ядовитых веществ и ряда других. </w:t>
      </w:r>
    </w:p>
    <w:p w14:paraId="3A35486E"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В судебной медицине широко используются и частные методы исследования, применяемые в других отраслях медицины. Так, при экспертизе живых лиц широко используются методы исследования, применяемые в различных клинических специальностях. При исследовании трупов используются гистологические, микробиологические, инструментальные, судебно-химические и другие методы. </w:t>
      </w:r>
    </w:p>
    <w:p w14:paraId="292883F2"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Кроме того, в судебной медицине разрабатываются и применяются свои специальные методы исследования. Так, например, при исследовании огнестрельных повреждений важно определить дистанцию выстрела. Для этой цели применяется, во-первых, эксперимент, устанавливающий признаки близкого выстрела и, во-вторых, рентгенологическое, микрохимическое и спектрографическое исследование пороховых остатков. Разработаны методы определения видовой, групповой и половой принадлежности крови в пятнах и многие другие.</w:t>
      </w:r>
    </w:p>
    <w:p w14:paraId="125AA88B"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Судебно-медицинская экспертиза служит целям и задачам отечественного правосудия и осуществляется на основе и с соблюдением действующего в Российской Федерации уголовного и гражданского, уголовно-процессуального и гражданского процессуального законодательства, а также положений, правил, приказов и инструкций, издаваемых Министерством здравоохранения Российской Федерации.</w:t>
      </w:r>
    </w:p>
    <w:p w14:paraId="3B0096DE"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bCs/>
          <w:sz w:val="28"/>
          <w:szCs w:val="28"/>
        </w:rPr>
        <w:t>Освидетельствование и экспертиза.</w:t>
      </w:r>
      <w:r w:rsidRPr="00E63323">
        <w:rPr>
          <w:rFonts w:ascii="Times New Roman" w:hAnsi="Times New Roman"/>
          <w:sz w:val="28"/>
          <w:szCs w:val="28"/>
        </w:rPr>
        <w:t xml:space="preserve"> Врач может быть привлечен к освидетельствованию и к экспертизе. Эти действия различаются между собой. </w:t>
      </w:r>
    </w:p>
    <w:p w14:paraId="20A8893C" w14:textId="77777777" w:rsidR="00B1347E" w:rsidRPr="00E63323" w:rsidRDefault="00B1347E" w:rsidP="00E63323">
      <w:pPr>
        <w:widowControl w:val="0"/>
        <w:spacing w:after="0" w:line="360" w:lineRule="auto"/>
        <w:ind w:firstLine="709"/>
        <w:jc w:val="both"/>
        <w:rPr>
          <w:rFonts w:ascii="Times New Roman" w:hAnsi="Times New Roman"/>
          <w:sz w:val="28"/>
          <w:szCs w:val="28"/>
        </w:rPr>
      </w:pPr>
      <w:r w:rsidRPr="00E63323">
        <w:rPr>
          <w:rFonts w:ascii="Times New Roman" w:hAnsi="Times New Roman"/>
          <w:bCs/>
          <w:sz w:val="28"/>
          <w:szCs w:val="28"/>
        </w:rPr>
        <w:t>Освидетельствование.</w:t>
      </w:r>
      <w:r w:rsidRPr="00E63323">
        <w:rPr>
          <w:rFonts w:ascii="Times New Roman" w:hAnsi="Times New Roman"/>
          <w:sz w:val="28"/>
          <w:szCs w:val="28"/>
        </w:rPr>
        <w:t xml:space="preserve"> Уголовно-процессуальный кодекс (ст. 181) предусматривает освидетельствование, которое является процессуальным действием, представляющим собой вид судебно-следственного осмотра. Следователю предоставлено право произвести освидетельствование подозреваемого, обвиняемого, свидетеля или потерпевшего. Освидетельствование производится самим следователем по различным </w:t>
      </w:r>
      <w:r w:rsidRPr="00E63323">
        <w:rPr>
          <w:rFonts w:ascii="Times New Roman" w:hAnsi="Times New Roman"/>
          <w:sz w:val="28"/>
          <w:szCs w:val="28"/>
        </w:rPr>
        <w:lastRenderedPageBreak/>
        <w:t>поводам, например, для установления на их теле следов преступления или наличия особых примет (татуировок определенного содержания на определенных местах, рубцов, каких-либо надписей, родимых пятен и др.), если при этом не требуется судебно-медицинской экспертизы. Освидетельствование производится в присутствии понятых, а в некоторых случаях с участием врача. Если освидетельствование сопровождается обнажением свидетельствуемого лица, то следователь и понятые должны быть того же пола.</w:t>
      </w:r>
    </w:p>
    <w:p w14:paraId="7CA57A51"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bCs/>
          <w:sz w:val="28"/>
          <w:szCs w:val="28"/>
        </w:rPr>
        <w:t>Экспертиза.</w:t>
      </w:r>
      <w:r w:rsidRPr="00E63323">
        <w:rPr>
          <w:rFonts w:ascii="Times New Roman" w:hAnsi="Times New Roman"/>
          <w:sz w:val="28"/>
          <w:szCs w:val="28"/>
        </w:rPr>
        <w:t xml:space="preserve"> Одним из доказательств по уголовному делу являются любые фактические данные, на основе которых следователь и суд устанавливают наличие или отсутствие правонарушения и виновность совершившего его лица. Эти данные устанавливаются: показаниями свидетеля, показаниями потерпевшего, показаниями обвиняемого, заключением эксперта, вещественными доказательствами, протоколами следственных и судебных действий и иными документами (ст. 69 УПК РСФСР). Экспертиза назначается в случаях, когда при дознании, предварительном следствии и при судебном разбирательстве необходимы специальные познания в науке, технике, искусстве или ремесле. Экспертиза производится экспертами соответствующих учреждений или иными специалистами. В качестве эксперта может быть вызвано любое лицо, обладающее необходимыми познаниями для дачи заключения (ст. 78 УПК РСФСР)</w:t>
      </w:r>
      <w:r w:rsidRPr="00E63323">
        <w:rPr>
          <w:rStyle w:val="ab"/>
          <w:rFonts w:ascii="Times New Roman" w:hAnsi="Times New Roman"/>
          <w:sz w:val="28"/>
          <w:szCs w:val="28"/>
        </w:rPr>
        <w:footnoteReference w:id="3"/>
      </w:r>
      <w:r w:rsidRPr="00E63323">
        <w:rPr>
          <w:rFonts w:ascii="Times New Roman" w:hAnsi="Times New Roman"/>
          <w:sz w:val="28"/>
          <w:szCs w:val="28"/>
        </w:rPr>
        <w:t>.</w:t>
      </w:r>
    </w:p>
    <w:p w14:paraId="7352661D"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Применение судебно-медицинских знаний для решения вопросов, возникающих в практической деятельности органов дознания, следствия и суда, называют </w:t>
      </w:r>
      <w:r w:rsidRPr="00E63323">
        <w:rPr>
          <w:rFonts w:ascii="Times New Roman" w:hAnsi="Times New Roman"/>
          <w:bCs/>
          <w:sz w:val="28"/>
          <w:szCs w:val="28"/>
        </w:rPr>
        <w:t>судебно-медицинской экспертизой</w:t>
      </w:r>
      <w:r w:rsidRPr="00E63323">
        <w:rPr>
          <w:rFonts w:ascii="Times New Roman" w:hAnsi="Times New Roman"/>
          <w:sz w:val="28"/>
          <w:szCs w:val="28"/>
        </w:rPr>
        <w:t xml:space="preserve">. </w:t>
      </w:r>
    </w:p>
    <w:p w14:paraId="3B246DEE"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Судебно-медицинская экспертиза производится обычно экспертами Бюро судебно-медицинской экспертизы. Но Закон предусматривает также и то, что экспертом может быть назначен любой врач, обладающий необходимыми познаниями для проведения судебно-медицинской </w:t>
      </w:r>
      <w:r w:rsidRPr="00E63323">
        <w:rPr>
          <w:rFonts w:ascii="Times New Roman" w:hAnsi="Times New Roman"/>
          <w:sz w:val="28"/>
          <w:szCs w:val="28"/>
        </w:rPr>
        <w:lastRenderedPageBreak/>
        <w:t>экспертизы.</w:t>
      </w:r>
    </w:p>
    <w:p w14:paraId="7F9A25FD"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bCs/>
          <w:sz w:val="28"/>
          <w:szCs w:val="28"/>
        </w:rPr>
        <w:t>Порядок назначения экспертизы.</w:t>
      </w:r>
      <w:r w:rsidRPr="00E63323">
        <w:rPr>
          <w:rFonts w:ascii="Times New Roman" w:hAnsi="Times New Roman"/>
          <w:sz w:val="28"/>
          <w:szCs w:val="28"/>
        </w:rPr>
        <w:t xml:space="preserve"> Если возникает необходимость в проведении экспертизы, следователь выносит постановление, в котором указываются: основания для назначения экспертизы, фамилия эксперта или наименование учреждения, в котором должна быть произведена экспертиза; вопросы, поставленные перед экспертом; материалы, предоставляемые в распоряжение эксперта. До назначения эксперта следователь выясняет необходимые данные о его специальности и компетентности (ст. 184 УПК РСФСР). Судебно-медицинская экспертиза может производиться только в установленном Законом порядке и только по назначению лица, производящего дознание, следователя, прокурора или суда (ст. 78 УПК РСФСР). Судебно-медицинская экспертиза не может производиться по просьбе частных лиц, учреждений, организаций, товарищеских судов.</w:t>
      </w:r>
    </w:p>
    <w:p w14:paraId="57B055A4" w14:textId="77777777" w:rsidR="00B1347E" w:rsidRPr="00E63323" w:rsidRDefault="00B1347E" w:rsidP="00E63323">
      <w:pPr>
        <w:widowControl w:val="0"/>
        <w:spacing w:after="0" w:line="360" w:lineRule="auto"/>
        <w:ind w:firstLine="709"/>
        <w:jc w:val="both"/>
        <w:rPr>
          <w:rFonts w:ascii="Times New Roman" w:hAnsi="Times New Roman"/>
          <w:sz w:val="28"/>
          <w:szCs w:val="28"/>
        </w:rPr>
      </w:pPr>
      <w:r w:rsidRPr="00E63323">
        <w:rPr>
          <w:rFonts w:ascii="Times New Roman" w:hAnsi="Times New Roman"/>
          <w:sz w:val="28"/>
          <w:szCs w:val="28"/>
        </w:rPr>
        <w:t>Большую роль при назначении экспертизы играет правильное формулирование вопросов, которые следователь ставит на разрешение экспертов. Их характер зависит от объекта экспертизы и специфических особенностей, подлежащих выяснению при различных обстоятельствах смерти, а равно от целей экспертизы живых лиц. Если при формулировании вопросов у следователя возникают затруднения, то ему целесообразно предварительно проконсультироваться со специалистом в области судебной медицины или даже с тем экспертом, которому предполагается поручить производство экспертизы.</w:t>
      </w:r>
    </w:p>
    <w:p w14:paraId="22D262CD"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bCs/>
          <w:sz w:val="28"/>
          <w:szCs w:val="28"/>
        </w:rPr>
        <w:t>Обязательное проведение экспертизы.</w:t>
      </w:r>
      <w:r w:rsidRPr="00E63323">
        <w:rPr>
          <w:rFonts w:ascii="Times New Roman" w:hAnsi="Times New Roman"/>
          <w:sz w:val="28"/>
          <w:szCs w:val="28"/>
        </w:rPr>
        <w:t xml:space="preserve"> Проведение экспертизы обязательно в следующих случаях (ст. 79 УПК РСФСР): </w:t>
      </w:r>
    </w:p>
    <w:p w14:paraId="7C250D5D"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1) для установления причин смерти и характера телесных повреждений;</w:t>
      </w:r>
    </w:p>
    <w:p w14:paraId="347EA026"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2) для определения психического состояния обвиняемого или подозреваемого в тех случаях, когда возникает сомнение по поводу его вменяемости или способности к моменту производства по делу отдавать себе отчет в своих действиях или руководить ими;</w:t>
      </w:r>
    </w:p>
    <w:p w14:paraId="78D292EA"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lastRenderedPageBreak/>
        <w:t>3) для определения психического или физического состояния свидетеля или потерпевшего в случаях, когда возникает сомнение в их способности правильно воспринимать обстоятельства, имеющие значение для дела, и давать о них правильные показания;</w:t>
      </w:r>
    </w:p>
    <w:p w14:paraId="415B154B"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4) для установления возраста обвиняемого, подозреваемого и потерпевшего, когда это имеет значение для дела, а документы о возрасте отсутствуют.</w:t>
      </w:r>
    </w:p>
    <w:p w14:paraId="5E4CA281"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bCs/>
          <w:sz w:val="28"/>
          <w:szCs w:val="28"/>
        </w:rPr>
        <w:t>Обязанности и права эксперта.</w:t>
      </w:r>
      <w:r w:rsidRPr="00E63323">
        <w:rPr>
          <w:rFonts w:ascii="Times New Roman" w:hAnsi="Times New Roman"/>
          <w:sz w:val="28"/>
          <w:szCs w:val="28"/>
        </w:rPr>
        <w:t xml:space="preserve"> Врач, назначенный экспертом, обязан явиться по вызову лица, проводящего дознание, следователя, прокурора и суда и дать объективное заключение по поставленным перед ним вопросам (ст. 82 УПК РСФСР).</w:t>
      </w:r>
    </w:p>
    <w:p w14:paraId="3D031AE9"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Эксперт имеет право: знакомиться с материалами дела, относящимися к проведению экспертизы; заявлять ходатайства о предоставлении ему дополнительных материалов, необходимых для дачи заключения; с разрешения лица, производящего дознание, следователя, прокурора или суда присутствовать при допросах и других следственных и судебных действиях и задавать допрашиваемым вопросы, относящиеся к предмету экспертизы.</w:t>
      </w:r>
    </w:p>
    <w:p w14:paraId="3B2C33A3"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Эксперт может получать материалы только от следователя. Следователь должен сообщить обвиняемому, какие материалы он предоставляет эксперту для исследования, и узнать у обвиняемого, нет ли у него каких-либо дополнительных материалов для предоставления их эксперту. Обвиняемый имеет право возбудить ходатайство об истребовании дополнительных материалов, необходимых для</w:t>
      </w:r>
      <w:r w:rsidR="00E63323">
        <w:rPr>
          <w:rFonts w:ascii="Times New Roman" w:hAnsi="Times New Roman"/>
          <w:sz w:val="28"/>
          <w:szCs w:val="28"/>
        </w:rPr>
        <w:t xml:space="preserve"> </w:t>
      </w:r>
      <w:r w:rsidRPr="00E63323">
        <w:rPr>
          <w:rFonts w:ascii="Times New Roman" w:hAnsi="Times New Roman"/>
          <w:sz w:val="28"/>
          <w:szCs w:val="28"/>
        </w:rPr>
        <w:t>экспертизы. Эксперт может предварительно просмотреть со следователем материалы, необходимые для экспертизы, и установить, достаточны ли они для дачи заключения</w:t>
      </w:r>
      <w:r w:rsidRPr="00E63323">
        <w:rPr>
          <w:rStyle w:val="ab"/>
          <w:rFonts w:ascii="Times New Roman" w:hAnsi="Times New Roman"/>
          <w:sz w:val="28"/>
          <w:szCs w:val="28"/>
        </w:rPr>
        <w:footnoteReference w:id="4"/>
      </w:r>
      <w:r w:rsidRPr="00E63323">
        <w:rPr>
          <w:rFonts w:ascii="Times New Roman" w:hAnsi="Times New Roman"/>
          <w:sz w:val="28"/>
          <w:szCs w:val="28"/>
        </w:rPr>
        <w:t>.</w:t>
      </w:r>
    </w:p>
    <w:p w14:paraId="29C5C9A3" w14:textId="77777777" w:rsidR="00B1347E" w:rsidRPr="00E63323" w:rsidRDefault="00B1347E" w:rsidP="00E63323">
      <w:pPr>
        <w:widowControl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Если поставленный эксперту вопрос выходит за пределы специальных знаний эксперта или представленные ему материалы недостаточны для заключения, эксперт в письменной форме (актом о невозможности дать заключение) сообщает органу, назначившему экспертизу, о невозможности </w:t>
      </w:r>
      <w:r w:rsidRPr="00E63323">
        <w:rPr>
          <w:rFonts w:ascii="Times New Roman" w:hAnsi="Times New Roman"/>
          <w:sz w:val="28"/>
          <w:szCs w:val="28"/>
        </w:rPr>
        <w:lastRenderedPageBreak/>
        <w:t xml:space="preserve">дать заключение (ст. 82 УПК РСФСР). </w:t>
      </w:r>
    </w:p>
    <w:p w14:paraId="23D52864"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Орган, назначивший экспертизу, рассматривает заявление эксперта о недостаточности материалов и при действительной необходимости истребует эти материалы – документы, например, историю болезни, заключение специалиста; вещественные доказательства (кровь для определения группы); протоколы допросов свидетелей, обвиняемого или потерпевшего и т.д.</w:t>
      </w:r>
    </w:p>
    <w:p w14:paraId="437B4451"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Эксперт может не отвечать на поставленные ему вопросы, если они не относятся к его специальности, его специальным знаниям или если представляемые материалы недостаточны. Так, судебно-медицинский эксперт не может давать заключение о правильности или неправильности проведения хирургической операции, так как это относится к компетенции хирурга, или судить о психическом состоянии, вменяемости. В таком случае эксперт должен объяснить, почему невозможно ответить на поставленные вопросы.</w:t>
      </w:r>
    </w:p>
    <w:p w14:paraId="6AF8B5E8"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Следователь направляет в Бюро судебно-медицинской экспертизы постановление о назначении экспертизы и необходимые для ее проведения материалы.</w:t>
      </w:r>
    </w:p>
    <w:p w14:paraId="6267875B"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Руководитель экспертного учреждения поручает экспертизу одному или нескольким сотрудникам данного учреждения. По поручению следователя руководитель экспертного учреждения разъясняет сотрудникам, которым поручается производство экспертизы, права и обязанности эксперта, предусмотренные ст. 82 УПК РСФСР, предупреждает их об ответственности за дачу заведомо ложного заключения по ст. 307 УК РФ и за разглашение данных предварительного расследования по ст. 310 УК РФ, о чем получает у них подписку. Последняя вместе с заключением эксперта направляется следователю (ст. 187 УПК РСФСР).</w:t>
      </w:r>
    </w:p>
    <w:p w14:paraId="38C0947D"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bCs/>
          <w:sz w:val="28"/>
          <w:szCs w:val="28"/>
        </w:rPr>
        <w:t>Производство экспертизы вне экспертного учреждения.</w:t>
      </w:r>
      <w:r w:rsidRPr="00E63323">
        <w:rPr>
          <w:rFonts w:ascii="Times New Roman" w:hAnsi="Times New Roman"/>
          <w:sz w:val="28"/>
          <w:szCs w:val="28"/>
        </w:rPr>
        <w:t xml:space="preserve"> При проведении экспертизы вне экспертного учреждения следователь выносит постановление о назначении экспертизы, вызывает к себе лицо, которому поручается экспертиза, удостоверяется в его личности, специальности и </w:t>
      </w:r>
      <w:r w:rsidRPr="00E63323">
        <w:rPr>
          <w:rFonts w:ascii="Times New Roman" w:hAnsi="Times New Roman"/>
          <w:sz w:val="28"/>
          <w:szCs w:val="28"/>
        </w:rPr>
        <w:lastRenderedPageBreak/>
        <w:t>компетентности, устанавливает отношение эксперта к обвиняемому, подозреваемому, потерпевшему и проверяет, нет ли оснований для отвода эксперта.</w:t>
      </w:r>
    </w:p>
    <w:p w14:paraId="4F0D3E80"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Следователь вручает эксперту постановление о назначении экспертизы, разъясняет ему права и обязанности, предусмотренные ст. 82 УПК РСФСР, и предупреждает об ответственности за дачу заведомо ложного заключения и за разглашение данных предварительного расследования. Об этих процедурах следователь делает отметку в постановлении о назначении экспертизы, которая удостоверяется подписью эксперта (ст. 189 УПК РСФСР).</w:t>
      </w:r>
    </w:p>
    <w:p w14:paraId="4A238C17" w14:textId="77777777" w:rsidR="00B1347E" w:rsidRPr="00E63323" w:rsidRDefault="00B1347E" w:rsidP="00E63323">
      <w:pPr>
        <w:widowControl w:val="0"/>
        <w:spacing w:after="0" w:line="360" w:lineRule="auto"/>
        <w:ind w:firstLine="709"/>
        <w:jc w:val="both"/>
        <w:rPr>
          <w:rFonts w:ascii="Times New Roman" w:hAnsi="Times New Roman"/>
          <w:sz w:val="28"/>
          <w:szCs w:val="28"/>
        </w:rPr>
      </w:pPr>
      <w:r w:rsidRPr="00E63323">
        <w:rPr>
          <w:rFonts w:ascii="Times New Roman" w:hAnsi="Times New Roman"/>
          <w:bCs/>
          <w:sz w:val="28"/>
          <w:szCs w:val="28"/>
        </w:rPr>
        <w:t>Допрос эксперта.</w:t>
      </w:r>
      <w:r w:rsidRPr="00E63323">
        <w:rPr>
          <w:rFonts w:ascii="Times New Roman" w:hAnsi="Times New Roman"/>
          <w:sz w:val="28"/>
          <w:szCs w:val="28"/>
        </w:rPr>
        <w:t xml:space="preserve"> Следователь имеет право допросить эксперта для разъяснения или дополнения данного экспертом заключения (ст. 192 УПК РСФСР). При допросе эксперта составляется протокол с соблюдением требований ст. 141 и 142 УПК РСФСР. </w:t>
      </w:r>
    </w:p>
    <w:p w14:paraId="50C23528"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bCs/>
          <w:sz w:val="28"/>
          <w:szCs w:val="28"/>
        </w:rPr>
        <w:t>Отвод эксперта.</w:t>
      </w:r>
      <w:r w:rsidRPr="00E63323">
        <w:rPr>
          <w:rFonts w:ascii="Times New Roman" w:hAnsi="Times New Roman"/>
          <w:sz w:val="28"/>
          <w:szCs w:val="28"/>
        </w:rPr>
        <w:t xml:space="preserve"> Эксперту может быть заявлен отвод. Эксперт не может принимать участия в производстве по делу в следующих случаях: </w:t>
      </w:r>
    </w:p>
    <w:p w14:paraId="457E2176" w14:textId="77777777" w:rsidR="00B1347E" w:rsidRPr="00E63323" w:rsidRDefault="00B1347E" w:rsidP="00E63323">
      <w:pPr>
        <w:widowControl w:val="0"/>
        <w:tabs>
          <w:tab w:val="left" w:pos="1160"/>
        </w:tabs>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 если он является потерпевшим, гражданским истцом, гражданским ответчиком, свидетелем, </w:t>
      </w:r>
    </w:p>
    <w:p w14:paraId="12D69538" w14:textId="77777777" w:rsidR="00B1347E" w:rsidRPr="00E63323" w:rsidRDefault="00B1347E" w:rsidP="00E63323">
      <w:pPr>
        <w:widowControl w:val="0"/>
        <w:tabs>
          <w:tab w:val="left" w:pos="1160"/>
        </w:tabs>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 если он участвовал в данном деле в качестве переводчика, лица, производившего дознание, следователя, обвинителя, защитника, законного представителя обвиняемого, представителя потерпевшего, гражданского истца или гражданского ответчика; </w:t>
      </w:r>
    </w:p>
    <w:p w14:paraId="4D2747A8" w14:textId="77777777" w:rsidR="00B1347E" w:rsidRPr="00E63323" w:rsidRDefault="00B1347E" w:rsidP="00E63323">
      <w:pPr>
        <w:widowControl w:val="0"/>
        <w:tabs>
          <w:tab w:val="left" w:pos="1160"/>
        </w:tabs>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 если он является родственником потерпевшего, гражданского истца, гражданского ответчика или их представителей, родственником обвиняемого или его законного представителя, родственником обвинителя, защитника, следователя или лица, производившего дознание; </w:t>
      </w:r>
    </w:p>
    <w:p w14:paraId="76F4C85A" w14:textId="77777777" w:rsidR="00B1347E" w:rsidRPr="00E63323" w:rsidRDefault="00B1347E" w:rsidP="00E63323">
      <w:pPr>
        <w:widowControl w:val="0"/>
        <w:tabs>
          <w:tab w:val="left" w:pos="1160"/>
        </w:tabs>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 если имеются иные обстоятельства, дающие основание считать, что эксперт лично, прямо или косвенно заинтересован в этом деле; </w:t>
      </w:r>
    </w:p>
    <w:p w14:paraId="27B71A1C" w14:textId="77777777" w:rsidR="00B1347E" w:rsidRPr="00E63323" w:rsidRDefault="00B1347E" w:rsidP="00E63323">
      <w:pPr>
        <w:widowControl w:val="0"/>
        <w:tabs>
          <w:tab w:val="left" w:pos="1160"/>
        </w:tabs>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 если он находился или находится в служебной или иной зависимости от обвиняемого, потерпевшего, гражданского истца или гражданского </w:t>
      </w:r>
      <w:r w:rsidRPr="00E63323">
        <w:rPr>
          <w:rFonts w:ascii="Times New Roman" w:hAnsi="Times New Roman"/>
          <w:sz w:val="28"/>
          <w:szCs w:val="28"/>
        </w:rPr>
        <w:lastRenderedPageBreak/>
        <w:t xml:space="preserve">ответчика; если он производил по данному делу ревизию, материалы которой послужили основанием к возбуждению уголовного дела; </w:t>
      </w:r>
    </w:p>
    <w:p w14:paraId="36716FED"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 в случае, когда обнаружится его некомпетентность. </w:t>
      </w:r>
    </w:p>
    <w:p w14:paraId="38DFA313"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bCs/>
          <w:sz w:val="28"/>
          <w:szCs w:val="28"/>
        </w:rPr>
        <w:t>Пределы компетенции судебно-медицинского эксперта.</w:t>
      </w:r>
      <w:r w:rsidRPr="00E63323">
        <w:rPr>
          <w:rFonts w:ascii="Times New Roman" w:hAnsi="Times New Roman"/>
          <w:sz w:val="28"/>
          <w:szCs w:val="28"/>
        </w:rPr>
        <w:t xml:space="preserve"> При экспертизе живых лиц судебно-медицинскому эксперту задают самые разнообразные вопросы. На одни вопросы эксперт может, должен и обязан отвечать – это вопросы, относящиеся к специальности эксперта. Другие вопросы, не относящиеся к его специальности, эксперт обязан отклонить, отказаться от ответа на них. Эти право и обязанность эксперта предусмотрены Законом. “...Вопросы, поставленные перед экспертом, и его заключение не могут выходить за пределы специальных познаний эксперта...” (ст. 78 УПК РСФСР).</w:t>
      </w:r>
    </w:p>
    <w:p w14:paraId="767FF0C8"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Эксперт должен строго придерживаться пределов своих специальных знаний. Прежде всего он не должен в своих заключениях касаться вопросов умысла, неосторожности, противоправности, квалификации действия. Так, эксперт не может в своем заключении указывать, что имело место изнасилование, членовредительство и др. Эти понятия юридические и решаются следователем, судом.</w:t>
      </w:r>
    </w:p>
    <w:p w14:paraId="2545238A" w14:textId="77777777" w:rsidR="00B1347E" w:rsidRPr="00E63323" w:rsidRDefault="00B1347E" w:rsidP="00E63323">
      <w:pPr>
        <w:widowControl w:val="0"/>
        <w:spacing w:after="0" w:line="360" w:lineRule="auto"/>
        <w:ind w:firstLine="709"/>
        <w:jc w:val="both"/>
        <w:rPr>
          <w:rFonts w:ascii="Times New Roman" w:hAnsi="Times New Roman"/>
          <w:sz w:val="28"/>
          <w:szCs w:val="28"/>
        </w:rPr>
      </w:pPr>
      <w:r w:rsidRPr="00E63323">
        <w:rPr>
          <w:rFonts w:ascii="Times New Roman" w:hAnsi="Times New Roman"/>
          <w:sz w:val="28"/>
          <w:szCs w:val="28"/>
        </w:rPr>
        <w:t>Эксперт обязан установить, если ему это позволяют медицинские данные, происхождение повреждений, были ли они причинены посторонней или собственной рукой, механизм возникновения повреждений, их давность и другие особенности. Эксперт может сопоставлять объективные данные, обнаруженные им при исследовании, с объяснениями подэкспертного и отвечать на вопрос, соответствуют ли объективные данные объяснениям подэкспертного.</w:t>
      </w:r>
    </w:p>
    <w:p w14:paraId="68713AC6"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Процессуальный закон дает право следователю проверить компетенцию эксперта и сформулировать вопросы, подлежащие разрешению экспертизой. О повседневных взаимоотношениях эксперта со следователем и прокурором в процессе проведения экспертизы в законе ничего не говорится. Эти взаимоотношения регулируются не процессуальными, а моральными, </w:t>
      </w:r>
      <w:r w:rsidRPr="00E63323">
        <w:rPr>
          <w:rFonts w:ascii="Times New Roman" w:hAnsi="Times New Roman"/>
          <w:sz w:val="28"/>
          <w:szCs w:val="28"/>
        </w:rPr>
        <w:lastRenderedPageBreak/>
        <w:t xml:space="preserve">этическими нормами. Решающим фактором в этих взаимоотношениях является стремление к установлению истины по делу. Закон устанавливает определенные сроки расследования, в то время как сроки проведения экспертизы законом не предусмотрены. Вот почему следователь нередко просит эксперта закончить экспертизу к определенному сроку. Естественно, что эксперт должен рассматривать подобную просьбу следователя как необходимость, вытекающую из существа дела, и приложить максимум усилий, чтобы эту просьбу выполнить. </w:t>
      </w:r>
    </w:p>
    <w:p w14:paraId="5AE8AF5F"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В процессе судебного заседания роль и задачи каждого участника процесса, в том числе и эксперта, определены УПК РСФСР, предоставляющим право судьям по своему внутреннему убеждению оценивать все имеющиеся доказательства, иногда не соглашаясь с выводами экспертизы. В этом случае суд должен мотивировать причины своего несогласия. </w:t>
      </w:r>
    </w:p>
    <w:p w14:paraId="2B9CA981"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bCs/>
          <w:sz w:val="28"/>
          <w:szCs w:val="28"/>
        </w:rPr>
        <w:t>Экспертиза в судебном заседании.</w:t>
      </w:r>
      <w:r w:rsidRPr="00E63323">
        <w:rPr>
          <w:rFonts w:ascii="Times New Roman" w:hAnsi="Times New Roman"/>
          <w:bCs/>
          <w:iCs/>
          <w:sz w:val="28"/>
          <w:szCs w:val="28"/>
        </w:rPr>
        <w:t xml:space="preserve"> </w:t>
      </w:r>
      <w:r w:rsidRPr="00E63323">
        <w:rPr>
          <w:rFonts w:ascii="Times New Roman" w:hAnsi="Times New Roman"/>
          <w:sz w:val="28"/>
          <w:szCs w:val="28"/>
        </w:rPr>
        <w:t>Судебно-медицинская экспертиза проводится как на предварительном следствии, так и в судебном заседании</w:t>
      </w:r>
      <w:r w:rsidRPr="00E63323">
        <w:rPr>
          <w:rStyle w:val="ab"/>
          <w:rFonts w:ascii="Times New Roman" w:hAnsi="Times New Roman"/>
          <w:sz w:val="28"/>
          <w:szCs w:val="28"/>
        </w:rPr>
        <w:footnoteReference w:id="5"/>
      </w:r>
      <w:r w:rsidRPr="00E63323">
        <w:rPr>
          <w:rFonts w:ascii="Times New Roman" w:hAnsi="Times New Roman"/>
          <w:sz w:val="28"/>
          <w:szCs w:val="28"/>
        </w:rPr>
        <w:t>.</w:t>
      </w:r>
    </w:p>
    <w:p w14:paraId="341F731C"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Обычно участие эксперта в судебном заседании вызывается необходимостью разъяснить заключение, данное на предварительном следствии, и ответить на дополнительные вопросы, которые могут возникнуть впоследствии. В таких случаях вызывается, как правило, тот эксперт, который проводил экспертизу на предварительном следствии. Экспертиза в судебном заседании производится в соответствии с положениями, предусмотренными Уголовно-процессуальным кодексом.</w:t>
      </w:r>
    </w:p>
    <w:p w14:paraId="358FCA52"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Ходатайства о вызове эксперта могут быть заявлены обвинителем, подсудимым, защитником, потерпевшим, гражданским истцом, ответчиком и их представителями. При этом они должны обязательно указать, для разъяснения каких обстоятельств вызываются эксперты (ст. 253 УПК РСФСР). Суд, признав, что обстоятельства, о разъяснении которых ходатайствуют участники процесса, могут иметь значение для дела, не </w:t>
      </w:r>
      <w:r w:rsidRPr="00E63323">
        <w:rPr>
          <w:rFonts w:ascii="Times New Roman" w:hAnsi="Times New Roman"/>
          <w:sz w:val="28"/>
          <w:szCs w:val="28"/>
        </w:rPr>
        <w:lastRenderedPageBreak/>
        <w:t xml:space="preserve">вправе отказать в вызове экспертов. </w:t>
      </w:r>
    </w:p>
    <w:p w14:paraId="68517AC3"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Эксперт в судебном заседании, как правило, не проводит новой экспертизы, а повторяет то, что он проделал на предварительном следствии. Заключение, данное экспертами, после его устного изложения, должно быть предоставлено ими в письменном виде и приобщено к делу. </w:t>
      </w:r>
    </w:p>
    <w:p w14:paraId="18DF75EA"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Таково краткое изложение процессуальных положений, которые необходимо знать юристу. </w:t>
      </w:r>
    </w:p>
    <w:p w14:paraId="4FBB5B23"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bCs/>
          <w:sz w:val="28"/>
          <w:szCs w:val="28"/>
        </w:rPr>
        <w:t>Заключение эксперта</w:t>
      </w:r>
      <w:r w:rsidRPr="00E63323">
        <w:rPr>
          <w:rFonts w:ascii="Times New Roman" w:hAnsi="Times New Roman"/>
          <w:sz w:val="28"/>
          <w:szCs w:val="28"/>
        </w:rPr>
        <w:t xml:space="preserve">. Эксперт дает заключение от своего имени на основании произведенных исследований в соответствии с его специальными знаниями и несет за данное им заключение личную ответственность. </w:t>
      </w:r>
    </w:p>
    <w:p w14:paraId="61A43258"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При проведении экспертизы несколькими экспертами они до того, как дать заключение, совещаются между собой. Если эксперты одной специальности прийдут к общему заключению, последнее подписывается всеми экспертами. В случае разногласий каждый эксперт дает свое заключение отдельно (ст. 80 УПК РСФСР). Так как эксперт несет личную ответственность за заключение, то никто не может потребовать от него, чтобы он дал иное заключение или изменил ранее данное.</w:t>
      </w:r>
    </w:p>
    <w:p w14:paraId="732C31A2"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Документ экспертизы, содержащий заключение эксперта и фигурирующий в деле, является источником доказательства. Поэтому эксперту следует внимательно относиться к его составлению. Документ должен быть исчерпывающе полным по содержанию и безупречным по форме. Иногда к заключению эксперта прилагаются результаты дополнительных исследований, схемы, рисунки, фотографии, дополняющие и разъясняющие описание исследования. Заключение эксперта должно быть изложено ясно, по возможности без медицинских терминов, а при необходимости их применения в скобках следует объяснить их значение, так как документ будут читать и изучать следователь, прокурор, судья, адвокат, обвиняемый, для которых его содержание должно быть понятно. </w:t>
      </w:r>
    </w:p>
    <w:p w14:paraId="017901A0"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Проведенные исследования оформляются документом – </w:t>
      </w:r>
      <w:r w:rsidRPr="00E63323">
        <w:rPr>
          <w:rFonts w:ascii="Times New Roman" w:hAnsi="Times New Roman"/>
          <w:bCs/>
          <w:sz w:val="28"/>
          <w:szCs w:val="28"/>
        </w:rPr>
        <w:t>заключением эксперта</w:t>
      </w:r>
      <w:r w:rsidRPr="00E63323">
        <w:rPr>
          <w:rFonts w:ascii="Times New Roman" w:hAnsi="Times New Roman"/>
          <w:sz w:val="28"/>
          <w:szCs w:val="28"/>
        </w:rPr>
        <w:t xml:space="preserve">. Закон предусматривает содержание заключения эксперта. В нем </w:t>
      </w:r>
      <w:r w:rsidRPr="00E63323">
        <w:rPr>
          <w:rFonts w:ascii="Times New Roman" w:hAnsi="Times New Roman"/>
          <w:sz w:val="28"/>
          <w:szCs w:val="28"/>
        </w:rPr>
        <w:lastRenderedPageBreak/>
        <w:t xml:space="preserve">должно быть указано следующее: </w:t>
      </w:r>
    </w:p>
    <w:p w14:paraId="1A400EA6" w14:textId="77777777" w:rsidR="00B1347E" w:rsidRPr="00E63323" w:rsidRDefault="00B1347E" w:rsidP="00E63323">
      <w:pPr>
        <w:widowControl w:val="0"/>
        <w:tabs>
          <w:tab w:val="left" w:pos="1069"/>
        </w:tabs>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 когда, где, кем (фамилия, имя и отчество, образование, ученая степень и звание, занимаемая должность) проведена экспертиза; </w:t>
      </w:r>
    </w:p>
    <w:p w14:paraId="267EC0A3" w14:textId="77777777" w:rsidR="00B1347E" w:rsidRPr="00E63323" w:rsidRDefault="00B1347E" w:rsidP="00E63323">
      <w:pPr>
        <w:widowControl w:val="0"/>
        <w:tabs>
          <w:tab w:val="left" w:pos="1069"/>
        </w:tabs>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 на каком основании была произведена экспертиза; </w:t>
      </w:r>
    </w:p>
    <w:p w14:paraId="67B0F362" w14:textId="77777777" w:rsidR="00B1347E" w:rsidRPr="00E63323" w:rsidRDefault="00B1347E" w:rsidP="00E63323">
      <w:pPr>
        <w:widowControl w:val="0"/>
        <w:tabs>
          <w:tab w:val="left" w:pos="1069"/>
        </w:tabs>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 кто присутствовал при экспертизе; </w:t>
      </w:r>
    </w:p>
    <w:p w14:paraId="0A75E7B6" w14:textId="77777777" w:rsidR="00B1347E" w:rsidRPr="00E63323" w:rsidRDefault="00B1347E" w:rsidP="00E63323">
      <w:pPr>
        <w:widowControl w:val="0"/>
        <w:tabs>
          <w:tab w:val="left" w:pos="1069"/>
        </w:tabs>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 какие материалы эксперт использовал; </w:t>
      </w:r>
    </w:p>
    <w:p w14:paraId="6846D887" w14:textId="77777777" w:rsidR="00B1347E" w:rsidRPr="00E63323" w:rsidRDefault="00B1347E" w:rsidP="00E63323">
      <w:pPr>
        <w:widowControl w:val="0"/>
        <w:tabs>
          <w:tab w:val="left" w:pos="1069"/>
        </w:tabs>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 какое исследование произвел эксперт, какие вопросы были поставлены эксперту и его мотивированные ответы. </w:t>
      </w:r>
    </w:p>
    <w:p w14:paraId="00EDA1B7"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Если при проведении экспертизы эксперт установит обстоятельства, имеющие значение для дела, но по поводу которых ему не были поставлены вопросы, он вправе указать на них в своем заключении. </w:t>
      </w:r>
    </w:p>
    <w:p w14:paraId="3761A7D2"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Заключение дается в письменном виде и подписывается врачом-экспертом (ст. 191 УПК РСФСР). Заключение эксперта передается органу, назначившему экспертизу, не позднее трех дней после производства экспертизы. Второй экземпляр заключения эксперта остается в Бюро судебно-медицинской экспертизы, проводившей данное исследование.</w:t>
      </w:r>
    </w:p>
    <w:p w14:paraId="387001ED"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Таковы обязательные требования, предъявляемые к составлению заключений эксперта.</w:t>
      </w:r>
    </w:p>
    <w:p w14:paraId="3C06AFD9" w14:textId="77777777" w:rsidR="00B1347E" w:rsidRPr="00E63323" w:rsidRDefault="00B1347E" w:rsidP="00E63323">
      <w:pPr>
        <w:widowControl w:val="0"/>
        <w:spacing w:after="0" w:line="360" w:lineRule="auto"/>
        <w:ind w:firstLine="709"/>
        <w:jc w:val="both"/>
        <w:rPr>
          <w:rFonts w:ascii="Times New Roman" w:hAnsi="Times New Roman"/>
          <w:sz w:val="28"/>
          <w:szCs w:val="28"/>
        </w:rPr>
      </w:pPr>
      <w:r w:rsidRPr="00E63323">
        <w:rPr>
          <w:rFonts w:ascii="Times New Roman" w:hAnsi="Times New Roman"/>
          <w:bCs/>
          <w:sz w:val="28"/>
          <w:szCs w:val="28"/>
        </w:rPr>
        <w:t xml:space="preserve">Виды судебно-медицинской экспертизы. </w:t>
      </w:r>
      <w:r w:rsidRPr="00E63323">
        <w:rPr>
          <w:rFonts w:ascii="Times New Roman" w:hAnsi="Times New Roman"/>
          <w:sz w:val="28"/>
          <w:szCs w:val="28"/>
        </w:rPr>
        <w:t xml:space="preserve">Судебно-медицинская экспертиза может быть первичной (ст. 78 УПК РСФСР), дополнительной и повторной (ст. 81 УПК РСФСР). Она может производиться единолично судебно-медицинским экспертом, экспертом с участием консультанта-специалиста и комиссией экспертов (так называемая комиссионная экспертиза), т.е. различают следующие виды судебно-медицинской экспертизы: первичная, дополнительная, повторная, комиссионная и комплексная. </w:t>
      </w:r>
    </w:p>
    <w:p w14:paraId="6794EDFF"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bCs/>
          <w:sz w:val="28"/>
          <w:szCs w:val="28"/>
        </w:rPr>
        <w:t>Первичной экспертизой</w:t>
      </w:r>
      <w:r w:rsidRPr="00E63323">
        <w:rPr>
          <w:rFonts w:ascii="Times New Roman" w:hAnsi="Times New Roman"/>
          <w:sz w:val="28"/>
          <w:szCs w:val="28"/>
        </w:rPr>
        <w:t xml:space="preserve"> называется первое исследование объекта. Согласно ст. 78 УПК РСФСР она назначается в тех случаях, когда необходимы специальные познания в науке, технике, искусстве или ремесле. Она может производиться с исследованием самого лица или по документам, </w:t>
      </w:r>
      <w:r w:rsidRPr="00E63323">
        <w:rPr>
          <w:rFonts w:ascii="Times New Roman" w:hAnsi="Times New Roman"/>
          <w:sz w:val="28"/>
          <w:szCs w:val="28"/>
        </w:rPr>
        <w:lastRenderedPageBreak/>
        <w:t>материалам дела. Первичная экспертиза в большинстве случаев бывает и окончательной.</w:t>
      </w:r>
    </w:p>
    <w:p w14:paraId="577B4B7E"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bCs/>
          <w:sz w:val="28"/>
          <w:szCs w:val="28"/>
        </w:rPr>
        <w:t>Дополнительная экспертиза</w:t>
      </w:r>
      <w:r w:rsidRPr="00E63323">
        <w:rPr>
          <w:rFonts w:ascii="Times New Roman" w:hAnsi="Times New Roman"/>
          <w:sz w:val="28"/>
          <w:szCs w:val="28"/>
        </w:rPr>
        <w:t xml:space="preserve"> может быть назначена в случае недостаточной ясности или полноты заключения. Она может быть поручена тому же или другому эксперту и представляет собой последовательное, этапное исследование с окончательным заключением после одного или нескольких повторных исследований объекта экспертизы. Например, эксперт осматривает потерпевшего с только что полученными повреждениями, описывает их, отмечает в заключении давность повреждения, характер орудия, которым нанесено повреждение, и указывает на необходимость повторного исследования после окончания лечения, ознакомления с материалами дела или получения дополнительных данных с последующим исследованием и др. Повторное исследование по получении достаточных данных дает основание для окончательного заключения.</w:t>
      </w:r>
    </w:p>
    <w:p w14:paraId="300C0448"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Дополнительная экспертиза представляет собой исследование, распадающееся на ряд этапов, после чего возможно и окончательное заключение.</w:t>
      </w:r>
    </w:p>
    <w:p w14:paraId="580CFA06"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bCs/>
          <w:sz w:val="28"/>
          <w:szCs w:val="28"/>
        </w:rPr>
        <w:t>Повторная экспертиза</w:t>
      </w:r>
      <w:r w:rsidRPr="00E63323">
        <w:rPr>
          <w:rFonts w:ascii="Times New Roman" w:hAnsi="Times New Roman"/>
          <w:bCs/>
          <w:iCs/>
          <w:sz w:val="28"/>
          <w:szCs w:val="28"/>
        </w:rPr>
        <w:t xml:space="preserve"> – </w:t>
      </w:r>
      <w:r w:rsidRPr="00E63323">
        <w:rPr>
          <w:rFonts w:ascii="Times New Roman" w:hAnsi="Times New Roman"/>
          <w:sz w:val="28"/>
          <w:szCs w:val="28"/>
        </w:rPr>
        <w:t>назначается в случае, когда первичная экспертиза была недостаточно квалифицированной, не удовлетворившей органы следствия или суда и противоречащей другим доказательствам, имеющимся в деле. Обычно она поручается другому, более опытному, эксперту или экспертам. Повторная экспертиза производится после уже проведенной экспертизы; проводится она обычно, но не всегда, комиссией экспертов. Данная экспертиза может производиться и единолично экспертом с участием консультантов-специалистов и комиссией экспертов.</w:t>
      </w:r>
    </w:p>
    <w:p w14:paraId="04E0970B"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bCs/>
          <w:sz w:val="28"/>
          <w:szCs w:val="28"/>
        </w:rPr>
        <w:t>Комиссионная экспертиза.</w:t>
      </w:r>
      <w:r w:rsidRPr="00E63323">
        <w:rPr>
          <w:rFonts w:ascii="Times New Roman" w:hAnsi="Times New Roman"/>
          <w:sz w:val="28"/>
          <w:szCs w:val="28"/>
        </w:rPr>
        <w:t xml:space="preserve"> В наиболее сложных исследованиях судебно-медицинский эксперт не может единолично разрешать поставленные перед ним вопросы. В таких случаях следователь назначает несколько экспертов-врачей в области тех специальных вопросов, которые необходимо разрешить; например, судебно-медицинские экспертизы: </w:t>
      </w:r>
    </w:p>
    <w:p w14:paraId="370F32D3"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lastRenderedPageBreak/>
        <w:t xml:space="preserve">а) по определению степени утраты трудоспособности; </w:t>
      </w:r>
    </w:p>
    <w:p w14:paraId="5D1D9A79" w14:textId="77777777" w:rsidR="00B1347E" w:rsidRPr="00E63323" w:rsidRDefault="00B1347E" w:rsidP="00E63323">
      <w:pPr>
        <w:widowControl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б) по делам о привлечении к ответственности медицинского персонала за профессиональные нарушения; </w:t>
      </w:r>
    </w:p>
    <w:p w14:paraId="53BBFB48"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в) особо сложные экспертизы по материалам уголовных и гражданских дел – должны производиться обязательно комиссионно, с участием соответствующих специалистов. </w:t>
      </w:r>
    </w:p>
    <w:p w14:paraId="6DA3E580"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Эти судебно-медицинские исследования, как первичные, так и повторные, производятся комиссионно; в необходимых случаях – с участием соответствующих врачей-специалистов.</w:t>
      </w:r>
    </w:p>
    <w:p w14:paraId="43A8525D"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bCs/>
          <w:sz w:val="28"/>
          <w:szCs w:val="28"/>
        </w:rPr>
        <w:t>Комплексная экспертиза</w:t>
      </w:r>
      <w:r w:rsidRPr="00E63323">
        <w:rPr>
          <w:rFonts w:ascii="Times New Roman" w:hAnsi="Times New Roman"/>
          <w:bCs/>
          <w:iCs/>
          <w:sz w:val="28"/>
          <w:szCs w:val="28"/>
        </w:rPr>
        <w:t xml:space="preserve"> – </w:t>
      </w:r>
      <w:r w:rsidRPr="00E63323">
        <w:rPr>
          <w:rFonts w:ascii="Times New Roman" w:hAnsi="Times New Roman"/>
          <w:sz w:val="28"/>
          <w:szCs w:val="28"/>
        </w:rPr>
        <w:t xml:space="preserve">предусматривает участие специалистов разных областей знаний (например, судебно-медицинского эксперта, судебного химика, эксперта-автотехника и других). Проведение комплексных экспертиз стало возможным в связи с расширением возможностей научно-технических исследований. При комплексной экспертизе применяются медицинские, криминалистические, химические, физические, технические и другие методы исследования. </w:t>
      </w:r>
    </w:p>
    <w:p w14:paraId="2B6CA529"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Например, комплексные медико-криминалистические экспертизы проводят при идентификации орудий и механизмов травмы, установлении транспортного средства и решении вопроса, кто находился за рулем при транспортной травме и в некоторых других случаях. Главным условием проведения такой экспертизы является структурное единство объекта – носителя свойств, используемых лицами, являющимися специалистами в судебной медицине и криминалистике. В зависимости от целей комплексные медико-криминалистические экспертизы могут быть разделены на идентификационные и диагностические.</w:t>
      </w:r>
    </w:p>
    <w:p w14:paraId="0208D48A"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Потребность в судебно-медицинской экспертизе при расследовании правонарушений и в судебном разбирательстве возникает особенно часто при рассмотрении дел по поводу преступлений против личности. Постоянная заинтересованность органов следствия и суда в производстве судебно-медицинской экспертизы привела к необходимости создания и организации в </w:t>
      </w:r>
      <w:r w:rsidRPr="00E63323">
        <w:rPr>
          <w:rFonts w:ascii="Times New Roman" w:hAnsi="Times New Roman"/>
          <w:sz w:val="28"/>
          <w:szCs w:val="28"/>
        </w:rPr>
        <w:lastRenderedPageBreak/>
        <w:t>нашей стране учреждений, которые</w:t>
      </w:r>
      <w:r w:rsidR="00E63323">
        <w:rPr>
          <w:rFonts w:ascii="Times New Roman" w:hAnsi="Times New Roman"/>
          <w:sz w:val="28"/>
          <w:szCs w:val="28"/>
        </w:rPr>
        <w:t xml:space="preserve"> </w:t>
      </w:r>
      <w:r w:rsidRPr="00E63323">
        <w:rPr>
          <w:rFonts w:ascii="Times New Roman" w:hAnsi="Times New Roman"/>
          <w:sz w:val="28"/>
          <w:szCs w:val="28"/>
        </w:rPr>
        <w:t>специально занимались бы только судебно-медицинской экспертизой.</w:t>
      </w:r>
    </w:p>
    <w:p w14:paraId="27CE5FEA" w14:textId="77777777" w:rsidR="00B1347E" w:rsidRPr="00E63323" w:rsidRDefault="00B1347E" w:rsidP="00E63323">
      <w:pPr>
        <w:widowControl w:val="0"/>
        <w:autoSpaceDE w:val="0"/>
        <w:autoSpaceDN w:val="0"/>
        <w:adjustRightInd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Эти специальные учреждения находятся в системе Министерства здравоохранения Российской Федерации. Они называются </w:t>
      </w:r>
      <w:r w:rsidRPr="00E63323">
        <w:rPr>
          <w:rFonts w:ascii="Times New Roman" w:hAnsi="Times New Roman"/>
          <w:bCs/>
          <w:sz w:val="28"/>
          <w:szCs w:val="28"/>
        </w:rPr>
        <w:t>Бюро судебно-медицинской экспертизы</w:t>
      </w:r>
      <w:r w:rsidRPr="00E63323">
        <w:rPr>
          <w:rFonts w:ascii="Times New Roman" w:hAnsi="Times New Roman"/>
          <w:sz w:val="28"/>
          <w:szCs w:val="28"/>
        </w:rPr>
        <w:t xml:space="preserve">. Их система построена применительно к административному делению Российской Федерации. В субъектах Российской Федерации судебно-медицинскими учреждениями являются республиканские, краевые, областные (в городах Москве и Санкт-Петербурге – городские) бюро судебно-медицинской экспертизы, которые находятся в ведении соответствующих министерств, управлений, департаментов, комитетов и отделов здравоохранения. </w:t>
      </w:r>
    </w:p>
    <w:p w14:paraId="33426D2D" w14:textId="77777777" w:rsidR="00B1347E" w:rsidRPr="00E63323" w:rsidRDefault="00B1347E" w:rsidP="00E63323">
      <w:pPr>
        <w:widowControl w:val="0"/>
        <w:spacing w:after="0" w:line="360" w:lineRule="auto"/>
        <w:ind w:firstLine="709"/>
        <w:jc w:val="both"/>
        <w:rPr>
          <w:rFonts w:ascii="Times New Roman" w:hAnsi="Times New Roman"/>
          <w:sz w:val="28"/>
          <w:szCs w:val="28"/>
        </w:rPr>
      </w:pPr>
      <w:r w:rsidRPr="00E63323">
        <w:rPr>
          <w:rFonts w:ascii="Times New Roman" w:hAnsi="Times New Roman"/>
          <w:sz w:val="28"/>
          <w:szCs w:val="28"/>
        </w:rPr>
        <w:t>Функции Бюро судебно-медицинской экспертизы Министерства здравоохранения Российской Федерации выполняет Республиканский центр судебно-медицинской экспертизы. Центр состоит из двух основных структурных подразделений: Бюро судебно-медицинской экспертизы (123242, г. Москва, ул. Садовая-Кудринская, д.3/2) и Научно-исследовательский институт судебной медицины (113035, г. Москва, Пятницкая улица, д.1/2). Кроме Республиканского центра судебно-медицинской экспертизы, в России действует 86 территориальных бюро судебно-медицинской экспертизы, в структуре которых 190 городских и 964 районных и межрайонных отделений судебно-медицинской экспертизы</w:t>
      </w:r>
      <w:r w:rsidRPr="00E63323">
        <w:rPr>
          <w:rStyle w:val="ab"/>
          <w:rFonts w:ascii="Times New Roman" w:hAnsi="Times New Roman"/>
          <w:sz w:val="28"/>
          <w:szCs w:val="28"/>
        </w:rPr>
        <w:footnoteReference w:id="6"/>
      </w:r>
      <w:r w:rsidRPr="00E63323">
        <w:rPr>
          <w:rFonts w:ascii="Times New Roman" w:hAnsi="Times New Roman"/>
          <w:sz w:val="28"/>
          <w:szCs w:val="28"/>
        </w:rPr>
        <w:t>.</w:t>
      </w:r>
    </w:p>
    <w:p w14:paraId="166327AC" w14:textId="77777777" w:rsidR="00B1347E" w:rsidRPr="00E63323" w:rsidRDefault="00B1347E" w:rsidP="00E63323">
      <w:pPr>
        <w:widowControl w:val="0"/>
        <w:spacing w:after="0" w:line="360" w:lineRule="auto"/>
        <w:ind w:firstLine="709"/>
        <w:jc w:val="both"/>
        <w:rPr>
          <w:rFonts w:ascii="Times New Roman" w:hAnsi="Times New Roman"/>
          <w:sz w:val="28"/>
          <w:szCs w:val="28"/>
        </w:rPr>
      </w:pPr>
      <w:r w:rsidRPr="00E63323">
        <w:rPr>
          <w:rFonts w:ascii="Times New Roman" w:hAnsi="Times New Roman"/>
          <w:bCs/>
          <w:sz w:val="28"/>
          <w:szCs w:val="28"/>
        </w:rPr>
        <w:t>К</w:t>
      </w:r>
      <w:r w:rsidRPr="00E63323">
        <w:rPr>
          <w:rFonts w:ascii="Times New Roman" w:hAnsi="Times New Roman"/>
          <w:sz w:val="28"/>
          <w:szCs w:val="28"/>
        </w:rPr>
        <w:t xml:space="preserve"> </w:t>
      </w:r>
      <w:r w:rsidRPr="00E63323">
        <w:rPr>
          <w:rFonts w:ascii="Times New Roman" w:hAnsi="Times New Roman"/>
          <w:bCs/>
          <w:sz w:val="28"/>
          <w:szCs w:val="28"/>
        </w:rPr>
        <w:t>компетенции Бюро судебно-медицинской экспертизы</w:t>
      </w:r>
      <w:r w:rsidRPr="00E63323">
        <w:rPr>
          <w:rFonts w:ascii="Times New Roman" w:hAnsi="Times New Roman"/>
          <w:sz w:val="28"/>
          <w:szCs w:val="28"/>
        </w:rPr>
        <w:t xml:space="preserve"> относится следующее: </w:t>
      </w:r>
    </w:p>
    <w:p w14:paraId="74F5C088" w14:textId="77777777" w:rsidR="00B1347E" w:rsidRPr="00E63323" w:rsidRDefault="00B1347E" w:rsidP="00E63323">
      <w:pPr>
        <w:widowControl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 экспертиза трупов в случаях насильственной смерти; </w:t>
      </w:r>
    </w:p>
    <w:p w14:paraId="12E81373" w14:textId="77777777" w:rsidR="00B1347E" w:rsidRPr="00E63323" w:rsidRDefault="00B1347E" w:rsidP="00E63323">
      <w:pPr>
        <w:widowControl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 экспертиза трупов при подозрении на применение насилия или при других обстоятельствах, обусловливающих необходимость производства исследования трупа в судебно-медицинском порядке (например, трупы лиц, умерших в лечебных учреждениях при неустановленном диагнозе </w:t>
      </w:r>
      <w:r w:rsidRPr="00E63323">
        <w:rPr>
          <w:rFonts w:ascii="Times New Roman" w:hAnsi="Times New Roman"/>
          <w:sz w:val="28"/>
          <w:szCs w:val="28"/>
        </w:rPr>
        <w:lastRenderedPageBreak/>
        <w:t xml:space="preserve">заболевания, или трупы лиц, умерших скоропостижно, независимо от места смерти, в тех случаях, когда причины смерти врачом лечебного учреждения не установлены и “Врачебное свидетельство о смерти” не выдано, или трупы лиц, личность которых не установлена); </w:t>
      </w:r>
    </w:p>
    <w:p w14:paraId="6C3EE7EF" w14:textId="77777777" w:rsidR="00B1347E" w:rsidRPr="00E63323" w:rsidRDefault="00B1347E" w:rsidP="00E63323">
      <w:pPr>
        <w:widowControl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 экспертиза потерпевших, обвиняемых и других лиц для определения характера и тяжести причинения вреда здоровью, возраста, половых состояний, трудоспособности и разрешения других вопросов, требующих познаний в области судебной медицины; </w:t>
      </w:r>
    </w:p>
    <w:p w14:paraId="4454AEC4" w14:textId="77777777" w:rsidR="00B1347E" w:rsidRPr="00E63323" w:rsidRDefault="00B1347E" w:rsidP="00E63323">
      <w:pPr>
        <w:widowControl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 экспертиза вещественных доказательств путем применения лабораторных методов исследования; </w:t>
      </w:r>
    </w:p>
    <w:p w14:paraId="7FC16140" w14:textId="77777777" w:rsidR="00B1347E" w:rsidRPr="00E63323" w:rsidRDefault="00B1347E" w:rsidP="00E63323">
      <w:pPr>
        <w:widowControl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 экспертиза по материалам уголовных и гражданских дел. </w:t>
      </w:r>
    </w:p>
    <w:p w14:paraId="38BCE277" w14:textId="77777777" w:rsidR="00B1347E" w:rsidRPr="00E63323" w:rsidRDefault="00B1347E" w:rsidP="00E63323">
      <w:pPr>
        <w:widowControl w:val="0"/>
        <w:spacing w:after="0" w:line="360" w:lineRule="auto"/>
        <w:ind w:firstLine="709"/>
        <w:jc w:val="both"/>
        <w:rPr>
          <w:rFonts w:ascii="Times New Roman" w:hAnsi="Times New Roman"/>
          <w:sz w:val="28"/>
          <w:szCs w:val="28"/>
        </w:rPr>
      </w:pPr>
      <w:r w:rsidRPr="00E63323">
        <w:rPr>
          <w:rFonts w:ascii="Times New Roman" w:hAnsi="Times New Roman"/>
          <w:sz w:val="28"/>
          <w:szCs w:val="28"/>
        </w:rPr>
        <w:t>Организационно в каждом Бюро судебно-медицинской экспертизы имеются следующие подразделения:</w:t>
      </w:r>
    </w:p>
    <w:p w14:paraId="4148BFC7" w14:textId="77777777" w:rsidR="00B1347E" w:rsidRPr="00E63323" w:rsidRDefault="00B1347E" w:rsidP="00E63323">
      <w:pPr>
        <w:widowControl w:val="0"/>
        <w:tabs>
          <w:tab w:val="left" w:pos="1069"/>
        </w:tabs>
        <w:spacing w:after="0" w:line="360" w:lineRule="auto"/>
        <w:ind w:firstLine="709"/>
        <w:jc w:val="both"/>
        <w:rPr>
          <w:rFonts w:ascii="Times New Roman" w:hAnsi="Times New Roman"/>
          <w:sz w:val="28"/>
          <w:szCs w:val="28"/>
        </w:rPr>
      </w:pPr>
      <w:r w:rsidRPr="00E63323">
        <w:rPr>
          <w:rFonts w:ascii="Times New Roman" w:hAnsi="Times New Roman"/>
          <w:sz w:val="28"/>
          <w:szCs w:val="28"/>
        </w:rPr>
        <w:t>– отдел судебно-медицинской экспертизы живых лиц (судебно-медицинская амбулатория);</w:t>
      </w:r>
    </w:p>
    <w:p w14:paraId="1EF21940" w14:textId="77777777" w:rsidR="00B1347E" w:rsidRPr="00E63323" w:rsidRDefault="00B1347E" w:rsidP="00E63323">
      <w:pPr>
        <w:widowControl w:val="0"/>
        <w:tabs>
          <w:tab w:val="left" w:pos="1069"/>
        </w:tabs>
        <w:spacing w:after="0" w:line="360" w:lineRule="auto"/>
        <w:ind w:firstLine="709"/>
        <w:jc w:val="both"/>
        <w:rPr>
          <w:rFonts w:ascii="Times New Roman" w:hAnsi="Times New Roman"/>
          <w:sz w:val="28"/>
          <w:szCs w:val="28"/>
        </w:rPr>
      </w:pPr>
      <w:r w:rsidRPr="00E63323">
        <w:rPr>
          <w:rFonts w:ascii="Times New Roman" w:hAnsi="Times New Roman"/>
          <w:sz w:val="28"/>
          <w:szCs w:val="28"/>
        </w:rPr>
        <w:t>– отдел судебно-медицинской экспертизы трупов с гистологическим отделением (морг);</w:t>
      </w:r>
    </w:p>
    <w:p w14:paraId="48BF6B90" w14:textId="77777777" w:rsidR="00B1347E" w:rsidRPr="00E63323" w:rsidRDefault="00B1347E" w:rsidP="00E63323">
      <w:pPr>
        <w:widowControl w:val="0"/>
        <w:tabs>
          <w:tab w:val="left" w:pos="1069"/>
        </w:tabs>
        <w:spacing w:after="0" w:line="360" w:lineRule="auto"/>
        <w:ind w:firstLine="709"/>
        <w:jc w:val="both"/>
        <w:rPr>
          <w:rFonts w:ascii="Times New Roman" w:hAnsi="Times New Roman"/>
          <w:bCs/>
          <w:sz w:val="28"/>
          <w:szCs w:val="28"/>
        </w:rPr>
      </w:pPr>
      <w:r w:rsidRPr="00E63323">
        <w:rPr>
          <w:rFonts w:ascii="Times New Roman" w:hAnsi="Times New Roman"/>
          <w:sz w:val="28"/>
          <w:szCs w:val="28"/>
        </w:rPr>
        <w:t>– лаборатория судебно-медицинского исследования вещественных доказательств с отделениями: судебно-биологическим, судебно-химическим, медико-криминалистическим и биохимическим.</w:t>
      </w:r>
    </w:p>
    <w:p w14:paraId="728E5FCE" w14:textId="77777777" w:rsidR="00B1347E" w:rsidRPr="00E63323" w:rsidRDefault="00E63323" w:rsidP="00E63323">
      <w:pPr>
        <w:pStyle w:val="a3"/>
        <w:widowControl w:val="0"/>
        <w:spacing w:after="0" w:line="360" w:lineRule="auto"/>
        <w:ind w:left="0" w:firstLine="709"/>
        <w:jc w:val="both"/>
        <w:rPr>
          <w:rFonts w:ascii="Times New Roman" w:hAnsi="Times New Roman"/>
          <w:b/>
          <w:sz w:val="28"/>
          <w:szCs w:val="28"/>
        </w:rPr>
      </w:pPr>
      <w:r>
        <w:rPr>
          <w:rFonts w:ascii="Times New Roman" w:hAnsi="Times New Roman"/>
          <w:b/>
          <w:sz w:val="28"/>
          <w:szCs w:val="28"/>
        </w:rPr>
        <w:br w:type="page"/>
      </w:r>
      <w:r w:rsidR="00B1347E" w:rsidRPr="00E63323">
        <w:rPr>
          <w:rFonts w:ascii="Times New Roman" w:hAnsi="Times New Roman"/>
          <w:b/>
          <w:sz w:val="28"/>
          <w:szCs w:val="28"/>
        </w:rPr>
        <w:lastRenderedPageBreak/>
        <w:t>Заключение</w:t>
      </w:r>
    </w:p>
    <w:p w14:paraId="5AFE62A3" w14:textId="77777777" w:rsidR="00B1347E" w:rsidRPr="00E63323" w:rsidRDefault="00B1347E" w:rsidP="00E63323">
      <w:pPr>
        <w:pStyle w:val="a3"/>
        <w:widowControl w:val="0"/>
        <w:spacing w:after="0" w:line="360" w:lineRule="auto"/>
        <w:ind w:left="0" w:firstLine="709"/>
        <w:jc w:val="both"/>
        <w:rPr>
          <w:rFonts w:ascii="Times New Roman" w:hAnsi="Times New Roman"/>
          <w:sz w:val="28"/>
          <w:szCs w:val="28"/>
        </w:rPr>
      </w:pPr>
    </w:p>
    <w:p w14:paraId="6C1AEA58" w14:textId="77777777" w:rsidR="00B1347E" w:rsidRPr="00E63323" w:rsidRDefault="00B1347E" w:rsidP="00E63323">
      <w:pPr>
        <w:pStyle w:val="a3"/>
        <w:widowControl w:val="0"/>
        <w:spacing w:after="0" w:line="360" w:lineRule="auto"/>
        <w:ind w:left="0" w:firstLine="709"/>
        <w:jc w:val="both"/>
        <w:rPr>
          <w:rFonts w:ascii="Times New Roman" w:hAnsi="Times New Roman"/>
          <w:sz w:val="28"/>
          <w:szCs w:val="28"/>
        </w:rPr>
      </w:pPr>
      <w:r w:rsidRPr="00E63323">
        <w:rPr>
          <w:rFonts w:ascii="Times New Roman" w:hAnsi="Times New Roman"/>
          <w:sz w:val="28"/>
          <w:szCs w:val="28"/>
        </w:rPr>
        <w:t>Структура Бюро судебно-медицинской экспертизы соответствует основным видам объектов судебно-медицинского исследования. Наиболее сложные экспертизы производятся комиссиями экспертов под руководством начальника Бюро судебно-медицинской экспертизы или его заместителя по экспертной работе.</w:t>
      </w:r>
    </w:p>
    <w:p w14:paraId="5F9D17B8" w14:textId="77777777" w:rsidR="00B1347E" w:rsidRPr="00E63323" w:rsidRDefault="00B1347E" w:rsidP="00E63323">
      <w:pPr>
        <w:widowControl w:val="0"/>
        <w:spacing w:after="0" w:line="360" w:lineRule="auto"/>
        <w:ind w:firstLine="709"/>
        <w:jc w:val="both"/>
        <w:rPr>
          <w:rFonts w:ascii="Times New Roman" w:hAnsi="Times New Roman"/>
          <w:sz w:val="28"/>
          <w:szCs w:val="28"/>
        </w:rPr>
      </w:pPr>
      <w:r w:rsidRPr="00E63323">
        <w:rPr>
          <w:rFonts w:ascii="Times New Roman" w:hAnsi="Times New Roman"/>
          <w:sz w:val="28"/>
          <w:szCs w:val="28"/>
        </w:rPr>
        <w:t xml:space="preserve">Судебно-медицинская экспертиза в России, помимо прямых задач по обеспечению квалифицированной экспертизой органов правосудия, имеет и другие обязанности, обусловленные необходимостью практического использования органами здравоохранения данных и результатов исследований, производимых должностными экспертами в профилактических и научных целях. </w:t>
      </w:r>
    </w:p>
    <w:p w14:paraId="28A3E176" w14:textId="77777777" w:rsidR="00B1347E" w:rsidRPr="00E63323" w:rsidRDefault="00B1347E" w:rsidP="00E63323">
      <w:pPr>
        <w:widowControl w:val="0"/>
        <w:spacing w:after="0" w:line="360" w:lineRule="auto"/>
        <w:ind w:firstLine="709"/>
        <w:jc w:val="both"/>
        <w:rPr>
          <w:rFonts w:ascii="Times New Roman" w:hAnsi="Times New Roman"/>
          <w:sz w:val="28"/>
          <w:szCs w:val="28"/>
        </w:rPr>
      </w:pPr>
      <w:r w:rsidRPr="00E63323">
        <w:rPr>
          <w:rFonts w:ascii="Times New Roman" w:hAnsi="Times New Roman"/>
          <w:sz w:val="28"/>
          <w:szCs w:val="28"/>
        </w:rPr>
        <w:t>Таковы общетеоретические и организационные основы деятельности судебно-медицинской экспертизы в Российской Федерации</w:t>
      </w:r>
      <w:r w:rsidRPr="00E63323">
        <w:rPr>
          <w:rStyle w:val="ab"/>
          <w:rFonts w:ascii="Times New Roman" w:hAnsi="Times New Roman"/>
          <w:sz w:val="28"/>
          <w:szCs w:val="28"/>
        </w:rPr>
        <w:footnoteReference w:id="7"/>
      </w:r>
      <w:r w:rsidRPr="00E63323">
        <w:rPr>
          <w:rFonts w:ascii="Times New Roman" w:hAnsi="Times New Roman"/>
          <w:sz w:val="28"/>
          <w:szCs w:val="28"/>
        </w:rPr>
        <w:t xml:space="preserve">. </w:t>
      </w:r>
    </w:p>
    <w:p w14:paraId="320D29C2" w14:textId="77777777" w:rsidR="00B1347E" w:rsidRPr="00E63323" w:rsidRDefault="00B1347E" w:rsidP="00E63323">
      <w:pPr>
        <w:widowControl w:val="0"/>
        <w:tabs>
          <w:tab w:val="right" w:pos="567"/>
          <w:tab w:val="left" w:pos="680"/>
          <w:tab w:val="left" w:pos="1106"/>
          <w:tab w:val="left" w:pos="1729"/>
          <w:tab w:val="right" w:leader="dot" w:pos="7002"/>
        </w:tabs>
        <w:autoSpaceDE w:val="0"/>
        <w:autoSpaceDN w:val="0"/>
        <w:adjustRightInd w:val="0"/>
        <w:spacing w:after="0" w:line="360" w:lineRule="auto"/>
        <w:ind w:firstLine="709"/>
        <w:jc w:val="both"/>
        <w:outlineLvl w:val="3"/>
        <w:rPr>
          <w:rFonts w:ascii="Times New Roman" w:hAnsi="Times New Roman"/>
          <w:bCs/>
          <w:sz w:val="28"/>
          <w:szCs w:val="28"/>
        </w:rPr>
      </w:pPr>
    </w:p>
    <w:p w14:paraId="3E07D2AA" w14:textId="77777777" w:rsidR="00B1347E" w:rsidRPr="00E63323" w:rsidRDefault="00E63323" w:rsidP="00E63323">
      <w:pPr>
        <w:widowControl w:val="0"/>
        <w:tabs>
          <w:tab w:val="right" w:pos="567"/>
          <w:tab w:val="left" w:pos="680"/>
          <w:tab w:val="left" w:pos="1106"/>
          <w:tab w:val="left" w:pos="1729"/>
          <w:tab w:val="right" w:leader="dot" w:pos="7002"/>
        </w:tabs>
        <w:autoSpaceDE w:val="0"/>
        <w:autoSpaceDN w:val="0"/>
        <w:adjustRightInd w:val="0"/>
        <w:spacing w:after="0" w:line="360" w:lineRule="auto"/>
        <w:rPr>
          <w:rFonts w:ascii="Times New Roman" w:hAnsi="Times New Roman"/>
          <w:b/>
          <w:bCs/>
          <w:sz w:val="28"/>
          <w:szCs w:val="28"/>
        </w:rPr>
      </w:pPr>
      <w:r>
        <w:rPr>
          <w:rFonts w:ascii="Times New Roman" w:hAnsi="Times New Roman"/>
          <w:b/>
          <w:bCs/>
          <w:sz w:val="28"/>
          <w:szCs w:val="28"/>
        </w:rPr>
        <w:br w:type="page"/>
      </w:r>
      <w:r w:rsidR="00B1347E" w:rsidRPr="00E63323">
        <w:rPr>
          <w:rFonts w:ascii="Times New Roman" w:hAnsi="Times New Roman"/>
          <w:b/>
          <w:bCs/>
          <w:sz w:val="28"/>
          <w:szCs w:val="28"/>
        </w:rPr>
        <w:lastRenderedPageBreak/>
        <w:t>Список использованных источников</w:t>
      </w:r>
    </w:p>
    <w:p w14:paraId="4D299FC5" w14:textId="77777777" w:rsidR="00B1347E" w:rsidRPr="00E63323" w:rsidRDefault="00B1347E" w:rsidP="00E63323">
      <w:pPr>
        <w:widowControl w:val="0"/>
        <w:tabs>
          <w:tab w:val="right" w:pos="567"/>
          <w:tab w:val="left" w:pos="680"/>
          <w:tab w:val="left" w:pos="1106"/>
          <w:tab w:val="left" w:pos="1729"/>
          <w:tab w:val="right" w:leader="dot" w:pos="7002"/>
        </w:tabs>
        <w:autoSpaceDE w:val="0"/>
        <w:autoSpaceDN w:val="0"/>
        <w:adjustRightInd w:val="0"/>
        <w:spacing w:after="0" w:line="360" w:lineRule="auto"/>
        <w:rPr>
          <w:rFonts w:ascii="Times New Roman" w:hAnsi="Times New Roman"/>
          <w:sz w:val="28"/>
          <w:szCs w:val="28"/>
          <w:lang w:val="en-US"/>
        </w:rPr>
      </w:pPr>
    </w:p>
    <w:p w14:paraId="50E32481" w14:textId="77777777" w:rsidR="00B1347E" w:rsidRPr="00E63323" w:rsidRDefault="00B1347E" w:rsidP="00E63323">
      <w:pPr>
        <w:widowControl w:val="0"/>
        <w:tabs>
          <w:tab w:val="right" w:pos="567"/>
          <w:tab w:val="left" w:pos="680"/>
          <w:tab w:val="left" w:pos="1106"/>
          <w:tab w:val="left" w:pos="1729"/>
          <w:tab w:val="right" w:leader="dot" w:pos="7002"/>
        </w:tabs>
        <w:autoSpaceDE w:val="0"/>
        <w:autoSpaceDN w:val="0"/>
        <w:adjustRightInd w:val="0"/>
        <w:spacing w:after="0" w:line="360" w:lineRule="auto"/>
        <w:rPr>
          <w:rFonts w:ascii="Times New Roman" w:hAnsi="Times New Roman"/>
          <w:sz w:val="28"/>
          <w:szCs w:val="28"/>
        </w:rPr>
      </w:pPr>
      <w:r w:rsidRPr="00E63323">
        <w:rPr>
          <w:rFonts w:ascii="Times New Roman" w:hAnsi="Times New Roman"/>
          <w:sz w:val="28"/>
          <w:szCs w:val="28"/>
        </w:rPr>
        <w:t>1. Волков В.Н., Датий А.В. Судебная медицина: Курс лекций. – М., 1997. – 334 с.</w:t>
      </w:r>
    </w:p>
    <w:p w14:paraId="34FC3DD5" w14:textId="77777777" w:rsidR="00B1347E" w:rsidRPr="00E63323" w:rsidRDefault="002F174C" w:rsidP="00E63323">
      <w:pPr>
        <w:widowControl w:val="0"/>
        <w:tabs>
          <w:tab w:val="right" w:pos="567"/>
          <w:tab w:val="left" w:pos="680"/>
          <w:tab w:val="left" w:pos="1106"/>
          <w:tab w:val="left" w:pos="1729"/>
          <w:tab w:val="right" w:leader="dot" w:pos="7002"/>
        </w:tabs>
        <w:autoSpaceDE w:val="0"/>
        <w:autoSpaceDN w:val="0"/>
        <w:adjustRightInd w:val="0"/>
        <w:spacing w:after="0" w:line="360" w:lineRule="auto"/>
        <w:rPr>
          <w:rFonts w:ascii="Times New Roman" w:hAnsi="Times New Roman"/>
          <w:sz w:val="28"/>
          <w:szCs w:val="28"/>
        </w:rPr>
      </w:pPr>
      <w:r w:rsidRPr="00E63323">
        <w:rPr>
          <w:rFonts w:ascii="Times New Roman" w:hAnsi="Times New Roman"/>
          <w:sz w:val="28"/>
          <w:szCs w:val="28"/>
        </w:rPr>
        <w:t>2</w:t>
      </w:r>
      <w:r w:rsidR="00B1347E" w:rsidRPr="00E63323">
        <w:rPr>
          <w:rFonts w:ascii="Times New Roman" w:hAnsi="Times New Roman"/>
          <w:sz w:val="28"/>
          <w:szCs w:val="28"/>
        </w:rPr>
        <w:t xml:space="preserve">. Волков В.Н., Датий А.В. Судебная медицина: учебно-методические материалы. – М., 1996. – 106 с. </w:t>
      </w:r>
    </w:p>
    <w:p w14:paraId="4BDCED78" w14:textId="77777777" w:rsidR="00B1347E" w:rsidRPr="00E63323" w:rsidRDefault="002F174C" w:rsidP="00E63323">
      <w:pPr>
        <w:widowControl w:val="0"/>
        <w:tabs>
          <w:tab w:val="right" w:pos="567"/>
          <w:tab w:val="left" w:pos="680"/>
          <w:tab w:val="left" w:pos="1106"/>
          <w:tab w:val="left" w:pos="1729"/>
          <w:tab w:val="right" w:leader="dot" w:pos="7002"/>
        </w:tabs>
        <w:autoSpaceDE w:val="0"/>
        <w:autoSpaceDN w:val="0"/>
        <w:adjustRightInd w:val="0"/>
        <w:spacing w:after="0" w:line="360" w:lineRule="auto"/>
        <w:rPr>
          <w:rFonts w:ascii="Times New Roman" w:hAnsi="Times New Roman"/>
          <w:sz w:val="28"/>
          <w:szCs w:val="28"/>
        </w:rPr>
      </w:pPr>
      <w:r w:rsidRPr="00E63323">
        <w:rPr>
          <w:rFonts w:ascii="Times New Roman" w:hAnsi="Times New Roman"/>
          <w:sz w:val="28"/>
          <w:szCs w:val="28"/>
        </w:rPr>
        <w:t>3</w:t>
      </w:r>
      <w:r w:rsidR="00B1347E" w:rsidRPr="00E63323">
        <w:rPr>
          <w:rFonts w:ascii="Times New Roman" w:hAnsi="Times New Roman"/>
          <w:sz w:val="28"/>
          <w:szCs w:val="28"/>
        </w:rPr>
        <w:t>. Датий А.В. Судебная медицина: Учебник. – М., 1999. – 495 с.</w:t>
      </w:r>
    </w:p>
    <w:p w14:paraId="758EED4E" w14:textId="77777777" w:rsidR="00B1347E" w:rsidRPr="00E63323" w:rsidRDefault="002F174C" w:rsidP="00E63323">
      <w:pPr>
        <w:widowControl w:val="0"/>
        <w:tabs>
          <w:tab w:val="right" w:pos="567"/>
          <w:tab w:val="left" w:pos="680"/>
          <w:tab w:val="left" w:pos="1106"/>
          <w:tab w:val="left" w:pos="1729"/>
          <w:tab w:val="right" w:leader="dot" w:pos="7002"/>
        </w:tabs>
        <w:autoSpaceDE w:val="0"/>
        <w:autoSpaceDN w:val="0"/>
        <w:adjustRightInd w:val="0"/>
        <w:spacing w:after="0" w:line="360" w:lineRule="auto"/>
        <w:rPr>
          <w:rFonts w:ascii="Times New Roman" w:hAnsi="Times New Roman"/>
          <w:sz w:val="28"/>
          <w:szCs w:val="28"/>
        </w:rPr>
      </w:pPr>
      <w:r w:rsidRPr="00E63323">
        <w:rPr>
          <w:rFonts w:ascii="Times New Roman" w:hAnsi="Times New Roman"/>
          <w:sz w:val="28"/>
          <w:szCs w:val="28"/>
        </w:rPr>
        <w:t>4</w:t>
      </w:r>
      <w:r w:rsidR="00B1347E" w:rsidRPr="00E63323">
        <w:rPr>
          <w:rFonts w:ascii="Times New Roman" w:hAnsi="Times New Roman"/>
          <w:sz w:val="28"/>
          <w:szCs w:val="28"/>
        </w:rPr>
        <w:t>. Датий А.В. Судебная медицина и психиатрия: Методический сборник. – М., 1997. – 41 с.</w:t>
      </w:r>
    </w:p>
    <w:p w14:paraId="0732CBF1" w14:textId="77777777" w:rsidR="00B1347E" w:rsidRPr="00E63323" w:rsidRDefault="002F174C" w:rsidP="00E63323">
      <w:pPr>
        <w:widowControl w:val="0"/>
        <w:tabs>
          <w:tab w:val="right" w:pos="567"/>
          <w:tab w:val="left" w:pos="680"/>
          <w:tab w:val="left" w:pos="1106"/>
          <w:tab w:val="left" w:pos="1729"/>
          <w:tab w:val="right" w:leader="dot" w:pos="7002"/>
        </w:tabs>
        <w:autoSpaceDE w:val="0"/>
        <w:autoSpaceDN w:val="0"/>
        <w:adjustRightInd w:val="0"/>
        <w:spacing w:after="0" w:line="360" w:lineRule="auto"/>
        <w:rPr>
          <w:rFonts w:ascii="Times New Roman" w:hAnsi="Times New Roman"/>
          <w:sz w:val="28"/>
          <w:szCs w:val="28"/>
        </w:rPr>
      </w:pPr>
      <w:r w:rsidRPr="00E63323">
        <w:rPr>
          <w:rFonts w:ascii="Times New Roman" w:hAnsi="Times New Roman"/>
          <w:sz w:val="28"/>
          <w:szCs w:val="28"/>
        </w:rPr>
        <w:t>5</w:t>
      </w:r>
      <w:r w:rsidR="00B1347E" w:rsidRPr="00E63323">
        <w:rPr>
          <w:rFonts w:ascii="Times New Roman" w:hAnsi="Times New Roman"/>
          <w:sz w:val="28"/>
          <w:szCs w:val="28"/>
        </w:rPr>
        <w:t xml:space="preserve">. Датий А.В. Судебная медицина и психиатрия: Практикум. – М., 1997. – 397 с. </w:t>
      </w:r>
    </w:p>
    <w:p w14:paraId="42C680BE" w14:textId="77777777" w:rsidR="00B1347E" w:rsidRPr="00E63323" w:rsidRDefault="002F174C" w:rsidP="00E63323">
      <w:pPr>
        <w:widowControl w:val="0"/>
        <w:tabs>
          <w:tab w:val="right" w:pos="567"/>
          <w:tab w:val="left" w:pos="680"/>
          <w:tab w:val="left" w:pos="1106"/>
          <w:tab w:val="left" w:pos="1729"/>
          <w:tab w:val="right" w:leader="dot" w:pos="7002"/>
        </w:tabs>
        <w:autoSpaceDE w:val="0"/>
        <w:autoSpaceDN w:val="0"/>
        <w:adjustRightInd w:val="0"/>
        <w:spacing w:after="0" w:line="360" w:lineRule="auto"/>
        <w:rPr>
          <w:rFonts w:ascii="Times New Roman" w:hAnsi="Times New Roman"/>
          <w:sz w:val="28"/>
          <w:szCs w:val="28"/>
        </w:rPr>
      </w:pPr>
      <w:r w:rsidRPr="00E63323">
        <w:rPr>
          <w:rFonts w:ascii="Times New Roman" w:hAnsi="Times New Roman"/>
          <w:sz w:val="28"/>
          <w:szCs w:val="28"/>
        </w:rPr>
        <w:t>6</w:t>
      </w:r>
      <w:r w:rsidR="00B1347E" w:rsidRPr="00E63323">
        <w:rPr>
          <w:rFonts w:ascii="Times New Roman" w:hAnsi="Times New Roman"/>
          <w:sz w:val="28"/>
          <w:szCs w:val="28"/>
        </w:rPr>
        <w:t>. Датий А.В. Судебная медицина и психиатрия: Программа курса. Практические задания. – М., 1997. – 39 с.</w:t>
      </w:r>
    </w:p>
    <w:p w14:paraId="5445C899" w14:textId="77777777" w:rsidR="00B1347E" w:rsidRPr="00E63323" w:rsidRDefault="002F174C" w:rsidP="00E63323">
      <w:pPr>
        <w:widowControl w:val="0"/>
        <w:tabs>
          <w:tab w:val="right" w:pos="567"/>
          <w:tab w:val="left" w:pos="680"/>
          <w:tab w:val="left" w:pos="1106"/>
          <w:tab w:val="left" w:pos="1729"/>
          <w:tab w:val="right" w:leader="dot" w:pos="7002"/>
        </w:tabs>
        <w:autoSpaceDE w:val="0"/>
        <w:autoSpaceDN w:val="0"/>
        <w:adjustRightInd w:val="0"/>
        <w:spacing w:after="0" w:line="360" w:lineRule="auto"/>
        <w:rPr>
          <w:rFonts w:ascii="Times New Roman" w:hAnsi="Times New Roman"/>
          <w:sz w:val="28"/>
          <w:szCs w:val="28"/>
        </w:rPr>
      </w:pPr>
      <w:r w:rsidRPr="00E63323">
        <w:rPr>
          <w:rFonts w:ascii="Times New Roman" w:hAnsi="Times New Roman"/>
          <w:sz w:val="28"/>
          <w:szCs w:val="28"/>
        </w:rPr>
        <w:t>7</w:t>
      </w:r>
      <w:r w:rsidR="00B1347E" w:rsidRPr="00E63323">
        <w:rPr>
          <w:rFonts w:ascii="Times New Roman" w:hAnsi="Times New Roman"/>
          <w:sz w:val="28"/>
          <w:szCs w:val="28"/>
        </w:rPr>
        <w:t>. Датий А.В. Судебная медицина и психиатрия: Словарь терминов для юристов. – М., 1998.- 460 с.</w:t>
      </w:r>
    </w:p>
    <w:p w14:paraId="142D6BAD" w14:textId="77777777" w:rsidR="00E57D2B" w:rsidRPr="00E63323" w:rsidRDefault="00E57D2B" w:rsidP="00E63323">
      <w:pPr>
        <w:widowControl w:val="0"/>
        <w:spacing w:after="0" w:line="360" w:lineRule="auto"/>
        <w:rPr>
          <w:rFonts w:ascii="Times New Roman" w:hAnsi="Times New Roman"/>
          <w:sz w:val="28"/>
          <w:szCs w:val="28"/>
        </w:rPr>
      </w:pPr>
    </w:p>
    <w:sectPr w:rsidR="00E57D2B" w:rsidRPr="00E63323" w:rsidSect="00E63323">
      <w:footerReference w:type="default" r:id="rId7"/>
      <w:pgSz w:w="11906" w:h="16838" w:code="9"/>
      <w:pgMar w:top="1134" w:right="851"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BB449" w14:textId="77777777" w:rsidR="00FE0F2F" w:rsidRDefault="00FE0F2F" w:rsidP="00B1347E">
      <w:pPr>
        <w:spacing w:after="0" w:line="240" w:lineRule="auto"/>
      </w:pPr>
      <w:r>
        <w:separator/>
      </w:r>
    </w:p>
  </w:endnote>
  <w:endnote w:type="continuationSeparator" w:id="0">
    <w:p w14:paraId="58FDF0D6" w14:textId="77777777" w:rsidR="00FE0F2F" w:rsidRDefault="00FE0F2F" w:rsidP="00B1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1D9A" w14:textId="77777777" w:rsidR="00B1347E" w:rsidRDefault="00B1347E" w:rsidP="00E63323">
    <w:pPr>
      <w:pStyle w:val="a7"/>
      <w:jc w:val="center"/>
    </w:pPr>
    <w:r>
      <w:fldChar w:fldCharType="begin"/>
    </w:r>
    <w:r>
      <w:instrText xml:space="preserve"> PAGE   \* MERGEFORMAT </w:instrText>
    </w:r>
    <w:r>
      <w:fldChar w:fldCharType="separate"/>
    </w:r>
    <w:r w:rsidR="00E63323">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D3931" w14:textId="77777777" w:rsidR="00FE0F2F" w:rsidRDefault="00FE0F2F" w:rsidP="00B1347E">
      <w:pPr>
        <w:spacing w:after="0" w:line="240" w:lineRule="auto"/>
      </w:pPr>
      <w:r>
        <w:separator/>
      </w:r>
    </w:p>
  </w:footnote>
  <w:footnote w:type="continuationSeparator" w:id="0">
    <w:p w14:paraId="35EF38AF" w14:textId="77777777" w:rsidR="00FE0F2F" w:rsidRDefault="00FE0F2F" w:rsidP="00B1347E">
      <w:pPr>
        <w:spacing w:after="0" w:line="240" w:lineRule="auto"/>
      </w:pPr>
      <w:r>
        <w:continuationSeparator/>
      </w:r>
    </w:p>
  </w:footnote>
  <w:footnote w:id="1">
    <w:p w14:paraId="48711D36" w14:textId="77777777" w:rsidR="00000000" w:rsidRDefault="00B1347E">
      <w:pPr>
        <w:pStyle w:val="a9"/>
      </w:pPr>
      <w:r w:rsidRPr="00E63323">
        <w:rPr>
          <w:rStyle w:val="ab"/>
          <w:rFonts w:ascii="Times New Roman" w:hAnsi="Times New Roman"/>
          <w:sz w:val="24"/>
          <w:szCs w:val="24"/>
        </w:rPr>
        <w:footnoteRef/>
      </w:r>
      <w:r w:rsidRPr="00E63323">
        <w:rPr>
          <w:rFonts w:ascii="Times New Roman" w:hAnsi="Times New Roman"/>
          <w:sz w:val="24"/>
          <w:szCs w:val="24"/>
        </w:rPr>
        <w:t xml:space="preserve"> Волков В.Н., Датий А.В. Судебная медицина: Ку</w:t>
      </w:r>
      <w:r w:rsidR="00E63323" w:rsidRPr="00E63323">
        <w:rPr>
          <w:rFonts w:ascii="Times New Roman" w:hAnsi="Times New Roman"/>
          <w:sz w:val="24"/>
          <w:szCs w:val="24"/>
        </w:rPr>
        <w:t>рс лекций. – М., 1997. – 334 с.</w:t>
      </w:r>
    </w:p>
  </w:footnote>
  <w:footnote w:id="2">
    <w:p w14:paraId="367A87F2" w14:textId="77777777" w:rsidR="00000000" w:rsidRDefault="00B1347E">
      <w:pPr>
        <w:pStyle w:val="a9"/>
      </w:pPr>
      <w:r w:rsidRPr="00E63323">
        <w:rPr>
          <w:rStyle w:val="ab"/>
          <w:rFonts w:ascii="Times New Roman" w:hAnsi="Times New Roman"/>
          <w:sz w:val="24"/>
          <w:szCs w:val="24"/>
        </w:rPr>
        <w:footnoteRef/>
      </w:r>
      <w:r w:rsidRPr="00E63323">
        <w:rPr>
          <w:rFonts w:ascii="Times New Roman" w:hAnsi="Times New Roman"/>
          <w:sz w:val="24"/>
          <w:szCs w:val="24"/>
        </w:rPr>
        <w:t xml:space="preserve"> Волков В.Н., Датий А.В. Судебная медицина: учебно-методические материалы. – М., 1996. – 106 с. </w:t>
      </w:r>
    </w:p>
  </w:footnote>
  <w:footnote w:id="3">
    <w:p w14:paraId="15BE14E6" w14:textId="77777777" w:rsidR="00000000" w:rsidRDefault="00B1347E">
      <w:pPr>
        <w:pStyle w:val="a9"/>
      </w:pPr>
      <w:r w:rsidRPr="00E63323">
        <w:rPr>
          <w:rStyle w:val="ab"/>
          <w:rFonts w:ascii="Times New Roman" w:hAnsi="Times New Roman"/>
          <w:sz w:val="24"/>
          <w:szCs w:val="24"/>
        </w:rPr>
        <w:footnoteRef/>
      </w:r>
      <w:r w:rsidRPr="00E63323">
        <w:rPr>
          <w:rFonts w:ascii="Times New Roman" w:hAnsi="Times New Roman"/>
          <w:sz w:val="24"/>
          <w:szCs w:val="24"/>
        </w:rPr>
        <w:t xml:space="preserve"> Датий А.В. Судебная медицина: Учебник. – М., 1999. – 495 с.</w:t>
      </w:r>
    </w:p>
  </w:footnote>
  <w:footnote w:id="4">
    <w:p w14:paraId="3834880F" w14:textId="77777777" w:rsidR="00000000" w:rsidRDefault="00B1347E">
      <w:pPr>
        <w:pStyle w:val="a9"/>
      </w:pPr>
      <w:r w:rsidRPr="00E63323">
        <w:rPr>
          <w:rStyle w:val="ab"/>
          <w:rFonts w:ascii="Times New Roman" w:hAnsi="Times New Roman"/>
          <w:sz w:val="24"/>
          <w:szCs w:val="24"/>
        </w:rPr>
        <w:footnoteRef/>
      </w:r>
      <w:r w:rsidRPr="00E63323">
        <w:rPr>
          <w:rFonts w:ascii="Times New Roman" w:hAnsi="Times New Roman"/>
          <w:sz w:val="24"/>
          <w:szCs w:val="24"/>
        </w:rPr>
        <w:t xml:space="preserve"> Датий А.В. Судебная медицина и психиатрия: Методический сборник. – М., 1997. – 41 с.</w:t>
      </w:r>
    </w:p>
  </w:footnote>
  <w:footnote w:id="5">
    <w:p w14:paraId="52546C62" w14:textId="77777777" w:rsidR="00000000" w:rsidRDefault="00B1347E">
      <w:pPr>
        <w:pStyle w:val="a9"/>
      </w:pPr>
      <w:r w:rsidRPr="00E63323">
        <w:rPr>
          <w:rStyle w:val="ab"/>
          <w:rFonts w:ascii="Times New Roman" w:hAnsi="Times New Roman"/>
          <w:sz w:val="24"/>
          <w:szCs w:val="24"/>
        </w:rPr>
        <w:footnoteRef/>
      </w:r>
      <w:r w:rsidRPr="00E63323">
        <w:rPr>
          <w:rFonts w:ascii="Times New Roman" w:hAnsi="Times New Roman"/>
          <w:sz w:val="24"/>
          <w:szCs w:val="24"/>
        </w:rPr>
        <w:t xml:space="preserve"> Датий А.В. Судебная медицина и психиатрия: Практикум. – М., 1997. – 397 с. </w:t>
      </w:r>
    </w:p>
  </w:footnote>
  <w:footnote w:id="6">
    <w:p w14:paraId="0BCEC9A4" w14:textId="77777777" w:rsidR="00000000" w:rsidRDefault="00B1347E">
      <w:pPr>
        <w:pStyle w:val="a9"/>
      </w:pPr>
      <w:r w:rsidRPr="00E63323">
        <w:rPr>
          <w:rStyle w:val="ab"/>
          <w:rFonts w:ascii="Times New Roman" w:hAnsi="Times New Roman"/>
          <w:sz w:val="24"/>
          <w:szCs w:val="24"/>
        </w:rPr>
        <w:footnoteRef/>
      </w:r>
      <w:r w:rsidRPr="00E63323">
        <w:rPr>
          <w:rFonts w:ascii="Times New Roman" w:hAnsi="Times New Roman"/>
          <w:sz w:val="24"/>
          <w:szCs w:val="24"/>
        </w:rPr>
        <w:t xml:space="preserve"> Датий А.В. Судебная медицина и психиатрия: Программа курса. Практические задания. – М., 1997. – 39 с.</w:t>
      </w:r>
    </w:p>
  </w:footnote>
  <w:footnote w:id="7">
    <w:p w14:paraId="171A4A7C" w14:textId="77777777" w:rsidR="00000000" w:rsidRDefault="00B1347E">
      <w:pPr>
        <w:pStyle w:val="a9"/>
      </w:pPr>
      <w:r>
        <w:rPr>
          <w:rStyle w:val="ab"/>
        </w:rPr>
        <w:footnoteRef/>
      </w:r>
      <w:r>
        <w:t xml:space="preserve"> </w:t>
      </w:r>
      <w:r w:rsidRPr="00B1347E">
        <w:t>Датий А.В. Судебная медицина и психиатрия:. – М., 1998.- 460 с.</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47E"/>
    <w:rsid w:val="000369DF"/>
    <w:rsid w:val="002F174C"/>
    <w:rsid w:val="003D027D"/>
    <w:rsid w:val="00B1347E"/>
    <w:rsid w:val="00E57D2B"/>
    <w:rsid w:val="00E63323"/>
    <w:rsid w:val="00FE0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63139D"/>
  <w14:defaultImageDpi w14:val="0"/>
  <w15:docId w15:val="{AB6B0B49-DF22-4943-AB27-54CE7029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B1347E"/>
    <w:pPr>
      <w:spacing w:after="120"/>
      <w:ind w:left="283"/>
    </w:pPr>
  </w:style>
  <w:style w:type="character" w:customStyle="1" w:styleId="a4">
    <w:name w:val="Основной текст с отступом Знак"/>
    <w:basedOn w:val="a0"/>
    <w:link w:val="a3"/>
    <w:uiPriority w:val="99"/>
    <w:semiHidden/>
    <w:locked/>
    <w:rsid w:val="00B1347E"/>
    <w:rPr>
      <w:rFonts w:ascii="Calibri" w:hAnsi="Calibri" w:cs="Times New Roman"/>
    </w:rPr>
  </w:style>
  <w:style w:type="paragraph" w:styleId="a5">
    <w:name w:val="header"/>
    <w:basedOn w:val="a"/>
    <w:link w:val="a6"/>
    <w:uiPriority w:val="99"/>
    <w:semiHidden/>
    <w:unhideWhenUsed/>
    <w:rsid w:val="00B1347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B1347E"/>
    <w:rPr>
      <w:rFonts w:cs="Times New Roman"/>
    </w:rPr>
  </w:style>
  <w:style w:type="paragraph" w:styleId="a7">
    <w:name w:val="footer"/>
    <w:basedOn w:val="a"/>
    <w:link w:val="a8"/>
    <w:uiPriority w:val="99"/>
    <w:unhideWhenUsed/>
    <w:rsid w:val="00B1347E"/>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B1347E"/>
    <w:rPr>
      <w:rFonts w:cs="Times New Roman"/>
    </w:rPr>
  </w:style>
  <w:style w:type="paragraph" w:styleId="a9">
    <w:name w:val="footnote text"/>
    <w:basedOn w:val="a"/>
    <w:link w:val="aa"/>
    <w:uiPriority w:val="99"/>
    <w:unhideWhenUsed/>
    <w:rsid w:val="00B1347E"/>
    <w:pPr>
      <w:spacing w:after="0" w:line="240" w:lineRule="auto"/>
    </w:pPr>
    <w:rPr>
      <w:sz w:val="20"/>
      <w:szCs w:val="20"/>
    </w:rPr>
  </w:style>
  <w:style w:type="character" w:customStyle="1" w:styleId="aa">
    <w:name w:val="Текст сноски Знак"/>
    <w:basedOn w:val="a0"/>
    <w:link w:val="a9"/>
    <w:uiPriority w:val="99"/>
    <w:locked/>
    <w:rsid w:val="00B1347E"/>
    <w:rPr>
      <w:rFonts w:cs="Times New Roman"/>
      <w:sz w:val="20"/>
      <w:szCs w:val="20"/>
    </w:rPr>
  </w:style>
  <w:style w:type="character" w:styleId="ab">
    <w:name w:val="footnote reference"/>
    <w:basedOn w:val="a0"/>
    <w:uiPriority w:val="99"/>
    <w:semiHidden/>
    <w:unhideWhenUsed/>
    <w:rsid w:val="00B1347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4500E-9B7F-4265-97BA-B4F4C4CF1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4785</Words>
  <Characters>27275</Characters>
  <Application>Microsoft Office Word</Application>
  <DocSecurity>0</DocSecurity>
  <Lines>227</Lines>
  <Paragraphs>63</Paragraphs>
  <ScaleCrop>false</ScaleCrop>
  <Company>Microsoft</Company>
  <LinksUpToDate>false</LinksUpToDate>
  <CharactersWithSpaces>31997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 R510</dc:creator>
  <cp:keywords/>
  <dc:description/>
  <cp:lastModifiedBy>Igor</cp:lastModifiedBy>
  <cp:revision>2</cp:revision>
  <dcterms:created xsi:type="dcterms:W3CDTF">2025-02-13T19:33:00Z</dcterms:created>
  <dcterms:modified xsi:type="dcterms:W3CDTF">2025-02-13T19:33:00Z</dcterms:modified>
</cp:coreProperties>
</file>