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32"/>
        </w:rPr>
      </w:pPr>
      <w:r w:rsidRPr="002C291A">
        <w:rPr>
          <w:sz w:val="28"/>
          <w:szCs w:val="32"/>
        </w:rPr>
        <w:t>МИНИСТЕРСТВО ОБРАЗОВАНИЯ И НАУКИ РФ</w:t>
      </w: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32"/>
        </w:rPr>
      </w:pPr>
      <w:r w:rsidRPr="002C291A">
        <w:rPr>
          <w:sz w:val="28"/>
          <w:szCs w:val="32"/>
        </w:rPr>
        <w:t>ФЕДЕРАЛЬНОЕ АГЕНТСТВО ПО ОБРАЗОВАНИЮ</w:t>
      </w:r>
    </w:p>
    <w:p w:rsidR="002C291A" w:rsidRDefault="002C291A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32"/>
        </w:rPr>
      </w:pP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32"/>
        </w:rPr>
      </w:pPr>
      <w:r w:rsidRPr="002C291A">
        <w:rPr>
          <w:sz w:val="28"/>
          <w:szCs w:val="32"/>
        </w:rPr>
        <w:t>ВОРОНЕЖСКИЙ ГОСУДАРСТВЕННЫЙ ПЕДАГОГИЧЕСКИЙ УНИВЕРСИТЕТ</w:t>
      </w: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32"/>
        </w:rPr>
      </w:pP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32"/>
        </w:rPr>
      </w:pP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b/>
          <w:bCs/>
          <w:sz w:val="28"/>
          <w:szCs w:val="36"/>
        </w:rPr>
      </w:pPr>
      <w:r w:rsidRPr="002C291A">
        <w:rPr>
          <w:b/>
          <w:bCs/>
          <w:sz w:val="28"/>
          <w:szCs w:val="36"/>
        </w:rPr>
        <w:t>КУРСОВАЯ РАБОТА</w:t>
      </w: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36"/>
        </w:rPr>
      </w:pP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b/>
          <w:bCs/>
          <w:sz w:val="28"/>
          <w:szCs w:val="40"/>
        </w:rPr>
      </w:pPr>
      <w:r w:rsidRPr="002C291A">
        <w:rPr>
          <w:b/>
          <w:bCs/>
          <w:sz w:val="28"/>
          <w:szCs w:val="36"/>
        </w:rPr>
        <w:t xml:space="preserve">На тему: </w:t>
      </w:r>
      <w:r w:rsidRPr="002C291A">
        <w:rPr>
          <w:b/>
          <w:bCs/>
          <w:sz w:val="28"/>
          <w:szCs w:val="40"/>
        </w:rPr>
        <w:t>«Онкологические заболевания у детей»</w:t>
      </w: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b/>
          <w:bCs/>
          <w:sz w:val="28"/>
          <w:szCs w:val="40"/>
        </w:rPr>
      </w:pPr>
    </w:p>
    <w:p w:rsidR="002C291A" w:rsidRDefault="002C291A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b/>
          <w:bCs/>
          <w:sz w:val="28"/>
          <w:szCs w:val="36"/>
        </w:rPr>
      </w:pPr>
    </w:p>
    <w:p w:rsidR="002C291A" w:rsidRDefault="004C3E38" w:rsidP="002C291A">
      <w:pPr>
        <w:widowControl w:val="0"/>
        <w:shd w:val="clear" w:color="000000" w:fill="auto"/>
        <w:spacing w:line="360" w:lineRule="auto"/>
        <w:jc w:val="both"/>
        <w:rPr>
          <w:b/>
          <w:sz w:val="28"/>
          <w:szCs w:val="36"/>
        </w:rPr>
      </w:pPr>
      <w:r w:rsidRPr="002C291A">
        <w:rPr>
          <w:b/>
          <w:sz w:val="28"/>
          <w:szCs w:val="36"/>
        </w:rPr>
        <w:t xml:space="preserve">Выполнил: </w:t>
      </w:r>
    </w:p>
    <w:p w:rsidR="002C291A" w:rsidRDefault="004C3E38" w:rsidP="002C291A">
      <w:pPr>
        <w:widowControl w:val="0"/>
        <w:shd w:val="clear" w:color="000000" w:fill="auto"/>
        <w:spacing w:line="360" w:lineRule="auto"/>
        <w:jc w:val="both"/>
        <w:rPr>
          <w:sz w:val="28"/>
          <w:szCs w:val="36"/>
        </w:rPr>
      </w:pPr>
      <w:r w:rsidRPr="002C291A">
        <w:rPr>
          <w:sz w:val="28"/>
          <w:szCs w:val="36"/>
        </w:rPr>
        <w:t xml:space="preserve">студентка 3 курса ЕГФ, </w:t>
      </w:r>
    </w:p>
    <w:p w:rsidR="002C291A" w:rsidRDefault="004C3E38" w:rsidP="002C291A">
      <w:pPr>
        <w:widowControl w:val="0"/>
        <w:shd w:val="clear" w:color="000000" w:fill="auto"/>
        <w:spacing w:line="360" w:lineRule="auto"/>
        <w:jc w:val="both"/>
        <w:rPr>
          <w:sz w:val="28"/>
          <w:szCs w:val="36"/>
        </w:rPr>
      </w:pPr>
      <w:r w:rsidRPr="002C291A">
        <w:rPr>
          <w:sz w:val="28"/>
          <w:szCs w:val="36"/>
        </w:rPr>
        <w:t>отделения «Биология»</w:t>
      </w:r>
    </w:p>
    <w:p w:rsidR="002C291A" w:rsidRDefault="004C3E38" w:rsidP="002C291A">
      <w:pPr>
        <w:widowControl w:val="0"/>
        <w:shd w:val="clear" w:color="000000" w:fill="auto"/>
        <w:spacing w:line="360" w:lineRule="auto"/>
        <w:jc w:val="both"/>
        <w:rPr>
          <w:sz w:val="28"/>
          <w:szCs w:val="36"/>
        </w:rPr>
      </w:pPr>
      <w:r w:rsidRPr="002C291A">
        <w:rPr>
          <w:sz w:val="28"/>
          <w:szCs w:val="36"/>
        </w:rPr>
        <w:t>Симонова Е.В.</w:t>
      </w:r>
      <w:r w:rsidR="002C291A" w:rsidRPr="002C291A">
        <w:rPr>
          <w:sz w:val="28"/>
          <w:szCs w:val="36"/>
        </w:rPr>
        <w:t xml:space="preserve"> </w:t>
      </w:r>
    </w:p>
    <w:p w:rsidR="002C291A" w:rsidRDefault="002C291A" w:rsidP="002C291A">
      <w:pPr>
        <w:widowControl w:val="0"/>
        <w:shd w:val="clear" w:color="000000" w:fill="auto"/>
        <w:spacing w:line="360" w:lineRule="auto"/>
        <w:jc w:val="both"/>
        <w:rPr>
          <w:sz w:val="28"/>
          <w:szCs w:val="36"/>
        </w:rPr>
      </w:pPr>
    </w:p>
    <w:p w:rsidR="002C291A" w:rsidRDefault="004C3E38" w:rsidP="002C291A">
      <w:pPr>
        <w:widowControl w:val="0"/>
        <w:shd w:val="clear" w:color="000000" w:fill="auto"/>
        <w:spacing w:line="360" w:lineRule="auto"/>
        <w:jc w:val="both"/>
        <w:rPr>
          <w:b/>
          <w:sz w:val="28"/>
          <w:szCs w:val="36"/>
        </w:rPr>
      </w:pPr>
      <w:r w:rsidRPr="002C291A">
        <w:rPr>
          <w:b/>
          <w:sz w:val="28"/>
          <w:szCs w:val="36"/>
        </w:rPr>
        <w:t>Проверил:</w:t>
      </w:r>
      <w:r w:rsidR="002C291A" w:rsidRPr="002C291A">
        <w:rPr>
          <w:b/>
          <w:sz w:val="28"/>
          <w:szCs w:val="36"/>
        </w:rPr>
        <w:t xml:space="preserve"> </w:t>
      </w:r>
    </w:p>
    <w:p w:rsidR="002C291A" w:rsidRDefault="004C3E38" w:rsidP="002C291A">
      <w:pPr>
        <w:widowControl w:val="0"/>
        <w:shd w:val="clear" w:color="000000" w:fill="auto"/>
        <w:spacing w:line="360" w:lineRule="auto"/>
        <w:jc w:val="both"/>
        <w:rPr>
          <w:sz w:val="28"/>
          <w:szCs w:val="36"/>
        </w:rPr>
      </w:pPr>
      <w:r w:rsidRPr="002C291A">
        <w:rPr>
          <w:sz w:val="28"/>
          <w:szCs w:val="36"/>
        </w:rPr>
        <w:t>к.б.н., доцент кафедры</w:t>
      </w:r>
    </w:p>
    <w:p w:rsidR="002C291A" w:rsidRDefault="004C3E38" w:rsidP="002C291A">
      <w:pPr>
        <w:widowControl w:val="0"/>
        <w:shd w:val="clear" w:color="000000" w:fill="auto"/>
        <w:spacing w:line="360" w:lineRule="auto"/>
        <w:jc w:val="both"/>
        <w:rPr>
          <w:sz w:val="28"/>
          <w:szCs w:val="36"/>
        </w:rPr>
      </w:pPr>
      <w:r w:rsidRPr="002C291A">
        <w:rPr>
          <w:sz w:val="28"/>
          <w:szCs w:val="36"/>
        </w:rPr>
        <w:t xml:space="preserve">анатомии и физиологии </w:t>
      </w:r>
    </w:p>
    <w:p w:rsidR="002C291A" w:rsidRDefault="004C3E38" w:rsidP="002C291A">
      <w:pPr>
        <w:widowControl w:val="0"/>
        <w:shd w:val="clear" w:color="000000" w:fill="auto"/>
        <w:spacing w:line="360" w:lineRule="auto"/>
        <w:jc w:val="both"/>
        <w:rPr>
          <w:sz w:val="28"/>
          <w:szCs w:val="36"/>
        </w:rPr>
      </w:pPr>
      <w:r w:rsidRPr="002C291A">
        <w:rPr>
          <w:sz w:val="28"/>
          <w:szCs w:val="36"/>
        </w:rPr>
        <w:t>Пахунова</w:t>
      </w: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jc w:val="both"/>
        <w:rPr>
          <w:sz w:val="28"/>
          <w:szCs w:val="36"/>
        </w:rPr>
      </w:pPr>
      <w:r w:rsidRPr="002C291A">
        <w:rPr>
          <w:sz w:val="28"/>
          <w:szCs w:val="36"/>
        </w:rPr>
        <w:t>Любовь Васильевна</w:t>
      </w:r>
      <w:r w:rsidR="002C291A" w:rsidRPr="002C291A">
        <w:rPr>
          <w:sz w:val="28"/>
          <w:szCs w:val="36"/>
        </w:rPr>
        <w:t xml:space="preserve"> </w:t>
      </w: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jc w:val="both"/>
        <w:rPr>
          <w:sz w:val="28"/>
          <w:szCs w:val="36"/>
        </w:rPr>
      </w:pP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36"/>
        </w:rPr>
      </w:pP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36"/>
        </w:rPr>
      </w:pP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36"/>
        </w:rPr>
      </w:pPr>
    </w:p>
    <w:p w:rsidR="00B85DFC" w:rsidRPr="002C291A" w:rsidRDefault="00B85DFC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36"/>
        </w:rPr>
      </w:pPr>
    </w:p>
    <w:p w:rsidR="00B85DFC" w:rsidRDefault="00B85DFC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36"/>
        </w:rPr>
      </w:pPr>
    </w:p>
    <w:p w:rsidR="004C3E38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center"/>
        <w:rPr>
          <w:sz w:val="28"/>
          <w:szCs w:val="36"/>
        </w:rPr>
      </w:pPr>
      <w:r w:rsidRPr="002C291A">
        <w:rPr>
          <w:sz w:val="28"/>
          <w:szCs w:val="36"/>
        </w:rPr>
        <w:t>Воронеж 2009</w:t>
      </w:r>
    </w:p>
    <w:p w:rsidR="0094274B" w:rsidRPr="002C291A" w:rsidRDefault="004C3E38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  <w:r w:rsidRPr="002C291A">
        <w:rPr>
          <w:b/>
          <w:sz w:val="28"/>
          <w:szCs w:val="32"/>
        </w:rPr>
        <w:br w:type="page"/>
      </w:r>
      <w:r w:rsidR="0094274B" w:rsidRPr="002C291A">
        <w:rPr>
          <w:b/>
          <w:sz w:val="28"/>
          <w:szCs w:val="32"/>
        </w:rPr>
        <w:lastRenderedPageBreak/>
        <w:t>СОДЕРЖАНИЕ</w:t>
      </w:r>
    </w:p>
    <w:p w:rsidR="002C291A" w:rsidRDefault="002C291A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</w:p>
    <w:p w:rsidR="0094274B" w:rsidRPr="002C291A" w:rsidRDefault="003541D5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2C291A">
        <w:rPr>
          <w:sz w:val="28"/>
          <w:szCs w:val="28"/>
        </w:rPr>
        <w:t xml:space="preserve">Введение </w:t>
      </w:r>
    </w:p>
    <w:p w:rsidR="002C291A" w:rsidRDefault="003541D5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2C291A">
        <w:rPr>
          <w:sz w:val="28"/>
          <w:szCs w:val="28"/>
        </w:rPr>
        <w:t>Г</w:t>
      </w:r>
      <w:r w:rsidR="002C291A" w:rsidRPr="002C291A">
        <w:rPr>
          <w:sz w:val="28"/>
          <w:szCs w:val="28"/>
        </w:rPr>
        <w:t>лава</w:t>
      </w:r>
      <w:r w:rsidRPr="002C291A">
        <w:rPr>
          <w:sz w:val="28"/>
          <w:szCs w:val="28"/>
        </w:rPr>
        <w:t xml:space="preserve"> 1. </w:t>
      </w:r>
      <w:r w:rsidR="00B76C70" w:rsidRPr="002C291A">
        <w:rPr>
          <w:sz w:val="28"/>
          <w:szCs w:val="28"/>
        </w:rPr>
        <w:t>Особенности р</w:t>
      </w:r>
      <w:r w:rsidRPr="002C291A">
        <w:rPr>
          <w:sz w:val="28"/>
          <w:szCs w:val="28"/>
        </w:rPr>
        <w:t>азвитие злокачественных опухолей</w:t>
      </w:r>
      <w:r w:rsidR="00B76C70" w:rsidRPr="002C291A">
        <w:rPr>
          <w:sz w:val="28"/>
          <w:szCs w:val="28"/>
        </w:rPr>
        <w:t xml:space="preserve"> </w:t>
      </w:r>
    </w:p>
    <w:p w:rsidR="002C291A" w:rsidRDefault="003541D5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2C291A">
        <w:rPr>
          <w:sz w:val="28"/>
          <w:szCs w:val="28"/>
        </w:rPr>
        <w:t xml:space="preserve">у детей </w:t>
      </w:r>
    </w:p>
    <w:p w:rsidR="002C291A" w:rsidRDefault="004D59F4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2C291A">
        <w:rPr>
          <w:sz w:val="28"/>
          <w:szCs w:val="28"/>
        </w:rPr>
        <w:t>Г</w:t>
      </w:r>
      <w:r w:rsidR="002C291A" w:rsidRPr="002C291A">
        <w:rPr>
          <w:sz w:val="28"/>
          <w:szCs w:val="28"/>
        </w:rPr>
        <w:t>лава</w:t>
      </w:r>
      <w:r w:rsidRPr="002C291A">
        <w:rPr>
          <w:sz w:val="28"/>
          <w:szCs w:val="28"/>
        </w:rPr>
        <w:t xml:space="preserve"> 2. Факторы риска раз</w:t>
      </w:r>
      <w:r w:rsidR="004C179F" w:rsidRPr="002C291A">
        <w:rPr>
          <w:sz w:val="28"/>
          <w:szCs w:val="28"/>
        </w:rPr>
        <w:t xml:space="preserve">вития детской онкологии </w:t>
      </w:r>
    </w:p>
    <w:p w:rsidR="002C291A" w:rsidRDefault="004C179F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2C291A">
        <w:rPr>
          <w:sz w:val="28"/>
          <w:szCs w:val="28"/>
        </w:rPr>
        <w:t xml:space="preserve">2.1 Роль генетических факторов в формировании опухолевых </w:t>
      </w:r>
    </w:p>
    <w:p w:rsidR="002C291A" w:rsidRDefault="00773AA2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2C291A">
        <w:rPr>
          <w:sz w:val="28"/>
          <w:szCs w:val="28"/>
        </w:rPr>
        <w:t>к</w:t>
      </w:r>
      <w:r w:rsidR="004C179F" w:rsidRPr="002C291A">
        <w:rPr>
          <w:sz w:val="28"/>
          <w:szCs w:val="28"/>
        </w:rPr>
        <w:t>леток</w:t>
      </w:r>
    </w:p>
    <w:p w:rsidR="002C291A" w:rsidRDefault="004C179F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2C291A">
        <w:rPr>
          <w:sz w:val="28"/>
          <w:szCs w:val="28"/>
        </w:rPr>
        <w:t>2.2</w:t>
      </w:r>
      <w:r w:rsidR="004D59F4" w:rsidRPr="002C291A">
        <w:rPr>
          <w:sz w:val="28"/>
          <w:szCs w:val="28"/>
        </w:rPr>
        <w:t xml:space="preserve"> Факторы риска, воздействующие на родителей </w:t>
      </w:r>
    </w:p>
    <w:p w:rsidR="002C291A" w:rsidRDefault="004C179F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2C291A">
        <w:rPr>
          <w:sz w:val="28"/>
          <w:szCs w:val="28"/>
        </w:rPr>
        <w:t>2.3</w:t>
      </w:r>
      <w:r w:rsidR="004D59F4" w:rsidRPr="002C291A">
        <w:rPr>
          <w:sz w:val="28"/>
          <w:szCs w:val="28"/>
        </w:rPr>
        <w:t xml:space="preserve"> Факторы риска, воздействующие на детей</w:t>
      </w:r>
    </w:p>
    <w:p w:rsidR="002C291A" w:rsidRDefault="007F2581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2C291A">
        <w:rPr>
          <w:sz w:val="28"/>
          <w:szCs w:val="28"/>
        </w:rPr>
        <w:t>Г</w:t>
      </w:r>
      <w:r w:rsidR="002C291A" w:rsidRPr="002C291A">
        <w:rPr>
          <w:sz w:val="28"/>
          <w:szCs w:val="28"/>
        </w:rPr>
        <w:t>лава</w:t>
      </w:r>
      <w:r w:rsidRPr="002C291A">
        <w:rPr>
          <w:sz w:val="28"/>
          <w:szCs w:val="28"/>
        </w:rPr>
        <w:t xml:space="preserve"> 3. Методы профилактики и реабилитация в детской </w:t>
      </w:r>
      <w:r w:rsidR="003B2002">
        <w:rPr>
          <w:sz w:val="28"/>
          <w:szCs w:val="28"/>
        </w:rPr>
        <w:t>о</w:t>
      </w:r>
      <w:r w:rsidR="002A6DFD" w:rsidRPr="002C291A">
        <w:rPr>
          <w:sz w:val="28"/>
          <w:szCs w:val="28"/>
        </w:rPr>
        <w:t xml:space="preserve">нкологии </w:t>
      </w:r>
    </w:p>
    <w:p w:rsidR="007F2581" w:rsidRPr="002C291A" w:rsidRDefault="007F2581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2C291A">
        <w:rPr>
          <w:sz w:val="28"/>
          <w:szCs w:val="28"/>
        </w:rPr>
        <w:t>Заключ</w:t>
      </w:r>
      <w:r w:rsidR="002A29DD" w:rsidRPr="002C291A">
        <w:rPr>
          <w:sz w:val="28"/>
          <w:szCs w:val="28"/>
        </w:rPr>
        <w:t xml:space="preserve">ение </w:t>
      </w:r>
    </w:p>
    <w:p w:rsidR="007F2581" w:rsidRPr="002C291A" w:rsidRDefault="007F2581" w:rsidP="002C291A">
      <w:pPr>
        <w:widowControl w:val="0"/>
        <w:shd w:val="clear" w:color="000000" w:fill="auto"/>
        <w:spacing w:line="360" w:lineRule="auto"/>
        <w:rPr>
          <w:sz w:val="28"/>
          <w:szCs w:val="28"/>
        </w:rPr>
      </w:pPr>
      <w:r w:rsidRPr="002C291A">
        <w:rPr>
          <w:sz w:val="28"/>
          <w:szCs w:val="28"/>
        </w:rPr>
        <w:t>Список ли</w:t>
      </w:r>
      <w:r w:rsidR="002A6DFD" w:rsidRPr="002C291A">
        <w:rPr>
          <w:sz w:val="28"/>
          <w:szCs w:val="28"/>
        </w:rPr>
        <w:t xml:space="preserve">тературы </w:t>
      </w:r>
    </w:p>
    <w:p w:rsidR="0094274B" w:rsidRPr="002C291A" w:rsidRDefault="0094274B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sz w:val="28"/>
          <w:szCs w:val="28"/>
        </w:rPr>
        <w:br w:type="page"/>
      </w:r>
      <w:r w:rsidR="0094274B" w:rsidRPr="002C291A">
        <w:rPr>
          <w:b/>
          <w:sz w:val="28"/>
          <w:szCs w:val="32"/>
        </w:rPr>
        <w:t>ВВЕДЕНИЕ</w:t>
      </w:r>
    </w:p>
    <w:p w:rsid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5751EC" w:rsidRPr="002C291A" w:rsidRDefault="005751EC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Рак – это группа заболеваний, каждое со своим названием, и</w:t>
      </w:r>
      <w:r w:rsidR="003B7308" w:rsidRPr="002C291A">
        <w:rPr>
          <w:sz w:val="28"/>
          <w:szCs w:val="28"/>
        </w:rPr>
        <w:t>х собственным лечением</w:t>
      </w:r>
      <w:r w:rsidRPr="002C291A">
        <w:rPr>
          <w:sz w:val="28"/>
          <w:szCs w:val="28"/>
        </w:rPr>
        <w:t xml:space="preserve"> и шанс</w:t>
      </w:r>
      <w:r w:rsidR="0094274B" w:rsidRPr="002C291A">
        <w:rPr>
          <w:sz w:val="28"/>
          <w:szCs w:val="28"/>
        </w:rPr>
        <w:t>ами на контролирование и выздоровление</w:t>
      </w:r>
      <w:r w:rsidRPr="002C291A">
        <w:rPr>
          <w:sz w:val="28"/>
          <w:szCs w:val="28"/>
        </w:rPr>
        <w:t>. В сущности</w:t>
      </w:r>
      <w:r w:rsidR="0094274B" w:rsidRPr="002C291A">
        <w:rPr>
          <w:sz w:val="28"/>
          <w:szCs w:val="28"/>
        </w:rPr>
        <w:t>,</w:t>
      </w:r>
      <w:r w:rsidRPr="002C291A">
        <w:rPr>
          <w:sz w:val="28"/>
          <w:szCs w:val="28"/>
        </w:rPr>
        <w:t xml:space="preserve"> онкологические заболевания образуются от того, что определенная клетка или группа клеток начинает размножаться и беспорядочно расти, вытесняя нормальные клетки. </w:t>
      </w:r>
    </w:p>
    <w:p w:rsidR="002C291A" w:rsidRDefault="005751EC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Несмотря на сравнительную молодость онкологической науки, следует сказать, что опухоли у </w:t>
      </w:r>
      <w:r w:rsidR="008964B4" w:rsidRPr="002C291A">
        <w:rPr>
          <w:sz w:val="28"/>
          <w:szCs w:val="28"/>
        </w:rPr>
        <w:t xml:space="preserve">людей </w:t>
      </w:r>
      <w:r w:rsidRPr="002C291A">
        <w:rPr>
          <w:sz w:val="28"/>
          <w:szCs w:val="28"/>
        </w:rPr>
        <w:t xml:space="preserve">были обнаружены давно, по-видимому, во втором тысячелетии до нашей эры. </w:t>
      </w:r>
      <w:r w:rsidR="008964B4" w:rsidRPr="002C291A">
        <w:rPr>
          <w:sz w:val="28"/>
          <w:szCs w:val="28"/>
        </w:rPr>
        <w:t>Так, п</w:t>
      </w:r>
      <w:r w:rsidRPr="002C291A">
        <w:rPr>
          <w:sz w:val="28"/>
          <w:szCs w:val="28"/>
        </w:rPr>
        <w:t xml:space="preserve">ри исследовании мумии фараона, взятой из гробницы, построенной во втором тысячелетии до новой эры, были обнаружены костные опухоли. </w:t>
      </w:r>
    </w:p>
    <w:p w:rsidR="002C291A" w:rsidRDefault="008964B4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Детская онкология - молодая наука. Но, несмотря на свою молодость, педиатрическая онкология демонстрирует значительные научные достижения. Современные методы диагностики и лечения позволяют своевременно обнаружить злокачественное новообразование и излечить более половины детей.</w:t>
      </w:r>
      <w:r w:rsidR="00BD5D1C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>Проблема лечения детей со злокачественными опухолями сегодня</w:t>
      </w:r>
      <w:r w:rsidR="002C291A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 xml:space="preserve">очень актуальна и направлена не только на спасение их жизни, но и на то, чтобы помочь детям прожить полноценную жизнь. Этого можно добиться, внушая детям через родителей и близких желание вести здоровый образ жизни, контролируя при этом факторы уязвимости и поддерживая ресурсы ребенка, семьи, общества. </w:t>
      </w:r>
    </w:p>
    <w:p w:rsidR="002A6DFD" w:rsidRPr="002C291A" w:rsidRDefault="00BD5D1C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У</w:t>
      </w:r>
      <w:r w:rsidR="008964B4" w:rsidRPr="002C291A">
        <w:rPr>
          <w:sz w:val="28"/>
          <w:szCs w:val="28"/>
        </w:rPr>
        <w:t>читель должен и имеет возможность</w:t>
      </w:r>
      <w:r w:rsidR="003B7308" w:rsidRPr="002C291A">
        <w:rPr>
          <w:sz w:val="28"/>
          <w:szCs w:val="28"/>
        </w:rPr>
        <w:t xml:space="preserve"> вести разъяснительную работу,</w:t>
      </w:r>
      <w:r w:rsidR="008964B4" w:rsidRPr="002C291A">
        <w:rPr>
          <w:sz w:val="28"/>
          <w:szCs w:val="28"/>
        </w:rPr>
        <w:t xml:space="preserve"> воздействовать на образ жизни не только детей, но и родителей; учитель биологии может в доступной форме информировать учеников о факторах риска возникновения онкологических заболеваний, о методах профилактики. Несомненно, для того чтобы донести данный материал до умов учащихся и их родителей в доступной форме, преподаватель биологии должен сам хорошо</w:t>
      </w:r>
      <w:r w:rsidRPr="002C291A">
        <w:rPr>
          <w:sz w:val="28"/>
          <w:szCs w:val="28"/>
        </w:rPr>
        <w:t xml:space="preserve"> им</w:t>
      </w:r>
      <w:r w:rsidR="008964B4" w:rsidRPr="002C291A">
        <w:rPr>
          <w:sz w:val="28"/>
          <w:szCs w:val="28"/>
        </w:rPr>
        <w:t xml:space="preserve"> владеть</w:t>
      </w:r>
      <w:r w:rsidRPr="002C291A">
        <w:rPr>
          <w:sz w:val="28"/>
          <w:szCs w:val="28"/>
        </w:rPr>
        <w:t>.</w:t>
      </w:r>
      <w:r w:rsidR="008964B4" w:rsidRPr="002C291A">
        <w:rPr>
          <w:sz w:val="28"/>
          <w:szCs w:val="28"/>
        </w:rPr>
        <w:t xml:space="preserve"> Поэтому данная тема является актуальной и необходимой для изучения студентами отделения «Биология» педагогического вуза. </w:t>
      </w:r>
    </w:p>
    <w:p w:rsid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</w:p>
    <w:p w:rsidR="00B9020A" w:rsidRP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br w:type="page"/>
      </w:r>
      <w:r w:rsidR="003541D5" w:rsidRPr="002C291A">
        <w:rPr>
          <w:b/>
          <w:sz w:val="28"/>
          <w:szCs w:val="32"/>
        </w:rPr>
        <w:t xml:space="preserve">ГЛАВА 1. </w:t>
      </w:r>
      <w:r w:rsidR="00B76C70" w:rsidRPr="002C291A">
        <w:rPr>
          <w:b/>
          <w:sz w:val="28"/>
          <w:szCs w:val="32"/>
        </w:rPr>
        <w:t>ОСОБЕННОСТИ РАЗВИТИЯ</w:t>
      </w:r>
      <w:r w:rsidR="003541D5" w:rsidRPr="002C291A">
        <w:rPr>
          <w:b/>
          <w:sz w:val="28"/>
          <w:szCs w:val="32"/>
        </w:rPr>
        <w:t xml:space="preserve"> ЗЛОКАЧЕСТВЕННЫХ</w:t>
      </w:r>
      <w:r w:rsidRPr="002C291A">
        <w:rPr>
          <w:b/>
          <w:sz w:val="28"/>
          <w:szCs w:val="32"/>
        </w:rPr>
        <w:t xml:space="preserve"> </w:t>
      </w:r>
      <w:r w:rsidR="003541D5" w:rsidRPr="002C291A">
        <w:rPr>
          <w:b/>
          <w:sz w:val="28"/>
          <w:szCs w:val="32"/>
        </w:rPr>
        <w:t>ОПУХОЛЕЙ У ДЕТЕЙ</w:t>
      </w:r>
    </w:p>
    <w:p w:rsid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2C291A" w:rsidRDefault="00D92E1F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Для объяснения происхождения опухолей у</w:t>
      </w:r>
      <w:r w:rsidR="003541D5" w:rsidRPr="002C291A">
        <w:rPr>
          <w:sz w:val="28"/>
          <w:szCs w:val="28"/>
        </w:rPr>
        <w:t xml:space="preserve"> взрослых и</w:t>
      </w:r>
      <w:r w:rsidRPr="002C291A">
        <w:rPr>
          <w:sz w:val="28"/>
          <w:szCs w:val="28"/>
        </w:rPr>
        <w:t xml:space="preserve"> детей используются теории, которые приняты в общей онкологии. Но и</w:t>
      </w:r>
      <w:r w:rsidR="004D59F4" w:rsidRPr="002C291A">
        <w:rPr>
          <w:sz w:val="28"/>
          <w:szCs w:val="28"/>
        </w:rPr>
        <w:t>меются гипотезы, приспособленные</w:t>
      </w:r>
      <w:r w:rsidRPr="002C291A">
        <w:rPr>
          <w:sz w:val="28"/>
          <w:szCs w:val="28"/>
        </w:rPr>
        <w:t xml:space="preserve"> специально для детской онкологии. </w:t>
      </w:r>
    </w:p>
    <w:p w:rsidR="002C291A" w:rsidRDefault="00D92E1F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Одной из них является </w:t>
      </w:r>
      <w:r w:rsidRPr="002C291A">
        <w:rPr>
          <w:b/>
          <w:sz w:val="28"/>
          <w:szCs w:val="28"/>
        </w:rPr>
        <w:t>теория Конгейма</w:t>
      </w:r>
      <w:r w:rsidRPr="002C291A">
        <w:rPr>
          <w:sz w:val="28"/>
          <w:szCs w:val="28"/>
        </w:rPr>
        <w:t>, предложенная еще в 70-х годах прошлого столетия</w:t>
      </w:r>
      <w:r w:rsidR="003541D5" w:rsidRPr="002C291A">
        <w:rPr>
          <w:sz w:val="28"/>
          <w:szCs w:val="28"/>
        </w:rPr>
        <w:t xml:space="preserve"> [</w:t>
      </w:r>
      <w:r w:rsidR="00B96282" w:rsidRPr="002C291A">
        <w:rPr>
          <w:sz w:val="28"/>
          <w:szCs w:val="28"/>
        </w:rPr>
        <w:t>7</w:t>
      </w:r>
      <w:r w:rsidR="003541D5" w:rsidRPr="002C291A">
        <w:rPr>
          <w:sz w:val="28"/>
          <w:szCs w:val="28"/>
        </w:rPr>
        <w:t>]</w:t>
      </w:r>
      <w:r w:rsidRPr="002C291A">
        <w:rPr>
          <w:sz w:val="28"/>
          <w:szCs w:val="28"/>
        </w:rPr>
        <w:t>. Согласно этой теории, опухоли происходят из персистирующих эмбриональных зачатков, возникших из-за нарушения эмбриогенеза. Во время внутриутробного развития плода происходит смещение эмбриональных зачатков тканей. Не использованные при строительстве организма, эти эктопированные клетки могут дли</w:t>
      </w:r>
      <w:r w:rsidR="004D59F4" w:rsidRPr="002C291A">
        <w:rPr>
          <w:sz w:val="28"/>
          <w:szCs w:val="28"/>
        </w:rPr>
        <w:t>тельное время не проявлять себя, но п</w:t>
      </w:r>
      <w:r w:rsidRPr="002C291A">
        <w:rPr>
          <w:sz w:val="28"/>
          <w:szCs w:val="28"/>
        </w:rPr>
        <w:t>ри присоединении внутренних и внешних раздражителей эти зачатки могут дать опухолевый рост.</w:t>
      </w:r>
    </w:p>
    <w:p w:rsidR="002C291A" w:rsidRDefault="00D92E1F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Возражением против теории Конгейма служат </w:t>
      </w:r>
      <w:r w:rsidR="004D59F4" w:rsidRPr="002C291A">
        <w:rPr>
          <w:sz w:val="28"/>
          <w:szCs w:val="28"/>
        </w:rPr>
        <w:t xml:space="preserve">такие факторы как, </w:t>
      </w:r>
      <w:r w:rsidRPr="002C291A">
        <w:rPr>
          <w:sz w:val="28"/>
          <w:szCs w:val="28"/>
        </w:rPr>
        <w:t>преимущественное развитие опухолей в</w:t>
      </w:r>
      <w:r w:rsidR="004D59F4" w:rsidRPr="002C291A">
        <w:rPr>
          <w:sz w:val="28"/>
          <w:szCs w:val="28"/>
        </w:rPr>
        <w:t xml:space="preserve"> пожилом возрасте, а не у детей, а также</w:t>
      </w:r>
      <w:r w:rsidRPr="002C291A">
        <w:rPr>
          <w:sz w:val="28"/>
          <w:szCs w:val="28"/>
        </w:rPr>
        <w:t xml:space="preserve"> преобладание новообразований в органах, где нет особых сложностей формирования в период эмбрионального развития. Так, опухоли у взрослых сравнительно редко возникают из жаберных ду</w:t>
      </w:r>
      <w:r w:rsidR="003541D5" w:rsidRPr="002C291A">
        <w:rPr>
          <w:sz w:val="28"/>
          <w:szCs w:val="28"/>
        </w:rPr>
        <w:t>г, эмбриональных протоков, и чаш</w:t>
      </w:r>
      <w:r w:rsidRPr="002C291A">
        <w:rPr>
          <w:sz w:val="28"/>
          <w:szCs w:val="28"/>
        </w:rPr>
        <w:t>е - из эпителия ж</w:t>
      </w:r>
      <w:r w:rsidR="00200E6D" w:rsidRPr="002C291A">
        <w:rPr>
          <w:sz w:val="28"/>
          <w:szCs w:val="28"/>
        </w:rPr>
        <w:t>елудочно-кишечного тракта. В тоже время</w:t>
      </w:r>
      <w:r w:rsidRPr="002C291A">
        <w:rPr>
          <w:sz w:val="28"/>
          <w:szCs w:val="28"/>
        </w:rPr>
        <w:t xml:space="preserve"> наиболее распространенные</w:t>
      </w:r>
      <w:r w:rsidR="00200E6D" w:rsidRPr="002C291A">
        <w:rPr>
          <w:sz w:val="28"/>
          <w:szCs w:val="28"/>
        </w:rPr>
        <w:t xml:space="preserve"> у детей</w:t>
      </w:r>
      <w:r w:rsidRPr="002C291A">
        <w:rPr>
          <w:sz w:val="28"/>
          <w:szCs w:val="28"/>
        </w:rPr>
        <w:t xml:space="preserve"> опухоли (нефробластомы, нейробластомы, медуллобластомы, гепатобластомы, ретинобластомы) развиваются в течение эмбрионального или раннего постнатального периодов из незрелых органов и тканей. </w:t>
      </w:r>
    </w:p>
    <w:p w:rsidR="002C291A" w:rsidRDefault="00D92E1F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b/>
          <w:sz w:val="28"/>
          <w:szCs w:val="28"/>
        </w:rPr>
        <w:t>Теория Фишер-Вазельса</w:t>
      </w:r>
      <w:r w:rsidRPr="002C291A">
        <w:rPr>
          <w:sz w:val="28"/>
          <w:szCs w:val="28"/>
        </w:rPr>
        <w:t>, сформулированная в 20-х годах, придает наибольшее значение в возникновении опухолевого роста условиям, при которых ткань в течение длительного срока получает мощные физиологические или патологические импульсы к росту. Они могут возникать вследствие повторной гибели или регенерации тканей (частое воздействие рентгеновских лучей), либо под влиянием быстрого роста тканей в определенные возрастные периоды</w:t>
      </w:r>
      <w:r w:rsidR="00200E6D" w:rsidRPr="002C291A">
        <w:rPr>
          <w:sz w:val="28"/>
          <w:szCs w:val="28"/>
        </w:rPr>
        <w:t xml:space="preserve"> </w:t>
      </w:r>
      <w:r w:rsidR="000C16BB" w:rsidRPr="002C291A">
        <w:rPr>
          <w:sz w:val="28"/>
          <w:szCs w:val="28"/>
        </w:rPr>
        <w:t>[</w:t>
      </w:r>
      <w:r w:rsidR="00200E6D" w:rsidRPr="002C291A">
        <w:rPr>
          <w:sz w:val="28"/>
          <w:szCs w:val="28"/>
        </w:rPr>
        <w:t xml:space="preserve"> </w:t>
      </w:r>
      <w:r w:rsidR="000C16BB" w:rsidRPr="002C291A">
        <w:rPr>
          <w:sz w:val="28"/>
          <w:szCs w:val="28"/>
        </w:rPr>
        <w:t xml:space="preserve">7 </w:t>
      </w:r>
      <w:r w:rsidR="00200E6D" w:rsidRPr="002C291A">
        <w:rPr>
          <w:sz w:val="28"/>
          <w:szCs w:val="28"/>
        </w:rPr>
        <w:t>]</w:t>
      </w:r>
      <w:r w:rsidRPr="002C291A">
        <w:rPr>
          <w:sz w:val="28"/>
          <w:szCs w:val="28"/>
        </w:rPr>
        <w:t>.</w:t>
      </w:r>
    </w:p>
    <w:p w:rsidR="002C291A" w:rsidRDefault="00200E6D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Следует отметить, что т</w:t>
      </w:r>
      <w:r w:rsidR="00D92E1F" w:rsidRPr="002C291A">
        <w:rPr>
          <w:sz w:val="28"/>
          <w:szCs w:val="28"/>
        </w:rPr>
        <w:t>еории Конгейма и Фишер-Вазельса в ряде случаев согласуются: можно предположить, что ранняя детерминация неиспользованных зародышевых зачатков при наличии определенных реализующих факторов приводит к развитию из них опухолей.</w:t>
      </w:r>
    </w:p>
    <w:p w:rsidR="002C291A" w:rsidRDefault="00200E6D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Ряд учёных [</w:t>
      </w:r>
      <w:r w:rsidR="000C16BB" w:rsidRPr="002C291A">
        <w:rPr>
          <w:sz w:val="28"/>
          <w:szCs w:val="28"/>
        </w:rPr>
        <w:t xml:space="preserve"> </w:t>
      </w:r>
      <w:r w:rsidR="00C403D7" w:rsidRPr="002C291A">
        <w:rPr>
          <w:sz w:val="28"/>
          <w:szCs w:val="28"/>
        </w:rPr>
        <w:t>9</w:t>
      </w:r>
      <w:r w:rsidRPr="002C291A">
        <w:rPr>
          <w:sz w:val="28"/>
          <w:szCs w:val="28"/>
        </w:rPr>
        <w:t xml:space="preserve"> ] предполагают, что </w:t>
      </w:r>
      <w:r w:rsidR="00D92E1F" w:rsidRPr="002C291A">
        <w:rPr>
          <w:sz w:val="28"/>
          <w:szCs w:val="28"/>
        </w:rPr>
        <w:t>рак у детей</w:t>
      </w:r>
      <w:r w:rsidRPr="002C291A">
        <w:rPr>
          <w:sz w:val="28"/>
          <w:szCs w:val="28"/>
        </w:rPr>
        <w:t xml:space="preserve"> имеет </w:t>
      </w:r>
      <w:r w:rsidRPr="002C291A">
        <w:rPr>
          <w:b/>
          <w:sz w:val="28"/>
          <w:szCs w:val="28"/>
        </w:rPr>
        <w:t>вирусную природу</w:t>
      </w:r>
      <w:r w:rsidR="00D92E1F" w:rsidRPr="002C291A">
        <w:rPr>
          <w:sz w:val="28"/>
          <w:szCs w:val="28"/>
        </w:rPr>
        <w:t>. Так, в связи с эндемическим распространением африканской лимфомы (лимфомы Беркитта), в основном у детей в возрасте 4-8 лет, получено много данных, свидетельствующих о причастности вируса к возникновению этого новообразования. Вирусную теорию пытаются использовать и для объяснения некоторых других системных новообразований, в частности, лейкозов. Указывается также на общую возможность горизонтальной передачи при лимфогранулематозе, что может свидетельствовать об инфекционной природе этого новообразования.</w:t>
      </w:r>
    </w:p>
    <w:p w:rsidR="002C291A" w:rsidRDefault="00D92E1F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Большой интерес представляет </w:t>
      </w:r>
      <w:r w:rsidRPr="002C291A">
        <w:rPr>
          <w:b/>
          <w:sz w:val="28"/>
          <w:szCs w:val="28"/>
        </w:rPr>
        <w:t>теория иммунологического контроля</w:t>
      </w:r>
      <w:r w:rsidR="00200E6D" w:rsidRPr="002C291A">
        <w:rPr>
          <w:b/>
          <w:sz w:val="28"/>
          <w:szCs w:val="28"/>
        </w:rPr>
        <w:t xml:space="preserve"> </w:t>
      </w:r>
      <w:r w:rsidR="00B96282" w:rsidRPr="002C291A">
        <w:rPr>
          <w:b/>
          <w:sz w:val="28"/>
          <w:szCs w:val="28"/>
        </w:rPr>
        <w:t xml:space="preserve">[ </w:t>
      </w:r>
      <w:r w:rsidR="00755824" w:rsidRPr="002C291A">
        <w:rPr>
          <w:b/>
          <w:sz w:val="28"/>
          <w:szCs w:val="28"/>
        </w:rPr>
        <w:t xml:space="preserve">7 </w:t>
      </w:r>
      <w:r w:rsidR="00200E6D" w:rsidRPr="002C291A">
        <w:rPr>
          <w:b/>
          <w:sz w:val="28"/>
          <w:szCs w:val="28"/>
        </w:rPr>
        <w:t>]</w:t>
      </w:r>
      <w:r w:rsidRPr="002C291A">
        <w:rPr>
          <w:sz w:val="28"/>
          <w:szCs w:val="28"/>
        </w:rPr>
        <w:t>. Согласно этой теории, у практически здорового человека заложена возможность злокачественного превращения клеток, которая сдерживается защитными силами организма. Эта теория находит свое подтверждение в том, что у детей с поломками иммунной системы чаще возникают злокачественные опухоли. Эта теория, которая также именуется концепцией иммунологического надзора, имеет не только сторонников, но и многих противников, которые утверждают, что она не объясняет происхождения большинства опухолей у детей.</w:t>
      </w:r>
    </w:p>
    <w:p w:rsidR="002C291A" w:rsidRDefault="00D92E1F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Наиболее интересна для детской онкологии </w:t>
      </w:r>
      <w:r w:rsidRPr="002C291A">
        <w:rPr>
          <w:b/>
          <w:sz w:val="28"/>
          <w:szCs w:val="28"/>
        </w:rPr>
        <w:t>теория происхождения опухолей, связанная с трансплацентарным бластомогенезом</w:t>
      </w:r>
      <w:r w:rsidRPr="002C291A">
        <w:rPr>
          <w:sz w:val="28"/>
          <w:szCs w:val="28"/>
        </w:rPr>
        <w:t xml:space="preserve">. Согласно этой теории, большинство новообразований у детей возникает путем прохождения канцерогенных веществ через плаценту. </w:t>
      </w:r>
      <w:r w:rsidR="00200E6D" w:rsidRPr="002C291A">
        <w:rPr>
          <w:sz w:val="28"/>
          <w:szCs w:val="28"/>
        </w:rPr>
        <w:t>Так, ч</w:t>
      </w:r>
      <w:r w:rsidRPr="002C291A">
        <w:rPr>
          <w:sz w:val="28"/>
          <w:szCs w:val="28"/>
        </w:rPr>
        <w:t>ерез плаценту проходят почти все лекарственные препараты, применяемые в акушерской практике. В эксперименте</w:t>
      </w:r>
      <w:r w:rsidR="00200E6D" w:rsidRPr="002C291A">
        <w:rPr>
          <w:sz w:val="28"/>
          <w:szCs w:val="28"/>
        </w:rPr>
        <w:t>, который п</w:t>
      </w:r>
      <w:r w:rsidR="00755824" w:rsidRPr="002C291A">
        <w:rPr>
          <w:sz w:val="28"/>
          <w:szCs w:val="28"/>
        </w:rPr>
        <w:t>роводили ученые США</w:t>
      </w:r>
      <w:r w:rsidR="002C291A" w:rsidRPr="002C291A">
        <w:rPr>
          <w:sz w:val="28"/>
          <w:szCs w:val="28"/>
        </w:rPr>
        <w:t xml:space="preserve"> </w:t>
      </w:r>
      <w:r w:rsidR="00200E6D" w:rsidRPr="002C291A">
        <w:rPr>
          <w:sz w:val="28"/>
          <w:szCs w:val="28"/>
        </w:rPr>
        <w:t>[</w:t>
      </w:r>
      <w:r w:rsidR="00755824" w:rsidRPr="002C291A">
        <w:rPr>
          <w:sz w:val="28"/>
          <w:szCs w:val="28"/>
        </w:rPr>
        <w:t xml:space="preserve"> 4 </w:t>
      </w:r>
      <w:r w:rsidR="00200E6D" w:rsidRPr="002C291A">
        <w:rPr>
          <w:sz w:val="28"/>
          <w:szCs w:val="28"/>
        </w:rPr>
        <w:t>]</w:t>
      </w:r>
      <w:r w:rsidRPr="002C291A">
        <w:rPr>
          <w:sz w:val="28"/>
          <w:szCs w:val="28"/>
        </w:rPr>
        <w:t xml:space="preserve"> доказана проходимость плаценты для стронция-98, который вызывал остеосаркомы у родившихся крысят при парентеральном питании матери.</w:t>
      </w:r>
      <w:r w:rsidR="002928CF" w:rsidRPr="002C291A">
        <w:rPr>
          <w:sz w:val="28"/>
          <w:szCs w:val="28"/>
        </w:rPr>
        <w:t xml:space="preserve"> </w:t>
      </w:r>
    </w:p>
    <w:p w:rsidR="002C291A" w:rsidRDefault="007E4E47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Считается</w:t>
      </w:r>
      <w:r w:rsidR="00C657C0" w:rsidRPr="002C291A">
        <w:rPr>
          <w:sz w:val="28"/>
          <w:szCs w:val="28"/>
        </w:rPr>
        <w:t xml:space="preserve">, что развитие опухолей в большей или меньшей степени контролируется </w:t>
      </w:r>
      <w:r w:rsidR="00200E6D" w:rsidRPr="002C291A">
        <w:rPr>
          <w:sz w:val="28"/>
          <w:szCs w:val="28"/>
        </w:rPr>
        <w:t xml:space="preserve">защитными </w:t>
      </w:r>
      <w:r w:rsidR="00C657C0" w:rsidRPr="002C291A">
        <w:rPr>
          <w:sz w:val="28"/>
          <w:szCs w:val="28"/>
        </w:rPr>
        <w:t>механизмами организма, которые наиболее активны в эмбриональном периоде</w:t>
      </w:r>
      <w:r w:rsidR="00200E6D" w:rsidRPr="002C291A">
        <w:rPr>
          <w:sz w:val="28"/>
          <w:szCs w:val="28"/>
        </w:rPr>
        <w:t xml:space="preserve">, однако они не всегда способны предотвратить развитие новообразований. </w:t>
      </w:r>
    </w:p>
    <w:p w:rsidR="002C291A" w:rsidRDefault="0048165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Одной из особенностей</w:t>
      </w:r>
      <w:r w:rsidR="00C657C0" w:rsidRPr="002C291A">
        <w:rPr>
          <w:sz w:val="28"/>
          <w:szCs w:val="28"/>
        </w:rPr>
        <w:t xml:space="preserve"> распространения опухолей у детей являются сравнительно высокие уровни заболеваемости в младшем возрасте. Изучение частоты злокачественных опухолей по пятилетиям жизни во всей популяции, включая взрослых, показывает бимодальное распределение</w:t>
      </w:r>
      <w:r w:rsidRPr="002C291A">
        <w:rPr>
          <w:sz w:val="28"/>
          <w:szCs w:val="28"/>
        </w:rPr>
        <w:t xml:space="preserve"> [ </w:t>
      </w:r>
      <w:r w:rsidR="00755824" w:rsidRPr="002C291A">
        <w:rPr>
          <w:sz w:val="28"/>
          <w:szCs w:val="28"/>
        </w:rPr>
        <w:t xml:space="preserve">1 </w:t>
      </w:r>
      <w:r w:rsidRPr="002C291A">
        <w:rPr>
          <w:sz w:val="28"/>
          <w:szCs w:val="28"/>
        </w:rPr>
        <w:t>]</w:t>
      </w:r>
      <w:r w:rsidR="00C657C0" w:rsidRPr="002C291A">
        <w:rPr>
          <w:sz w:val="28"/>
          <w:szCs w:val="28"/>
        </w:rPr>
        <w:t>. При этом первый пик заболеваемости приходится на возраст 3-5 лет. Новое увеличение заболеваемости наблюдается с третьего пятилетия жизни и достигает максимума к 70 годам.</w:t>
      </w:r>
    </w:p>
    <w:p w:rsidR="002C291A" w:rsidRDefault="0048165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В </w:t>
      </w:r>
      <w:r w:rsidR="00C657C0" w:rsidRPr="002C291A">
        <w:rPr>
          <w:sz w:val="28"/>
          <w:szCs w:val="28"/>
        </w:rPr>
        <w:t xml:space="preserve">подавляющем большинстве случаев опухоли у детей до 3 лет - врожденные. У взрослых такие опухоли встречаются не более чем в 3-4% случаев. Когда идет речь об истинных, специфических опухолях детского возраста, </w:t>
      </w:r>
      <w:r w:rsidR="00567DA3" w:rsidRPr="002C291A">
        <w:rPr>
          <w:sz w:val="28"/>
          <w:szCs w:val="28"/>
        </w:rPr>
        <w:t>имею</w:t>
      </w:r>
      <w:r w:rsidR="007E4E47" w:rsidRPr="002C291A">
        <w:rPr>
          <w:sz w:val="28"/>
          <w:szCs w:val="28"/>
        </w:rPr>
        <w:t xml:space="preserve">тся </w:t>
      </w:r>
      <w:r w:rsidR="00C657C0" w:rsidRPr="002C291A">
        <w:rPr>
          <w:sz w:val="28"/>
          <w:szCs w:val="28"/>
        </w:rPr>
        <w:t>в виду</w:t>
      </w:r>
      <w:r w:rsidRPr="002C291A">
        <w:rPr>
          <w:sz w:val="28"/>
          <w:szCs w:val="28"/>
        </w:rPr>
        <w:t>,</w:t>
      </w:r>
      <w:r w:rsidR="00C657C0" w:rsidRPr="002C291A">
        <w:rPr>
          <w:sz w:val="28"/>
          <w:szCs w:val="28"/>
        </w:rPr>
        <w:t xml:space="preserve"> прежде всего</w:t>
      </w:r>
      <w:r w:rsidRPr="002C291A">
        <w:rPr>
          <w:sz w:val="28"/>
          <w:szCs w:val="28"/>
        </w:rPr>
        <w:t>,</w:t>
      </w:r>
      <w:r w:rsidR="00C657C0" w:rsidRPr="002C291A">
        <w:rPr>
          <w:sz w:val="28"/>
          <w:szCs w:val="28"/>
        </w:rPr>
        <w:t xml:space="preserve"> врожденный лейкоз, нефроблас</w:t>
      </w:r>
      <w:r w:rsidRPr="002C291A">
        <w:rPr>
          <w:sz w:val="28"/>
          <w:szCs w:val="28"/>
        </w:rPr>
        <w:t>тома</w:t>
      </w:r>
      <w:r w:rsidR="00567DA3" w:rsidRPr="002C291A">
        <w:rPr>
          <w:sz w:val="28"/>
          <w:szCs w:val="28"/>
        </w:rPr>
        <w:t xml:space="preserve"> (опухоль Вилмса), нейроб</w:t>
      </w:r>
      <w:r w:rsidRPr="002C291A">
        <w:rPr>
          <w:sz w:val="28"/>
          <w:szCs w:val="28"/>
        </w:rPr>
        <w:t>ластома</w:t>
      </w:r>
      <w:r w:rsidR="00567DA3" w:rsidRPr="002C291A">
        <w:rPr>
          <w:sz w:val="28"/>
          <w:szCs w:val="28"/>
        </w:rPr>
        <w:t xml:space="preserve">, </w:t>
      </w:r>
      <w:r w:rsidRPr="002C291A">
        <w:rPr>
          <w:sz w:val="28"/>
          <w:szCs w:val="28"/>
        </w:rPr>
        <w:t>ретинобластома, рабдомиосаркома</w:t>
      </w:r>
      <w:r w:rsidR="00C657C0" w:rsidRPr="002C291A">
        <w:rPr>
          <w:sz w:val="28"/>
          <w:szCs w:val="28"/>
        </w:rPr>
        <w:t>, медуллобл</w:t>
      </w:r>
      <w:r w:rsidRPr="002C291A">
        <w:rPr>
          <w:sz w:val="28"/>
          <w:szCs w:val="28"/>
        </w:rPr>
        <w:t>астома, гепатобластома</w:t>
      </w:r>
      <w:r w:rsidR="00567DA3" w:rsidRPr="002C291A">
        <w:rPr>
          <w:sz w:val="28"/>
          <w:szCs w:val="28"/>
        </w:rPr>
        <w:t>, тератоб</w:t>
      </w:r>
      <w:r w:rsidRPr="002C291A">
        <w:rPr>
          <w:sz w:val="28"/>
          <w:szCs w:val="28"/>
        </w:rPr>
        <w:t>ластома</w:t>
      </w:r>
      <w:r w:rsidR="00C657C0" w:rsidRPr="002C291A">
        <w:rPr>
          <w:sz w:val="28"/>
          <w:szCs w:val="28"/>
        </w:rPr>
        <w:t xml:space="preserve"> и некоторые други</w:t>
      </w:r>
      <w:r w:rsidR="003E360E" w:rsidRPr="002C291A">
        <w:rPr>
          <w:sz w:val="28"/>
          <w:szCs w:val="28"/>
        </w:rPr>
        <w:t>е. Данные мировой практики</w:t>
      </w:r>
      <w:r w:rsidRPr="002C291A">
        <w:rPr>
          <w:sz w:val="28"/>
          <w:szCs w:val="28"/>
        </w:rPr>
        <w:t xml:space="preserve"> [</w:t>
      </w:r>
      <w:r w:rsidR="00755824" w:rsidRPr="002C291A">
        <w:rPr>
          <w:sz w:val="28"/>
          <w:szCs w:val="28"/>
        </w:rPr>
        <w:t xml:space="preserve"> 4 </w:t>
      </w:r>
      <w:r w:rsidRPr="002C291A">
        <w:rPr>
          <w:sz w:val="28"/>
          <w:szCs w:val="28"/>
        </w:rPr>
        <w:t>]</w:t>
      </w:r>
      <w:r w:rsidR="003E360E" w:rsidRPr="002C291A">
        <w:rPr>
          <w:sz w:val="28"/>
          <w:szCs w:val="28"/>
        </w:rPr>
        <w:t xml:space="preserve"> убеждают в том, что начало</w:t>
      </w:r>
      <w:r w:rsidR="004D59F4" w:rsidRPr="002C291A">
        <w:rPr>
          <w:sz w:val="28"/>
          <w:szCs w:val="28"/>
        </w:rPr>
        <w:t xml:space="preserve"> формирования</w:t>
      </w:r>
      <w:r w:rsidR="003E360E" w:rsidRPr="002C291A">
        <w:rPr>
          <w:sz w:val="28"/>
          <w:szCs w:val="28"/>
        </w:rPr>
        <w:t xml:space="preserve"> новообразований у детей младшего возраста надо искать еще до рождения.</w:t>
      </w:r>
      <w:r w:rsidR="00107FF7" w:rsidRPr="002C291A">
        <w:rPr>
          <w:sz w:val="28"/>
          <w:szCs w:val="28"/>
        </w:rPr>
        <w:t xml:space="preserve"> </w:t>
      </w:r>
      <w:r w:rsidR="003E360E" w:rsidRPr="002C291A">
        <w:rPr>
          <w:sz w:val="28"/>
          <w:szCs w:val="28"/>
        </w:rPr>
        <w:t>Нередко опухоли и пороки развития органов и систем возникают одновременно. Существует многочисленная группа заболеваний, врожденных пороков развития органов и систем, имеющих связь со злокачественными опухолями у детей.</w:t>
      </w:r>
    </w:p>
    <w:p w:rsidR="002C291A" w:rsidRDefault="0048165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Другая особенность распространения</w:t>
      </w:r>
      <w:r w:rsidR="003E360E" w:rsidRPr="002C291A">
        <w:rPr>
          <w:sz w:val="28"/>
          <w:szCs w:val="28"/>
        </w:rPr>
        <w:t xml:space="preserve"> опухолей у детей</w:t>
      </w:r>
      <w:r w:rsidRPr="002C291A">
        <w:rPr>
          <w:sz w:val="28"/>
          <w:szCs w:val="28"/>
        </w:rPr>
        <w:t xml:space="preserve"> – </w:t>
      </w:r>
      <w:r w:rsidR="003E360E" w:rsidRPr="002C291A">
        <w:rPr>
          <w:sz w:val="28"/>
          <w:szCs w:val="28"/>
        </w:rPr>
        <w:t>краткость латентного периода от</w:t>
      </w:r>
      <w:r w:rsidRPr="002C291A">
        <w:rPr>
          <w:sz w:val="28"/>
          <w:szCs w:val="28"/>
        </w:rPr>
        <w:t xml:space="preserve"> момента возникновения опухоли до</w:t>
      </w:r>
      <w:r w:rsidR="003E360E" w:rsidRPr="002C291A">
        <w:rPr>
          <w:sz w:val="28"/>
          <w:szCs w:val="28"/>
        </w:rPr>
        <w:t xml:space="preserve"> появления первых симптомов заболевания. В самом деле, у новорожденного этот период не может превышать 9 месяцев внутриутробного развития, плюс количество дней жизни, а у ребенка до 1 года - 9 месяцев внутриутробного развития и число месяцев жизни. Если же принять во внимание тот факт, что подавляющее число опухолей у детей врожденные, то и изучение развития опухоли, ее возникновение, начало течения можно и следует сосредоточить на этом отрезке жизни. Для исследователя задача значительно облегчается, суживается временной участок, более отчетливо можно сопоставить причину и следствие в отличие от взрослого больного с опухолью, где толчок к возникновению или развитию опухоли может затеряться в десятилетиях.</w:t>
      </w:r>
      <w:r w:rsidRPr="002C291A">
        <w:rPr>
          <w:sz w:val="28"/>
          <w:szCs w:val="28"/>
        </w:rPr>
        <w:t xml:space="preserve"> </w:t>
      </w:r>
      <w:r w:rsidR="003E360E" w:rsidRPr="002C291A">
        <w:rPr>
          <w:sz w:val="28"/>
          <w:szCs w:val="28"/>
        </w:rPr>
        <w:t>Таким образом, можно прийти к мысли о том, что период раннего детства, особенно новорожденности, является моделью изучения рака вообще.</w:t>
      </w:r>
    </w:p>
    <w:p w:rsidR="002C291A" w:rsidRDefault="003E360E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В качестве </w:t>
      </w:r>
      <w:r w:rsidR="00481651" w:rsidRPr="002C291A">
        <w:rPr>
          <w:sz w:val="28"/>
          <w:szCs w:val="28"/>
        </w:rPr>
        <w:t>одной из особенностей</w:t>
      </w:r>
      <w:r w:rsidRPr="002C291A">
        <w:rPr>
          <w:sz w:val="28"/>
          <w:szCs w:val="28"/>
        </w:rPr>
        <w:t xml:space="preserve"> распространения опухолей у детей следует рассматривать и необычную структуру заболеваемости. Структура опухолей у детей представляет собой как бы обратную картину заболеваемости новообразованиями взрослых. В отличие от взрослых, у которых эпителиальные опухоли являются преобладающими, новообразования у детей по своему гистогенезу представлены производными мезенхимы и нейроэктодермы. Около половины всех опухолей у детей, если не принимать во внимание ранн</w:t>
      </w:r>
      <w:r w:rsidR="00567DA3" w:rsidRPr="002C291A">
        <w:rPr>
          <w:sz w:val="28"/>
          <w:szCs w:val="28"/>
        </w:rPr>
        <w:t>ий детский возраст, занимают ге</w:t>
      </w:r>
      <w:r w:rsidRPr="002C291A">
        <w:rPr>
          <w:sz w:val="28"/>
          <w:szCs w:val="28"/>
        </w:rPr>
        <w:t>мобластозы (острый лейкоз, злокачествен</w:t>
      </w:r>
      <w:r w:rsidR="00567DA3" w:rsidRPr="002C291A">
        <w:rPr>
          <w:sz w:val="28"/>
          <w:szCs w:val="28"/>
        </w:rPr>
        <w:t>ные лимф</w:t>
      </w:r>
      <w:r w:rsidRPr="002C291A">
        <w:rPr>
          <w:sz w:val="28"/>
          <w:szCs w:val="28"/>
        </w:rPr>
        <w:t>омы, лимфогранулематоз). Значи</w:t>
      </w:r>
      <w:r w:rsidR="00567DA3" w:rsidRPr="002C291A">
        <w:rPr>
          <w:sz w:val="28"/>
          <w:szCs w:val="28"/>
        </w:rPr>
        <w:t>тельный удельный вес</w:t>
      </w:r>
      <w:r w:rsidRPr="002C291A">
        <w:rPr>
          <w:sz w:val="28"/>
          <w:szCs w:val="28"/>
        </w:rPr>
        <w:t xml:space="preserve"> приходится на опухо</w:t>
      </w:r>
      <w:r w:rsidR="00567DA3" w:rsidRPr="002C291A">
        <w:rPr>
          <w:sz w:val="28"/>
          <w:szCs w:val="28"/>
        </w:rPr>
        <w:t xml:space="preserve">ли центральной нервной </w:t>
      </w:r>
      <w:r w:rsidRPr="002C291A">
        <w:rPr>
          <w:sz w:val="28"/>
          <w:szCs w:val="28"/>
        </w:rPr>
        <w:t xml:space="preserve">системы. Третье </w:t>
      </w:r>
      <w:r w:rsidR="00567DA3" w:rsidRPr="002C291A">
        <w:rPr>
          <w:sz w:val="28"/>
          <w:szCs w:val="28"/>
        </w:rPr>
        <w:t xml:space="preserve">место занимают новообразования забрюшинного </w:t>
      </w:r>
      <w:r w:rsidRPr="002C291A">
        <w:rPr>
          <w:sz w:val="28"/>
          <w:szCs w:val="28"/>
        </w:rPr>
        <w:t>пространства</w:t>
      </w:r>
      <w:r w:rsidR="00481651" w:rsidRPr="002C291A">
        <w:rPr>
          <w:sz w:val="28"/>
          <w:szCs w:val="28"/>
        </w:rPr>
        <w:t xml:space="preserve"> [</w:t>
      </w:r>
      <w:r w:rsidR="00755824" w:rsidRPr="002C291A">
        <w:rPr>
          <w:sz w:val="28"/>
          <w:szCs w:val="28"/>
        </w:rPr>
        <w:t xml:space="preserve"> 3</w:t>
      </w:r>
      <w:r w:rsidR="00481651" w:rsidRPr="002C291A">
        <w:rPr>
          <w:sz w:val="28"/>
          <w:szCs w:val="28"/>
        </w:rPr>
        <w:t xml:space="preserve"> ]</w:t>
      </w:r>
      <w:r w:rsidR="009E5E70" w:rsidRPr="002C291A">
        <w:rPr>
          <w:sz w:val="28"/>
          <w:szCs w:val="28"/>
        </w:rPr>
        <w:t>.</w:t>
      </w:r>
    </w:p>
    <w:p w:rsidR="0005000E" w:rsidRPr="002C291A" w:rsidRDefault="0048165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Таким образом, р</w:t>
      </w:r>
      <w:r w:rsidR="005036CF" w:rsidRPr="002C291A">
        <w:rPr>
          <w:sz w:val="28"/>
          <w:szCs w:val="28"/>
        </w:rPr>
        <w:t>азвитие злокачественных опухолей у детей изучено недостаточно.</w:t>
      </w:r>
      <w:r w:rsidR="0057638F" w:rsidRPr="002C291A">
        <w:rPr>
          <w:sz w:val="28"/>
          <w:szCs w:val="28"/>
        </w:rPr>
        <w:t xml:space="preserve"> Доказано, что в их возникновении первостепенную</w:t>
      </w:r>
      <w:r w:rsidR="005036CF" w:rsidRPr="002C291A">
        <w:rPr>
          <w:sz w:val="28"/>
          <w:szCs w:val="28"/>
        </w:rPr>
        <w:t xml:space="preserve"> роль играют генетические</w:t>
      </w:r>
      <w:r w:rsidR="0057638F" w:rsidRPr="002C291A">
        <w:rPr>
          <w:sz w:val="28"/>
          <w:szCs w:val="28"/>
        </w:rPr>
        <w:t xml:space="preserve"> факторы</w:t>
      </w:r>
      <w:r w:rsidR="005036CF" w:rsidRPr="002C291A">
        <w:rPr>
          <w:sz w:val="28"/>
          <w:szCs w:val="28"/>
        </w:rPr>
        <w:t xml:space="preserve"> и в меньше</w:t>
      </w:r>
      <w:r w:rsidR="004D59F4" w:rsidRPr="002C291A">
        <w:rPr>
          <w:sz w:val="28"/>
          <w:szCs w:val="28"/>
        </w:rPr>
        <w:t>й степени факторы окружающей среды</w:t>
      </w:r>
      <w:r w:rsidR="0057638F" w:rsidRPr="002C291A">
        <w:rPr>
          <w:sz w:val="28"/>
          <w:szCs w:val="28"/>
        </w:rPr>
        <w:t>, изучение воздействия которых на организм матери и ребёнка</w:t>
      </w:r>
      <w:r w:rsidR="004D59F4" w:rsidRPr="002C291A">
        <w:rPr>
          <w:sz w:val="28"/>
          <w:szCs w:val="28"/>
        </w:rPr>
        <w:t xml:space="preserve"> требует дальнейшего всестороннего исследования</w:t>
      </w:r>
      <w:r w:rsidR="0057638F" w:rsidRPr="002C291A">
        <w:rPr>
          <w:sz w:val="28"/>
          <w:szCs w:val="28"/>
        </w:rPr>
        <w:t xml:space="preserve">. </w:t>
      </w:r>
    </w:p>
    <w:p w:rsidR="0005000E" w:rsidRPr="002C291A" w:rsidRDefault="0005000E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C43958" w:rsidRP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br w:type="page"/>
      </w:r>
      <w:r w:rsidR="00C43958" w:rsidRPr="002C291A">
        <w:rPr>
          <w:b/>
          <w:sz w:val="28"/>
          <w:szCs w:val="32"/>
        </w:rPr>
        <w:t>ГЛАВА 2.</w:t>
      </w:r>
      <w:r w:rsidR="004C179F" w:rsidRPr="002C291A">
        <w:rPr>
          <w:b/>
          <w:sz w:val="28"/>
          <w:szCs w:val="32"/>
        </w:rPr>
        <w:t xml:space="preserve"> ФАКТОРЫ РИСКА РАЗВИТИЯ</w:t>
      </w:r>
      <w:r w:rsidRPr="002C291A">
        <w:rPr>
          <w:b/>
          <w:sz w:val="28"/>
          <w:szCs w:val="32"/>
        </w:rPr>
        <w:t xml:space="preserve"> </w:t>
      </w:r>
      <w:r w:rsidR="004C179F" w:rsidRPr="002C291A">
        <w:rPr>
          <w:b/>
          <w:sz w:val="28"/>
          <w:szCs w:val="32"/>
        </w:rPr>
        <w:t xml:space="preserve">ДЕТСКОЙ </w:t>
      </w:r>
      <w:r>
        <w:rPr>
          <w:b/>
          <w:sz w:val="28"/>
          <w:szCs w:val="32"/>
        </w:rPr>
        <w:t>ОНКОЛОГИИ</w:t>
      </w:r>
    </w:p>
    <w:p w:rsidR="004D59F4" w:rsidRPr="002C291A" w:rsidRDefault="004D59F4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</w:p>
    <w:p w:rsidR="008A1222" w:rsidRPr="002C291A" w:rsidRDefault="008A1222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  <w:r w:rsidRPr="002C291A">
        <w:rPr>
          <w:b/>
          <w:sz w:val="28"/>
          <w:szCs w:val="32"/>
        </w:rPr>
        <w:t>2.1 Роль генетических факторов в формировании опухолевых клеток</w:t>
      </w:r>
    </w:p>
    <w:p w:rsid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</w:p>
    <w:p w:rsidR="008A1222" w:rsidRPr="002C291A" w:rsidRDefault="008A1222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Генетические факторы, имеющие существенное значение в этиологии опухолей у детей, подразделяются на три группы [ </w:t>
      </w:r>
      <w:r w:rsidR="00755824" w:rsidRPr="002C291A">
        <w:rPr>
          <w:sz w:val="28"/>
          <w:szCs w:val="28"/>
        </w:rPr>
        <w:t xml:space="preserve">7 </w:t>
      </w:r>
      <w:r w:rsidRPr="002C291A">
        <w:rPr>
          <w:sz w:val="28"/>
          <w:szCs w:val="28"/>
        </w:rPr>
        <w:t>]:</w:t>
      </w:r>
    </w:p>
    <w:p w:rsidR="008A1222" w:rsidRPr="002C291A" w:rsidRDefault="008A1222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1. Хромосомные, то есть влияющие на весь генетический материал.</w:t>
      </w:r>
    </w:p>
    <w:p w:rsidR="008A1222" w:rsidRPr="002C291A" w:rsidRDefault="008A1222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2. Аллельные – опухоль развивается в резул</w:t>
      </w:r>
      <w:r w:rsidR="002E41C8" w:rsidRPr="002C291A">
        <w:rPr>
          <w:sz w:val="28"/>
          <w:szCs w:val="28"/>
        </w:rPr>
        <w:t>ьтате мутации одного из участков</w:t>
      </w:r>
      <w:r w:rsidRPr="002C291A">
        <w:rPr>
          <w:sz w:val="28"/>
          <w:szCs w:val="28"/>
        </w:rPr>
        <w:t xml:space="preserve"> аллели при доминантном типе или в двух участках при рецессивном типе.</w:t>
      </w:r>
    </w:p>
    <w:p w:rsidR="002C291A" w:rsidRDefault="00AA3E65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3. </w:t>
      </w:r>
      <w:r w:rsidR="008A1222" w:rsidRPr="002C291A">
        <w:rPr>
          <w:sz w:val="28"/>
          <w:szCs w:val="28"/>
        </w:rPr>
        <w:t>Полигенные или мультифакторные – большинство генных взаимодействий связаны с влиянием внешних факторо</w:t>
      </w:r>
      <w:r w:rsidR="002E41C8" w:rsidRPr="002C291A">
        <w:rPr>
          <w:sz w:val="28"/>
          <w:szCs w:val="28"/>
        </w:rPr>
        <w:t>в окружающей среды, при этом</w:t>
      </w:r>
      <w:r w:rsidR="008A1222" w:rsidRPr="002C291A">
        <w:rPr>
          <w:sz w:val="28"/>
          <w:szCs w:val="28"/>
        </w:rPr>
        <w:t xml:space="preserve"> ни один из них не играет доминирующую роль.</w:t>
      </w:r>
    </w:p>
    <w:p w:rsidR="002C291A" w:rsidRDefault="008A1222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Эпидемиологические исследования доказали наследственную предопределенность большинства детских опухолей. На молекулярном уровне было показано, что имеются факторы, так называемые антионкогены и опухолевосупрессорные гены, которые в норме препятствуют возникновению опухолевых клеток. Оказалось, что</w:t>
      </w:r>
      <w:r w:rsidR="002C291A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 xml:space="preserve">потеря гетерозиготности локуса соответствующей хромосомы может привести к развитию опухоли. </w:t>
      </w:r>
    </w:p>
    <w:p w:rsidR="002C291A" w:rsidRDefault="002E41C8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Описано множество случаев рака у детей, носящих семейный характер</w:t>
      </w:r>
      <w:r w:rsidR="000E14D6" w:rsidRPr="002C291A">
        <w:rPr>
          <w:sz w:val="28"/>
          <w:szCs w:val="28"/>
        </w:rPr>
        <w:t xml:space="preserve"> [ </w:t>
      </w:r>
      <w:r w:rsidR="00755824" w:rsidRPr="002C291A">
        <w:rPr>
          <w:sz w:val="28"/>
          <w:szCs w:val="28"/>
        </w:rPr>
        <w:t xml:space="preserve">4 </w:t>
      </w:r>
      <w:r w:rsidR="000E14D6" w:rsidRPr="002C291A">
        <w:rPr>
          <w:sz w:val="28"/>
          <w:szCs w:val="28"/>
        </w:rPr>
        <w:t>]</w:t>
      </w:r>
      <w:r w:rsidRPr="002C291A">
        <w:rPr>
          <w:sz w:val="28"/>
          <w:szCs w:val="28"/>
        </w:rPr>
        <w:t>. Чаще такие кластеры объясняются хромосомными аномалиями. Установлено что, когда рак появляется у одного из родственников, риск появления опухоли у других кровных родс</w:t>
      </w:r>
      <w:r w:rsidR="000E14D6" w:rsidRPr="002C291A">
        <w:rPr>
          <w:sz w:val="28"/>
          <w:szCs w:val="28"/>
        </w:rPr>
        <w:t xml:space="preserve">твенников повышается в 3 раза. </w:t>
      </w:r>
      <w:r w:rsidRPr="002C291A">
        <w:rPr>
          <w:sz w:val="28"/>
          <w:szCs w:val="28"/>
        </w:rPr>
        <w:t>Многочисленные наблюдения, к</w:t>
      </w:r>
      <w:r w:rsidR="000E14D6" w:rsidRPr="002C291A">
        <w:rPr>
          <w:sz w:val="28"/>
          <w:szCs w:val="28"/>
        </w:rPr>
        <w:t>асающиеся семейности при остром</w:t>
      </w:r>
      <w:r w:rsidRPr="002C291A">
        <w:rPr>
          <w:sz w:val="28"/>
          <w:szCs w:val="28"/>
        </w:rPr>
        <w:t xml:space="preserve"> лейкозе, включают случаи возникновения лейкозов не только в одном, но и в нескольких поколениях. Частота лейкозов значительно повышается (в 2 - 4 раза), по сравнению с общей популяцией, если кто-либо из членов семьи имел лейкемию.</w:t>
      </w:r>
      <w:r w:rsidR="000E14D6" w:rsidRPr="002C291A">
        <w:rPr>
          <w:sz w:val="28"/>
          <w:szCs w:val="28"/>
        </w:rPr>
        <w:t xml:space="preserve"> Отмечается высокая частота возникновения сарком у детей, матери которых имели рак молочной железы. </w:t>
      </w:r>
    </w:p>
    <w:p w:rsidR="002C291A" w:rsidRDefault="002E41C8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Одним из проявлений «семейного рака» является синдром Ли - Фраумени, характеризующийся наличием в семье нескольких опухолей - саркомы молочной железы, саркомы кости, опухоли головного мозга, рака легкого и гортани, опухоли надпочечника. В течение 13 лет в 4 семьях, состоящих из 31 родственника, у 10 было обнаружено 16 форм злокачественных новообразований</w:t>
      </w:r>
      <w:r w:rsidR="000E14D6" w:rsidRPr="002C291A">
        <w:rPr>
          <w:sz w:val="28"/>
          <w:szCs w:val="28"/>
        </w:rPr>
        <w:t xml:space="preserve"> [ </w:t>
      </w:r>
      <w:r w:rsidR="00755824" w:rsidRPr="002C291A">
        <w:rPr>
          <w:sz w:val="28"/>
          <w:szCs w:val="28"/>
        </w:rPr>
        <w:t xml:space="preserve">4 </w:t>
      </w:r>
      <w:r w:rsidR="000E14D6" w:rsidRPr="002C291A">
        <w:rPr>
          <w:sz w:val="28"/>
          <w:szCs w:val="28"/>
        </w:rPr>
        <w:t>]</w:t>
      </w:r>
      <w:r w:rsidRPr="002C291A">
        <w:rPr>
          <w:sz w:val="28"/>
          <w:szCs w:val="28"/>
        </w:rPr>
        <w:t>.</w:t>
      </w:r>
    </w:p>
    <w:p w:rsidR="002C291A" w:rsidRDefault="000E14D6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Также большое значение в цитогенетике рака у детей имею</w:t>
      </w:r>
      <w:r w:rsidR="00AA3E65" w:rsidRPr="002C291A">
        <w:rPr>
          <w:sz w:val="28"/>
          <w:szCs w:val="28"/>
        </w:rPr>
        <w:t>т хромосомные нарушения</w:t>
      </w:r>
      <w:r w:rsidRPr="002C291A">
        <w:rPr>
          <w:sz w:val="28"/>
          <w:szCs w:val="28"/>
        </w:rPr>
        <w:t xml:space="preserve">. Так, трисомия 8 хромосомы вызывает предлейкозное состояние. Острый лейкоз в сочетании с болезнью Дауна развивается в результате аномалии 21 пары. </w:t>
      </w:r>
    </w:p>
    <w:p w:rsidR="008A1222" w:rsidRPr="002C291A" w:rsidRDefault="008A1222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Классическим ресурсом для определения генетиче</w:t>
      </w:r>
      <w:r w:rsidR="000E14D6" w:rsidRPr="002C291A">
        <w:rPr>
          <w:sz w:val="28"/>
          <w:szCs w:val="28"/>
        </w:rPr>
        <w:t xml:space="preserve">ских факторов являются близнецы. При заболевании лейкозом одного из близнецов, риск развития заболевания у второго возрастает почти на 100%. </w:t>
      </w:r>
      <w:r w:rsidRPr="002C291A">
        <w:rPr>
          <w:sz w:val="28"/>
          <w:szCs w:val="28"/>
        </w:rPr>
        <w:t>Этот риск уменьшается по достижении</w:t>
      </w:r>
      <w:r w:rsidR="000E14D6" w:rsidRPr="002C291A">
        <w:rPr>
          <w:sz w:val="28"/>
          <w:szCs w:val="28"/>
        </w:rPr>
        <w:t xml:space="preserve"> ребёнком</w:t>
      </w:r>
      <w:r w:rsidRPr="002C291A">
        <w:rPr>
          <w:sz w:val="28"/>
          <w:szCs w:val="28"/>
        </w:rPr>
        <w:t xml:space="preserve"> годовалого возраста, а к 6 годам приходит к тому значению, который имеют и другие члены семьи. Предполагается гипотеза, что лейкозные клетки у одного из близнецов еще в матке могут проходить через сосудистые анастомозы в плаценте к другому. </w:t>
      </w:r>
    </w:p>
    <w:p w:rsidR="008A1222" w:rsidRPr="002C291A" w:rsidRDefault="008A1222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</w:p>
    <w:p w:rsidR="00C43958" w:rsidRPr="002C291A" w:rsidRDefault="002A29DD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  <w:r w:rsidRPr="002C291A">
        <w:rPr>
          <w:b/>
          <w:sz w:val="28"/>
          <w:szCs w:val="32"/>
        </w:rPr>
        <w:t>2.2</w:t>
      </w:r>
      <w:r w:rsidR="00C43958" w:rsidRPr="002C291A">
        <w:rPr>
          <w:b/>
          <w:sz w:val="28"/>
          <w:szCs w:val="32"/>
        </w:rPr>
        <w:t xml:space="preserve"> Факторы риска, воздействующие на родителей</w:t>
      </w:r>
    </w:p>
    <w:p w:rsid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2C291A" w:rsidRDefault="001A2447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К концу двадцатого</w:t>
      </w:r>
      <w:r w:rsidR="002020FF" w:rsidRPr="002C291A">
        <w:rPr>
          <w:sz w:val="28"/>
          <w:szCs w:val="28"/>
        </w:rPr>
        <w:t xml:space="preserve"> столетия предложено</w:t>
      </w:r>
      <w:r w:rsidR="003252EE" w:rsidRPr="002C291A">
        <w:rPr>
          <w:sz w:val="28"/>
          <w:szCs w:val="28"/>
        </w:rPr>
        <w:t xml:space="preserve"> значительное количество гипотез, объясняющих происхождение раковых опухолей у детей и подростков</w:t>
      </w:r>
      <w:r w:rsidR="0088456F" w:rsidRPr="002C291A">
        <w:rPr>
          <w:sz w:val="28"/>
          <w:szCs w:val="28"/>
        </w:rPr>
        <w:t xml:space="preserve"> [ </w:t>
      </w:r>
      <w:r w:rsidR="00755824" w:rsidRPr="002C291A">
        <w:rPr>
          <w:sz w:val="28"/>
          <w:szCs w:val="28"/>
        </w:rPr>
        <w:t>6</w:t>
      </w:r>
      <w:r w:rsidR="0088456F" w:rsidRPr="002C291A">
        <w:rPr>
          <w:sz w:val="28"/>
          <w:szCs w:val="28"/>
        </w:rPr>
        <w:t xml:space="preserve"> ]</w:t>
      </w:r>
      <w:r w:rsidR="003252EE" w:rsidRPr="002C291A">
        <w:rPr>
          <w:sz w:val="28"/>
          <w:szCs w:val="28"/>
        </w:rPr>
        <w:t xml:space="preserve">. </w:t>
      </w:r>
      <w:r w:rsidR="0088456F" w:rsidRPr="002C291A">
        <w:rPr>
          <w:sz w:val="28"/>
          <w:szCs w:val="28"/>
        </w:rPr>
        <w:t>Однако и</w:t>
      </w:r>
      <w:r w:rsidR="00E761F6" w:rsidRPr="002C291A">
        <w:rPr>
          <w:sz w:val="28"/>
          <w:szCs w:val="28"/>
        </w:rPr>
        <w:t xml:space="preserve">стинная причина возникновения злокачественных опухолей у детей до сих пор неизвестна. </w:t>
      </w:r>
    </w:p>
    <w:p w:rsidR="002C291A" w:rsidRDefault="00C403D7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По даны академика РАМН Л.А. Дурнова</w:t>
      </w:r>
      <w:r w:rsidR="0088456F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 xml:space="preserve">[ 5 </w:t>
      </w:r>
      <w:r w:rsidR="0088456F" w:rsidRPr="002C291A">
        <w:rPr>
          <w:sz w:val="28"/>
          <w:szCs w:val="28"/>
        </w:rPr>
        <w:t>], р</w:t>
      </w:r>
      <w:r w:rsidR="00E761F6" w:rsidRPr="002C291A">
        <w:rPr>
          <w:sz w:val="28"/>
          <w:szCs w:val="28"/>
        </w:rPr>
        <w:t xml:space="preserve">одители </w:t>
      </w:r>
      <w:r w:rsidR="0088456F" w:rsidRPr="002C291A">
        <w:rPr>
          <w:sz w:val="28"/>
          <w:szCs w:val="28"/>
        </w:rPr>
        <w:t>онкологических</w:t>
      </w:r>
      <w:r w:rsidR="00E761F6" w:rsidRPr="002C291A">
        <w:rPr>
          <w:sz w:val="28"/>
          <w:szCs w:val="28"/>
        </w:rPr>
        <w:t xml:space="preserve"> больных</w:t>
      </w:r>
      <w:r w:rsidR="0088456F" w:rsidRPr="002C291A">
        <w:rPr>
          <w:sz w:val="28"/>
          <w:szCs w:val="28"/>
        </w:rPr>
        <w:t xml:space="preserve"> детей при ответе на вопрос «П</w:t>
      </w:r>
      <w:r w:rsidR="00E761F6" w:rsidRPr="002C291A">
        <w:rPr>
          <w:sz w:val="28"/>
          <w:szCs w:val="28"/>
        </w:rPr>
        <w:t>очем</w:t>
      </w:r>
      <w:r w:rsidR="0088456F" w:rsidRPr="002C291A">
        <w:rPr>
          <w:sz w:val="28"/>
          <w:szCs w:val="28"/>
        </w:rPr>
        <w:t>у развивается рак?» дали следующие варианты ответов</w:t>
      </w:r>
      <w:r w:rsidR="00E761F6" w:rsidRPr="002C291A">
        <w:rPr>
          <w:sz w:val="28"/>
          <w:szCs w:val="28"/>
        </w:rPr>
        <w:t>: влияние окружающей среды (20,8%), заболевание развивается как первичная болезнь (21,1%), облучение матери или отца (15,5%), химикаты (13,6%), наличие родственников, имевших когда-либо злокачественную опухоль (8,2%), антенатальные воздействия во время беременности (7,3%), и примерно по 5% опрошенных связали с диетой, другими причинами и столько же затруднялись ответить. Таким образом, почти 70% опрошенных лиц связали этиологию рака с влиянием</w:t>
      </w:r>
      <w:r w:rsidR="0088456F" w:rsidRPr="002C291A">
        <w:rPr>
          <w:sz w:val="28"/>
          <w:szCs w:val="28"/>
        </w:rPr>
        <w:t xml:space="preserve"> различных факторов</w:t>
      </w:r>
      <w:r w:rsidR="00E761F6" w:rsidRPr="002C291A">
        <w:rPr>
          <w:sz w:val="28"/>
          <w:szCs w:val="28"/>
        </w:rPr>
        <w:t xml:space="preserve"> среды.</w:t>
      </w:r>
    </w:p>
    <w:p w:rsidR="002C291A" w:rsidRDefault="00E761F6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В ряде исследований, в которых изучалась роль репродуктивного анамнеза матери больного ребенка в этиологии острого лейкоза, было выявлено повышение риска, связанного с выкидышами</w:t>
      </w:r>
      <w:r w:rsidR="0088456F" w:rsidRPr="002C291A">
        <w:rPr>
          <w:sz w:val="28"/>
          <w:szCs w:val="28"/>
        </w:rPr>
        <w:t xml:space="preserve"> [ </w:t>
      </w:r>
      <w:r w:rsidR="00C403D7" w:rsidRPr="002C291A">
        <w:rPr>
          <w:sz w:val="28"/>
          <w:szCs w:val="28"/>
        </w:rPr>
        <w:t>12</w:t>
      </w:r>
      <w:r w:rsidR="002C291A" w:rsidRPr="002C291A">
        <w:rPr>
          <w:sz w:val="28"/>
          <w:szCs w:val="28"/>
        </w:rPr>
        <w:t xml:space="preserve"> </w:t>
      </w:r>
      <w:r w:rsidR="0088456F" w:rsidRPr="002C291A">
        <w:rPr>
          <w:sz w:val="28"/>
          <w:szCs w:val="28"/>
        </w:rPr>
        <w:t>]</w:t>
      </w:r>
      <w:r w:rsidRPr="002C291A">
        <w:rPr>
          <w:sz w:val="28"/>
          <w:szCs w:val="28"/>
        </w:rPr>
        <w:t xml:space="preserve">. </w:t>
      </w:r>
      <w:r w:rsidR="0088456F" w:rsidRPr="002C291A">
        <w:rPr>
          <w:sz w:val="28"/>
          <w:szCs w:val="28"/>
        </w:rPr>
        <w:t>При этом м</w:t>
      </w:r>
      <w:r w:rsidRPr="002C291A">
        <w:rPr>
          <w:sz w:val="28"/>
          <w:szCs w:val="28"/>
        </w:rPr>
        <w:t>еханизм влияния выкидышей на риск развития острого лейкоза неясен. Причиной</w:t>
      </w:r>
      <w:r w:rsidR="0088456F" w:rsidRPr="002C291A">
        <w:rPr>
          <w:sz w:val="28"/>
          <w:szCs w:val="28"/>
        </w:rPr>
        <w:t>,</w:t>
      </w:r>
      <w:r w:rsidRPr="002C291A">
        <w:rPr>
          <w:sz w:val="28"/>
          <w:szCs w:val="28"/>
        </w:rPr>
        <w:t xml:space="preserve"> как выкидышей, так и острого лейкоза</w:t>
      </w:r>
      <w:r w:rsidR="0088456F" w:rsidRPr="002C291A">
        <w:rPr>
          <w:sz w:val="28"/>
          <w:szCs w:val="28"/>
        </w:rPr>
        <w:t>, могут быть и</w:t>
      </w:r>
      <w:r w:rsidR="002C291A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>врожд</w:t>
      </w:r>
      <w:r w:rsidR="0088456F" w:rsidRPr="002C291A">
        <w:rPr>
          <w:sz w:val="28"/>
          <w:szCs w:val="28"/>
        </w:rPr>
        <w:t xml:space="preserve">енная предрасположенность </w:t>
      </w:r>
      <w:r w:rsidRPr="002C291A">
        <w:rPr>
          <w:sz w:val="28"/>
          <w:szCs w:val="28"/>
        </w:rPr>
        <w:t>и вредное влияние факторов окружающей среды.</w:t>
      </w:r>
    </w:p>
    <w:p w:rsidR="002C291A" w:rsidRDefault="0088456F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Несомненно, что злоупотребление вредными привычками оказывает стимулирующее воздействие на формирование раковых опухолей. Доказано трансплацентарное воздействие табака, алкоголя, наркотических веществ на потомство. В</w:t>
      </w:r>
      <w:r w:rsidR="00E761F6" w:rsidRPr="002C291A">
        <w:rPr>
          <w:sz w:val="28"/>
          <w:szCs w:val="28"/>
        </w:rPr>
        <w:t>ыявлена связь между курением матери во время беременности и повышенным риском возникнов</w:t>
      </w:r>
      <w:r w:rsidRPr="002C291A">
        <w:rPr>
          <w:sz w:val="28"/>
          <w:szCs w:val="28"/>
        </w:rPr>
        <w:t>ения острого лейкоза у ребенка. У</w:t>
      </w:r>
      <w:r w:rsidR="00E761F6" w:rsidRPr="002C291A">
        <w:rPr>
          <w:sz w:val="28"/>
          <w:szCs w:val="28"/>
        </w:rPr>
        <w:t xml:space="preserve"> курящих женщин</w:t>
      </w:r>
      <w:r w:rsidRPr="002C291A">
        <w:rPr>
          <w:sz w:val="28"/>
          <w:szCs w:val="28"/>
        </w:rPr>
        <w:t xml:space="preserve"> дети заболевают</w:t>
      </w:r>
      <w:r w:rsidR="00E761F6" w:rsidRPr="002C291A">
        <w:rPr>
          <w:sz w:val="28"/>
          <w:szCs w:val="28"/>
        </w:rPr>
        <w:t xml:space="preserve"> в два р</w:t>
      </w:r>
      <w:r w:rsidRPr="002C291A">
        <w:rPr>
          <w:sz w:val="28"/>
          <w:szCs w:val="28"/>
        </w:rPr>
        <w:t>аза чаще, чем у женщин, которые не курят</w:t>
      </w:r>
      <w:r w:rsidR="00E761F6" w:rsidRPr="002C291A">
        <w:rPr>
          <w:sz w:val="28"/>
          <w:szCs w:val="28"/>
        </w:rPr>
        <w:t xml:space="preserve">. </w:t>
      </w:r>
      <w:r w:rsidR="003E18A5" w:rsidRPr="002C291A">
        <w:rPr>
          <w:sz w:val="28"/>
          <w:szCs w:val="28"/>
        </w:rPr>
        <w:t>У матерей с алкогольным синдромом отмечается повышенный риск развития лейкозов, нейробластомы, гепатобластомы в потомстве, а потребление наркотиков повышает риск возникновения лейкоза у ребенка в ранние сроки [</w:t>
      </w:r>
      <w:r w:rsidR="002C291A" w:rsidRPr="002C291A">
        <w:rPr>
          <w:sz w:val="28"/>
          <w:szCs w:val="28"/>
        </w:rPr>
        <w:t xml:space="preserve"> </w:t>
      </w:r>
      <w:r w:rsidR="00C403D7" w:rsidRPr="002C291A">
        <w:rPr>
          <w:sz w:val="28"/>
          <w:szCs w:val="28"/>
        </w:rPr>
        <w:t>12</w:t>
      </w:r>
      <w:r w:rsidR="002C291A" w:rsidRPr="002C291A">
        <w:rPr>
          <w:sz w:val="28"/>
          <w:szCs w:val="28"/>
        </w:rPr>
        <w:t xml:space="preserve"> </w:t>
      </w:r>
      <w:r w:rsidR="003E18A5" w:rsidRPr="002C291A">
        <w:rPr>
          <w:sz w:val="28"/>
          <w:szCs w:val="28"/>
        </w:rPr>
        <w:t>].</w:t>
      </w:r>
    </w:p>
    <w:p w:rsidR="002C291A" w:rsidRDefault="00E761F6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Применение лекарственных средств матерями, безусловно, повышает риск рождения детей, у которых может раз</w:t>
      </w:r>
      <w:r w:rsidR="003E18A5" w:rsidRPr="002C291A">
        <w:rPr>
          <w:sz w:val="28"/>
          <w:szCs w:val="28"/>
        </w:rPr>
        <w:t xml:space="preserve">виться злокачественная опухоль. </w:t>
      </w:r>
      <w:r w:rsidRPr="002C291A">
        <w:rPr>
          <w:sz w:val="28"/>
          <w:szCs w:val="28"/>
        </w:rPr>
        <w:t>Трансплацентарно действуют</w:t>
      </w:r>
      <w:r w:rsidR="003E18A5" w:rsidRPr="002C291A">
        <w:rPr>
          <w:sz w:val="28"/>
          <w:szCs w:val="28"/>
        </w:rPr>
        <w:t xml:space="preserve"> и</w:t>
      </w:r>
      <w:r w:rsidRPr="002C291A">
        <w:rPr>
          <w:sz w:val="28"/>
          <w:szCs w:val="28"/>
        </w:rPr>
        <w:t xml:space="preserve"> некоторые препараты, применяемые в сельском хозяйстве (пестициды). В связи с этим, необходима тщательная проверка всех веществ и препаратов, с которыми контактирует беременная женщина. Профессия матери и отца, связанная с контактом с пестицидами, статистически достоверно повышает риск острого миелоидного лейкоза у детей. </w:t>
      </w:r>
      <w:r w:rsidR="003E18A5" w:rsidRPr="002C291A">
        <w:rPr>
          <w:sz w:val="28"/>
          <w:szCs w:val="28"/>
        </w:rPr>
        <w:t>В ряде литературных</w:t>
      </w:r>
      <w:r w:rsidR="002C291A" w:rsidRPr="002C291A">
        <w:rPr>
          <w:sz w:val="28"/>
          <w:szCs w:val="28"/>
        </w:rPr>
        <w:t xml:space="preserve"> </w:t>
      </w:r>
      <w:r w:rsidR="003E18A5" w:rsidRPr="002C291A">
        <w:rPr>
          <w:sz w:val="28"/>
          <w:szCs w:val="28"/>
        </w:rPr>
        <w:t>источников [</w:t>
      </w:r>
      <w:r w:rsidR="00C403D7" w:rsidRPr="002C291A">
        <w:rPr>
          <w:sz w:val="28"/>
          <w:szCs w:val="28"/>
        </w:rPr>
        <w:t>10</w:t>
      </w:r>
      <w:r w:rsidR="003E18A5" w:rsidRPr="002C291A">
        <w:rPr>
          <w:sz w:val="28"/>
          <w:szCs w:val="28"/>
        </w:rPr>
        <w:t xml:space="preserve"> ] о</w:t>
      </w:r>
      <w:r w:rsidRPr="002C291A">
        <w:rPr>
          <w:sz w:val="28"/>
          <w:szCs w:val="28"/>
        </w:rPr>
        <w:t>тмечено повышение риска опухолевого роста у детей, родители которых имели профессии, связанные с контактом машинных масел (машинисты, трактористы).</w:t>
      </w:r>
      <w:r w:rsidR="003E18A5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 xml:space="preserve">Четко доказано, что облучение матери во время беременности резко повышает риск развития злокачественных опухолей у потомства. </w:t>
      </w:r>
      <w:r w:rsidR="000D5545" w:rsidRPr="002C291A">
        <w:rPr>
          <w:sz w:val="28"/>
          <w:szCs w:val="28"/>
        </w:rPr>
        <w:t>Выявлено 8-кратное увеличение риска раковых заболеваний у детей, отцы которых работали на ядерном предприятии.</w:t>
      </w:r>
    </w:p>
    <w:p w:rsidR="002C291A" w:rsidRDefault="000D5545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Не вызывает никаких сомнений и то, что высоким фактором риска возникновения раковых заболевания является радиационное воздействие на организм как матери, так и отца.</w:t>
      </w:r>
      <w:r w:rsidR="002C291A" w:rsidRPr="002C291A">
        <w:rPr>
          <w:sz w:val="28"/>
          <w:szCs w:val="28"/>
        </w:rPr>
        <w:t xml:space="preserve"> </w:t>
      </w:r>
      <w:r w:rsidR="00E761F6" w:rsidRPr="002C291A">
        <w:rPr>
          <w:sz w:val="28"/>
          <w:szCs w:val="28"/>
        </w:rPr>
        <w:t>После катастрофы на Чернобыльской АЭС заболеваемость раком щитовидной железы у жителей Белоруссии резко возросла</w:t>
      </w:r>
      <w:r w:rsidR="0026432A" w:rsidRPr="002C291A">
        <w:rPr>
          <w:sz w:val="28"/>
          <w:szCs w:val="28"/>
        </w:rPr>
        <w:t xml:space="preserve"> [</w:t>
      </w:r>
      <w:r w:rsidR="00C403D7" w:rsidRPr="002C291A">
        <w:rPr>
          <w:sz w:val="28"/>
          <w:szCs w:val="28"/>
        </w:rPr>
        <w:t xml:space="preserve"> 2</w:t>
      </w:r>
      <w:r w:rsidR="002C291A" w:rsidRPr="002C291A">
        <w:rPr>
          <w:sz w:val="28"/>
          <w:szCs w:val="28"/>
        </w:rPr>
        <w:t xml:space="preserve"> </w:t>
      </w:r>
      <w:r w:rsidR="0026432A" w:rsidRPr="002C291A">
        <w:rPr>
          <w:sz w:val="28"/>
          <w:szCs w:val="28"/>
        </w:rPr>
        <w:t>]</w:t>
      </w:r>
      <w:r w:rsidR="00E761F6" w:rsidRPr="002C291A">
        <w:rPr>
          <w:sz w:val="28"/>
          <w:szCs w:val="28"/>
        </w:rPr>
        <w:t>.</w:t>
      </w:r>
      <w:r w:rsidR="0026432A" w:rsidRPr="002C291A">
        <w:rPr>
          <w:sz w:val="28"/>
          <w:szCs w:val="28"/>
        </w:rPr>
        <w:t xml:space="preserve"> Согласно данным, полученным </w:t>
      </w:r>
      <w:r w:rsidR="00E761F6" w:rsidRPr="002C291A">
        <w:rPr>
          <w:sz w:val="28"/>
          <w:szCs w:val="28"/>
        </w:rPr>
        <w:t>Гринпис России</w:t>
      </w:r>
      <w:r w:rsidR="0026432A" w:rsidRPr="002C291A">
        <w:rPr>
          <w:sz w:val="28"/>
          <w:szCs w:val="28"/>
        </w:rPr>
        <w:t xml:space="preserve">, в ходе исследования состояния </w:t>
      </w:r>
      <w:r w:rsidR="00E761F6" w:rsidRPr="002C291A">
        <w:rPr>
          <w:sz w:val="28"/>
          <w:szCs w:val="28"/>
        </w:rPr>
        <w:t>здоровья жителей деревень</w:t>
      </w:r>
      <w:r w:rsidR="0026432A" w:rsidRPr="002C291A">
        <w:rPr>
          <w:sz w:val="28"/>
          <w:szCs w:val="28"/>
        </w:rPr>
        <w:t xml:space="preserve"> (Татарской Караболки, Муслюмово и Мускаево Челябинской области), </w:t>
      </w:r>
      <w:r w:rsidR="00E761F6" w:rsidRPr="002C291A">
        <w:rPr>
          <w:sz w:val="28"/>
          <w:szCs w:val="28"/>
        </w:rPr>
        <w:t xml:space="preserve">расположенных по соседству с комплексом по переработке радиоактивных материалов ПО </w:t>
      </w:r>
      <w:r w:rsidR="0026432A" w:rsidRPr="002C291A">
        <w:rPr>
          <w:sz w:val="28"/>
          <w:szCs w:val="28"/>
        </w:rPr>
        <w:t>"Маяк",</w:t>
      </w:r>
      <w:r w:rsidR="00E761F6" w:rsidRPr="002C291A">
        <w:rPr>
          <w:sz w:val="28"/>
          <w:szCs w:val="28"/>
        </w:rPr>
        <w:t xml:space="preserve"> каждый десятый житель Татарской Караболки болен раком, что превышает общероссийский показатель примерно в 10 раз. В этой деревне онкология одно из первых мест среди причин смертности. По информации Гринписа, комбинат "Маяк" сбрасывает радиоактивные отходы в Теченский каскад озер. Около 13% населения Муслюмово до сих пор купаются в Тече, а около 8% жителей ловят в ней рыбу, которая зачастую</w:t>
      </w:r>
      <w:r w:rsidR="0026432A" w:rsidRPr="002C291A">
        <w:rPr>
          <w:sz w:val="28"/>
          <w:szCs w:val="28"/>
        </w:rPr>
        <w:t xml:space="preserve"> продается на рынках Челябинска,</w:t>
      </w:r>
      <w:r w:rsidR="00E761F6" w:rsidRPr="002C291A">
        <w:rPr>
          <w:sz w:val="28"/>
          <w:szCs w:val="28"/>
        </w:rPr>
        <w:t xml:space="preserve"> </w:t>
      </w:r>
      <w:r w:rsidR="0026432A" w:rsidRPr="002C291A">
        <w:rPr>
          <w:sz w:val="28"/>
          <w:szCs w:val="28"/>
        </w:rPr>
        <w:t xml:space="preserve">а </w:t>
      </w:r>
      <w:r w:rsidR="00E761F6" w:rsidRPr="002C291A">
        <w:rPr>
          <w:sz w:val="28"/>
          <w:szCs w:val="28"/>
        </w:rPr>
        <w:t xml:space="preserve">содержание стронция в </w:t>
      </w:r>
      <w:r w:rsidR="0026432A" w:rsidRPr="002C291A">
        <w:rPr>
          <w:sz w:val="28"/>
          <w:szCs w:val="28"/>
        </w:rPr>
        <w:t xml:space="preserve">этой </w:t>
      </w:r>
      <w:r w:rsidR="00E761F6" w:rsidRPr="002C291A">
        <w:rPr>
          <w:sz w:val="28"/>
          <w:szCs w:val="28"/>
        </w:rPr>
        <w:t>рыбе превышает санитарно-эпидемиологическую норму от 2 до 27 раз</w:t>
      </w:r>
      <w:r w:rsidR="0026432A" w:rsidRPr="002C291A">
        <w:rPr>
          <w:sz w:val="28"/>
          <w:szCs w:val="28"/>
        </w:rPr>
        <w:t xml:space="preserve"> </w:t>
      </w:r>
      <w:r w:rsidR="00C403D7" w:rsidRPr="002C291A">
        <w:rPr>
          <w:sz w:val="28"/>
          <w:szCs w:val="28"/>
        </w:rPr>
        <w:t xml:space="preserve">[ 3 </w:t>
      </w:r>
      <w:r w:rsidR="0026432A" w:rsidRPr="002C291A">
        <w:rPr>
          <w:sz w:val="28"/>
          <w:szCs w:val="28"/>
        </w:rPr>
        <w:t>]</w:t>
      </w:r>
      <w:r w:rsidR="00E761F6" w:rsidRPr="002C291A">
        <w:rPr>
          <w:sz w:val="28"/>
          <w:szCs w:val="28"/>
        </w:rPr>
        <w:t>.</w:t>
      </w:r>
      <w:r w:rsidR="002C291A" w:rsidRPr="002C291A">
        <w:rPr>
          <w:sz w:val="28"/>
          <w:szCs w:val="28"/>
        </w:rPr>
        <w:t xml:space="preserve"> </w:t>
      </w:r>
    </w:p>
    <w:p w:rsidR="002C291A" w:rsidRDefault="00E761F6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Существует несомненный интерес к вирусной</w:t>
      </w:r>
      <w:r w:rsidR="002C291A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>инфекции в развитии опухолей у детей. Некоторые авторы указывают на повышение частоты острых раковых заболеваний у детей, матери которых перенесли во время</w:t>
      </w:r>
      <w:r w:rsidR="00BD0B74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>беременности вирусную инфекцию, в частности грипп, ветряную оспу и некоторые другие.</w:t>
      </w:r>
    </w:p>
    <w:p w:rsidR="002C291A" w:rsidRDefault="0026432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Многочисленные статистические исследования [ </w:t>
      </w:r>
      <w:r w:rsidR="00C403D7" w:rsidRPr="002C291A">
        <w:rPr>
          <w:sz w:val="28"/>
          <w:szCs w:val="28"/>
        </w:rPr>
        <w:t>3</w:t>
      </w:r>
      <w:r w:rsidRPr="002C291A">
        <w:rPr>
          <w:sz w:val="28"/>
          <w:szCs w:val="28"/>
        </w:rPr>
        <w:t xml:space="preserve"> ] указывают, что риск возникновения опухолей у детей становится более высоким, если мать во время беременности подвергалась рентгеновскому облучению (это может быть обычное рентгеновское обследование). Риск при этом тем выше, чем чаще проводилось облучение.</w:t>
      </w:r>
    </w:p>
    <w:p w:rsidR="002C291A" w:rsidRDefault="0026432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Наблюдениями за детьми со злокачественными опухолями установлено, что в 62% случаев матери этих детей на момент беременности были старше 30 лет. Фактор возраста особенно значителен для матерей старше 40 лет. Связывают это с увеличением спонтанных мутаций в герминогенных клетках, с перезреванием яйцеклетки. Считается также, что определенную роль играет и возраст отца.</w:t>
      </w:r>
    </w:p>
    <w:p w:rsidR="0026432A" w:rsidRPr="002C291A" w:rsidRDefault="0026432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Таким образом, существует огромное число факторов, оказывающих непосредственное</w:t>
      </w:r>
      <w:r w:rsidR="002C291A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 xml:space="preserve">воздействие на организм родителей, но при этом </w:t>
      </w:r>
      <w:r w:rsidR="00F236CB" w:rsidRPr="002C291A">
        <w:rPr>
          <w:sz w:val="28"/>
          <w:szCs w:val="28"/>
        </w:rPr>
        <w:t xml:space="preserve">являющихся первопричинами возникновения злокачественных опухолей у детей. </w:t>
      </w:r>
    </w:p>
    <w:p w:rsidR="00E761F6" w:rsidRPr="002C291A" w:rsidRDefault="00E761F6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4D5A83" w:rsidRPr="002C291A" w:rsidRDefault="002A29DD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  <w:r w:rsidRPr="002C291A">
        <w:rPr>
          <w:b/>
          <w:sz w:val="28"/>
          <w:szCs w:val="32"/>
        </w:rPr>
        <w:t>2.3</w:t>
      </w:r>
      <w:r w:rsidR="002C291A">
        <w:rPr>
          <w:b/>
          <w:sz w:val="28"/>
          <w:szCs w:val="32"/>
        </w:rPr>
        <w:t xml:space="preserve"> </w:t>
      </w:r>
      <w:r w:rsidR="0055450B" w:rsidRPr="002C291A">
        <w:rPr>
          <w:b/>
          <w:sz w:val="28"/>
          <w:szCs w:val="32"/>
        </w:rPr>
        <w:t>Факторы риска, воздействующие на ребенка</w:t>
      </w:r>
    </w:p>
    <w:p w:rsid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2C291A" w:rsidRDefault="00AC088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Долгое время считалось, что рак связан с наследственностью и в этом смысле практически неизбежен. Но постоянный рост случаев рака говорит о том, что дело не только в генах, что существуют и другие внешние факторы, которые оказывают огромное влияние на организм. Каждый из нас – потенциальный носитель рака, поскольку в организме каждого человека присутствуют раковые клетки, из которых может развиться опухоль.</w:t>
      </w:r>
    </w:p>
    <w:p w:rsidR="002C291A" w:rsidRDefault="008C29EE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Риск возникновения онкологии повышается у детей с повышенным весом при рождении, первенцев и у лиц, которые родились более чем через 5 лет после рождения предыдущего, а также у детей, живущих в более благополучных семьях, принадлежащих к высокому социально-экономическому статусу. Отмечено, что рак у детей возникает реже в тех условиях, где санитарно-гигиенические условия хуже, где имеется скученность детей, то есть имеются контакты с другими детьми, и у них лучше и раньше развиваемся иммунитет.</w:t>
      </w:r>
    </w:p>
    <w:p w:rsidR="008C29EE" w:rsidRPr="002C291A" w:rsidRDefault="008C29EE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Суще</w:t>
      </w:r>
      <w:r w:rsidR="00BD0B74" w:rsidRPr="002C291A">
        <w:rPr>
          <w:sz w:val="28"/>
          <w:szCs w:val="28"/>
        </w:rPr>
        <w:t>ст</w:t>
      </w:r>
      <w:r w:rsidRPr="002C291A">
        <w:rPr>
          <w:sz w:val="28"/>
          <w:szCs w:val="28"/>
        </w:rPr>
        <w:t xml:space="preserve">вует множество факторов риска, оказывающих воздействие непосредственно на ребёнка. Среди них можно выделить следующие: </w:t>
      </w:r>
    </w:p>
    <w:p w:rsidR="002C291A" w:rsidRDefault="005A1434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Солнечная радиация</w:t>
      </w:r>
    </w:p>
    <w:p w:rsidR="002C291A" w:rsidRDefault="005A1434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Общеизвестно, что солнечная радиация вызывает рак кожи у взрослых. Заболеваемость и смертность от рака кожи имеет корреляционную связь в зависимости от географического положения (Южное, Северное полушария) - частота их уменьшается по мере увеличения расстояния от экватора. Исключение составляет лишь чернокожее население США, у которых частота рака кожи составляет только 10% по сравнению с частотой распространения среди белого населения. </w:t>
      </w:r>
    </w:p>
    <w:p w:rsidR="005A1434" w:rsidRPr="002C291A" w:rsidRDefault="005A1434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Описаны случаи развития у детей опухолей в местах, подверженных солнечным лучам [ </w:t>
      </w:r>
      <w:r w:rsidR="00C403D7" w:rsidRPr="002C291A">
        <w:rPr>
          <w:sz w:val="28"/>
          <w:szCs w:val="28"/>
        </w:rPr>
        <w:t>2</w:t>
      </w:r>
      <w:r w:rsidRPr="002C291A">
        <w:rPr>
          <w:sz w:val="28"/>
          <w:szCs w:val="28"/>
        </w:rPr>
        <w:t xml:space="preserve"> ]. Необходимо иметь в виду, что любая родинка представляет собой опасность. Родинки вариабельны по форме, размерам и продолжают развиваться в детском возрасте. </w:t>
      </w:r>
      <w:r w:rsidR="00B603C4" w:rsidRPr="002C291A">
        <w:rPr>
          <w:sz w:val="28"/>
          <w:szCs w:val="28"/>
        </w:rPr>
        <w:t>Однако</w:t>
      </w:r>
      <w:r w:rsidRPr="002C291A">
        <w:rPr>
          <w:sz w:val="28"/>
          <w:szCs w:val="28"/>
        </w:rPr>
        <w:t xml:space="preserve"> более важным моментом является то, что они вызывают злокачественную опухоль кожи. </w:t>
      </w:r>
    </w:p>
    <w:p w:rsidR="002C291A" w:rsidRDefault="0055450B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Ионизирующая радиация</w:t>
      </w:r>
    </w:p>
    <w:p w:rsidR="002C291A" w:rsidRDefault="0055450B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Ионизирующая радиация является одним из мощных факторов, вызывающих зл</w:t>
      </w:r>
      <w:r w:rsidR="00AC0881" w:rsidRPr="002C291A">
        <w:rPr>
          <w:sz w:val="28"/>
          <w:szCs w:val="28"/>
        </w:rPr>
        <w:t>окачественные опухоли у детей. Так, п</w:t>
      </w:r>
      <w:r w:rsidRPr="002C291A">
        <w:rPr>
          <w:sz w:val="28"/>
          <w:szCs w:val="28"/>
        </w:rPr>
        <w:t xml:space="preserve">овышенная заболеваемость различными злокачественными опухолями у детей отмечена в регионах, расположенных вокруг атомных предприятий, а также в районах, прилегающих к ядерным полигонам. Проведенные аналитические исследования показали статистически достоверное повышение </w:t>
      </w:r>
      <w:r w:rsidR="00D82D6C" w:rsidRPr="002C291A">
        <w:rPr>
          <w:sz w:val="28"/>
          <w:szCs w:val="28"/>
        </w:rPr>
        <w:t>онкологии</w:t>
      </w:r>
      <w:r w:rsidRPr="002C291A">
        <w:rPr>
          <w:sz w:val="28"/>
          <w:szCs w:val="28"/>
        </w:rPr>
        <w:t xml:space="preserve"> среди детей, проживающих на расстоянии не менее </w:t>
      </w:r>
      <w:smartTag w:uri="urn:schemas-microsoft-com:office:smarttags" w:element="metricconverter">
        <w:smartTagPr>
          <w:attr w:name="ProductID" w:val="200 км"/>
        </w:smartTagPr>
        <w:r w:rsidRPr="002C291A">
          <w:rPr>
            <w:sz w:val="28"/>
            <w:szCs w:val="28"/>
          </w:rPr>
          <w:t>200 км</w:t>
        </w:r>
      </w:smartTag>
      <w:r w:rsidRPr="002C291A">
        <w:rPr>
          <w:sz w:val="28"/>
          <w:szCs w:val="28"/>
        </w:rPr>
        <w:t xml:space="preserve"> от ядерного полигона</w:t>
      </w:r>
      <w:r w:rsidR="00AC0881" w:rsidRPr="002C291A">
        <w:rPr>
          <w:sz w:val="28"/>
          <w:szCs w:val="28"/>
        </w:rPr>
        <w:t xml:space="preserve"> [ </w:t>
      </w:r>
      <w:r w:rsidR="00C403D7" w:rsidRPr="002C291A">
        <w:rPr>
          <w:sz w:val="28"/>
          <w:szCs w:val="28"/>
        </w:rPr>
        <w:t>4</w:t>
      </w:r>
      <w:r w:rsidR="00AC0881" w:rsidRPr="002C291A">
        <w:rPr>
          <w:sz w:val="28"/>
          <w:szCs w:val="28"/>
        </w:rPr>
        <w:t xml:space="preserve"> ]</w:t>
      </w:r>
      <w:r w:rsidR="00D82D6C" w:rsidRPr="002C291A">
        <w:rPr>
          <w:sz w:val="28"/>
          <w:szCs w:val="28"/>
        </w:rPr>
        <w:t>.</w:t>
      </w:r>
    </w:p>
    <w:p w:rsidR="002C291A" w:rsidRDefault="00107FA6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Терапевтическое облучение по поводу различных новообразований у детей также сочетается с высоким риском злокачественных опухолей. Были отмечены случаи развития острых лейкозов, вызванных л</w:t>
      </w:r>
      <w:r w:rsidR="00C0607A" w:rsidRPr="002C291A">
        <w:rPr>
          <w:sz w:val="28"/>
          <w:szCs w:val="28"/>
        </w:rPr>
        <w:t>учевой терапией при лечении другого заболевания</w:t>
      </w:r>
      <w:r w:rsidRPr="002C291A">
        <w:rPr>
          <w:sz w:val="28"/>
          <w:szCs w:val="28"/>
        </w:rPr>
        <w:t>.</w:t>
      </w:r>
      <w:r w:rsidR="00C0607A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 xml:space="preserve">Описаны случаи возникновения опухолей центральной нервной </w:t>
      </w:r>
      <w:r w:rsidR="00D82D6C" w:rsidRPr="002C291A">
        <w:rPr>
          <w:sz w:val="28"/>
          <w:szCs w:val="28"/>
        </w:rPr>
        <w:t>системы</w:t>
      </w:r>
      <w:r w:rsidR="00C0607A" w:rsidRPr="002C291A">
        <w:rPr>
          <w:sz w:val="28"/>
          <w:szCs w:val="28"/>
        </w:rPr>
        <w:t>,</w:t>
      </w:r>
      <w:r w:rsidRPr="002C291A">
        <w:rPr>
          <w:sz w:val="28"/>
          <w:szCs w:val="28"/>
        </w:rPr>
        <w:t xml:space="preserve"> как осложнение лечения (лучевая терапия) заболевания кожи - дерматофитии. </w:t>
      </w:r>
      <w:r w:rsidR="00AC0881" w:rsidRPr="002C291A">
        <w:rPr>
          <w:sz w:val="28"/>
          <w:szCs w:val="28"/>
        </w:rPr>
        <w:t>Д</w:t>
      </w:r>
      <w:r w:rsidRPr="002C291A">
        <w:rPr>
          <w:sz w:val="28"/>
          <w:szCs w:val="28"/>
        </w:rPr>
        <w:t>аже небольшие дозы облучения, используемые в диагностических целях при заболеваниях черепа и зубов, повышают риск развития менингиом в отдаленные сроки (12-47 лет).</w:t>
      </w:r>
      <w:r w:rsidR="0076234B" w:rsidRPr="002C291A">
        <w:rPr>
          <w:sz w:val="28"/>
          <w:szCs w:val="28"/>
        </w:rPr>
        <w:t xml:space="preserve"> Доказано, что с</w:t>
      </w:r>
      <w:r w:rsidRPr="002C291A">
        <w:rPr>
          <w:sz w:val="28"/>
          <w:szCs w:val="28"/>
        </w:rPr>
        <w:t xml:space="preserve">лучаи рака щитовидной железы у детей резко уменьшились после того, как с середины 60-х годов было запрещено облучение шеи, которое широко применялось при некоторых </w:t>
      </w:r>
      <w:r w:rsidR="003C668C" w:rsidRPr="002C291A">
        <w:rPr>
          <w:sz w:val="28"/>
          <w:szCs w:val="28"/>
        </w:rPr>
        <w:t>заболеваниях (кожи</w:t>
      </w:r>
      <w:r w:rsidRPr="002C291A">
        <w:rPr>
          <w:sz w:val="28"/>
          <w:szCs w:val="28"/>
        </w:rPr>
        <w:t>, гипертрофия аденоидов, тонзиллит, фарингит)</w:t>
      </w:r>
      <w:r w:rsidR="0076234B" w:rsidRPr="002C291A">
        <w:rPr>
          <w:sz w:val="28"/>
          <w:szCs w:val="28"/>
        </w:rPr>
        <w:t xml:space="preserve"> </w:t>
      </w:r>
      <w:r w:rsidR="00C403D7" w:rsidRPr="002C291A">
        <w:rPr>
          <w:sz w:val="28"/>
          <w:szCs w:val="28"/>
        </w:rPr>
        <w:t>[</w:t>
      </w:r>
      <w:r w:rsidR="002C291A" w:rsidRPr="002C291A">
        <w:rPr>
          <w:sz w:val="28"/>
          <w:szCs w:val="28"/>
        </w:rPr>
        <w:t xml:space="preserve"> </w:t>
      </w:r>
      <w:r w:rsidR="00C403D7" w:rsidRPr="002C291A">
        <w:rPr>
          <w:sz w:val="28"/>
          <w:szCs w:val="28"/>
        </w:rPr>
        <w:t>4</w:t>
      </w:r>
      <w:r w:rsidR="002C291A" w:rsidRPr="002C291A">
        <w:rPr>
          <w:sz w:val="28"/>
          <w:szCs w:val="28"/>
        </w:rPr>
        <w:t xml:space="preserve"> </w:t>
      </w:r>
      <w:r w:rsidR="0076234B" w:rsidRPr="002C291A">
        <w:rPr>
          <w:sz w:val="28"/>
          <w:szCs w:val="28"/>
        </w:rPr>
        <w:t>]</w:t>
      </w:r>
      <w:r w:rsidRPr="002C291A">
        <w:rPr>
          <w:sz w:val="28"/>
          <w:szCs w:val="28"/>
        </w:rPr>
        <w:t xml:space="preserve">. </w:t>
      </w:r>
    </w:p>
    <w:p w:rsidR="00C425D4" w:rsidRPr="002C291A" w:rsidRDefault="00107FA6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Ионизирующая радиация </w:t>
      </w:r>
      <w:r w:rsidR="0076234B" w:rsidRPr="002C291A">
        <w:rPr>
          <w:sz w:val="28"/>
          <w:szCs w:val="28"/>
        </w:rPr>
        <w:t xml:space="preserve">занимает существенное место </w:t>
      </w:r>
      <w:r w:rsidRPr="002C291A">
        <w:rPr>
          <w:sz w:val="28"/>
          <w:szCs w:val="28"/>
        </w:rPr>
        <w:t xml:space="preserve">в этиологии </w:t>
      </w:r>
      <w:r w:rsidR="003C668C" w:rsidRPr="002C291A">
        <w:rPr>
          <w:sz w:val="28"/>
          <w:szCs w:val="28"/>
        </w:rPr>
        <w:t xml:space="preserve">рака костей </w:t>
      </w:r>
      <w:r w:rsidRPr="002C291A">
        <w:rPr>
          <w:sz w:val="28"/>
          <w:szCs w:val="28"/>
        </w:rPr>
        <w:t>у детей. По некоторым данным, примерно в 3%</w:t>
      </w:r>
      <w:r w:rsidR="0076234B" w:rsidRPr="002C291A">
        <w:rPr>
          <w:sz w:val="28"/>
          <w:szCs w:val="28"/>
        </w:rPr>
        <w:t xml:space="preserve"> случаев</w:t>
      </w:r>
      <w:r w:rsidRPr="002C291A">
        <w:rPr>
          <w:sz w:val="28"/>
          <w:szCs w:val="28"/>
        </w:rPr>
        <w:t xml:space="preserve"> </w:t>
      </w:r>
      <w:r w:rsidR="0076234B" w:rsidRPr="002C291A">
        <w:rPr>
          <w:sz w:val="28"/>
          <w:szCs w:val="28"/>
        </w:rPr>
        <w:t xml:space="preserve">она </w:t>
      </w:r>
      <w:r w:rsidRPr="002C291A">
        <w:rPr>
          <w:sz w:val="28"/>
          <w:szCs w:val="28"/>
        </w:rPr>
        <w:t>является этиол</w:t>
      </w:r>
      <w:r w:rsidR="003C668C" w:rsidRPr="002C291A">
        <w:rPr>
          <w:sz w:val="28"/>
          <w:szCs w:val="28"/>
        </w:rPr>
        <w:t xml:space="preserve">огическим фактором этого заболевания. </w:t>
      </w:r>
      <w:r w:rsidRPr="002C291A">
        <w:rPr>
          <w:sz w:val="28"/>
          <w:szCs w:val="28"/>
        </w:rPr>
        <w:t xml:space="preserve">При этом показано, что как ортовольтная, так и мегавольтная лучевая терапия, </w:t>
      </w:r>
      <w:r w:rsidR="0076234B" w:rsidRPr="002C291A">
        <w:rPr>
          <w:sz w:val="28"/>
          <w:szCs w:val="28"/>
        </w:rPr>
        <w:t xml:space="preserve">а </w:t>
      </w:r>
      <w:r w:rsidRPr="002C291A">
        <w:rPr>
          <w:sz w:val="28"/>
          <w:szCs w:val="28"/>
        </w:rPr>
        <w:t>последняя считается</w:t>
      </w:r>
      <w:r w:rsidR="0076234B" w:rsidRPr="002C291A">
        <w:rPr>
          <w:sz w:val="28"/>
          <w:szCs w:val="28"/>
        </w:rPr>
        <w:t xml:space="preserve"> технически более современной, </w:t>
      </w:r>
      <w:r w:rsidRPr="002C291A">
        <w:rPr>
          <w:sz w:val="28"/>
          <w:szCs w:val="28"/>
        </w:rPr>
        <w:t>могут вызвать развитие остеосаркомы. Интервал между появлением опухоли и сроком облучения колеблется от 4 до 40 лет (в среднем 12-16 лет)</w:t>
      </w:r>
      <w:r w:rsidR="0076234B" w:rsidRPr="002C291A">
        <w:rPr>
          <w:sz w:val="28"/>
          <w:szCs w:val="28"/>
        </w:rPr>
        <w:t xml:space="preserve"> </w:t>
      </w:r>
      <w:r w:rsidR="00C403D7" w:rsidRPr="002C291A">
        <w:rPr>
          <w:sz w:val="28"/>
          <w:szCs w:val="28"/>
        </w:rPr>
        <w:t>[</w:t>
      </w:r>
      <w:r w:rsidR="0076234B" w:rsidRPr="002C291A">
        <w:rPr>
          <w:sz w:val="28"/>
          <w:szCs w:val="28"/>
        </w:rPr>
        <w:t xml:space="preserve"> </w:t>
      </w:r>
      <w:r w:rsidR="00C403D7" w:rsidRPr="002C291A">
        <w:rPr>
          <w:sz w:val="28"/>
          <w:szCs w:val="28"/>
        </w:rPr>
        <w:t xml:space="preserve">4 </w:t>
      </w:r>
      <w:r w:rsidR="0076234B" w:rsidRPr="002C291A">
        <w:rPr>
          <w:sz w:val="28"/>
          <w:szCs w:val="28"/>
        </w:rPr>
        <w:t>]</w:t>
      </w:r>
      <w:r w:rsidRPr="002C291A">
        <w:rPr>
          <w:sz w:val="28"/>
          <w:szCs w:val="28"/>
        </w:rPr>
        <w:t xml:space="preserve">. </w:t>
      </w:r>
      <w:r w:rsidR="0076234B" w:rsidRPr="002C291A">
        <w:rPr>
          <w:sz w:val="28"/>
          <w:szCs w:val="28"/>
        </w:rPr>
        <w:t xml:space="preserve">Установлено, </w:t>
      </w:r>
      <w:r w:rsidRPr="002C291A">
        <w:rPr>
          <w:sz w:val="28"/>
          <w:szCs w:val="28"/>
        </w:rPr>
        <w:t>что сканирование костей радиоизотопами, внутривенное введение радия-224 при лечении анкилозирующего спондилита, а также то</w:t>
      </w:r>
      <w:r w:rsidR="00060A3E" w:rsidRPr="002C291A">
        <w:rPr>
          <w:sz w:val="28"/>
          <w:szCs w:val="28"/>
        </w:rPr>
        <w:t>ротраста для диагностики рентге</w:t>
      </w:r>
      <w:r w:rsidRPr="002C291A">
        <w:rPr>
          <w:sz w:val="28"/>
          <w:szCs w:val="28"/>
        </w:rPr>
        <w:t>ноконтрастных масс повышают риск остеогенной саркомы.</w:t>
      </w:r>
    </w:p>
    <w:p w:rsidR="002C291A" w:rsidRDefault="00E709FC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Вирусная инфекция</w:t>
      </w:r>
    </w:p>
    <w:p w:rsidR="002C291A" w:rsidRDefault="00E709FC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Вирусная теория занимает важное место </w:t>
      </w:r>
      <w:r w:rsidR="00060A3E" w:rsidRPr="002C291A">
        <w:rPr>
          <w:sz w:val="28"/>
          <w:szCs w:val="28"/>
        </w:rPr>
        <w:t xml:space="preserve">в </w:t>
      </w:r>
      <w:r w:rsidRPr="002C291A">
        <w:rPr>
          <w:sz w:val="28"/>
          <w:szCs w:val="28"/>
        </w:rPr>
        <w:t>этиологии злокачественных опухолей у детей, что подт</w:t>
      </w:r>
      <w:r w:rsidR="00344F7E" w:rsidRPr="002C291A">
        <w:rPr>
          <w:sz w:val="28"/>
          <w:szCs w:val="28"/>
        </w:rPr>
        <w:t>верждается многочисленными и</w:t>
      </w:r>
      <w:r w:rsidRPr="002C291A">
        <w:rPr>
          <w:sz w:val="28"/>
          <w:szCs w:val="28"/>
        </w:rPr>
        <w:t xml:space="preserve"> интересными данными</w:t>
      </w:r>
      <w:r w:rsidR="00344F7E" w:rsidRPr="002C291A">
        <w:rPr>
          <w:sz w:val="28"/>
          <w:szCs w:val="28"/>
        </w:rPr>
        <w:t xml:space="preserve"> </w:t>
      </w:r>
      <w:r w:rsidR="00C403D7" w:rsidRPr="002C291A">
        <w:rPr>
          <w:sz w:val="28"/>
          <w:szCs w:val="28"/>
        </w:rPr>
        <w:t>[ 9</w:t>
      </w:r>
      <w:r w:rsidR="00344F7E" w:rsidRPr="002C291A">
        <w:rPr>
          <w:sz w:val="28"/>
          <w:szCs w:val="28"/>
        </w:rPr>
        <w:t xml:space="preserve"> ]</w:t>
      </w:r>
      <w:r w:rsidRPr="002C291A">
        <w:rPr>
          <w:sz w:val="28"/>
          <w:szCs w:val="28"/>
        </w:rPr>
        <w:t>. Так</w:t>
      </w:r>
      <w:r w:rsidR="00344F7E" w:rsidRPr="002C291A">
        <w:rPr>
          <w:sz w:val="28"/>
          <w:szCs w:val="28"/>
        </w:rPr>
        <w:t>,</w:t>
      </w:r>
      <w:r w:rsidRPr="002C291A">
        <w:rPr>
          <w:sz w:val="28"/>
          <w:szCs w:val="28"/>
        </w:rPr>
        <w:t xml:space="preserve"> </w:t>
      </w:r>
      <w:r w:rsidR="00344F7E" w:rsidRPr="002C291A">
        <w:rPr>
          <w:sz w:val="28"/>
          <w:szCs w:val="28"/>
        </w:rPr>
        <w:t>известно, что определенные ретровирусы вызывают острые лейкозы у птиц, мышей, кошек и человекообразных обезьян. При этом существует два механизма действия ретровирусов. Одни интегрируют с ДНК хозяина и трансформируются в онкогены с последующей дерегуляцией экспрессии. Другие, так называемые, острые трансформирующие ретровирусы нарушают регуляцию протоонкогенов в генетическом материале хозяина, вследствие чего происходит индуцирование лейкозогенеза под действием банальной инфекции. Существуют доказательства, что</w:t>
      </w:r>
      <w:r w:rsidR="002C291A" w:rsidRPr="002C291A">
        <w:rPr>
          <w:sz w:val="28"/>
          <w:szCs w:val="28"/>
        </w:rPr>
        <w:t xml:space="preserve"> </w:t>
      </w:r>
      <w:r w:rsidR="00344F7E" w:rsidRPr="002C291A">
        <w:rPr>
          <w:sz w:val="28"/>
          <w:szCs w:val="28"/>
        </w:rPr>
        <w:t>ретровирусы появляются в результате трансактивации нормальных клеточных генов под действием факторов, регулирующих их рост. В тоже время попытки идентифицировать эти ретровирусы у детей пока безуспешны.</w:t>
      </w:r>
    </w:p>
    <w:p w:rsidR="002C291A" w:rsidRDefault="00344F7E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Существуют еще несколько вирусов, которые могут быть ответственными за возникновение рака у детей. Так отмечено, что</w:t>
      </w:r>
      <w:r w:rsidR="008C29EE" w:rsidRPr="002C291A">
        <w:rPr>
          <w:sz w:val="28"/>
          <w:szCs w:val="28"/>
        </w:rPr>
        <w:t xml:space="preserve"> перинатальная инфекция вирусом</w:t>
      </w:r>
      <w:r w:rsidRPr="002C291A">
        <w:rPr>
          <w:sz w:val="28"/>
          <w:szCs w:val="28"/>
        </w:rPr>
        <w:t xml:space="preserve"> гепатита «В» может вызвать гепатоцеллюлярный рак, а папилломавируса - папилломатоз гортани или рак шейки матки.</w:t>
      </w:r>
    </w:p>
    <w:p w:rsidR="00344F7E" w:rsidRPr="002C291A" w:rsidRDefault="008C29EE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Широкое распространение получили среди людей ДНК-вирусы, которые сочетаются у людей с развитием рака крови. В ряде литературных источников описана связь вируса иммунодефицита человека с развитием опухолевого роста у детей.</w:t>
      </w:r>
    </w:p>
    <w:p w:rsidR="002C291A" w:rsidRDefault="008C29EE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Лекарственные и химические вещества</w:t>
      </w:r>
    </w:p>
    <w:p w:rsidR="008C29EE" w:rsidRPr="002C291A" w:rsidRDefault="008C29EE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Использование лекарственных средств при терапии некоторых не онкологических заболеваний также повышает риск развития злокачественных опухолей у детей. Применение антибиотика широкого спектра действия хлорамфеникола у детей приводит к 12-кратному увеличению риска острого лейкоза. Наряду с улучшением выживаемости детей, больных раком, вызванной совершенствованием современных методов лечения, химио- и лучевая терапия являются мощными канцерогенными агентами. Дети, выжившие от рака 5 лет и более, имеют 20-кратное увеличение риска заболеть повторно злокачественной опухолью, чем дети, у которых никогда не было рака. В среднем у 6 из 1000 выживших детей развиваются вторые опухоли </w:t>
      </w:r>
      <w:r w:rsidR="002A29DD" w:rsidRPr="002C291A">
        <w:rPr>
          <w:sz w:val="28"/>
          <w:szCs w:val="28"/>
        </w:rPr>
        <w:t xml:space="preserve">[ 13 </w:t>
      </w:r>
      <w:r w:rsidRPr="002C291A">
        <w:rPr>
          <w:sz w:val="28"/>
          <w:szCs w:val="28"/>
        </w:rPr>
        <w:t xml:space="preserve">]. </w:t>
      </w:r>
    </w:p>
    <w:p w:rsidR="008C29EE" w:rsidRPr="002C291A" w:rsidRDefault="008C29EE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AC0881" w:rsidRP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br w:type="page"/>
      </w:r>
      <w:r w:rsidR="004C179F" w:rsidRPr="002C291A">
        <w:rPr>
          <w:b/>
          <w:sz w:val="28"/>
          <w:szCs w:val="32"/>
        </w:rPr>
        <w:t>ГЛАВА 3. МЕТОДЫ ПРОФИЛАКТИКИ И РЕАБИЛИТАЦИЯ В ДЕТСКОЙ ОНКОЛОГИИ</w:t>
      </w:r>
    </w:p>
    <w:p w:rsid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2C291A" w:rsidRDefault="003C27F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Онкология как отрасль медицинской науки, развивающаяся в здравоохранительной сфере, всегда являлась одним из элементов общественной жизни. Она неотрывна от комплекса факторов: экономических, нравственных, правовых, социально-психологических, профессионально-медицинских. Распространение детских онкологических болезней есть неотъемлемая часть более общей и долгосрочной</w:t>
      </w:r>
      <w:r w:rsidR="002C291A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 xml:space="preserve">проблемы – обеспечения социальной безопасности общества, семьи, человека. </w:t>
      </w:r>
    </w:p>
    <w:p w:rsidR="002C291A" w:rsidRDefault="0090072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Ученые до конца еще не знают, что точно вызывает рак, но ребенок, ни в коем случае не виноват в том, что он заболел, и никакой плохой поступок не может вызвать рак у ребенка. Родители, изменив очень простые вещи – правильный отбор продуктов питания, увеличение физической нагрузки, внимательное отношение к состоянию окружающей среды и внутреннему миру ребенка – могут избежать или снизить риск онкологических заболеваний у детей.</w:t>
      </w:r>
    </w:p>
    <w:p w:rsidR="002C291A" w:rsidRDefault="0090072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Возможности в борьбе с онкологическими заболеваниями напрямую зависят от образа жизни. Именно образ жизни провоцирует или не провоцирует развитие раковых заболеваний: он может питать рак или поддерживать механизмы защиты, препятствующие размножению раковых клеток. Роль питания в развитии злокачественных опухолей у детей изучена недостаточно. Однако представляют интерес наблюдения некоторых исследователей </w:t>
      </w:r>
      <w:r w:rsidR="002A29DD" w:rsidRPr="002C291A">
        <w:rPr>
          <w:sz w:val="28"/>
          <w:szCs w:val="28"/>
        </w:rPr>
        <w:t>[</w:t>
      </w:r>
      <w:r w:rsidRPr="002C291A">
        <w:rPr>
          <w:sz w:val="28"/>
          <w:szCs w:val="28"/>
        </w:rPr>
        <w:t xml:space="preserve"> </w:t>
      </w:r>
      <w:r w:rsidR="002A29DD" w:rsidRPr="002C291A">
        <w:rPr>
          <w:sz w:val="28"/>
          <w:szCs w:val="28"/>
        </w:rPr>
        <w:t xml:space="preserve">15 </w:t>
      </w:r>
      <w:r w:rsidRPr="002C291A">
        <w:rPr>
          <w:sz w:val="28"/>
          <w:szCs w:val="28"/>
        </w:rPr>
        <w:t>], которые установили, что потребление рыбьего жира, содержащего витамины А и Д, снижает риск острого лейкоза. Повсеместно педиатры предлагают диетические рекомендации, которые имеются у взрослых, но касаются и детей, особенно в критические периоды роста. Например, во время полового созревания рекомендуется употребление пищи, непопулярной среди детей (овощи семейства крестоцветных: кабачки, брокколи, спаржевая и цветная капуста и другие).</w:t>
      </w:r>
      <w:r w:rsidR="00904244" w:rsidRPr="002C291A">
        <w:rPr>
          <w:sz w:val="28"/>
          <w:szCs w:val="28"/>
        </w:rPr>
        <w:t xml:space="preserve"> Необходимо есть 5 разных фруктов и овощей в течение дня. Это достаточно просто для каждого независимо от доходов. Очень полезны фруктовые коктейли и фруктовые и овощные соки, а также бананы, в которых много полезных для организма человека веществ.</w:t>
      </w:r>
    </w:p>
    <w:p w:rsidR="002C291A" w:rsidRDefault="0090072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Однако оказалось, что нельзя злоупотреблять отдельными рекомендациями, даже если они имеют общеукрепляющее значение. Установлено, что витамин А (синтетический) обладает еще и токсическим действием, способным вызвать гепатит у матери и уродства, в том числе и опухоль, у потомства </w:t>
      </w:r>
      <w:r w:rsidR="002A29DD" w:rsidRPr="002C291A">
        <w:rPr>
          <w:sz w:val="28"/>
          <w:szCs w:val="28"/>
        </w:rPr>
        <w:t xml:space="preserve">[ 15 </w:t>
      </w:r>
      <w:r w:rsidRPr="002C291A">
        <w:rPr>
          <w:sz w:val="28"/>
          <w:szCs w:val="28"/>
        </w:rPr>
        <w:t xml:space="preserve">]. Имеются данные о том, что повышенное содержание железа в пище может привести к развитию гепатоцеллюлярного рака. Некоторые продукты, например, зеленый чай или куркума, дают здоровье детскому организму, а другие (рафинированный сахар, мясо животных, которых неправильно кормили) – способствуют болезни. </w:t>
      </w:r>
    </w:p>
    <w:p w:rsidR="005036CF" w:rsidRPr="002C291A" w:rsidRDefault="005036CF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В настоящее время существуют три главных способа лечения рака:</w:t>
      </w:r>
    </w:p>
    <w:p w:rsidR="005036CF" w:rsidRPr="002C291A" w:rsidRDefault="0090072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1. </w:t>
      </w:r>
      <w:r w:rsidR="005036CF" w:rsidRPr="002C291A">
        <w:rPr>
          <w:sz w:val="28"/>
          <w:szCs w:val="28"/>
        </w:rPr>
        <w:t xml:space="preserve">Химиотерапия </w:t>
      </w:r>
      <w:r w:rsidRPr="002C291A">
        <w:rPr>
          <w:sz w:val="28"/>
          <w:szCs w:val="28"/>
        </w:rPr>
        <w:t>–</w:t>
      </w:r>
      <w:r w:rsidR="005036CF" w:rsidRPr="002C291A">
        <w:rPr>
          <w:sz w:val="28"/>
          <w:szCs w:val="28"/>
        </w:rPr>
        <w:t xml:space="preserve"> это специальные лекарства для уколов или приема внутрь</w:t>
      </w:r>
      <w:r w:rsidRPr="002C291A">
        <w:rPr>
          <w:sz w:val="28"/>
          <w:szCs w:val="28"/>
        </w:rPr>
        <w:t>.</w:t>
      </w:r>
      <w:r w:rsidR="005036CF" w:rsidRPr="002C291A">
        <w:rPr>
          <w:sz w:val="28"/>
          <w:szCs w:val="28"/>
        </w:rPr>
        <w:t xml:space="preserve"> Их принимают для того, чтобы убить плохие раковые клетки и заставить их перестать бесконтрольно увеличиваться.</w:t>
      </w:r>
    </w:p>
    <w:p w:rsidR="005036CF" w:rsidRPr="002C291A" w:rsidRDefault="0090072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2. </w:t>
      </w:r>
      <w:r w:rsidR="005036CF" w:rsidRPr="002C291A">
        <w:rPr>
          <w:sz w:val="28"/>
          <w:szCs w:val="28"/>
        </w:rPr>
        <w:t>Радиотерапия</w:t>
      </w:r>
      <w:r w:rsidRPr="002C291A">
        <w:rPr>
          <w:sz w:val="28"/>
          <w:szCs w:val="28"/>
        </w:rPr>
        <w:t xml:space="preserve"> –</w:t>
      </w:r>
      <w:r w:rsidR="005036CF" w:rsidRPr="002C291A">
        <w:rPr>
          <w:sz w:val="28"/>
          <w:szCs w:val="28"/>
        </w:rPr>
        <w:t xml:space="preserve"> использует мощные рентгеновские лучи для того, чтобы убить раковые клетки. Часто ее используют до операции, чтобы заставить опухоль уменьшиться.</w:t>
      </w:r>
    </w:p>
    <w:p w:rsidR="002C291A" w:rsidRDefault="00900721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3. Хирургия – операционное удаление опухоли.</w:t>
      </w:r>
      <w:r w:rsidR="002C291A" w:rsidRPr="002C291A">
        <w:rPr>
          <w:sz w:val="28"/>
          <w:szCs w:val="28"/>
        </w:rPr>
        <w:t xml:space="preserve"> </w:t>
      </w:r>
    </w:p>
    <w:p w:rsidR="002C291A" w:rsidRDefault="00D91D60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В результате проведённого лечения в</w:t>
      </w:r>
      <w:r w:rsidR="005036CF" w:rsidRPr="002C291A">
        <w:rPr>
          <w:sz w:val="28"/>
          <w:szCs w:val="28"/>
        </w:rPr>
        <w:t xml:space="preserve"> развитых западных странах 7 из 10 детей выздоравливают. Но во всем мире в среднем выживают 2 из 10 детей, заболевших раком</w:t>
      </w:r>
      <w:r w:rsidRPr="002C291A">
        <w:rPr>
          <w:sz w:val="28"/>
          <w:szCs w:val="28"/>
        </w:rPr>
        <w:t xml:space="preserve"> [ </w:t>
      </w:r>
      <w:r w:rsidR="002A29DD" w:rsidRPr="002C291A">
        <w:rPr>
          <w:sz w:val="28"/>
          <w:szCs w:val="28"/>
        </w:rPr>
        <w:t xml:space="preserve">10 </w:t>
      </w:r>
      <w:r w:rsidRPr="002C291A">
        <w:rPr>
          <w:sz w:val="28"/>
          <w:szCs w:val="28"/>
        </w:rPr>
        <w:t>]</w:t>
      </w:r>
      <w:r w:rsidR="005036CF" w:rsidRPr="002C291A">
        <w:rPr>
          <w:sz w:val="28"/>
          <w:szCs w:val="28"/>
        </w:rPr>
        <w:t>.</w:t>
      </w:r>
    </w:p>
    <w:p w:rsidR="002C291A" w:rsidRDefault="00B123FC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Современные лечебные программы позволяют вылечить до 70% детей, страдающих злокачественными новообразованиями, а при отдельных формах опухолей число выздоровевших детей значительно выше. В настоящее время в России живут десятки тысяч людей, в детстве излеченных от онкологических заболеваний.</w:t>
      </w:r>
    </w:p>
    <w:p w:rsidR="002C291A" w:rsidRDefault="00B123FC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Вмест</w:t>
      </w:r>
      <w:r w:rsidR="00B9612A" w:rsidRPr="002C291A">
        <w:rPr>
          <w:sz w:val="28"/>
          <w:szCs w:val="28"/>
        </w:rPr>
        <w:t>е с тем параллельно с успехами о</w:t>
      </w:r>
      <w:r w:rsidRPr="002C291A">
        <w:rPr>
          <w:sz w:val="28"/>
          <w:szCs w:val="28"/>
        </w:rPr>
        <w:t>нкопедиатрии, увеличивается проблема поздних эффектов лечения, проявляющихся в</w:t>
      </w:r>
      <w:r w:rsidR="00B9612A" w:rsidRPr="002C291A">
        <w:rPr>
          <w:sz w:val="28"/>
          <w:szCs w:val="28"/>
        </w:rPr>
        <w:t xml:space="preserve"> ви</w:t>
      </w:r>
      <w:r w:rsidRPr="002C291A">
        <w:rPr>
          <w:sz w:val="28"/>
          <w:szCs w:val="28"/>
        </w:rPr>
        <w:t>де наруше</w:t>
      </w:r>
      <w:r w:rsidR="00B9612A" w:rsidRPr="002C291A">
        <w:rPr>
          <w:sz w:val="28"/>
          <w:szCs w:val="28"/>
        </w:rPr>
        <w:t>ния функционирования основных си</w:t>
      </w:r>
      <w:r w:rsidRPr="002C291A">
        <w:rPr>
          <w:sz w:val="28"/>
          <w:szCs w:val="28"/>
        </w:rPr>
        <w:t xml:space="preserve">стем жизнедеятельности организма: </w:t>
      </w:r>
      <w:r w:rsidR="00B9612A" w:rsidRPr="002C291A">
        <w:rPr>
          <w:sz w:val="28"/>
          <w:szCs w:val="28"/>
        </w:rPr>
        <w:t>кровообращения</w:t>
      </w:r>
      <w:r w:rsidRPr="002C291A">
        <w:rPr>
          <w:sz w:val="28"/>
          <w:szCs w:val="28"/>
        </w:rPr>
        <w:t xml:space="preserve">, </w:t>
      </w:r>
      <w:r w:rsidR="00B9612A" w:rsidRPr="002C291A">
        <w:rPr>
          <w:sz w:val="28"/>
          <w:szCs w:val="28"/>
        </w:rPr>
        <w:t xml:space="preserve">дыхания, пищеварения, выделения, </w:t>
      </w:r>
      <w:r w:rsidRPr="002C291A">
        <w:rPr>
          <w:sz w:val="28"/>
          <w:szCs w:val="28"/>
        </w:rPr>
        <w:t>обмена ве</w:t>
      </w:r>
      <w:r w:rsidR="00B9612A" w:rsidRPr="002C291A">
        <w:rPr>
          <w:sz w:val="28"/>
          <w:szCs w:val="28"/>
        </w:rPr>
        <w:t>ществ, внутренней секреции, им</w:t>
      </w:r>
      <w:r w:rsidRPr="002C291A">
        <w:rPr>
          <w:sz w:val="28"/>
          <w:szCs w:val="28"/>
        </w:rPr>
        <w:t xml:space="preserve">мунитета, нервной системы. Кроме того, </w:t>
      </w:r>
      <w:r w:rsidR="00B9612A" w:rsidRPr="002C291A">
        <w:rPr>
          <w:sz w:val="28"/>
          <w:szCs w:val="28"/>
        </w:rPr>
        <w:t>дли</w:t>
      </w:r>
      <w:r w:rsidRPr="002C291A">
        <w:rPr>
          <w:sz w:val="28"/>
          <w:szCs w:val="28"/>
        </w:rPr>
        <w:t xml:space="preserve">тельное лечение и вся ситуация в целом, является </w:t>
      </w:r>
      <w:r w:rsidR="00B9612A" w:rsidRPr="002C291A">
        <w:rPr>
          <w:sz w:val="28"/>
          <w:szCs w:val="28"/>
        </w:rPr>
        <w:t>трав</w:t>
      </w:r>
      <w:r w:rsidRPr="002C291A">
        <w:rPr>
          <w:sz w:val="28"/>
          <w:szCs w:val="28"/>
        </w:rPr>
        <w:t>матично</w:t>
      </w:r>
      <w:r w:rsidR="00B9612A" w:rsidRPr="002C291A">
        <w:rPr>
          <w:sz w:val="28"/>
          <w:szCs w:val="28"/>
        </w:rPr>
        <w:t>й для психики ребенка. Нарушаетс</w:t>
      </w:r>
      <w:r w:rsidRPr="002C291A">
        <w:rPr>
          <w:sz w:val="28"/>
          <w:szCs w:val="28"/>
        </w:rPr>
        <w:t>я естестве</w:t>
      </w:r>
      <w:r w:rsidR="00B9612A" w:rsidRPr="002C291A">
        <w:rPr>
          <w:sz w:val="28"/>
          <w:szCs w:val="28"/>
        </w:rPr>
        <w:t>нное становление его социального</w:t>
      </w:r>
      <w:r w:rsidRPr="002C291A">
        <w:rPr>
          <w:sz w:val="28"/>
          <w:szCs w:val="28"/>
        </w:rPr>
        <w:t xml:space="preserve"> опыта, в</w:t>
      </w:r>
      <w:r w:rsidR="00B9612A" w:rsidRPr="002C291A">
        <w:rPr>
          <w:sz w:val="28"/>
          <w:szCs w:val="28"/>
        </w:rPr>
        <w:t xml:space="preserve"> частности, коммуникативные навы</w:t>
      </w:r>
      <w:r w:rsidRPr="002C291A">
        <w:rPr>
          <w:sz w:val="28"/>
          <w:szCs w:val="28"/>
        </w:rPr>
        <w:t>ки, но</w:t>
      </w:r>
      <w:r w:rsidR="00B9612A" w:rsidRPr="002C291A">
        <w:rPr>
          <w:sz w:val="28"/>
          <w:szCs w:val="28"/>
        </w:rPr>
        <w:t>рмальный ход образовательного пр</w:t>
      </w:r>
      <w:r w:rsidRPr="002C291A">
        <w:rPr>
          <w:sz w:val="28"/>
          <w:szCs w:val="28"/>
        </w:rPr>
        <w:t>оцесса. Все это приводит к серьезной со</w:t>
      </w:r>
      <w:r w:rsidR="00B9612A" w:rsidRPr="002C291A">
        <w:rPr>
          <w:sz w:val="28"/>
          <w:szCs w:val="28"/>
        </w:rPr>
        <w:t>циаль</w:t>
      </w:r>
      <w:r w:rsidRPr="002C291A">
        <w:rPr>
          <w:sz w:val="28"/>
          <w:szCs w:val="28"/>
        </w:rPr>
        <w:t>ной д</w:t>
      </w:r>
      <w:r w:rsidR="00B9612A" w:rsidRPr="002C291A">
        <w:rPr>
          <w:sz w:val="28"/>
          <w:szCs w:val="28"/>
        </w:rPr>
        <w:t>езадаптации</w:t>
      </w:r>
      <w:r w:rsidR="00D91D60" w:rsidRPr="002C291A">
        <w:rPr>
          <w:sz w:val="28"/>
          <w:szCs w:val="28"/>
        </w:rPr>
        <w:t>.</w:t>
      </w:r>
      <w:r w:rsidR="00B9612A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 xml:space="preserve">Впоследствии, когда дети </w:t>
      </w:r>
      <w:r w:rsidR="00B9612A" w:rsidRPr="002C291A">
        <w:rPr>
          <w:sz w:val="28"/>
          <w:szCs w:val="28"/>
        </w:rPr>
        <w:t>ст</w:t>
      </w:r>
      <w:r w:rsidRPr="002C291A">
        <w:rPr>
          <w:sz w:val="28"/>
          <w:szCs w:val="28"/>
        </w:rPr>
        <w:t xml:space="preserve">ановятся старше, у многих затрудняется </w:t>
      </w:r>
      <w:r w:rsidR="00B9612A" w:rsidRPr="002C291A">
        <w:rPr>
          <w:sz w:val="28"/>
          <w:szCs w:val="28"/>
        </w:rPr>
        <w:t>профессиональная ориентация и получение сп</w:t>
      </w:r>
      <w:r w:rsidRPr="002C291A">
        <w:rPr>
          <w:sz w:val="28"/>
          <w:szCs w:val="28"/>
        </w:rPr>
        <w:t>ециального образования</w:t>
      </w:r>
      <w:r w:rsidR="00EB3C78" w:rsidRPr="002C291A">
        <w:rPr>
          <w:sz w:val="28"/>
          <w:szCs w:val="28"/>
        </w:rPr>
        <w:t xml:space="preserve"> </w:t>
      </w:r>
      <w:r w:rsidR="002A29DD" w:rsidRPr="002C291A">
        <w:rPr>
          <w:sz w:val="28"/>
          <w:szCs w:val="28"/>
        </w:rPr>
        <w:t>[ 4</w:t>
      </w:r>
      <w:r w:rsidR="00EB3C78" w:rsidRPr="002C291A">
        <w:rPr>
          <w:sz w:val="28"/>
          <w:szCs w:val="28"/>
        </w:rPr>
        <w:t xml:space="preserve"> ]</w:t>
      </w:r>
      <w:r w:rsidRPr="002C291A">
        <w:rPr>
          <w:sz w:val="28"/>
          <w:szCs w:val="28"/>
        </w:rPr>
        <w:t>.</w:t>
      </w:r>
    </w:p>
    <w:p w:rsidR="002C291A" w:rsidRDefault="00B123FC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Реабилитация детей</w:t>
      </w:r>
      <w:r w:rsidR="00EB3C78" w:rsidRPr="002C291A">
        <w:rPr>
          <w:sz w:val="28"/>
          <w:szCs w:val="28"/>
        </w:rPr>
        <w:t>-</w:t>
      </w:r>
      <w:r w:rsidRPr="002C291A">
        <w:rPr>
          <w:sz w:val="28"/>
          <w:szCs w:val="28"/>
        </w:rPr>
        <w:t>инвалидов с онколо</w:t>
      </w:r>
      <w:r w:rsidR="00B9612A" w:rsidRPr="002C291A">
        <w:rPr>
          <w:sz w:val="28"/>
          <w:szCs w:val="28"/>
        </w:rPr>
        <w:t>гиче</w:t>
      </w:r>
      <w:r w:rsidRPr="002C291A">
        <w:rPr>
          <w:sz w:val="28"/>
          <w:szCs w:val="28"/>
        </w:rPr>
        <w:t xml:space="preserve">скими заболеваниями должна проводиться на всех этапах оказания им специализированной помощи, начиная с момента установления диагноза и далее в процессе специального лечения и диспансерного наблюдения (хотя бы до 18 лет). </w:t>
      </w:r>
      <w:r w:rsidR="00FB40E8" w:rsidRPr="002C291A">
        <w:rPr>
          <w:sz w:val="28"/>
          <w:szCs w:val="28"/>
        </w:rPr>
        <w:t>Р</w:t>
      </w:r>
      <w:r w:rsidR="00A96BD2" w:rsidRPr="002C291A">
        <w:rPr>
          <w:sz w:val="28"/>
          <w:szCs w:val="28"/>
        </w:rPr>
        <w:t>еабилитация</w:t>
      </w:r>
      <w:r w:rsidRPr="002C291A">
        <w:rPr>
          <w:sz w:val="28"/>
          <w:szCs w:val="28"/>
        </w:rPr>
        <w:t xml:space="preserve"> основы</w:t>
      </w:r>
      <w:r w:rsidR="00FB40E8" w:rsidRPr="002C291A">
        <w:rPr>
          <w:sz w:val="28"/>
          <w:szCs w:val="28"/>
        </w:rPr>
        <w:t>вается на нескольких принципах:</w:t>
      </w:r>
      <w:r w:rsidR="008741D4" w:rsidRPr="002C291A">
        <w:rPr>
          <w:sz w:val="28"/>
          <w:szCs w:val="28"/>
        </w:rPr>
        <w:t xml:space="preserve"> комплексность, этапность, непрерывность, прее</w:t>
      </w:r>
      <w:r w:rsidR="00A96BD2" w:rsidRPr="002C291A">
        <w:rPr>
          <w:sz w:val="28"/>
          <w:szCs w:val="28"/>
        </w:rPr>
        <w:t>мственность, индивидуализирован</w:t>
      </w:r>
      <w:r w:rsidR="008741D4" w:rsidRPr="002C291A">
        <w:rPr>
          <w:sz w:val="28"/>
          <w:szCs w:val="28"/>
        </w:rPr>
        <w:t>ность. Принципиальным является и то, что в качестве объекта реабилитационного воздействия выступают, кроме ребенка-инвалида, его микроокружение в первую очередь семья, персонал лечебных учреждений, а также различные правительственные и неправительственные учреждения и организации, общество в целом, без чего невозможна эффективная социальная интеграция инвалида. Реализация этих принципиальных положений требует формирования специальной реабилитационной команды, в которую н</w:t>
      </w:r>
      <w:r w:rsidR="00A96BD2" w:rsidRPr="002C291A">
        <w:rPr>
          <w:sz w:val="28"/>
          <w:szCs w:val="28"/>
        </w:rPr>
        <w:t>а равных правах входят врачи</w:t>
      </w:r>
      <w:r w:rsidR="008741D4" w:rsidRPr="002C291A">
        <w:rPr>
          <w:sz w:val="28"/>
          <w:szCs w:val="28"/>
        </w:rPr>
        <w:t>, психологи, психотерапевты, специалисты по физической культуре и ЛФК,</w:t>
      </w:r>
      <w:r w:rsidR="002C291A" w:rsidRPr="002C291A">
        <w:rPr>
          <w:sz w:val="28"/>
          <w:szCs w:val="28"/>
        </w:rPr>
        <w:t xml:space="preserve"> </w:t>
      </w:r>
      <w:r w:rsidR="00FB40E8" w:rsidRPr="002C291A">
        <w:rPr>
          <w:sz w:val="28"/>
          <w:szCs w:val="28"/>
        </w:rPr>
        <w:t xml:space="preserve">педагоги, </w:t>
      </w:r>
      <w:r w:rsidR="008741D4" w:rsidRPr="002C291A">
        <w:rPr>
          <w:sz w:val="28"/>
          <w:szCs w:val="28"/>
        </w:rPr>
        <w:t xml:space="preserve">социальные работники. </w:t>
      </w:r>
    </w:p>
    <w:p w:rsidR="002C291A" w:rsidRDefault="00EB3C78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Реабилитационная с</w:t>
      </w:r>
      <w:r w:rsidR="008741D4" w:rsidRPr="002C291A">
        <w:rPr>
          <w:sz w:val="28"/>
          <w:szCs w:val="28"/>
        </w:rPr>
        <w:t>лужба ставит своей целью помощь ребенку и семье в мобилизации собственных ресурсов для организации жизни в кризисной ситуации. Ребенка учат принимать болезнь, а после излечения успешно жить в социуме. В результате психолого-коррекционной и психотерапевтической работы повышается качество жизни детей, они становятся более открытыми, повышается их самооценка, психическое развитие протекает более благоприятно</w:t>
      </w:r>
      <w:r w:rsidR="00FB40E8" w:rsidRPr="002C291A">
        <w:rPr>
          <w:sz w:val="28"/>
          <w:szCs w:val="28"/>
        </w:rPr>
        <w:t>.</w:t>
      </w:r>
    </w:p>
    <w:p w:rsidR="002C291A" w:rsidRDefault="008741D4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Важную роль в социально-психологической реабилитации детей и родителей на всех этапах специализированной помощи могут играть родительские организации. Очень интересный опыт имеет родительская </w:t>
      </w:r>
      <w:r w:rsidR="00A96BD2" w:rsidRPr="002C291A">
        <w:rPr>
          <w:sz w:val="28"/>
          <w:szCs w:val="28"/>
        </w:rPr>
        <w:t>орга</w:t>
      </w:r>
      <w:r w:rsidRPr="002C291A">
        <w:rPr>
          <w:sz w:val="28"/>
          <w:szCs w:val="28"/>
        </w:rPr>
        <w:t>низация, созданная в Чел</w:t>
      </w:r>
      <w:r w:rsidR="00563E31" w:rsidRPr="002C291A">
        <w:rPr>
          <w:sz w:val="28"/>
          <w:szCs w:val="28"/>
        </w:rPr>
        <w:t>ябинске</w:t>
      </w:r>
      <w:r w:rsidR="00EB3C78" w:rsidRPr="002C291A">
        <w:rPr>
          <w:sz w:val="28"/>
          <w:szCs w:val="28"/>
        </w:rPr>
        <w:t xml:space="preserve"> [ </w:t>
      </w:r>
      <w:r w:rsidR="002A29DD" w:rsidRPr="002C291A">
        <w:rPr>
          <w:sz w:val="28"/>
          <w:szCs w:val="28"/>
        </w:rPr>
        <w:t>4</w:t>
      </w:r>
      <w:r w:rsidR="00EB3C78" w:rsidRPr="002C291A">
        <w:rPr>
          <w:sz w:val="28"/>
          <w:szCs w:val="28"/>
        </w:rPr>
        <w:t xml:space="preserve"> ]</w:t>
      </w:r>
      <w:r w:rsidRPr="002C291A">
        <w:rPr>
          <w:sz w:val="28"/>
          <w:szCs w:val="28"/>
        </w:rPr>
        <w:t>. В 1991 году ин</w:t>
      </w:r>
      <w:r w:rsidR="00A96BD2" w:rsidRPr="002C291A">
        <w:rPr>
          <w:sz w:val="28"/>
          <w:szCs w:val="28"/>
        </w:rPr>
        <w:t>ициати</w:t>
      </w:r>
      <w:r w:rsidRPr="002C291A">
        <w:rPr>
          <w:sz w:val="28"/>
          <w:szCs w:val="28"/>
        </w:rPr>
        <w:t>вная группа родителей детей</w:t>
      </w:r>
      <w:r w:rsidR="00A96BD2" w:rsidRPr="002C291A">
        <w:rPr>
          <w:sz w:val="28"/>
          <w:szCs w:val="28"/>
        </w:rPr>
        <w:t>-инвалидов</w:t>
      </w:r>
      <w:r w:rsidRPr="002C291A">
        <w:rPr>
          <w:sz w:val="28"/>
          <w:szCs w:val="28"/>
        </w:rPr>
        <w:t xml:space="preserve"> начала свою работу со служ</w:t>
      </w:r>
      <w:r w:rsidR="00A96BD2" w:rsidRPr="002C291A">
        <w:rPr>
          <w:sz w:val="28"/>
          <w:szCs w:val="28"/>
        </w:rPr>
        <w:t>бы «От родителя</w:t>
      </w:r>
      <w:r w:rsidRPr="002C291A">
        <w:rPr>
          <w:sz w:val="28"/>
          <w:szCs w:val="28"/>
        </w:rPr>
        <w:t xml:space="preserve"> к родителю». Служба «От родителя к | </w:t>
      </w:r>
      <w:r w:rsidR="00A96BD2" w:rsidRPr="002C291A">
        <w:rPr>
          <w:sz w:val="28"/>
          <w:szCs w:val="28"/>
        </w:rPr>
        <w:t>родите</w:t>
      </w:r>
      <w:r w:rsidR="00EB3C78" w:rsidRPr="002C291A">
        <w:rPr>
          <w:sz w:val="28"/>
          <w:szCs w:val="28"/>
        </w:rPr>
        <w:t xml:space="preserve">лю» – </w:t>
      </w:r>
      <w:r w:rsidRPr="002C291A">
        <w:rPr>
          <w:sz w:val="28"/>
          <w:szCs w:val="28"/>
        </w:rPr>
        <w:t>это</w:t>
      </w:r>
      <w:r w:rsidR="00A96BD2" w:rsidRPr="002C291A">
        <w:rPr>
          <w:sz w:val="28"/>
          <w:szCs w:val="28"/>
        </w:rPr>
        <w:t xml:space="preserve"> обучение родителей, передача зна</w:t>
      </w:r>
      <w:r w:rsidRPr="002C291A">
        <w:rPr>
          <w:sz w:val="28"/>
          <w:szCs w:val="28"/>
        </w:rPr>
        <w:t xml:space="preserve">ний от </w:t>
      </w:r>
      <w:r w:rsidR="00A4159E" w:rsidRPr="002C291A">
        <w:rPr>
          <w:sz w:val="28"/>
          <w:szCs w:val="28"/>
        </w:rPr>
        <w:t>одного к другому с целью их социаль</w:t>
      </w:r>
      <w:r w:rsidRPr="002C291A">
        <w:rPr>
          <w:sz w:val="28"/>
          <w:szCs w:val="28"/>
        </w:rPr>
        <w:t>но-психологической адаптации. Главн</w:t>
      </w:r>
      <w:r w:rsidR="00A4159E" w:rsidRPr="002C291A">
        <w:rPr>
          <w:sz w:val="28"/>
          <w:szCs w:val="28"/>
        </w:rPr>
        <w:t>ыми</w:t>
      </w:r>
      <w:r w:rsidRPr="002C291A">
        <w:rPr>
          <w:sz w:val="28"/>
          <w:szCs w:val="28"/>
        </w:rPr>
        <w:t xml:space="preserve"> экс</w:t>
      </w:r>
      <w:r w:rsidR="00A4159E" w:rsidRPr="002C291A">
        <w:rPr>
          <w:sz w:val="28"/>
          <w:szCs w:val="28"/>
        </w:rPr>
        <w:t>пертами по проблеме детской инвалид</w:t>
      </w:r>
      <w:r w:rsidRPr="002C291A">
        <w:rPr>
          <w:sz w:val="28"/>
          <w:szCs w:val="28"/>
        </w:rPr>
        <w:t xml:space="preserve">ности являются родители, имеющие </w:t>
      </w:r>
      <w:r w:rsidR="00A4159E" w:rsidRPr="002C291A">
        <w:rPr>
          <w:sz w:val="28"/>
          <w:szCs w:val="28"/>
        </w:rPr>
        <w:t>ребен</w:t>
      </w:r>
      <w:r w:rsidRPr="002C291A">
        <w:rPr>
          <w:sz w:val="28"/>
          <w:szCs w:val="28"/>
        </w:rPr>
        <w:t xml:space="preserve">ка с особыми проблемами, а также </w:t>
      </w:r>
      <w:r w:rsidR="00A4159E" w:rsidRPr="002C291A">
        <w:rPr>
          <w:sz w:val="28"/>
          <w:szCs w:val="28"/>
        </w:rPr>
        <w:t>молодые инвалиды, прошедшие</w:t>
      </w:r>
      <w:r w:rsidRPr="002C291A">
        <w:rPr>
          <w:sz w:val="28"/>
          <w:szCs w:val="28"/>
        </w:rPr>
        <w:t xml:space="preserve"> путь реа</w:t>
      </w:r>
      <w:r w:rsidR="00A4159E" w:rsidRPr="002C291A">
        <w:rPr>
          <w:sz w:val="28"/>
          <w:szCs w:val="28"/>
        </w:rPr>
        <w:t>билитации вместе со своими роди</w:t>
      </w:r>
      <w:r w:rsidRPr="002C291A">
        <w:rPr>
          <w:sz w:val="28"/>
          <w:szCs w:val="28"/>
        </w:rPr>
        <w:t>телями</w:t>
      </w:r>
      <w:r w:rsidR="00A4159E" w:rsidRPr="002C291A">
        <w:rPr>
          <w:sz w:val="28"/>
          <w:szCs w:val="28"/>
        </w:rPr>
        <w:t xml:space="preserve">, знающие проблему не понаслышке, </w:t>
      </w:r>
      <w:r w:rsidRPr="002C291A">
        <w:rPr>
          <w:sz w:val="28"/>
          <w:szCs w:val="28"/>
        </w:rPr>
        <w:t xml:space="preserve">а испытавшие ее на себе. </w:t>
      </w:r>
      <w:r w:rsidR="00A4159E" w:rsidRPr="002C291A">
        <w:rPr>
          <w:sz w:val="28"/>
          <w:szCs w:val="28"/>
        </w:rPr>
        <w:t>Родители</w:t>
      </w:r>
      <w:r w:rsidRPr="002C291A">
        <w:rPr>
          <w:sz w:val="28"/>
          <w:szCs w:val="28"/>
        </w:rPr>
        <w:t xml:space="preserve"> учатся </w:t>
      </w:r>
      <w:r w:rsidR="000E3C03" w:rsidRPr="002C291A">
        <w:rPr>
          <w:sz w:val="28"/>
          <w:szCs w:val="28"/>
        </w:rPr>
        <w:t>этому друг у друга. Работа</w:t>
      </w:r>
      <w:r w:rsidRPr="002C291A">
        <w:rPr>
          <w:sz w:val="28"/>
          <w:szCs w:val="28"/>
        </w:rPr>
        <w:t xml:space="preserve"> службы заключа</w:t>
      </w:r>
      <w:r w:rsidR="00A4159E" w:rsidRPr="002C291A">
        <w:rPr>
          <w:sz w:val="28"/>
          <w:szCs w:val="28"/>
        </w:rPr>
        <w:t>ется в идее, что невозмож</w:t>
      </w:r>
      <w:r w:rsidRPr="002C291A">
        <w:rPr>
          <w:sz w:val="28"/>
          <w:szCs w:val="28"/>
        </w:rPr>
        <w:t>но улучшить условия жизни тол</w:t>
      </w:r>
      <w:r w:rsidR="00E5713C" w:rsidRPr="002C291A">
        <w:rPr>
          <w:sz w:val="28"/>
          <w:szCs w:val="28"/>
        </w:rPr>
        <w:t>ько для собственного ребенка, н</w:t>
      </w:r>
      <w:r w:rsidRPr="002C291A">
        <w:rPr>
          <w:sz w:val="28"/>
          <w:szCs w:val="28"/>
        </w:rPr>
        <w:t>еобходимо делать мир добрым для всех детей. А для этого нужно выйти за рамки своего несчастья. Человек не может быть неза</w:t>
      </w:r>
      <w:r w:rsidR="00A4159E" w:rsidRPr="002C291A">
        <w:rPr>
          <w:sz w:val="28"/>
          <w:szCs w:val="28"/>
        </w:rPr>
        <w:t xml:space="preserve">висим, </w:t>
      </w:r>
      <w:r w:rsidRPr="002C291A">
        <w:rPr>
          <w:sz w:val="28"/>
          <w:szCs w:val="28"/>
        </w:rPr>
        <w:t xml:space="preserve">не отдавая себе отчета </w:t>
      </w:r>
      <w:r w:rsidR="00A4159E" w:rsidRPr="002C291A">
        <w:rPr>
          <w:sz w:val="28"/>
          <w:szCs w:val="28"/>
        </w:rPr>
        <w:t>в том, что это требует</w:t>
      </w:r>
      <w:r w:rsidRPr="002C291A">
        <w:rPr>
          <w:sz w:val="28"/>
          <w:szCs w:val="28"/>
        </w:rPr>
        <w:t xml:space="preserve"> усилий</w:t>
      </w:r>
      <w:r w:rsidR="00A4159E" w:rsidRPr="002C291A">
        <w:rPr>
          <w:sz w:val="28"/>
          <w:szCs w:val="28"/>
        </w:rPr>
        <w:t xml:space="preserve"> и ответственности от него сам</w:t>
      </w:r>
      <w:r w:rsidR="00E5713C" w:rsidRPr="002C291A">
        <w:rPr>
          <w:sz w:val="28"/>
          <w:szCs w:val="28"/>
        </w:rPr>
        <w:t>о</w:t>
      </w:r>
      <w:r w:rsidR="00A4159E" w:rsidRPr="002C291A">
        <w:rPr>
          <w:sz w:val="28"/>
          <w:szCs w:val="28"/>
        </w:rPr>
        <w:t>го</w:t>
      </w:r>
      <w:r w:rsidRPr="002C291A">
        <w:rPr>
          <w:sz w:val="28"/>
          <w:szCs w:val="28"/>
        </w:rPr>
        <w:t xml:space="preserve">. </w:t>
      </w:r>
    </w:p>
    <w:p w:rsidR="002C291A" w:rsidRDefault="00323AE0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Важнейшим компонентом программы комплексной реабилитации является п</w:t>
      </w:r>
      <w:r w:rsidR="00E5713C" w:rsidRPr="002C291A">
        <w:rPr>
          <w:sz w:val="28"/>
          <w:szCs w:val="28"/>
        </w:rPr>
        <w:t>с</w:t>
      </w:r>
      <w:r w:rsidRPr="002C291A">
        <w:rPr>
          <w:sz w:val="28"/>
          <w:szCs w:val="28"/>
        </w:rPr>
        <w:t>ихолог</w:t>
      </w:r>
      <w:r w:rsidR="00E5713C" w:rsidRPr="002C291A">
        <w:rPr>
          <w:sz w:val="28"/>
          <w:szCs w:val="28"/>
        </w:rPr>
        <w:t xml:space="preserve">о-педагогическая реабилитация – </w:t>
      </w:r>
      <w:r w:rsidRPr="002C291A">
        <w:rPr>
          <w:sz w:val="28"/>
          <w:szCs w:val="28"/>
        </w:rPr>
        <w:t>система диагностических, коррекционных и профилактических мероприятий, направленных на решение личностных и семейных проблем, развитие интеллектуальных способностей, устранение устойчивых вредных привычек и девиаций поведения.</w:t>
      </w:r>
      <w:r w:rsidR="00E5713C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>Психологический статус детей хорошо изучен и характеризуется многочисленными страхами, высоким уровнем тревожности, снижением самооценки, чувством вины, нередко пов</w:t>
      </w:r>
      <w:r w:rsidR="00A4159E" w:rsidRPr="002C291A">
        <w:rPr>
          <w:sz w:val="28"/>
          <w:szCs w:val="28"/>
        </w:rPr>
        <w:t>ышенной агрессией и аутоагресси</w:t>
      </w:r>
      <w:r w:rsidRPr="002C291A">
        <w:rPr>
          <w:sz w:val="28"/>
          <w:szCs w:val="28"/>
        </w:rPr>
        <w:t xml:space="preserve">ей, эмоциональной неустойчивостью, элементами посттравматического синдрома. Кроме того, у них нарушены коммуникативные функции в связи с дефицитом общения со здоровыми сверстниками, имеет место определенная педагогическая запущенность, девиантность поведения. У десяти процентов </w:t>
      </w:r>
      <w:r w:rsidR="00E5713C" w:rsidRPr="002C291A">
        <w:rPr>
          <w:sz w:val="28"/>
          <w:szCs w:val="28"/>
        </w:rPr>
        <w:t xml:space="preserve">больных </w:t>
      </w:r>
      <w:r w:rsidRPr="002C291A">
        <w:rPr>
          <w:sz w:val="28"/>
          <w:szCs w:val="28"/>
        </w:rPr>
        <w:t xml:space="preserve">детей школьный возраст отстает </w:t>
      </w:r>
      <w:r w:rsidR="00E5713C" w:rsidRPr="002C291A">
        <w:rPr>
          <w:sz w:val="28"/>
          <w:szCs w:val="28"/>
        </w:rPr>
        <w:t>от паспортного возраста, но и среди тех,</w:t>
      </w:r>
      <w:r w:rsidRPr="002C291A">
        <w:rPr>
          <w:sz w:val="28"/>
          <w:szCs w:val="28"/>
        </w:rPr>
        <w:t xml:space="preserve"> кто формально не отстал от своих сверстников в учебе, обнаруживается дефицит знаний, умений, навыков.</w:t>
      </w:r>
    </w:p>
    <w:p w:rsidR="002C291A" w:rsidRDefault="00323AE0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Семьи с детьми-инвалидами обладают целым рядом психологических особенностей, негативно влияющих на психологический статус больных детей и их здоровых братьев и сестер. Большинству родителей свойственно специфическое отношение к ребенку, опирающееся на опасения за его здоровье, и обусловленная этим заниженная оценка его возможностей, щадящие, а в действительности, инфантилизирующие требования к ребенку. При этом все усилия родителей сосредоточиваются на сохранении его здоровья в ущерб развитию личности</w:t>
      </w:r>
      <w:r w:rsidR="00696ECD" w:rsidRPr="002C291A">
        <w:rPr>
          <w:sz w:val="28"/>
          <w:szCs w:val="28"/>
        </w:rPr>
        <w:t xml:space="preserve"> [</w:t>
      </w:r>
      <w:r w:rsidR="002C291A" w:rsidRPr="002C291A">
        <w:rPr>
          <w:sz w:val="28"/>
          <w:szCs w:val="28"/>
        </w:rPr>
        <w:t xml:space="preserve"> </w:t>
      </w:r>
      <w:r w:rsidR="002A29DD" w:rsidRPr="002C291A">
        <w:rPr>
          <w:sz w:val="28"/>
          <w:szCs w:val="28"/>
        </w:rPr>
        <w:t>9</w:t>
      </w:r>
      <w:r w:rsidR="002C291A" w:rsidRPr="002C291A">
        <w:rPr>
          <w:sz w:val="28"/>
          <w:szCs w:val="28"/>
        </w:rPr>
        <w:t xml:space="preserve"> </w:t>
      </w:r>
      <w:r w:rsidR="00696ECD" w:rsidRPr="002C291A">
        <w:rPr>
          <w:sz w:val="28"/>
          <w:szCs w:val="28"/>
        </w:rPr>
        <w:t>]</w:t>
      </w:r>
      <w:r w:rsidRPr="002C291A">
        <w:rPr>
          <w:sz w:val="28"/>
          <w:szCs w:val="28"/>
        </w:rPr>
        <w:t>.</w:t>
      </w:r>
    </w:p>
    <w:p w:rsidR="00A4159E" w:rsidRPr="002C291A" w:rsidRDefault="00323AE0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Необходимым условием нормального развития ребенка является тесный эмоционально положительный (душевный, духовный) контакт с другим человеком (людьми). Это положение определяет атмосферу любви, эмоционального принятия ребенка, которая должна быть в реабилитационном отделении и без которой никакие наши стремления помочь ребенку, какими бы искренними они ни были, не могут осуществиться. Это положение диктует необходимость:</w:t>
      </w:r>
    </w:p>
    <w:p w:rsidR="002C291A" w:rsidRDefault="00323AE0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1) отказаться от оценочного отношения к ребенку;</w:t>
      </w:r>
    </w:p>
    <w:p w:rsidR="00A4159E" w:rsidRPr="002C291A" w:rsidRDefault="00323AE0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2) отказаться от трактовки его действий и качеств в обывательских терминах («ленивый», «капризный», «непослушный», «хулиган» и прочее); </w:t>
      </w:r>
    </w:p>
    <w:p w:rsidR="002C291A" w:rsidRDefault="00323AE0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3) видеть в его «проступках» не предмет для порицания и повод для наказания, а повод для углубленного анализа его проблем, которые выразили себя в деформированном поведении и основание для изменения своей педагогической тактики, направленной на помощь этому ребенку.</w:t>
      </w:r>
    </w:p>
    <w:p w:rsidR="002C291A" w:rsidRDefault="00323AE0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В плане психологической реабилитации детей с</w:t>
      </w:r>
      <w:r w:rsidR="0057128E" w:rsidRPr="002C291A">
        <w:rPr>
          <w:sz w:val="28"/>
          <w:szCs w:val="28"/>
        </w:rPr>
        <w:t xml:space="preserve"> </w:t>
      </w:r>
      <w:r w:rsidRPr="002C291A">
        <w:rPr>
          <w:sz w:val="28"/>
          <w:szCs w:val="28"/>
        </w:rPr>
        <w:t>онкологическими заболеваниями принципиальным подходом является работа психологов и психотерапевтов, в частности, специалистов по семей</w:t>
      </w:r>
      <w:r w:rsidR="00696ECD" w:rsidRPr="002C291A">
        <w:rPr>
          <w:sz w:val="28"/>
          <w:szCs w:val="28"/>
        </w:rPr>
        <w:t>ной психотерапии, с родителями, так как</w:t>
      </w:r>
      <w:r w:rsidRPr="002C291A">
        <w:rPr>
          <w:sz w:val="28"/>
          <w:szCs w:val="28"/>
        </w:rPr>
        <w:t xml:space="preserve"> коррекция детско-родительских отношений служит необходимой основой оздоровления психики ребенка</w:t>
      </w:r>
      <w:r w:rsidR="00696ECD" w:rsidRPr="002C291A">
        <w:rPr>
          <w:sz w:val="28"/>
          <w:szCs w:val="28"/>
        </w:rPr>
        <w:t xml:space="preserve"> [</w:t>
      </w:r>
      <w:r w:rsidR="002A29DD" w:rsidRPr="002C291A">
        <w:rPr>
          <w:sz w:val="28"/>
          <w:szCs w:val="28"/>
        </w:rPr>
        <w:t xml:space="preserve"> 8</w:t>
      </w:r>
      <w:r w:rsidR="00696ECD" w:rsidRPr="002C291A">
        <w:rPr>
          <w:sz w:val="28"/>
          <w:szCs w:val="28"/>
        </w:rPr>
        <w:t xml:space="preserve"> ]</w:t>
      </w:r>
      <w:r w:rsidRPr="002C291A">
        <w:rPr>
          <w:sz w:val="28"/>
          <w:szCs w:val="28"/>
        </w:rPr>
        <w:t>.</w:t>
      </w:r>
    </w:p>
    <w:p w:rsidR="002C291A" w:rsidRDefault="00696ECD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В</w:t>
      </w:r>
      <w:r w:rsidR="00323AE0" w:rsidRPr="002C291A">
        <w:rPr>
          <w:sz w:val="28"/>
          <w:szCs w:val="28"/>
        </w:rPr>
        <w:t>ажнейшим условием развития любого ребенка, независимо от его стартового состояния, определяющим его судьбу, его успе</w:t>
      </w:r>
      <w:r w:rsidRPr="002C291A">
        <w:rPr>
          <w:sz w:val="28"/>
          <w:szCs w:val="28"/>
        </w:rPr>
        <w:t>шность, интеграцию в общество является образование,</w:t>
      </w:r>
      <w:r w:rsidR="00323AE0" w:rsidRPr="002C291A">
        <w:rPr>
          <w:sz w:val="28"/>
          <w:szCs w:val="28"/>
        </w:rPr>
        <w:t xml:space="preserve"> поскольку именно в период обучения формируется ментальная и социальная позиция человека. Поэтому образовательная программа занимает центральное место среди мероприятий, направленных на социальную реабилитацию</w:t>
      </w:r>
      <w:r w:rsidRPr="002C291A">
        <w:rPr>
          <w:sz w:val="28"/>
          <w:szCs w:val="28"/>
        </w:rPr>
        <w:t xml:space="preserve"> детей, больных онкологическими заболеваниями</w:t>
      </w:r>
      <w:r w:rsidR="00323AE0" w:rsidRPr="002C291A">
        <w:rPr>
          <w:sz w:val="28"/>
          <w:szCs w:val="28"/>
        </w:rPr>
        <w:t xml:space="preserve">. Образовательные методы </w:t>
      </w:r>
      <w:r w:rsidRPr="002C291A">
        <w:rPr>
          <w:sz w:val="28"/>
          <w:szCs w:val="28"/>
        </w:rPr>
        <w:t>–</w:t>
      </w:r>
      <w:r w:rsidR="00323AE0" w:rsidRPr="002C291A">
        <w:rPr>
          <w:sz w:val="28"/>
          <w:szCs w:val="28"/>
        </w:rPr>
        <w:t xml:space="preserve"> это также основа реабилитации детей с нарушенной способностью к обучению и синдромом</w:t>
      </w:r>
      <w:r w:rsidR="0057128E" w:rsidRPr="002C291A">
        <w:rPr>
          <w:sz w:val="28"/>
          <w:szCs w:val="28"/>
        </w:rPr>
        <w:t xml:space="preserve"> гиперакт</w:t>
      </w:r>
      <w:r w:rsidR="00323AE0" w:rsidRPr="002C291A">
        <w:rPr>
          <w:sz w:val="28"/>
          <w:szCs w:val="28"/>
        </w:rPr>
        <w:t>ивности,</w:t>
      </w:r>
      <w:r w:rsidR="0057128E" w:rsidRPr="002C291A">
        <w:rPr>
          <w:sz w:val="28"/>
          <w:szCs w:val="28"/>
        </w:rPr>
        <w:t xml:space="preserve"> развивающимися в ряде случаев п</w:t>
      </w:r>
      <w:r w:rsidR="00323AE0" w:rsidRPr="002C291A">
        <w:rPr>
          <w:sz w:val="28"/>
          <w:szCs w:val="28"/>
        </w:rPr>
        <w:t>осле кран</w:t>
      </w:r>
      <w:r w:rsidR="0057128E" w:rsidRPr="002C291A">
        <w:rPr>
          <w:sz w:val="28"/>
          <w:szCs w:val="28"/>
        </w:rPr>
        <w:t>иального обучения, что требует с</w:t>
      </w:r>
      <w:r w:rsidR="00323AE0" w:rsidRPr="002C291A">
        <w:rPr>
          <w:sz w:val="28"/>
          <w:szCs w:val="28"/>
        </w:rPr>
        <w:t>пециаль</w:t>
      </w:r>
      <w:r w:rsidR="0057128E" w:rsidRPr="002C291A">
        <w:rPr>
          <w:sz w:val="28"/>
          <w:szCs w:val="28"/>
        </w:rPr>
        <w:t>ной организации (учеба в малых г</w:t>
      </w:r>
      <w:r w:rsidR="00323AE0" w:rsidRPr="002C291A">
        <w:rPr>
          <w:sz w:val="28"/>
          <w:szCs w:val="28"/>
        </w:rPr>
        <w:t>руппах ил</w:t>
      </w:r>
      <w:r w:rsidR="0057128E" w:rsidRPr="002C291A">
        <w:rPr>
          <w:sz w:val="28"/>
          <w:szCs w:val="28"/>
        </w:rPr>
        <w:t>и индивидуально, психокоррекцион</w:t>
      </w:r>
      <w:r w:rsidR="00323AE0" w:rsidRPr="002C291A">
        <w:rPr>
          <w:sz w:val="28"/>
          <w:szCs w:val="28"/>
        </w:rPr>
        <w:t>ные группы и т.д.).</w:t>
      </w:r>
    </w:p>
    <w:p w:rsidR="002C291A" w:rsidRDefault="00323AE0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Образовательную программу органично пополняют занятия с професси</w:t>
      </w:r>
      <w:r w:rsidR="0057128E" w:rsidRPr="002C291A">
        <w:rPr>
          <w:sz w:val="28"/>
          <w:szCs w:val="28"/>
        </w:rPr>
        <w:t>ональными пед</w:t>
      </w:r>
      <w:r w:rsidRPr="002C291A">
        <w:rPr>
          <w:sz w:val="28"/>
          <w:szCs w:val="28"/>
        </w:rPr>
        <w:t xml:space="preserve">агогами </w:t>
      </w:r>
      <w:r w:rsidR="0057128E" w:rsidRPr="002C291A">
        <w:rPr>
          <w:sz w:val="28"/>
          <w:szCs w:val="28"/>
        </w:rPr>
        <w:t>в музыкальной, театральной, ху-дож</w:t>
      </w:r>
      <w:r w:rsidRPr="002C291A">
        <w:rPr>
          <w:sz w:val="28"/>
          <w:szCs w:val="28"/>
        </w:rPr>
        <w:t>ественно</w:t>
      </w:r>
      <w:r w:rsidR="0057128E" w:rsidRPr="002C291A">
        <w:rPr>
          <w:sz w:val="28"/>
          <w:szCs w:val="28"/>
        </w:rPr>
        <w:t xml:space="preserve">й мастерских, история культуры, </w:t>
      </w:r>
      <w:r w:rsidRPr="002C291A">
        <w:rPr>
          <w:sz w:val="28"/>
          <w:szCs w:val="28"/>
        </w:rPr>
        <w:t>посеще</w:t>
      </w:r>
      <w:r w:rsidR="0057128E" w:rsidRPr="002C291A">
        <w:rPr>
          <w:sz w:val="28"/>
          <w:szCs w:val="28"/>
        </w:rPr>
        <w:t>ния выставок, спектаклей, экскур</w:t>
      </w:r>
      <w:r w:rsidRPr="002C291A">
        <w:rPr>
          <w:sz w:val="28"/>
          <w:szCs w:val="28"/>
        </w:rPr>
        <w:t>сии по городу.</w:t>
      </w:r>
      <w:r w:rsidR="00696ECD" w:rsidRPr="002C291A">
        <w:rPr>
          <w:sz w:val="28"/>
          <w:szCs w:val="28"/>
        </w:rPr>
        <w:t xml:space="preserve"> </w:t>
      </w:r>
      <w:r w:rsidR="0057128E" w:rsidRPr="002C291A">
        <w:rPr>
          <w:sz w:val="28"/>
          <w:szCs w:val="28"/>
        </w:rPr>
        <w:t>В результате этих занятий пост</w:t>
      </w:r>
      <w:r w:rsidRPr="002C291A">
        <w:rPr>
          <w:sz w:val="28"/>
          <w:szCs w:val="28"/>
        </w:rPr>
        <w:t xml:space="preserve">епенно </w:t>
      </w:r>
      <w:r w:rsidR="0057128E" w:rsidRPr="002C291A">
        <w:rPr>
          <w:sz w:val="28"/>
          <w:szCs w:val="28"/>
        </w:rPr>
        <w:t>формируется правильное отношение</w:t>
      </w:r>
      <w:r w:rsidRPr="002C291A">
        <w:rPr>
          <w:sz w:val="28"/>
          <w:szCs w:val="28"/>
        </w:rPr>
        <w:t xml:space="preserve"> к окружа</w:t>
      </w:r>
      <w:r w:rsidR="0057128E" w:rsidRPr="002C291A">
        <w:rPr>
          <w:sz w:val="28"/>
          <w:szCs w:val="28"/>
        </w:rPr>
        <w:t>ющему миру, взамен, по преимуществу</w:t>
      </w:r>
      <w:r w:rsidRPr="002C291A">
        <w:rPr>
          <w:sz w:val="28"/>
          <w:szCs w:val="28"/>
        </w:rPr>
        <w:t xml:space="preserve">, потребительского. </w:t>
      </w:r>
    </w:p>
    <w:p w:rsidR="00882865" w:rsidRPr="002C291A" w:rsidRDefault="00323AE0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Таким образом,</w:t>
      </w:r>
      <w:r w:rsidR="00696ECD" w:rsidRPr="002C291A">
        <w:rPr>
          <w:sz w:val="28"/>
          <w:szCs w:val="28"/>
        </w:rPr>
        <w:t xml:space="preserve"> данные</w:t>
      </w:r>
      <w:r w:rsidRPr="002C291A">
        <w:rPr>
          <w:sz w:val="28"/>
          <w:szCs w:val="28"/>
        </w:rPr>
        <w:t xml:space="preserve"> занятия</w:t>
      </w:r>
      <w:r w:rsidR="0057128E" w:rsidRPr="002C291A">
        <w:rPr>
          <w:sz w:val="28"/>
          <w:szCs w:val="28"/>
        </w:rPr>
        <w:t xml:space="preserve"> имеют не только по</w:t>
      </w:r>
      <w:r w:rsidRPr="002C291A">
        <w:rPr>
          <w:sz w:val="28"/>
          <w:szCs w:val="28"/>
        </w:rPr>
        <w:t>з</w:t>
      </w:r>
      <w:r w:rsidR="00696ECD" w:rsidRPr="002C291A">
        <w:rPr>
          <w:sz w:val="28"/>
          <w:szCs w:val="28"/>
        </w:rPr>
        <w:t>на</w:t>
      </w:r>
      <w:r w:rsidRPr="002C291A">
        <w:rPr>
          <w:sz w:val="28"/>
          <w:szCs w:val="28"/>
        </w:rPr>
        <w:t xml:space="preserve">вательное, но и общекультурное, </w:t>
      </w:r>
      <w:r w:rsidR="0057128E" w:rsidRPr="002C291A">
        <w:rPr>
          <w:sz w:val="28"/>
          <w:szCs w:val="28"/>
        </w:rPr>
        <w:t>нра</w:t>
      </w:r>
      <w:r w:rsidRPr="002C291A">
        <w:rPr>
          <w:sz w:val="28"/>
          <w:szCs w:val="28"/>
        </w:rPr>
        <w:t>в</w:t>
      </w:r>
      <w:r w:rsidR="0057128E" w:rsidRPr="002C291A">
        <w:rPr>
          <w:sz w:val="28"/>
          <w:szCs w:val="28"/>
        </w:rPr>
        <w:t>ств</w:t>
      </w:r>
      <w:r w:rsidRPr="002C291A">
        <w:rPr>
          <w:sz w:val="28"/>
          <w:szCs w:val="28"/>
        </w:rPr>
        <w:t xml:space="preserve">енное значение, что, безусловно, </w:t>
      </w:r>
      <w:r w:rsidR="0057128E" w:rsidRPr="002C291A">
        <w:rPr>
          <w:sz w:val="28"/>
          <w:szCs w:val="28"/>
        </w:rPr>
        <w:t>играет</w:t>
      </w:r>
      <w:r w:rsidRPr="002C291A">
        <w:rPr>
          <w:sz w:val="28"/>
          <w:szCs w:val="28"/>
        </w:rPr>
        <w:t xml:space="preserve"> в</w:t>
      </w:r>
      <w:r w:rsidR="0057128E" w:rsidRPr="002C291A">
        <w:rPr>
          <w:sz w:val="28"/>
          <w:szCs w:val="28"/>
        </w:rPr>
        <w:t>ажную роль для социальной реаби</w:t>
      </w:r>
      <w:r w:rsidR="00882865" w:rsidRPr="002C291A">
        <w:rPr>
          <w:sz w:val="28"/>
          <w:szCs w:val="28"/>
        </w:rPr>
        <w:t>литации</w:t>
      </w:r>
      <w:r w:rsidR="00696ECD" w:rsidRPr="002C291A">
        <w:rPr>
          <w:sz w:val="28"/>
          <w:szCs w:val="28"/>
        </w:rPr>
        <w:t xml:space="preserve"> детей с опухолевыми заболеваниями</w:t>
      </w:r>
      <w:r w:rsidR="00882865" w:rsidRPr="002C291A">
        <w:rPr>
          <w:sz w:val="28"/>
          <w:szCs w:val="28"/>
        </w:rPr>
        <w:t>.</w:t>
      </w:r>
    </w:p>
    <w:p w:rsidR="00B9020A" w:rsidRPr="002C291A" w:rsidRDefault="00B9020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572862" w:rsidRP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sz w:val="28"/>
          <w:szCs w:val="28"/>
        </w:rPr>
        <w:br w:type="page"/>
      </w:r>
      <w:r w:rsidR="00572862" w:rsidRPr="002C291A">
        <w:rPr>
          <w:b/>
          <w:sz w:val="28"/>
          <w:szCs w:val="32"/>
        </w:rPr>
        <w:t>ЗАКЛЮЧЕНИЕ</w:t>
      </w:r>
    </w:p>
    <w:p w:rsidR="002C291A" w:rsidRDefault="002C291A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2C291A" w:rsidRDefault="00F119C3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Анализ статистических данных за последние годы свидетельствует о нарастании заболеваемости населения Земного шара различными формами рака. Онкологические заболевания возникают у пожилых и молодых, простых людей и президентов. Рак молодеет и среди пациентов онкологических клиник всё больше подростков и детей.</w:t>
      </w:r>
      <w:r w:rsidR="002C291A" w:rsidRPr="002C291A">
        <w:rPr>
          <w:sz w:val="28"/>
          <w:szCs w:val="28"/>
        </w:rPr>
        <w:t xml:space="preserve"> </w:t>
      </w:r>
    </w:p>
    <w:p w:rsidR="002C291A" w:rsidRDefault="00F119C3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rStyle w:val="a6"/>
          <w:b w:val="0"/>
          <w:sz w:val="28"/>
          <w:szCs w:val="28"/>
        </w:rPr>
        <w:t>Онкологические заболевания</w:t>
      </w:r>
      <w:r w:rsidRPr="002C291A">
        <w:rPr>
          <w:sz w:val="28"/>
          <w:szCs w:val="28"/>
        </w:rPr>
        <w:t xml:space="preserve"> у детей имеют свои особенности. К примеру, известно, что раковые заболевания у детей, в отличие от взрослых, являются казуистикой и встречаются чрезвычайно редко. Общая заболеваемость злокачественными опухолями у детей относительно невелика и составляет примерно 1-2 случая на 10000 детей, в то время как у взрослых этот показатель в десятки раз выше. Примерно треть случаев злокачественных новообразований у детей составляют лейкемии или лейкозы. Если у взрослых 90% опухолей связано с воздействием внешних факторов, то для детей несколько большее значение имеют генетические факторы.</w:t>
      </w:r>
    </w:p>
    <w:p w:rsidR="002C291A" w:rsidRDefault="00BF54F4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>Сегодня лечение рака или лечение опухолей</w:t>
      </w:r>
      <w:r w:rsidR="00355FE1" w:rsidRPr="002C291A">
        <w:rPr>
          <w:sz w:val="28"/>
          <w:szCs w:val="28"/>
        </w:rPr>
        <w:t xml:space="preserve"> у детей</w:t>
      </w:r>
      <w:r w:rsidRPr="002C291A">
        <w:rPr>
          <w:sz w:val="28"/>
          <w:szCs w:val="28"/>
        </w:rPr>
        <w:t xml:space="preserve"> представляет собой достаточно сложную задачу. </w:t>
      </w:r>
      <w:r w:rsidR="00A861D6" w:rsidRPr="002C291A">
        <w:rPr>
          <w:sz w:val="28"/>
          <w:szCs w:val="28"/>
        </w:rPr>
        <w:t>Основной принцип онкологической настороженности гласит: «При неясности диагноза - думай о раке!»</w:t>
      </w:r>
    </w:p>
    <w:p w:rsidR="002C291A" w:rsidRDefault="001E47EE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Методы лечения детской онкологии схожи с методами лечения взрослых пациентов и включают в себя хирургию, лучевую терапию и химиотерапию. Но лечение детей имеют свои особенности. Так, на первом месте у них стоит химиотерапия, которая благодаря протокольному методу лечения заболеваний и постоянному его усовершенствованию во всех экономически развитых странах становится максимально щадящей и максимально эффективной. Лучевая терапия у детей должна иметь строгое обоснование, т.к. может иметь последствия для нормального роста и развития облучаемых органов. Хирургическое лечение сегодня обычно дополняет химиотерапию и лишь при нейробластомах предшествует ей. Достаточно широко используются новые малотравматичные хирургические методики (эмболизация сосудов опухоли, изолированная перфузия сосудов и др.), а также некоторые другие методы: криотерапия, гипертермия, лазеротерапия. Отдельный вид вмешательств – трансплантация стволовых клеток, имеющая свой перечень условий, показаний и противопоказаний, а также гемокомпонентная терапия. </w:t>
      </w:r>
    </w:p>
    <w:p w:rsidR="001E47EE" w:rsidRPr="002C291A" w:rsidRDefault="001E47EE" w:rsidP="002C291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C291A">
        <w:rPr>
          <w:sz w:val="28"/>
          <w:szCs w:val="28"/>
        </w:rPr>
        <w:t xml:space="preserve">После основного курса лечения пациенты нуждаются в реабилитации, которая проводится в специализированных центрах, а также дальнейшему наблюдению, назначению поддерживающей терапии и выполнению врачебных рекомендаций, что в совокупности позволяет добиться успеха при лечении в большинстве случаев. </w:t>
      </w:r>
    </w:p>
    <w:sectPr w:rsidR="001E47EE" w:rsidRPr="002C291A" w:rsidSect="002C291A">
      <w:headerReference w:type="even" r:id="rId8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57419" w:rsidRDefault="00057419">
      <w:r>
        <w:separator/>
      </w:r>
    </w:p>
  </w:endnote>
  <w:endnote w:type="continuationSeparator" w:id="0">
    <w:p w:rsidR="00057419" w:rsidRDefault="00057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Franklin Gothic Medium Cond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57419" w:rsidRDefault="00057419">
      <w:r>
        <w:separator/>
      </w:r>
    </w:p>
  </w:footnote>
  <w:footnote w:type="continuationSeparator" w:id="0">
    <w:p w:rsidR="00057419" w:rsidRDefault="000574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541D5" w:rsidRDefault="003541D5" w:rsidP="003541D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541D5" w:rsidRDefault="003541D5" w:rsidP="0094274B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CA384AE0"/>
    <w:lvl w:ilvl="0">
      <w:numFmt w:val="bullet"/>
      <w:lvlText w:val="*"/>
      <w:lvlJc w:val="left"/>
    </w:lvl>
  </w:abstractNum>
  <w:abstractNum w:abstractNumId="1" w15:restartNumberingAfterBreak="0">
    <w:nsid w:val="178A4E48"/>
    <w:multiLevelType w:val="hybridMultilevel"/>
    <w:tmpl w:val="B6EAE0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A8753C6"/>
    <w:multiLevelType w:val="singleLevel"/>
    <w:tmpl w:val="DFA08C0E"/>
    <w:lvl w:ilvl="0">
      <w:start w:val="1"/>
      <w:numFmt w:val="decimal"/>
      <w:lvlText w:val="%1."/>
      <w:legacy w:legacy="1" w:legacySpace="0" w:legacyIndent="192"/>
      <w:lvlJc w:val="left"/>
      <w:rPr>
        <w:rFonts w:ascii="Arial" w:hAnsi="Arial" w:cs="Arial" w:hint="default"/>
      </w:rPr>
    </w:lvl>
  </w:abstractNum>
  <w:abstractNum w:abstractNumId="3" w15:restartNumberingAfterBreak="0">
    <w:nsid w:val="281F5A73"/>
    <w:multiLevelType w:val="hybridMultilevel"/>
    <w:tmpl w:val="78942252"/>
    <w:lvl w:ilvl="0" w:tplc="04190001">
      <w:start w:val="1"/>
      <w:numFmt w:val="bullet"/>
      <w:lvlText w:val=""/>
      <w:lvlJc w:val="left"/>
      <w:pPr>
        <w:tabs>
          <w:tab w:val="num" w:pos="1400"/>
        </w:tabs>
        <w:ind w:left="14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4" w15:restartNumberingAfterBreak="0">
    <w:nsid w:val="3429537A"/>
    <w:multiLevelType w:val="hybridMultilevel"/>
    <w:tmpl w:val="79786E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CFB32A2"/>
    <w:multiLevelType w:val="singleLevel"/>
    <w:tmpl w:val="2B78F814"/>
    <w:lvl w:ilvl="0">
      <w:start w:val="1"/>
      <w:numFmt w:val="decimal"/>
      <w:lvlText w:val="%1."/>
      <w:legacy w:legacy="1" w:legacySpace="0" w:legacyIndent="202"/>
      <w:lvlJc w:val="left"/>
      <w:rPr>
        <w:rFonts w:ascii="Arial" w:hAnsi="Arial" w:cs="Arial" w:hint="default"/>
      </w:rPr>
    </w:lvl>
  </w:abstractNum>
  <w:abstractNum w:abstractNumId="6" w15:restartNumberingAfterBreak="0">
    <w:nsid w:val="48262349"/>
    <w:multiLevelType w:val="singleLevel"/>
    <w:tmpl w:val="0136F2E8"/>
    <w:lvl w:ilvl="0">
      <w:start w:val="1"/>
      <w:numFmt w:val="decimal"/>
      <w:lvlText w:val="%1."/>
      <w:legacy w:legacy="1" w:legacySpace="0" w:legacyIndent="216"/>
      <w:lvlJc w:val="left"/>
      <w:rPr>
        <w:rFonts w:ascii="Microsoft Sans Serif" w:hAnsi="Microsoft Sans Serif" w:cs="Microsoft Sans Serif" w:hint="default"/>
      </w:rPr>
    </w:lvl>
  </w:abstractNum>
  <w:abstractNum w:abstractNumId="7" w15:restartNumberingAfterBreak="0">
    <w:nsid w:val="76915C64"/>
    <w:multiLevelType w:val="hybridMultilevel"/>
    <w:tmpl w:val="01FC9F04"/>
    <w:lvl w:ilvl="0" w:tplc="ECECDAB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9F20C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D33E8F4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91AF3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1974FB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DF9E34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7EDA19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83246D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D7D249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 w15:restartNumberingAfterBreak="0">
    <w:nsid w:val="78686E32"/>
    <w:multiLevelType w:val="hybridMultilevel"/>
    <w:tmpl w:val="76983A08"/>
    <w:lvl w:ilvl="0" w:tplc="04190001">
      <w:start w:val="1"/>
      <w:numFmt w:val="bullet"/>
      <w:lvlText w:val=""/>
      <w:lvlJc w:val="left"/>
      <w:pPr>
        <w:tabs>
          <w:tab w:val="num" w:pos="1400"/>
        </w:tabs>
        <w:ind w:left="14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274"/>
        <w:lvlJc w:val="left"/>
        <w:rPr>
          <w:rFonts w:ascii="Microsoft Sans Serif" w:hAnsi="Microsoft Sans Serif" w:hint="default"/>
        </w:rPr>
      </w:lvl>
    </w:lvlOverride>
  </w:num>
  <w:num w:numId="2">
    <w:abstractNumId w:val="6"/>
  </w:num>
  <w:num w:numId="3">
    <w:abstractNumId w:val="2"/>
  </w:num>
  <w:num w:numId="4">
    <w:abstractNumId w:val="0"/>
    <w:lvlOverride w:ilvl="0">
      <w:lvl w:ilvl="0">
        <w:numFmt w:val="bullet"/>
        <w:lvlText w:val="•"/>
        <w:legacy w:legacy="1" w:legacySpace="0" w:legacyIndent="211"/>
        <w:lvlJc w:val="left"/>
        <w:rPr>
          <w:rFonts w:ascii="Arial" w:hAnsi="Arial" w:hint="default"/>
        </w:rPr>
      </w:lvl>
    </w:lvlOverride>
  </w:num>
  <w:num w:numId="5">
    <w:abstractNumId w:val="5"/>
  </w:num>
  <w:num w:numId="6">
    <w:abstractNumId w:val="0"/>
    <w:lvlOverride w:ilvl="0">
      <w:lvl w:ilvl="0">
        <w:numFmt w:val="bullet"/>
        <w:lvlText w:val="•"/>
        <w:legacy w:legacy="1" w:legacySpace="0" w:legacyIndent="221"/>
        <w:lvlJc w:val="left"/>
        <w:rPr>
          <w:rFonts w:ascii="Arial" w:hAnsi="Arial" w:hint="default"/>
        </w:rPr>
      </w:lvl>
    </w:lvlOverride>
  </w:num>
  <w:num w:numId="7">
    <w:abstractNumId w:val="8"/>
  </w:num>
  <w:num w:numId="8">
    <w:abstractNumId w:val="4"/>
  </w:num>
  <w:num w:numId="9">
    <w:abstractNumId w:val="3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0F9"/>
    <w:rsid w:val="00014737"/>
    <w:rsid w:val="00023F2C"/>
    <w:rsid w:val="0002505E"/>
    <w:rsid w:val="00035043"/>
    <w:rsid w:val="000355A6"/>
    <w:rsid w:val="0005000E"/>
    <w:rsid w:val="00057419"/>
    <w:rsid w:val="00060A3E"/>
    <w:rsid w:val="00093095"/>
    <w:rsid w:val="000A2666"/>
    <w:rsid w:val="000A46D9"/>
    <w:rsid w:val="000C0C3C"/>
    <w:rsid w:val="000C16BB"/>
    <w:rsid w:val="000C7A59"/>
    <w:rsid w:val="000D5545"/>
    <w:rsid w:val="000E14D6"/>
    <w:rsid w:val="000E3C03"/>
    <w:rsid w:val="00107FA6"/>
    <w:rsid w:val="00107FF7"/>
    <w:rsid w:val="00120BA8"/>
    <w:rsid w:val="001716D2"/>
    <w:rsid w:val="00176B13"/>
    <w:rsid w:val="00194222"/>
    <w:rsid w:val="001A2447"/>
    <w:rsid w:val="001C45DE"/>
    <w:rsid w:val="001E47EE"/>
    <w:rsid w:val="001F04A8"/>
    <w:rsid w:val="00200E6D"/>
    <w:rsid w:val="002020FF"/>
    <w:rsid w:val="002430D8"/>
    <w:rsid w:val="0026432A"/>
    <w:rsid w:val="002672CB"/>
    <w:rsid w:val="002928CF"/>
    <w:rsid w:val="002A29DD"/>
    <w:rsid w:val="002A32A1"/>
    <w:rsid w:val="002A6DFD"/>
    <w:rsid w:val="002C291A"/>
    <w:rsid w:val="002E364B"/>
    <w:rsid w:val="002E41C8"/>
    <w:rsid w:val="002E5F2F"/>
    <w:rsid w:val="0031538E"/>
    <w:rsid w:val="00323AE0"/>
    <w:rsid w:val="003252EE"/>
    <w:rsid w:val="003278D3"/>
    <w:rsid w:val="00344F7E"/>
    <w:rsid w:val="00350736"/>
    <w:rsid w:val="003541D5"/>
    <w:rsid w:val="00355FE1"/>
    <w:rsid w:val="003861BF"/>
    <w:rsid w:val="003B2002"/>
    <w:rsid w:val="003B5FC0"/>
    <w:rsid w:val="003B7308"/>
    <w:rsid w:val="003C27F1"/>
    <w:rsid w:val="003C60EC"/>
    <w:rsid w:val="003C668C"/>
    <w:rsid w:val="003E18A5"/>
    <w:rsid w:val="003E360E"/>
    <w:rsid w:val="003F16CF"/>
    <w:rsid w:val="004667DF"/>
    <w:rsid w:val="00481651"/>
    <w:rsid w:val="004B62F8"/>
    <w:rsid w:val="004C179F"/>
    <w:rsid w:val="004C3E38"/>
    <w:rsid w:val="004D59F4"/>
    <w:rsid w:val="004D5A83"/>
    <w:rsid w:val="004E1EFF"/>
    <w:rsid w:val="00501BF7"/>
    <w:rsid w:val="005036CF"/>
    <w:rsid w:val="0052305C"/>
    <w:rsid w:val="00540A6C"/>
    <w:rsid w:val="005423D7"/>
    <w:rsid w:val="0055450B"/>
    <w:rsid w:val="0055568C"/>
    <w:rsid w:val="00555D1D"/>
    <w:rsid w:val="00563E31"/>
    <w:rsid w:val="00567DA3"/>
    <w:rsid w:val="0057128E"/>
    <w:rsid w:val="00572862"/>
    <w:rsid w:val="005751EC"/>
    <w:rsid w:val="0057638F"/>
    <w:rsid w:val="00583187"/>
    <w:rsid w:val="00583F1F"/>
    <w:rsid w:val="005A1434"/>
    <w:rsid w:val="005E56D2"/>
    <w:rsid w:val="005F3EBD"/>
    <w:rsid w:val="005F584E"/>
    <w:rsid w:val="005F7F48"/>
    <w:rsid w:val="00666FF1"/>
    <w:rsid w:val="00681372"/>
    <w:rsid w:val="0068171B"/>
    <w:rsid w:val="0068418F"/>
    <w:rsid w:val="00696ECD"/>
    <w:rsid w:val="007435B0"/>
    <w:rsid w:val="00755824"/>
    <w:rsid w:val="00757195"/>
    <w:rsid w:val="0076234B"/>
    <w:rsid w:val="00773AA2"/>
    <w:rsid w:val="00794EE7"/>
    <w:rsid w:val="007E4E47"/>
    <w:rsid w:val="007F2581"/>
    <w:rsid w:val="007F7A0D"/>
    <w:rsid w:val="00800F07"/>
    <w:rsid w:val="00814DCD"/>
    <w:rsid w:val="008741D4"/>
    <w:rsid w:val="00882865"/>
    <w:rsid w:val="0088456F"/>
    <w:rsid w:val="008964B4"/>
    <w:rsid w:val="008A1222"/>
    <w:rsid w:val="008C29EE"/>
    <w:rsid w:val="008D363A"/>
    <w:rsid w:val="00900721"/>
    <w:rsid w:val="00904244"/>
    <w:rsid w:val="00927B2E"/>
    <w:rsid w:val="00932C03"/>
    <w:rsid w:val="0094274B"/>
    <w:rsid w:val="009D10BC"/>
    <w:rsid w:val="009D715F"/>
    <w:rsid w:val="009E5E70"/>
    <w:rsid w:val="009E6E64"/>
    <w:rsid w:val="009F32F8"/>
    <w:rsid w:val="00A4159E"/>
    <w:rsid w:val="00A518AF"/>
    <w:rsid w:val="00A861D6"/>
    <w:rsid w:val="00A96BD2"/>
    <w:rsid w:val="00AA3E65"/>
    <w:rsid w:val="00AC0881"/>
    <w:rsid w:val="00AE6B31"/>
    <w:rsid w:val="00AF34EC"/>
    <w:rsid w:val="00B123FC"/>
    <w:rsid w:val="00B23A6A"/>
    <w:rsid w:val="00B314AA"/>
    <w:rsid w:val="00B603C4"/>
    <w:rsid w:val="00B76C70"/>
    <w:rsid w:val="00B85DFC"/>
    <w:rsid w:val="00B90010"/>
    <w:rsid w:val="00B9020A"/>
    <w:rsid w:val="00B9612A"/>
    <w:rsid w:val="00B96282"/>
    <w:rsid w:val="00BB25F7"/>
    <w:rsid w:val="00BD0B74"/>
    <w:rsid w:val="00BD5D1C"/>
    <w:rsid w:val="00BE24C5"/>
    <w:rsid w:val="00BF514D"/>
    <w:rsid w:val="00BF54F4"/>
    <w:rsid w:val="00C018CE"/>
    <w:rsid w:val="00C0607A"/>
    <w:rsid w:val="00C1060C"/>
    <w:rsid w:val="00C14294"/>
    <w:rsid w:val="00C403D7"/>
    <w:rsid w:val="00C425D4"/>
    <w:rsid w:val="00C43958"/>
    <w:rsid w:val="00C46313"/>
    <w:rsid w:val="00C515EA"/>
    <w:rsid w:val="00C657C0"/>
    <w:rsid w:val="00CA78F7"/>
    <w:rsid w:val="00CB2BF5"/>
    <w:rsid w:val="00CE5AB9"/>
    <w:rsid w:val="00CE7427"/>
    <w:rsid w:val="00CF14A8"/>
    <w:rsid w:val="00CF1CA1"/>
    <w:rsid w:val="00D20279"/>
    <w:rsid w:val="00D22352"/>
    <w:rsid w:val="00D82D6C"/>
    <w:rsid w:val="00D91D60"/>
    <w:rsid w:val="00D92E1F"/>
    <w:rsid w:val="00DE10F9"/>
    <w:rsid w:val="00E5713C"/>
    <w:rsid w:val="00E709FC"/>
    <w:rsid w:val="00E761F6"/>
    <w:rsid w:val="00EA0C59"/>
    <w:rsid w:val="00EB3C78"/>
    <w:rsid w:val="00ED4403"/>
    <w:rsid w:val="00ED45F8"/>
    <w:rsid w:val="00F119C3"/>
    <w:rsid w:val="00F236CB"/>
    <w:rsid w:val="00F83B01"/>
    <w:rsid w:val="00F94303"/>
    <w:rsid w:val="00FB40E8"/>
    <w:rsid w:val="00FE5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244C7FF-2F97-4BE7-AA86-F0705164D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179F"/>
    <w:rPr>
      <w:sz w:val="24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794EE7"/>
    <w:pPr>
      <w:widowControl w:val="0"/>
      <w:autoSpaceDE w:val="0"/>
      <w:autoSpaceDN w:val="0"/>
      <w:adjustRightInd w:val="0"/>
      <w:spacing w:line="193" w:lineRule="exact"/>
      <w:ind w:firstLine="288"/>
      <w:jc w:val="both"/>
    </w:pPr>
    <w:rPr>
      <w:rFonts w:ascii="Microsoft Sans Serif" w:hAnsi="Microsoft Sans Serif"/>
    </w:rPr>
  </w:style>
  <w:style w:type="character" w:customStyle="1" w:styleId="FontStyle14">
    <w:name w:val="Font Style14"/>
    <w:basedOn w:val="a0"/>
    <w:rsid w:val="00794EE7"/>
    <w:rPr>
      <w:rFonts w:ascii="Microsoft Sans Serif" w:hAnsi="Microsoft Sans Serif" w:cs="Microsoft Sans Serif"/>
      <w:sz w:val="16"/>
      <w:szCs w:val="16"/>
    </w:rPr>
  </w:style>
  <w:style w:type="paragraph" w:customStyle="1" w:styleId="Style2">
    <w:name w:val="Style2"/>
    <w:basedOn w:val="a"/>
    <w:rsid w:val="00BF514D"/>
    <w:pPr>
      <w:widowControl w:val="0"/>
      <w:autoSpaceDE w:val="0"/>
      <w:autoSpaceDN w:val="0"/>
      <w:adjustRightInd w:val="0"/>
      <w:spacing w:line="192" w:lineRule="exact"/>
      <w:jc w:val="both"/>
    </w:pPr>
    <w:rPr>
      <w:rFonts w:ascii="Arial" w:hAnsi="Arial"/>
    </w:rPr>
  </w:style>
  <w:style w:type="character" w:customStyle="1" w:styleId="FontStyle12">
    <w:name w:val="Font Style12"/>
    <w:basedOn w:val="a0"/>
    <w:rsid w:val="00BF514D"/>
    <w:rPr>
      <w:rFonts w:ascii="Microsoft Sans Serif" w:hAnsi="Microsoft Sans Serif" w:cs="Microsoft Sans Serif"/>
      <w:sz w:val="16"/>
      <w:szCs w:val="16"/>
    </w:rPr>
  </w:style>
  <w:style w:type="paragraph" w:customStyle="1" w:styleId="Style4">
    <w:name w:val="Style4"/>
    <w:basedOn w:val="a"/>
    <w:rsid w:val="00BF514D"/>
    <w:pPr>
      <w:widowControl w:val="0"/>
      <w:autoSpaceDE w:val="0"/>
      <w:autoSpaceDN w:val="0"/>
      <w:adjustRightInd w:val="0"/>
      <w:spacing w:line="187" w:lineRule="exact"/>
      <w:ind w:hanging="274"/>
      <w:jc w:val="both"/>
    </w:pPr>
    <w:rPr>
      <w:rFonts w:ascii="Franklin Gothic Medium Cond" w:hAnsi="Franklin Gothic Medium Cond"/>
    </w:rPr>
  </w:style>
  <w:style w:type="paragraph" w:customStyle="1" w:styleId="Style5">
    <w:name w:val="Style5"/>
    <w:basedOn w:val="a"/>
    <w:rsid w:val="00666FF1"/>
    <w:pPr>
      <w:widowControl w:val="0"/>
      <w:autoSpaceDE w:val="0"/>
      <w:autoSpaceDN w:val="0"/>
      <w:adjustRightInd w:val="0"/>
    </w:pPr>
    <w:rPr>
      <w:rFonts w:ascii="Microsoft Sans Serif" w:hAnsi="Microsoft Sans Serif"/>
    </w:rPr>
  </w:style>
  <w:style w:type="character" w:customStyle="1" w:styleId="FontStyle16">
    <w:name w:val="Font Style16"/>
    <w:basedOn w:val="a0"/>
    <w:rsid w:val="00666FF1"/>
    <w:rPr>
      <w:rFonts w:ascii="Microsoft Sans Serif" w:hAnsi="Microsoft Sans Serif" w:cs="Microsoft Sans Serif"/>
      <w:b/>
      <w:bCs/>
      <w:sz w:val="20"/>
      <w:szCs w:val="20"/>
    </w:rPr>
  </w:style>
  <w:style w:type="character" w:customStyle="1" w:styleId="FontStyle17">
    <w:name w:val="Font Style17"/>
    <w:basedOn w:val="a0"/>
    <w:rsid w:val="00666FF1"/>
    <w:rPr>
      <w:rFonts w:ascii="Arial" w:hAnsi="Arial" w:cs="Arial"/>
      <w:sz w:val="16"/>
      <w:szCs w:val="16"/>
    </w:rPr>
  </w:style>
  <w:style w:type="paragraph" w:customStyle="1" w:styleId="Style6">
    <w:name w:val="Style6"/>
    <w:basedOn w:val="a"/>
    <w:rsid w:val="00666FF1"/>
    <w:pPr>
      <w:widowControl w:val="0"/>
      <w:autoSpaceDE w:val="0"/>
      <w:autoSpaceDN w:val="0"/>
      <w:adjustRightInd w:val="0"/>
      <w:spacing w:line="187" w:lineRule="exact"/>
      <w:ind w:hanging="221"/>
    </w:pPr>
    <w:rPr>
      <w:rFonts w:ascii="Microsoft Sans Serif" w:hAnsi="Microsoft Sans Serif"/>
    </w:rPr>
  </w:style>
  <w:style w:type="character" w:customStyle="1" w:styleId="FontStyle13">
    <w:name w:val="Font Style13"/>
    <w:basedOn w:val="a0"/>
    <w:rsid w:val="00176B13"/>
    <w:rPr>
      <w:rFonts w:ascii="Trebuchet MS" w:hAnsi="Trebuchet MS" w:cs="Trebuchet MS"/>
      <w:sz w:val="16"/>
      <w:szCs w:val="16"/>
    </w:rPr>
  </w:style>
  <w:style w:type="character" w:customStyle="1" w:styleId="FontStyle11">
    <w:name w:val="Font Style11"/>
    <w:basedOn w:val="a0"/>
    <w:rsid w:val="00FE5FC2"/>
    <w:rPr>
      <w:rFonts w:ascii="Arial" w:hAnsi="Arial" w:cs="Arial"/>
      <w:i/>
      <w:iCs/>
      <w:sz w:val="14"/>
      <w:szCs w:val="14"/>
    </w:rPr>
  </w:style>
  <w:style w:type="character" w:customStyle="1" w:styleId="FontStyle15">
    <w:name w:val="Font Style15"/>
    <w:basedOn w:val="a0"/>
    <w:rsid w:val="00FE5FC2"/>
    <w:rPr>
      <w:rFonts w:ascii="Courier New" w:hAnsi="Courier New" w:cs="Courier New"/>
      <w:b/>
      <w:bCs/>
      <w:spacing w:val="-20"/>
      <w:sz w:val="20"/>
      <w:szCs w:val="20"/>
    </w:rPr>
  </w:style>
  <w:style w:type="paragraph" w:customStyle="1" w:styleId="Style7">
    <w:name w:val="Style7"/>
    <w:basedOn w:val="a"/>
    <w:rsid w:val="000355A6"/>
    <w:pPr>
      <w:widowControl w:val="0"/>
      <w:autoSpaceDE w:val="0"/>
      <w:autoSpaceDN w:val="0"/>
      <w:adjustRightInd w:val="0"/>
      <w:spacing w:line="190" w:lineRule="exact"/>
      <w:ind w:firstLine="533"/>
    </w:pPr>
    <w:rPr>
      <w:rFonts w:ascii="Arial" w:hAnsi="Arial"/>
    </w:rPr>
  </w:style>
  <w:style w:type="paragraph" w:customStyle="1" w:styleId="Style8">
    <w:name w:val="Style8"/>
    <w:basedOn w:val="a"/>
    <w:rsid w:val="000355A6"/>
    <w:pPr>
      <w:widowControl w:val="0"/>
      <w:autoSpaceDE w:val="0"/>
      <w:autoSpaceDN w:val="0"/>
      <w:adjustRightInd w:val="0"/>
      <w:spacing w:line="192" w:lineRule="exact"/>
      <w:ind w:hanging="58"/>
      <w:jc w:val="both"/>
    </w:pPr>
    <w:rPr>
      <w:rFonts w:ascii="Arial" w:hAnsi="Arial"/>
    </w:rPr>
  </w:style>
  <w:style w:type="character" w:customStyle="1" w:styleId="FontStyle18">
    <w:name w:val="Font Style18"/>
    <w:basedOn w:val="a0"/>
    <w:rsid w:val="000355A6"/>
    <w:rPr>
      <w:rFonts w:ascii="Arial" w:hAnsi="Arial" w:cs="Arial"/>
      <w:b/>
      <w:bCs/>
      <w:spacing w:val="-10"/>
      <w:sz w:val="14"/>
      <w:szCs w:val="14"/>
    </w:rPr>
  </w:style>
  <w:style w:type="character" w:customStyle="1" w:styleId="FontStyle19">
    <w:name w:val="Font Style19"/>
    <w:basedOn w:val="a0"/>
    <w:rsid w:val="000355A6"/>
    <w:rPr>
      <w:rFonts w:ascii="Palatino Linotype" w:hAnsi="Palatino Linotype" w:cs="Palatino Linotype"/>
      <w:i/>
      <w:iCs/>
      <w:spacing w:val="30"/>
      <w:sz w:val="16"/>
      <w:szCs w:val="16"/>
    </w:rPr>
  </w:style>
  <w:style w:type="character" w:customStyle="1" w:styleId="FontStyle20">
    <w:name w:val="Font Style20"/>
    <w:basedOn w:val="a0"/>
    <w:rsid w:val="000355A6"/>
    <w:rPr>
      <w:rFonts w:ascii="Arial" w:hAnsi="Arial" w:cs="Arial"/>
      <w:b/>
      <w:bCs/>
      <w:sz w:val="14"/>
      <w:szCs w:val="14"/>
    </w:rPr>
  </w:style>
  <w:style w:type="character" w:customStyle="1" w:styleId="FontStyle21">
    <w:name w:val="Font Style21"/>
    <w:basedOn w:val="a0"/>
    <w:rsid w:val="000355A6"/>
    <w:rPr>
      <w:rFonts w:ascii="Arial" w:hAnsi="Arial" w:cs="Arial"/>
      <w:b/>
      <w:bCs/>
      <w:i/>
      <w:iCs/>
      <w:spacing w:val="30"/>
      <w:sz w:val="14"/>
      <w:szCs w:val="14"/>
    </w:rPr>
  </w:style>
  <w:style w:type="character" w:customStyle="1" w:styleId="FontStyle22">
    <w:name w:val="Font Style22"/>
    <w:basedOn w:val="a0"/>
    <w:rsid w:val="000355A6"/>
    <w:rPr>
      <w:rFonts w:ascii="Arial" w:hAnsi="Arial" w:cs="Arial"/>
      <w:sz w:val="14"/>
      <w:szCs w:val="14"/>
    </w:rPr>
  </w:style>
  <w:style w:type="paragraph" w:customStyle="1" w:styleId="Style9">
    <w:name w:val="Style9"/>
    <w:basedOn w:val="a"/>
    <w:rsid w:val="00C657C0"/>
    <w:pPr>
      <w:widowControl w:val="0"/>
      <w:autoSpaceDE w:val="0"/>
      <w:autoSpaceDN w:val="0"/>
      <w:adjustRightInd w:val="0"/>
      <w:spacing w:line="190" w:lineRule="exact"/>
      <w:ind w:firstLine="288"/>
      <w:jc w:val="both"/>
    </w:pPr>
    <w:rPr>
      <w:rFonts w:ascii="Arial" w:hAnsi="Arial"/>
    </w:rPr>
  </w:style>
  <w:style w:type="paragraph" w:customStyle="1" w:styleId="Style12">
    <w:name w:val="Style12"/>
    <w:basedOn w:val="a"/>
    <w:rsid w:val="003E360E"/>
    <w:pPr>
      <w:widowControl w:val="0"/>
      <w:autoSpaceDE w:val="0"/>
      <w:autoSpaceDN w:val="0"/>
      <w:adjustRightInd w:val="0"/>
      <w:spacing w:line="192" w:lineRule="exact"/>
      <w:ind w:firstLine="240"/>
      <w:jc w:val="both"/>
    </w:pPr>
    <w:rPr>
      <w:rFonts w:ascii="Arial" w:hAnsi="Arial"/>
    </w:rPr>
  </w:style>
  <w:style w:type="paragraph" w:customStyle="1" w:styleId="Style15">
    <w:name w:val="Style15"/>
    <w:basedOn w:val="a"/>
    <w:rsid w:val="003E360E"/>
    <w:pPr>
      <w:widowControl w:val="0"/>
      <w:autoSpaceDE w:val="0"/>
      <w:autoSpaceDN w:val="0"/>
      <w:adjustRightInd w:val="0"/>
      <w:spacing w:line="187" w:lineRule="exact"/>
      <w:ind w:firstLine="106"/>
      <w:jc w:val="both"/>
    </w:pPr>
    <w:rPr>
      <w:rFonts w:ascii="Arial" w:hAnsi="Arial"/>
    </w:rPr>
  </w:style>
  <w:style w:type="paragraph" w:customStyle="1" w:styleId="Style16">
    <w:name w:val="Style16"/>
    <w:basedOn w:val="a"/>
    <w:rsid w:val="003E360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FontStyle31">
    <w:name w:val="Font Style31"/>
    <w:basedOn w:val="a0"/>
    <w:rsid w:val="003E360E"/>
    <w:rPr>
      <w:rFonts w:ascii="Arial Narrow" w:hAnsi="Arial Narrow" w:cs="Arial Narrow"/>
      <w:i/>
      <w:iCs/>
      <w:spacing w:val="80"/>
      <w:sz w:val="8"/>
      <w:szCs w:val="8"/>
    </w:rPr>
  </w:style>
  <w:style w:type="character" w:customStyle="1" w:styleId="FontStyle32">
    <w:name w:val="Font Style32"/>
    <w:basedOn w:val="a0"/>
    <w:rsid w:val="003E360E"/>
    <w:rPr>
      <w:rFonts w:ascii="Corbel" w:hAnsi="Corbel" w:cs="Corbel"/>
      <w:spacing w:val="20"/>
      <w:sz w:val="14"/>
      <w:szCs w:val="14"/>
    </w:rPr>
  </w:style>
  <w:style w:type="character" w:customStyle="1" w:styleId="FontStyle33">
    <w:name w:val="Font Style33"/>
    <w:basedOn w:val="a0"/>
    <w:rsid w:val="003E360E"/>
    <w:rPr>
      <w:rFonts w:ascii="Arial Black" w:hAnsi="Arial Black" w:cs="Arial Black"/>
      <w:i/>
      <w:iCs/>
      <w:sz w:val="8"/>
      <w:szCs w:val="8"/>
    </w:rPr>
  </w:style>
  <w:style w:type="character" w:customStyle="1" w:styleId="FontStyle34">
    <w:name w:val="Font Style34"/>
    <w:basedOn w:val="a0"/>
    <w:rsid w:val="003E360E"/>
    <w:rPr>
      <w:rFonts w:ascii="Arial" w:hAnsi="Arial" w:cs="Arial"/>
      <w:b/>
      <w:bCs/>
      <w:i/>
      <w:iCs/>
      <w:spacing w:val="-10"/>
      <w:sz w:val="14"/>
      <w:szCs w:val="14"/>
    </w:rPr>
  </w:style>
  <w:style w:type="character" w:customStyle="1" w:styleId="FontStyle35">
    <w:name w:val="Font Style35"/>
    <w:basedOn w:val="a0"/>
    <w:rsid w:val="003E360E"/>
    <w:rPr>
      <w:rFonts w:ascii="Arial" w:hAnsi="Arial" w:cs="Arial"/>
      <w:b/>
      <w:bCs/>
      <w:i/>
      <w:iCs/>
      <w:spacing w:val="-10"/>
      <w:sz w:val="14"/>
      <w:szCs w:val="14"/>
    </w:rPr>
  </w:style>
  <w:style w:type="character" w:customStyle="1" w:styleId="FontStyle36">
    <w:name w:val="Font Style36"/>
    <w:basedOn w:val="a0"/>
    <w:rsid w:val="003E360E"/>
    <w:rPr>
      <w:rFonts w:ascii="Arial" w:hAnsi="Arial" w:cs="Arial"/>
      <w:spacing w:val="-20"/>
      <w:sz w:val="16"/>
      <w:szCs w:val="16"/>
    </w:rPr>
  </w:style>
  <w:style w:type="character" w:customStyle="1" w:styleId="FontStyle38">
    <w:name w:val="Font Style38"/>
    <w:basedOn w:val="a0"/>
    <w:rsid w:val="003E360E"/>
    <w:rPr>
      <w:rFonts w:ascii="Arial" w:hAnsi="Arial" w:cs="Arial"/>
      <w:sz w:val="14"/>
      <w:szCs w:val="14"/>
    </w:rPr>
  </w:style>
  <w:style w:type="character" w:customStyle="1" w:styleId="FontStyle39">
    <w:name w:val="Font Style39"/>
    <w:basedOn w:val="a0"/>
    <w:rsid w:val="003E360E"/>
    <w:rPr>
      <w:rFonts w:ascii="Arial" w:hAnsi="Arial" w:cs="Arial"/>
      <w:i/>
      <w:iCs/>
      <w:sz w:val="14"/>
      <w:szCs w:val="14"/>
    </w:rPr>
  </w:style>
  <w:style w:type="character" w:customStyle="1" w:styleId="FontStyle40">
    <w:name w:val="Font Style40"/>
    <w:basedOn w:val="a0"/>
    <w:rsid w:val="003E360E"/>
    <w:rPr>
      <w:rFonts w:ascii="Arial" w:hAnsi="Arial" w:cs="Arial"/>
      <w:sz w:val="14"/>
      <w:szCs w:val="14"/>
    </w:rPr>
  </w:style>
  <w:style w:type="character" w:customStyle="1" w:styleId="FontStyle46">
    <w:name w:val="Font Style46"/>
    <w:basedOn w:val="a0"/>
    <w:rsid w:val="003E360E"/>
    <w:rPr>
      <w:rFonts w:ascii="Bookman Old Style" w:hAnsi="Bookman Old Style" w:cs="Bookman Old Style"/>
      <w:b/>
      <w:bCs/>
      <w:spacing w:val="30"/>
      <w:sz w:val="10"/>
      <w:szCs w:val="10"/>
    </w:rPr>
  </w:style>
  <w:style w:type="paragraph" w:customStyle="1" w:styleId="Style17">
    <w:name w:val="Style17"/>
    <w:basedOn w:val="a"/>
    <w:rsid w:val="00C425D4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Style18">
    <w:name w:val="Style18"/>
    <w:basedOn w:val="a"/>
    <w:rsid w:val="00C425D4"/>
    <w:pPr>
      <w:widowControl w:val="0"/>
      <w:autoSpaceDE w:val="0"/>
      <w:autoSpaceDN w:val="0"/>
      <w:adjustRightInd w:val="0"/>
      <w:spacing w:line="188" w:lineRule="exact"/>
      <w:jc w:val="both"/>
    </w:pPr>
    <w:rPr>
      <w:rFonts w:ascii="Arial" w:hAnsi="Arial"/>
    </w:rPr>
  </w:style>
  <w:style w:type="character" w:customStyle="1" w:styleId="FontStyle37">
    <w:name w:val="Font Style37"/>
    <w:basedOn w:val="a0"/>
    <w:rsid w:val="00C425D4"/>
    <w:rPr>
      <w:rFonts w:ascii="Franklin Gothic Medium" w:hAnsi="Franklin Gothic Medium" w:cs="Franklin Gothic Medium"/>
      <w:b/>
      <w:bCs/>
      <w:sz w:val="14"/>
      <w:szCs w:val="14"/>
    </w:rPr>
  </w:style>
  <w:style w:type="paragraph" w:customStyle="1" w:styleId="Style10">
    <w:name w:val="Style10"/>
    <w:basedOn w:val="a"/>
    <w:rsid w:val="00CF1CA1"/>
    <w:pPr>
      <w:widowControl w:val="0"/>
      <w:autoSpaceDE w:val="0"/>
      <w:autoSpaceDN w:val="0"/>
      <w:adjustRightInd w:val="0"/>
      <w:spacing w:line="191" w:lineRule="exact"/>
      <w:ind w:firstLine="226"/>
      <w:jc w:val="both"/>
    </w:pPr>
    <w:rPr>
      <w:rFonts w:ascii="Arial" w:hAnsi="Arial"/>
    </w:rPr>
  </w:style>
  <w:style w:type="character" w:customStyle="1" w:styleId="FontStyle23">
    <w:name w:val="Font Style23"/>
    <w:basedOn w:val="a0"/>
    <w:rsid w:val="00CF1CA1"/>
    <w:rPr>
      <w:rFonts w:ascii="Arial" w:hAnsi="Arial" w:cs="Arial"/>
      <w:i/>
      <w:iCs/>
      <w:spacing w:val="-20"/>
      <w:sz w:val="16"/>
      <w:szCs w:val="16"/>
    </w:rPr>
  </w:style>
  <w:style w:type="character" w:customStyle="1" w:styleId="FontStyle25">
    <w:name w:val="Font Style25"/>
    <w:basedOn w:val="a0"/>
    <w:rsid w:val="00CF1CA1"/>
    <w:rPr>
      <w:rFonts w:ascii="Arial" w:hAnsi="Arial" w:cs="Arial"/>
      <w:i/>
      <w:iCs/>
      <w:sz w:val="16"/>
      <w:szCs w:val="16"/>
    </w:rPr>
  </w:style>
  <w:style w:type="character" w:customStyle="1" w:styleId="FontStyle26">
    <w:name w:val="Font Style26"/>
    <w:basedOn w:val="a0"/>
    <w:rsid w:val="00CF1CA1"/>
    <w:rPr>
      <w:rFonts w:ascii="Arial" w:hAnsi="Arial" w:cs="Arial"/>
      <w:sz w:val="16"/>
      <w:szCs w:val="16"/>
    </w:rPr>
  </w:style>
  <w:style w:type="character" w:customStyle="1" w:styleId="FontStyle24">
    <w:name w:val="Font Style24"/>
    <w:basedOn w:val="a0"/>
    <w:rsid w:val="00CF1CA1"/>
    <w:rPr>
      <w:rFonts w:ascii="Arial" w:hAnsi="Arial" w:cs="Arial"/>
      <w:i/>
      <w:iCs/>
      <w:smallCaps/>
      <w:sz w:val="14"/>
      <w:szCs w:val="14"/>
    </w:rPr>
  </w:style>
  <w:style w:type="paragraph" w:customStyle="1" w:styleId="Style11">
    <w:name w:val="Style11"/>
    <w:basedOn w:val="a"/>
    <w:rsid w:val="00932C03"/>
    <w:pPr>
      <w:widowControl w:val="0"/>
      <w:autoSpaceDE w:val="0"/>
      <w:autoSpaceDN w:val="0"/>
      <w:adjustRightInd w:val="0"/>
      <w:spacing w:line="189" w:lineRule="exact"/>
      <w:jc w:val="right"/>
    </w:pPr>
    <w:rPr>
      <w:rFonts w:ascii="Arial" w:hAnsi="Arial"/>
    </w:rPr>
  </w:style>
  <w:style w:type="paragraph" w:customStyle="1" w:styleId="Style13">
    <w:name w:val="Style13"/>
    <w:basedOn w:val="a"/>
    <w:rsid w:val="00932C03"/>
    <w:pPr>
      <w:widowControl w:val="0"/>
      <w:autoSpaceDE w:val="0"/>
      <w:autoSpaceDN w:val="0"/>
      <w:adjustRightInd w:val="0"/>
      <w:spacing w:line="274" w:lineRule="exact"/>
      <w:ind w:firstLine="96"/>
    </w:pPr>
    <w:rPr>
      <w:rFonts w:ascii="Arial" w:hAnsi="Arial"/>
    </w:rPr>
  </w:style>
  <w:style w:type="paragraph" w:customStyle="1" w:styleId="Style14">
    <w:name w:val="Style14"/>
    <w:basedOn w:val="a"/>
    <w:rsid w:val="00932C03"/>
    <w:pPr>
      <w:widowControl w:val="0"/>
      <w:autoSpaceDE w:val="0"/>
      <w:autoSpaceDN w:val="0"/>
      <w:adjustRightInd w:val="0"/>
      <w:spacing w:line="187" w:lineRule="exact"/>
      <w:jc w:val="both"/>
    </w:pPr>
    <w:rPr>
      <w:rFonts w:ascii="Arial" w:hAnsi="Arial"/>
    </w:rPr>
  </w:style>
  <w:style w:type="paragraph" w:customStyle="1" w:styleId="Style1">
    <w:name w:val="Style1"/>
    <w:basedOn w:val="a"/>
    <w:rsid w:val="00932C03"/>
    <w:pPr>
      <w:widowControl w:val="0"/>
      <w:autoSpaceDE w:val="0"/>
      <w:autoSpaceDN w:val="0"/>
      <w:adjustRightInd w:val="0"/>
      <w:spacing w:line="190" w:lineRule="exact"/>
      <w:ind w:firstLine="283"/>
      <w:jc w:val="both"/>
    </w:pPr>
    <w:rPr>
      <w:rFonts w:ascii="Trebuchet MS" w:hAnsi="Trebuchet MS"/>
    </w:rPr>
  </w:style>
  <w:style w:type="paragraph" w:styleId="a3">
    <w:name w:val="header"/>
    <w:basedOn w:val="a"/>
    <w:link w:val="a4"/>
    <w:uiPriority w:val="99"/>
    <w:rsid w:val="0094274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C3E38"/>
    <w:rPr>
      <w:rFonts w:cs="Times New Roman"/>
      <w:sz w:val="24"/>
      <w:szCs w:val="24"/>
    </w:rPr>
  </w:style>
  <w:style w:type="character" w:styleId="a5">
    <w:name w:val="page number"/>
    <w:basedOn w:val="a0"/>
    <w:uiPriority w:val="99"/>
    <w:rsid w:val="0094274B"/>
    <w:rPr>
      <w:rFonts w:cs="Times New Roman"/>
    </w:rPr>
  </w:style>
  <w:style w:type="character" w:styleId="a6">
    <w:name w:val="Strong"/>
    <w:basedOn w:val="a0"/>
    <w:uiPriority w:val="22"/>
    <w:qFormat/>
    <w:rsid w:val="001E47EE"/>
    <w:rPr>
      <w:rFonts w:cs="Times New Roman"/>
      <w:b/>
      <w:bCs/>
    </w:rPr>
  </w:style>
  <w:style w:type="paragraph" w:styleId="a7">
    <w:name w:val="Normal (Web)"/>
    <w:basedOn w:val="a"/>
    <w:uiPriority w:val="99"/>
    <w:rsid w:val="001E47EE"/>
    <w:pPr>
      <w:spacing w:before="100" w:beforeAutospacing="1" w:after="100" w:afterAutospacing="1"/>
    </w:pPr>
    <w:rPr>
      <w:color w:val="666666"/>
    </w:rPr>
  </w:style>
  <w:style w:type="paragraph" w:styleId="a8">
    <w:name w:val="footer"/>
    <w:basedOn w:val="a"/>
    <w:link w:val="a9"/>
    <w:uiPriority w:val="99"/>
    <w:semiHidden/>
    <w:unhideWhenUsed/>
    <w:rsid w:val="004C3E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locked/>
    <w:rsid w:val="004C3E38"/>
    <w:rPr>
      <w:rFonts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85DF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B85D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802762-62E7-4B8E-9367-402F4C63C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5498</Words>
  <Characters>31344</Characters>
  <Application>Microsoft Office Word</Application>
  <DocSecurity>0</DocSecurity>
  <Lines>261</Lines>
  <Paragraphs>73</Paragraphs>
  <ScaleCrop>false</ScaleCrop>
  <Company/>
  <LinksUpToDate>false</LinksUpToDate>
  <CharactersWithSpaces>36769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Детская онкология - молодая наука</dc:title>
  <dc:subject/>
  <dc:creator>Екатерина</dc:creator>
  <cp:keywords/>
  <dc:description/>
  <cp:lastModifiedBy>Igor</cp:lastModifiedBy>
  <cp:revision>3</cp:revision>
  <cp:lastPrinted>2009-06-02T20:35:00Z</cp:lastPrinted>
  <dcterms:created xsi:type="dcterms:W3CDTF">2025-02-17T21:46:00Z</dcterms:created>
  <dcterms:modified xsi:type="dcterms:W3CDTF">2025-02-17T21:46:00Z</dcterms:modified>
</cp:coreProperties>
</file>