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0806" w14:textId="77777777" w:rsidR="00244784" w:rsidRPr="00462A31" w:rsidRDefault="00244784" w:rsidP="00FA76BA">
      <w:pPr>
        <w:spacing w:after="0" w:line="360" w:lineRule="auto"/>
        <w:ind w:firstLine="709"/>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Содержание</w:t>
      </w:r>
    </w:p>
    <w:p w14:paraId="044E91CE" w14:textId="77777777" w:rsidR="00EB1D73" w:rsidRPr="00462A31" w:rsidRDefault="00EB1D73" w:rsidP="00FA76BA">
      <w:pPr>
        <w:spacing w:after="0" w:line="360" w:lineRule="auto"/>
        <w:ind w:firstLine="709"/>
        <w:jc w:val="both"/>
        <w:rPr>
          <w:rFonts w:ascii="Times New Roman" w:hAnsi="Times New Roman" w:cs="Times New Roman"/>
          <w:sz w:val="28"/>
          <w:szCs w:val="28"/>
          <w:lang w:eastAsia="ru-RU"/>
        </w:rPr>
      </w:pPr>
    </w:p>
    <w:p w14:paraId="553C4FD5" w14:textId="77777777" w:rsidR="006D00FE" w:rsidRPr="00462A31" w:rsidRDefault="006D00FE" w:rsidP="006D00FE">
      <w:pPr>
        <w:spacing w:after="0" w:line="360" w:lineRule="auto"/>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1.</w:t>
      </w:r>
      <w:r w:rsidR="00462A31" w:rsidRPr="00462A31">
        <w:rPr>
          <w:rFonts w:ascii="Times New Roman" w:hAnsi="Times New Roman" w:cs="Times New Roman"/>
          <w:sz w:val="28"/>
          <w:szCs w:val="28"/>
          <w:lang w:eastAsia="ru-RU"/>
        </w:rPr>
        <w:t xml:space="preserve"> </w:t>
      </w:r>
      <w:r w:rsidRPr="00462A31">
        <w:rPr>
          <w:rFonts w:ascii="Times New Roman" w:hAnsi="Times New Roman" w:cs="Times New Roman"/>
          <w:sz w:val="28"/>
          <w:szCs w:val="28"/>
          <w:lang w:eastAsia="ru-RU"/>
        </w:rPr>
        <w:t>Организм человека как единая биологическая система</w:t>
      </w:r>
    </w:p>
    <w:p w14:paraId="05CF8539" w14:textId="77777777" w:rsidR="006D00FE" w:rsidRPr="00462A31" w:rsidRDefault="006D00FE" w:rsidP="006D00FE">
      <w:pPr>
        <w:spacing w:after="0" w:line="360" w:lineRule="auto"/>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2. Степени переутомления нервной системы. Влияние физических упражнений на умственную работоспособность</w:t>
      </w:r>
    </w:p>
    <w:p w14:paraId="0536879E" w14:textId="77777777" w:rsidR="006D00FE" w:rsidRPr="00462A31" w:rsidRDefault="006D00FE" w:rsidP="006D00FE">
      <w:pPr>
        <w:spacing w:after="0" w:line="360" w:lineRule="auto"/>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3. Закаливание – один из факторов здорового образа жизни. Основные виды закаливания</w:t>
      </w:r>
    </w:p>
    <w:p w14:paraId="17FD7CD0" w14:textId="77777777" w:rsidR="006D00FE" w:rsidRPr="00462A31" w:rsidRDefault="006D00FE" w:rsidP="006D00FE">
      <w:pPr>
        <w:spacing w:after="0" w:line="360" w:lineRule="auto"/>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4. Гигиена и ее основные задачи</w:t>
      </w:r>
    </w:p>
    <w:p w14:paraId="72A9E4D1" w14:textId="77777777" w:rsidR="00EB1D73" w:rsidRPr="00462A31" w:rsidRDefault="006D00FE" w:rsidP="006D00FE">
      <w:pPr>
        <w:spacing w:after="0" w:line="360" w:lineRule="auto"/>
        <w:jc w:val="both"/>
        <w:rPr>
          <w:rFonts w:ascii="Times New Roman" w:hAnsi="Times New Roman" w:cs="Times New Roman"/>
          <w:sz w:val="28"/>
          <w:szCs w:val="28"/>
          <w:lang w:eastAsia="ru-RU"/>
        </w:rPr>
      </w:pPr>
      <w:r w:rsidRPr="00462A31">
        <w:rPr>
          <w:rFonts w:ascii="Times New Roman" w:hAnsi="Times New Roman" w:cs="Times New Roman"/>
          <w:sz w:val="28"/>
          <w:szCs w:val="28"/>
          <w:lang w:eastAsia="ru-RU"/>
        </w:rPr>
        <w:t>Список использованной литературы</w:t>
      </w:r>
    </w:p>
    <w:p w14:paraId="7ABC1B09" w14:textId="77777777" w:rsidR="00EB1D73" w:rsidRPr="00462A31" w:rsidRDefault="00EB1D73" w:rsidP="00FA76BA">
      <w:pPr>
        <w:spacing w:after="0" w:line="360" w:lineRule="auto"/>
        <w:ind w:firstLine="709"/>
        <w:jc w:val="both"/>
        <w:rPr>
          <w:rFonts w:ascii="Times New Roman" w:hAnsi="Times New Roman" w:cs="Times New Roman"/>
          <w:sz w:val="28"/>
          <w:szCs w:val="28"/>
          <w:lang w:eastAsia="ru-RU"/>
        </w:rPr>
      </w:pPr>
    </w:p>
    <w:p w14:paraId="1D6624E1" w14:textId="77777777" w:rsidR="00244784" w:rsidRPr="00462A31" w:rsidRDefault="00244784" w:rsidP="00FA76BA">
      <w:pPr>
        <w:spacing w:after="0" w:line="360" w:lineRule="auto"/>
        <w:ind w:firstLine="709"/>
        <w:jc w:val="both"/>
        <w:rPr>
          <w:rFonts w:ascii="Times New Roman" w:hAnsi="Times New Roman" w:cs="Times New Roman"/>
          <w:sz w:val="28"/>
          <w:szCs w:val="28"/>
        </w:rPr>
      </w:pPr>
    </w:p>
    <w:p w14:paraId="72A181E9" w14:textId="77777777" w:rsidR="00244784" w:rsidRPr="00462A31" w:rsidRDefault="00244784" w:rsidP="006D00FE">
      <w:pPr>
        <w:spacing w:after="0" w:line="360" w:lineRule="auto"/>
        <w:ind w:firstLine="709"/>
        <w:jc w:val="both"/>
        <w:rPr>
          <w:rFonts w:ascii="Times New Roman" w:hAnsi="Times New Roman" w:cs="Times New Roman"/>
          <w:sz w:val="28"/>
          <w:szCs w:val="28"/>
        </w:rPr>
      </w:pPr>
      <w:r w:rsidRPr="00462A31">
        <w:rPr>
          <w:rFonts w:ascii="Times New Roman" w:hAnsi="Times New Roman" w:cs="Times New Roman"/>
        </w:rPr>
        <w:br w:type="page"/>
      </w:r>
      <w:bookmarkStart w:id="0" w:name="_Toc276592488"/>
      <w:r w:rsidRPr="00462A31">
        <w:rPr>
          <w:rFonts w:ascii="Times New Roman" w:hAnsi="Times New Roman" w:cs="Times New Roman"/>
          <w:sz w:val="28"/>
          <w:szCs w:val="28"/>
        </w:rPr>
        <w:lastRenderedPageBreak/>
        <w:t>1.</w:t>
      </w:r>
      <w:r w:rsidR="00462A31"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 человека как единая биологическая систем</w:t>
      </w:r>
      <w:bookmarkStart w:id="1" w:name="BM2"/>
      <w:bookmarkEnd w:id="1"/>
      <w:r w:rsidRPr="00462A31">
        <w:rPr>
          <w:rFonts w:ascii="Times New Roman" w:hAnsi="Times New Roman" w:cs="Times New Roman"/>
          <w:sz w:val="28"/>
          <w:szCs w:val="28"/>
        </w:rPr>
        <w:t>а</w:t>
      </w:r>
      <w:bookmarkEnd w:id="0"/>
    </w:p>
    <w:p w14:paraId="3901ADFF" w14:textId="77777777" w:rsidR="00136A6C" w:rsidRPr="00462A31" w:rsidRDefault="00136A6C"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107CEE46" w14:textId="77777777" w:rsidR="00136A6C" w:rsidRPr="00462A31" w:rsidRDefault="00136A6C"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Медицинская наука при рассмотрении организма человека и его систем исходит из принципа целостности человеческого организма, обладающего способностью к самопроизведению и саморазвитию.</w:t>
      </w:r>
    </w:p>
    <w:p w14:paraId="23CDB6B8" w14:textId="77777777" w:rsidR="00244784" w:rsidRPr="00462A31" w:rsidRDefault="0063770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Организм человека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как единая биологическая система рассматривается в отечественной и зарубежной литературе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начала 70-х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годов.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Все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органы организма тесно связаны между собой, находятся в постоянном взаимодействии и являются сложной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единой саморегулирующейся и саморазвивающейся системой.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Деятельность организма как</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единого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целого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включает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взаимодействие психики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человека,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 xml:space="preserve">двигательных и вегетативных функций с различными условиями окружающей среды. Будет неверно утверждать, что целостность организма рассматривается только в последнее 20-летие. Еще в начале века основатель гелиобиологии Александр Чижевский искал и часто находил ключевые звенья в системе взаимодействия </w:t>
      </w:r>
      <w:r w:rsidR="00136A6C" w:rsidRPr="00462A31">
        <w:rPr>
          <w:rFonts w:ascii="Times New Roman" w:hAnsi="Times New Roman" w:cs="Times New Roman"/>
          <w:sz w:val="28"/>
          <w:szCs w:val="28"/>
        </w:rPr>
        <w:t xml:space="preserve">организм – среда, </w:t>
      </w:r>
      <w:r w:rsidRPr="00462A31">
        <w:rPr>
          <w:rFonts w:ascii="Times New Roman" w:hAnsi="Times New Roman" w:cs="Times New Roman"/>
          <w:sz w:val="28"/>
          <w:szCs w:val="28"/>
        </w:rPr>
        <w:t>призывая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ученых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биологов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распространить эту точку зрения на живые клетки вообще. Особую роль в организме играет механизм регуляции, где ведущими являются нервная система 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система эндокринных желез</w:t>
      </w:r>
      <w:r w:rsidR="00620755" w:rsidRPr="00462A31">
        <w:rPr>
          <w:rStyle w:val="ae"/>
          <w:rFonts w:ascii="Times New Roman" w:hAnsi="Times New Roman" w:cs="Times New Roman"/>
          <w:sz w:val="28"/>
          <w:szCs w:val="28"/>
        </w:rPr>
        <w:footnoteReference w:id="1"/>
      </w:r>
      <w:r w:rsidRPr="00462A31">
        <w:rPr>
          <w:rFonts w:ascii="Times New Roman" w:hAnsi="Times New Roman" w:cs="Times New Roman"/>
          <w:sz w:val="28"/>
          <w:szCs w:val="28"/>
        </w:rPr>
        <w:t>.</w:t>
      </w:r>
    </w:p>
    <w:p w14:paraId="25E768AB"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Организм человека развивается </w:t>
      </w:r>
      <w:r w:rsidR="003764D8" w:rsidRPr="00462A31">
        <w:rPr>
          <w:rFonts w:ascii="Times New Roman" w:hAnsi="Times New Roman" w:cs="Times New Roman"/>
          <w:sz w:val="28"/>
          <w:szCs w:val="28"/>
        </w:rPr>
        <w:t>под влиянием генотипа (наследств</w:t>
      </w:r>
      <w:r w:rsidRPr="00462A31">
        <w:rPr>
          <w:rFonts w:ascii="Times New Roman" w:hAnsi="Times New Roman" w:cs="Times New Roman"/>
          <w:sz w:val="28"/>
          <w:szCs w:val="28"/>
        </w:rPr>
        <w:t>енности), а также факторов постоянно изменяющейся внешней природной и социальной среды.</w:t>
      </w:r>
    </w:p>
    <w:p w14:paraId="39A727F6" w14:textId="77777777" w:rsidR="0060446B" w:rsidRPr="00462A31" w:rsidRDefault="0060446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Целостность организма обеспечивает строение организма.</w:t>
      </w:r>
    </w:p>
    <w:p w14:paraId="5CB4D8EA" w14:textId="77777777" w:rsidR="0060446B" w:rsidRPr="00462A31" w:rsidRDefault="0060446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Функциональной единицей организма является клетка - элементарная живая система, обеспечивающая структурное и функциональное единство тканей, размножение, рост и передачу наследственных свойств организма. Благодаря клеточной структуре организма возможн</w:t>
      </w:r>
      <w:r w:rsidR="008B2E7A" w:rsidRPr="00462A31">
        <w:rPr>
          <w:rFonts w:ascii="Times New Roman" w:hAnsi="Times New Roman" w:cs="Times New Roman"/>
          <w:sz w:val="28"/>
          <w:szCs w:val="28"/>
        </w:rPr>
        <w:t>о</w:t>
      </w:r>
      <w:r w:rsidRPr="00462A31">
        <w:rPr>
          <w:rFonts w:ascii="Times New Roman" w:hAnsi="Times New Roman" w:cs="Times New Roman"/>
          <w:sz w:val="28"/>
          <w:szCs w:val="28"/>
        </w:rPr>
        <w:t xml:space="preserve"> восстановление отдельных частей органов и тканей организма. У взрослого человека число клеток в организме достигает порядка 100 триллионов.</w:t>
      </w:r>
    </w:p>
    <w:p w14:paraId="20F26CF7" w14:textId="77777777" w:rsidR="0060446B" w:rsidRPr="00462A31" w:rsidRDefault="0060446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lastRenderedPageBreak/>
        <w:t>Система клеток и неклеточных структур, объединенных общей физиологической функцией, строением и происхождением, которая составляет морфологическую основу обеспечения жизнедеятельности организма, называется тканью.</w:t>
      </w:r>
    </w:p>
    <w:p w14:paraId="0F4AFF0C" w14:textId="77777777" w:rsidR="0060446B" w:rsidRPr="00462A31" w:rsidRDefault="0060446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Учитывая механизм обмена и связи клеток с окружающей средой, хранения и передачи генетической информации, обеспечения энергией, различают основные типы тканей: эпителиальную, соединительную, мышечную и нервную.</w:t>
      </w:r>
    </w:p>
    <w:p w14:paraId="4B27357E" w14:textId="77777777" w:rsidR="0060446B" w:rsidRPr="00462A31" w:rsidRDefault="0060446B"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Эпителиальная ткань образует наружный покров тела - кожу. Поверхностный эпителий защищает организм от влияния внешней среды. Данной ткани свойственна высокая степень регенерации (восстановления). К соединительной ткани относят собственно соединительную ткань, хрящевую и костную. Группа тканей организма, обладающих свойствами сократимости, называется мышечной тканью. Различают гладкую и поперечно-полосатую мышечную ткань. Поперечно-полосатая ткань сокращается по желанию человека, гладкая - произвольно (сокращение внутренних органов, кровеносных сосудов и т.п.) Нервная ткань является основным структурным компонентом нервной системы человека.</w:t>
      </w:r>
    </w:p>
    <w:p w14:paraId="3A3BFD36"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Целостность организма обусловлена структурой и функциональной связью всех его систем состоящих из дифференцированных, высокоспециализированных клеток, объединённых в структурные комплексы, обеспечивающие морфологическую основу для наиболее общих проявлений жизнедеятельности организма.</w:t>
      </w:r>
      <w:r w:rsidR="003764D8" w:rsidRPr="00462A31">
        <w:rPr>
          <w:rFonts w:ascii="Times New Roman" w:hAnsi="Times New Roman" w:cs="Times New Roman"/>
          <w:sz w:val="28"/>
          <w:szCs w:val="28"/>
        </w:rPr>
        <w:t xml:space="preserve"> </w:t>
      </w:r>
      <w:r w:rsidRPr="00462A31">
        <w:rPr>
          <w:rFonts w:ascii="Times New Roman" w:hAnsi="Times New Roman" w:cs="Times New Roman"/>
          <w:sz w:val="28"/>
          <w:szCs w:val="28"/>
        </w:rPr>
        <w:t>Физиологическая регуляция процессов, протекающих в организме, весьма совершенна и позволяет ему постоянно приспосабливаться к изменяющимся воздействиям внешней среды.</w:t>
      </w:r>
    </w:p>
    <w:p w14:paraId="2A6DE3AD" w14:textId="77777777" w:rsidR="003764D8"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Все органы и системы человеческого организма находятся в постоянном взаимодействии и являются саморегулирующей системой, в основе которой лежат функции нервной и эндокринной систем организма. Взаимосвязанная и согласованная работа всех органов и физиологических </w:t>
      </w:r>
      <w:r w:rsidRPr="00462A31">
        <w:rPr>
          <w:rFonts w:ascii="Times New Roman" w:hAnsi="Times New Roman" w:cs="Times New Roman"/>
          <w:sz w:val="28"/>
          <w:szCs w:val="28"/>
        </w:rPr>
        <w:lastRenderedPageBreak/>
        <w:t>систем организма обеспечивается гуморальными (жидкостными) и нервными механизмами. При этом ведущую роль играет и центральная нервная система, которая способна воспринимать воздействия внешней среды и отвечать на него, включая взаимодействие психики человека, его двигательных функций с различными условиями внешней окружающей среды</w:t>
      </w:r>
      <w:r w:rsidR="00620755" w:rsidRPr="00462A31">
        <w:rPr>
          <w:rStyle w:val="ae"/>
          <w:rFonts w:ascii="Times New Roman" w:hAnsi="Times New Roman" w:cs="Times New Roman"/>
          <w:sz w:val="28"/>
          <w:szCs w:val="28"/>
        </w:rPr>
        <w:footnoteReference w:id="2"/>
      </w:r>
      <w:r w:rsidRPr="00462A31">
        <w:rPr>
          <w:rFonts w:ascii="Times New Roman" w:hAnsi="Times New Roman" w:cs="Times New Roman"/>
          <w:sz w:val="28"/>
          <w:szCs w:val="28"/>
        </w:rPr>
        <w:t>.</w:t>
      </w:r>
    </w:p>
    <w:p w14:paraId="54C41C45"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Отличительной особенностью человека является возможность созидательно и активно изменять как внешние природные, так и социально-бытовые условия для укрепления здоровья, повышения умственной и физической работоспособности.</w:t>
      </w:r>
    </w:p>
    <w:p w14:paraId="027D544B"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Без знания строения человеческого тела, закономерностей деятельности отдельных систем, органов и всего организма в целом, процессов жизнедеятельности, протекающих в условиях воздействия на организм естественных факторов природы, невозможно правильно организовать и процесс физического воспитания.</w:t>
      </w:r>
      <w:r w:rsidR="003764D8" w:rsidRPr="00462A31">
        <w:rPr>
          <w:rFonts w:ascii="Times New Roman" w:hAnsi="Times New Roman" w:cs="Times New Roman"/>
          <w:sz w:val="28"/>
          <w:szCs w:val="28"/>
        </w:rPr>
        <w:t xml:space="preserve"> </w:t>
      </w:r>
      <w:r w:rsidRPr="00462A31">
        <w:rPr>
          <w:rFonts w:ascii="Times New Roman" w:hAnsi="Times New Roman" w:cs="Times New Roman"/>
          <w:sz w:val="28"/>
          <w:szCs w:val="28"/>
        </w:rPr>
        <w:t>Учебно-тренировочный процесс по физическому воспитанию базируется на ряде естественных наук. В первую очередь это анатомия и физиология.</w:t>
      </w:r>
    </w:p>
    <w:p w14:paraId="1D1770D4"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Style w:val="a5"/>
          <w:rFonts w:ascii="Times New Roman" w:hAnsi="Times New Roman" w:cs="Times New Roman"/>
          <w:i w:val="0"/>
          <w:iCs w:val="0"/>
          <w:sz w:val="28"/>
          <w:szCs w:val="28"/>
        </w:rPr>
        <w:t>Анатомия</w:t>
      </w:r>
      <w:r w:rsidRPr="00462A31">
        <w:rPr>
          <w:rFonts w:ascii="Times New Roman" w:hAnsi="Times New Roman" w:cs="Times New Roman"/>
          <w:sz w:val="28"/>
          <w:szCs w:val="28"/>
        </w:rPr>
        <w:t xml:space="preserve"> - наука, изучающая форму и строение человеческого организма, отдельных органов и тканей, выполняющих какую-либо функцию в процессе развития человека. Анатомия объясняет внешнюю форму, внутреннее строение и взаимное расположение органов и систем организма человека.</w:t>
      </w:r>
    </w:p>
    <w:p w14:paraId="2750359C" w14:textId="77777777" w:rsidR="00244784" w:rsidRPr="00462A31" w:rsidRDefault="0024478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Физиология - наука о закономерностях функционирования целостного живого организма.</w:t>
      </w:r>
      <w:r w:rsidR="003764D8" w:rsidRPr="00462A31">
        <w:rPr>
          <w:rFonts w:ascii="Times New Roman" w:hAnsi="Times New Roman" w:cs="Times New Roman"/>
          <w:sz w:val="28"/>
          <w:szCs w:val="28"/>
        </w:rPr>
        <w:t xml:space="preserve"> </w:t>
      </w:r>
      <w:r w:rsidRPr="00462A31">
        <w:rPr>
          <w:rFonts w:ascii="Times New Roman" w:hAnsi="Times New Roman" w:cs="Times New Roman"/>
          <w:sz w:val="28"/>
          <w:szCs w:val="28"/>
        </w:rPr>
        <w:t>Функционально все органы и системы организма человека находятся в тесной взаимосвязи. Активизация деятельности одного органа обязательно влечет за собой активизацию деятельности других органов.</w:t>
      </w:r>
    </w:p>
    <w:p w14:paraId="4B255BD1" w14:textId="77777777" w:rsidR="006D00FE" w:rsidRPr="00462A31" w:rsidRDefault="006D00FE"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734038F7" w14:textId="77777777" w:rsidR="006D00FE" w:rsidRPr="00462A31" w:rsidRDefault="00136A6C" w:rsidP="006D00FE">
      <w:pPr>
        <w:spacing w:after="0" w:line="360" w:lineRule="auto"/>
        <w:ind w:firstLine="709"/>
        <w:jc w:val="both"/>
        <w:rPr>
          <w:rFonts w:ascii="Times New Roman" w:hAnsi="Times New Roman" w:cs="Times New Roman"/>
          <w:sz w:val="28"/>
          <w:szCs w:val="28"/>
        </w:rPr>
      </w:pPr>
      <w:r w:rsidRPr="00462A31">
        <w:rPr>
          <w:rFonts w:ascii="Times New Roman" w:hAnsi="Times New Roman" w:cs="Times New Roman"/>
          <w:lang w:eastAsia="ru-RU"/>
        </w:rPr>
        <w:br w:type="page"/>
      </w:r>
      <w:bookmarkStart w:id="2" w:name="_Toc276592489"/>
      <w:r w:rsidR="003764D8" w:rsidRPr="00462A31">
        <w:rPr>
          <w:rFonts w:ascii="Times New Roman" w:hAnsi="Times New Roman" w:cs="Times New Roman"/>
          <w:sz w:val="28"/>
          <w:szCs w:val="28"/>
        </w:rPr>
        <w:lastRenderedPageBreak/>
        <w:t xml:space="preserve">2. Степени переутомления нервной системы. Влияние физических </w:t>
      </w:r>
    </w:p>
    <w:p w14:paraId="01D645FC" w14:textId="77777777" w:rsidR="003764D8" w:rsidRPr="00462A31" w:rsidRDefault="003764D8" w:rsidP="006D00FE">
      <w:pPr>
        <w:spacing w:after="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упражнений на умственную работоспособность</w:t>
      </w:r>
      <w:bookmarkEnd w:id="2"/>
    </w:p>
    <w:p w14:paraId="1447778B" w14:textId="77777777" w:rsidR="00F0637F" w:rsidRPr="00462A31" w:rsidRDefault="00F0637F"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14C1BC4F" w14:textId="77777777" w:rsidR="003764D8" w:rsidRPr="00462A31" w:rsidRDefault="00F0637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Почему именно центральная нервная система утомляется в первую очередь? Это связано с тем, что ЦНС - самое молодое в эволюционном плане образовани</w:t>
      </w:r>
      <w:r w:rsidR="007C239D" w:rsidRPr="00462A31">
        <w:rPr>
          <w:rFonts w:ascii="Times New Roman" w:hAnsi="Times New Roman" w:cs="Times New Roman"/>
          <w:sz w:val="28"/>
          <w:szCs w:val="28"/>
        </w:rPr>
        <w:t>я. Поэтому любые патологические</w:t>
      </w:r>
      <w:r w:rsidRPr="00462A31">
        <w:rPr>
          <w:rFonts w:ascii="Times New Roman" w:hAnsi="Times New Roman" w:cs="Times New Roman"/>
          <w:sz w:val="28"/>
          <w:szCs w:val="28"/>
        </w:rPr>
        <w:t>, равно как и физиологические, изменения отражаются на ЦНС в первую очередь. Нервные волокна как таковые являются более «старыми» в эволюционном плане образования, поэтому и утомляются они зн</w:t>
      </w:r>
      <w:r w:rsidR="007C239D" w:rsidRPr="00462A31">
        <w:rPr>
          <w:rFonts w:ascii="Times New Roman" w:hAnsi="Times New Roman" w:cs="Times New Roman"/>
          <w:sz w:val="28"/>
          <w:szCs w:val="28"/>
        </w:rPr>
        <w:t>ачительно позднее. Еще более фил</w:t>
      </w:r>
      <w:r w:rsidRPr="00462A31">
        <w:rPr>
          <w:rFonts w:ascii="Times New Roman" w:hAnsi="Times New Roman" w:cs="Times New Roman"/>
          <w:sz w:val="28"/>
          <w:szCs w:val="28"/>
        </w:rPr>
        <w:t>огенетически «старой» является мышечная ткань, поэтому и утомляется она в последнюю очередь.</w:t>
      </w:r>
    </w:p>
    <w:p w14:paraId="6761DEA4" w14:textId="77777777" w:rsidR="007C239D" w:rsidRPr="00462A31" w:rsidRDefault="007C23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Утомление – физиологическое состояние организма, возникающее в результате деятельности и проявляющееся временным снижением работоспособности. </w:t>
      </w:r>
      <w:r w:rsidR="00F0637F" w:rsidRPr="00462A31">
        <w:rPr>
          <w:rFonts w:ascii="Times New Roman" w:hAnsi="Times New Roman" w:cs="Times New Roman"/>
          <w:sz w:val="28"/>
          <w:szCs w:val="28"/>
        </w:rPr>
        <w:t>Утомление может появляться как при умственной, так и при физической работе. Умственное утомление характеризуется снижением продуктивности интеллектуального труда, ослаблением внимания, скорости мышления и др. Физическое утомление проявляется нарушением функций мышц: снижением силы, скорости сокращений, точности, согласованности и ритмичности движений.</w:t>
      </w:r>
    </w:p>
    <w:p w14:paraId="30A71F68" w14:textId="77777777" w:rsidR="007C239D" w:rsidRPr="00462A31" w:rsidRDefault="00F0637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Работоспособность может быть снижена не только в результате проделанной работы, но и вследствие болезни или необычных условий труда (интенсивный шум и др.).</w:t>
      </w:r>
    </w:p>
    <w:p w14:paraId="166CACDB" w14:textId="77777777" w:rsidR="007C239D" w:rsidRPr="00462A31" w:rsidRDefault="00F0637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Сроки возникновения усталости зависят от особенностей труда: значительно скорее оно наступает при выполнении работы, сопровождающейся однообразной позой, напряжением ограниченных мышц; менее утомительны ритмичные движения. Важную роль в появлении усталости играет также отношение человека к выполняемому делу. Хорошо известно, что у многих людей в период эмоционального объема длительное время не возникает признаков утомления и чувства усталости.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 xml:space="preserve">Недостаточный по времени отдых или же чрезмерная рабочая нагрузка в </w:t>
      </w:r>
      <w:r w:rsidRPr="00462A31">
        <w:rPr>
          <w:rFonts w:ascii="Times New Roman" w:hAnsi="Times New Roman" w:cs="Times New Roman"/>
          <w:sz w:val="28"/>
          <w:szCs w:val="28"/>
        </w:rPr>
        <w:lastRenderedPageBreak/>
        <w:t>течение длительного времени нередко приводят к переутомлению. При переутомлении отмечаются головная боль, рассеянность, снижение памяти, внимания, нарушается сон.</w:t>
      </w:r>
    </w:p>
    <w:p w14:paraId="622FF964" w14:textId="77777777" w:rsidR="00053B6B" w:rsidRPr="00462A31" w:rsidRDefault="00F0637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Переутомление - это патологической состояние, развивающееся у человека вследствие хронического физического или психологического перенапряжения, клиническую картину которого определяют функциональные нарушения в центральной нервной системе</w:t>
      </w:r>
      <w:r w:rsidR="0096646C" w:rsidRPr="00462A31">
        <w:rPr>
          <w:rStyle w:val="ae"/>
          <w:rFonts w:ascii="Times New Roman" w:hAnsi="Times New Roman" w:cs="Times New Roman"/>
          <w:sz w:val="28"/>
          <w:szCs w:val="28"/>
        </w:rPr>
        <w:footnoteReference w:id="3"/>
      </w:r>
      <w:r w:rsidRPr="00462A31">
        <w:rPr>
          <w:rFonts w:ascii="Times New Roman" w:hAnsi="Times New Roman" w:cs="Times New Roman"/>
          <w:sz w:val="28"/>
          <w:szCs w:val="28"/>
        </w:rPr>
        <w:t>.</w:t>
      </w:r>
    </w:p>
    <w:p w14:paraId="657F5521" w14:textId="77777777" w:rsidR="001177E4" w:rsidRPr="00462A31" w:rsidRDefault="001177E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Появление </w:t>
      </w:r>
      <w:hyperlink r:id="rId7" w:history="1">
        <w:r w:rsidRPr="00462A31">
          <w:rPr>
            <w:rFonts w:ascii="Times New Roman" w:hAnsi="Times New Roman" w:cs="Times New Roman"/>
            <w:sz w:val="28"/>
            <w:szCs w:val="28"/>
          </w:rPr>
          <w:t>центрально-нервной</w:t>
        </w:r>
      </w:hyperlink>
      <w:r w:rsidRPr="00462A31">
        <w:rPr>
          <w:rFonts w:ascii="Times New Roman" w:hAnsi="Times New Roman" w:cs="Times New Roman"/>
          <w:sz w:val="28"/>
          <w:szCs w:val="28"/>
        </w:rPr>
        <w:t xml:space="preserve"> теории утомления связано с работами великих отечественных физиологов И. М.Сеченова и И.П. Павлова, их учеников и последователей. Суть её состоит в проявлении запредельного</w:t>
      </w:r>
      <w:r w:rsidR="00F065F5" w:rsidRPr="00462A31">
        <w:rPr>
          <w:rFonts w:ascii="Times New Roman" w:hAnsi="Times New Roman" w:cs="Times New Roman"/>
          <w:sz w:val="28"/>
          <w:szCs w:val="28"/>
        </w:rPr>
        <w:t xml:space="preserve"> </w:t>
      </w:r>
      <w:r w:rsidRPr="00462A31">
        <w:rPr>
          <w:rFonts w:ascii="Times New Roman" w:hAnsi="Times New Roman" w:cs="Times New Roman"/>
          <w:sz w:val="28"/>
          <w:szCs w:val="28"/>
        </w:rPr>
        <w:t>торможения в нервных клетках на различных уровнях ЦНС при выполнении напряженной мышечной работы. Разработка этой теории явилась важным шагом в раскрытии механизмов, предохраняющих нервную систему, а через неё весь организм от истощения, результатом которого может стать переутомление и перетренированность.</w:t>
      </w:r>
    </w:p>
    <w:p w14:paraId="60F1D117" w14:textId="77777777" w:rsidR="001177E4" w:rsidRPr="00462A31" w:rsidRDefault="001177E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Однако центрально-нервная теория не позволяет объяснить многочисленные факты, характерные для развития утомления при напряженной мышечной деятельности. В частности, в ряде исследований показано, что даже в состоянии глубокого утомления работа может быть продолжена, если изменить её интенсивность и особенно характер её обеспечения при сохранении состава работ</w:t>
      </w:r>
      <w:r w:rsidR="00F065F5" w:rsidRPr="00462A31">
        <w:rPr>
          <w:rFonts w:ascii="Times New Roman" w:hAnsi="Times New Roman" w:cs="Times New Roman"/>
          <w:sz w:val="28"/>
          <w:szCs w:val="28"/>
        </w:rPr>
        <w:t>ающих мышц, что</w:t>
      </w:r>
      <w:r w:rsidRPr="00462A31">
        <w:rPr>
          <w:rFonts w:ascii="Times New Roman" w:hAnsi="Times New Roman" w:cs="Times New Roman"/>
          <w:sz w:val="28"/>
          <w:szCs w:val="28"/>
        </w:rPr>
        <w:t xml:space="preserve"> свидетельствует о том, что в нервных центрах не наступало ни торможения, ни истощения, т.е. неотъемлемых механизмов утомления согласно центрально-нервной теории. Н.И. Волков (1974) отмечает, что центрально-нервная теория мышечного утомления является модернизированным вариантом прежних локалистических концепций с той лишь разницей, что в ней центр наиболее значительных изменений, приводящих к развитию утомления, был перенесён из периферических исполнительных органов в ЦНС.</w:t>
      </w:r>
    </w:p>
    <w:p w14:paraId="37EF5418" w14:textId="77777777" w:rsidR="001177E4" w:rsidRPr="00462A31" w:rsidRDefault="001177E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lastRenderedPageBreak/>
        <w:t xml:space="preserve">Значительный вклад в изучение проблемы </w:t>
      </w:r>
      <w:r w:rsidR="008B2E7A" w:rsidRPr="00462A31">
        <w:rPr>
          <w:rFonts w:ascii="Times New Roman" w:hAnsi="Times New Roman" w:cs="Times New Roman"/>
          <w:sz w:val="28"/>
          <w:szCs w:val="28"/>
        </w:rPr>
        <w:t>утомления внёс В.В.</w:t>
      </w:r>
      <w:r w:rsidR="006D00FE" w:rsidRPr="00462A31">
        <w:rPr>
          <w:rFonts w:ascii="Times New Roman" w:hAnsi="Times New Roman" w:cs="Times New Roman"/>
          <w:sz w:val="28"/>
          <w:szCs w:val="28"/>
        </w:rPr>
        <w:t xml:space="preserve"> </w:t>
      </w:r>
      <w:r w:rsidR="00F065F5" w:rsidRPr="00462A31">
        <w:rPr>
          <w:rFonts w:ascii="Times New Roman" w:hAnsi="Times New Roman" w:cs="Times New Roman"/>
          <w:sz w:val="28"/>
          <w:szCs w:val="28"/>
        </w:rPr>
        <w:t>Розенблат</w:t>
      </w:r>
      <w:r w:rsidRPr="00462A31">
        <w:rPr>
          <w:rFonts w:ascii="Times New Roman" w:hAnsi="Times New Roman" w:cs="Times New Roman"/>
          <w:sz w:val="28"/>
          <w:szCs w:val="28"/>
        </w:rPr>
        <w:t>. Согласно разработанной им центрально-корковой теории начальным звеном утомления при мышечной работе человека являются изменения "кортикальных центров". По его мнению, уровень работоспособности мышц, связанный с настройкой их возбудимости, тонуса и упруго-вязких свойств, с состоянием кровоснабжения и трофических процессов в них, определяется уровнем работоспособности нервных центров, управляющих мышцами. Утомление корковых нервных клеток приводит, с одной стороны, к нарушению контролируемой ими сложнейшей координации процессов, а с другой - меняет характер установочных влияний коры мозга и связанных с ней нижележащих образований на исполнительные органы.</w:t>
      </w:r>
    </w:p>
    <w:p w14:paraId="7379F668" w14:textId="77777777" w:rsidR="001177E4" w:rsidRPr="00462A31" w:rsidRDefault="001177E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Вопрос о правильной трактовке процесса утомления долгое время оставался дискуссионным. Ныне оно рассматривается как состояние организма, возникающее вследствие выполнения физической работы и проявляющееся во временном снижении работоспособности, в ухудшении двигательных и вегетативных функций, их дискоординаци</w:t>
      </w:r>
      <w:r w:rsidR="00F065F5" w:rsidRPr="00462A31">
        <w:rPr>
          <w:rFonts w:ascii="Times New Roman" w:hAnsi="Times New Roman" w:cs="Times New Roman"/>
          <w:sz w:val="28"/>
          <w:szCs w:val="28"/>
        </w:rPr>
        <w:t xml:space="preserve">и и появлении чувства усталости. </w:t>
      </w:r>
      <w:r w:rsidRPr="00462A31">
        <w:rPr>
          <w:rFonts w:ascii="Times New Roman" w:hAnsi="Times New Roman" w:cs="Times New Roman"/>
          <w:sz w:val="28"/>
          <w:szCs w:val="28"/>
        </w:rPr>
        <w:t>В физиологии утомление представляется как биологически целесообразная реакция, направленная против истощения функционального потенциала организма.</w:t>
      </w:r>
    </w:p>
    <w:p w14:paraId="28EEDDE2" w14:textId="77777777" w:rsidR="001177E4" w:rsidRPr="00462A31" w:rsidRDefault="001177E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 настоящее время специалисты при изучении проблемы утомления учитывают такие понятия этого процесса, как локализация и механизм. Такой подход берет своё начало с 60-х годов XX столетия, когда ученые сошлись во мнении о том, что локализация и механизмы утомления определены функциональным состоянием различных органов и систем организма, их координационными взаимоотношениями и обусловлены характером выполняемой работы и другими факторами.</w:t>
      </w:r>
    </w:p>
    <w:p w14:paraId="6EC2E25E" w14:textId="77777777" w:rsidR="001177E4" w:rsidRPr="00462A31" w:rsidRDefault="00082E53" w:rsidP="00FA76BA">
      <w:pPr>
        <w:pStyle w:val="a4"/>
        <w:spacing w:before="0" w:beforeAutospacing="0" w:after="0" w:afterAutospacing="0" w:line="360" w:lineRule="auto"/>
        <w:ind w:firstLine="709"/>
        <w:jc w:val="both"/>
        <w:rPr>
          <w:rFonts w:ascii="Times New Roman" w:hAnsi="Times New Roman" w:cs="Times New Roman"/>
          <w:color w:val="FFFFFF"/>
          <w:sz w:val="28"/>
          <w:szCs w:val="28"/>
        </w:rPr>
      </w:pPr>
      <w:r w:rsidRPr="00462A31">
        <w:rPr>
          <w:rFonts w:ascii="Times New Roman" w:hAnsi="Times New Roman" w:cs="Times New Roman"/>
          <w:color w:val="FFFFFF"/>
          <w:sz w:val="28"/>
          <w:szCs w:val="28"/>
        </w:rPr>
        <w:t>человек организм упражнение гигиена закаливание</w:t>
      </w:r>
    </w:p>
    <w:p w14:paraId="457323FD" w14:textId="77777777" w:rsidR="00053B6B" w:rsidRPr="00462A31" w:rsidRDefault="006D00FE"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br w:type="page"/>
      </w:r>
      <w:r w:rsidR="00053B6B" w:rsidRPr="00462A31">
        <w:rPr>
          <w:rFonts w:ascii="Times New Roman" w:hAnsi="Times New Roman" w:cs="Times New Roman"/>
          <w:sz w:val="28"/>
          <w:szCs w:val="28"/>
        </w:rPr>
        <w:lastRenderedPageBreak/>
        <w:t>Таблица 1</w:t>
      </w:r>
      <w:r w:rsidRPr="00462A31">
        <w:rPr>
          <w:rFonts w:ascii="Times New Roman" w:hAnsi="Times New Roman" w:cs="Times New Roman"/>
          <w:sz w:val="28"/>
          <w:szCs w:val="28"/>
        </w:rPr>
        <w:t xml:space="preserve">. </w:t>
      </w:r>
      <w:r w:rsidR="00053B6B" w:rsidRPr="00462A31">
        <w:rPr>
          <w:rFonts w:ascii="Times New Roman" w:hAnsi="Times New Roman" w:cs="Times New Roman"/>
          <w:sz w:val="28"/>
          <w:szCs w:val="28"/>
        </w:rPr>
        <w:t>Классификация степеней утомления</w:t>
      </w:r>
    </w:p>
    <w:tbl>
      <w:tblPr>
        <w:tblW w:w="4772"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3261"/>
        <w:gridCol w:w="4384"/>
      </w:tblGrid>
      <w:tr w:rsidR="006D00FE" w:rsidRPr="00462A31" w14:paraId="15068E71" w14:textId="77777777">
        <w:tc>
          <w:tcPr>
            <w:tcW w:w="0" w:type="auto"/>
          </w:tcPr>
          <w:p w14:paraId="6D3873DA"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Степени</w:t>
            </w:r>
          </w:p>
        </w:tc>
        <w:tc>
          <w:tcPr>
            <w:tcW w:w="1828" w:type="pct"/>
          </w:tcPr>
          <w:p w14:paraId="29C17552"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Проявление утомления</w:t>
            </w:r>
          </w:p>
        </w:tc>
        <w:tc>
          <w:tcPr>
            <w:tcW w:w="0" w:type="auto"/>
          </w:tcPr>
          <w:p w14:paraId="7DBE9FD4"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Состояние человека</w:t>
            </w:r>
          </w:p>
        </w:tc>
      </w:tr>
      <w:tr w:rsidR="006D00FE" w:rsidRPr="00462A31" w14:paraId="7B368072" w14:textId="77777777">
        <w:tc>
          <w:tcPr>
            <w:tcW w:w="0" w:type="auto"/>
          </w:tcPr>
          <w:p w14:paraId="3793336F"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Лёгкое</w:t>
            </w:r>
          </w:p>
        </w:tc>
        <w:tc>
          <w:tcPr>
            <w:tcW w:w="1828" w:type="pct"/>
          </w:tcPr>
          <w:p w14:paraId="2528ED83"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Состояние, которое развивается даже после незначительной по объему и интенсивности мышечной работы.</w:t>
            </w:r>
          </w:p>
        </w:tc>
        <w:tc>
          <w:tcPr>
            <w:tcW w:w="0" w:type="auto"/>
          </w:tcPr>
          <w:p w14:paraId="2E2C794E"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Оно проявляется в виде усталости. Работоспособность при этой форме утомления, как правило, не снижается</w:t>
            </w:r>
          </w:p>
        </w:tc>
      </w:tr>
      <w:tr w:rsidR="006D00FE" w:rsidRPr="00462A31" w14:paraId="3814D479" w14:textId="77777777">
        <w:tc>
          <w:tcPr>
            <w:tcW w:w="0" w:type="auto"/>
          </w:tcPr>
          <w:p w14:paraId="74EA90D1"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Острое</w:t>
            </w:r>
          </w:p>
        </w:tc>
        <w:tc>
          <w:tcPr>
            <w:tcW w:w="1828" w:type="pct"/>
          </w:tcPr>
          <w:p w14:paraId="65C2A86C"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Состояние, которое развивается при предельной однократной физической нагрузке</w:t>
            </w:r>
          </w:p>
        </w:tc>
        <w:tc>
          <w:tcPr>
            <w:tcW w:w="0" w:type="auto"/>
          </w:tcPr>
          <w:p w14:paraId="77C412DE"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Отмечается слабость, резко снижается работоспособность и мышечная сила, появляются атипические реакции сердечнососудистой системы на функциональные пробы. Бледность лица. Тахикардия. Повышение максимального АД на 40-60 мм рт. ст., резкое снижение минимального АД, на ЭКГ нарушение обменных процессов сердца, повышение общего лейкоцитоза крови, иногда белок в моче</w:t>
            </w:r>
          </w:p>
        </w:tc>
      </w:tr>
      <w:tr w:rsidR="006D00FE" w:rsidRPr="00462A31" w14:paraId="78829DC0" w14:textId="77777777">
        <w:tc>
          <w:tcPr>
            <w:tcW w:w="0" w:type="auto"/>
          </w:tcPr>
          <w:p w14:paraId="1227E952"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Перена-пряжение</w:t>
            </w:r>
          </w:p>
        </w:tc>
        <w:tc>
          <w:tcPr>
            <w:tcW w:w="1828" w:type="pct"/>
          </w:tcPr>
          <w:p w14:paraId="202EAD95"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Остро развивающееся состояние после выполнения однократной предельной тренировочной или соревновательной нагрузки на фоне сниженного функционального состояния организма</w:t>
            </w:r>
          </w:p>
        </w:tc>
        <w:tc>
          <w:tcPr>
            <w:tcW w:w="0" w:type="auto"/>
          </w:tcPr>
          <w:p w14:paraId="39C5E8D9"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Общая слабость, вялость, головокружение, иногда обморочное состояние, нарушение координации движений, сердцебиение, изменение АД. Нарушение ритма сердца, увеличение печени (болевой печеночный синдром), атипическая реакция сердечнососудистой системы на нагрузку. Эта форма длится от несколько дней до нескольких недель.</w:t>
            </w:r>
          </w:p>
        </w:tc>
      </w:tr>
      <w:tr w:rsidR="006D00FE" w:rsidRPr="00462A31" w14:paraId="390FE21A" w14:textId="77777777">
        <w:tc>
          <w:tcPr>
            <w:tcW w:w="0" w:type="auto"/>
          </w:tcPr>
          <w:p w14:paraId="45EAD58C"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Перетрени-рованность</w:t>
            </w:r>
          </w:p>
        </w:tc>
        <w:tc>
          <w:tcPr>
            <w:tcW w:w="1828" w:type="pct"/>
          </w:tcPr>
          <w:p w14:paraId="5D0F2D01"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Состояние, которое развивается у людей при неправильно построенном режиме тренировок и отдыха (физическая перегрузка, однообразие средств и методов тренировки, нарушение принципа постепенности увеличения нагрузок, недостаточный отдых, частые выступления в соревнованиях)</w:t>
            </w:r>
          </w:p>
        </w:tc>
        <w:tc>
          <w:tcPr>
            <w:tcW w:w="0" w:type="auto"/>
          </w:tcPr>
          <w:p w14:paraId="2A3E74B4"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Выраженные нервно-психические сдвиги, ухудшение спортивных результатов, нарушение сердечно-сосудистой и нервной системы снижение сопротивляемости организма к инфекциям.</w:t>
            </w:r>
          </w:p>
        </w:tc>
      </w:tr>
      <w:tr w:rsidR="006D00FE" w:rsidRPr="00462A31" w14:paraId="6288A4CF" w14:textId="77777777">
        <w:tc>
          <w:tcPr>
            <w:tcW w:w="0" w:type="auto"/>
          </w:tcPr>
          <w:p w14:paraId="3161C894"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Переуто-мление</w:t>
            </w:r>
          </w:p>
        </w:tc>
        <w:tc>
          <w:tcPr>
            <w:tcW w:w="1828" w:type="pct"/>
          </w:tcPr>
          <w:p w14:paraId="0F589409"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Патологическое состояние организма. Оно чаще всего проявляется в виде невроза, наблюдается, как правило, у людей с неустойчивой нервной системой, эмоционально впечатлительных, при чрезмерных физ.-х нагрузках</w:t>
            </w:r>
          </w:p>
        </w:tc>
        <w:tc>
          <w:tcPr>
            <w:tcW w:w="0" w:type="auto"/>
          </w:tcPr>
          <w:p w14:paraId="5433CE92" w14:textId="77777777" w:rsidR="006D00FE" w:rsidRPr="00462A31" w:rsidRDefault="006D00FE" w:rsidP="00300F7C">
            <w:pPr>
              <w:spacing w:after="0" w:line="360" w:lineRule="auto"/>
              <w:jc w:val="both"/>
              <w:rPr>
                <w:rFonts w:ascii="Times New Roman" w:hAnsi="Times New Roman" w:cs="Times New Roman"/>
                <w:sz w:val="20"/>
                <w:szCs w:val="20"/>
                <w:lang w:eastAsia="ru-RU"/>
              </w:rPr>
            </w:pPr>
            <w:r w:rsidRPr="00462A31">
              <w:rPr>
                <w:rFonts w:ascii="Times New Roman" w:hAnsi="Times New Roman" w:cs="Times New Roman"/>
                <w:sz w:val="20"/>
                <w:szCs w:val="20"/>
                <w:lang w:eastAsia="ru-RU"/>
              </w:rPr>
              <w:t>Проявления похожи на свойственные перетренировке, но более четко выражены. Нарушен сон, появляются боли в сердце, расстройство пищеварения, половой функции, тремор пальцев рук.</w:t>
            </w:r>
          </w:p>
        </w:tc>
      </w:tr>
    </w:tbl>
    <w:p w14:paraId="2F277703" w14:textId="77777777" w:rsidR="00024D0A" w:rsidRPr="00462A31" w:rsidRDefault="006D00FE"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br w:type="page"/>
      </w:r>
      <w:r w:rsidR="001177E4" w:rsidRPr="00462A31">
        <w:rPr>
          <w:rFonts w:ascii="Times New Roman" w:hAnsi="Times New Roman" w:cs="Times New Roman"/>
          <w:sz w:val="28"/>
          <w:szCs w:val="28"/>
        </w:rPr>
        <w:lastRenderedPageBreak/>
        <w:t>П</w:t>
      </w:r>
      <w:r w:rsidR="00F0637F" w:rsidRPr="00462A31">
        <w:rPr>
          <w:rFonts w:ascii="Times New Roman" w:hAnsi="Times New Roman" w:cs="Times New Roman"/>
          <w:sz w:val="28"/>
          <w:szCs w:val="28"/>
        </w:rPr>
        <w:t>рофилактика переутомления строится на устранении вызывающих ее причин. Поэтому интенсивные нагрузки должны применяться только при достаточной предварительной подготовке. В состоянии повышенной нагрузки интенсивные занятия следует чередовать с физическими нагрузками.</w:t>
      </w:r>
    </w:p>
    <w:p w14:paraId="180D7174" w14:textId="77777777" w:rsidR="00024D0A" w:rsidRPr="00462A31" w:rsidRDefault="00024D0A"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Хорошо известно, какую важную роль играет двигательная активность в создании благоприятных условий для осуществления психической деятельности человека. Она выступает как средство снятия отрицательных эмоциональных воздействий и умственного утомления и в силу этого как фактор стимуляции интеллектуальной деятельности</w:t>
      </w:r>
      <w:r w:rsidR="0096646C" w:rsidRPr="00462A31">
        <w:rPr>
          <w:rStyle w:val="ae"/>
          <w:rFonts w:ascii="Times New Roman" w:hAnsi="Times New Roman" w:cs="Times New Roman"/>
          <w:sz w:val="28"/>
          <w:szCs w:val="28"/>
        </w:rPr>
        <w:footnoteReference w:id="4"/>
      </w:r>
      <w:r w:rsidRPr="00462A31">
        <w:rPr>
          <w:rFonts w:ascii="Times New Roman" w:hAnsi="Times New Roman" w:cs="Times New Roman"/>
          <w:sz w:val="28"/>
          <w:szCs w:val="28"/>
        </w:rPr>
        <w:t>.</w:t>
      </w:r>
    </w:p>
    <w:p w14:paraId="56C62DEE" w14:textId="77777777" w:rsidR="003E53D3" w:rsidRPr="00462A31" w:rsidRDefault="00024D0A"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 результате занятий физическими упражнениями улучшается мозговое кровообращение, активизируются психические процессы, обеспечивающие восприятие, переработку и воспроизведение информации. Так, имеются многочисленные данные о том, что под влиянием физических упражнений увеличивается объем памяти, повышается устойчивость внимания, ускоряется решение элементарных интеллектуальных задач, убыстряются зрительно-двигательные реакции.</w:t>
      </w:r>
      <w:r w:rsidR="00277F96" w:rsidRPr="00462A31">
        <w:rPr>
          <w:rFonts w:ascii="Times New Roman" w:hAnsi="Times New Roman" w:cs="Times New Roman"/>
          <w:sz w:val="28"/>
          <w:szCs w:val="28"/>
        </w:rPr>
        <w:t xml:space="preserve"> </w:t>
      </w:r>
    </w:p>
    <w:p w14:paraId="0BDCE58C" w14:textId="77777777" w:rsidR="00024D0A" w:rsidRPr="00462A31" w:rsidRDefault="00277F96"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Итак, физические нагр</w:t>
      </w:r>
      <w:r w:rsidR="000049F3" w:rsidRPr="00462A31">
        <w:rPr>
          <w:rFonts w:ascii="Times New Roman" w:hAnsi="Times New Roman" w:cs="Times New Roman"/>
          <w:sz w:val="28"/>
          <w:szCs w:val="28"/>
        </w:rPr>
        <w:t>у</w:t>
      </w:r>
      <w:r w:rsidRPr="00462A31">
        <w:rPr>
          <w:rFonts w:ascii="Times New Roman" w:hAnsi="Times New Roman" w:cs="Times New Roman"/>
          <w:sz w:val="28"/>
          <w:szCs w:val="28"/>
        </w:rPr>
        <w:t>зки положительно влияют на умственную работоспособность, однако необходимо не допускать переутомления.</w:t>
      </w:r>
    </w:p>
    <w:p w14:paraId="345ED66B" w14:textId="77777777" w:rsidR="006D00FE" w:rsidRPr="00462A31" w:rsidRDefault="006D00FE"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3554A74E" w14:textId="77777777" w:rsidR="006D00FE" w:rsidRPr="00462A31" w:rsidRDefault="006D00FE"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0BA32C69" w14:textId="77777777" w:rsidR="006D00FE" w:rsidRPr="00462A31" w:rsidRDefault="00136A6C"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br w:type="page"/>
      </w:r>
      <w:bookmarkStart w:id="3" w:name="_Toc276592490"/>
      <w:r w:rsidR="003764D8" w:rsidRPr="00462A31">
        <w:rPr>
          <w:rFonts w:ascii="Times New Roman" w:hAnsi="Times New Roman" w:cs="Times New Roman"/>
          <w:sz w:val="28"/>
          <w:szCs w:val="28"/>
        </w:rPr>
        <w:lastRenderedPageBreak/>
        <w:t xml:space="preserve">3. Закаливание – один из факторов здорового образа жизни. Основные </w:t>
      </w:r>
    </w:p>
    <w:p w14:paraId="0DEB8027" w14:textId="77777777" w:rsidR="003764D8" w:rsidRPr="00462A31" w:rsidRDefault="003764D8"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виды закаливания</w:t>
      </w:r>
      <w:bookmarkEnd w:id="3"/>
    </w:p>
    <w:p w14:paraId="1EA02100" w14:textId="77777777" w:rsidR="003764D8" w:rsidRPr="00462A31" w:rsidRDefault="003764D8"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001EC5C2"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Под закаливанием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понимают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гигиенических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мероприятий, направленных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повышение устойчивости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организма к</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неблагоприятным воздействиям различных метеорологических факторов (холода, тепла,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солнечной радиации, пониженного атмосферного давления).</w:t>
      </w:r>
    </w:p>
    <w:p w14:paraId="37956544"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Важную роль закаливание играет в профилактике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простудных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заболеваний. Эти болезни имеют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широкое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распространение,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удельный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вес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общей заболеваемости составляет 20-40%.</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Систематическое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применение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закаливающих процедур снижает число простудных заболеваний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2-5</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раз,</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отдельных случаях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почти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полностью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исключает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возникновение.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Вместе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этим закаливание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оказывает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общеукрепляющее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действие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улучшает кровообращение, повышает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тонус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центральной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нервной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нормализует обмен веществ.</w:t>
      </w:r>
    </w:p>
    <w:p w14:paraId="795AA79C"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Закаливание в своей основе представляет своеобразную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тренировку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всего организма,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прежде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всего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терморегуляционного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аппарата,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к</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действию различных</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метеорологических</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факторов.</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процессе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закаливания</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 многократном воздействии специфических раздражителей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под</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влиянием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нервной регуляции формируются определённые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функциональные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обеспечивающие приспособительный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эффект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этом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приспособительные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реакции происходят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нервной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эндокринном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аппарате,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внутренних органах, на тканевом и клеточном уровнях. Благодаря этому организм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получает возможность безболезненно переносить чрезмерное воздействие холода,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высокой и температуры и т. п.</w:t>
      </w:r>
    </w:p>
    <w:p w14:paraId="25DD05F5"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Повышение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устойчивости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к</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воздействию</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определённых метеорологических факторов под влиянием закаливающих процедур</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обусловливает специфический эффект закаливания.</w:t>
      </w:r>
    </w:p>
    <w:p w14:paraId="2B3A4C44"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Неспецифический эффект закаливания проявляется главным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образом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его оздоровительном влиянии на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Закаливающие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lastRenderedPageBreak/>
        <w:t>способствуют повышению физической 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умственной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работоспособности,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укрепляют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здоровье, снижают заболеваемость.</w:t>
      </w:r>
    </w:p>
    <w:p w14:paraId="768C9262"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Закаливание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может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осуществляться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ходе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специально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организованных занятий, в процессе приёма закаливающих процедур и в повседневной жизни.</w:t>
      </w:r>
    </w:p>
    <w:p w14:paraId="09D8B6F6"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Приступать к закаливанию можно практически в любом возрасте. Однако чем раньше оно начато, тем здоровее и устойчивее будет организм.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Предварительно следует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обязательно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посоветоваться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врачом.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Он</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только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проверит состояние здоровья, но и поможет установить форму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закаливающих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 их дозировку. При острых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заболеваниях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явлениях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обострения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хронических недугов принимать закаливающие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нельзя.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процессе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закаливания необходимо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систематически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консультироваться</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врачом</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проверять эффективность процедур.</w:t>
      </w:r>
    </w:p>
    <w:p w14:paraId="59EFAA7F"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Закаливание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может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быть</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успешным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только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правильном проведении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соответствующих</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основании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исследований</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и практического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опыта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были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установлены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следующие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основные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гигиенические принципы закаливания: систематичность, постепенность, учёт индивидуальных особенностей, разнообразие средств и форм, активный режим, сочетание общих и местных процедур, самоконтроль.</w:t>
      </w:r>
      <w:r w:rsidR="00487FA0"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 выборе дозировки и форм проведения закаливающих процедур необходимо учитывать</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индивидуальные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особенности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организма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(возраст,</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состояние здоровья).</w:t>
      </w:r>
    </w:p>
    <w:p w14:paraId="5A6CADA4"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Разнообразие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средств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форм</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обеспечивает</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всестороннее закаливание. Это вызвано тем, что устойчивость организма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повышается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только к тому раздражителю, действию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которого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он</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многократно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подвергался.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Так, повторное действие холода вызывает повышение устойчивости только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холоду, повторное действие тепла, наоборот, - только к теплу.</w:t>
      </w:r>
    </w:p>
    <w:p w14:paraId="164E4ED0"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Эффективность</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закаливания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увеличивается,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если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его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проводить</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 активном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режиме,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w:t>
      </w:r>
      <w:r w:rsidR="00FA76BA" w:rsidRPr="00462A31">
        <w:rPr>
          <w:rFonts w:ascii="Times New Roman" w:hAnsi="Times New Roman" w:cs="Times New Roman"/>
          <w:sz w:val="28"/>
          <w:szCs w:val="28"/>
        </w:rPr>
        <w:t xml:space="preserve"> </w:t>
      </w:r>
      <w:r w:rsidR="00487FA0" w:rsidRPr="00462A31">
        <w:rPr>
          <w:rFonts w:ascii="Times New Roman" w:hAnsi="Times New Roman" w:cs="Times New Roman"/>
          <w:sz w:val="28"/>
          <w:szCs w:val="28"/>
        </w:rPr>
        <w:t>е</w:t>
      </w:r>
      <w:r w:rsidRPr="00462A31">
        <w:rPr>
          <w:rFonts w:ascii="Times New Roman" w:hAnsi="Times New Roman" w:cs="Times New Roman"/>
          <w:sz w:val="28"/>
          <w:szCs w:val="28"/>
        </w:rPr>
        <w:t>сли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выполнять</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время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 xml:space="preserve">физические </w:t>
      </w:r>
      <w:r w:rsidRPr="00462A31">
        <w:rPr>
          <w:rFonts w:ascii="Times New Roman" w:hAnsi="Times New Roman" w:cs="Times New Roman"/>
          <w:sz w:val="28"/>
          <w:szCs w:val="28"/>
        </w:rPr>
        <w:lastRenderedPageBreak/>
        <w:t>упражнения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или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какую-либо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мышечную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работу.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Особенно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высокая</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степень устойчивости организма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была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отмечена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лиц,</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применяющих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закаливание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 сочетании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физическими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упражнениями,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которые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выполнялись</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резко меняющихся температурных условиях. Поэтому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занятия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такими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видами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спорта, как плавание, лыжный и конькобежный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спорт,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лёгкая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атлетика,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альпинизм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 туризм, дуют высокий закаливающий эффект.</w:t>
      </w:r>
    </w:p>
    <w:p w14:paraId="55323A0F"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Закаливающие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процедуры</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разделяют</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общие,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когда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воздействию подвергается вся поверхность тела, и местные,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направленные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на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закаливание отдельных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участков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тела.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Местные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процедуры</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оказывают</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менее</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сильное действие, чем общие. Но добиться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полезного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эффекта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можно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местном закаливании,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если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умело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подвергать</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воздействию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температурных</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факторов наиболее чувствительные к охлаждению участки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тела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ступни,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горло,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шею</w:t>
      </w:r>
      <w:r w:rsidR="00620755" w:rsidRPr="00462A31">
        <w:rPr>
          <w:rStyle w:val="ae"/>
          <w:rFonts w:ascii="Times New Roman" w:hAnsi="Times New Roman" w:cs="Times New Roman"/>
          <w:sz w:val="28"/>
          <w:szCs w:val="28"/>
        </w:rPr>
        <w:footnoteReference w:id="5"/>
      </w:r>
      <w:r w:rsidRPr="00462A31">
        <w:rPr>
          <w:rFonts w:ascii="Times New Roman" w:hAnsi="Times New Roman" w:cs="Times New Roman"/>
          <w:sz w:val="28"/>
          <w:szCs w:val="28"/>
        </w:rPr>
        <w:t>.</w:t>
      </w:r>
    </w:p>
    <w:p w14:paraId="02EA29A5" w14:textId="77777777" w:rsidR="00487FA0"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Сочетание общих 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местных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закаливающих</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процедур</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значительной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степени повышает устойчивость организма к неблагоприятным внешним факторам. Теперь рассмотрим основные виды закаливания.</w:t>
      </w:r>
    </w:p>
    <w:p w14:paraId="6C4C4A66"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Закаливание воздухом</w:t>
      </w:r>
      <w:r w:rsidR="00487FA0" w:rsidRPr="00462A31">
        <w:rPr>
          <w:rFonts w:ascii="Times New Roman" w:hAnsi="Times New Roman" w:cs="Times New Roman"/>
          <w:sz w:val="28"/>
          <w:szCs w:val="28"/>
        </w:rPr>
        <w:t>.</w:t>
      </w:r>
      <w:r w:rsidR="00620755" w:rsidRPr="00462A31">
        <w:rPr>
          <w:rFonts w:ascii="Times New Roman" w:hAnsi="Times New Roman" w:cs="Times New Roman"/>
          <w:sz w:val="28"/>
          <w:szCs w:val="28"/>
        </w:rPr>
        <w:t xml:space="preserve"> </w:t>
      </w:r>
      <w:r w:rsidRPr="00462A31">
        <w:rPr>
          <w:rFonts w:ascii="Times New Roman" w:hAnsi="Times New Roman" w:cs="Times New Roman"/>
          <w:sz w:val="28"/>
          <w:szCs w:val="28"/>
        </w:rPr>
        <w:t>Указанный вид закаливания надо начинать с выработки привычки к свежему воздуху. Закаливающее действие воздуха на организм способствует повышению тонуса нервной и эндокринной систем. Под влиянием воздушных ванн улучшаются процессы пищеварения, совершенствуется деятельность сердечнососудистой и дыхательной систем, изменяется морфологический состав крови (в ней повышается количество эритроцитов и уровень гемоглобина).</w:t>
      </w:r>
    </w:p>
    <w:p w14:paraId="45CF1262"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Пребывание на свежем воздухе улучшает общее самочувствие организма, оказывая влияние на эмоциональное состояние, вызывает чувство бодрости, свежести. Закаливающий эффект воздуха на организм является результатом комплексного воздействия ряда физических факторов: температуры, влажности, направления и скорости движения. Надо иметь в виду, что раздражающее действие воздуха оказывает влияние на рецепторы кожи тем резче, чем больше разница температур кожи и воздуха. Более </w:t>
      </w:r>
      <w:r w:rsidRPr="00462A31">
        <w:rPr>
          <w:rFonts w:ascii="Times New Roman" w:hAnsi="Times New Roman" w:cs="Times New Roman"/>
          <w:sz w:val="28"/>
          <w:szCs w:val="28"/>
        </w:rPr>
        <w:lastRenderedPageBreak/>
        <w:t xml:space="preserve">выраженное действие оказывают прохладные и умеренно холодные воздушные ванны. </w:t>
      </w:r>
    </w:p>
    <w:p w14:paraId="34011697" w14:textId="77777777" w:rsidR="006D00FE" w:rsidRPr="00462A31" w:rsidRDefault="00487FA0"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Прогулки на воздухе п</w:t>
      </w:r>
      <w:r w:rsidR="004B3BD4" w:rsidRPr="00462A31">
        <w:rPr>
          <w:rFonts w:ascii="Times New Roman" w:hAnsi="Times New Roman" w:cs="Times New Roman"/>
          <w:sz w:val="28"/>
          <w:szCs w:val="28"/>
        </w:rPr>
        <w:t>роводятся в любое время года независимо от погоды. Длительность прогулок устанавливается индивидуально для каждого человека в зависимости от состояния его здоровья и возраста. Увеличение времени прогулок должно проводиться постепенно, с учетом, как перечисленных факторов, так и степени тренированности организма, а также температуры воздуха.</w:t>
      </w:r>
    </w:p>
    <w:p w14:paraId="28CC624B" w14:textId="77777777" w:rsidR="006D00FE" w:rsidRPr="00462A31" w:rsidRDefault="00487FA0"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Воздушные ванны п</w:t>
      </w:r>
      <w:r w:rsidR="004B3BD4" w:rsidRPr="00462A31">
        <w:rPr>
          <w:rFonts w:ascii="Times New Roman" w:hAnsi="Times New Roman" w:cs="Times New Roman"/>
          <w:sz w:val="28"/>
          <w:szCs w:val="28"/>
        </w:rPr>
        <w:t>одготавливают организм к последующим закаливающим процедурам, например к закаливанию водой.</w:t>
      </w:r>
      <w:r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Дозировка воздушных ванн осуществляется двумя путями: постепенным снижением температуры воздуха и увеличением продолжительности процедуры при той же температуре.</w:t>
      </w:r>
      <w:r w:rsidR="00F84D6D"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Важным условием эффективности закаливания на открытом воздухе является ношение одежды, соответствующей погодным условиям. Одежда должна допускать свободную циркуляцию воздуха.</w:t>
      </w:r>
      <w:bookmarkStart w:id="4" w:name="_Toc152521389"/>
      <w:bookmarkStart w:id="5" w:name="_Toc196745937"/>
    </w:p>
    <w:p w14:paraId="43E39D01" w14:textId="77777777" w:rsidR="006D00FE" w:rsidRPr="00462A31" w:rsidRDefault="00487FA0"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Закаливание солнце</w:t>
      </w:r>
      <w:bookmarkEnd w:id="4"/>
      <w:r w:rsidR="004B3BD4" w:rsidRPr="00462A31">
        <w:rPr>
          <w:rFonts w:ascii="Times New Roman" w:hAnsi="Times New Roman" w:cs="Times New Roman"/>
          <w:sz w:val="28"/>
          <w:szCs w:val="28"/>
        </w:rPr>
        <w:t>м</w:t>
      </w:r>
      <w:bookmarkEnd w:id="5"/>
      <w:r w:rsidRPr="00462A31">
        <w:rPr>
          <w:rFonts w:ascii="Times New Roman" w:hAnsi="Times New Roman" w:cs="Times New Roman"/>
          <w:sz w:val="28"/>
          <w:szCs w:val="28"/>
        </w:rPr>
        <w:t>.</w:t>
      </w:r>
    </w:p>
    <w:p w14:paraId="0E0B0D54"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Солнечные инфракрасные лучи обладают ярко выраженным тепловым действием на организм. Они способствуют образованию дополнительного тепла в организме. В результате этого усиливается деятельность потовых желез и увеличивается испарение влаги с поверхности кожи: происходит расширение подкожных сосудов и возникает гиперемия кожи, усиливается кровоток, а это улучшает кровообращение во всех тканях организма. Инфракрасное облучение усиливает влияние на организм </w:t>
      </w:r>
      <w:r w:rsidR="00043358" w:rsidRPr="00462A31">
        <w:rPr>
          <w:rFonts w:ascii="Times New Roman" w:hAnsi="Times New Roman" w:cs="Times New Roman"/>
          <w:sz w:val="28"/>
          <w:szCs w:val="28"/>
        </w:rPr>
        <w:t>ультрафиолетовой (УФ)</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 xml:space="preserve">радиации. УФ лучи оказывают преимущественно химическое действие. УФ облучение обладает большим биологическим эффектом: оно способствует образованию в организме витамина D, который оказывает выраженное антирахитическое действие; ускоряет обменные процессы; под его влиянием образуются высокоактивные продукты белкового обмена – биогенные стимуляторы. УФ лучи способствуют улучшению состава крови, обладают бактерицидным действием, повышая тем самым сопротивляемость </w:t>
      </w:r>
      <w:r w:rsidRPr="00462A31">
        <w:rPr>
          <w:rFonts w:ascii="Times New Roman" w:hAnsi="Times New Roman" w:cs="Times New Roman"/>
          <w:sz w:val="28"/>
          <w:szCs w:val="28"/>
        </w:rPr>
        <w:lastRenderedPageBreak/>
        <w:t>организма по отношению к простудным и инфекционным заболеваниям; они оказывают тонизирующее действие практически на все функции организма. Кожа разных людей обладает разной степенью чувствительности к солнечному облучению. Это связано с толщиной рогового слоя, степенью кровоснабжения кожи и способностью её к пигментации.</w:t>
      </w:r>
      <w:bookmarkStart w:id="6" w:name="_Toc152521390"/>
      <w:bookmarkStart w:id="7" w:name="_Toc196745938"/>
    </w:p>
    <w:p w14:paraId="590AFA73" w14:textId="77777777" w:rsidR="006D00FE" w:rsidRPr="00462A31" w:rsidRDefault="00CF155A"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Закаливание водой</w:t>
      </w:r>
      <w:bookmarkEnd w:id="6"/>
      <w:bookmarkEnd w:id="7"/>
      <w:r w:rsidR="00043358" w:rsidRPr="00462A31">
        <w:rPr>
          <w:rFonts w:ascii="Times New Roman" w:hAnsi="Times New Roman" w:cs="Times New Roman"/>
          <w:sz w:val="28"/>
          <w:szCs w:val="28"/>
        </w:rPr>
        <w:t>.</w:t>
      </w:r>
      <w:r w:rsidR="00620755"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Вода - 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холодней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холодовую нагрузку, повысить температуру воды или сократить время процедуры.</w:t>
      </w:r>
    </w:p>
    <w:p w14:paraId="1536EAB1"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Различают три фазы реакции организма на действие пониженной температуры воды. Первая - повышенный спазм сосудов кожи, при более глубоком охлаждении - и подкожно-жировой клетчатки. Вторая фаза - в связи с адаптацией к низкой температуре воды происходит вазодилатация, кожа становится красной, снижается артериальное давление, активируются тучные клетки и лейкоциты сосудистых депо кожи и подкожной клетчатки с высвобождением биологически активных веществ, в том числе с интерфероноподобными свойствами. Эта фаза характеризуется улучшением самочувствия, увеличением активности. Третья фаза (неблагоприятная) - исчерпываются приспособительные возможности организма, возникает спазм сосудов, кожа приобретает синюшно-бледн</w:t>
      </w:r>
      <w:r w:rsidR="00043358" w:rsidRPr="00462A31">
        <w:rPr>
          <w:rFonts w:ascii="Times New Roman" w:hAnsi="Times New Roman" w:cs="Times New Roman"/>
          <w:sz w:val="28"/>
          <w:szCs w:val="28"/>
        </w:rPr>
        <w:t>ый оттенок, появляется озноб</w:t>
      </w:r>
      <w:r w:rsidRPr="00462A31">
        <w:rPr>
          <w:rFonts w:ascii="Times New Roman" w:hAnsi="Times New Roman" w:cs="Times New Roman"/>
          <w:sz w:val="28"/>
          <w:szCs w:val="28"/>
        </w:rPr>
        <w:t>.</w:t>
      </w:r>
    </w:p>
    <w:p w14:paraId="76D644C4"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lastRenderedPageBreak/>
        <w:t>При систематическом использовании водного закаливания первая фаза сокращается и быстрее наступает вторая. Самое главное, чтобы не наступила третья фаза. Водные процедуры делят на традиционные и нетрадиционные, или интенсивные.</w:t>
      </w:r>
    </w:p>
    <w:p w14:paraId="15190373"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Вода - общепризнанное средство закаливания. Преимущество воды перед другими средствами закаливания заключается в том, что водные процедуры легко дозировать.</w:t>
      </w:r>
      <w:r w:rsidR="00043358"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Принцип постепенности легче всего выдержать именно при применении воды: можно взять воду той температуры, которая нужна в данном случае, постепенно снижая ее.</w:t>
      </w:r>
    </w:p>
    <w:p w14:paraId="7BA60A25"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Существует несколько отдельных способов закаливания водой:</w:t>
      </w:r>
    </w:p>
    <w:p w14:paraId="2BE03690"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а) Обтирание - начальный этап закаливания водой. Это самая нежная из всех водных процедур. Его можно применять во всех возрастах, начиная с младенческого. Его проводят полотенцем, губкой или просто рукой, смоченной водой. Обтирают сначала верхнюю половину тела (руки, шею, грудь, спину), насухо вытирают ее и растирают сухим полотенцем до красноты, а затем проделывают то же с нижней половиной тела (живот, поясница, нижние конечности). Конечности растирают от пальцев к телу. Туловище растирают круговыми движениями по направлению к подмышечным и паховым впадинам. Продолжительность процедуры не превышает 4-5 мин, включая растирание тела. Для обтирания применяют вначале прохладную воду (20-24 С), а затем постепенно переходят к холодной (ниже 16 С).</w:t>
      </w:r>
    </w:p>
    <w:p w14:paraId="5399F55F"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б) Обливание - следующий этап закаливания. Оно бывает местное и общее. Местное обливание – обливание ног. Для первых обливаний целесообразно применять воду с температурой около + 30С, в дальнейшем снижая ее до + 15С и ниже. После обливания проводится энергичное растирание тела полотенцем. Общее обливание надо начинать с более высокой температуры преимущественно летом, а в осенне-зимний период надо организовать так, чтобы вода охватывала возможно большую </w:t>
      </w:r>
      <w:r w:rsidRPr="00462A31">
        <w:rPr>
          <w:rFonts w:ascii="Times New Roman" w:hAnsi="Times New Roman" w:cs="Times New Roman"/>
          <w:sz w:val="28"/>
          <w:szCs w:val="28"/>
        </w:rPr>
        <w:lastRenderedPageBreak/>
        <w:t xml:space="preserve">поверхность тела, спину, затем грудь и живот, затем правый и левый бок. После окончания - растереть полотенцем. </w:t>
      </w:r>
    </w:p>
    <w:p w14:paraId="54672D27"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в) Душ – еще более эффективная водная процедура. В начале закаливания температура воды должна быть около +30-32С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w:t>
      </w:r>
      <w:bookmarkStart w:id="8" w:name="_Toc152521391"/>
      <w:bookmarkStart w:id="9" w:name="_Toc196745939"/>
    </w:p>
    <w:p w14:paraId="153C23BC" w14:textId="77777777" w:rsidR="006D00FE" w:rsidRPr="00462A31" w:rsidRDefault="005E41AA"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w:t>
      </w:r>
      <w:r w:rsidR="004B3BD4" w:rsidRPr="00462A31">
        <w:rPr>
          <w:rFonts w:ascii="Times New Roman" w:hAnsi="Times New Roman" w:cs="Times New Roman"/>
          <w:sz w:val="28"/>
          <w:szCs w:val="28"/>
        </w:rPr>
        <w:t>Местное закаливание холодом</w:t>
      </w:r>
      <w:bookmarkEnd w:id="8"/>
      <w:bookmarkEnd w:id="9"/>
      <w:r w:rsidRPr="00462A31">
        <w:rPr>
          <w:rFonts w:ascii="Times New Roman" w:hAnsi="Times New Roman" w:cs="Times New Roman"/>
          <w:sz w:val="28"/>
          <w:szCs w:val="28"/>
        </w:rPr>
        <w:t>.</w:t>
      </w:r>
    </w:p>
    <w:p w14:paraId="3F33B2B9"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Для закаливания рекомендуется наряду с общими применять и местные водные процедуры. Наиболее распространенные из них обмывание стоп и полоскание горла холодной водой, так как при этом закаливаются наиболее уязвимые для охлаждения части организма. Обмывание стоп проводится в течении всего года перед сном водой с температурой вначале 26-28С, а затем снижая ее до 12-15С. После обмывания стопы тщательно растирают до покраснения.</w:t>
      </w:r>
    </w:p>
    <w:p w14:paraId="3D5C2B5D"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Полоскание горла проводится каждый день утром и вечером. Вначале используется вода с температурой 23-25С, постепенно каждую неделю она снижается на 1-2С и доводится до 5-10С.</w:t>
      </w:r>
    </w:p>
    <w:p w14:paraId="13F8658E"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В последние годы все большее и большее внимание привлекает зимнее купание. Зимнее купание и плавание оказывают влияние практически на все функции организма. У «моржей» заметно улучшается работа легких, сердца, возрастает газообмен, совершенствует система терморегулии. Занятия зимним плаванием надо начинать только после предварительной тренировки закаливания. </w:t>
      </w:r>
      <w:bookmarkStart w:id="10" w:name="_Toc152521392"/>
      <w:bookmarkStart w:id="11" w:name="_Toc196745940"/>
    </w:p>
    <w:p w14:paraId="3B5CB91A" w14:textId="77777777" w:rsidR="006D00FE" w:rsidRPr="00462A31" w:rsidRDefault="005E41AA"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w:t>
      </w:r>
      <w:r w:rsidR="004B3BD4" w:rsidRPr="00462A31">
        <w:rPr>
          <w:rFonts w:ascii="Times New Roman" w:hAnsi="Times New Roman" w:cs="Times New Roman"/>
          <w:sz w:val="28"/>
          <w:szCs w:val="28"/>
        </w:rPr>
        <w:t>Закаливание в парной</w:t>
      </w:r>
      <w:bookmarkEnd w:id="10"/>
      <w:bookmarkEnd w:id="11"/>
      <w:r w:rsidRPr="00462A31">
        <w:rPr>
          <w:rFonts w:ascii="Times New Roman" w:hAnsi="Times New Roman" w:cs="Times New Roman"/>
          <w:sz w:val="28"/>
          <w:szCs w:val="28"/>
        </w:rPr>
        <w:t>.</w:t>
      </w:r>
    </w:p>
    <w:p w14:paraId="6F35DCFB" w14:textId="77777777" w:rsidR="006D00FE"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Народный опыт, приобретенный веками, свидетельствует, что баня является прекрасным гигиеническим, лечебным и закаливающим средством. Под влиянием банной процедуры повышается работоспособность организма и его эмоциональный тонус, ускоряются восстановительные процессы после </w:t>
      </w:r>
      <w:r w:rsidRPr="00462A31">
        <w:rPr>
          <w:rFonts w:ascii="Times New Roman" w:hAnsi="Times New Roman" w:cs="Times New Roman"/>
          <w:sz w:val="28"/>
          <w:szCs w:val="28"/>
        </w:rPr>
        <w:lastRenderedPageBreak/>
        <w:t>напряженной и длительной физической работы. В результате регулярного посещения бани возрастает сопротивляемость организма к простудным и инфекционным заболеваниям. Пребывание в парном отделении бани вызывает расширение кровеносных сосудов, усиливает кровообращение во всех тканях организма. Под влиянием высокой температуры интенсивно выделяется пот, что способствует выведению из организма вредных продуктов обмена веществ</w:t>
      </w:r>
      <w:r w:rsidR="00620755" w:rsidRPr="00462A31">
        <w:rPr>
          <w:rStyle w:val="ae"/>
          <w:rFonts w:ascii="Times New Roman" w:hAnsi="Times New Roman" w:cs="Times New Roman"/>
          <w:sz w:val="28"/>
          <w:szCs w:val="28"/>
        </w:rPr>
        <w:footnoteReference w:id="6"/>
      </w:r>
      <w:r w:rsidRPr="00462A31">
        <w:rPr>
          <w:rFonts w:ascii="Times New Roman" w:hAnsi="Times New Roman" w:cs="Times New Roman"/>
          <w:sz w:val="28"/>
          <w:szCs w:val="28"/>
        </w:rPr>
        <w:t xml:space="preserve">. </w:t>
      </w:r>
    </w:p>
    <w:p w14:paraId="006B6E6A" w14:textId="77777777" w:rsidR="006D00FE" w:rsidRPr="00462A31" w:rsidRDefault="00043358"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Итак</w:t>
      </w:r>
      <w:r w:rsidR="004B3BD4" w:rsidRPr="00462A31">
        <w:rPr>
          <w:rFonts w:ascii="Times New Roman" w:hAnsi="Times New Roman" w:cs="Times New Roman"/>
          <w:sz w:val="28"/>
          <w:szCs w:val="28"/>
        </w:rPr>
        <w:t>,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w:t>
      </w:r>
    </w:p>
    <w:p w14:paraId="34779B45" w14:textId="77777777" w:rsidR="004B3BD4" w:rsidRPr="00462A31" w:rsidRDefault="004B3BD4" w:rsidP="006D00F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Закаливание организма — это формирование и совершенствование функциональных систем, направленных на повышение иммунитета организма, что в конечном итоге приводит к снижению «простудных» заболеваний.</w:t>
      </w:r>
      <w:r w:rsidR="00043358" w:rsidRPr="00462A31">
        <w:rPr>
          <w:rFonts w:ascii="Times New Roman" w:hAnsi="Times New Roman" w:cs="Times New Roman"/>
          <w:sz w:val="28"/>
          <w:szCs w:val="28"/>
        </w:rPr>
        <w:t xml:space="preserve"> </w:t>
      </w:r>
      <w:r w:rsidRPr="00462A31">
        <w:rPr>
          <w:rFonts w:ascii="Times New Roman" w:hAnsi="Times New Roman" w:cs="Times New Roman"/>
          <w:sz w:val="28"/>
          <w:szCs w:val="28"/>
        </w:rPr>
        <w:t>В механизме закаливания лежит общий адаптационный синдром.</w:t>
      </w:r>
    </w:p>
    <w:p w14:paraId="6B8C79D6" w14:textId="77777777" w:rsidR="004B3BD4" w:rsidRPr="00462A31" w:rsidRDefault="004B3BD4"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072AEEEF" w14:textId="77777777" w:rsidR="0012079D" w:rsidRPr="00462A31" w:rsidRDefault="0012079D"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151CFD26" w14:textId="77777777" w:rsidR="00136A6C" w:rsidRPr="00462A31" w:rsidRDefault="004B3BD4" w:rsidP="0037427E">
      <w:pPr>
        <w:spacing w:after="0" w:line="360" w:lineRule="auto"/>
        <w:ind w:firstLine="709"/>
        <w:jc w:val="both"/>
        <w:rPr>
          <w:rFonts w:ascii="Times New Roman" w:hAnsi="Times New Roman" w:cs="Times New Roman"/>
          <w:sz w:val="28"/>
          <w:szCs w:val="28"/>
        </w:rPr>
      </w:pPr>
      <w:r w:rsidRPr="00462A31">
        <w:rPr>
          <w:rFonts w:ascii="Times New Roman" w:hAnsi="Times New Roman" w:cs="Times New Roman"/>
        </w:rPr>
        <w:br w:type="page"/>
      </w:r>
      <w:bookmarkStart w:id="12" w:name="_Toc276592491"/>
      <w:r w:rsidR="003764D8" w:rsidRPr="00462A31">
        <w:rPr>
          <w:rFonts w:ascii="Times New Roman" w:hAnsi="Times New Roman" w:cs="Times New Roman"/>
          <w:sz w:val="28"/>
          <w:szCs w:val="28"/>
        </w:rPr>
        <w:lastRenderedPageBreak/>
        <w:t>4.</w:t>
      </w:r>
      <w:r w:rsidR="00EB1D73" w:rsidRPr="00462A31">
        <w:rPr>
          <w:rFonts w:ascii="Times New Roman" w:hAnsi="Times New Roman" w:cs="Times New Roman"/>
          <w:sz w:val="28"/>
          <w:szCs w:val="28"/>
        </w:rPr>
        <w:t xml:space="preserve"> </w:t>
      </w:r>
      <w:r w:rsidR="003764D8" w:rsidRPr="00462A31">
        <w:rPr>
          <w:rFonts w:ascii="Times New Roman" w:hAnsi="Times New Roman" w:cs="Times New Roman"/>
          <w:sz w:val="28"/>
          <w:szCs w:val="28"/>
        </w:rPr>
        <w:t>Гигиена и ее основные задачи</w:t>
      </w:r>
      <w:bookmarkEnd w:id="12"/>
    </w:p>
    <w:p w14:paraId="142868BC" w14:textId="77777777" w:rsidR="009D7794"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6D46A42C" w14:textId="77777777" w:rsidR="009D7794"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Термин «гигиена» принадлежит древним грекам, обогатившим мировую историю отважными аргонавтами, легендой об «Арго» и золотом руне, Геркулесом и Тезеем и, конечно, Гиппократом и Асклепиусом. Гигиена своим названием обязана древнегреческой богине Гигее - одной из самых почитаемых хозяек Олимпа, покровительнице врачевателей, несущей людям исцеление, знания о природе болезней, о чистоте душевной, чистоте помыслов, а также жилища и тела. </w:t>
      </w:r>
    </w:p>
    <w:p w14:paraId="4A152ECF" w14:textId="77777777" w:rsidR="009D7794"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Гигиена, как любая другая наука, прошла долгий путь развития. Важную роль в ее развитии сыграли основоположники отечественной медицины: С</w:t>
      </w:r>
      <w:r w:rsidR="0037427E" w:rsidRPr="00462A31">
        <w:rPr>
          <w:rFonts w:ascii="Times New Roman" w:hAnsi="Times New Roman" w:cs="Times New Roman"/>
          <w:sz w:val="28"/>
          <w:szCs w:val="28"/>
        </w:rPr>
        <w:t>.</w:t>
      </w:r>
      <w:r w:rsidRPr="00462A31">
        <w:rPr>
          <w:rFonts w:ascii="Times New Roman" w:hAnsi="Times New Roman" w:cs="Times New Roman"/>
          <w:sz w:val="28"/>
          <w:szCs w:val="28"/>
        </w:rPr>
        <w:t xml:space="preserve">Т. Забелин, М.Я. Мудров, Ф.Ф. Эрисман, В.Г. Хлопонин и </w:t>
      </w:r>
      <w:r w:rsidR="00F326F6" w:rsidRPr="00462A31">
        <w:rPr>
          <w:rFonts w:ascii="Times New Roman" w:hAnsi="Times New Roman" w:cs="Times New Roman"/>
          <w:sz w:val="28"/>
          <w:szCs w:val="28"/>
        </w:rPr>
        <w:t>д</w:t>
      </w:r>
      <w:r w:rsidRPr="00462A31">
        <w:rPr>
          <w:rFonts w:ascii="Times New Roman" w:hAnsi="Times New Roman" w:cs="Times New Roman"/>
          <w:sz w:val="28"/>
          <w:szCs w:val="28"/>
        </w:rPr>
        <w:t>ругие.</w:t>
      </w:r>
    </w:p>
    <w:p w14:paraId="29B19ABC" w14:textId="77777777" w:rsidR="0022238D" w:rsidRPr="00462A31" w:rsidRDefault="0022238D"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Гигиена - сложная, разносторонняя наука, охватывающая все стороны жизни человека. Существует гигиена питания, гигиена труда, гигиена детей и подростков, радиационная, космическая гигиена и т.д. Остальные узкие, частные вопросы (в том числе пути и способы устранения отдельных заболеваний) являются элементами гигиены и не могут рассматриваться отдельно от других ее элементов</w:t>
      </w:r>
    </w:p>
    <w:p w14:paraId="1D89E87A" w14:textId="77777777" w:rsidR="00BC101F" w:rsidRPr="00462A31" w:rsidRDefault="00BC101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w:t>
      </w:r>
      <w:r w:rsidR="00CB3CBB" w:rsidRPr="00462A31">
        <w:rPr>
          <w:rFonts w:ascii="Times New Roman" w:hAnsi="Times New Roman" w:cs="Times New Roman"/>
          <w:sz w:val="28"/>
          <w:szCs w:val="28"/>
        </w:rPr>
        <w:t>е</w:t>
      </w:r>
      <w:r w:rsidRPr="00462A31">
        <w:rPr>
          <w:rFonts w:ascii="Times New Roman" w:hAnsi="Times New Roman" w:cs="Times New Roman"/>
          <w:sz w:val="28"/>
          <w:szCs w:val="28"/>
        </w:rPr>
        <w:t>н</w:t>
      </w:r>
      <w:r w:rsidR="00CB3CBB" w:rsidRPr="00462A31">
        <w:rPr>
          <w:rFonts w:ascii="Times New Roman" w:hAnsi="Times New Roman" w:cs="Times New Roman"/>
          <w:sz w:val="28"/>
          <w:szCs w:val="28"/>
        </w:rPr>
        <w:t xml:space="preserve">а </w:t>
      </w:r>
      <w:r w:rsidRPr="00462A31">
        <w:rPr>
          <w:rFonts w:ascii="Times New Roman" w:hAnsi="Times New Roman" w:cs="Times New Roman"/>
          <w:sz w:val="28"/>
          <w:szCs w:val="28"/>
        </w:rPr>
        <w:t>— это область науки, в частности медицины, изучающая влияние условий жизни, труда на человека и разрабатывающая профилактики различных заболеваний; обеспечивающая оптимальные условия для существования; сохраняющая здоровье и продлевающая жизнь</w:t>
      </w:r>
      <w:r w:rsidR="00620755" w:rsidRPr="00462A31">
        <w:rPr>
          <w:rStyle w:val="ae"/>
          <w:rFonts w:ascii="Times New Roman" w:hAnsi="Times New Roman" w:cs="Times New Roman"/>
          <w:sz w:val="28"/>
          <w:szCs w:val="28"/>
        </w:rPr>
        <w:footnoteReference w:id="7"/>
      </w:r>
      <w:r w:rsidRPr="00462A31">
        <w:rPr>
          <w:rFonts w:ascii="Times New Roman" w:hAnsi="Times New Roman" w:cs="Times New Roman"/>
          <w:sz w:val="28"/>
          <w:szCs w:val="28"/>
        </w:rPr>
        <w:t>.</w:t>
      </w:r>
    </w:p>
    <w:p w14:paraId="4EA8636A" w14:textId="77777777" w:rsidR="00BC101F" w:rsidRPr="00462A31" w:rsidRDefault="00BC101F"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Основные задачи гигиены</w:t>
      </w:r>
    </w:p>
    <w:p w14:paraId="2CFAC435" w14:textId="77777777" w:rsidR="00BC101F"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 - И</w:t>
      </w:r>
      <w:r w:rsidR="00BC101F" w:rsidRPr="00462A31">
        <w:rPr>
          <w:rFonts w:ascii="Times New Roman" w:hAnsi="Times New Roman" w:cs="Times New Roman"/>
          <w:sz w:val="28"/>
          <w:szCs w:val="28"/>
        </w:rPr>
        <w:t>зучение влияния внешней среды на состояние здоровья и работоспособность людей. При этом под внешней средой следует понимать весь сложный комплекс природных, социальных, бытовых, производственных и иных факторов.</w:t>
      </w:r>
    </w:p>
    <w:p w14:paraId="2B45F1E8" w14:textId="77777777" w:rsidR="00BC101F"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lastRenderedPageBreak/>
        <w:t>- Н</w:t>
      </w:r>
      <w:r w:rsidR="00BC101F" w:rsidRPr="00462A31">
        <w:rPr>
          <w:rFonts w:ascii="Times New Roman" w:hAnsi="Times New Roman" w:cs="Times New Roman"/>
          <w:sz w:val="28"/>
          <w:szCs w:val="28"/>
        </w:rPr>
        <w:t>аучное обоснование и разработка гигиенических норм, правил и мероприятий по оздоровлению внешней среды и устранению вредно действующих факторов;</w:t>
      </w:r>
    </w:p>
    <w:p w14:paraId="355E2427" w14:textId="77777777" w:rsidR="00BC101F"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Н</w:t>
      </w:r>
      <w:r w:rsidR="00BC101F" w:rsidRPr="00462A31">
        <w:rPr>
          <w:rFonts w:ascii="Times New Roman" w:hAnsi="Times New Roman" w:cs="Times New Roman"/>
          <w:sz w:val="28"/>
          <w:szCs w:val="28"/>
        </w:rPr>
        <w:t>аучное обоснование и разработка гигиенических нормативов, правил и мероприятий по повышению сопротивляемости организма к возможным вредным влияниям окружающей среды в целях улучшения здоровья и физического развития, повышения работоспособности. Этому способствуют рациональное питание, физические упражнения, закаливание, правильно организованный режим труда и отдыха, соблюдение правил личной гигиены.</w:t>
      </w:r>
    </w:p>
    <w:p w14:paraId="779DC1F5" w14:textId="77777777" w:rsidR="00E1321A" w:rsidRPr="00462A31" w:rsidRDefault="00E1321A"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Гигиена является основой профилактики заболеваний.</w:t>
      </w:r>
      <w:r w:rsidR="009D7794" w:rsidRPr="00462A31">
        <w:rPr>
          <w:rFonts w:ascii="Times New Roman" w:hAnsi="Times New Roman" w:cs="Times New Roman"/>
          <w:sz w:val="28"/>
          <w:szCs w:val="28"/>
        </w:rPr>
        <w:t xml:space="preserve"> </w:t>
      </w:r>
      <w:r w:rsidRPr="00462A31">
        <w:rPr>
          <w:rFonts w:ascii="Times New Roman" w:hAnsi="Times New Roman" w:cs="Times New Roman"/>
          <w:sz w:val="28"/>
          <w:szCs w:val="28"/>
        </w:rPr>
        <w:t>Санитария - практическое осуществление требований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гигиены,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выполнение необходимых гигиенических правил и мероприятий.</w:t>
      </w:r>
    </w:p>
    <w:p w14:paraId="7A26D361" w14:textId="77777777" w:rsidR="00E1321A" w:rsidRPr="00462A31" w:rsidRDefault="00E1321A"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Гигиена</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физической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культуры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спорта,</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изучающая</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взаимодействие организма занимающихся физической культурой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спортом</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внешней</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средой, играет</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важную</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роль</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процессе</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физического</w:t>
      </w:r>
      <w:r w:rsidR="006D00FE" w:rsidRPr="00462A31">
        <w:rPr>
          <w:rFonts w:ascii="Times New Roman" w:hAnsi="Times New Roman" w:cs="Times New Roman"/>
          <w:sz w:val="28"/>
          <w:szCs w:val="28"/>
        </w:rPr>
        <w:t xml:space="preserve"> </w:t>
      </w:r>
      <w:r w:rsidRPr="00462A31">
        <w:rPr>
          <w:rFonts w:ascii="Times New Roman" w:hAnsi="Times New Roman" w:cs="Times New Roman"/>
          <w:sz w:val="28"/>
          <w:szCs w:val="28"/>
        </w:rPr>
        <w:t>воспитания. Гигиенические положения, нормы и правила широко используются в физкультурном движении.</w:t>
      </w:r>
    </w:p>
    <w:p w14:paraId="3E882859" w14:textId="77777777" w:rsidR="00E1321A" w:rsidRPr="00462A31" w:rsidRDefault="00E1321A"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Гигиенические положения занимают столь большое значение потому, что без них невозможно выполнить основные задачи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по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всестороннему</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гармоничному развитию людей, сохранению на долгие годы</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крепкого</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здоровья</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творческой активности</w:t>
      </w:r>
      <w:r w:rsidR="00620755" w:rsidRPr="00462A31">
        <w:rPr>
          <w:rStyle w:val="ae"/>
          <w:rFonts w:ascii="Times New Roman" w:hAnsi="Times New Roman" w:cs="Times New Roman"/>
          <w:sz w:val="28"/>
          <w:szCs w:val="28"/>
        </w:rPr>
        <w:footnoteReference w:id="8"/>
      </w:r>
      <w:r w:rsidRPr="00462A31">
        <w:rPr>
          <w:rFonts w:ascii="Times New Roman" w:hAnsi="Times New Roman" w:cs="Times New Roman"/>
          <w:sz w:val="28"/>
          <w:szCs w:val="28"/>
        </w:rPr>
        <w:t>.</w:t>
      </w:r>
    </w:p>
    <w:p w14:paraId="0880BEC5" w14:textId="77777777" w:rsidR="0037427E" w:rsidRPr="00462A31" w:rsidRDefault="009D7794" w:rsidP="00FA76BA">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t xml:space="preserve">В настоящее время гигиена физической культуры – вполне оформившаяся отрасль гигиенической науки. </w:t>
      </w:r>
      <w:r w:rsidR="00E1321A" w:rsidRPr="00462A31">
        <w:rPr>
          <w:rFonts w:ascii="Times New Roman" w:hAnsi="Times New Roman" w:cs="Times New Roman"/>
          <w:sz w:val="28"/>
          <w:szCs w:val="28"/>
        </w:rPr>
        <w:t>Гигиена физической культуры и спорта включает разделы: личная</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гигиена, закаливание,</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гигиена</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жилища,</w:t>
      </w:r>
      <w:r w:rsidR="006D00FE"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гигиенические</w:t>
      </w:r>
      <w:r w:rsidR="006D00FE"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требования</w:t>
      </w:r>
      <w:r w:rsidR="006D00FE"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к</w:t>
      </w:r>
      <w:r w:rsidR="006D00FE"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спортивным сооружениям</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и</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местам</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занятий</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физическими</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упражнениями,</w:t>
      </w:r>
      <w:r w:rsidR="00FA76BA" w:rsidRPr="00462A31">
        <w:rPr>
          <w:rFonts w:ascii="Times New Roman" w:hAnsi="Times New Roman" w:cs="Times New Roman"/>
          <w:sz w:val="28"/>
          <w:szCs w:val="28"/>
        </w:rPr>
        <w:t xml:space="preserve"> </w:t>
      </w:r>
      <w:r w:rsidR="00E1321A" w:rsidRPr="00462A31">
        <w:rPr>
          <w:rFonts w:ascii="Times New Roman" w:hAnsi="Times New Roman" w:cs="Times New Roman"/>
          <w:sz w:val="28"/>
          <w:szCs w:val="28"/>
        </w:rPr>
        <w:t>вспомогательные гигиенические средства восстановления и повышения работоспособности.</w:t>
      </w:r>
    </w:p>
    <w:p w14:paraId="4E233646" w14:textId="77777777" w:rsidR="003764D8" w:rsidRPr="00462A31" w:rsidRDefault="0037427E" w:rsidP="0037427E">
      <w:pPr>
        <w:pStyle w:val="a4"/>
        <w:spacing w:before="0" w:beforeAutospacing="0" w:after="0" w:afterAutospacing="0" w:line="360" w:lineRule="auto"/>
        <w:ind w:firstLine="709"/>
        <w:jc w:val="both"/>
        <w:rPr>
          <w:rFonts w:ascii="Times New Roman" w:hAnsi="Times New Roman" w:cs="Times New Roman"/>
          <w:sz w:val="28"/>
          <w:szCs w:val="28"/>
        </w:rPr>
      </w:pPr>
      <w:r w:rsidRPr="00462A31">
        <w:rPr>
          <w:rFonts w:ascii="Times New Roman" w:hAnsi="Times New Roman" w:cs="Times New Roman"/>
          <w:sz w:val="28"/>
          <w:szCs w:val="28"/>
        </w:rPr>
        <w:br w:type="page"/>
      </w:r>
      <w:bookmarkStart w:id="13" w:name="_Toc276592492"/>
      <w:r w:rsidR="00136A6C" w:rsidRPr="00462A31">
        <w:rPr>
          <w:rFonts w:ascii="Times New Roman" w:hAnsi="Times New Roman" w:cs="Times New Roman"/>
          <w:sz w:val="28"/>
          <w:szCs w:val="28"/>
        </w:rPr>
        <w:lastRenderedPageBreak/>
        <w:t>Список использованной литературы</w:t>
      </w:r>
      <w:bookmarkEnd w:id="13"/>
    </w:p>
    <w:p w14:paraId="37E609CD" w14:textId="77777777" w:rsidR="00CB3CBB" w:rsidRPr="00462A31" w:rsidRDefault="00CB3CBB" w:rsidP="00FA76BA">
      <w:pPr>
        <w:pStyle w:val="a4"/>
        <w:spacing w:before="0" w:beforeAutospacing="0" w:after="0" w:afterAutospacing="0" w:line="360" w:lineRule="auto"/>
        <w:ind w:firstLine="709"/>
        <w:jc w:val="both"/>
        <w:rPr>
          <w:rFonts w:ascii="Times New Roman" w:hAnsi="Times New Roman" w:cs="Times New Roman"/>
          <w:sz w:val="28"/>
          <w:szCs w:val="28"/>
        </w:rPr>
      </w:pPr>
    </w:p>
    <w:p w14:paraId="0F12C64E"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Большаков А.М., Новикова И.М. Общая гигиена. – М.: Медицина, 2002. – 450 с.</w:t>
      </w:r>
    </w:p>
    <w:p w14:paraId="5E4E6717"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Волынская Е.В. Гигиенические основы здоровья. - Липецк: Изд-во ЛГПИ, 2000. – 86 с.</w:t>
      </w:r>
    </w:p>
    <w:p w14:paraId="00D5C583"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Завьялов А.В. Нормальная физиология. – М.: МЕДпресс-информ, 2009. – 816 с.</w:t>
      </w:r>
    </w:p>
    <w:p w14:paraId="2406D223" w14:textId="77777777" w:rsidR="007844B2" w:rsidRPr="00462A31" w:rsidRDefault="00E6288F"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Коваль В.И., Родионова Т.</w:t>
      </w:r>
      <w:r w:rsidR="007844B2" w:rsidRPr="00462A31">
        <w:rPr>
          <w:rFonts w:ascii="Times New Roman" w:hAnsi="Times New Roman" w:cs="Times New Roman"/>
          <w:sz w:val="28"/>
          <w:szCs w:val="28"/>
        </w:rPr>
        <w:t>А.</w:t>
      </w:r>
      <w:r w:rsidR="00FA76BA" w:rsidRPr="00462A31">
        <w:rPr>
          <w:rFonts w:ascii="Times New Roman" w:hAnsi="Times New Roman" w:cs="Times New Roman"/>
          <w:sz w:val="28"/>
          <w:szCs w:val="28"/>
        </w:rPr>
        <w:t xml:space="preserve"> </w:t>
      </w:r>
      <w:r w:rsidR="007844B2" w:rsidRPr="00462A31">
        <w:rPr>
          <w:rFonts w:ascii="Times New Roman" w:hAnsi="Times New Roman" w:cs="Times New Roman"/>
          <w:sz w:val="28"/>
          <w:szCs w:val="28"/>
        </w:rPr>
        <w:t>Гигиена физического воспитания и спорта. – М.: Академия, 2010. – 320 с.</w:t>
      </w:r>
    </w:p>
    <w:p w14:paraId="34B84E40"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Мирзоев О.М. Применение восстановительных средств в спорте. – М.: СпортАкадемПресс,</w:t>
      </w:r>
      <w:r w:rsidR="00FA76BA" w:rsidRPr="00462A31">
        <w:rPr>
          <w:rFonts w:ascii="Times New Roman" w:hAnsi="Times New Roman" w:cs="Times New Roman"/>
          <w:sz w:val="28"/>
          <w:szCs w:val="28"/>
        </w:rPr>
        <w:t xml:space="preserve"> </w:t>
      </w:r>
      <w:r w:rsidRPr="00462A31">
        <w:rPr>
          <w:rFonts w:ascii="Times New Roman" w:hAnsi="Times New Roman" w:cs="Times New Roman"/>
          <w:sz w:val="28"/>
          <w:szCs w:val="28"/>
        </w:rPr>
        <w:t>2000. – 147 с.</w:t>
      </w:r>
    </w:p>
    <w:p w14:paraId="1D9EC1CF"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Физиология. Ос</w:t>
      </w:r>
      <w:r w:rsidR="00733D59" w:rsidRPr="00462A31">
        <w:rPr>
          <w:rFonts w:ascii="Times New Roman" w:hAnsi="Times New Roman" w:cs="Times New Roman"/>
          <w:sz w:val="28"/>
          <w:szCs w:val="28"/>
        </w:rPr>
        <w:t>новы и функциональные системы /</w:t>
      </w:r>
      <w:r w:rsidRPr="00462A31">
        <w:rPr>
          <w:rFonts w:ascii="Times New Roman" w:hAnsi="Times New Roman" w:cs="Times New Roman"/>
          <w:sz w:val="28"/>
          <w:szCs w:val="28"/>
        </w:rPr>
        <w:t>Под ред. К.В. Судакова - М.: Медицина, 2000. – 782 с.</w:t>
      </w:r>
    </w:p>
    <w:p w14:paraId="6E7DE824" w14:textId="77777777" w:rsidR="007844B2" w:rsidRPr="00462A31" w:rsidRDefault="007844B2" w:rsidP="0037427E">
      <w:pPr>
        <w:pStyle w:val="a4"/>
        <w:numPr>
          <w:ilvl w:val="0"/>
          <w:numId w:val="4"/>
        </w:numPr>
        <w:spacing w:before="0" w:beforeAutospacing="0" w:after="0" w:afterAutospacing="0" w:line="360" w:lineRule="auto"/>
        <w:ind w:left="0" w:firstLine="0"/>
        <w:jc w:val="both"/>
        <w:rPr>
          <w:rFonts w:ascii="Times New Roman" w:hAnsi="Times New Roman" w:cs="Times New Roman"/>
          <w:sz w:val="28"/>
          <w:szCs w:val="28"/>
        </w:rPr>
      </w:pPr>
      <w:r w:rsidRPr="00462A31">
        <w:rPr>
          <w:rFonts w:ascii="Times New Roman" w:hAnsi="Times New Roman" w:cs="Times New Roman"/>
          <w:sz w:val="28"/>
          <w:szCs w:val="28"/>
        </w:rPr>
        <w:t>Черноусов О.Г. Физическая культура и здоровый образ жизни. – Томск: ТМЦДО, 2002.- 199 с.</w:t>
      </w:r>
    </w:p>
    <w:p w14:paraId="6F3FAFA3" w14:textId="77777777" w:rsidR="00364AA7" w:rsidRPr="00462A31" w:rsidRDefault="00E547A6" w:rsidP="00FA76BA">
      <w:pPr>
        <w:pStyle w:val="a4"/>
        <w:spacing w:before="0" w:beforeAutospacing="0" w:after="0" w:afterAutospacing="0" w:line="360" w:lineRule="auto"/>
        <w:ind w:firstLine="709"/>
        <w:jc w:val="both"/>
        <w:rPr>
          <w:rFonts w:ascii="Times New Roman" w:hAnsi="Times New Roman" w:cs="Times New Roman"/>
          <w:color w:val="FFFFFF"/>
          <w:sz w:val="28"/>
          <w:szCs w:val="28"/>
        </w:rPr>
      </w:pPr>
      <w:r w:rsidRPr="00462A31">
        <w:rPr>
          <w:rFonts w:ascii="Times New Roman" w:hAnsi="Times New Roman" w:cs="Times New Roman"/>
          <w:color w:val="FFFFFF"/>
          <w:sz w:val="28"/>
          <w:szCs w:val="28"/>
        </w:rPr>
        <w:t xml:space="preserve">Размещено на </w:t>
      </w:r>
    </w:p>
    <w:sectPr w:rsidR="00364AA7" w:rsidRPr="00462A31" w:rsidSect="00FA76BA">
      <w:headerReference w:type="default" r:id="rId8"/>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7C2D" w14:textId="77777777" w:rsidR="00297C3E" w:rsidRDefault="00297C3E" w:rsidP="00136A6C">
      <w:pPr>
        <w:spacing w:after="0" w:line="240" w:lineRule="auto"/>
      </w:pPr>
      <w:r>
        <w:separator/>
      </w:r>
    </w:p>
  </w:endnote>
  <w:endnote w:type="continuationSeparator" w:id="0">
    <w:p w14:paraId="1C41EE22" w14:textId="77777777" w:rsidR="00297C3E" w:rsidRDefault="00297C3E" w:rsidP="0013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7901" w14:textId="77777777" w:rsidR="00297C3E" w:rsidRDefault="00297C3E" w:rsidP="00136A6C">
      <w:pPr>
        <w:spacing w:after="0" w:line="240" w:lineRule="auto"/>
      </w:pPr>
      <w:r>
        <w:separator/>
      </w:r>
    </w:p>
  </w:footnote>
  <w:footnote w:type="continuationSeparator" w:id="0">
    <w:p w14:paraId="596017DF" w14:textId="77777777" w:rsidR="00297C3E" w:rsidRDefault="00297C3E" w:rsidP="00136A6C">
      <w:pPr>
        <w:spacing w:after="0" w:line="240" w:lineRule="auto"/>
      </w:pPr>
      <w:r>
        <w:continuationSeparator/>
      </w:r>
    </w:p>
  </w:footnote>
  <w:footnote w:id="1">
    <w:p w14:paraId="49099726" w14:textId="77777777" w:rsidR="00000000" w:rsidRDefault="00733D59">
      <w:pPr>
        <w:pStyle w:val="ac"/>
      </w:pPr>
      <w:r>
        <w:rPr>
          <w:rStyle w:val="ae"/>
        </w:rPr>
        <w:footnoteRef/>
      </w:r>
      <w:r>
        <w:t xml:space="preserve"> </w:t>
      </w:r>
      <w:r w:rsidRPr="00620755">
        <w:rPr>
          <w:rFonts w:ascii="Times New Roman" w:hAnsi="Times New Roman" w:cs="Times New Roman"/>
          <w:lang w:eastAsia="ru-RU"/>
        </w:rPr>
        <w:t>Физиология. Основы и функциональные системы / Под ред. К.В. Судакова - М.: Медицина, 2000, с. 31.</w:t>
      </w:r>
    </w:p>
  </w:footnote>
  <w:footnote w:id="2">
    <w:p w14:paraId="0FF8660C" w14:textId="77777777" w:rsidR="00000000" w:rsidRDefault="00733D59">
      <w:pPr>
        <w:pStyle w:val="ac"/>
      </w:pPr>
      <w:r>
        <w:rPr>
          <w:rStyle w:val="ae"/>
        </w:rPr>
        <w:footnoteRef/>
      </w:r>
      <w:r>
        <w:t xml:space="preserve"> </w:t>
      </w:r>
      <w:r w:rsidRPr="00620755">
        <w:rPr>
          <w:rFonts w:ascii="Times New Roman" w:hAnsi="Times New Roman" w:cs="Times New Roman"/>
          <w:lang w:eastAsia="ru-RU"/>
        </w:rPr>
        <w:t>Завьялов А.В. Нормальная физиология. – М.: МЕДпресс-информ, 2009, с. 46.</w:t>
      </w:r>
    </w:p>
  </w:footnote>
  <w:footnote w:id="3">
    <w:p w14:paraId="476F9AA6" w14:textId="77777777" w:rsidR="00000000" w:rsidRDefault="00733D59">
      <w:pPr>
        <w:pStyle w:val="ac"/>
      </w:pPr>
      <w:r>
        <w:rPr>
          <w:rStyle w:val="ae"/>
        </w:rPr>
        <w:footnoteRef/>
      </w:r>
      <w:r>
        <w:t xml:space="preserve"> </w:t>
      </w:r>
      <w:r w:rsidRPr="0096646C">
        <w:rPr>
          <w:rFonts w:ascii="Times New Roman" w:hAnsi="Times New Roman" w:cs="Times New Roman"/>
          <w:lang w:eastAsia="ru-RU"/>
        </w:rPr>
        <w:t>Завьялов А.В. Нормальная физиология. – М.: МЕДпресс-информ, 2009, с. 152.</w:t>
      </w:r>
    </w:p>
  </w:footnote>
  <w:footnote w:id="4">
    <w:p w14:paraId="1F8CA64D" w14:textId="77777777" w:rsidR="00000000" w:rsidRDefault="00733D59">
      <w:pPr>
        <w:pStyle w:val="ac"/>
      </w:pPr>
      <w:r>
        <w:rPr>
          <w:rStyle w:val="ae"/>
        </w:rPr>
        <w:footnoteRef/>
      </w:r>
      <w:r>
        <w:t xml:space="preserve"> </w:t>
      </w:r>
      <w:r w:rsidRPr="0096646C">
        <w:rPr>
          <w:rFonts w:ascii="Times New Roman" w:hAnsi="Times New Roman" w:cs="Times New Roman"/>
          <w:lang w:eastAsia="ru-RU"/>
        </w:rPr>
        <w:t>Мирзоев О.М. Применение восстановительных средств в спорте</w:t>
      </w:r>
      <w:r w:rsidRPr="0096646C">
        <w:t xml:space="preserve">. – М.: </w:t>
      </w:r>
      <w:r w:rsidRPr="0096646C">
        <w:rPr>
          <w:rFonts w:ascii="Times New Roman" w:hAnsi="Times New Roman" w:cs="Times New Roman"/>
        </w:rPr>
        <w:t>СпортАкадемПресс,</w:t>
      </w:r>
      <w:r>
        <w:rPr>
          <w:rFonts w:ascii="Times New Roman" w:hAnsi="Times New Roman" w:cs="Times New Roman"/>
        </w:rPr>
        <w:t xml:space="preserve"> </w:t>
      </w:r>
      <w:r w:rsidRPr="0096646C">
        <w:rPr>
          <w:rFonts w:ascii="Times New Roman" w:hAnsi="Times New Roman" w:cs="Times New Roman"/>
        </w:rPr>
        <w:t>2000, с. 36.</w:t>
      </w:r>
    </w:p>
  </w:footnote>
  <w:footnote w:id="5">
    <w:p w14:paraId="71D4A333" w14:textId="77777777" w:rsidR="00000000" w:rsidRDefault="00733D59">
      <w:pPr>
        <w:pStyle w:val="ac"/>
      </w:pPr>
      <w:r>
        <w:rPr>
          <w:rStyle w:val="ae"/>
        </w:rPr>
        <w:footnoteRef/>
      </w:r>
      <w:r>
        <w:t xml:space="preserve"> </w:t>
      </w:r>
      <w:r w:rsidRPr="00620755">
        <w:rPr>
          <w:rFonts w:ascii="Times New Roman" w:hAnsi="Times New Roman" w:cs="Times New Roman"/>
          <w:lang w:eastAsia="ru-RU"/>
        </w:rPr>
        <w:t>Черноусов О.Г. Физическая культура и здоровый образ жизни. – Томск: ТМЦДО, 2002</w:t>
      </w:r>
      <w:r>
        <w:rPr>
          <w:rFonts w:ascii="Times New Roman" w:hAnsi="Times New Roman" w:cs="Times New Roman"/>
          <w:lang w:eastAsia="ru-RU"/>
        </w:rPr>
        <w:t>, с. 92.</w:t>
      </w:r>
    </w:p>
  </w:footnote>
  <w:footnote w:id="6">
    <w:p w14:paraId="0585C375" w14:textId="77777777" w:rsidR="00000000" w:rsidRDefault="00733D59">
      <w:pPr>
        <w:pStyle w:val="ac"/>
      </w:pPr>
      <w:r>
        <w:rPr>
          <w:rStyle w:val="ae"/>
        </w:rPr>
        <w:footnoteRef/>
      </w:r>
      <w:r>
        <w:t xml:space="preserve"> </w:t>
      </w:r>
      <w:r w:rsidRPr="00620755">
        <w:rPr>
          <w:rFonts w:ascii="Times New Roman" w:hAnsi="Times New Roman" w:cs="Times New Roman"/>
          <w:lang w:eastAsia="ru-RU"/>
        </w:rPr>
        <w:t>Волынская Е.В. Гигиенические основы здоровья</w:t>
      </w:r>
      <w:r>
        <w:rPr>
          <w:rFonts w:ascii="Times New Roman" w:hAnsi="Times New Roman" w:cs="Times New Roman"/>
          <w:lang w:eastAsia="ru-RU"/>
        </w:rPr>
        <w:t>. - Липецк: Изд-во ЛГПИ, 2000, с. 42.</w:t>
      </w:r>
    </w:p>
  </w:footnote>
  <w:footnote w:id="7">
    <w:p w14:paraId="77A81094" w14:textId="77777777" w:rsidR="00000000" w:rsidRDefault="00733D59">
      <w:pPr>
        <w:pStyle w:val="ac"/>
      </w:pPr>
      <w:r>
        <w:rPr>
          <w:rStyle w:val="ae"/>
        </w:rPr>
        <w:footnoteRef/>
      </w:r>
      <w:r>
        <w:t xml:space="preserve"> </w:t>
      </w:r>
      <w:r w:rsidRPr="00620755">
        <w:rPr>
          <w:rFonts w:ascii="Times New Roman" w:hAnsi="Times New Roman" w:cs="Times New Roman"/>
          <w:lang w:eastAsia="ru-RU"/>
        </w:rPr>
        <w:t>Большаков А.М., Новикова И.М. Общая гигиена. – М.: Медицина, 2002, с.27.</w:t>
      </w:r>
    </w:p>
  </w:footnote>
  <w:footnote w:id="8">
    <w:p w14:paraId="0590FCFF" w14:textId="77777777" w:rsidR="00000000" w:rsidRDefault="00733D59">
      <w:pPr>
        <w:pStyle w:val="ac"/>
      </w:pPr>
      <w:r>
        <w:rPr>
          <w:rStyle w:val="ae"/>
        </w:rPr>
        <w:footnoteRef/>
      </w:r>
      <w:r>
        <w:t xml:space="preserve"> </w:t>
      </w:r>
      <w:hyperlink r:id="rId1" w:anchor="persons" w:tooltip="В. И. Коваль, Т. А. Родионова" w:history="1">
        <w:r w:rsidRPr="00620755">
          <w:rPr>
            <w:rFonts w:ascii="Times New Roman" w:hAnsi="Times New Roman" w:cs="Times New Roman"/>
          </w:rPr>
          <w:t>Коваль</w:t>
        </w:r>
        <w:r w:rsidRPr="00620755">
          <w:t xml:space="preserve"> </w:t>
        </w:r>
        <w:r w:rsidRPr="00620755">
          <w:rPr>
            <w:rFonts w:ascii="Times New Roman" w:hAnsi="Times New Roman" w:cs="Times New Roman"/>
          </w:rPr>
          <w:t>В. И., Родионова</w:t>
        </w:r>
      </w:hyperlink>
      <w:r w:rsidRPr="00620755">
        <w:t xml:space="preserve"> </w:t>
      </w:r>
      <w:r w:rsidRPr="00620755">
        <w:rPr>
          <w:rFonts w:ascii="Times New Roman" w:hAnsi="Times New Roman" w:cs="Times New Roman"/>
        </w:rPr>
        <w:t>Т. А.</w:t>
      </w:r>
      <w:r>
        <w:rPr>
          <w:rFonts w:ascii="Times New Roman" w:hAnsi="Times New Roman" w:cs="Times New Roman"/>
        </w:rPr>
        <w:t xml:space="preserve"> </w:t>
      </w:r>
      <w:r w:rsidRPr="00620755">
        <w:rPr>
          <w:rFonts w:ascii="Times New Roman" w:hAnsi="Times New Roman" w:cs="Times New Roman"/>
        </w:rPr>
        <w:t>Гигиена физического воспитания и спорта. – М.: Академия, 2010, с.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627E" w14:textId="3DDA619B" w:rsidR="00733D59" w:rsidRPr="00082E53" w:rsidRDefault="00082E53" w:rsidP="00082E53">
    <w:pPr>
      <w:pStyle w:val="a6"/>
      <w:jc w:val="center"/>
      <w:rPr>
        <w:rFonts w:ascii="Times New Roman" w:hAnsi="Times New Roman" w:cs="Times New Roman"/>
      </w:rPr>
    </w:pPr>
    <w:r w:rsidRPr="00082E53">
      <w:rPr>
        <w:rFonts w:ascii="Times New Roman" w:hAnsi="Times New Roman" w:cs="Times New Roman"/>
        <w:sz w:val="28"/>
        <w:szCs w:val="28"/>
      </w:rPr>
      <w:t xml:space="preserve"> </w:t>
    </w:r>
    <w:hyperlink r:id="rId1" w:history="1">
      <w:r w:rsidRPr="00082E53">
        <w:rPr>
          <w:rStyle w:val="a3"/>
          <w:rFonts w:ascii="Times New Roman" w:hAnsi="Times New Roman" w:cs="Times New Roman"/>
          <w:sz w:val="28"/>
          <w:szCs w:val="28"/>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4205"/>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6416ADD"/>
    <w:multiLevelType w:val="multilevel"/>
    <w:tmpl w:val="53FA16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E273D97"/>
    <w:multiLevelType w:val="hybridMultilevel"/>
    <w:tmpl w:val="F4724C9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3985B24"/>
    <w:multiLevelType w:val="hybridMultilevel"/>
    <w:tmpl w:val="85882946"/>
    <w:lvl w:ilvl="0" w:tplc="6666BC5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84"/>
    <w:rsid w:val="000049F3"/>
    <w:rsid w:val="00024D0A"/>
    <w:rsid w:val="00043358"/>
    <w:rsid w:val="00053B6B"/>
    <w:rsid w:val="00073696"/>
    <w:rsid w:val="00082E53"/>
    <w:rsid w:val="001177E4"/>
    <w:rsid w:val="0012079D"/>
    <w:rsid w:val="00136A6C"/>
    <w:rsid w:val="00140975"/>
    <w:rsid w:val="0022238D"/>
    <w:rsid w:val="00244784"/>
    <w:rsid w:val="00277F96"/>
    <w:rsid w:val="00284A6F"/>
    <w:rsid w:val="00297C3E"/>
    <w:rsid w:val="00300F7C"/>
    <w:rsid w:val="00363B58"/>
    <w:rsid w:val="00364AA7"/>
    <w:rsid w:val="0037427E"/>
    <w:rsid w:val="003761FE"/>
    <w:rsid w:val="00376346"/>
    <w:rsid w:val="003764D8"/>
    <w:rsid w:val="003949B0"/>
    <w:rsid w:val="003E2D46"/>
    <w:rsid w:val="003E53D3"/>
    <w:rsid w:val="00431614"/>
    <w:rsid w:val="00455A75"/>
    <w:rsid w:val="00462A31"/>
    <w:rsid w:val="00480CC4"/>
    <w:rsid w:val="00485CE8"/>
    <w:rsid w:val="0048710B"/>
    <w:rsid w:val="00487FA0"/>
    <w:rsid w:val="004B3BD4"/>
    <w:rsid w:val="005313AE"/>
    <w:rsid w:val="0056086D"/>
    <w:rsid w:val="00562951"/>
    <w:rsid w:val="005D1C5E"/>
    <w:rsid w:val="005E41AA"/>
    <w:rsid w:val="0060446B"/>
    <w:rsid w:val="00620755"/>
    <w:rsid w:val="0063770B"/>
    <w:rsid w:val="00650490"/>
    <w:rsid w:val="00667392"/>
    <w:rsid w:val="006D00FE"/>
    <w:rsid w:val="00733D59"/>
    <w:rsid w:val="007844B2"/>
    <w:rsid w:val="0079177B"/>
    <w:rsid w:val="007B650E"/>
    <w:rsid w:val="007C239D"/>
    <w:rsid w:val="008044F9"/>
    <w:rsid w:val="008143A1"/>
    <w:rsid w:val="00840252"/>
    <w:rsid w:val="008B2E7A"/>
    <w:rsid w:val="008D29B7"/>
    <w:rsid w:val="0096646C"/>
    <w:rsid w:val="009D7794"/>
    <w:rsid w:val="00A41174"/>
    <w:rsid w:val="00BC101F"/>
    <w:rsid w:val="00C4444E"/>
    <w:rsid w:val="00CB3CBB"/>
    <w:rsid w:val="00CF155A"/>
    <w:rsid w:val="00E1321A"/>
    <w:rsid w:val="00E547A6"/>
    <w:rsid w:val="00E6288F"/>
    <w:rsid w:val="00EB1D73"/>
    <w:rsid w:val="00F0637F"/>
    <w:rsid w:val="00F065F5"/>
    <w:rsid w:val="00F31D0E"/>
    <w:rsid w:val="00F326F6"/>
    <w:rsid w:val="00F6291E"/>
    <w:rsid w:val="00F84D6D"/>
    <w:rsid w:val="00FA0CB7"/>
    <w:rsid w:val="00FA76BA"/>
    <w:rsid w:val="00FD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0B296"/>
  <w14:defaultImageDpi w14:val="0"/>
  <w15:docId w15:val="{C035E3DB-1E3C-4095-AD6F-BAF0E78B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A75"/>
    <w:pPr>
      <w:spacing w:after="200" w:line="276" w:lineRule="auto"/>
    </w:pPr>
    <w:rPr>
      <w:rFonts w:cs="Calibri"/>
      <w:lang w:eastAsia="en-US"/>
    </w:rPr>
  </w:style>
  <w:style w:type="paragraph" w:styleId="1">
    <w:name w:val="heading 1"/>
    <w:basedOn w:val="a"/>
    <w:next w:val="a"/>
    <w:link w:val="10"/>
    <w:uiPriority w:val="99"/>
    <w:qFormat/>
    <w:rsid w:val="004B3BD4"/>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link w:val="20"/>
    <w:uiPriority w:val="99"/>
    <w:qFormat/>
    <w:rsid w:val="00BC101F"/>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7">
    <w:name w:val="Стиль По ширине Первая строка:  127 см Междустр.интервал:  полут..."/>
    <w:basedOn w:val="a"/>
    <w:autoRedefine/>
    <w:uiPriority w:val="99"/>
    <w:rsid w:val="004B3BD4"/>
    <w:pPr>
      <w:spacing w:after="0" w:line="360" w:lineRule="auto"/>
      <w:ind w:firstLine="720"/>
      <w:jc w:val="both"/>
    </w:pPr>
    <w:rPr>
      <w:rFonts w:eastAsia="Times New Roman"/>
      <w:sz w:val="28"/>
      <w:szCs w:val="28"/>
      <w:lang w:eastAsia="ru-RU"/>
    </w:rPr>
  </w:style>
  <w:style w:type="character" w:customStyle="1" w:styleId="mw-headline">
    <w:name w:val="mw-headline"/>
    <w:basedOn w:val="a0"/>
    <w:uiPriority w:val="99"/>
    <w:rsid w:val="00BC101F"/>
  </w:style>
  <w:style w:type="character" w:styleId="a3">
    <w:name w:val="Hyperlink"/>
    <w:basedOn w:val="a0"/>
    <w:uiPriority w:val="99"/>
    <w:semiHidden/>
    <w:rsid w:val="00244784"/>
    <w:rPr>
      <w:color w:val="auto"/>
      <w:u w:val="none"/>
      <w:effect w:val="none"/>
    </w:rPr>
  </w:style>
  <w:style w:type="paragraph" w:styleId="a4">
    <w:name w:val="Normal (Web)"/>
    <w:basedOn w:val="a"/>
    <w:uiPriority w:val="99"/>
    <w:rsid w:val="00244784"/>
    <w:pPr>
      <w:spacing w:before="100" w:beforeAutospacing="1" w:after="100" w:afterAutospacing="1" w:line="240" w:lineRule="auto"/>
    </w:pPr>
    <w:rPr>
      <w:rFonts w:eastAsia="Times New Roman"/>
      <w:sz w:val="24"/>
      <w:szCs w:val="24"/>
      <w:lang w:eastAsia="ru-RU"/>
    </w:rPr>
  </w:style>
  <w:style w:type="character" w:styleId="a5">
    <w:name w:val="Emphasis"/>
    <w:basedOn w:val="a0"/>
    <w:uiPriority w:val="99"/>
    <w:qFormat/>
    <w:rsid w:val="00244784"/>
    <w:rPr>
      <w:i/>
      <w:iCs/>
    </w:rPr>
  </w:style>
  <w:style w:type="paragraph" w:styleId="a6">
    <w:name w:val="header"/>
    <w:basedOn w:val="a"/>
    <w:link w:val="a7"/>
    <w:uiPriority w:val="99"/>
    <w:rsid w:val="00136A6C"/>
    <w:pPr>
      <w:tabs>
        <w:tab w:val="center" w:pos="4677"/>
        <w:tab w:val="right" w:pos="9355"/>
      </w:tabs>
      <w:spacing w:after="0" w:line="240" w:lineRule="auto"/>
    </w:pPr>
  </w:style>
  <w:style w:type="paragraph" w:styleId="a8">
    <w:name w:val="footer"/>
    <w:basedOn w:val="a"/>
    <w:link w:val="a9"/>
    <w:uiPriority w:val="99"/>
    <w:semiHidden/>
    <w:rsid w:val="00136A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6A6C"/>
  </w:style>
  <w:style w:type="character" w:customStyle="1" w:styleId="20">
    <w:name w:val="Заголовок 2 Знак"/>
    <w:basedOn w:val="a0"/>
    <w:link w:val="2"/>
    <w:uiPriority w:val="99"/>
    <w:rsid w:val="00BC101F"/>
    <w:rPr>
      <w:rFonts w:ascii="Times New Roman" w:eastAsia="Times New Roman" w:hAnsi="Times New Roman" w:cs="Times New Roman"/>
      <w:b/>
      <w:bCs/>
      <w:sz w:val="36"/>
      <w:szCs w:val="36"/>
      <w:lang w:val="x-none" w:eastAsia="ru-RU"/>
    </w:rPr>
  </w:style>
  <w:style w:type="character" w:customStyle="1" w:styleId="a9">
    <w:name w:val="Нижний колонтитул Знак"/>
    <w:basedOn w:val="a0"/>
    <w:link w:val="a8"/>
    <w:uiPriority w:val="99"/>
    <w:semiHidden/>
    <w:rsid w:val="00136A6C"/>
  </w:style>
  <w:style w:type="paragraph" w:styleId="aa">
    <w:name w:val="Document Map"/>
    <w:basedOn w:val="a"/>
    <w:link w:val="ab"/>
    <w:uiPriority w:val="99"/>
    <w:semiHidden/>
    <w:rsid w:val="00BC101F"/>
    <w:pPr>
      <w:spacing w:after="0" w:line="240" w:lineRule="auto"/>
    </w:pPr>
    <w:rPr>
      <w:rFonts w:ascii="Tahoma" w:hAnsi="Tahoma" w:cs="Tahoma"/>
      <w:sz w:val="16"/>
      <w:szCs w:val="16"/>
    </w:rPr>
  </w:style>
  <w:style w:type="paragraph" w:styleId="HTML">
    <w:name w:val="HTML Preformatted"/>
    <w:basedOn w:val="a"/>
    <w:link w:val="HTML0"/>
    <w:uiPriority w:val="99"/>
    <w:semiHidden/>
    <w:rsid w:val="00E1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ab">
    <w:name w:val="Схема документа Знак"/>
    <w:basedOn w:val="a0"/>
    <w:link w:val="aa"/>
    <w:uiPriority w:val="99"/>
    <w:semiHidden/>
    <w:rsid w:val="00BC101F"/>
    <w:rPr>
      <w:rFonts w:ascii="Tahoma" w:hAnsi="Tahoma" w:cs="Tahoma"/>
      <w:sz w:val="16"/>
      <w:szCs w:val="16"/>
    </w:rPr>
  </w:style>
  <w:style w:type="character" w:customStyle="1" w:styleId="10">
    <w:name w:val="Заголовок 1 Знак"/>
    <w:basedOn w:val="a0"/>
    <w:link w:val="1"/>
    <w:uiPriority w:val="99"/>
    <w:rsid w:val="004B3BD4"/>
    <w:rPr>
      <w:rFonts w:ascii="Cambria" w:eastAsia="Times New Roman" w:hAnsi="Cambria" w:cs="Cambria"/>
      <w:b/>
      <w:bCs/>
      <w:color w:val="365F91"/>
      <w:sz w:val="28"/>
      <w:szCs w:val="28"/>
    </w:rPr>
  </w:style>
  <w:style w:type="character" w:customStyle="1" w:styleId="HTML0">
    <w:name w:val="Стандартный HTML Знак"/>
    <w:basedOn w:val="a0"/>
    <w:link w:val="HTML"/>
    <w:uiPriority w:val="99"/>
    <w:semiHidden/>
    <w:rsid w:val="00E1321A"/>
    <w:rPr>
      <w:rFonts w:ascii="Courier New" w:eastAsia="Times New Roman" w:hAnsi="Courier New" w:cs="Courier New"/>
      <w:sz w:val="20"/>
      <w:szCs w:val="20"/>
      <w:lang w:val="x-none" w:eastAsia="ru-RU"/>
    </w:rPr>
  </w:style>
  <w:style w:type="paragraph" w:styleId="21">
    <w:name w:val="Body Text 2"/>
    <w:basedOn w:val="a"/>
    <w:link w:val="22"/>
    <w:uiPriority w:val="99"/>
    <w:rsid w:val="00CB3CBB"/>
    <w:pPr>
      <w:spacing w:after="0" w:line="360" w:lineRule="auto"/>
      <w:ind w:firstLine="567"/>
      <w:jc w:val="both"/>
    </w:pPr>
    <w:rPr>
      <w:rFonts w:eastAsia="Times New Roman"/>
      <w:sz w:val="28"/>
      <w:szCs w:val="28"/>
      <w:lang w:eastAsia="ru-RU"/>
    </w:rPr>
  </w:style>
  <w:style w:type="paragraph" w:styleId="ac">
    <w:name w:val="footnote text"/>
    <w:basedOn w:val="a"/>
    <w:link w:val="ad"/>
    <w:uiPriority w:val="99"/>
    <w:semiHidden/>
    <w:rsid w:val="00620755"/>
    <w:pPr>
      <w:spacing w:after="0" w:line="240" w:lineRule="auto"/>
    </w:pPr>
    <w:rPr>
      <w:sz w:val="20"/>
      <w:szCs w:val="20"/>
    </w:rPr>
  </w:style>
  <w:style w:type="character" w:customStyle="1" w:styleId="22">
    <w:name w:val="Основной текст 2 Знак"/>
    <w:basedOn w:val="a0"/>
    <w:link w:val="21"/>
    <w:uiPriority w:val="99"/>
    <w:rsid w:val="00CB3CBB"/>
    <w:rPr>
      <w:rFonts w:ascii="Times New Roman" w:eastAsia="Times New Roman" w:hAnsi="Times New Roman" w:cs="Times New Roman"/>
      <w:sz w:val="20"/>
      <w:szCs w:val="20"/>
      <w:lang w:val="x-none" w:eastAsia="ru-RU"/>
    </w:rPr>
  </w:style>
  <w:style w:type="character" w:styleId="ae">
    <w:name w:val="footnote reference"/>
    <w:basedOn w:val="a0"/>
    <w:uiPriority w:val="99"/>
    <w:semiHidden/>
    <w:rsid w:val="00620755"/>
    <w:rPr>
      <w:vertAlign w:val="superscript"/>
    </w:rPr>
  </w:style>
  <w:style w:type="character" w:customStyle="1" w:styleId="ad">
    <w:name w:val="Текст сноски Знак"/>
    <w:basedOn w:val="a0"/>
    <w:link w:val="ac"/>
    <w:uiPriority w:val="99"/>
    <w:semiHidden/>
    <w:rsid w:val="00620755"/>
    <w:rPr>
      <w:sz w:val="20"/>
      <w:szCs w:val="20"/>
    </w:rPr>
  </w:style>
  <w:style w:type="character" w:styleId="af">
    <w:name w:val="Strong"/>
    <w:basedOn w:val="a0"/>
    <w:uiPriority w:val="99"/>
    <w:qFormat/>
    <w:rsid w:val="00053B6B"/>
    <w:rPr>
      <w:b/>
      <w:bCs/>
    </w:rPr>
  </w:style>
  <w:style w:type="paragraph" w:styleId="11">
    <w:name w:val="toc 1"/>
    <w:basedOn w:val="a"/>
    <w:next w:val="a"/>
    <w:autoRedefine/>
    <w:uiPriority w:val="99"/>
    <w:semiHidden/>
    <w:rsid w:val="007844B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864580">
      <w:marLeft w:val="0"/>
      <w:marRight w:val="0"/>
      <w:marTop w:val="0"/>
      <w:marBottom w:val="0"/>
      <w:divBdr>
        <w:top w:val="none" w:sz="0" w:space="0" w:color="auto"/>
        <w:left w:val="none" w:sz="0" w:space="0" w:color="auto"/>
        <w:bottom w:val="none" w:sz="0" w:space="0" w:color="auto"/>
        <w:right w:val="none" w:sz="0" w:space="0" w:color="auto"/>
      </w:divBdr>
      <w:divsChild>
        <w:div w:id="2117864610">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117864582">
      <w:marLeft w:val="0"/>
      <w:marRight w:val="0"/>
      <w:marTop w:val="0"/>
      <w:marBottom w:val="0"/>
      <w:divBdr>
        <w:top w:val="none" w:sz="0" w:space="0" w:color="auto"/>
        <w:left w:val="none" w:sz="0" w:space="0" w:color="auto"/>
        <w:bottom w:val="none" w:sz="0" w:space="0" w:color="auto"/>
        <w:right w:val="none" w:sz="0" w:space="0" w:color="auto"/>
      </w:divBdr>
      <w:divsChild>
        <w:div w:id="2117864604">
          <w:marLeft w:val="0"/>
          <w:marRight w:val="0"/>
          <w:marTop w:val="0"/>
          <w:marBottom w:val="0"/>
          <w:divBdr>
            <w:top w:val="none" w:sz="0" w:space="0" w:color="auto"/>
            <w:left w:val="none" w:sz="0" w:space="0" w:color="auto"/>
            <w:bottom w:val="none" w:sz="0" w:space="0" w:color="auto"/>
            <w:right w:val="none" w:sz="0" w:space="0" w:color="auto"/>
          </w:divBdr>
          <w:divsChild>
            <w:div w:id="2117864590">
              <w:marLeft w:val="0"/>
              <w:marRight w:val="0"/>
              <w:marTop w:val="0"/>
              <w:marBottom w:val="0"/>
              <w:divBdr>
                <w:top w:val="none" w:sz="0" w:space="0" w:color="auto"/>
                <w:left w:val="none" w:sz="0" w:space="0" w:color="auto"/>
                <w:bottom w:val="none" w:sz="0" w:space="0" w:color="auto"/>
                <w:right w:val="none" w:sz="0" w:space="0" w:color="auto"/>
              </w:divBdr>
              <w:divsChild>
                <w:div w:id="2117864609">
                  <w:marLeft w:val="0"/>
                  <w:marRight w:val="0"/>
                  <w:marTop w:val="0"/>
                  <w:marBottom w:val="0"/>
                  <w:divBdr>
                    <w:top w:val="none" w:sz="0" w:space="0" w:color="auto"/>
                    <w:left w:val="none" w:sz="0" w:space="0" w:color="auto"/>
                    <w:bottom w:val="none" w:sz="0" w:space="0" w:color="auto"/>
                    <w:right w:val="none" w:sz="0" w:space="0" w:color="auto"/>
                  </w:divBdr>
                  <w:divsChild>
                    <w:div w:id="2117864608">
                      <w:marLeft w:val="0"/>
                      <w:marRight w:val="-100"/>
                      <w:marTop w:val="0"/>
                      <w:marBottom w:val="0"/>
                      <w:divBdr>
                        <w:top w:val="none" w:sz="0" w:space="0" w:color="auto"/>
                        <w:left w:val="none" w:sz="0" w:space="0" w:color="auto"/>
                        <w:bottom w:val="none" w:sz="0" w:space="0" w:color="auto"/>
                        <w:right w:val="none" w:sz="0" w:space="0" w:color="auto"/>
                      </w:divBdr>
                      <w:divsChild>
                        <w:div w:id="2117864585">
                          <w:marLeft w:val="0"/>
                          <w:marRight w:val="200"/>
                          <w:marTop w:val="40"/>
                          <w:marBottom w:val="120"/>
                          <w:divBdr>
                            <w:top w:val="none" w:sz="0" w:space="0" w:color="auto"/>
                            <w:left w:val="none" w:sz="0" w:space="0" w:color="auto"/>
                            <w:bottom w:val="none" w:sz="0" w:space="0" w:color="auto"/>
                            <w:right w:val="none" w:sz="0" w:space="0" w:color="auto"/>
                          </w:divBdr>
                          <w:divsChild>
                            <w:div w:id="2117864611">
                              <w:marLeft w:val="0"/>
                              <w:marRight w:val="-200"/>
                              <w:marTop w:val="0"/>
                              <w:marBottom w:val="0"/>
                              <w:divBdr>
                                <w:top w:val="none" w:sz="0" w:space="0" w:color="auto"/>
                                <w:left w:val="none" w:sz="0" w:space="0" w:color="auto"/>
                                <w:bottom w:val="none" w:sz="0" w:space="0" w:color="auto"/>
                                <w:right w:val="none" w:sz="0" w:space="0" w:color="auto"/>
                              </w:divBdr>
                              <w:divsChild>
                                <w:div w:id="2117864623">
                                  <w:marLeft w:val="0"/>
                                  <w:marRight w:val="0"/>
                                  <w:marTop w:val="0"/>
                                  <w:marBottom w:val="0"/>
                                  <w:divBdr>
                                    <w:top w:val="none" w:sz="0" w:space="0" w:color="auto"/>
                                    <w:left w:val="none" w:sz="0" w:space="0" w:color="auto"/>
                                    <w:bottom w:val="none" w:sz="0" w:space="0" w:color="auto"/>
                                    <w:right w:val="none" w:sz="0" w:space="0" w:color="auto"/>
                                  </w:divBdr>
                                  <w:divsChild>
                                    <w:div w:id="2117864617">
                                      <w:marLeft w:val="0"/>
                                      <w:marRight w:val="0"/>
                                      <w:marTop w:val="0"/>
                                      <w:marBottom w:val="0"/>
                                      <w:divBdr>
                                        <w:top w:val="none" w:sz="0" w:space="0" w:color="auto"/>
                                        <w:left w:val="none" w:sz="0" w:space="0" w:color="auto"/>
                                        <w:bottom w:val="none" w:sz="0" w:space="0" w:color="auto"/>
                                        <w:right w:val="none" w:sz="0" w:space="0" w:color="auto"/>
                                      </w:divBdr>
                                      <w:divsChild>
                                        <w:div w:id="21178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864584">
      <w:marLeft w:val="0"/>
      <w:marRight w:val="0"/>
      <w:marTop w:val="0"/>
      <w:marBottom w:val="0"/>
      <w:divBdr>
        <w:top w:val="none" w:sz="0" w:space="0" w:color="auto"/>
        <w:left w:val="none" w:sz="0" w:space="0" w:color="auto"/>
        <w:bottom w:val="none" w:sz="0" w:space="0" w:color="auto"/>
        <w:right w:val="none" w:sz="0" w:space="0" w:color="auto"/>
      </w:divBdr>
      <w:divsChild>
        <w:div w:id="211786462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117864586">
      <w:marLeft w:val="0"/>
      <w:marRight w:val="0"/>
      <w:marTop w:val="0"/>
      <w:marBottom w:val="0"/>
      <w:divBdr>
        <w:top w:val="none" w:sz="0" w:space="0" w:color="auto"/>
        <w:left w:val="none" w:sz="0" w:space="0" w:color="auto"/>
        <w:bottom w:val="none" w:sz="0" w:space="0" w:color="auto"/>
        <w:right w:val="none" w:sz="0" w:space="0" w:color="auto"/>
      </w:divBdr>
      <w:divsChild>
        <w:div w:id="2117864618">
          <w:marLeft w:val="0"/>
          <w:marRight w:val="0"/>
          <w:marTop w:val="0"/>
          <w:marBottom w:val="0"/>
          <w:divBdr>
            <w:top w:val="none" w:sz="0" w:space="0" w:color="auto"/>
            <w:left w:val="none" w:sz="0" w:space="0" w:color="auto"/>
            <w:bottom w:val="none" w:sz="0" w:space="0" w:color="auto"/>
            <w:right w:val="none" w:sz="0" w:space="0" w:color="auto"/>
          </w:divBdr>
          <w:divsChild>
            <w:div w:id="21178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4594">
      <w:marLeft w:val="0"/>
      <w:marRight w:val="0"/>
      <w:marTop w:val="0"/>
      <w:marBottom w:val="0"/>
      <w:divBdr>
        <w:top w:val="none" w:sz="0" w:space="0" w:color="auto"/>
        <w:left w:val="none" w:sz="0" w:space="0" w:color="auto"/>
        <w:bottom w:val="none" w:sz="0" w:space="0" w:color="auto"/>
        <w:right w:val="none" w:sz="0" w:space="0" w:color="auto"/>
      </w:divBdr>
      <w:divsChild>
        <w:div w:id="2117864622">
          <w:marLeft w:val="0"/>
          <w:marRight w:val="0"/>
          <w:marTop w:val="100"/>
          <w:marBottom w:val="100"/>
          <w:divBdr>
            <w:top w:val="none" w:sz="0" w:space="0" w:color="auto"/>
            <w:left w:val="none" w:sz="0" w:space="0" w:color="auto"/>
            <w:bottom w:val="none" w:sz="0" w:space="0" w:color="auto"/>
            <w:right w:val="none" w:sz="0" w:space="0" w:color="auto"/>
          </w:divBdr>
          <w:divsChild>
            <w:div w:id="2117864606">
              <w:marLeft w:val="0"/>
              <w:marRight w:val="0"/>
              <w:marTop w:val="0"/>
              <w:marBottom w:val="0"/>
              <w:divBdr>
                <w:top w:val="none" w:sz="0" w:space="0" w:color="auto"/>
                <w:left w:val="none" w:sz="0" w:space="0" w:color="auto"/>
                <w:bottom w:val="none" w:sz="0" w:space="0" w:color="auto"/>
                <w:right w:val="none" w:sz="0" w:space="0" w:color="auto"/>
              </w:divBdr>
              <w:divsChild>
                <w:div w:id="2117864591">
                  <w:marLeft w:val="0"/>
                  <w:marRight w:val="0"/>
                  <w:marTop w:val="0"/>
                  <w:marBottom w:val="0"/>
                  <w:divBdr>
                    <w:top w:val="none" w:sz="0" w:space="0" w:color="auto"/>
                    <w:left w:val="none" w:sz="0" w:space="0" w:color="auto"/>
                    <w:bottom w:val="none" w:sz="0" w:space="0" w:color="auto"/>
                    <w:right w:val="none" w:sz="0" w:space="0" w:color="auto"/>
                  </w:divBdr>
                  <w:divsChild>
                    <w:div w:id="2117864615">
                      <w:marLeft w:val="0"/>
                      <w:marRight w:val="0"/>
                      <w:marTop w:val="0"/>
                      <w:marBottom w:val="0"/>
                      <w:divBdr>
                        <w:top w:val="none" w:sz="0" w:space="0" w:color="auto"/>
                        <w:left w:val="none" w:sz="0" w:space="0" w:color="auto"/>
                        <w:bottom w:val="none" w:sz="0" w:space="0" w:color="auto"/>
                        <w:right w:val="none" w:sz="0" w:space="0" w:color="auto"/>
                      </w:divBdr>
                      <w:divsChild>
                        <w:div w:id="21178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64595">
      <w:marLeft w:val="0"/>
      <w:marRight w:val="0"/>
      <w:marTop w:val="0"/>
      <w:marBottom w:val="0"/>
      <w:divBdr>
        <w:top w:val="none" w:sz="0" w:space="0" w:color="auto"/>
        <w:left w:val="none" w:sz="0" w:space="0" w:color="auto"/>
        <w:bottom w:val="none" w:sz="0" w:space="0" w:color="auto"/>
        <w:right w:val="none" w:sz="0" w:space="0" w:color="auto"/>
      </w:divBdr>
    </w:div>
    <w:div w:id="2117864596">
      <w:marLeft w:val="0"/>
      <w:marRight w:val="0"/>
      <w:marTop w:val="0"/>
      <w:marBottom w:val="0"/>
      <w:divBdr>
        <w:top w:val="none" w:sz="0" w:space="0" w:color="auto"/>
        <w:left w:val="none" w:sz="0" w:space="0" w:color="auto"/>
        <w:bottom w:val="none" w:sz="0" w:space="0" w:color="auto"/>
        <w:right w:val="none" w:sz="0" w:space="0" w:color="auto"/>
      </w:divBdr>
      <w:divsChild>
        <w:div w:id="2117864587">
          <w:marLeft w:val="0"/>
          <w:marRight w:val="0"/>
          <w:marTop w:val="0"/>
          <w:marBottom w:val="0"/>
          <w:divBdr>
            <w:top w:val="none" w:sz="0" w:space="0" w:color="auto"/>
            <w:left w:val="none" w:sz="0" w:space="0" w:color="auto"/>
            <w:bottom w:val="none" w:sz="0" w:space="0" w:color="auto"/>
            <w:right w:val="none" w:sz="0" w:space="0" w:color="auto"/>
          </w:divBdr>
          <w:divsChild>
            <w:div w:id="21178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4600">
      <w:marLeft w:val="0"/>
      <w:marRight w:val="0"/>
      <w:marTop w:val="0"/>
      <w:marBottom w:val="0"/>
      <w:divBdr>
        <w:top w:val="none" w:sz="0" w:space="0" w:color="auto"/>
        <w:left w:val="none" w:sz="0" w:space="0" w:color="auto"/>
        <w:bottom w:val="none" w:sz="0" w:space="0" w:color="auto"/>
        <w:right w:val="none" w:sz="0" w:space="0" w:color="auto"/>
      </w:divBdr>
      <w:divsChild>
        <w:div w:id="211786459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117864601">
      <w:marLeft w:val="0"/>
      <w:marRight w:val="0"/>
      <w:marTop w:val="0"/>
      <w:marBottom w:val="0"/>
      <w:divBdr>
        <w:top w:val="none" w:sz="0" w:space="0" w:color="auto"/>
        <w:left w:val="none" w:sz="0" w:space="0" w:color="auto"/>
        <w:bottom w:val="none" w:sz="0" w:space="0" w:color="auto"/>
        <w:right w:val="none" w:sz="0" w:space="0" w:color="auto"/>
      </w:divBdr>
      <w:divsChild>
        <w:div w:id="2117864598">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2117864602">
      <w:marLeft w:val="0"/>
      <w:marRight w:val="0"/>
      <w:marTop w:val="0"/>
      <w:marBottom w:val="0"/>
      <w:divBdr>
        <w:top w:val="none" w:sz="0" w:space="0" w:color="auto"/>
        <w:left w:val="none" w:sz="0" w:space="0" w:color="auto"/>
        <w:bottom w:val="none" w:sz="0" w:space="0" w:color="auto"/>
        <w:right w:val="none" w:sz="0" w:space="0" w:color="auto"/>
      </w:divBdr>
      <w:divsChild>
        <w:div w:id="2117864588">
          <w:marLeft w:val="0"/>
          <w:marRight w:val="0"/>
          <w:marTop w:val="100"/>
          <w:marBottom w:val="100"/>
          <w:divBdr>
            <w:top w:val="none" w:sz="0" w:space="0" w:color="auto"/>
            <w:left w:val="none" w:sz="0" w:space="0" w:color="auto"/>
            <w:bottom w:val="none" w:sz="0" w:space="0" w:color="auto"/>
            <w:right w:val="none" w:sz="0" w:space="0" w:color="auto"/>
          </w:divBdr>
          <w:divsChild>
            <w:div w:id="2117864626">
              <w:marLeft w:val="0"/>
              <w:marRight w:val="0"/>
              <w:marTop w:val="0"/>
              <w:marBottom w:val="0"/>
              <w:divBdr>
                <w:top w:val="none" w:sz="0" w:space="0" w:color="auto"/>
                <w:left w:val="none" w:sz="0" w:space="0" w:color="auto"/>
                <w:bottom w:val="none" w:sz="0" w:space="0" w:color="auto"/>
                <w:right w:val="none" w:sz="0" w:space="0" w:color="auto"/>
              </w:divBdr>
              <w:divsChild>
                <w:div w:id="2117864593">
                  <w:marLeft w:val="0"/>
                  <w:marRight w:val="0"/>
                  <w:marTop w:val="0"/>
                  <w:marBottom w:val="0"/>
                  <w:divBdr>
                    <w:top w:val="none" w:sz="0" w:space="0" w:color="auto"/>
                    <w:left w:val="none" w:sz="0" w:space="0" w:color="auto"/>
                    <w:bottom w:val="none" w:sz="0" w:space="0" w:color="auto"/>
                    <w:right w:val="none" w:sz="0" w:space="0" w:color="auto"/>
                  </w:divBdr>
                  <w:divsChild>
                    <w:div w:id="2117864603">
                      <w:marLeft w:val="0"/>
                      <w:marRight w:val="0"/>
                      <w:marTop w:val="0"/>
                      <w:marBottom w:val="0"/>
                      <w:divBdr>
                        <w:top w:val="none" w:sz="0" w:space="0" w:color="auto"/>
                        <w:left w:val="none" w:sz="0" w:space="0" w:color="auto"/>
                        <w:bottom w:val="none" w:sz="0" w:space="0" w:color="auto"/>
                        <w:right w:val="none" w:sz="0" w:space="0" w:color="auto"/>
                      </w:divBdr>
                      <w:divsChild>
                        <w:div w:id="2117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864605">
      <w:marLeft w:val="0"/>
      <w:marRight w:val="0"/>
      <w:marTop w:val="0"/>
      <w:marBottom w:val="0"/>
      <w:divBdr>
        <w:top w:val="none" w:sz="0" w:space="0" w:color="auto"/>
        <w:left w:val="none" w:sz="0" w:space="0" w:color="auto"/>
        <w:bottom w:val="none" w:sz="0" w:space="0" w:color="auto"/>
        <w:right w:val="none" w:sz="0" w:space="0" w:color="auto"/>
      </w:divBdr>
      <w:divsChild>
        <w:div w:id="2117864597">
          <w:marLeft w:val="0"/>
          <w:marRight w:val="0"/>
          <w:marTop w:val="0"/>
          <w:marBottom w:val="0"/>
          <w:divBdr>
            <w:top w:val="none" w:sz="0" w:space="0" w:color="auto"/>
            <w:left w:val="none" w:sz="0" w:space="0" w:color="auto"/>
            <w:bottom w:val="none" w:sz="0" w:space="0" w:color="auto"/>
            <w:right w:val="none" w:sz="0" w:space="0" w:color="auto"/>
          </w:divBdr>
          <w:divsChild>
            <w:div w:id="2117864621">
              <w:marLeft w:val="0"/>
              <w:marRight w:val="0"/>
              <w:marTop w:val="0"/>
              <w:marBottom w:val="0"/>
              <w:divBdr>
                <w:top w:val="none" w:sz="0" w:space="0" w:color="auto"/>
                <w:left w:val="none" w:sz="0" w:space="0" w:color="auto"/>
                <w:bottom w:val="none" w:sz="0" w:space="0" w:color="auto"/>
                <w:right w:val="none" w:sz="0" w:space="0" w:color="auto"/>
              </w:divBdr>
              <w:divsChild>
                <w:div w:id="2117864620">
                  <w:marLeft w:val="120"/>
                  <w:marRight w:val="120"/>
                  <w:marTop w:val="240"/>
                  <w:marBottom w:val="120"/>
                  <w:divBdr>
                    <w:top w:val="none" w:sz="0" w:space="0" w:color="auto"/>
                    <w:left w:val="none" w:sz="0" w:space="0" w:color="auto"/>
                    <w:bottom w:val="none" w:sz="0" w:space="0" w:color="auto"/>
                    <w:right w:val="none" w:sz="0" w:space="0" w:color="auto"/>
                  </w:divBdr>
                  <w:divsChild>
                    <w:div w:id="21178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864607">
      <w:marLeft w:val="0"/>
      <w:marRight w:val="0"/>
      <w:marTop w:val="0"/>
      <w:marBottom w:val="0"/>
      <w:divBdr>
        <w:top w:val="none" w:sz="0" w:space="0" w:color="auto"/>
        <w:left w:val="none" w:sz="0" w:space="0" w:color="auto"/>
        <w:bottom w:val="none" w:sz="0" w:space="0" w:color="auto"/>
        <w:right w:val="none" w:sz="0" w:space="0" w:color="auto"/>
      </w:divBdr>
      <w:divsChild>
        <w:div w:id="2117864612">
          <w:marLeft w:val="0"/>
          <w:marRight w:val="0"/>
          <w:marTop w:val="100"/>
          <w:marBottom w:val="100"/>
          <w:divBdr>
            <w:top w:val="none" w:sz="0" w:space="0" w:color="auto"/>
            <w:left w:val="none" w:sz="0" w:space="0" w:color="auto"/>
            <w:bottom w:val="none" w:sz="0" w:space="0" w:color="auto"/>
            <w:right w:val="none" w:sz="0" w:space="0" w:color="auto"/>
          </w:divBdr>
          <w:divsChild>
            <w:div w:id="2117864613">
              <w:marLeft w:val="0"/>
              <w:marRight w:val="0"/>
              <w:marTop w:val="0"/>
              <w:marBottom w:val="0"/>
              <w:divBdr>
                <w:top w:val="none" w:sz="0" w:space="0" w:color="auto"/>
                <w:left w:val="none" w:sz="0" w:space="0" w:color="auto"/>
                <w:bottom w:val="none" w:sz="0" w:space="0" w:color="auto"/>
                <w:right w:val="none" w:sz="0" w:space="0" w:color="auto"/>
              </w:divBdr>
              <w:divsChild>
                <w:div w:id="2117864589">
                  <w:marLeft w:val="0"/>
                  <w:marRight w:val="0"/>
                  <w:marTop w:val="0"/>
                  <w:marBottom w:val="0"/>
                  <w:divBdr>
                    <w:top w:val="none" w:sz="0" w:space="0" w:color="auto"/>
                    <w:left w:val="none" w:sz="0" w:space="0" w:color="auto"/>
                    <w:bottom w:val="none" w:sz="0" w:space="0" w:color="auto"/>
                    <w:right w:val="none" w:sz="0" w:space="0" w:color="auto"/>
                  </w:divBdr>
                  <w:divsChild>
                    <w:div w:id="2117864627">
                      <w:marLeft w:val="0"/>
                      <w:marRight w:val="0"/>
                      <w:marTop w:val="0"/>
                      <w:marBottom w:val="0"/>
                      <w:divBdr>
                        <w:top w:val="none" w:sz="0" w:space="0" w:color="auto"/>
                        <w:left w:val="none" w:sz="0" w:space="0" w:color="auto"/>
                        <w:bottom w:val="none" w:sz="0" w:space="0" w:color="auto"/>
                        <w:right w:val="none" w:sz="0" w:space="0" w:color="auto"/>
                      </w:divBdr>
                      <w:divsChild>
                        <w:div w:id="2117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atalenergy.com.ru/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zon.ru/context/detail/id/532103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fil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4717</Words>
  <Characters>26890</Characters>
  <Application>Microsoft Office Word</Application>
  <DocSecurity>0</DocSecurity>
  <Lines>224</Lines>
  <Paragraphs>63</Paragraphs>
  <ScaleCrop>false</ScaleCrop>
  <Company>Grizli777</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Igor</cp:lastModifiedBy>
  <cp:revision>3</cp:revision>
  <dcterms:created xsi:type="dcterms:W3CDTF">2025-02-07T17:35:00Z</dcterms:created>
  <dcterms:modified xsi:type="dcterms:W3CDTF">2025-02-07T17:35:00Z</dcterms:modified>
</cp:coreProperties>
</file>