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7CE2" w14:textId="77777777" w:rsidR="00AB7FAF" w:rsidRDefault="00AB7FAF" w:rsidP="00AB7FAF">
      <w:pPr>
        <w:ind w:firstLine="709"/>
        <w:jc w:val="center"/>
        <w:rPr>
          <w:sz w:val="28"/>
          <w:szCs w:val="28"/>
          <w:lang w:val="en-US"/>
        </w:rPr>
      </w:pPr>
    </w:p>
    <w:p w14:paraId="298496FC" w14:textId="77777777" w:rsidR="00AB7FAF" w:rsidRDefault="00AB7FAF" w:rsidP="00AB7FAF">
      <w:pPr>
        <w:ind w:firstLine="709"/>
        <w:jc w:val="center"/>
        <w:rPr>
          <w:sz w:val="28"/>
          <w:szCs w:val="28"/>
          <w:lang w:val="en-US"/>
        </w:rPr>
      </w:pPr>
    </w:p>
    <w:p w14:paraId="5EA113D1" w14:textId="77777777" w:rsidR="00AB7FAF" w:rsidRDefault="00AB7FAF" w:rsidP="00AB7FAF">
      <w:pPr>
        <w:ind w:firstLine="709"/>
        <w:jc w:val="center"/>
        <w:rPr>
          <w:sz w:val="28"/>
          <w:szCs w:val="28"/>
          <w:lang w:val="en-US"/>
        </w:rPr>
      </w:pPr>
    </w:p>
    <w:p w14:paraId="648223B2" w14:textId="77777777" w:rsidR="00AB7FAF" w:rsidRDefault="00AB7FAF" w:rsidP="00AB7FAF">
      <w:pPr>
        <w:ind w:firstLine="709"/>
        <w:jc w:val="center"/>
        <w:rPr>
          <w:sz w:val="28"/>
          <w:szCs w:val="28"/>
          <w:lang w:val="en-US"/>
        </w:rPr>
      </w:pPr>
    </w:p>
    <w:p w14:paraId="6FA05DA5" w14:textId="77777777" w:rsidR="00AB7FAF" w:rsidRDefault="00AB7FAF" w:rsidP="00AB7FAF">
      <w:pPr>
        <w:ind w:firstLine="709"/>
        <w:jc w:val="center"/>
        <w:rPr>
          <w:sz w:val="28"/>
          <w:szCs w:val="28"/>
          <w:lang w:val="en-US"/>
        </w:rPr>
      </w:pPr>
    </w:p>
    <w:p w14:paraId="7635780D" w14:textId="77777777" w:rsidR="00AB7FAF" w:rsidRDefault="00AB7FAF" w:rsidP="00AB7FAF">
      <w:pPr>
        <w:ind w:firstLine="709"/>
        <w:jc w:val="center"/>
        <w:rPr>
          <w:sz w:val="28"/>
          <w:szCs w:val="28"/>
          <w:lang w:val="en-US"/>
        </w:rPr>
      </w:pPr>
    </w:p>
    <w:p w14:paraId="7C4B8753" w14:textId="77777777" w:rsidR="00AB7FAF" w:rsidRDefault="00AB7FAF" w:rsidP="00AB7FAF">
      <w:pPr>
        <w:ind w:firstLine="709"/>
        <w:jc w:val="center"/>
        <w:rPr>
          <w:sz w:val="28"/>
          <w:szCs w:val="28"/>
          <w:lang w:val="en-US"/>
        </w:rPr>
      </w:pPr>
    </w:p>
    <w:p w14:paraId="78937E0D" w14:textId="77777777" w:rsidR="00AB7FAF" w:rsidRDefault="00AB7FAF" w:rsidP="00AB7FAF">
      <w:pPr>
        <w:ind w:firstLine="709"/>
        <w:jc w:val="center"/>
        <w:rPr>
          <w:sz w:val="28"/>
          <w:szCs w:val="28"/>
          <w:lang w:val="en-US"/>
        </w:rPr>
      </w:pPr>
    </w:p>
    <w:p w14:paraId="4D579F26" w14:textId="77777777" w:rsidR="00AB7FAF" w:rsidRDefault="00AB7FAF" w:rsidP="00AB7FAF">
      <w:pPr>
        <w:ind w:firstLine="709"/>
        <w:jc w:val="center"/>
        <w:rPr>
          <w:sz w:val="28"/>
          <w:szCs w:val="28"/>
          <w:lang w:val="en-US"/>
        </w:rPr>
      </w:pPr>
    </w:p>
    <w:p w14:paraId="35815A55" w14:textId="77777777" w:rsidR="00AB7FAF" w:rsidRDefault="00AB7FAF" w:rsidP="00AB7FAF">
      <w:pPr>
        <w:ind w:firstLine="709"/>
        <w:jc w:val="center"/>
        <w:rPr>
          <w:sz w:val="28"/>
          <w:szCs w:val="28"/>
          <w:lang w:val="en-US"/>
        </w:rPr>
      </w:pPr>
    </w:p>
    <w:p w14:paraId="3E734D70" w14:textId="77777777" w:rsidR="00AB7FAF" w:rsidRDefault="00AB7FAF" w:rsidP="00AB7FAF">
      <w:pPr>
        <w:ind w:firstLine="709"/>
        <w:jc w:val="center"/>
        <w:rPr>
          <w:sz w:val="28"/>
          <w:szCs w:val="28"/>
          <w:lang w:val="en-US"/>
        </w:rPr>
      </w:pPr>
    </w:p>
    <w:p w14:paraId="686EA45E" w14:textId="77777777" w:rsidR="00AB7FAF" w:rsidRDefault="00AB7FAF" w:rsidP="00AB7FAF">
      <w:pPr>
        <w:ind w:firstLine="709"/>
        <w:jc w:val="center"/>
        <w:rPr>
          <w:sz w:val="28"/>
          <w:szCs w:val="28"/>
          <w:lang w:val="en-US"/>
        </w:rPr>
      </w:pPr>
    </w:p>
    <w:p w14:paraId="77A48C74" w14:textId="77777777" w:rsidR="00AB7FAF" w:rsidRDefault="00AB7FAF" w:rsidP="00AB7FAF">
      <w:pPr>
        <w:ind w:firstLine="709"/>
        <w:jc w:val="center"/>
        <w:rPr>
          <w:sz w:val="28"/>
          <w:szCs w:val="28"/>
          <w:lang w:val="en-US"/>
        </w:rPr>
      </w:pPr>
    </w:p>
    <w:p w14:paraId="7EAD23F7" w14:textId="77777777" w:rsidR="00AB7FAF" w:rsidRPr="00AB7FAF" w:rsidRDefault="00E068CC" w:rsidP="00AB7FAF">
      <w:pPr>
        <w:ind w:firstLine="709"/>
        <w:jc w:val="center"/>
        <w:rPr>
          <w:sz w:val="28"/>
          <w:szCs w:val="28"/>
        </w:rPr>
      </w:pPr>
      <w:r w:rsidRPr="00AB7FAF">
        <w:rPr>
          <w:sz w:val="28"/>
          <w:szCs w:val="28"/>
        </w:rPr>
        <w:t>Пароксизмальная</w:t>
      </w:r>
      <w:r w:rsidR="00AB7FAF" w:rsidRPr="00AB7FAF">
        <w:rPr>
          <w:sz w:val="28"/>
          <w:szCs w:val="28"/>
        </w:rPr>
        <w:t xml:space="preserve"> </w:t>
      </w:r>
      <w:r w:rsidRPr="00AB7FAF">
        <w:rPr>
          <w:sz w:val="28"/>
          <w:szCs w:val="28"/>
        </w:rPr>
        <w:t>форма</w:t>
      </w:r>
      <w:r w:rsidR="00AB7FAF" w:rsidRPr="00AB7FAF">
        <w:rPr>
          <w:sz w:val="28"/>
          <w:szCs w:val="28"/>
        </w:rPr>
        <w:t xml:space="preserve"> </w:t>
      </w:r>
      <w:r w:rsidR="006A0E2B" w:rsidRPr="00AB7FAF">
        <w:rPr>
          <w:sz w:val="28"/>
          <w:szCs w:val="28"/>
        </w:rPr>
        <w:t>фибрилляции предсердий</w:t>
      </w:r>
    </w:p>
    <w:p w14:paraId="5349B53D" w14:textId="77777777" w:rsidR="00AB7FAF" w:rsidRPr="00AB7FAF" w:rsidRDefault="00AB7FAF" w:rsidP="00AB7FAF">
      <w:pPr>
        <w:ind w:firstLine="709"/>
        <w:rPr>
          <w:b/>
          <w:sz w:val="28"/>
        </w:rPr>
      </w:pPr>
      <w:r>
        <w:rPr>
          <w:sz w:val="28"/>
          <w:szCs w:val="28"/>
          <w:highlight w:val="green"/>
        </w:rPr>
        <w:br w:type="page"/>
      </w:r>
      <w:r w:rsidRPr="00AB7FAF">
        <w:rPr>
          <w:b/>
          <w:sz w:val="28"/>
        </w:rPr>
        <w:lastRenderedPageBreak/>
        <w:t>Вступление</w:t>
      </w:r>
    </w:p>
    <w:p w14:paraId="4DBABE66" w14:textId="77777777" w:rsidR="00AB7FAF" w:rsidRPr="00AB7FAF" w:rsidRDefault="00AB7FAF" w:rsidP="00AB7FAF">
      <w:pPr>
        <w:ind w:firstLine="709"/>
        <w:rPr>
          <w:sz w:val="28"/>
        </w:rPr>
      </w:pPr>
    </w:p>
    <w:p w14:paraId="102735B6" w14:textId="77777777" w:rsidR="006A0E2B" w:rsidRPr="00AB7FAF" w:rsidRDefault="00EA16AC" w:rsidP="00AB7FAF">
      <w:pPr>
        <w:ind w:firstLine="709"/>
        <w:rPr>
          <w:sz w:val="28"/>
        </w:rPr>
      </w:pPr>
      <w:r w:rsidRPr="00AB7FAF">
        <w:rPr>
          <w:sz w:val="28"/>
        </w:rPr>
        <w:t>Лечение аритмий сердца</w:t>
      </w:r>
      <w:r w:rsidR="00AB7FAF">
        <w:rPr>
          <w:sz w:val="28"/>
        </w:rPr>
        <w:t xml:space="preserve"> </w:t>
      </w:r>
      <w:r w:rsidRPr="00AB7FAF">
        <w:rPr>
          <w:sz w:val="28"/>
        </w:rPr>
        <w:t>относится</w:t>
      </w:r>
      <w:r w:rsidR="00AB7FAF">
        <w:rPr>
          <w:sz w:val="28"/>
        </w:rPr>
        <w:t xml:space="preserve"> </w:t>
      </w:r>
      <w:r w:rsidRPr="00AB7FAF">
        <w:rPr>
          <w:sz w:val="28"/>
        </w:rPr>
        <w:t>к</w:t>
      </w:r>
      <w:r w:rsidR="00AB7FAF">
        <w:rPr>
          <w:sz w:val="28"/>
        </w:rPr>
        <w:t xml:space="preserve"> </w:t>
      </w:r>
      <w:r w:rsidRPr="00AB7FAF">
        <w:rPr>
          <w:sz w:val="28"/>
        </w:rPr>
        <w:t>проблемным вопросам кардиологии из-за</w:t>
      </w:r>
      <w:r w:rsidR="00AB7FAF">
        <w:rPr>
          <w:sz w:val="28"/>
        </w:rPr>
        <w:t xml:space="preserve"> </w:t>
      </w:r>
      <w:r w:rsidRPr="00AB7FAF">
        <w:rPr>
          <w:sz w:val="28"/>
        </w:rPr>
        <w:t>отсу</w:t>
      </w:r>
      <w:r w:rsidR="009741B7" w:rsidRPr="00AB7FAF">
        <w:rPr>
          <w:sz w:val="28"/>
        </w:rPr>
        <w:t>т</w:t>
      </w:r>
      <w:r w:rsidRPr="00AB7FAF">
        <w:rPr>
          <w:sz w:val="28"/>
        </w:rPr>
        <w:t>ствия</w:t>
      </w:r>
      <w:r w:rsidR="00AB7FAF">
        <w:rPr>
          <w:sz w:val="28"/>
        </w:rPr>
        <w:t xml:space="preserve"> </w:t>
      </w:r>
      <w:r w:rsidR="00317B15" w:rsidRPr="00AB7FAF">
        <w:rPr>
          <w:sz w:val="28"/>
        </w:rPr>
        <w:t>единого подхода к лечению нарушений ритма сердца,</w:t>
      </w:r>
      <w:r w:rsidR="00AB7FAF">
        <w:rPr>
          <w:sz w:val="28"/>
        </w:rPr>
        <w:t xml:space="preserve"> </w:t>
      </w:r>
      <w:r w:rsidR="00317B15" w:rsidRPr="00AB7FAF">
        <w:rPr>
          <w:sz w:val="28"/>
        </w:rPr>
        <w:t>а</w:t>
      </w:r>
      <w:r w:rsidR="00AB7FAF">
        <w:rPr>
          <w:sz w:val="28"/>
        </w:rPr>
        <w:t xml:space="preserve"> </w:t>
      </w:r>
      <w:r w:rsidR="00317B15" w:rsidRPr="00AB7FAF">
        <w:rPr>
          <w:sz w:val="28"/>
        </w:rPr>
        <w:t>также</w:t>
      </w:r>
      <w:r w:rsidR="00AB7FAF">
        <w:rPr>
          <w:sz w:val="28"/>
        </w:rPr>
        <w:t xml:space="preserve"> </w:t>
      </w:r>
      <w:r w:rsidR="00317B15" w:rsidRPr="00AB7FAF">
        <w:rPr>
          <w:sz w:val="28"/>
        </w:rPr>
        <w:t>проявлению</w:t>
      </w:r>
      <w:r w:rsidR="00AB7FAF">
        <w:rPr>
          <w:sz w:val="28"/>
        </w:rPr>
        <w:t xml:space="preserve"> </w:t>
      </w:r>
      <w:r w:rsidR="00317B15" w:rsidRPr="00AB7FAF">
        <w:rPr>
          <w:sz w:val="28"/>
        </w:rPr>
        <w:t>проаритмогенного</w:t>
      </w:r>
      <w:r w:rsidR="00AB7FAF">
        <w:rPr>
          <w:sz w:val="28"/>
        </w:rPr>
        <w:t xml:space="preserve"> </w:t>
      </w:r>
      <w:r w:rsidR="00202097" w:rsidRPr="00AB7FAF">
        <w:rPr>
          <w:sz w:val="28"/>
        </w:rPr>
        <w:t>действия</w:t>
      </w:r>
      <w:r w:rsidR="00AB7FAF">
        <w:rPr>
          <w:sz w:val="28"/>
        </w:rPr>
        <w:t xml:space="preserve"> </w:t>
      </w:r>
      <w:r w:rsidR="00202097" w:rsidRPr="00AB7FAF">
        <w:rPr>
          <w:sz w:val="28"/>
        </w:rPr>
        <w:t>у самих</w:t>
      </w:r>
      <w:r w:rsidR="00AB7FAF">
        <w:rPr>
          <w:sz w:val="28"/>
        </w:rPr>
        <w:t xml:space="preserve"> </w:t>
      </w:r>
      <w:r w:rsidR="00202097" w:rsidRPr="00AB7FAF">
        <w:rPr>
          <w:sz w:val="28"/>
        </w:rPr>
        <w:t>антиаритмических</w:t>
      </w:r>
      <w:r w:rsidR="00AB7FAF">
        <w:rPr>
          <w:sz w:val="28"/>
        </w:rPr>
        <w:t xml:space="preserve"> </w:t>
      </w:r>
      <w:r w:rsidR="00202097" w:rsidRPr="00AB7FAF">
        <w:rPr>
          <w:sz w:val="28"/>
        </w:rPr>
        <w:t>препаратов</w:t>
      </w:r>
      <w:r w:rsidR="00AB7FAF">
        <w:rPr>
          <w:sz w:val="28"/>
        </w:rPr>
        <w:t xml:space="preserve"> </w:t>
      </w:r>
      <w:r w:rsidR="00202097" w:rsidRPr="00AB7FAF">
        <w:rPr>
          <w:sz w:val="28"/>
        </w:rPr>
        <w:t>/ ААП /</w:t>
      </w:r>
      <w:r w:rsidR="00AB7FAF">
        <w:rPr>
          <w:sz w:val="28"/>
        </w:rPr>
        <w:t xml:space="preserve"> </w:t>
      </w:r>
      <w:r w:rsidR="00202097" w:rsidRPr="00AB7FAF">
        <w:rPr>
          <w:sz w:val="28"/>
        </w:rPr>
        <w:t>-</w:t>
      </w:r>
      <w:r w:rsidR="00AB7FAF">
        <w:rPr>
          <w:sz w:val="28"/>
        </w:rPr>
        <w:t xml:space="preserve"> </w:t>
      </w:r>
      <w:r w:rsidR="009741B7" w:rsidRPr="00AB7FAF">
        <w:rPr>
          <w:sz w:val="28"/>
        </w:rPr>
        <w:t>в среднем</w:t>
      </w:r>
      <w:r w:rsidR="00AB7FAF">
        <w:rPr>
          <w:sz w:val="28"/>
        </w:rPr>
        <w:t xml:space="preserve"> </w:t>
      </w:r>
      <w:r w:rsidR="009741B7" w:rsidRPr="00AB7FAF">
        <w:rPr>
          <w:sz w:val="28"/>
        </w:rPr>
        <w:t>до</w:t>
      </w:r>
      <w:r w:rsidR="00AB7FAF">
        <w:rPr>
          <w:sz w:val="28"/>
        </w:rPr>
        <w:t xml:space="preserve"> </w:t>
      </w:r>
      <w:r w:rsidR="009741B7" w:rsidRPr="00AB7FAF">
        <w:rPr>
          <w:sz w:val="28"/>
        </w:rPr>
        <w:t>10%</w:t>
      </w:r>
      <w:r w:rsidR="00AB7FAF">
        <w:rPr>
          <w:sz w:val="28"/>
        </w:rPr>
        <w:t xml:space="preserve"> </w:t>
      </w:r>
      <w:r w:rsidR="009741B7" w:rsidRPr="00AB7FAF">
        <w:rPr>
          <w:sz w:val="28"/>
        </w:rPr>
        <w:t>случаев</w:t>
      </w:r>
      <w:r w:rsidR="00B033F5">
        <w:rPr>
          <w:sz w:val="28"/>
        </w:rPr>
        <w:t>.</w:t>
      </w:r>
      <w:r w:rsidR="0080645D" w:rsidRPr="00AB7FAF">
        <w:rPr>
          <w:sz w:val="28"/>
        </w:rPr>
        <w:t xml:space="preserve"> </w:t>
      </w:r>
      <w:r w:rsidR="00317B15" w:rsidRPr="00AB7FAF">
        <w:rPr>
          <w:sz w:val="28"/>
        </w:rPr>
        <w:t>Не все виды аритмий требуют экстренной терапии,</w:t>
      </w:r>
      <w:r w:rsidR="00AB7FAF">
        <w:rPr>
          <w:sz w:val="28"/>
        </w:rPr>
        <w:t xml:space="preserve"> </w:t>
      </w:r>
      <w:r w:rsidR="00433F9D" w:rsidRPr="00AB7FAF">
        <w:rPr>
          <w:sz w:val="28"/>
        </w:rPr>
        <w:t>в тоже время</w:t>
      </w:r>
      <w:r w:rsidR="00AB7FAF">
        <w:rPr>
          <w:sz w:val="28"/>
        </w:rPr>
        <w:t xml:space="preserve"> </w:t>
      </w:r>
      <w:r w:rsidR="00433F9D" w:rsidRPr="00AB7FAF">
        <w:rPr>
          <w:sz w:val="28"/>
        </w:rPr>
        <w:t>необходимо</w:t>
      </w:r>
      <w:r w:rsidR="00AB7FAF">
        <w:rPr>
          <w:sz w:val="28"/>
        </w:rPr>
        <w:t xml:space="preserve"> </w:t>
      </w:r>
      <w:r w:rsidR="00433F9D" w:rsidRPr="00AB7FAF">
        <w:rPr>
          <w:sz w:val="28"/>
        </w:rPr>
        <w:t>своевременно</w:t>
      </w:r>
      <w:r w:rsidR="00AB7FAF">
        <w:rPr>
          <w:sz w:val="28"/>
        </w:rPr>
        <w:t xml:space="preserve"> </w:t>
      </w:r>
      <w:r w:rsidR="00317B15" w:rsidRPr="00AB7FAF">
        <w:rPr>
          <w:sz w:val="28"/>
        </w:rPr>
        <w:t>переходить от консервативных методов</w:t>
      </w:r>
      <w:r w:rsidR="00324C09" w:rsidRPr="00AB7FAF">
        <w:rPr>
          <w:sz w:val="28"/>
        </w:rPr>
        <w:t xml:space="preserve"> лечения</w:t>
      </w:r>
      <w:r w:rsidR="00AB7FAF">
        <w:rPr>
          <w:sz w:val="28"/>
        </w:rPr>
        <w:t xml:space="preserve"> </w:t>
      </w:r>
      <w:r w:rsidR="00317B15" w:rsidRPr="00AB7FAF">
        <w:rPr>
          <w:sz w:val="28"/>
        </w:rPr>
        <w:t>к хирургическим</w:t>
      </w:r>
      <w:r w:rsidR="006A0E2B" w:rsidRPr="00AB7FAF">
        <w:rPr>
          <w:sz w:val="28"/>
        </w:rPr>
        <w:t>.</w:t>
      </w:r>
      <w:r w:rsidR="00AB7FAF">
        <w:rPr>
          <w:sz w:val="28"/>
        </w:rPr>
        <w:t xml:space="preserve"> </w:t>
      </w:r>
      <w:r w:rsidR="00566EAA" w:rsidRPr="00AB7FAF">
        <w:rPr>
          <w:sz w:val="28"/>
        </w:rPr>
        <w:t>ФП</w:t>
      </w:r>
      <w:r w:rsidR="00AB7FAF">
        <w:rPr>
          <w:sz w:val="28"/>
        </w:rPr>
        <w:t xml:space="preserve"> </w:t>
      </w:r>
      <w:r w:rsidR="00566EAA" w:rsidRPr="00AB7FAF">
        <w:rPr>
          <w:sz w:val="28"/>
        </w:rPr>
        <w:t>является</w:t>
      </w:r>
      <w:r w:rsidR="00AB7FAF">
        <w:rPr>
          <w:sz w:val="28"/>
        </w:rPr>
        <w:t xml:space="preserve"> </w:t>
      </w:r>
      <w:r w:rsidR="00566EAA" w:rsidRPr="00AB7FAF">
        <w:rPr>
          <w:sz w:val="28"/>
        </w:rPr>
        <w:t>одним</w:t>
      </w:r>
      <w:r w:rsidR="00AB7FAF">
        <w:rPr>
          <w:sz w:val="28"/>
        </w:rPr>
        <w:t xml:space="preserve"> </w:t>
      </w:r>
      <w:r w:rsidR="00566EAA" w:rsidRPr="00AB7FAF">
        <w:rPr>
          <w:sz w:val="28"/>
        </w:rPr>
        <w:t>из</w:t>
      </w:r>
      <w:r w:rsidR="00AB7FAF">
        <w:rPr>
          <w:sz w:val="28"/>
        </w:rPr>
        <w:t xml:space="preserve"> </w:t>
      </w:r>
      <w:r w:rsidR="00566EAA" w:rsidRPr="00AB7FAF">
        <w:rPr>
          <w:sz w:val="28"/>
        </w:rPr>
        <w:t>наиболее</w:t>
      </w:r>
      <w:r w:rsidR="00AB7FAF">
        <w:rPr>
          <w:sz w:val="28"/>
        </w:rPr>
        <w:t xml:space="preserve"> </w:t>
      </w:r>
      <w:r w:rsidR="00566EAA" w:rsidRPr="00AB7FAF">
        <w:rPr>
          <w:sz w:val="28"/>
        </w:rPr>
        <w:t>тяжелых</w:t>
      </w:r>
      <w:r w:rsidR="00AB7FAF">
        <w:rPr>
          <w:sz w:val="28"/>
        </w:rPr>
        <w:t xml:space="preserve"> </w:t>
      </w:r>
      <w:r w:rsidR="00566EAA" w:rsidRPr="00AB7FAF">
        <w:rPr>
          <w:sz w:val="28"/>
        </w:rPr>
        <w:t>и</w:t>
      </w:r>
      <w:r w:rsidR="00AB7FAF">
        <w:rPr>
          <w:sz w:val="28"/>
        </w:rPr>
        <w:t xml:space="preserve"> </w:t>
      </w:r>
      <w:r w:rsidR="00566EAA" w:rsidRPr="00AB7FAF">
        <w:rPr>
          <w:sz w:val="28"/>
        </w:rPr>
        <w:t>распространенных</w:t>
      </w:r>
      <w:r w:rsidR="00AB7FAF">
        <w:rPr>
          <w:sz w:val="28"/>
        </w:rPr>
        <w:t xml:space="preserve"> </w:t>
      </w:r>
      <w:r w:rsidR="00566EAA" w:rsidRPr="00AB7FAF">
        <w:rPr>
          <w:sz w:val="28"/>
        </w:rPr>
        <w:t>нарушений</w:t>
      </w:r>
      <w:r w:rsidR="00AB7FAF">
        <w:rPr>
          <w:sz w:val="28"/>
        </w:rPr>
        <w:t xml:space="preserve"> </w:t>
      </w:r>
      <w:r w:rsidR="00566EAA" w:rsidRPr="00AB7FAF">
        <w:rPr>
          <w:sz w:val="28"/>
        </w:rPr>
        <w:t>ритма</w:t>
      </w:r>
      <w:r w:rsidR="00AB7FAF">
        <w:rPr>
          <w:sz w:val="28"/>
        </w:rPr>
        <w:t xml:space="preserve"> </w:t>
      </w:r>
      <w:r w:rsidR="00566EAA" w:rsidRPr="00AB7FAF">
        <w:rPr>
          <w:sz w:val="28"/>
        </w:rPr>
        <w:t>сердца</w:t>
      </w:r>
      <w:r w:rsidR="00EC7BEE" w:rsidRPr="00AB7FAF">
        <w:rPr>
          <w:sz w:val="28"/>
        </w:rPr>
        <w:t>.</w:t>
      </w:r>
      <w:r w:rsidR="00AB7FAF">
        <w:rPr>
          <w:sz w:val="28"/>
        </w:rPr>
        <w:t xml:space="preserve"> </w:t>
      </w:r>
      <w:r w:rsidR="0043110D" w:rsidRPr="00AB7FAF">
        <w:rPr>
          <w:sz w:val="28"/>
        </w:rPr>
        <w:t>В</w:t>
      </w:r>
      <w:r w:rsidR="00566EAA" w:rsidRPr="00AB7FAF">
        <w:rPr>
          <w:sz w:val="28"/>
        </w:rPr>
        <w:t>стречаемость</w:t>
      </w:r>
      <w:r w:rsidR="00AB7FAF">
        <w:rPr>
          <w:sz w:val="28"/>
        </w:rPr>
        <w:t xml:space="preserve"> </w:t>
      </w:r>
      <w:r w:rsidR="00566EAA" w:rsidRPr="00AB7FAF">
        <w:rPr>
          <w:sz w:val="28"/>
        </w:rPr>
        <w:t>ФП</w:t>
      </w:r>
      <w:r w:rsidR="00AB7FAF">
        <w:rPr>
          <w:sz w:val="28"/>
        </w:rPr>
        <w:t xml:space="preserve"> </w:t>
      </w:r>
      <w:r w:rsidR="00566EAA" w:rsidRPr="00AB7FAF">
        <w:rPr>
          <w:sz w:val="28"/>
        </w:rPr>
        <w:t>в</w:t>
      </w:r>
      <w:r w:rsidR="00AB7FAF">
        <w:rPr>
          <w:sz w:val="28"/>
        </w:rPr>
        <w:t xml:space="preserve"> </w:t>
      </w:r>
      <w:r w:rsidR="00566EAA" w:rsidRPr="00AB7FAF">
        <w:rPr>
          <w:sz w:val="28"/>
        </w:rPr>
        <w:t>общей</w:t>
      </w:r>
      <w:r w:rsidR="00AB7FAF">
        <w:rPr>
          <w:sz w:val="28"/>
        </w:rPr>
        <w:t xml:space="preserve"> </w:t>
      </w:r>
      <w:r w:rsidR="00566EAA" w:rsidRPr="00AB7FAF">
        <w:rPr>
          <w:sz w:val="28"/>
        </w:rPr>
        <w:t>популяции</w:t>
      </w:r>
      <w:r w:rsidR="00AB7FAF">
        <w:rPr>
          <w:sz w:val="28"/>
        </w:rPr>
        <w:t xml:space="preserve"> </w:t>
      </w:r>
      <w:r w:rsidR="00566EAA" w:rsidRPr="00AB7FAF">
        <w:rPr>
          <w:sz w:val="28"/>
        </w:rPr>
        <w:t>0</w:t>
      </w:r>
      <w:r w:rsidR="00EC7BEE" w:rsidRPr="00AB7FAF">
        <w:rPr>
          <w:sz w:val="28"/>
        </w:rPr>
        <w:t>,</w:t>
      </w:r>
      <w:r w:rsidR="00566EAA" w:rsidRPr="00AB7FAF">
        <w:rPr>
          <w:sz w:val="28"/>
        </w:rPr>
        <w:t>4</w:t>
      </w:r>
      <w:r w:rsidR="00EC7BEE" w:rsidRPr="00AB7FAF">
        <w:rPr>
          <w:sz w:val="28"/>
        </w:rPr>
        <w:t>%</w:t>
      </w:r>
      <w:r w:rsidR="00AB7FAF">
        <w:rPr>
          <w:sz w:val="28"/>
        </w:rPr>
        <w:t xml:space="preserve"> </w:t>
      </w:r>
      <w:r w:rsidR="00EC7BEE" w:rsidRPr="00AB7FAF">
        <w:rPr>
          <w:sz w:val="28"/>
        </w:rPr>
        <w:t>(</w:t>
      </w:r>
      <w:r w:rsidR="00AB7FAF">
        <w:rPr>
          <w:sz w:val="28"/>
        </w:rPr>
        <w:t xml:space="preserve"> </w:t>
      </w:r>
      <w:r w:rsidR="00566EAA" w:rsidRPr="00AB7FAF">
        <w:rPr>
          <w:sz w:val="28"/>
        </w:rPr>
        <w:t>Кушаковский</w:t>
      </w:r>
      <w:r w:rsidR="00AB7FAF">
        <w:rPr>
          <w:sz w:val="28"/>
        </w:rPr>
        <w:t xml:space="preserve"> </w:t>
      </w:r>
      <w:r w:rsidR="00566EAA" w:rsidRPr="00AB7FAF">
        <w:rPr>
          <w:sz w:val="28"/>
        </w:rPr>
        <w:t>М</w:t>
      </w:r>
      <w:r w:rsidR="00EC7BEE" w:rsidRPr="00AB7FAF">
        <w:rPr>
          <w:sz w:val="28"/>
        </w:rPr>
        <w:t>.</w:t>
      </w:r>
      <w:r w:rsidR="00566EAA" w:rsidRPr="00AB7FAF">
        <w:rPr>
          <w:sz w:val="28"/>
        </w:rPr>
        <w:t>С</w:t>
      </w:r>
      <w:r w:rsidR="00EC7BEE" w:rsidRPr="00AB7FAF">
        <w:rPr>
          <w:sz w:val="28"/>
        </w:rPr>
        <w:t>.</w:t>
      </w:r>
      <w:r w:rsidR="00AB7FAF">
        <w:rPr>
          <w:sz w:val="28"/>
        </w:rPr>
        <w:t xml:space="preserve"> </w:t>
      </w:r>
      <w:r w:rsidR="00566EAA" w:rsidRPr="00AB7FAF">
        <w:rPr>
          <w:sz w:val="28"/>
        </w:rPr>
        <w:t>Фибрилляция</w:t>
      </w:r>
      <w:r w:rsidR="00AB7FAF">
        <w:rPr>
          <w:sz w:val="28"/>
        </w:rPr>
        <w:t xml:space="preserve"> </w:t>
      </w:r>
      <w:r w:rsidR="00566EAA" w:rsidRPr="00AB7FAF">
        <w:rPr>
          <w:sz w:val="28"/>
        </w:rPr>
        <w:t>предсердий</w:t>
      </w:r>
      <w:r w:rsidR="00B033F5">
        <w:rPr>
          <w:sz w:val="28"/>
        </w:rPr>
        <w:t>.</w:t>
      </w:r>
      <w:r w:rsidR="00566EAA" w:rsidRPr="00AB7FAF">
        <w:rPr>
          <w:sz w:val="28"/>
        </w:rPr>
        <w:t xml:space="preserve"> Причины</w:t>
      </w:r>
      <w:r w:rsidR="00AB7FAF">
        <w:rPr>
          <w:sz w:val="28"/>
        </w:rPr>
        <w:t>,</w:t>
      </w:r>
      <w:r w:rsidR="00566EAA" w:rsidRPr="00AB7FAF">
        <w:rPr>
          <w:sz w:val="28"/>
        </w:rPr>
        <w:t xml:space="preserve"> механизмы</w:t>
      </w:r>
      <w:r w:rsidR="00EC7BEE" w:rsidRPr="00AB7FAF">
        <w:rPr>
          <w:sz w:val="28"/>
        </w:rPr>
        <w:t>,</w:t>
      </w:r>
      <w:r w:rsidR="00AB7FAF">
        <w:rPr>
          <w:sz w:val="28"/>
        </w:rPr>
        <w:t xml:space="preserve"> </w:t>
      </w:r>
      <w:r w:rsidR="00566EAA" w:rsidRPr="00AB7FAF">
        <w:rPr>
          <w:sz w:val="28"/>
        </w:rPr>
        <w:t>клинические</w:t>
      </w:r>
      <w:r w:rsidR="00AB7FAF">
        <w:rPr>
          <w:sz w:val="28"/>
        </w:rPr>
        <w:t xml:space="preserve"> </w:t>
      </w:r>
      <w:r w:rsidR="00566EAA" w:rsidRPr="00AB7FAF">
        <w:rPr>
          <w:sz w:val="28"/>
        </w:rPr>
        <w:t>формы</w:t>
      </w:r>
      <w:r w:rsidR="00AB7FAF">
        <w:rPr>
          <w:sz w:val="28"/>
        </w:rPr>
        <w:t>,</w:t>
      </w:r>
      <w:r w:rsidR="00566EAA" w:rsidRPr="00AB7FAF">
        <w:rPr>
          <w:sz w:val="28"/>
        </w:rPr>
        <w:t xml:space="preserve"> </w:t>
      </w:r>
      <w:r w:rsidR="00EC7BEE" w:rsidRPr="00AB7FAF">
        <w:rPr>
          <w:sz w:val="28"/>
        </w:rPr>
        <w:t>лечение</w:t>
      </w:r>
      <w:r w:rsidR="00AB7FAF">
        <w:rPr>
          <w:sz w:val="28"/>
        </w:rPr>
        <w:t xml:space="preserve"> </w:t>
      </w:r>
      <w:r w:rsidR="00EC7BEE" w:rsidRPr="00AB7FAF">
        <w:rPr>
          <w:sz w:val="28"/>
        </w:rPr>
        <w:t>и</w:t>
      </w:r>
      <w:r w:rsidR="00AB7FAF">
        <w:rPr>
          <w:sz w:val="28"/>
        </w:rPr>
        <w:t xml:space="preserve"> </w:t>
      </w:r>
      <w:r w:rsidR="00EC7BEE" w:rsidRPr="00AB7FAF">
        <w:rPr>
          <w:sz w:val="28"/>
        </w:rPr>
        <w:t>профилактика.</w:t>
      </w:r>
      <w:r w:rsidR="00AB7FAF">
        <w:rPr>
          <w:sz w:val="28"/>
        </w:rPr>
        <w:t xml:space="preserve"> </w:t>
      </w:r>
      <w:r w:rsidR="00EC7BEE" w:rsidRPr="00AB7FAF">
        <w:rPr>
          <w:sz w:val="28"/>
        </w:rPr>
        <w:t>Ст.- Петербург.</w:t>
      </w:r>
      <w:r w:rsidR="00AB7FAF">
        <w:rPr>
          <w:sz w:val="28"/>
        </w:rPr>
        <w:t xml:space="preserve"> </w:t>
      </w:r>
      <w:r w:rsidR="00EC7BEE" w:rsidRPr="00AB7FAF">
        <w:rPr>
          <w:sz w:val="28"/>
        </w:rPr>
        <w:t>Фолиант.</w:t>
      </w:r>
      <w:r w:rsidR="00AB7FAF">
        <w:rPr>
          <w:sz w:val="28"/>
        </w:rPr>
        <w:t xml:space="preserve"> </w:t>
      </w:r>
      <w:r w:rsidR="00EC7BEE" w:rsidRPr="00AB7FAF">
        <w:rPr>
          <w:sz w:val="28"/>
        </w:rPr>
        <w:t>1999.</w:t>
      </w:r>
      <w:r w:rsidR="00AB7FAF">
        <w:rPr>
          <w:sz w:val="28"/>
        </w:rPr>
        <w:t xml:space="preserve"> </w:t>
      </w:r>
      <w:r w:rsidR="00EC7BEE" w:rsidRPr="00AB7FAF">
        <w:rPr>
          <w:sz w:val="28"/>
        </w:rPr>
        <w:t>176</w:t>
      </w:r>
      <w:r w:rsidR="00AB7FAF">
        <w:rPr>
          <w:sz w:val="28"/>
        </w:rPr>
        <w:t xml:space="preserve"> </w:t>
      </w:r>
      <w:r w:rsidR="00EC7BEE" w:rsidRPr="00AB7FAF">
        <w:rPr>
          <w:sz w:val="28"/>
        </w:rPr>
        <w:t>),</w:t>
      </w:r>
      <w:r w:rsidR="00566EAA" w:rsidRPr="00AB7FAF">
        <w:rPr>
          <w:sz w:val="28"/>
        </w:rPr>
        <w:t xml:space="preserve"> в</w:t>
      </w:r>
      <w:r w:rsidR="00AB7FAF">
        <w:rPr>
          <w:sz w:val="28"/>
        </w:rPr>
        <w:t xml:space="preserve"> </w:t>
      </w:r>
      <w:r w:rsidR="0043110D" w:rsidRPr="00AB7FAF">
        <w:rPr>
          <w:sz w:val="28"/>
        </w:rPr>
        <w:t>возрасте</w:t>
      </w:r>
      <w:r w:rsidR="00AB7FAF">
        <w:rPr>
          <w:sz w:val="28"/>
        </w:rPr>
        <w:t xml:space="preserve"> </w:t>
      </w:r>
      <w:r w:rsidR="0043110D" w:rsidRPr="00AB7FAF">
        <w:rPr>
          <w:sz w:val="28"/>
        </w:rPr>
        <w:t>с</w:t>
      </w:r>
      <w:r w:rsidR="00566EAA" w:rsidRPr="00AB7FAF">
        <w:rPr>
          <w:sz w:val="28"/>
        </w:rPr>
        <w:t>тарше</w:t>
      </w:r>
      <w:r w:rsidR="00AB7FAF">
        <w:rPr>
          <w:sz w:val="28"/>
        </w:rPr>
        <w:t xml:space="preserve"> </w:t>
      </w:r>
      <w:r w:rsidR="00566EAA" w:rsidRPr="00AB7FAF">
        <w:rPr>
          <w:sz w:val="28"/>
        </w:rPr>
        <w:t>60</w:t>
      </w:r>
      <w:r w:rsidR="00AB7FAF">
        <w:rPr>
          <w:sz w:val="28"/>
        </w:rPr>
        <w:t xml:space="preserve"> </w:t>
      </w:r>
      <w:r w:rsidR="00566EAA" w:rsidRPr="00AB7FAF">
        <w:rPr>
          <w:sz w:val="28"/>
        </w:rPr>
        <w:t xml:space="preserve">лет </w:t>
      </w:r>
      <w:r w:rsidR="00EC7BEE" w:rsidRPr="00AB7FAF">
        <w:rPr>
          <w:sz w:val="28"/>
        </w:rPr>
        <w:t>-</w:t>
      </w:r>
      <w:r w:rsidR="00AB7FAF">
        <w:rPr>
          <w:sz w:val="28"/>
        </w:rPr>
        <w:t xml:space="preserve"> </w:t>
      </w:r>
      <w:r w:rsidR="0043110D" w:rsidRPr="00AB7FAF">
        <w:rPr>
          <w:sz w:val="28"/>
        </w:rPr>
        <w:t>у</w:t>
      </w:r>
      <w:r w:rsidR="00AB7FAF">
        <w:rPr>
          <w:sz w:val="28"/>
        </w:rPr>
        <w:t xml:space="preserve"> </w:t>
      </w:r>
      <w:r w:rsidR="0043110D" w:rsidRPr="00AB7FAF">
        <w:rPr>
          <w:sz w:val="28"/>
        </w:rPr>
        <w:t>5%</w:t>
      </w:r>
      <w:r w:rsidR="00AB7FAF">
        <w:rPr>
          <w:sz w:val="28"/>
        </w:rPr>
        <w:t xml:space="preserve"> </w:t>
      </w:r>
      <w:r w:rsidR="0043110D" w:rsidRPr="00AB7FAF">
        <w:rPr>
          <w:sz w:val="28"/>
        </w:rPr>
        <w:t>населения,</w:t>
      </w:r>
      <w:r w:rsidR="00AB7FAF">
        <w:rPr>
          <w:sz w:val="28"/>
        </w:rPr>
        <w:t xml:space="preserve"> </w:t>
      </w:r>
      <w:r w:rsidR="00C51B38" w:rsidRPr="00AB7FAF">
        <w:rPr>
          <w:sz w:val="28"/>
        </w:rPr>
        <w:t>среди</w:t>
      </w:r>
      <w:r w:rsidR="00AB7FAF">
        <w:rPr>
          <w:sz w:val="28"/>
        </w:rPr>
        <w:t xml:space="preserve"> </w:t>
      </w:r>
      <w:r w:rsidR="0043110D" w:rsidRPr="00AB7FAF">
        <w:rPr>
          <w:sz w:val="28"/>
        </w:rPr>
        <w:t>лиц</w:t>
      </w:r>
      <w:r w:rsidR="00AB7FAF">
        <w:rPr>
          <w:sz w:val="28"/>
        </w:rPr>
        <w:t xml:space="preserve"> </w:t>
      </w:r>
      <w:r w:rsidR="0043110D" w:rsidRPr="00AB7FAF">
        <w:rPr>
          <w:sz w:val="28"/>
        </w:rPr>
        <w:t>старше</w:t>
      </w:r>
      <w:r w:rsidR="00AB7FAF">
        <w:rPr>
          <w:sz w:val="28"/>
        </w:rPr>
        <w:t xml:space="preserve"> </w:t>
      </w:r>
      <w:r w:rsidR="0043110D" w:rsidRPr="00AB7FAF">
        <w:rPr>
          <w:sz w:val="28"/>
        </w:rPr>
        <w:t>75</w:t>
      </w:r>
      <w:r w:rsidR="00AB7FAF">
        <w:rPr>
          <w:sz w:val="28"/>
        </w:rPr>
        <w:t xml:space="preserve"> </w:t>
      </w:r>
      <w:r w:rsidR="0043110D" w:rsidRPr="00AB7FAF">
        <w:rPr>
          <w:sz w:val="28"/>
        </w:rPr>
        <w:t>лет</w:t>
      </w:r>
      <w:r w:rsidR="00AB7FAF">
        <w:rPr>
          <w:sz w:val="28"/>
        </w:rPr>
        <w:t xml:space="preserve"> </w:t>
      </w:r>
      <w:r w:rsidR="00C51B38" w:rsidRPr="00AB7FAF">
        <w:rPr>
          <w:sz w:val="28"/>
        </w:rPr>
        <w:t>- у 14%.</w:t>
      </w:r>
      <w:r w:rsidR="00AB7FAF">
        <w:rPr>
          <w:sz w:val="28"/>
        </w:rPr>
        <w:t xml:space="preserve"> </w:t>
      </w:r>
      <w:r w:rsidR="006C2A20" w:rsidRPr="00AB7FAF">
        <w:rPr>
          <w:sz w:val="28"/>
        </w:rPr>
        <w:t>ФП</w:t>
      </w:r>
      <w:r w:rsidR="00AB7FAF">
        <w:rPr>
          <w:sz w:val="28"/>
        </w:rPr>
        <w:t xml:space="preserve"> </w:t>
      </w:r>
      <w:r w:rsidR="006C2A20" w:rsidRPr="00AB7FAF">
        <w:rPr>
          <w:sz w:val="28"/>
        </w:rPr>
        <w:t>занимает</w:t>
      </w:r>
      <w:r w:rsidR="00AB7FAF">
        <w:rPr>
          <w:sz w:val="28"/>
        </w:rPr>
        <w:t xml:space="preserve"> </w:t>
      </w:r>
      <w:r w:rsidR="006C2A20" w:rsidRPr="00AB7FAF">
        <w:rPr>
          <w:sz w:val="28"/>
        </w:rPr>
        <w:t>второе</w:t>
      </w:r>
      <w:r w:rsidR="00AB7FAF">
        <w:rPr>
          <w:sz w:val="28"/>
        </w:rPr>
        <w:t xml:space="preserve">, </w:t>
      </w:r>
      <w:r w:rsidR="006C2A20" w:rsidRPr="00AB7FAF">
        <w:rPr>
          <w:sz w:val="28"/>
        </w:rPr>
        <w:t>после</w:t>
      </w:r>
      <w:r w:rsidR="00AB7FAF">
        <w:rPr>
          <w:sz w:val="28"/>
        </w:rPr>
        <w:t xml:space="preserve"> </w:t>
      </w:r>
      <w:r w:rsidR="006C2A20" w:rsidRPr="00AB7FAF">
        <w:rPr>
          <w:sz w:val="28"/>
        </w:rPr>
        <w:t>экстрасистолий,</w:t>
      </w:r>
      <w:r w:rsidR="00AB7FAF">
        <w:rPr>
          <w:sz w:val="28"/>
        </w:rPr>
        <w:t xml:space="preserve"> </w:t>
      </w:r>
      <w:r w:rsidR="006C2A20" w:rsidRPr="00AB7FAF">
        <w:rPr>
          <w:sz w:val="28"/>
        </w:rPr>
        <w:t>место</w:t>
      </w:r>
      <w:r w:rsidR="00AB7FAF">
        <w:rPr>
          <w:sz w:val="28"/>
        </w:rPr>
        <w:t xml:space="preserve"> </w:t>
      </w:r>
      <w:r w:rsidR="006C2A20" w:rsidRPr="00AB7FAF">
        <w:rPr>
          <w:sz w:val="28"/>
        </w:rPr>
        <w:t>по распространенности</w:t>
      </w:r>
      <w:r w:rsidR="00AB7FAF">
        <w:rPr>
          <w:sz w:val="28"/>
        </w:rPr>
        <w:t xml:space="preserve"> </w:t>
      </w:r>
      <w:r w:rsidR="006C2A20" w:rsidRPr="00AB7FAF">
        <w:rPr>
          <w:sz w:val="28"/>
        </w:rPr>
        <w:t>среди аритмий.</w:t>
      </w:r>
      <w:r w:rsidR="00AB7FAF">
        <w:rPr>
          <w:sz w:val="28"/>
        </w:rPr>
        <w:t xml:space="preserve"> </w:t>
      </w:r>
      <w:r w:rsidR="006C2A20" w:rsidRPr="00AB7FAF">
        <w:rPr>
          <w:sz w:val="28"/>
        </w:rPr>
        <w:t>В Северной Америке заре</w:t>
      </w:r>
      <w:r w:rsidR="00C51B38" w:rsidRPr="00AB7FAF">
        <w:rPr>
          <w:sz w:val="28"/>
        </w:rPr>
        <w:t>ги</w:t>
      </w:r>
      <w:r w:rsidR="006C2A20" w:rsidRPr="00AB7FAF">
        <w:rPr>
          <w:sz w:val="28"/>
        </w:rPr>
        <w:t>стрировано 2,2</w:t>
      </w:r>
      <w:r w:rsidR="00AB7FAF">
        <w:rPr>
          <w:sz w:val="28"/>
        </w:rPr>
        <w:t xml:space="preserve"> </w:t>
      </w:r>
      <w:r w:rsidR="006C2A20" w:rsidRPr="00AB7FAF">
        <w:rPr>
          <w:sz w:val="28"/>
        </w:rPr>
        <w:t xml:space="preserve">млн. </w:t>
      </w:r>
      <w:r w:rsidR="0049193D" w:rsidRPr="00AB7FAF">
        <w:rPr>
          <w:sz w:val="28"/>
        </w:rPr>
        <w:t>больных</w:t>
      </w:r>
      <w:r w:rsidR="00AB7FAF">
        <w:rPr>
          <w:sz w:val="28"/>
        </w:rPr>
        <w:t xml:space="preserve"> </w:t>
      </w:r>
      <w:r w:rsidR="0049193D" w:rsidRPr="00AB7FAF">
        <w:rPr>
          <w:sz w:val="28"/>
        </w:rPr>
        <w:t>ФП,</w:t>
      </w:r>
      <w:r w:rsidR="00AB7FAF">
        <w:rPr>
          <w:sz w:val="28"/>
        </w:rPr>
        <w:t xml:space="preserve"> </w:t>
      </w:r>
      <w:r w:rsidR="0049193D" w:rsidRPr="00AB7FAF">
        <w:rPr>
          <w:sz w:val="28"/>
        </w:rPr>
        <w:t>в Европе-</w:t>
      </w:r>
      <w:r w:rsidR="00AB7FAF">
        <w:rPr>
          <w:sz w:val="28"/>
        </w:rPr>
        <w:t xml:space="preserve"> </w:t>
      </w:r>
      <w:r w:rsidR="0049193D" w:rsidRPr="00AB7FAF">
        <w:rPr>
          <w:sz w:val="28"/>
        </w:rPr>
        <w:t>4,5 млн.</w:t>
      </w:r>
      <w:r w:rsidR="00AB7FAF">
        <w:rPr>
          <w:sz w:val="28"/>
        </w:rPr>
        <w:t xml:space="preserve"> </w:t>
      </w:r>
      <w:r w:rsidR="00517F41" w:rsidRPr="00AB7FAF">
        <w:rPr>
          <w:sz w:val="28"/>
        </w:rPr>
        <w:t>Только в</w:t>
      </w:r>
      <w:r w:rsidR="00AB7FAF">
        <w:rPr>
          <w:sz w:val="28"/>
        </w:rPr>
        <w:t xml:space="preserve"> </w:t>
      </w:r>
      <w:r w:rsidR="00517F41" w:rsidRPr="00AB7FAF">
        <w:rPr>
          <w:sz w:val="28"/>
        </w:rPr>
        <w:t>Германии</w:t>
      </w:r>
      <w:r w:rsidR="00AB7FAF">
        <w:rPr>
          <w:sz w:val="28"/>
        </w:rPr>
        <w:t xml:space="preserve"> </w:t>
      </w:r>
      <w:r w:rsidR="00517F41" w:rsidRPr="00AB7FAF">
        <w:rPr>
          <w:sz w:val="28"/>
        </w:rPr>
        <w:t>ею страдают почти 1 млн. человек.</w:t>
      </w:r>
      <w:r w:rsidR="00AB7FAF">
        <w:rPr>
          <w:sz w:val="28"/>
        </w:rPr>
        <w:t xml:space="preserve"> </w:t>
      </w:r>
      <w:r w:rsidR="006C2A20" w:rsidRPr="00AB7FAF">
        <w:rPr>
          <w:sz w:val="28"/>
        </w:rPr>
        <w:t>Затраты на лечение</w:t>
      </w:r>
      <w:r w:rsidR="00AB7FAF">
        <w:rPr>
          <w:sz w:val="28"/>
        </w:rPr>
        <w:t xml:space="preserve"> </w:t>
      </w:r>
      <w:r w:rsidR="006C2A20" w:rsidRPr="00AB7FAF">
        <w:rPr>
          <w:sz w:val="28"/>
        </w:rPr>
        <w:t>больных</w:t>
      </w:r>
      <w:r w:rsidR="00AB7FAF">
        <w:rPr>
          <w:sz w:val="28"/>
        </w:rPr>
        <w:t xml:space="preserve"> </w:t>
      </w:r>
      <w:r w:rsidR="006C2A20" w:rsidRPr="00AB7FAF">
        <w:rPr>
          <w:sz w:val="28"/>
        </w:rPr>
        <w:t>ФП в страна</w:t>
      </w:r>
      <w:r w:rsidR="00433F9D" w:rsidRPr="00AB7FAF">
        <w:rPr>
          <w:sz w:val="28"/>
        </w:rPr>
        <w:t>х</w:t>
      </w:r>
      <w:r w:rsidR="00AB7FAF">
        <w:rPr>
          <w:sz w:val="28"/>
        </w:rPr>
        <w:t xml:space="preserve"> </w:t>
      </w:r>
      <w:r w:rsidR="00433F9D" w:rsidRPr="00AB7FAF">
        <w:rPr>
          <w:sz w:val="28"/>
        </w:rPr>
        <w:t>Евросоюза</w:t>
      </w:r>
      <w:r w:rsidR="00AB7FAF">
        <w:rPr>
          <w:sz w:val="28"/>
        </w:rPr>
        <w:t xml:space="preserve"> </w:t>
      </w:r>
      <w:r w:rsidR="00433F9D" w:rsidRPr="00AB7FAF">
        <w:rPr>
          <w:sz w:val="28"/>
        </w:rPr>
        <w:t>составляют</w:t>
      </w:r>
      <w:r w:rsidR="00AB7FAF">
        <w:rPr>
          <w:sz w:val="28"/>
        </w:rPr>
        <w:t xml:space="preserve"> </w:t>
      </w:r>
      <w:r w:rsidR="00433F9D" w:rsidRPr="00AB7FAF">
        <w:rPr>
          <w:sz w:val="28"/>
        </w:rPr>
        <w:t>13,5 млрд</w:t>
      </w:r>
      <w:r w:rsidR="00AB7FAF">
        <w:rPr>
          <w:sz w:val="28"/>
        </w:rPr>
        <w:t xml:space="preserve"> </w:t>
      </w:r>
      <w:r w:rsidR="00433F9D" w:rsidRPr="00AB7FAF">
        <w:rPr>
          <w:sz w:val="28"/>
        </w:rPr>
        <w:t>евро</w:t>
      </w:r>
      <w:r w:rsidR="00AB7FAF">
        <w:rPr>
          <w:sz w:val="28"/>
        </w:rPr>
        <w:t xml:space="preserve"> </w:t>
      </w:r>
      <w:r w:rsidR="00433F9D" w:rsidRPr="00AB7FAF">
        <w:rPr>
          <w:sz w:val="28"/>
        </w:rPr>
        <w:t>в</w:t>
      </w:r>
      <w:r w:rsidR="00AB7FAF">
        <w:rPr>
          <w:sz w:val="28"/>
        </w:rPr>
        <w:t xml:space="preserve"> </w:t>
      </w:r>
      <w:r w:rsidR="00433F9D" w:rsidRPr="00AB7FAF">
        <w:rPr>
          <w:sz w:val="28"/>
        </w:rPr>
        <w:t>год</w:t>
      </w:r>
      <w:r w:rsidR="00AB7FAF">
        <w:rPr>
          <w:sz w:val="28"/>
        </w:rPr>
        <w:t xml:space="preserve"> </w:t>
      </w:r>
      <w:r w:rsidR="00433F9D" w:rsidRPr="00AB7FAF">
        <w:rPr>
          <w:sz w:val="28"/>
        </w:rPr>
        <w:t>(</w:t>
      </w:r>
      <w:r w:rsidR="00AB7FAF">
        <w:rPr>
          <w:sz w:val="28"/>
        </w:rPr>
        <w:t xml:space="preserve"> </w:t>
      </w:r>
      <w:r w:rsidR="00433F9D" w:rsidRPr="00AB7FAF">
        <w:rPr>
          <w:sz w:val="28"/>
          <w:lang w:val="en-US"/>
        </w:rPr>
        <w:t>ACC</w:t>
      </w:r>
      <w:r w:rsidR="00433F9D" w:rsidRPr="00AB7FAF">
        <w:rPr>
          <w:sz w:val="28"/>
        </w:rPr>
        <w:t>/</w:t>
      </w:r>
      <w:r w:rsidR="00433F9D" w:rsidRPr="00AB7FAF">
        <w:rPr>
          <w:sz w:val="28"/>
          <w:lang w:val="en-US"/>
        </w:rPr>
        <w:t>AHA</w:t>
      </w:r>
      <w:r w:rsidR="00433F9D" w:rsidRPr="00AB7FAF">
        <w:rPr>
          <w:sz w:val="28"/>
        </w:rPr>
        <w:t>/</w:t>
      </w:r>
      <w:r w:rsidR="00433F9D" w:rsidRPr="00AB7FAF">
        <w:rPr>
          <w:sz w:val="28"/>
          <w:lang w:val="en-US"/>
        </w:rPr>
        <w:t>ESC</w:t>
      </w:r>
      <w:r w:rsidR="00AB7FAF">
        <w:rPr>
          <w:sz w:val="28"/>
        </w:rPr>
        <w:t xml:space="preserve"> </w:t>
      </w:r>
      <w:r w:rsidR="00433F9D" w:rsidRPr="00AB7FAF">
        <w:rPr>
          <w:sz w:val="28"/>
        </w:rPr>
        <w:t>)</w:t>
      </w:r>
      <w:r w:rsidR="00B033F5">
        <w:rPr>
          <w:sz w:val="28"/>
        </w:rPr>
        <w:t>.</w:t>
      </w:r>
      <w:r w:rsidR="00773080" w:rsidRPr="00AB7FAF">
        <w:rPr>
          <w:sz w:val="28"/>
        </w:rPr>
        <w:t xml:space="preserve"> Пароксизмальная форма ФП составляет более 40% всех случаев ФП. Однако, учитывая возможность бессимптомного течения пароксизмов, распространенность этой формы ФП представляется значительно выше.</w:t>
      </w:r>
      <w:r w:rsidR="00AB7FAF">
        <w:rPr>
          <w:sz w:val="28"/>
        </w:rPr>
        <w:t xml:space="preserve"> </w:t>
      </w:r>
      <w:r w:rsidR="004518AB" w:rsidRPr="00AB7FAF">
        <w:rPr>
          <w:sz w:val="28"/>
        </w:rPr>
        <w:t>Диагностика</w:t>
      </w:r>
      <w:r w:rsidR="00AB7FAF">
        <w:rPr>
          <w:sz w:val="28"/>
        </w:rPr>
        <w:t xml:space="preserve"> </w:t>
      </w:r>
      <w:r w:rsidR="00861702" w:rsidRPr="00AB7FAF">
        <w:rPr>
          <w:sz w:val="28"/>
        </w:rPr>
        <w:t>ФП</w:t>
      </w:r>
      <w:r w:rsidR="00AB7FAF">
        <w:rPr>
          <w:sz w:val="28"/>
        </w:rPr>
        <w:t xml:space="preserve"> </w:t>
      </w:r>
      <w:r w:rsidR="00861702" w:rsidRPr="00AB7FAF">
        <w:rPr>
          <w:sz w:val="28"/>
        </w:rPr>
        <w:t>больной может не</w:t>
      </w:r>
      <w:r w:rsidR="00AB7FAF">
        <w:rPr>
          <w:sz w:val="28"/>
        </w:rPr>
        <w:t xml:space="preserve"> </w:t>
      </w:r>
      <w:r w:rsidR="00861702" w:rsidRPr="00AB7FAF">
        <w:rPr>
          <w:sz w:val="28"/>
        </w:rPr>
        <w:t>ощущать или ощущать как сердцебиение. Пульс беспорядочно аритмичен. Звучность тонов изменчива.</w:t>
      </w:r>
      <w:r w:rsidR="00AB7FAF">
        <w:rPr>
          <w:sz w:val="28"/>
        </w:rPr>
        <w:t xml:space="preserve"> </w:t>
      </w:r>
      <w:r w:rsidR="00861702" w:rsidRPr="00AB7FAF">
        <w:rPr>
          <w:sz w:val="28"/>
        </w:rPr>
        <w:t>Наполнение пульса также изменчиво и часть сокращений сердца, особенно после коротких диастолических пауз, не</w:t>
      </w:r>
      <w:r w:rsidR="00AB7FAF">
        <w:rPr>
          <w:sz w:val="28"/>
        </w:rPr>
        <w:t xml:space="preserve"> </w:t>
      </w:r>
      <w:r w:rsidR="00861702" w:rsidRPr="00AB7FAF">
        <w:rPr>
          <w:sz w:val="28"/>
        </w:rPr>
        <w:t>дает пульсовой волны.</w:t>
      </w:r>
      <w:r w:rsidR="00AB7FAF">
        <w:rPr>
          <w:sz w:val="28"/>
        </w:rPr>
        <w:t xml:space="preserve"> </w:t>
      </w:r>
      <w:r w:rsidR="00861702" w:rsidRPr="00AB7FAF">
        <w:rPr>
          <w:sz w:val="28"/>
        </w:rPr>
        <w:t>В этих условиях истинная частота</w:t>
      </w:r>
      <w:r w:rsidR="00AB7FAF">
        <w:rPr>
          <w:sz w:val="28"/>
        </w:rPr>
        <w:t xml:space="preserve"> </w:t>
      </w:r>
      <w:r w:rsidR="00861702" w:rsidRPr="00AB7FAF">
        <w:rPr>
          <w:sz w:val="28"/>
        </w:rPr>
        <w:t>сердечных сокращений может быть определена только</w:t>
      </w:r>
      <w:r w:rsidR="00AB7FAF">
        <w:rPr>
          <w:sz w:val="28"/>
        </w:rPr>
        <w:t xml:space="preserve"> </w:t>
      </w:r>
      <w:r w:rsidR="00861702" w:rsidRPr="00AB7FAF">
        <w:rPr>
          <w:sz w:val="28"/>
        </w:rPr>
        <w:t>аускультативно по сердечным тонам, тогда как частота,</w:t>
      </w:r>
      <w:r w:rsidR="00AB7FAF">
        <w:rPr>
          <w:sz w:val="28"/>
        </w:rPr>
        <w:t xml:space="preserve"> </w:t>
      </w:r>
      <w:r w:rsidR="00861702" w:rsidRPr="00AB7FAF">
        <w:rPr>
          <w:sz w:val="28"/>
        </w:rPr>
        <w:t>определяемая при пальпации пульса, оказывается меньше (дефицит пульса).</w:t>
      </w:r>
      <w:r w:rsidR="00AB7FAF">
        <w:rPr>
          <w:sz w:val="28"/>
        </w:rPr>
        <w:t xml:space="preserve"> </w:t>
      </w:r>
      <w:r w:rsidR="00861702" w:rsidRPr="00AB7FAF">
        <w:rPr>
          <w:sz w:val="28"/>
        </w:rPr>
        <w:t>Физическая нагрузка увеличивает</w:t>
      </w:r>
      <w:r w:rsidR="00AB7FAF">
        <w:rPr>
          <w:sz w:val="28"/>
        </w:rPr>
        <w:t xml:space="preserve"> </w:t>
      </w:r>
      <w:r w:rsidR="00861702" w:rsidRPr="00AB7FAF">
        <w:rPr>
          <w:sz w:val="28"/>
        </w:rPr>
        <w:t>частоту желудочковых сокращений и их нерегулярность.</w:t>
      </w:r>
      <w:r w:rsidR="00AB7FAF">
        <w:rPr>
          <w:sz w:val="28"/>
        </w:rPr>
        <w:t xml:space="preserve"> </w:t>
      </w:r>
      <w:r w:rsidR="00861702" w:rsidRPr="00AB7FAF">
        <w:rPr>
          <w:sz w:val="28"/>
        </w:rPr>
        <w:t>Такая симптоматика позволяет заподозрить ФП</w:t>
      </w:r>
      <w:r w:rsidR="00B033F5">
        <w:rPr>
          <w:sz w:val="28"/>
        </w:rPr>
        <w:t>.</w:t>
      </w:r>
      <w:r w:rsidR="00861702" w:rsidRPr="00AB7FAF">
        <w:rPr>
          <w:sz w:val="28"/>
        </w:rPr>
        <w:t xml:space="preserve"> Длительно </w:t>
      </w:r>
      <w:r w:rsidR="001B36D8" w:rsidRPr="00AB7FAF">
        <w:rPr>
          <w:sz w:val="28"/>
        </w:rPr>
        <w:t>существующая</w:t>
      </w:r>
      <w:r w:rsidR="00AB7FAF">
        <w:rPr>
          <w:sz w:val="28"/>
        </w:rPr>
        <w:t xml:space="preserve"> </w:t>
      </w:r>
      <w:r w:rsidR="001B36D8" w:rsidRPr="00AB7FAF">
        <w:rPr>
          <w:sz w:val="28"/>
        </w:rPr>
        <w:t>ФП</w:t>
      </w:r>
      <w:r w:rsidR="00AB7FAF">
        <w:rPr>
          <w:sz w:val="28"/>
        </w:rPr>
        <w:t xml:space="preserve"> </w:t>
      </w:r>
      <w:r w:rsidR="00861702" w:rsidRPr="00AB7FAF">
        <w:rPr>
          <w:sz w:val="28"/>
        </w:rPr>
        <w:t xml:space="preserve">может привести к некоторому </w:t>
      </w:r>
      <w:r w:rsidR="00861702" w:rsidRPr="00AB7FAF">
        <w:rPr>
          <w:sz w:val="28"/>
        </w:rPr>
        <w:lastRenderedPageBreak/>
        <w:t>растяжению предсердий, выявляемому п</w:t>
      </w:r>
      <w:r w:rsidR="001B36D8" w:rsidRPr="00AB7FAF">
        <w:rPr>
          <w:sz w:val="28"/>
        </w:rPr>
        <w:t>ри рентгенологическом или эхокар</w:t>
      </w:r>
      <w:r w:rsidR="00861702" w:rsidRPr="00AB7FAF">
        <w:rPr>
          <w:sz w:val="28"/>
        </w:rPr>
        <w:t>диографическом исследованиях.</w:t>
      </w:r>
      <w:r w:rsidR="00AB7FAF">
        <w:rPr>
          <w:sz w:val="28"/>
        </w:rPr>
        <w:t xml:space="preserve"> </w:t>
      </w:r>
      <w:r w:rsidR="00861702" w:rsidRPr="00AB7FAF">
        <w:rPr>
          <w:sz w:val="28"/>
        </w:rPr>
        <w:t>На ЭКГ зубец Р отсутствует, диастола</w:t>
      </w:r>
      <w:r w:rsidR="00AB7FAF">
        <w:rPr>
          <w:sz w:val="28"/>
        </w:rPr>
        <w:t xml:space="preserve"> </w:t>
      </w:r>
      <w:r w:rsidR="00861702" w:rsidRPr="00AB7FAF">
        <w:rPr>
          <w:sz w:val="28"/>
        </w:rPr>
        <w:t>заполнена беспорядочными по конфигурации и ритму</w:t>
      </w:r>
      <w:r w:rsidR="00AB7FAF">
        <w:rPr>
          <w:sz w:val="28"/>
        </w:rPr>
        <w:t xml:space="preserve"> </w:t>
      </w:r>
      <w:r w:rsidR="00861702" w:rsidRPr="00AB7FAF">
        <w:rPr>
          <w:sz w:val="28"/>
        </w:rPr>
        <w:t xml:space="preserve">мелкими волнами, которые более заметны в отведении </w:t>
      </w:r>
      <w:r w:rsidR="00861702" w:rsidRPr="00AB7FAF">
        <w:rPr>
          <w:sz w:val="28"/>
          <w:lang w:val="en-US"/>
        </w:rPr>
        <w:t>V</w:t>
      </w:r>
      <w:r w:rsidR="00861702" w:rsidRPr="00AB7FAF">
        <w:rPr>
          <w:sz w:val="28"/>
          <w:vertAlign w:val="subscript"/>
        </w:rPr>
        <w:t>1</w:t>
      </w:r>
      <w:r w:rsidR="00861702" w:rsidRPr="00AB7FAF">
        <w:rPr>
          <w:sz w:val="28"/>
        </w:rPr>
        <w:t>.</w:t>
      </w:r>
      <w:r w:rsidR="00AB7FAF">
        <w:rPr>
          <w:sz w:val="28"/>
        </w:rPr>
        <w:t xml:space="preserve"> </w:t>
      </w:r>
      <w:r w:rsidR="00861702" w:rsidRPr="00AB7FAF">
        <w:rPr>
          <w:sz w:val="28"/>
        </w:rPr>
        <w:t>Их частота составляет 300 – 600 в минуту (обычно ее не</w:t>
      </w:r>
      <w:r w:rsidR="00AB7FAF">
        <w:rPr>
          <w:sz w:val="28"/>
        </w:rPr>
        <w:t xml:space="preserve"> </w:t>
      </w:r>
      <w:r w:rsidR="00861702" w:rsidRPr="00AB7FAF">
        <w:rPr>
          <w:sz w:val="28"/>
        </w:rPr>
        <w:t>подсчитывают). Желудочковые комплексы следуют в неправильном ритме, обычно они не деформированы. При</w:t>
      </w:r>
      <w:r w:rsidR="00AB7FAF">
        <w:rPr>
          <w:sz w:val="28"/>
        </w:rPr>
        <w:t xml:space="preserve"> </w:t>
      </w:r>
      <w:r w:rsidR="00861702" w:rsidRPr="00AB7FAF">
        <w:rPr>
          <w:sz w:val="28"/>
        </w:rPr>
        <w:t>очень частом желудочковом ритме</w:t>
      </w:r>
      <w:r w:rsidR="00AB7FAF">
        <w:rPr>
          <w:sz w:val="28"/>
        </w:rPr>
        <w:t xml:space="preserve"> </w:t>
      </w:r>
      <w:r w:rsidR="00861702" w:rsidRPr="00AB7FAF">
        <w:rPr>
          <w:sz w:val="28"/>
        </w:rPr>
        <w:t>(более 150 ударов в</w:t>
      </w:r>
      <w:r w:rsidR="00AB7FAF">
        <w:rPr>
          <w:sz w:val="28"/>
        </w:rPr>
        <w:t xml:space="preserve"> </w:t>
      </w:r>
      <w:r w:rsidR="00861702" w:rsidRPr="00AB7FAF">
        <w:rPr>
          <w:sz w:val="28"/>
        </w:rPr>
        <w:t>минуту)</w:t>
      </w:r>
      <w:r w:rsidR="00AB7FAF">
        <w:rPr>
          <w:sz w:val="28"/>
        </w:rPr>
        <w:t xml:space="preserve"> </w:t>
      </w:r>
      <w:r w:rsidR="00861702" w:rsidRPr="00AB7FAF">
        <w:rPr>
          <w:sz w:val="28"/>
        </w:rPr>
        <w:t>возможна блокада ножки</w:t>
      </w:r>
      <w:r w:rsidR="00AB7FAF">
        <w:rPr>
          <w:sz w:val="28"/>
        </w:rPr>
        <w:t xml:space="preserve"> </w:t>
      </w:r>
      <w:r w:rsidR="001B36D8" w:rsidRPr="00AB7FAF">
        <w:rPr>
          <w:sz w:val="28"/>
        </w:rPr>
        <w:t>ПГ</w:t>
      </w:r>
      <w:r w:rsidR="00AB7FAF">
        <w:rPr>
          <w:sz w:val="28"/>
        </w:rPr>
        <w:t>,</w:t>
      </w:r>
      <w:r w:rsidR="00861702" w:rsidRPr="00AB7FAF">
        <w:rPr>
          <w:sz w:val="28"/>
        </w:rPr>
        <w:t xml:space="preserve"> обычно правой, предсердно-желудочкового пучка. Под влиянием лечения, а</w:t>
      </w:r>
      <w:r w:rsidR="00AB7FAF">
        <w:rPr>
          <w:sz w:val="28"/>
        </w:rPr>
        <w:t xml:space="preserve"> </w:t>
      </w:r>
      <w:r w:rsidR="00861702" w:rsidRPr="00AB7FAF">
        <w:rPr>
          <w:sz w:val="28"/>
        </w:rPr>
        <w:t>также при налич</w:t>
      </w:r>
      <w:r w:rsidR="001B36D8" w:rsidRPr="00AB7FAF">
        <w:rPr>
          <w:sz w:val="28"/>
        </w:rPr>
        <w:t xml:space="preserve">ии наряду с ФП </w:t>
      </w:r>
      <w:r w:rsidR="00861702" w:rsidRPr="00AB7FAF">
        <w:rPr>
          <w:sz w:val="28"/>
        </w:rPr>
        <w:t>нарушения предсердножелудочковой проводимости</w:t>
      </w:r>
      <w:r w:rsidR="00AB7FAF">
        <w:rPr>
          <w:sz w:val="28"/>
        </w:rPr>
        <w:t>,</w:t>
      </w:r>
      <w:r w:rsidR="00861702" w:rsidRPr="00AB7FAF">
        <w:rPr>
          <w:sz w:val="28"/>
        </w:rPr>
        <w:t xml:space="preserve"> частота</w:t>
      </w:r>
      <w:r w:rsidR="00AB7FAF">
        <w:rPr>
          <w:sz w:val="28"/>
        </w:rPr>
        <w:t xml:space="preserve"> </w:t>
      </w:r>
      <w:r w:rsidR="00861702" w:rsidRPr="00AB7FAF">
        <w:rPr>
          <w:sz w:val="28"/>
        </w:rPr>
        <w:t>желудочкового ритма может быть меньше. При частоте</w:t>
      </w:r>
      <w:r w:rsidR="00AB7FAF">
        <w:rPr>
          <w:sz w:val="28"/>
        </w:rPr>
        <w:t xml:space="preserve"> </w:t>
      </w:r>
      <w:r w:rsidR="00861702" w:rsidRPr="00AB7FAF">
        <w:rPr>
          <w:sz w:val="28"/>
        </w:rPr>
        <w:t>менее 60 ударов в минуту говорят о брадисистоличе</w:t>
      </w:r>
      <w:r w:rsidR="001B36D8" w:rsidRPr="00AB7FAF">
        <w:rPr>
          <w:sz w:val="28"/>
        </w:rPr>
        <w:t>ской</w:t>
      </w:r>
      <w:r w:rsidR="00AB7FAF">
        <w:rPr>
          <w:sz w:val="28"/>
        </w:rPr>
        <w:t xml:space="preserve"> </w:t>
      </w:r>
      <w:r w:rsidR="001B36D8" w:rsidRPr="00AB7FAF">
        <w:rPr>
          <w:sz w:val="28"/>
        </w:rPr>
        <w:t>форме</w:t>
      </w:r>
      <w:r w:rsidR="00AB7FAF">
        <w:rPr>
          <w:sz w:val="28"/>
        </w:rPr>
        <w:t xml:space="preserve"> </w:t>
      </w:r>
      <w:r w:rsidR="001B36D8" w:rsidRPr="00AB7FAF">
        <w:rPr>
          <w:sz w:val="28"/>
        </w:rPr>
        <w:t>ФП</w:t>
      </w:r>
      <w:r w:rsidR="00B033F5">
        <w:rPr>
          <w:sz w:val="28"/>
        </w:rPr>
        <w:t>.</w:t>
      </w:r>
      <w:r w:rsidR="00861702" w:rsidRPr="00AB7FAF">
        <w:rPr>
          <w:sz w:val="28"/>
        </w:rPr>
        <w:t xml:space="preserve"> Изредк</w:t>
      </w:r>
      <w:r w:rsidR="001B36D8" w:rsidRPr="00AB7FAF">
        <w:rPr>
          <w:sz w:val="28"/>
        </w:rPr>
        <w:t>а</w:t>
      </w:r>
      <w:r w:rsidR="00AB7FAF">
        <w:rPr>
          <w:sz w:val="28"/>
        </w:rPr>
        <w:t xml:space="preserve"> </w:t>
      </w:r>
      <w:r w:rsidR="001B36D8" w:rsidRPr="00AB7FAF">
        <w:rPr>
          <w:sz w:val="28"/>
        </w:rPr>
        <w:t>встречается</w:t>
      </w:r>
      <w:r w:rsidR="00AB7FAF">
        <w:rPr>
          <w:sz w:val="28"/>
        </w:rPr>
        <w:t xml:space="preserve"> </w:t>
      </w:r>
      <w:r w:rsidR="001B36D8" w:rsidRPr="00AB7FAF">
        <w:rPr>
          <w:sz w:val="28"/>
        </w:rPr>
        <w:t>сочетание</w:t>
      </w:r>
      <w:r w:rsidR="00AB7FAF">
        <w:rPr>
          <w:sz w:val="28"/>
        </w:rPr>
        <w:t xml:space="preserve"> </w:t>
      </w:r>
      <w:r w:rsidR="001B36D8" w:rsidRPr="00AB7FAF">
        <w:rPr>
          <w:sz w:val="28"/>
        </w:rPr>
        <w:t>ФП</w:t>
      </w:r>
      <w:r w:rsidR="00AB7FAF">
        <w:rPr>
          <w:sz w:val="28"/>
        </w:rPr>
        <w:t xml:space="preserve"> </w:t>
      </w:r>
      <w:r w:rsidR="00861702" w:rsidRPr="00AB7FAF">
        <w:rPr>
          <w:sz w:val="28"/>
        </w:rPr>
        <w:t>с пол</w:t>
      </w:r>
      <w:r w:rsidR="001B36D8" w:rsidRPr="00AB7FAF">
        <w:rPr>
          <w:sz w:val="28"/>
        </w:rPr>
        <w:t>ной предсердно-желудочковой бло</w:t>
      </w:r>
      <w:r w:rsidR="00861702" w:rsidRPr="00AB7FAF">
        <w:rPr>
          <w:sz w:val="28"/>
        </w:rPr>
        <w:t>кадой. При этом желудочковый ритм редкий и правильный. У лиц с ПФФП</w:t>
      </w:r>
      <w:r w:rsidR="00AB7FAF">
        <w:rPr>
          <w:sz w:val="28"/>
        </w:rPr>
        <w:t xml:space="preserve"> </w:t>
      </w:r>
      <w:r w:rsidR="00861702" w:rsidRPr="00AB7FAF">
        <w:rPr>
          <w:sz w:val="28"/>
        </w:rPr>
        <w:t>при</w:t>
      </w:r>
      <w:r w:rsidR="00AB7FAF">
        <w:rPr>
          <w:sz w:val="28"/>
        </w:rPr>
        <w:t xml:space="preserve"> </w:t>
      </w:r>
      <w:r w:rsidR="00861702" w:rsidRPr="00AB7FAF">
        <w:rPr>
          <w:sz w:val="28"/>
        </w:rPr>
        <w:t>записи ЭКГ вне пароксизма,</w:t>
      </w:r>
      <w:r w:rsidR="00AB7FAF">
        <w:rPr>
          <w:sz w:val="28"/>
        </w:rPr>
        <w:t xml:space="preserve"> </w:t>
      </w:r>
      <w:r w:rsidR="00861702" w:rsidRPr="00AB7FAF">
        <w:rPr>
          <w:sz w:val="28"/>
        </w:rPr>
        <w:t>особенно вскоре после него,</w:t>
      </w:r>
      <w:r w:rsidR="00AB7FAF">
        <w:rPr>
          <w:sz w:val="28"/>
        </w:rPr>
        <w:t xml:space="preserve"> </w:t>
      </w:r>
      <w:r w:rsidR="00861702" w:rsidRPr="00AB7FAF">
        <w:rPr>
          <w:sz w:val="28"/>
        </w:rPr>
        <w:t>часто выявляют более или менее выраженную</w:t>
      </w:r>
      <w:r w:rsidR="00AB7FAF">
        <w:rPr>
          <w:sz w:val="28"/>
        </w:rPr>
        <w:t xml:space="preserve"> </w:t>
      </w:r>
      <w:r w:rsidR="00861702" w:rsidRPr="00AB7FAF">
        <w:rPr>
          <w:sz w:val="28"/>
        </w:rPr>
        <w:t>деформацию</w:t>
      </w:r>
      <w:r w:rsidR="00AB7FAF">
        <w:rPr>
          <w:sz w:val="28"/>
        </w:rPr>
        <w:t xml:space="preserve"> </w:t>
      </w:r>
      <w:r w:rsidR="00861702" w:rsidRPr="00AB7FAF">
        <w:rPr>
          <w:sz w:val="28"/>
        </w:rPr>
        <w:t>зубца</w:t>
      </w:r>
      <w:r w:rsidR="00AB7FAF">
        <w:rPr>
          <w:sz w:val="28"/>
        </w:rPr>
        <w:t xml:space="preserve"> </w:t>
      </w:r>
      <w:r w:rsidR="00861702" w:rsidRPr="00AB7FAF">
        <w:rPr>
          <w:sz w:val="28"/>
        </w:rPr>
        <w:t>Р.</w:t>
      </w:r>
      <w:r w:rsidR="00AB7FAF">
        <w:rPr>
          <w:sz w:val="28"/>
        </w:rPr>
        <w:t xml:space="preserve"> </w:t>
      </w:r>
      <w:r w:rsidR="00CB7A9B" w:rsidRPr="00AB7FAF">
        <w:rPr>
          <w:sz w:val="28"/>
        </w:rPr>
        <w:t>3.</w:t>
      </w:r>
      <w:r w:rsidR="00AB7FAF">
        <w:rPr>
          <w:sz w:val="28"/>
        </w:rPr>
        <w:t xml:space="preserve"> </w:t>
      </w:r>
      <w:r w:rsidR="006A0E2B" w:rsidRPr="00AB7FAF">
        <w:rPr>
          <w:sz w:val="28"/>
        </w:rPr>
        <w:t>Этиология</w:t>
      </w:r>
      <w:r w:rsidR="00AB7FAF">
        <w:rPr>
          <w:sz w:val="28"/>
        </w:rPr>
        <w:t xml:space="preserve"> </w:t>
      </w:r>
      <w:r w:rsidR="00324C09" w:rsidRPr="00AB7FAF">
        <w:rPr>
          <w:sz w:val="28"/>
        </w:rPr>
        <w:t>ПФ</w:t>
      </w:r>
      <w:r w:rsidR="00CC6FB9" w:rsidRPr="00AB7FAF">
        <w:rPr>
          <w:sz w:val="28"/>
        </w:rPr>
        <w:t>ФП.</w:t>
      </w:r>
    </w:p>
    <w:p w14:paraId="4B4434C0"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1. ИБС</w:t>
      </w:r>
      <w:r w:rsidR="00773273" w:rsidRPr="00AB7FAF">
        <w:rPr>
          <w:rFonts w:cs="Arial"/>
          <w:bCs/>
          <w:sz w:val="28"/>
          <w:szCs w:val="40"/>
        </w:rPr>
        <w:t>.</w:t>
      </w:r>
    </w:p>
    <w:p w14:paraId="12A874FB"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2. Артериальная гипертензия любого генеза.</w:t>
      </w:r>
    </w:p>
    <w:p w14:paraId="639C82BE"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3. Врождённые и приобретённые пороки сердца.</w:t>
      </w:r>
    </w:p>
    <w:p w14:paraId="0650B0C2"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4. Кардиомиопатии.</w:t>
      </w:r>
    </w:p>
    <w:p w14:paraId="6099AE02"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5. Амилоидоз.</w:t>
      </w:r>
    </w:p>
    <w:p w14:paraId="02B57106"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6. Гемохроматоз.</w:t>
      </w:r>
    </w:p>
    <w:p w14:paraId="05BDB50C"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 xml:space="preserve">7. Перикардиты. </w:t>
      </w:r>
    </w:p>
    <w:p w14:paraId="59D733E0"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8. Инфекционный эндокардит.</w:t>
      </w:r>
    </w:p>
    <w:p w14:paraId="2FEDF0C8"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 xml:space="preserve">9. Тиреотоксикоз. </w:t>
      </w:r>
    </w:p>
    <w:p w14:paraId="563B0019"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 xml:space="preserve">10. Алкогольная миокардиодистрофия. </w:t>
      </w:r>
    </w:p>
    <w:p w14:paraId="307F97F3"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11. Другие миокардиодистрофии – дисгормональная, лучевая</w:t>
      </w:r>
      <w:r w:rsidR="00AB7FAF">
        <w:rPr>
          <w:rFonts w:cs="Arial"/>
          <w:bCs/>
          <w:sz w:val="28"/>
          <w:szCs w:val="40"/>
        </w:rPr>
        <w:t xml:space="preserve"> </w:t>
      </w:r>
      <w:r w:rsidRPr="00AB7FAF">
        <w:rPr>
          <w:rFonts w:cs="Arial"/>
          <w:bCs/>
          <w:sz w:val="28"/>
          <w:szCs w:val="40"/>
        </w:rPr>
        <w:t>и т.д.</w:t>
      </w:r>
    </w:p>
    <w:p w14:paraId="29F50917"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12. Пролапс митрального клапана.</w:t>
      </w:r>
    </w:p>
    <w:p w14:paraId="386A7998" w14:textId="77777777" w:rsidR="004518AB" w:rsidRPr="00AB7FAF" w:rsidRDefault="004518AB" w:rsidP="00AB7FAF">
      <w:pPr>
        <w:autoSpaceDE w:val="0"/>
        <w:autoSpaceDN w:val="0"/>
        <w:adjustRightInd w:val="0"/>
        <w:ind w:firstLine="709"/>
        <w:rPr>
          <w:rFonts w:cs="Arial"/>
          <w:bCs/>
          <w:sz w:val="28"/>
          <w:szCs w:val="40"/>
        </w:rPr>
      </w:pPr>
      <w:r w:rsidRPr="00AB7FAF">
        <w:rPr>
          <w:rFonts w:cs="Arial"/>
          <w:bCs/>
          <w:sz w:val="28"/>
          <w:szCs w:val="40"/>
        </w:rPr>
        <w:t xml:space="preserve">13. Хроническое лёгочное сердце. </w:t>
      </w:r>
    </w:p>
    <w:p w14:paraId="67C78592" w14:textId="77777777" w:rsidR="004518AB" w:rsidRPr="00AB7FAF" w:rsidRDefault="004518AB" w:rsidP="00AB7FAF">
      <w:pPr>
        <w:autoSpaceDE w:val="0"/>
        <w:autoSpaceDN w:val="0"/>
        <w:adjustRightInd w:val="0"/>
        <w:ind w:firstLine="709"/>
        <w:rPr>
          <w:rFonts w:cs="Arial"/>
          <w:bCs/>
          <w:sz w:val="28"/>
          <w:szCs w:val="36"/>
        </w:rPr>
      </w:pPr>
      <w:r w:rsidRPr="00AB7FAF">
        <w:rPr>
          <w:rFonts w:cs="Arial"/>
          <w:bCs/>
          <w:sz w:val="28"/>
          <w:szCs w:val="36"/>
        </w:rPr>
        <w:t>14. Опухоль сердца (миксома, ангиосаркома)</w:t>
      </w:r>
    </w:p>
    <w:p w14:paraId="6C5C2B92" w14:textId="77777777" w:rsidR="004518AB" w:rsidRPr="00AB7FAF" w:rsidRDefault="004518AB" w:rsidP="00AB7FAF">
      <w:pPr>
        <w:autoSpaceDE w:val="0"/>
        <w:autoSpaceDN w:val="0"/>
        <w:adjustRightInd w:val="0"/>
        <w:ind w:firstLine="709"/>
        <w:rPr>
          <w:rFonts w:cs="Arial"/>
          <w:bCs/>
          <w:sz w:val="28"/>
          <w:szCs w:val="36"/>
        </w:rPr>
      </w:pPr>
      <w:r w:rsidRPr="00AB7FAF">
        <w:rPr>
          <w:rFonts w:cs="Arial"/>
          <w:bCs/>
          <w:sz w:val="28"/>
          <w:szCs w:val="36"/>
        </w:rPr>
        <w:lastRenderedPageBreak/>
        <w:t>15. Преходящие факторы : анемия,</w:t>
      </w:r>
      <w:r w:rsidR="00AB7FAF">
        <w:rPr>
          <w:rFonts w:cs="Arial"/>
          <w:bCs/>
          <w:sz w:val="28"/>
          <w:szCs w:val="36"/>
        </w:rPr>
        <w:t xml:space="preserve"> </w:t>
      </w:r>
      <w:r w:rsidRPr="00AB7FAF">
        <w:rPr>
          <w:rFonts w:cs="Arial"/>
          <w:bCs/>
          <w:sz w:val="28"/>
          <w:szCs w:val="36"/>
        </w:rPr>
        <w:t>гипокалиемия,</w:t>
      </w:r>
      <w:r w:rsidR="00773273" w:rsidRPr="00AB7FAF">
        <w:rPr>
          <w:rFonts w:cs="Arial"/>
          <w:bCs/>
          <w:sz w:val="28"/>
          <w:szCs w:val="36"/>
        </w:rPr>
        <w:t xml:space="preserve"> </w:t>
      </w:r>
      <w:r w:rsidRPr="00AB7FAF">
        <w:rPr>
          <w:rFonts w:cs="Arial"/>
          <w:bCs/>
          <w:sz w:val="28"/>
          <w:szCs w:val="36"/>
        </w:rPr>
        <w:t>ТЭЛА.</w:t>
      </w:r>
    </w:p>
    <w:p w14:paraId="270071B5" w14:textId="77777777" w:rsidR="004518AB" w:rsidRPr="00AB7FAF" w:rsidRDefault="004518AB" w:rsidP="00AB7FAF">
      <w:pPr>
        <w:autoSpaceDE w:val="0"/>
        <w:autoSpaceDN w:val="0"/>
        <w:adjustRightInd w:val="0"/>
        <w:ind w:firstLine="709"/>
        <w:rPr>
          <w:rFonts w:cs="Arial"/>
          <w:bCs/>
          <w:sz w:val="28"/>
          <w:szCs w:val="36"/>
        </w:rPr>
      </w:pPr>
      <w:r w:rsidRPr="00AB7FAF">
        <w:rPr>
          <w:rFonts w:cs="Arial"/>
          <w:bCs/>
          <w:sz w:val="28"/>
          <w:szCs w:val="36"/>
        </w:rPr>
        <w:t xml:space="preserve">16. Больные после открытых операций на сердце. </w:t>
      </w:r>
    </w:p>
    <w:p w14:paraId="5716F55C" w14:textId="77777777" w:rsidR="004518AB" w:rsidRPr="00AB7FAF" w:rsidRDefault="004518AB" w:rsidP="00AB7FAF">
      <w:pPr>
        <w:autoSpaceDE w:val="0"/>
        <w:autoSpaceDN w:val="0"/>
        <w:adjustRightInd w:val="0"/>
        <w:ind w:firstLine="709"/>
        <w:rPr>
          <w:rFonts w:cs="Arial"/>
          <w:bCs/>
          <w:sz w:val="28"/>
          <w:szCs w:val="36"/>
        </w:rPr>
      </w:pPr>
      <w:r w:rsidRPr="00AB7FAF">
        <w:rPr>
          <w:rFonts w:cs="Arial"/>
          <w:bCs/>
          <w:sz w:val="28"/>
          <w:szCs w:val="36"/>
        </w:rPr>
        <w:t>17. Спортсмены.</w:t>
      </w:r>
    </w:p>
    <w:p w14:paraId="26CFA4A3" w14:textId="77777777" w:rsidR="00773273" w:rsidRPr="00AB7FAF" w:rsidRDefault="00773273" w:rsidP="00AB7FAF">
      <w:pPr>
        <w:autoSpaceDE w:val="0"/>
        <w:autoSpaceDN w:val="0"/>
        <w:adjustRightInd w:val="0"/>
        <w:ind w:firstLine="709"/>
        <w:rPr>
          <w:rFonts w:cs="Arial"/>
          <w:bCs/>
          <w:sz w:val="28"/>
          <w:szCs w:val="36"/>
        </w:rPr>
      </w:pPr>
      <w:r w:rsidRPr="00AB7FAF">
        <w:rPr>
          <w:rFonts w:cs="Arial"/>
          <w:bCs/>
          <w:sz w:val="28"/>
          <w:szCs w:val="36"/>
        </w:rPr>
        <w:t>18. Синдром</w:t>
      </w:r>
      <w:r w:rsidR="00AB7FAF">
        <w:rPr>
          <w:rFonts w:cs="Arial"/>
          <w:bCs/>
          <w:sz w:val="28"/>
          <w:szCs w:val="36"/>
        </w:rPr>
        <w:t xml:space="preserve"> </w:t>
      </w:r>
      <w:r w:rsidRPr="00AB7FAF">
        <w:rPr>
          <w:rFonts w:cs="Arial"/>
          <w:bCs/>
          <w:sz w:val="28"/>
          <w:szCs w:val="36"/>
          <w:lang w:val="en-US"/>
        </w:rPr>
        <w:t>P</w:t>
      </w:r>
      <w:r w:rsidRPr="00AB7FAF">
        <w:rPr>
          <w:rFonts w:cs="Arial"/>
          <w:bCs/>
          <w:sz w:val="28"/>
          <w:szCs w:val="36"/>
        </w:rPr>
        <w:t>.</w:t>
      </w:r>
      <w:r w:rsidRPr="00AB7FAF">
        <w:rPr>
          <w:rFonts w:cs="Arial"/>
          <w:bCs/>
          <w:sz w:val="28"/>
          <w:szCs w:val="36"/>
          <w:lang w:val="en-US"/>
        </w:rPr>
        <w:t>Brugada</w:t>
      </w:r>
      <w:r w:rsidR="00B033F5">
        <w:rPr>
          <w:rFonts w:cs="Arial"/>
          <w:bCs/>
          <w:sz w:val="28"/>
          <w:szCs w:val="36"/>
        </w:rPr>
        <w:t>.</w:t>
      </w:r>
    </w:p>
    <w:p w14:paraId="06EBCF5E" w14:textId="77777777" w:rsidR="00773273" w:rsidRPr="00AB7FAF" w:rsidRDefault="00773273" w:rsidP="00AB7FAF">
      <w:pPr>
        <w:autoSpaceDE w:val="0"/>
        <w:autoSpaceDN w:val="0"/>
        <w:adjustRightInd w:val="0"/>
        <w:ind w:firstLine="709"/>
        <w:rPr>
          <w:rFonts w:cs="Arial"/>
          <w:bCs/>
          <w:sz w:val="28"/>
          <w:szCs w:val="36"/>
        </w:rPr>
      </w:pPr>
      <w:r w:rsidRPr="00AB7FAF">
        <w:rPr>
          <w:rFonts w:cs="Arial"/>
          <w:bCs/>
          <w:sz w:val="28"/>
          <w:szCs w:val="36"/>
        </w:rPr>
        <w:t>19. Семейная форма ФП</w:t>
      </w:r>
      <w:r w:rsidR="00AB7FAF">
        <w:rPr>
          <w:rFonts w:cs="Arial"/>
          <w:bCs/>
          <w:sz w:val="28"/>
          <w:szCs w:val="36"/>
        </w:rPr>
        <w:t xml:space="preserve">, </w:t>
      </w:r>
      <w:r w:rsidRPr="00AB7FAF">
        <w:rPr>
          <w:rFonts w:cs="Arial"/>
          <w:bCs/>
          <w:sz w:val="28"/>
          <w:szCs w:val="36"/>
        </w:rPr>
        <w:t>обусловленная дефектом гена белка ионных (калиевых) каналов, локализованного в 10</w:t>
      </w:r>
      <w:r w:rsidRPr="00AB7FAF">
        <w:rPr>
          <w:rFonts w:cs="Arial"/>
          <w:bCs/>
          <w:sz w:val="28"/>
          <w:szCs w:val="36"/>
          <w:lang w:val="en-US"/>
        </w:rPr>
        <w:t>q</w:t>
      </w:r>
      <w:r w:rsidRPr="00AB7FAF">
        <w:rPr>
          <w:rFonts w:cs="Arial"/>
          <w:bCs/>
          <w:sz w:val="28"/>
          <w:szCs w:val="36"/>
        </w:rPr>
        <w:t xml:space="preserve"> хромосоме.</w:t>
      </w:r>
    </w:p>
    <w:p w14:paraId="1F7F0DEF" w14:textId="77777777" w:rsidR="004518AB" w:rsidRPr="00AB7FAF" w:rsidRDefault="00773273" w:rsidP="00AB7FAF">
      <w:pPr>
        <w:autoSpaceDE w:val="0"/>
        <w:autoSpaceDN w:val="0"/>
        <w:adjustRightInd w:val="0"/>
        <w:ind w:firstLine="709"/>
        <w:rPr>
          <w:rFonts w:cs="Arial"/>
          <w:bCs/>
          <w:sz w:val="28"/>
          <w:szCs w:val="36"/>
        </w:rPr>
      </w:pPr>
      <w:r w:rsidRPr="00AB7FAF">
        <w:rPr>
          <w:rFonts w:cs="Arial"/>
          <w:bCs/>
          <w:sz w:val="28"/>
          <w:szCs w:val="36"/>
        </w:rPr>
        <w:t>20</w:t>
      </w:r>
      <w:r w:rsidR="004518AB" w:rsidRPr="00AB7FAF">
        <w:rPr>
          <w:rFonts w:cs="Arial"/>
          <w:bCs/>
          <w:sz w:val="28"/>
          <w:szCs w:val="36"/>
        </w:rPr>
        <w:t>. При отсутствии</w:t>
      </w:r>
      <w:r w:rsidR="00AB7FAF">
        <w:rPr>
          <w:rFonts w:cs="Arial"/>
          <w:bCs/>
          <w:sz w:val="28"/>
          <w:szCs w:val="36"/>
        </w:rPr>
        <w:t xml:space="preserve"> </w:t>
      </w:r>
      <w:r w:rsidRPr="00AB7FAF">
        <w:rPr>
          <w:rFonts w:cs="Arial"/>
          <w:bCs/>
          <w:sz w:val="28"/>
          <w:szCs w:val="36"/>
        </w:rPr>
        <w:t>причин</w:t>
      </w:r>
      <w:r w:rsidR="00AB7FAF">
        <w:rPr>
          <w:rFonts w:cs="Arial"/>
          <w:bCs/>
          <w:sz w:val="28"/>
          <w:szCs w:val="36"/>
        </w:rPr>
        <w:t xml:space="preserve"> </w:t>
      </w:r>
      <w:r w:rsidR="004518AB" w:rsidRPr="00AB7FAF">
        <w:rPr>
          <w:rFonts w:cs="Arial"/>
          <w:bCs/>
          <w:sz w:val="28"/>
          <w:szCs w:val="36"/>
        </w:rPr>
        <w:t>- «идиопатическая» ФП.</w:t>
      </w:r>
    </w:p>
    <w:p w14:paraId="684659EC" w14:textId="77777777" w:rsidR="004518AB" w:rsidRPr="00AB7FAF" w:rsidRDefault="00252432" w:rsidP="00AB7FAF">
      <w:pPr>
        <w:autoSpaceDE w:val="0"/>
        <w:autoSpaceDN w:val="0"/>
        <w:adjustRightInd w:val="0"/>
        <w:ind w:firstLine="709"/>
        <w:rPr>
          <w:rFonts w:cs="Arial"/>
          <w:bCs/>
          <w:sz w:val="28"/>
          <w:szCs w:val="36"/>
        </w:rPr>
      </w:pPr>
      <w:r w:rsidRPr="00AB7FAF">
        <w:rPr>
          <w:rFonts w:cs="Arial"/>
          <w:bCs/>
          <w:sz w:val="28"/>
          <w:szCs w:val="36"/>
        </w:rPr>
        <w:t>21</w:t>
      </w:r>
      <w:r w:rsidR="004518AB" w:rsidRPr="00AB7FAF">
        <w:rPr>
          <w:rFonts w:cs="Arial"/>
          <w:bCs/>
          <w:sz w:val="28"/>
          <w:szCs w:val="36"/>
        </w:rPr>
        <w:t>. От «идиопатической» необходимо отделить те формы ФП, которые имеют субстрат, диагностируются при ЭФИ и могут быть полностью излечены путём радиочастотной аблации субстрата в предсердиях:</w:t>
      </w:r>
    </w:p>
    <w:p w14:paraId="6DF4933D" w14:textId="77777777" w:rsidR="00CD2F28" w:rsidRPr="00AB7FAF" w:rsidRDefault="004518AB" w:rsidP="00AB7FAF">
      <w:pPr>
        <w:ind w:firstLine="709"/>
        <w:rPr>
          <w:sz w:val="28"/>
        </w:rPr>
      </w:pPr>
      <w:r w:rsidRPr="00AB7FAF">
        <w:rPr>
          <w:rFonts w:cs="Arial"/>
          <w:bCs/>
          <w:sz w:val="28"/>
          <w:szCs w:val="32"/>
        </w:rPr>
        <w:t>при наличии дополнительного пути проведения;</w:t>
      </w:r>
      <w:r w:rsidR="00AB7FAF">
        <w:rPr>
          <w:rFonts w:cs="Arial"/>
          <w:bCs/>
          <w:sz w:val="28"/>
          <w:szCs w:val="32"/>
        </w:rPr>
        <w:t xml:space="preserve"> </w:t>
      </w:r>
      <w:r w:rsidRPr="00AB7FAF">
        <w:rPr>
          <w:rFonts w:cs="Arial"/>
          <w:bCs/>
          <w:sz w:val="28"/>
          <w:szCs w:val="32"/>
        </w:rPr>
        <w:t>· исходящая из устьев полых вен (т.н. «фокусная» или «эктопическая»).</w:t>
      </w:r>
      <w:r w:rsidR="00AB7FAF">
        <w:rPr>
          <w:rFonts w:cs="Arial"/>
          <w:bCs/>
          <w:sz w:val="28"/>
          <w:szCs w:val="32"/>
        </w:rPr>
        <w:t xml:space="preserve"> </w:t>
      </w:r>
      <w:r w:rsidR="00CC6FB9" w:rsidRPr="00AB7FAF">
        <w:rPr>
          <w:sz w:val="28"/>
        </w:rPr>
        <w:t>ФП</w:t>
      </w:r>
      <w:r w:rsidR="00252432" w:rsidRPr="00AB7FAF">
        <w:rPr>
          <w:sz w:val="28"/>
        </w:rPr>
        <w:t xml:space="preserve"> </w:t>
      </w:r>
      <w:r w:rsidR="00CC6FB9" w:rsidRPr="00AB7FAF">
        <w:rPr>
          <w:sz w:val="28"/>
        </w:rPr>
        <w:t>-</w:t>
      </w:r>
      <w:r w:rsidR="00AB7FAF">
        <w:rPr>
          <w:sz w:val="28"/>
        </w:rPr>
        <w:t xml:space="preserve"> </w:t>
      </w:r>
      <w:r w:rsidR="00CC6FB9" w:rsidRPr="00AB7FAF">
        <w:rPr>
          <w:sz w:val="28"/>
        </w:rPr>
        <w:t>частое осложнение митральных пороков сердца,</w:t>
      </w:r>
      <w:r w:rsidR="00AB7FAF">
        <w:rPr>
          <w:sz w:val="28"/>
        </w:rPr>
        <w:t xml:space="preserve"> </w:t>
      </w:r>
      <w:r w:rsidR="00CC6FB9" w:rsidRPr="00AB7FAF">
        <w:rPr>
          <w:sz w:val="28"/>
        </w:rPr>
        <w:t>атеросклеротического кардиосклероза,</w:t>
      </w:r>
      <w:r w:rsidR="00AB7FAF">
        <w:rPr>
          <w:sz w:val="28"/>
        </w:rPr>
        <w:t xml:space="preserve"> </w:t>
      </w:r>
      <w:r w:rsidR="00CC6FB9" w:rsidRPr="00AB7FAF">
        <w:rPr>
          <w:sz w:val="28"/>
        </w:rPr>
        <w:t>КМП</w:t>
      </w:r>
      <w:r w:rsidR="00B033F5">
        <w:rPr>
          <w:sz w:val="28"/>
        </w:rPr>
        <w:t>.</w:t>
      </w:r>
      <w:r w:rsidR="00AB7FAF">
        <w:rPr>
          <w:sz w:val="28"/>
        </w:rPr>
        <w:t xml:space="preserve"> </w:t>
      </w:r>
      <w:r w:rsidR="00E05AD9" w:rsidRPr="00AB7FAF">
        <w:rPr>
          <w:sz w:val="28"/>
        </w:rPr>
        <w:t>Острые (обратимые) причины</w:t>
      </w:r>
      <w:r w:rsidR="00AB7FAF">
        <w:rPr>
          <w:sz w:val="28"/>
        </w:rPr>
        <w:t xml:space="preserve"> </w:t>
      </w:r>
      <w:r w:rsidR="00E05AD9" w:rsidRPr="00AB7FAF">
        <w:rPr>
          <w:sz w:val="28"/>
        </w:rPr>
        <w:t>ФП</w:t>
      </w:r>
      <w:r w:rsidR="00AB7FAF">
        <w:rPr>
          <w:sz w:val="28"/>
        </w:rPr>
        <w:t xml:space="preserve"> </w:t>
      </w:r>
      <w:r w:rsidR="00E05AD9" w:rsidRPr="00AB7FAF">
        <w:rPr>
          <w:sz w:val="28"/>
        </w:rPr>
        <w:t>: хирургическое вмешательство</w:t>
      </w:r>
      <w:r w:rsidR="00AB7FAF">
        <w:rPr>
          <w:sz w:val="28"/>
        </w:rPr>
        <w:t xml:space="preserve"> </w:t>
      </w:r>
      <w:r w:rsidR="00E05AD9" w:rsidRPr="00AB7FAF">
        <w:rPr>
          <w:sz w:val="28"/>
        </w:rPr>
        <w:t>(особенно на сердце или органах грудной клетки), поражение электротоком,</w:t>
      </w:r>
      <w:r w:rsidR="00AB7FAF">
        <w:rPr>
          <w:sz w:val="28"/>
        </w:rPr>
        <w:t xml:space="preserve"> </w:t>
      </w:r>
      <w:r w:rsidR="00E05AD9" w:rsidRPr="00AB7FAF">
        <w:rPr>
          <w:sz w:val="28"/>
        </w:rPr>
        <w:t xml:space="preserve">острый инфаркт </w:t>
      </w:r>
      <w:r w:rsidR="009128DB" w:rsidRPr="00AB7FAF">
        <w:rPr>
          <w:sz w:val="28"/>
        </w:rPr>
        <w:t>миокарда,</w:t>
      </w:r>
      <w:r w:rsidR="00AB7FAF">
        <w:rPr>
          <w:sz w:val="28"/>
        </w:rPr>
        <w:t xml:space="preserve"> </w:t>
      </w:r>
      <w:r w:rsidR="009128DB" w:rsidRPr="00AB7FAF">
        <w:rPr>
          <w:sz w:val="28"/>
        </w:rPr>
        <w:t>миокардит,</w:t>
      </w:r>
      <w:r w:rsidR="00AB7FAF">
        <w:rPr>
          <w:sz w:val="28"/>
        </w:rPr>
        <w:t xml:space="preserve"> </w:t>
      </w:r>
      <w:r w:rsidR="00E05AD9" w:rsidRPr="00AB7FAF">
        <w:rPr>
          <w:sz w:val="28"/>
        </w:rPr>
        <w:t>острое лего</w:t>
      </w:r>
      <w:r w:rsidR="001B36D8" w:rsidRPr="00AB7FAF">
        <w:rPr>
          <w:sz w:val="28"/>
        </w:rPr>
        <w:t>чное заболевание,</w:t>
      </w:r>
      <w:r w:rsidR="00AB7FAF">
        <w:rPr>
          <w:sz w:val="28"/>
        </w:rPr>
        <w:t xml:space="preserve"> </w:t>
      </w:r>
      <w:r w:rsidR="001B36D8" w:rsidRPr="00AB7FAF">
        <w:rPr>
          <w:sz w:val="28"/>
        </w:rPr>
        <w:t>ТЭЛА</w:t>
      </w:r>
      <w:r w:rsidR="00E05AD9" w:rsidRPr="00AB7FAF">
        <w:rPr>
          <w:sz w:val="28"/>
        </w:rPr>
        <w:t>.</w:t>
      </w:r>
      <w:r w:rsidR="00AB7FAF">
        <w:rPr>
          <w:sz w:val="28"/>
        </w:rPr>
        <w:t xml:space="preserve"> </w:t>
      </w:r>
      <w:r w:rsidR="00F7462B" w:rsidRPr="00AB7FAF">
        <w:rPr>
          <w:sz w:val="28"/>
        </w:rPr>
        <w:t>У</w:t>
      </w:r>
      <w:r w:rsidR="00AB7FAF">
        <w:rPr>
          <w:sz w:val="28"/>
        </w:rPr>
        <w:t xml:space="preserve"> </w:t>
      </w:r>
      <w:r w:rsidR="00F7462B" w:rsidRPr="00AB7FAF">
        <w:rPr>
          <w:sz w:val="28"/>
        </w:rPr>
        <w:t>пациентов</w:t>
      </w:r>
      <w:r w:rsidR="00AB7FAF">
        <w:rPr>
          <w:sz w:val="28"/>
        </w:rPr>
        <w:t xml:space="preserve"> </w:t>
      </w:r>
      <w:r w:rsidR="00F7462B" w:rsidRPr="00AB7FAF">
        <w:rPr>
          <w:sz w:val="28"/>
        </w:rPr>
        <w:t>с ОИМ был</w:t>
      </w:r>
      <w:r w:rsidR="00252432" w:rsidRPr="00AB7FAF">
        <w:rPr>
          <w:sz w:val="28"/>
        </w:rPr>
        <w:t xml:space="preserve"> </w:t>
      </w:r>
      <w:r w:rsidR="00F7462B" w:rsidRPr="00AB7FAF">
        <w:rPr>
          <w:sz w:val="28"/>
        </w:rPr>
        <w:t>а выявлена</w:t>
      </w:r>
      <w:r w:rsidR="00AB7FAF">
        <w:rPr>
          <w:sz w:val="28"/>
        </w:rPr>
        <w:t xml:space="preserve"> </w:t>
      </w:r>
      <w:r w:rsidR="00F7462B" w:rsidRPr="00AB7FAF">
        <w:rPr>
          <w:sz w:val="28"/>
        </w:rPr>
        <w:t>прямо пропорциональная</w:t>
      </w:r>
      <w:r w:rsidR="00AB7FAF">
        <w:rPr>
          <w:sz w:val="28"/>
        </w:rPr>
        <w:t xml:space="preserve"> </w:t>
      </w:r>
      <w:r w:rsidR="00F7462B" w:rsidRPr="00AB7FAF">
        <w:rPr>
          <w:sz w:val="28"/>
        </w:rPr>
        <w:t>связь</w:t>
      </w:r>
      <w:r w:rsidR="00AB7FAF">
        <w:rPr>
          <w:sz w:val="28"/>
        </w:rPr>
        <w:t xml:space="preserve"> </w:t>
      </w:r>
      <w:r w:rsidR="00F7462B" w:rsidRPr="00AB7FAF">
        <w:rPr>
          <w:sz w:val="28"/>
        </w:rPr>
        <w:t>между увеличением</w:t>
      </w:r>
      <w:r w:rsidR="00AB7FAF">
        <w:rPr>
          <w:sz w:val="28"/>
        </w:rPr>
        <w:t xml:space="preserve"> </w:t>
      </w:r>
      <w:r w:rsidR="00F7462B" w:rsidRPr="00AB7FAF">
        <w:rPr>
          <w:sz w:val="28"/>
        </w:rPr>
        <w:t>С-реактивного</w:t>
      </w:r>
      <w:r w:rsidR="00AB7FAF">
        <w:rPr>
          <w:sz w:val="28"/>
        </w:rPr>
        <w:t xml:space="preserve"> </w:t>
      </w:r>
      <w:r w:rsidR="00F7462B" w:rsidRPr="00AB7FAF">
        <w:rPr>
          <w:sz w:val="28"/>
        </w:rPr>
        <w:t>протеина</w:t>
      </w:r>
      <w:r w:rsidR="00AB7FAF">
        <w:rPr>
          <w:sz w:val="28"/>
        </w:rPr>
        <w:t xml:space="preserve"> </w:t>
      </w:r>
      <w:r w:rsidR="00F7462B" w:rsidRPr="00AB7FAF">
        <w:rPr>
          <w:sz w:val="28"/>
        </w:rPr>
        <w:t>и впервые выявленной ФП (</w:t>
      </w:r>
      <w:r w:rsidR="00F7462B" w:rsidRPr="00AB7FAF">
        <w:rPr>
          <w:i/>
          <w:iCs/>
          <w:sz w:val="28"/>
          <w:u w:val="single"/>
        </w:rPr>
        <w:t>Relation of C-reactive protein and new-onset atrial fibrillation in patients with acute myocardial infarction. Am J Cardiol 2007 ; 100 (5): 753-7. )</w:t>
      </w:r>
      <w:r w:rsidR="00AB7FAF">
        <w:rPr>
          <w:sz w:val="28"/>
        </w:rPr>
        <w:t xml:space="preserve"> </w:t>
      </w:r>
      <w:r w:rsidR="00331485" w:rsidRPr="00AB7FAF">
        <w:rPr>
          <w:sz w:val="28"/>
        </w:rPr>
        <w:t>ФП</w:t>
      </w:r>
      <w:r w:rsidR="00AB7FAF">
        <w:rPr>
          <w:sz w:val="28"/>
        </w:rPr>
        <w:t xml:space="preserve"> </w:t>
      </w:r>
      <w:r w:rsidR="00331485" w:rsidRPr="00AB7FAF">
        <w:rPr>
          <w:sz w:val="28"/>
        </w:rPr>
        <w:t>наблюдается также при инфильтративном поражении миокарда в рамках амилоидоза,</w:t>
      </w:r>
      <w:r w:rsidR="00AB7FAF">
        <w:rPr>
          <w:sz w:val="28"/>
        </w:rPr>
        <w:t xml:space="preserve"> </w:t>
      </w:r>
      <w:r w:rsidR="00331485" w:rsidRPr="00AB7FAF">
        <w:rPr>
          <w:sz w:val="28"/>
        </w:rPr>
        <w:t>гемохроматоза,</w:t>
      </w:r>
      <w:r w:rsidR="00AB7FAF">
        <w:rPr>
          <w:sz w:val="28"/>
        </w:rPr>
        <w:t xml:space="preserve"> </w:t>
      </w:r>
      <w:r w:rsidR="00797462" w:rsidRPr="00AB7FAF">
        <w:rPr>
          <w:sz w:val="28"/>
        </w:rPr>
        <w:t>а также при опухолях сердц</w:t>
      </w:r>
      <w:r w:rsidR="00797462" w:rsidRPr="00AB7FAF">
        <w:rPr>
          <w:sz w:val="28"/>
          <w:lang w:val="en-US"/>
        </w:rPr>
        <w:t>a</w:t>
      </w:r>
      <w:r w:rsidR="00797462" w:rsidRPr="00AB7FAF">
        <w:rPr>
          <w:sz w:val="28"/>
        </w:rPr>
        <w:t>.</w:t>
      </w:r>
      <w:r w:rsidR="00AB7FAF">
        <w:rPr>
          <w:sz w:val="28"/>
        </w:rPr>
        <w:t xml:space="preserve"> </w:t>
      </w:r>
      <w:r w:rsidR="009128DB" w:rsidRPr="00AB7FAF">
        <w:rPr>
          <w:sz w:val="28"/>
        </w:rPr>
        <w:t>При недавно обнаруженной ФП</w:t>
      </w:r>
      <w:r w:rsidR="00AB7FAF">
        <w:rPr>
          <w:sz w:val="28"/>
        </w:rPr>
        <w:t xml:space="preserve"> </w:t>
      </w:r>
      <w:r w:rsidR="009128DB" w:rsidRPr="00AB7FAF">
        <w:rPr>
          <w:sz w:val="28"/>
        </w:rPr>
        <w:t>необходимо исключить тиреотоксикоз или другую дисфункцию щитовидной железы.</w:t>
      </w:r>
      <w:r w:rsidR="00AB7FAF">
        <w:rPr>
          <w:sz w:val="28"/>
        </w:rPr>
        <w:t xml:space="preserve"> </w:t>
      </w:r>
      <w:r w:rsidR="00331485" w:rsidRPr="00AB7FAF">
        <w:rPr>
          <w:sz w:val="28"/>
        </w:rPr>
        <w:t>Обсуждаются также и другие причины</w:t>
      </w:r>
      <w:r w:rsidR="00AB7FAF">
        <w:rPr>
          <w:sz w:val="28"/>
        </w:rPr>
        <w:t xml:space="preserve"> </w:t>
      </w:r>
      <w:r w:rsidR="00331485" w:rsidRPr="00AB7FAF">
        <w:rPr>
          <w:sz w:val="28"/>
        </w:rPr>
        <w:t>– пролапс митрального клапана с митральной регургитацией,</w:t>
      </w:r>
      <w:r w:rsidR="00AB7FAF">
        <w:rPr>
          <w:sz w:val="28"/>
        </w:rPr>
        <w:t xml:space="preserve"> </w:t>
      </w:r>
      <w:r w:rsidR="00331485" w:rsidRPr="00AB7FAF">
        <w:rPr>
          <w:sz w:val="28"/>
        </w:rPr>
        <w:t>кальцификация митрального кольца и идиопатическое расширение правого предсердия.</w:t>
      </w:r>
      <w:r w:rsidR="00AB7FAF">
        <w:rPr>
          <w:sz w:val="28"/>
        </w:rPr>
        <w:t xml:space="preserve"> </w:t>
      </w:r>
      <w:r w:rsidR="00331485" w:rsidRPr="00AB7FAF">
        <w:rPr>
          <w:sz w:val="28"/>
        </w:rPr>
        <w:t>У некоторых пациентов,</w:t>
      </w:r>
      <w:r w:rsidR="00AB7FAF">
        <w:rPr>
          <w:sz w:val="28"/>
        </w:rPr>
        <w:t xml:space="preserve"> </w:t>
      </w:r>
      <w:r w:rsidR="00331485" w:rsidRPr="00AB7FAF">
        <w:rPr>
          <w:sz w:val="28"/>
        </w:rPr>
        <w:t>особенно молодого возраста,</w:t>
      </w:r>
      <w:r w:rsidR="00AB7FAF">
        <w:rPr>
          <w:sz w:val="28"/>
        </w:rPr>
        <w:t xml:space="preserve"> </w:t>
      </w:r>
      <w:r w:rsidR="00331485" w:rsidRPr="00AB7FAF">
        <w:rPr>
          <w:sz w:val="28"/>
        </w:rPr>
        <w:t>ФП</w:t>
      </w:r>
      <w:r w:rsidR="00AB7FAF">
        <w:rPr>
          <w:sz w:val="28"/>
        </w:rPr>
        <w:t xml:space="preserve"> </w:t>
      </w:r>
      <w:r w:rsidR="00331485" w:rsidRPr="00AB7FAF">
        <w:rPr>
          <w:sz w:val="28"/>
        </w:rPr>
        <w:t>может быть связана с наличием другой пароксизмальной наджелудочковой тахикардии,</w:t>
      </w:r>
      <w:r w:rsidR="00AB7FAF">
        <w:rPr>
          <w:sz w:val="28"/>
        </w:rPr>
        <w:t xml:space="preserve"> </w:t>
      </w:r>
      <w:r w:rsidR="00331485" w:rsidRPr="00AB7FAF">
        <w:rPr>
          <w:sz w:val="28"/>
        </w:rPr>
        <w:t>особенно часто при наличии синдрома преждевременного возбуждения желудочков (СПВЖ).</w:t>
      </w:r>
      <w:r w:rsidR="00AB7FAF">
        <w:rPr>
          <w:sz w:val="28"/>
        </w:rPr>
        <w:t xml:space="preserve"> </w:t>
      </w:r>
      <w:r w:rsidR="00E05AD9" w:rsidRPr="00AB7FAF">
        <w:rPr>
          <w:sz w:val="28"/>
        </w:rPr>
        <w:t xml:space="preserve">Успешное лечение лежащего в основе заболевания может </w:t>
      </w:r>
      <w:r w:rsidR="00E05AD9" w:rsidRPr="00AB7FAF">
        <w:rPr>
          <w:sz w:val="28"/>
        </w:rPr>
        <w:lastRenderedPageBreak/>
        <w:t>устранить</w:t>
      </w:r>
      <w:r w:rsidR="00AB7FAF">
        <w:rPr>
          <w:sz w:val="28"/>
        </w:rPr>
        <w:t xml:space="preserve"> </w:t>
      </w:r>
      <w:r w:rsidR="00E05AD9" w:rsidRPr="00AB7FAF">
        <w:rPr>
          <w:sz w:val="28"/>
        </w:rPr>
        <w:t>ФП</w:t>
      </w:r>
      <w:r w:rsidR="00B033F5">
        <w:rPr>
          <w:sz w:val="28"/>
        </w:rPr>
        <w:t>.</w:t>
      </w:r>
      <w:r w:rsidR="00AB7FAF">
        <w:rPr>
          <w:sz w:val="28"/>
        </w:rPr>
        <w:t xml:space="preserve"> </w:t>
      </w:r>
      <w:r w:rsidR="00EC2CD2" w:rsidRPr="00AB7FAF">
        <w:rPr>
          <w:sz w:val="28"/>
        </w:rPr>
        <w:t>Еще одним фактором риска, который стимулирует развитие аритмии,</w:t>
      </w:r>
      <w:r w:rsidR="00AB7FAF">
        <w:rPr>
          <w:sz w:val="28"/>
        </w:rPr>
        <w:t xml:space="preserve"> </w:t>
      </w:r>
      <w:r w:rsidR="00EC2CD2" w:rsidRPr="00AB7FAF">
        <w:rPr>
          <w:sz w:val="28"/>
        </w:rPr>
        <w:t>является употребление алкоголя. Известен так называемый синдром "праздника сердца" (Holiday-heart-Syndroms), который характеризуется появлением нарушений сердечного ритма у пьющих людей без подтвержденной кардиомиопатии после массированного потребления алкоголя, например, по различным поводам в конце недели</w:t>
      </w:r>
      <w:r w:rsidR="00807C0C" w:rsidRPr="00AB7FAF">
        <w:rPr>
          <w:sz w:val="28"/>
        </w:rPr>
        <w:t>. Среди условий, предрасполагающих к рецидивированию фибрилляции предсердий у больных с алкогольным поражением сердца, следует выделить:</w:t>
      </w:r>
      <w:r w:rsidR="00AB7FAF">
        <w:rPr>
          <w:sz w:val="28"/>
        </w:rPr>
        <w:t xml:space="preserve"> </w:t>
      </w:r>
      <w:r w:rsidR="00807C0C" w:rsidRPr="00AB7FAF">
        <w:rPr>
          <w:sz w:val="28"/>
        </w:rPr>
        <w:t>расширение предсердий, укорочение рефрактерного периода, замедление предсердной проводимости, повышенную уязвимость к экстрастимулам, появление фрагментированной электрической активности, в частности поздних предсердных потенциалов на ЭКГ высокого разрешения, а также нейровегетативные воздействия на сердце, гипокалиемию и магнезиемию</w:t>
      </w:r>
      <w:r w:rsidR="00797462" w:rsidRPr="00AB7FAF">
        <w:rPr>
          <w:sz w:val="28"/>
        </w:rPr>
        <w:t>.</w:t>
      </w:r>
      <w:r w:rsidR="00AB7FAF">
        <w:rPr>
          <w:sz w:val="28"/>
        </w:rPr>
        <w:t xml:space="preserve"> </w:t>
      </w:r>
      <w:r w:rsidR="00CD2F28" w:rsidRPr="00AB7FAF">
        <w:rPr>
          <w:sz w:val="28"/>
        </w:rPr>
        <w:t>В редких случаях встречается нейрогенная</w:t>
      </w:r>
      <w:r w:rsidR="00AB7FAF">
        <w:rPr>
          <w:sz w:val="28"/>
        </w:rPr>
        <w:t xml:space="preserve"> </w:t>
      </w:r>
      <w:r w:rsidR="00CD2F28" w:rsidRPr="00AB7FAF">
        <w:rPr>
          <w:sz w:val="28"/>
        </w:rPr>
        <w:t>ФП</w:t>
      </w:r>
      <w:r w:rsidR="00AB7FAF">
        <w:rPr>
          <w:sz w:val="28"/>
        </w:rPr>
        <w:t xml:space="preserve">, </w:t>
      </w:r>
      <w:r w:rsidR="00CD2F28" w:rsidRPr="00AB7FAF">
        <w:rPr>
          <w:sz w:val="28"/>
        </w:rPr>
        <w:t>вызванная вагусными</w:t>
      </w:r>
      <w:r w:rsidR="00AB7FAF">
        <w:rPr>
          <w:sz w:val="28"/>
        </w:rPr>
        <w:t xml:space="preserve">, </w:t>
      </w:r>
      <w:r w:rsidR="00CD2F28" w:rsidRPr="00AB7FAF">
        <w:rPr>
          <w:sz w:val="28"/>
        </w:rPr>
        <w:t>либо</w:t>
      </w:r>
      <w:r w:rsidR="00AB7FAF">
        <w:rPr>
          <w:sz w:val="28"/>
        </w:rPr>
        <w:t xml:space="preserve"> </w:t>
      </w:r>
      <w:r w:rsidR="00CD2F28" w:rsidRPr="00AB7FAF">
        <w:rPr>
          <w:sz w:val="28"/>
        </w:rPr>
        <w:t>симпатическими</w:t>
      </w:r>
      <w:r w:rsidR="00AB7FAF">
        <w:rPr>
          <w:sz w:val="28"/>
        </w:rPr>
        <w:t xml:space="preserve"> </w:t>
      </w:r>
      <w:r w:rsidR="00CD2F28" w:rsidRPr="00AB7FAF">
        <w:rPr>
          <w:sz w:val="28"/>
        </w:rPr>
        <w:t>влияниями</w:t>
      </w:r>
      <w:r w:rsidR="0006592C" w:rsidRPr="00AB7FAF">
        <w:rPr>
          <w:sz w:val="28"/>
        </w:rPr>
        <w:t>.</w:t>
      </w:r>
      <w:r w:rsidR="00AB7FAF">
        <w:rPr>
          <w:sz w:val="28"/>
        </w:rPr>
        <w:t xml:space="preserve"> </w:t>
      </w:r>
      <w:r w:rsidR="0006592C" w:rsidRPr="00AB7FAF">
        <w:rPr>
          <w:sz w:val="28"/>
        </w:rPr>
        <w:t>В</w:t>
      </w:r>
      <w:r w:rsidR="00CD2F28" w:rsidRPr="00AB7FAF">
        <w:rPr>
          <w:sz w:val="28"/>
        </w:rPr>
        <w:t>ыяв</w:t>
      </w:r>
      <w:r w:rsidR="0006592C" w:rsidRPr="00AB7FAF">
        <w:rPr>
          <w:sz w:val="28"/>
        </w:rPr>
        <w:t>ление такого механизма начала</w:t>
      </w:r>
      <w:r w:rsidR="00AB7FAF">
        <w:rPr>
          <w:sz w:val="28"/>
        </w:rPr>
        <w:t xml:space="preserve"> </w:t>
      </w:r>
      <w:r w:rsidR="0006592C" w:rsidRPr="00AB7FAF">
        <w:rPr>
          <w:sz w:val="28"/>
        </w:rPr>
        <w:t>ФП</w:t>
      </w:r>
      <w:r w:rsidR="00AB7FAF">
        <w:rPr>
          <w:sz w:val="28"/>
        </w:rPr>
        <w:t xml:space="preserve"> </w:t>
      </w:r>
      <w:r w:rsidR="00CD2F28" w:rsidRPr="00AB7FAF">
        <w:rPr>
          <w:sz w:val="28"/>
        </w:rPr>
        <w:t>позволяет клиницисту</w:t>
      </w:r>
      <w:r w:rsidR="00AB7FAF">
        <w:rPr>
          <w:sz w:val="28"/>
        </w:rPr>
        <w:t xml:space="preserve"> </w:t>
      </w:r>
      <w:r w:rsidR="00CD2F28" w:rsidRPr="00AB7FAF">
        <w:rPr>
          <w:sz w:val="28"/>
        </w:rPr>
        <w:t xml:space="preserve">выбрать фармакологический агент, способный с большей вероятностью предотвратить возобновление аритмии. </w:t>
      </w:r>
      <w:r w:rsidR="009128DB" w:rsidRPr="00AB7FAF">
        <w:rPr>
          <w:sz w:val="28"/>
        </w:rPr>
        <w:t>Стало известно, что мутации в хромосоме 10 (g22–24), а также генетический полиморфизм альфа- и бета-адренорецепторов приводят к возникновению семейных случаев</w:t>
      </w:r>
      <w:r w:rsidR="00AB7FAF">
        <w:rPr>
          <w:sz w:val="28"/>
        </w:rPr>
        <w:t xml:space="preserve"> </w:t>
      </w:r>
      <w:r w:rsidR="00F7462B" w:rsidRPr="00AB7FAF">
        <w:rPr>
          <w:sz w:val="28"/>
        </w:rPr>
        <w:t>ФП</w:t>
      </w:r>
      <w:r w:rsidR="00B033F5">
        <w:rPr>
          <w:sz w:val="28"/>
        </w:rPr>
        <w:t>.</w:t>
      </w:r>
      <w:r w:rsidR="00AB7FAF">
        <w:rPr>
          <w:sz w:val="28"/>
        </w:rPr>
        <w:t xml:space="preserve"> </w:t>
      </w:r>
      <w:r w:rsidR="009128DB" w:rsidRPr="00AB7FAF">
        <w:rPr>
          <w:sz w:val="28"/>
        </w:rPr>
        <w:t>Впервые это было доказано P. Brugada и соавт.(1997), описавшими три семьи.</w:t>
      </w:r>
      <w:r w:rsidR="00AB7FAF">
        <w:rPr>
          <w:sz w:val="28"/>
        </w:rPr>
        <w:t xml:space="preserve"> </w:t>
      </w:r>
      <w:r w:rsidR="009128DB" w:rsidRPr="00AB7FAF">
        <w:rPr>
          <w:sz w:val="28"/>
        </w:rPr>
        <w:t>У 21 из 49 родственников наблюдалась ФП</w:t>
      </w:r>
      <w:r w:rsidR="00AB7FAF">
        <w:rPr>
          <w:sz w:val="28"/>
        </w:rPr>
        <w:t>,</w:t>
      </w:r>
      <w:r w:rsidR="009128DB" w:rsidRPr="00AB7FAF">
        <w:rPr>
          <w:sz w:val="28"/>
        </w:rPr>
        <w:t xml:space="preserve"> двое из них умерли в возрасте 2 и 46 лет от острого нарушения мозгового кровообращения.</w:t>
      </w:r>
      <w:r w:rsidR="00AB7FAF">
        <w:rPr>
          <w:sz w:val="28"/>
        </w:rPr>
        <w:t xml:space="preserve"> </w:t>
      </w:r>
      <w:r w:rsidR="009128DB" w:rsidRPr="00AB7FAF">
        <w:rPr>
          <w:sz w:val="28"/>
        </w:rPr>
        <w:t>Таким образом, исходя из результатов вышеприведенных исследований, можно утверждать, что ФП</w:t>
      </w:r>
      <w:r w:rsidR="00AB7FAF">
        <w:rPr>
          <w:sz w:val="28"/>
        </w:rPr>
        <w:t xml:space="preserve"> </w:t>
      </w:r>
      <w:r w:rsidR="009128DB" w:rsidRPr="00AB7FAF">
        <w:rPr>
          <w:sz w:val="28"/>
        </w:rPr>
        <w:t>может иметь генетическую предрасположенность.</w:t>
      </w:r>
    </w:p>
    <w:p w14:paraId="5AC18990" w14:textId="77777777" w:rsidR="00324C09" w:rsidRPr="00AB7FAF" w:rsidRDefault="009128DB" w:rsidP="00AB7FAF">
      <w:pPr>
        <w:ind w:firstLine="709"/>
        <w:rPr>
          <w:sz w:val="28"/>
        </w:rPr>
      </w:pPr>
      <w:r w:rsidRPr="00AB7FAF">
        <w:rPr>
          <w:sz w:val="28"/>
        </w:rPr>
        <w:t>В 30% случаев ФП</w:t>
      </w:r>
      <w:r w:rsidR="00AB7FAF">
        <w:rPr>
          <w:sz w:val="28"/>
        </w:rPr>
        <w:t xml:space="preserve"> </w:t>
      </w:r>
      <w:r w:rsidRPr="00AB7FAF">
        <w:rPr>
          <w:sz w:val="28"/>
        </w:rPr>
        <w:t>возникает без предшествующей патологии сердца</w:t>
      </w:r>
      <w:r w:rsidR="00391BA2" w:rsidRPr="00AB7FAF">
        <w:rPr>
          <w:sz w:val="28"/>
        </w:rPr>
        <w:t>.</w:t>
      </w:r>
      <w:r w:rsidR="00AB7FAF">
        <w:rPr>
          <w:sz w:val="28"/>
        </w:rPr>
        <w:t xml:space="preserve"> </w:t>
      </w:r>
      <w:r w:rsidR="00CB7A9B" w:rsidRPr="00AB7FAF">
        <w:rPr>
          <w:sz w:val="28"/>
        </w:rPr>
        <w:t xml:space="preserve">4. </w:t>
      </w:r>
      <w:r w:rsidR="00324C09" w:rsidRPr="00AB7FAF">
        <w:rPr>
          <w:sz w:val="28"/>
        </w:rPr>
        <w:t>Патогенез ПФФП.</w:t>
      </w:r>
    </w:p>
    <w:p w14:paraId="4DC743A3" w14:textId="77777777" w:rsidR="00324C09" w:rsidRPr="00AB7FAF" w:rsidRDefault="00324C09" w:rsidP="00AB7FAF">
      <w:pPr>
        <w:ind w:firstLine="709"/>
        <w:rPr>
          <w:sz w:val="28"/>
        </w:rPr>
      </w:pPr>
      <w:r w:rsidRPr="00AB7FAF">
        <w:rPr>
          <w:sz w:val="28"/>
        </w:rPr>
        <w:t>1.</w:t>
      </w:r>
      <w:r w:rsidR="00AB7FAF">
        <w:rPr>
          <w:sz w:val="28"/>
        </w:rPr>
        <w:t xml:space="preserve"> </w:t>
      </w:r>
      <w:r w:rsidRPr="00AB7FAF">
        <w:rPr>
          <w:sz w:val="28"/>
        </w:rPr>
        <w:t>Возникновени</w:t>
      </w:r>
      <w:r w:rsidR="00BD1C55" w:rsidRPr="00AB7FAF">
        <w:rPr>
          <w:sz w:val="28"/>
        </w:rPr>
        <w:t>е в предсердиях</w:t>
      </w:r>
      <w:r w:rsidR="00AB7FAF">
        <w:rPr>
          <w:sz w:val="28"/>
        </w:rPr>
        <w:t xml:space="preserve"> </w:t>
      </w:r>
      <w:r w:rsidR="00BD1C55" w:rsidRPr="00AB7FAF">
        <w:rPr>
          <w:sz w:val="28"/>
        </w:rPr>
        <w:t>множественных очагов эктопического автоматизма.</w:t>
      </w:r>
    </w:p>
    <w:p w14:paraId="707A9463" w14:textId="77777777" w:rsidR="00BD1C55" w:rsidRPr="00AB7FAF" w:rsidRDefault="00BD1C55" w:rsidP="00AB7FAF">
      <w:pPr>
        <w:ind w:firstLine="709"/>
        <w:rPr>
          <w:sz w:val="28"/>
        </w:rPr>
      </w:pPr>
      <w:r w:rsidRPr="00AB7FAF">
        <w:rPr>
          <w:sz w:val="28"/>
        </w:rPr>
        <w:t>2.</w:t>
      </w:r>
      <w:r w:rsidR="00AB7FAF">
        <w:rPr>
          <w:sz w:val="28"/>
        </w:rPr>
        <w:t xml:space="preserve"> </w:t>
      </w:r>
      <w:r w:rsidRPr="00AB7FAF">
        <w:rPr>
          <w:sz w:val="28"/>
        </w:rPr>
        <w:t>Нарушение функции синусового узла.</w:t>
      </w:r>
    </w:p>
    <w:p w14:paraId="299B8171" w14:textId="77777777" w:rsidR="00BD1C55" w:rsidRPr="00AB7FAF" w:rsidRDefault="00BD1C55" w:rsidP="00AB7FAF">
      <w:pPr>
        <w:ind w:firstLine="709"/>
        <w:rPr>
          <w:sz w:val="28"/>
        </w:rPr>
      </w:pPr>
      <w:r w:rsidRPr="00AB7FAF">
        <w:rPr>
          <w:sz w:val="28"/>
        </w:rPr>
        <w:lastRenderedPageBreak/>
        <w:t>3.</w:t>
      </w:r>
      <w:r w:rsidR="00AB7FAF">
        <w:rPr>
          <w:sz w:val="28"/>
        </w:rPr>
        <w:t xml:space="preserve"> </w:t>
      </w:r>
      <w:r w:rsidRPr="00AB7FAF">
        <w:rPr>
          <w:sz w:val="28"/>
        </w:rPr>
        <w:t>Существование дополнительны</w:t>
      </w:r>
      <w:r w:rsidR="00773273" w:rsidRPr="00AB7FAF">
        <w:rPr>
          <w:sz w:val="28"/>
        </w:rPr>
        <w:t>х путей проведения</w:t>
      </w:r>
      <w:r w:rsidR="00AB7FAF">
        <w:rPr>
          <w:sz w:val="28"/>
        </w:rPr>
        <w:t xml:space="preserve"> </w:t>
      </w:r>
      <w:r w:rsidR="00773273" w:rsidRPr="00AB7FAF">
        <w:rPr>
          <w:sz w:val="28"/>
        </w:rPr>
        <w:t>/синдром</w:t>
      </w:r>
      <w:r w:rsidR="00AB7FAF">
        <w:rPr>
          <w:sz w:val="28"/>
        </w:rPr>
        <w:t xml:space="preserve"> </w:t>
      </w:r>
      <w:r w:rsidR="00773273" w:rsidRPr="00AB7FAF">
        <w:rPr>
          <w:sz w:val="28"/>
          <w:lang w:val="en-US"/>
        </w:rPr>
        <w:t>WPW</w:t>
      </w:r>
      <w:r w:rsidR="00AB7FAF">
        <w:rPr>
          <w:sz w:val="28"/>
        </w:rPr>
        <w:t xml:space="preserve"> </w:t>
      </w:r>
      <w:r w:rsidRPr="00AB7FAF">
        <w:rPr>
          <w:sz w:val="28"/>
        </w:rPr>
        <w:t>/.</w:t>
      </w:r>
    </w:p>
    <w:p w14:paraId="4DC1A00B" w14:textId="77777777" w:rsidR="00BD1C55" w:rsidRPr="00AB7FAF" w:rsidRDefault="00BD1C55" w:rsidP="00AB7FAF">
      <w:pPr>
        <w:ind w:firstLine="709"/>
        <w:rPr>
          <w:sz w:val="28"/>
        </w:rPr>
      </w:pPr>
      <w:r w:rsidRPr="00AB7FAF">
        <w:rPr>
          <w:sz w:val="28"/>
        </w:rPr>
        <w:t>4.</w:t>
      </w:r>
      <w:r w:rsidR="00AB7FAF">
        <w:rPr>
          <w:sz w:val="28"/>
        </w:rPr>
        <w:t xml:space="preserve"> </w:t>
      </w:r>
      <w:r w:rsidRPr="00AB7FAF">
        <w:rPr>
          <w:sz w:val="28"/>
        </w:rPr>
        <w:t>Гипертрофия</w:t>
      </w:r>
      <w:r w:rsidR="00AB7FAF">
        <w:rPr>
          <w:sz w:val="28"/>
        </w:rPr>
        <w:t xml:space="preserve"> </w:t>
      </w:r>
      <w:r w:rsidRPr="00AB7FAF">
        <w:rPr>
          <w:sz w:val="28"/>
        </w:rPr>
        <w:t>и перегрузка ЛП.</w:t>
      </w:r>
    </w:p>
    <w:p w14:paraId="1825B797" w14:textId="77777777" w:rsidR="00BD1C55" w:rsidRPr="00AB7FAF" w:rsidRDefault="00BD1C55" w:rsidP="00AB7FAF">
      <w:pPr>
        <w:ind w:firstLine="709"/>
        <w:rPr>
          <w:sz w:val="28"/>
        </w:rPr>
      </w:pPr>
      <w:r w:rsidRPr="00AB7FAF">
        <w:rPr>
          <w:sz w:val="28"/>
        </w:rPr>
        <w:t>5.</w:t>
      </w:r>
      <w:r w:rsidR="00AB7FAF">
        <w:rPr>
          <w:sz w:val="28"/>
        </w:rPr>
        <w:t xml:space="preserve"> </w:t>
      </w:r>
      <w:r w:rsidRPr="00AB7FAF">
        <w:rPr>
          <w:sz w:val="28"/>
        </w:rPr>
        <w:t>Изменение функционального состояния центральной и вегетативной НС.</w:t>
      </w:r>
    </w:p>
    <w:p w14:paraId="7A00DD6A" w14:textId="77777777" w:rsidR="00BD1C55" w:rsidRPr="00AB7FAF" w:rsidRDefault="00BD1C55" w:rsidP="00AB7FAF">
      <w:pPr>
        <w:ind w:firstLine="709"/>
        <w:rPr>
          <w:sz w:val="28"/>
        </w:rPr>
      </w:pPr>
      <w:r w:rsidRPr="00AB7FAF">
        <w:rPr>
          <w:sz w:val="28"/>
        </w:rPr>
        <w:t>6.</w:t>
      </w:r>
      <w:r w:rsidR="00AB7FAF">
        <w:rPr>
          <w:sz w:val="28"/>
        </w:rPr>
        <w:t xml:space="preserve"> </w:t>
      </w:r>
      <w:r w:rsidRPr="00AB7FAF">
        <w:rPr>
          <w:sz w:val="28"/>
        </w:rPr>
        <w:t>ПМК.</w:t>
      </w:r>
    </w:p>
    <w:p w14:paraId="0E3B293E" w14:textId="77777777" w:rsidR="004C585C" w:rsidRPr="00AB7FAF" w:rsidRDefault="004C585C" w:rsidP="00AB7FAF">
      <w:pPr>
        <w:ind w:firstLine="709"/>
        <w:rPr>
          <w:sz w:val="28"/>
        </w:rPr>
      </w:pPr>
    </w:p>
    <w:p w14:paraId="0EA9DB36" w14:textId="77777777" w:rsidR="004C585C" w:rsidRPr="00AB7FAF" w:rsidRDefault="006D4502" w:rsidP="00AB7FAF">
      <w:pPr>
        <w:ind w:firstLine="709"/>
        <w:rPr>
          <w:sz w:val="28"/>
        </w:rPr>
      </w:pPr>
      <w:r w:rsidRPr="00AB7FAF">
        <w:rPr>
          <w:sz w:val="28"/>
        </w:rPr>
        <w:t>Таблица 1.</w:t>
      </w:r>
      <w:r w:rsidR="00AB7FAF">
        <w:rPr>
          <w:sz w:val="28"/>
        </w:rPr>
        <w:t xml:space="preserve"> </w:t>
      </w:r>
      <w:r w:rsidR="004C585C" w:rsidRPr="00AB7FAF">
        <w:rPr>
          <w:sz w:val="28"/>
        </w:rPr>
        <w:t>Анатомические и электрофизиологические факторы, способствующие началу</w:t>
      </w:r>
      <w:r w:rsidR="00AB7FAF">
        <w:rPr>
          <w:sz w:val="28"/>
        </w:rPr>
        <w:t xml:space="preserve"> </w:t>
      </w:r>
      <w:r w:rsidR="004C585C" w:rsidRPr="00AB7FAF">
        <w:rPr>
          <w:sz w:val="28"/>
        </w:rPr>
        <w:t>и/или</w:t>
      </w:r>
      <w:r w:rsidR="00AB7FAF">
        <w:rPr>
          <w:sz w:val="28"/>
        </w:rPr>
        <w:t xml:space="preserve"> </w:t>
      </w:r>
      <w:r w:rsidR="004C585C" w:rsidRPr="00AB7FAF">
        <w:rPr>
          <w:sz w:val="28"/>
        </w:rPr>
        <w:t>поддержанию ФП</w:t>
      </w:r>
    </w:p>
    <w:tbl>
      <w:tblPr>
        <w:tblW w:w="5000" w:type="pct"/>
        <w:tblCellSpacing w:w="0" w:type="dxa"/>
        <w:tblCellMar>
          <w:left w:w="0" w:type="dxa"/>
          <w:right w:w="0" w:type="dxa"/>
        </w:tblCellMar>
        <w:tblLook w:val="0000" w:firstRow="0" w:lastRow="0" w:firstColumn="0" w:lastColumn="0" w:noHBand="0" w:noVBand="0"/>
      </w:tblPr>
      <w:tblGrid>
        <w:gridCol w:w="9354"/>
      </w:tblGrid>
      <w:tr w:rsidR="004C585C" w:rsidRPr="00AB7FAF" w14:paraId="7E4847FD" w14:textId="77777777">
        <w:trPr>
          <w:tblCellSpacing w:w="0" w:type="dxa"/>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4677"/>
              <w:gridCol w:w="4677"/>
            </w:tblGrid>
            <w:tr w:rsidR="004C585C" w:rsidRPr="00AB7FAF" w14:paraId="1AD61584" w14:textId="77777777" w:rsidTr="00AB7FAF">
              <w:trPr>
                <w:tblCellSpacing w:w="7" w:type="dxa"/>
              </w:trPr>
              <w:tc>
                <w:tcPr>
                  <w:tcW w:w="2489" w:type="pct"/>
                  <w:shd w:val="clear" w:color="auto" w:fill="FFFFFF"/>
                </w:tcPr>
                <w:p w14:paraId="254B5620" w14:textId="77777777" w:rsidR="004C585C" w:rsidRPr="00AB7FAF" w:rsidRDefault="004C585C" w:rsidP="00AB7FAF">
                  <w:r w:rsidRPr="00AB7FAF">
                    <w:t>Анатомические факторы</w:t>
                  </w:r>
                </w:p>
              </w:tc>
              <w:tc>
                <w:tcPr>
                  <w:tcW w:w="2489" w:type="pct"/>
                  <w:shd w:val="clear" w:color="auto" w:fill="FFFFFF"/>
                </w:tcPr>
                <w:p w14:paraId="5633C33E" w14:textId="77777777" w:rsidR="004C585C" w:rsidRPr="00AB7FAF" w:rsidRDefault="004C585C" w:rsidP="00AB7FAF">
                  <w:r w:rsidRPr="00AB7FAF">
                    <w:t>Электрофизиологические факторы</w:t>
                  </w:r>
                </w:p>
              </w:tc>
            </w:tr>
            <w:tr w:rsidR="004C585C" w:rsidRPr="00AB7FAF" w14:paraId="586A05FF" w14:textId="77777777" w:rsidTr="00AB7FAF">
              <w:trPr>
                <w:tblCellSpacing w:w="7" w:type="dxa"/>
              </w:trPr>
              <w:tc>
                <w:tcPr>
                  <w:tcW w:w="2489" w:type="pct"/>
                  <w:shd w:val="clear" w:color="auto" w:fill="FFFFFF"/>
                </w:tcPr>
                <w:p w14:paraId="22042353" w14:textId="77777777" w:rsidR="004C585C" w:rsidRPr="00AB7FAF" w:rsidRDefault="004C585C" w:rsidP="00AB7FAF">
                  <w:r w:rsidRPr="00AB7FAF">
                    <w:t>Насыщенность ионными каналами</w:t>
                  </w:r>
                </w:p>
                <w:p w14:paraId="13CBEDBD" w14:textId="77777777" w:rsidR="004C585C" w:rsidRPr="00AB7FAF" w:rsidRDefault="004C585C" w:rsidP="00AB7FAF">
                  <w:r w:rsidRPr="00AB7FAF">
                    <w:t>Нарушенное или прерывистое проведение по путям соединения</w:t>
                  </w:r>
                </w:p>
                <w:p w14:paraId="116C232F" w14:textId="77777777" w:rsidR="004C585C" w:rsidRPr="00AB7FAF" w:rsidRDefault="004C585C" w:rsidP="00AB7FAF">
                  <w:r w:rsidRPr="00AB7FAF">
                    <w:t>Нарушенная симпатическая иннервация</w:t>
                  </w:r>
                </w:p>
                <w:p w14:paraId="7C8E8C66" w14:textId="77777777" w:rsidR="004C585C" w:rsidRPr="00AB7FAF" w:rsidRDefault="004C585C" w:rsidP="00AB7FAF">
                  <w:r w:rsidRPr="00AB7FAF">
                    <w:t>Дилатация предсердий</w:t>
                  </w:r>
                </w:p>
                <w:p w14:paraId="03AD2C74" w14:textId="77777777" w:rsidR="004C585C" w:rsidRPr="00AB7FAF" w:rsidRDefault="004C585C" w:rsidP="00AB7FAF">
                  <w:r w:rsidRPr="00AB7FAF">
                    <w:t>Дилатация легочных вен</w:t>
                  </w:r>
                </w:p>
                <w:p w14:paraId="258F1A4F" w14:textId="77777777" w:rsidR="004C585C" w:rsidRPr="00AB7FAF" w:rsidRDefault="004C585C" w:rsidP="00AB7FAF">
                  <w:r w:rsidRPr="00AB7FAF">
                    <w:t>Апоптоз предсердных кардиомиоцитов</w:t>
                  </w:r>
                </w:p>
                <w:p w14:paraId="7DF11D11" w14:textId="77777777" w:rsidR="004C585C" w:rsidRPr="00AB7FAF" w:rsidRDefault="004C585C" w:rsidP="00AB7FAF">
                  <w:r w:rsidRPr="00AB7FAF">
                    <w:t>Интерстициальный фиброз</w:t>
                  </w:r>
                </w:p>
              </w:tc>
              <w:tc>
                <w:tcPr>
                  <w:tcW w:w="2489" w:type="pct"/>
                  <w:shd w:val="clear" w:color="auto" w:fill="FFFFFF"/>
                </w:tcPr>
                <w:p w14:paraId="25F5033F" w14:textId="77777777" w:rsidR="004C585C" w:rsidRPr="00AB7FAF" w:rsidRDefault="004C585C" w:rsidP="00AB7FAF">
                  <w:r w:rsidRPr="00AB7FAF">
                    <w:t>Укороченный эффективный рефрактерный период предсердий</w:t>
                  </w:r>
                </w:p>
                <w:p w14:paraId="438A5B48" w14:textId="77777777" w:rsidR="004C585C" w:rsidRPr="00AB7FAF" w:rsidRDefault="004C585C" w:rsidP="00AB7FAF">
                  <w:r w:rsidRPr="00AB7FAF">
                    <w:t>Перегрузка предсердных кардиомиоцитов кальцием</w:t>
                  </w:r>
                </w:p>
                <w:p w14:paraId="2DDCB95E" w14:textId="77777777" w:rsidR="004C585C" w:rsidRPr="00AB7FAF" w:rsidRDefault="004C585C" w:rsidP="00AB7FAF">
                  <w:r w:rsidRPr="00AB7FAF">
                    <w:t>Триггерная активность или автоматизм предсердных кардиомиоцитов</w:t>
                  </w:r>
                </w:p>
                <w:p w14:paraId="07C00752" w14:textId="77777777" w:rsidR="004C585C" w:rsidRPr="00AB7FAF" w:rsidRDefault="004C585C" w:rsidP="00AB7FAF">
                  <w:r w:rsidRPr="00AB7FAF">
                    <w:t>Снижение скорости внутрипредсердного проведения</w:t>
                  </w:r>
                </w:p>
                <w:p w14:paraId="6CE582CB" w14:textId="77777777" w:rsidR="004C585C" w:rsidRPr="00AB7FAF" w:rsidRDefault="004C585C" w:rsidP="00AB7FAF">
                  <w:r w:rsidRPr="00AB7FAF">
                    <w:t>Неоднородная предсердная рефрактерность</w:t>
                  </w:r>
                </w:p>
                <w:p w14:paraId="3BD793D1" w14:textId="77777777" w:rsidR="004C585C" w:rsidRPr="00AB7FAF" w:rsidRDefault="004C585C" w:rsidP="00AB7FAF">
                  <w:r w:rsidRPr="00AB7FAF">
                    <w:t>Расхождение проведения</w:t>
                  </w:r>
                </w:p>
                <w:p w14:paraId="584E8C52" w14:textId="77777777" w:rsidR="004C585C" w:rsidRPr="00AB7FAF" w:rsidRDefault="004C585C" w:rsidP="00AB7FAF">
                  <w:r w:rsidRPr="00AB7FAF">
                    <w:t>Гиперчувствительность к катехоламинам и ацетилхолину</w:t>
                  </w:r>
                </w:p>
              </w:tc>
            </w:tr>
          </w:tbl>
          <w:p w14:paraId="7674EA2A" w14:textId="77777777" w:rsidR="004C585C" w:rsidRPr="00AB7FAF" w:rsidRDefault="004C585C" w:rsidP="00AB7FAF">
            <w:pPr>
              <w:ind w:firstLine="709"/>
              <w:rPr>
                <w:sz w:val="28"/>
              </w:rPr>
            </w:pPr>
          </w:p>
        </w:tc>
      </w:tr>
    </w:tbl>
    <w:p w14:paraId="35FEA321" w14:textId="77777777" w:rsidR="00AB7FAF" w:rsidRDefault="00AB7FAF" w:rsidP="00AB7FAF">
      <w:pPr>
        <w:ind w:firstLine="709"/>
        <w:rPr>
          <w:sz w:val="28"/>
        </w:rPr>
      </w:pPr>
    </w:p>
    <w:p w14:paraId="04C50A53" w14:textId="77777777" w:rsidR="00BD1C55" w:rsidRPr="00AB7FAF" w:rsidRDefault="00BD1C55" w:rsidP="00AB7FAF">
      <w:pPr>
        <w:ind w:firstLine="709"/>
        <w:rPr>
          <w:sz w:val="28"/>
        </w:rPr>
      </w:pPr>
      <w:r w:rsidRPr="00AB7FAF">
        <w:rPr>
          <w:sz w:val="28"/>
        </w:rPr>
        <w:t xml:space="preserve">В связи с этим у больных ИБС выделяют три варианта </w:t>
      </w:r>
      <w:r w:rsidR="0021174C" w:rsidRPr="00AB7FAF">
        <w:rPr>
          <w:sz w:val="28"/>
        </w:rPr>
        <w:t>изменений миокарда предсердий.</w:t>
      </w:r>
    </w:p>
    <w:p w14:paraId="1629C3C2" w14:textId="77777777" w:rsidR="0021174C" w:rsidRPr="00AB7FAF" w:rsidRDefault="0021174C" w:rsidP="00AB7FAF">
      <w:pPr>
        <w:ind w:firstLine="709"/>
        <w:rPr>
          <w:sz w:val="28"/>
        </w:rPr>
      </w:pPr>
      <w:r w:rsidRPr="00AB7FAF">
        <w:rPr>
          <w:sz w:val="28"/>
        </w:rPr>
        <w:t>1.</w:t>
      </w:r>
      <w:r w:rsidR="00AB7FAF">
        <w:rPr>
          <w:sz w:val="28"/>
        </w:rPr>
        <w:t xml:space="preserve"> </w:t>
      </w:r>
      <w:r w:rsidRPr="00AB7FAF">
        <w:rPr>
          <w:sz w:val="28"/>
        </w:rPr>
        <w:t>Гемодинамический-</w:t>
      </w:r>
      <w:r w:rsidR="00AB7FAF">
        <w:rPr>
          <w:sz w:val="28"/>
        </w:rPr>
        <w:t xml:space="preserve"> </w:t>
      </w:r>
      <w:r w:rsidRPr="00AB7FAF">
        <w:rPr>
          <w:sz w:val="28"/>
        </w:rPr>
        <w:t>пер</w:t>
      </w:r>
      <w:r w:rsidR="00AB7FAF">
        <w:rPr>
          <w:sz w:val="28"/>
        </w:rPr>
        <w:t>егрузка ЛП или обоих предсердий</w:t>
      </w:r>
    </w:p>
    <w:p w14:paraId="5B47A664" w14:textId="77777777" w:rsidR="0021174C" w:rsidRPr="00AB7FAF" w:rsidRDefault="0021174C" w:rsidP="00AB7FAF">
      <w:pPr>
        <w:ind w:firstLine="709"/>
        <w:rPr>
          <w:sz w:val="28"/>
        </w:rPr>
      </w:pPr>
      <w:r w:rsidRPr="00AB7FAF">
        <w:rPr>
          <w:sz w:val="28"/>
        </w:rPr>
        <w:t>2.</w:t>
      </w:r>
      <w:r w:rsidR="00AB7FAF">
        <w:rPr>
          <w:sz w:val="28"/>
        </w:rPr>
        <w:t xml:space="preserve"> </w:t>
      </w:r>
      <w:r w:rsidRPr="00AB7FAF">
        <w:rPr>
          <w:sz w:val="28"/>
        </w:rPr>
        <w:t>Аритмический</w:t>
      </w:r>
      <w:r w:rsidR="00AB7FAF">
        <w:rPr>
          <w:sz w:val="28"/>
        </w:rPr>
        <w:t xml:space="preserve"> </w:t>
      </w:r>
      <w:r w:rsidRPr="00AB7FAF">
        <w:rPr>
          <w:sz w:val="28"/>
        </w:rPr>
        <w:t>-</w:t>
      </w:r>
      <w:r w:rsidR="00AB7FAF">
        <w:rPr>
          <w:sz w:val="28"/>
        </w:rPr>
        <w:t xml:space="preserve"> </w:t>
      </w:r>
      <w:r w:rsidRPr="00AB7FAF">
        <w:rPr>
          <w:sz w:val="28"/>
        </w:rPr>
        <w:t>нарушение автоматизма</w:t>
      </w:r>
      <w:r w:rsidR="00AB7FAF">
        <w:rPr>
          <w:sz w:val="28"/>
        </w:rPr>
        <w:t>, проводимости, возбудимости</w:t>
      </w:r>
    </w:p>
    <w:p w14:paraId="66C73E04" w14:textId="77777777" w:rsidR="0080645D" w:rsidRPr="00AB7FAF" w:rsidRDefault="0021174C" w:rsidP="00AB7FAF">
      <w:pPr>
        <w:ind w:firstLine="709"/>
        <w:rPr>
          <w:sz w:val="28"/>
        </w:rPr>
      </w:pPr>
      <w:r w:rsidRPr="00AB7FAF">
        <w:rPr>
          <w:sz w:val="28"/>
        </w:rPr>
        <w:t>3.</w:t>
      </w:r>
      <w:r w:rsidR="00AB7FAF">
        <w:rPr>
          <w:sz w:val="28"/>
        </w:rPr>
        <w:t xml:space="preserve"> </w:t>
      </w:r>
      <w:r w:rsidRPr="00AB7FAF">
        <w:rPr>
          <w:sz w:val="28"/>
        </w:rPr>
        <w:t>Ишемический.</w:t>
      </w:r>
    </w:p>
    <w:p w14:paraId="04A30AAE" w14:textId="77777777" w:rsidR="002D628C" w:rsidRPr="00AB7FAF" w:rsidRDefault="0021174C" w:rsidP="00AB7FAF">
      <w:pPr>
        <w:pStyle w:val="a5"/>
        <w:ind w:firstLine="709"/>
        <w:rPr>
          <w:bCs/>
          <w:color w:val="auto"/>
          <w:sz w:val="28"/>
        </w:rPr>
      </w:pPr>
      <w:r w:rsidRPr="00AB7FAF">
        <w:rPr>
          <w:color w:val="auto"/>
          <w:sz w:val="28"/>
        </w:rPr>
        <w:t>От этого зависит тактика лечения ФП.</w:t>
      </w:r>
      <w:r w:rsidR="00AB7FAF">
        <w:rPr>
          <w:sz w:val="28"/>
        </w:rPr>
        <w:t xml:space="preserve"> </w:t>
      </w:r>
      <w:r w:rsidR="00CB7A9B" w:rsidRPr="00AB7FAF">
        <w:rPr>
          <w:rFonts w:cs="Arial"/>
          <w:bCs/>
          <w:iCs/>
          <w:color w:val="auto"/>
          <w:sz w:val="28"/>
          <w:szCs w:val="56"/>
        </w:rPr>
        <w:t>5.</w:t>
      </w:r>
      <w:r w:rsidR="00AB7FAF">
        <w:rPr>
          <w:rFonts w:cs="Arial"/>
          <w:bCs/>
          <w:iCs/>
          <w:sz w:val="28"/>
          <w:szCs w:val="56"/>
        </w:rPr>
        <w:t xml:space="preserve"> </w:t>
      </w:r>
      <w:r w:rsidR="004518AB" w:rsidRPr="00AB7FAF">
        <w:rPr>
          <w:rFonts w:cs="Arial"/>
          <w:bCs/>
          <w:iCs/>
          <w:color w:val="auto"/>
          <w:sz w:val="28"/>
          <w:szCs w:val="56"/>
        </w:rPr>
        <w:t xml:space="preserve">Клинические варианты </w:t>
      </w:r>
      <w:r w:rsidR="007E7546" w:rsidRPr="00AB7FAF">
        <w:rPr>
          <w:rFonts w:cs="Arial"/>
          <w:bCs/>
          <w:iCs/>
          <w:color w:val="auto"/>
          <w:sz w:val="28"/>
          <w:szCs w:val="56"/>
        </w:rPr>
        <w:t>ПФФ</w:t>
      </w:r>
      <w:r w:rsidR="005072C5" w:rsidRPr="00AB7FAF">
        <w:rPr>
          <w:rFonts w:cs="Arial"/>
          <w:bCs/>
          <w:iCs/>
          <w:color w:val="auto"/>
          <w:sz w:val="28"/>
          <w:szCs w:val="56"/>
        </w:rPr>
        <w:t>П</w:t>
      </w:r>
      <w:r w:rsidR="006D4502" w:rsidRPr="00AB7FAF">
        <w:rPr>
          <w:rFonts w:cs="Arial"/>
          <w:bCs/>
          <w:iCs/>
          <w:color w:val="auto"/>
          <w:sz w:val="28"/>
          <w:szCs w:val="56"/>
        </w:rPr>
        <w:t>.</w:t>
      </w:r>
      <w:r w:rsidR="00AB7FAF">
        <w:rPr>
          <w:rFonts w:cs="Arial"/>
          <w:bCs/>
          <w:iCs/>
          <w:sz w:val="28"/>
          <w:szCs w:val="56"/>
        </w:rPr>
        <w:t xml:space="preserve"> </w:t>
      </w:r>
      <w:r w:rsidR="005072C5" w:rsidRPr="00AB7FAF">
        <w:rPr>
          <w:rFonts w:cs="Arial"/>
          <w:bCs/>
          <w:color w:val="auto"/>
          <w:sz w:val="28"/>
          <w:szCs w:val="44"/>
        </w:rPr>
        <w:t>Катехоламинзависимый -</w:t>
      </w:r>
      <w:r w:rsidR="00AB7FAF">
        <w:rPr>
          <w:rFonts w:cs="Arial"/>
          <w:bCs/>
          <w:sz w:val="28"/>
          <w:szCs w:val="44"/>
        </w:rPr>
        <w:t xml:space="preserve"> </w:t>
      </w:r>
      <w:r w:rsidR="004518AB" w:rsidRPr="00AB7FAF">
        <w:rPr>
          <w:rFonts w:cs="Arial"/>
          <w:bCs/>
          <w:color w:val="auto"/>
          <w:sz w:val="28"/>
          <w:szCs w:val="44"/>
        </w:rPr>
        <w:t xml:space="preserve">чаще у женщин, возникает днём, при физической или эмоциональной нагрузке, после употребления чая, кофе, алкоголя, предшествует </w:t>
      </w:r>
      <w:r w:rsidR="004518AB" w:rsidRPr="00AB7FAF">
        <w:rPr>
          <w:rFonts w:cs="Arial"/>
          <w:bCs/>
          <w:color w:val="auto"/>
          <w:sz w:val="28"/>
          <w:szCs w:val="28"/>
        </w:rPr>
        <w:sym w:font="Symbol" w:char="F0AD"/>
      </w:r>
      <w:r w:rsidR="004518AB" w:rsidRPr="00AB7FAF">
        <w:rPr>
          <w:rFonts w:cs="Arial"/>
          <w:bCs/>
          <w:color w:val="auto"/>
          <w:sz w:val="28"/>
          <w:szCs w:val="44"/>
        </w:rPr>
        <w:t>ЧСС</w:t>
      </w:r>
      <w:r w:rsidR="00AB7FAF">
        <w:rPr>
          <w:rFonts w:cs="Arial"/>
          <w:bCs/>
          <w:sz w:val="28"/>
          <w:szCs w:val="44"/>
        </w:rPr>
        <w:t xml:space="preserve"> </w:t>
      </w:r>
      <w:r w:rsidR="004518AB" w:rsidRPr="00AB7FAF">
        <w:rPr>
          <w:rFonts w:cs="Arial"/>
          <w:bCs/>
          <w:color w:val="auto"/>
          <w:sz w:val="28"/>
          <w:szCs w:val="44"/>
        </w:rPr>
        <w:t xml:space="preserve">и перебои, приступ сопровождается потливостью, внутренней дрожью, </w:t>
      </w:r>
      <w:r w:rsidR="004518AB" w:rsidRPr="00AB7FAF">
        <w:rPr>
          <w:rFonts w:cs="Arial"/>
          <w:bCs/>
          <w:color w:val="auto"/>
          <w:sz w:val="28"/>
          <w:szCs w:val="28"/>
        </w:rPr>
        <w:sym w:font="Symbol" w:char="F0AD"/>
      </w:r>
      <w:r w:rsidR="004518AB" w:rsidRPr="00AB7FAF">
        <w:rPr>
          <w:rFonts w:cs="Arial"/>
          <w:bCs/>
          <w:color w:val="auto"/>
          <w:sz w:val="28"/>
          <w:szCs w:val="44"/>
        </w:rPr>
        <w:t xml:space="preserve"> АД, похолоданием конечностей, тошнотой, </w:t>
      </w:r>
      <w:r w:rsidR="00AB7FAF" w:rsidRPr="00AB7FAF">
        <w:rPr>
          <w:rFonts w:cs="Arial"/>
          <w:bCs/>
          <w:color w:val="auto"/>
          <w:sz w:val="28"/>
          <w:szCs w:val="44"/>
        </w:rPr>
        <w:t>заканчиваются</w:t>
      </w:r>
      <w:r w:rsidR="005072C5" w:rsidRPr="00AB7FAF">
        <w:rPr>
          <w:rFonts w:cs="Arial"/>
          <w:bCs/>
          <w:color w:val="auto"/>
          <w:sz w:val="28"/>
          <w:szCs w:val="44"/>
        </w:rPr>
        <w:t xml:space="preserve"> учащённым мочеиспусканием.</w:t>
      </w:r>
      <w:r w:rsidR="00AB7FAF">
        <w:rPr>
          <w:rFonts w:cs="Arial"/>
          <w:bCs/>
          <w:sz w:val="28"/>
          <w:szCs w:val="44"/>
        </w:rPr>
        <w:t xml:space="preserve"> </w:t>
      </w:r>
      <w:r w:rsidR="005072C5" w:rsidRPr="00AB7FAF">
        <w:rPr>
          <w:rFonts w:cs="Arial"/>
          <w:bCs/>
          <w:color w:val="auto"/>
          <w:sz w:val="28"/>
          <w:szCs w:val="44"/>
        </w:rPr>
        <w:t>Вагусиндуцированный -</w:t>
      </w:r>
      <w:r w:rsidR="00AB7FAF">
        <w:rPr>
          <w:rFonts w:cs="Arial"/>
          <w:bCs/>
          <w:sz w:val="28"/>
          <w:szCs w:val="44"/>
        </w:rPr>
        <w:t xml:space="preserve"> </w:t>
      </w:r>
      <w:r w:rsidR="004518AB" w:rsidRPr="00AB7FAF">
        <w:rPr>
          <w:rFonts w:cs="Arial"/>
          <w:bCs/>
          <w:color w:val="auto"/>
          <w:sz w:val="28"/>
          <w:szCs w:val="44"/>
        </w:rPr>
        <w:t>чаще у мужчин среднего возраста, отмечена провоцирующая роль алкоголя, характерно возникновение ночью на фоне брадикардии, имеет тенденцию к переходу в постоянную форму</w:t>
      </w:r>
      <w:r w:rsidR="005072C5" w:rsidRPr="00AB7FAF">
        <w:rPr>
          <w:rFonts w:cs="Arial"/>
          <w:bCs/>
          <w:color w:val="auto"/>
          <w:sz w:val="28"/>
          <w:szCs w:val="44"/>
        </w:rPr>
        <w:t>.</w:t>
      </w:r>
      <w:r w:rsidR="00AB7FAF">
        <w:rPr>
          <w:sz w:val="28"/>
        </w:rPr>
        <w:t xml:space="preserve"> </w:t>
      </w:r>
      <w:r w:rsidR="00CB7A9B" w:rsidRPr="00AB7FAF">
        <w:rPr>
          <w:bCs/>
          <w:color w:val="auto"/>
          <w:sz w:val="28"/>
        </w:rPr>
        <w:t xml:space="preserve">6. </w:t>
      </w:r>
      <w:r w:rsidR="000F77B5" w:rsidRPr="00AB7FAF">
        <w:rPr>
          <w:bCs/>
          <w:color w:val="auto"/>
          <w:sz w:val="28"/>
        </w:rPr>
        <w:t>Классификация</w:t>
      </w:r>
      <w:r w:rsidR="00AB7FAF">
        <w:rPr>
          <w:bCs/>
          <w:color w:val="auto"/>
          <w:sz w:val="28"/>
        </w:rPr>
        <w:t xml:space="preserve"> </w:t>
      </w:r>
      <w:r w:rsidR="000F77B5" w:rsidRPr="00AB7FAF">
        <w:rPr>
          <w:bCs/>
          <w:color w:val="auto"/>
          <w:sz w:val="28"/>
        </w:rPr>
        <w:t>ФП</w:t>
      </w:r>
      <w:r w:rsidR="00D5654B" w:rsidRPr="00AB7FAF">
        <w:rPr>
          <w:bCs/>
          <w:color w:val="auto"/>
          <w:sz w:val="28"/>
        </w:rPr>
        <w:t>.</w:t>
      </w:r>
    </w:p>
    <w:p w14:paraId="7DDD65E9" w14:textId="77777777" w:rsidR="00490E1A" w:rsidRPr="00AB7FAF" w:rsidRDefault="00490E1A" w:rsidP="00AB7FAF">
      <w:pPr>
        <w:autoSpaceDE w:val="0"/>
        <w:autoSpaceDN w:val="0"/>
        <w:adjustRightInd w:val="0"/>
        <w:ind w:firstLine="709"/>
        <w:rPr>
          <w:rFonts w:cs="TimesNewRoman"/>
          <w:sz w:val="28"/>
        </w:rPr>
      </w:pPr>
      <w:r w:rsidRPr="00AB7FAF">
        <w:rPr>
          <w:rFonts w:cs="TimesNewRoman"/>
          <w:sz w:val="28"/>
        </w:rPr>
        <w:t>Согласно международным рекомендациям</w:t>
      </w:r>
      <w:r w:rsidR="00AB7FAF">
        <w:rPr>
          <w:rFonts w:cs="TimesNewRoman"/>
          <w:sz w:val="28"/>
        </w:rPr>
        <w:t xml:space="preserve"> </w:t>
      </w:r>
      <w:r w:rsidRPr="00AB7FAF">
        <w:rPr>
          <w:i/>
          <w:iCs/>
          <w:sz w:val="28"/>
        </w:rPr>
        <w:t>(ACC/AHA/ESC,2006)</w:t>
      </w:r>
      <w:r w:rsidR="00AB7FAF">
        <w:rPr>
          <w:i/>
          <w:iCs/>
          <w:sz w:val="28"/>
        </w:rPr>
        <w:t xml:space="preserve"> </w:t>
      </w:r>
      <w:r w:rsidRPr="00AB7FAF">
        <w:rPr>
          <w:rFonts w:cs="TimesNewRoman"/>
          <w:sz w:val="28"/>
        </w:rPr>
        <w:t>выделяют следующие</w:t>
      </w:r>
      <w:r w:rsidR="00AB7FAF">
        <w:rPr>
          <w:rFonts w:cs="TimesNewRoman"/>
          <w:sz w:val="28"/>
        </w:rPr>
        <w:t xml:space="preserve"> </w:t>
      </w:r>
      <w:r w:rsidRPr="00AB7FAF">
        <w:rPr>
          <w:rFonts w:cs="TimesNewRoman"/>
          <w:sz w:val="28"/>
        </w:rPr>
        <w:t>формы</w:t>
      </w:r>
      <w:r w:rsidR="00AB7FAF">
        <w:rPr>
          <w:rFonts w:cs="TimesNewRoman"/>
          <w:sz w:val="28"/>
        </w:rPr>
        <w:t xml:space="preserve"> </w:t>
      </w:r>
      <w:r w:rsidRPr="00AB7FAF">
        <w:rPr>
          <w:rFonts w:cs="TimesNewRoman"/>
          <w:sz w:val="28"/>
        </w:rPr>
        <w:t>ФП</w:t>
      </w:r>
      <w:r w:rsidRPr="00AB7FAF">
        <w:rPr>
          <w:sz w:val="28"/>
        </w:rPr>
        <w:t>:</w:t>
      </w:r>
    </w:p>
    <w:p w14:paraId="319B9E65" w14:textId="77777777" w:rsidR="00490E1A" w:rsidRPr="00AB7FAF" w:rsidRDefault="00490E1A" w:rsidP="00AB7FAF">
      <w:pPr>
        <w:autoSpaceDE w:val="0"/>
        <w:autoSpaceDN w:val="0"/>
        <w:adjustRightInd w:val="0"/>
        <w:ind w:firstLine="709"/>
        <w:rPr>
          <w:rFonts w:cs="TimesNewRoman"/>
          <w:sz w:val="28"/>
        </w:rPr>
      </w:pPr>
      <w:r w:rsidRPr="00AB7FAF">
        <w:rPr>
          <w:sz w:val="28"/>
        </w:rPr>
        <w:t xml:space="preserve">1. </w:t>
      </w:r>
      <w:r w:rsidRPr="00AB7FAF">
        <w:rPr>
          <w:rFonts w:cs="TimesNewRoman"/>
          <w:sz w:val="28"/>
        </w:rPr>
        <w:t>впервые возникшая</w:t>
      </w:r>
      <w:r w:rsidRPr="00AB7FAF">
        <w:rPr>
          <w:sz w:val="28"/>
        </w:rPr>
        <w:t xml:space="preserve">: </w:t>
      </w:r>
      <w:r w:rsidRPr="00AB7FAF">
        <w:rPr>
          <w:rFonts w:cs="TimesNewRoman"/>
          <w:sz w:val="28"/>
        </w:rPr>
        <w:t>пароксизмальная или персистирующая</w:t>
      </w:r>
      <w:r w:rsidR="00797462" w:rsidRPr="00AB7FAF">
        <w:rPr>
          <w:rFonts w:cs="TimesNewRoman"/>
          <w:sz w:val="28"/>
        </w:rPr>
        <w:t>,</w:t>
      </w:r>
    </w:p>
    <w:p w14:paraId="3A18612F" w14:textId="77777777" w:rsidR="00490E1A" w:rsidRPr="00AB7FAF" w:rsidRDefault="00490E1A" w:rsidP="00AB7FAF">
      <w:pPr>
        <w:autoSpaceDE w:val="0"/>
        <w:autoSpaceDN w:val="0"/>
        <w:adjustRightInd w:val="0"/>
        <w:ind w:firstLine="709"/>
        <w:rPr>
          <w:rFonts w:cs="TimesNewRoman"/>
          <w:sz w:val="28"/>
        </w:rPr>
      </w:pPr>
      <w:r w:rsidRPr="00AB7FAF">
        <w:rPr>
          <w:sz w:val="28"/>
        </w:rPr>
        <w:t xml:space="preserve">2. </w:t>
      </w:r>
      <w:r w:rsidRPr="00AB7FAF">
        <w:rPr>
          <w:rFonts w:cs="TimesNewRoman"/>
          <w:sz w:val="28"/>
        </w:rPr>
        <w:t>рецидивирующая</w:t>
      </w:r>
      <w:r w:rsidRPr="00AB7FAF">
        <w:rPr>
          <w:sz w:val="28"/>
        </w:rPr>
        <w:t xml:space="preserve">: </w:t>
      </w:r>
      <w:r w:rsidRPr="00AB7FAF">
        <w:rPr>
          <w:rFonts w:cs="TimesNewRoman"/>
          <w:sz w:val="28"/>
        </w:rPr>
        <w:t>пароксизмальная или персистирующая</w:t>
      </w:r>
      <w:r w:rsidR="00797462" w:rsidRPr="00AB7FAF">
        <w:rPr>
          <w:rFonts w:cs="TimesNewRoman"/>
          <w:sz w:val="28"/>
        </w:rPr>
        <w:t>,</w:t>
      </w:r>
    </w:p>
    <w:p w14:paraId="54550F68" w14:textId="77777777" w:rsidR="00507B0B" w:rsidRPr="00AB7FAF" w:rsidRDefault="00490E1A" w:rsidP="00AB7FAF">
      <w:pPr>
        <w:autoSpaceDE w:val="0"/>
        <w:autoSpaceDN w:val="0"/>
        <w:adjustRightInd w:val="0"/>
        <w:ind w:firstLine="709"/>
        <w:rPr>
          <w:bCs/>
          <w:sz w:val="28"/>
        </w:rPr>
      </w:pPr>
      <w:r w:rsidRPr="00AB7FAF">
        <w:rPr>
          <w:sz w:val="28"/>
        </w:rPr>
        <w:t xml:space="preserve">3. </w:t>
      </w:r>
      <w:r w:rsidRPr="00AB7FAF">
        <w:rPr>
          <w:rFonts w:cs="TimesNewRoman"/>
          <w:sz w:val="28"/>
        </w:rPr>
        <w:t>постоянная</w:t>
      </w:r>
      <w:r w:rsidR="00AB7FAF">
        <w:rPr>
          <w:rFonts w:cs="TimesNewRoman"/>
          <w:sz w:val="28"/>
        </w:rPr>
        <w:t xml:space="preserve"> </w:t>
      </w:r>
      <w:r w:rsidR="00507B0B" w:rsidRPr="00AB7FAF">
        <w:rPr>
          <w:bCs/>
          <w:sz w:val="28"/>
        </w:rPr>
        <w:t>(перманентная)</w:t>
      </w:r>
      <w:r w:rsidR="00B033F5">
        <w:rPr>
          <w:bCs/>
          <w:sz w:val="28"/>
        </w:rPr>
        <w:t>.</w:t>
      </w:r>
    </w:p>
    <w:p w14:paraId="5E3CDF9F" w14:textId="77777777" w:rsidR="00D5654B" w:rsidRPr="00AB7FAF" w:rsidRDefault="00D5654B" w:rsidP="00AB7FAF">
      <w:pPr>
        <w:pStyle w:val="a5"/>
        <w:ind w:firstLine="709"/>
        <w:rPr>
          <w:color w:val="auto"/>
          <w:sz w:val="28"/>
        </w:rPr>
      </w:pPr>
      <w:r w:rsidRPr="00AB7FAF">
        <w:rPr>
          <w:color w:val="auto"/>
          <w:sz w:val="28"/>
        </w:rPr>
        <w:t>ФП может быть пароксизмальной и постоянной.</w:t>
      </w:r>
      <w:r w:rsidR="00AB7FAF">
        <w:rPr>
          <w:color w:val="auto"/>
          <w:sz w:val="28"/>
        </w:rPr>
        <w:t xml:space="preserve"> </w:t>
      </w:r>
      <w:r w:rsidRPr="00AB7FAF">
        <w:rPr>
          <w:color w:val="auto"/>
          <w:sz w:val="28"/>
        </w:rPr>
        <w:t>Пароксизмальной ФП принято считать приступ, возникший</w:t>
      </w:r>
      <w:r w:rsidR="00AB7FAF">
        <w:rPr>
          <w:color w:val="auto"/>
          <w:sz w:val="28"/>
        </w:rPr>
        <w:t xml:space="preserve"> </w:t>
      </w:r>
      <w:r w:rsidRPr="00AB7FAF">
        <w:rPr>
          <w:color w:val="auto"/>
          <w:sz w:val="28"/>
        </w:rPr>
        <w:t>спонтанно,</w:t>
      </w:r>
      <w:r w:rsidR="00AB7FAF">
        <w:rPr>
          <w:color w:val="auto"/>
          <w:sz w:val="28"/>
        </w:rPr>
        <w:t xml:space="preserve"> </w:t>
      </w:r>
      <w:r w:rsidRPr="00AB7FAF">
        <w:rPr>
          <w:color w:val="auto"/>
          <w:sz w:val="28"/>
        </w:rPr>
        <w:t>который продолжается менее 7 дней. При ПФФП</w:t>
      </w:r>
      <w:r w:rsidR="00AB7FAF">
        <w:rPr>
          <w:color w:val="auto"/>
          <w:sz w:val="28"/>
        </w:rPr>
        <w:t xml:space="preserve"> </w:t>
      </w:r>
      <w:r w:rsidRPr="00AB7FAF">
        <w:rPr>
          <w:color w:val="auto"/>
          <w:sz w:val="28"/>
        </w:rPr>
        <w:t>приступы обычно имеют некоторую закономерность и могут быть кратковременными или стойкими. Стойкие приступы</w:t>
      </w:r>
      <w:r w:rsidR="00AB7FAF">
        <w:rPr>
          <w:color w:val="auto"/>
          <w:sz w:val="28"/>
        </w:rPr>
        <w:t xml:space="preserve"> </w:t>
      </w:r>
      <w:r w:rsidRPr="00AB7FAF">
        <w:rPr>
          <w:color w:val="auto"/>
          <w:sz w:val="28"/>
        </w:rPr>
        <w:t>ФП</w:t>
      </w:r>
      <w:r w:rsidR="00AB7FAF">
        <w:rPr>
          <w:color w:val="auto"/>
          <w:sz w:val="28"/>
        </w:rPr>
        <w:t xml:space="preserve"> </w:t>
      </w:r>
      <w:r w:rsidRPr="00AB7FAF">
        <w:rPr>
          <w:color w:val="auto"/>
          <w:sz w:val="28"/>
        </w:rPr>
        <w:t>продолжаются более 48 ч. Последние могут потребовать неотложной антиаритмической фармакотерапии или электроимпульсной терапии.</w:t>
      </w:r>
      <w:r w:rsidR="00AB7FAF">
        <w:rPr>
          <w:color w:val="auto"/>
          <w:sz w:val="28"/>
        </w:rPr>
        <w:t xml:space="preserve"> </w:t>
      </w:r>
      <w:r w:rsidRPr="00AB7FAF">
        <w:rPr>
          <w:color w:val="auto"/>
          <w:sz w:val="28"/>
        </w:rPr>
        <w:t>Персистирующая</w:t>
      </w:r>
      <w:r w:rsidR="00AB7FAF">
        <w:rPr>
          <w:color w:val="auto"/>
          <w:sz w:val="28"/>
        </w:rPr>
        <w:t xml:space="preserve"> </w:t>
      </w:r>
      <w:r w:rsidRPr="00AB7FAF">
        <w:rPr>
          <w:color w:val="auto"/>
          <w:sz w:val="28"/>
        </w:rPr>
        <w:t>ФП-</w:t>
      </w:r>
      <w:r w:rsidR="00AB7FAF">
        <w:rPr>
          <w:color w:val="auto"/>
          <w:sz w:val="28"/>
        </w:rPr>
        <w:t xml:space="preserve"> </w:t>
      </w:r>
      <w:r w:rsidRPr="00AB7FAF">
        <w:rPr>
          <w:color w:val="auto"/>
          <w:sz w:val="28"/>
        </w:rPr>
        <w:t>спонтанно</w:t>
      </w:r>
      <w:r w:rsidR="00AB7FAF">
        <w:rPr>
          <w:color w:val="auto"/>
          <w:sz w:val="28"/>
        </w:rPr>
        <w:t xml:space="preserve"> </w:t>
      </w:r>
      <w:r w:rsidRPr="00AB7FAF">
        <w:rPr>
          <w:color w:val="auto"/>
          <w:sz w:val="28"/>
        </w:rPr>
        <w:t>не</w:t>
      </w:r>
      <w:r w:rsidR="00AB7FAF">
        <w:rPr>
          <w:color w:val="auto"/>
          <w:sz w:val="28"/>
        </w:rPr>
        <w:t xml:space="preserve"> </w:t>
      </w:r>
      <w:r w:rsidRPr="00AB7FAF">
        <w:rPr>
          <w:color w:val="auto"/>
          <w:sz w:val="28"/>
        </w:rPr>
        <w:t>проходит,</w:t>
      </w:r>
      <w:r w:rsidR="00AB7FAF">
        <w:rPr>
          <w:color w:val="auto"/>
          <w:sz w:val="28"/>
        </w:rPr>
        <w:t xml:space="preserve"> </w:t>
      </w:r>
      <w:r w:rsidRPr="00AB7FAF">
        <w:rPr>
          <w:color w:val="auto"/>
          <w:sz w:val="28"/>
        </w:rPr>
        <w:t>требуется</w:t>
      </w:r>
      <w:r w:rsidR="00AB7FAF">
        <w:rPr>
          <w:color w:val="auto"/>
          <w:sz w:val="28"/>
        </w:rPr>
        <w:t xml:space="preserve"> </w:t>
      </w:r>
      <w:r w:rsidRPr="00AB7FAF">
        <w:rPr>
          <w:color w:val="auto"/>
          <w:sz w:val="28"/>
        </w:rPr>
        <w:t>кардиоверсия.</w:t>
      </w:r>
      <w:r w:rsidR="00AB7FAF">
        <w:rPr>
          <w:color w:val="auto"/>
          <w:sz w:val="28"/>
        </w:rPr>
        <w:t xml:space="preserve"> </w:t>
      </w:r>
      <w:r w:rsidRPr="00AB7FAF">
        <w:rPr>
          <w:color w:val="auto"/>
          <w:sz w:val="28"/>
        </w:rPr>
        <w:t>Хронической или постоянной ФП</w:t>
      </w:r>
      <w:r w:rsidR="00AB7FAF">
        <w:rPr>
          <w:color w:val="auto"/>
          <w:sz w:val="28"/>
        </w:rPr>
        <w:t xml:space="preserve"> </w:t>
      </w:r>
      <w:r w:rsidRPr="00AB7FAF">
        <w:rPr>
          <w:color w:val="auto"/>
          <w:sz w:val="28"/>
        </w:rPr>
        <w:t>(</w:t>
      </w:r>
      <w:r w:rsidRPr="00AB7FAF">
        <w:rPr>
          <w:color w:val="auto"/>
          <w:sz w:val="28"/>
          <w:lang w:val="en-US"/>
        </w:rPr>
        <w:t>permanent</w:t>
      </w:r>
      <w:r w:rsidRPr="00AB7FAF">
        <w:rPr>
          <w:color w:val="auto"/>
          <w:sz w:val="28"/>
        </w:rPr>
        <w:t xml:space="preserve"> )</w:t>
      </w:r>
      <w:r w:rsidR="00AB7FAF">
        <w:rPr>
          <w:color w:val="auto"/>
          <w:sz w:val="28"/>
        </w:rPr>
        <w:t xml:space="preserve"> </w:t>
      </w:r>
      <w:r w:rsidRPr="00AB7FAF">
        <w:rPr>
          <w:color w:val="auto"/>
          <w:sz w:val="28"/>
        </w:rPr>
        <w:t>в настоящее время принято обозначать аритмию продолжительностью свыше 7 дней.</w:t>
      </w:r>
      <w:r w:rsidR="00AB7FAF">
        <w:rPr>
          <w:color w:val="auto"/>
          <w:sz w:val="28"/>
        </w:rPr>
        <w:t xml:space="preserve"> </w:t>
      </w:r>
      <w:r w:rsidRPr="00AB7FAF">
        <w:rPr>
          <w:color w:val="auto"/>
          <w:sz w:val="28"/>
        </w:rPr>
        <w:t>Термин "постоянная" означает, что ФП присутствует длительное время, что кардиоверсия не может быть показана или одна или несколько попыток восстановления синусового ритма оказались неудачными. Это время ограничивает важный период, свыше которого перед проведением кардиоверсии необходимо назначать антикоагулянтную терапию.</w:t>
      </w:r>
      <w:r w:rsidR="00AB7FAF">
        <w:rPr>
          <w:color w:val="auto"/>
          <w:sz w:val="28"/>
        </w:rPr>
        <w:t xml:space="preserve"> </w:t>
      </w:r>
      <w:r w:rsidRPr="00AB7FAF">
        <w:rPr>
          <w:color w:val="auto"/>
          <w:sz w:val="28"/>
        </w:rPr>
        <w:t>ФП может быть бессимптомной, выявляемой случайно при аускультации, регистрации электрокардиограммы (ЭКГ) по 12 отведениям и суточном мониторировании ЭКГ. Причем бессимптомные и симптомные эпизоды ФП могут возникать у одного и того же пациента [9].</w:t>
      </w:r>
      <w:r w:rsidR="00AB7FAF">
        <w:rPr>
          <w:color w:val="auto"/>
          <w:sz w:val="28"/>
        </w:rPr>
        <w:t xml:space="preserve"> </w:t>
      </w:r>
      <w:r w:rsidRPr="00AB7FAF">
        <w:rPr>
          <w:color w:val="auto"/>
          <w:sz w:val="28"/>
        </w:rPr>
        <w:t>ФП охватывает гетерогенную группу пациентов, которые отличаются по частоте приступов, длительности, типу окончания, выраженности симптомов. У одного и того же пациента проявления аритмии могут со временем измениться.</w:t>
      </w:r>
    </w:p>
    <w:p w14:paraId="605BC49B" w14:textId="77777777" w:rsidR="00AB7FAF" w:rsidRDefault="00D5654B" w:rsidP="00AB7FAF">
      <w:pPr>
        <w:pStyle w:val="a5"/>
        <w:ind w:firstLine="709"/>
        <w:rPr>
          <w:color w:val="auto"/>
          <w:sz w:val="28"/>
        </w:rPr>
      </w:pPr>
      <w:r w:rsidRPr="00AB7FAF">
        <w:rPr>
          <w:color w:val="auto"/>
          <w:sz w:val="28"/>
        </w:rPr>
        <w:t>Была предложена клиническая классификация [ Levy S, Novella P, Ricard PL. J Cardiovasc Electrophysiol. 1995; 6: 69-74.</w:t>
      </w:r>
      <w:r w:rsidR="00AB7FAF">
        <w:rPr>
          <w:color w:val="auto"/>
          <w:sz w:val="28"/>
        </w:rPr>
        <w:t xml:space="preserve"> </w:t>
      </w:r>
      <w:r w:rsidRPr="00AB7FAF">
        <w:rPr>
          <w:color w:val="auto"/>
          <w:sz w:val="28"/>
        </w:rPr>
        <w:t>] в целях охватить значительное число клинических аспектов</w:t>
      </w:r>
      <w:r w:rsidR="00AB7FAF">
        <w:rPr>
          <w:color w:val="auto"/>
          <w:sz w:val="28"/>
        </w:rPr>
        <w:t xml:space="preserve"> </w:t>
      </w:r>
      <w:r w:rsidRPr="00AB7FAF">
        <w:rPr>
          <w:color w:val="auto"/>
          <w:sz w:val="28"/>
        </w:rPr>
        <w:t>ПФФП.</w:t>
      </w:r>
      <w:r w:rsidR="00AB7FAF">
        <w:rPr>
          <w:color w:val="auto"/>
          <w:sz w:val="28"/>
        </w:rPr>
        <w:t xml:space="preserve"> </w:t>
      </w:r>
    </w:p>
    <w:p w14:paraId="3B925316" w14:textId="77777777" w:rsidR="00AB7FAF" w:rsidRDefault="00D5654B" w:rsidP="00AB7FAF">
      <w:pPr>
        <w:pStyle w:val="a5"/>
        <w:ind w:firstLine="709"/>
        <w:rPr>
          <w:color w:val="auto"/>
          <w:sz w:val="28"/>
        </w:rPr>
      </w:pPr>
      <w:r w:rsidRPr="00AB7FAF">
        <w:rPr>
          <w:color w:val="auto"/>
          <w:sz w:val="28"/>
        </w:rPr>
        <w:t>Группа 1</w:t>
      </w:r>
      <w:r w:rsidR="006D4502" w:rsidRPr="00AB7FAF">
        <w:rPr>
          <w:color w:val="auto"/>
          <w:sz w:val="28"/>
        </w:rPr>
        <w:t>-</w:t>
      </w:r>
      <w:r w:rsidRPr="00AB7FAF">
        <w:rPr>
          <w:color w:val="auto"/>
          <w:sz w:val="28"/>
        </w:rPr>
        <w:t xml:space="preserve"> включает первый приступ как спонтанно завершившийся, так и потребовавший фармакологической или электрической кардиоверсии.</w:t>
      </w:r>
      <w:r w:rsidR="00AB7FAF">
        <w:rPr>
          <w:color w:val="auto"/>
          <w:sz w:val="28"/>
        </w:rPr>
        <w:t xml:space="preserve"> </w:t>
      </w:r>
    </w:p>
    <w:p w14:paraId="778A5898" w14:textId="77777777" w:rsidR="00AB7FAF" w:rsidRDefault="00D5654B" w:rsidP="00AB7FAF">
      <w:pPr>
        <w:pStyle w:val="a5"/>
        <w:ind w:firstLine="709"/>
        <w:rPr>
          <w:color w:val="auto"/>
          <w:sz w:val="28"/>
        </w:rPr>
      </w:pPr>
      <w:r w:rsidRPr="00AB7FAF">
        <w:rPr>
          <w:color w:val="auto"/>
          <w:sz w:val="28"/>
        </w:rPr>
        <w:t>Группа 2 – повторные приступы МА у нелеченных пациентов; включает 3 подгруппы:</w:t>
      </w:r>
    </w:p>
    <w:p w14:paraId="1175A4C0" w14:textId="77777777" w:rsidR="00AB7FAF" w:rsidRDefault="00AB7FAF" w:rsidP="00AB7FAF">
      <w:pPr>
        <w:pStyle w:val="a5"/>
        <w:ind w:firstLine="709"/>
        <w:rPr>
          <w:color w:val="auto"/>
          <w:sz w:val="28"/>
        </w:rPr>
      </w:pPr>
      <w:r>
        <w:rPr>
          <w:color w:val="auto"/>
          <w:sz w:val="28"/>
        </w:rPr>
        <w:t xml:space="preserve"> </w:t>
      </w:r>
      <w:r w:rsidR="00D5654B" w:rsidRPr="00AB7FAF">
        <w:rPr>
          <w:color w:val="auto"/>
          <w:sz w:val="28"/>
        </w:rPr>
        <w:t>- бессимптомные приступы, выявляемые случайно при ЭКГ-исследовании или суточном мониторировании сердечного ритма;</w:t>
      </w:r>
      <w:r>
        <w:rPr>
          <w:color w:val="auto"/>
          <w:sz w:val="28"/>
        </w:rPr>
        <w:t xml:space="preserve"> </w:t>
      </w:r>
    </w:p>
    <w:p w14:paraId="693E1205" w14:textId="77777777" w:rsidR="00D5654B" w:rsidRPr="00AB7FAF" w:rsidRDefault="00D5654B" w:rsidP="00AB7FAF">
      <w:pPr>
        <w:pStyle w:val="a5"/>
        <w:ind w:firstLine="709"/>
        <w:rPr>
          <w:color w:val="auto"/>
          <w:sz w:val="28"/>
        </w:rPr>
      </w:pPr>
      <w:r w:rsidRPr="00AB7FAF">
        <w:rPr>
          <w:color w:val="auto"/>
          <w:sz w:val="28"/>
        </w:rPr>
        <w:t>- редкие, возникающие не чаще 1 раза в 3 мес;</w:t>
      </w:r>
      <w:r w:rsidR="00AB7FAF">
        <w:rPr>
          <w:color w:val="auto"/>
          <w:sz w:val="28"/>
        </w:rPr>
        <w:t xml:space="preserve"> </w:t>
      </w:r>
    </w:p>
    <w:p w14:paraId="0D463378" w14:textId="77777777" w:rsidR="00D5654B" w:rsidRPr="00AB7FAF" w:rsidRDefault="00D5654B" w:rsidP="00AB7FAF">
      <w:pPr>
        <w:pStyle w:val="a5"/>
        <w:ind w:firstLine="709"/>
        <w:rPr>
          <w:color w:val="auto"/>
          <w:sz w:val="28"/>
        </w:rPr>
      </w:pPr>
      <w:r w:rsidRPr="00AB7FAF">
        <w:rPr>
          <w:color w:val="auto"/>
          <w:sz w:val="28"/>
        </w:rPr>
        <w:t>- частые – более 1 приступа каждые 3 мес.</w:t>
      </w:r>
    </w:p>
    <w:p w14:paraId="59313A6A" w14:textId="77777777" w:rsidR="0080645D" w:rsidRPr="00AB7FAF" w:rsidRDefault="00D5654B" w:rsidP="00AB7FAF">
      <w:pPr>
        <w:pStyle w:val="a5"/>
        <w:ind w:firstLine="709"/>
        <w:rPr>
          <w:color w:val="auto"/>
          <w:sz w:val="28"/>
        </w:rPr>
      </w:pPr>
      <w:r w:rsidRPr="00AB7FAF">
        <w:rPr>
          <w:color w:val="auto"/>
          <w:sz w:val="28"/>
        </w:rPr>
        <w:t>Группа 3</w:t>
      </w:r>
      <w:r w:rsidR="006D4502" w:rsidRPr="00AB7FAF">
        <w:rPr>
          <w:color w:val="auto"/>
          <w:sz w:val="28"/>
        </w:rPr>
        <w:t>-</w:t>
      </w:r>
      <w:r w:rsidRPr="00AB7FAF">
        <w:rPr>
          <w:color w:val="auto"/>
          <w:sz w:val="28"/>
        </w:rPr>
        <w:t xml:space="preserve"> включает повторные приступы МА у пациентов, развивающиеся несмотря на прием антиаритмических препаратов с целью предотвращения приступов (в частности, блокаторов Na- и К-каналов); состоит из трех подгрупп:</w:t>
      </w:r>
      <w:r w:rsidR="00AB7FAF">
        <w:rPr>
          <w:color w:val="auto"/>
          <w:sz w:val="28"/>
        </w:rPr>
        <w:t xml:space="preserve"> </w:t>
      </w:r>
      <w:r w:rsidRPr="00AB7FAF">
        <w:rPr>
          <w:color w:val="auto"/>
          <w:sz w:val="28"/>
        </w:rPr>
        <w:t>- бессимптомная,</w:t>
      </w:r>
      <w:r w:rsidR="00AB7FAF">
        <w:rPr>
          <w:color w:val="auto"/>
          <w:sz w:val="28"/>
        </w:rPr>
        <w:t xml:space="preserve"> </w:t>
      </w:r>
      <w:r w:rsidRPr="00AB7FAF">
        <w:rPr>
          <w:color w:val="auto"/>
          <w:sz w:val="28"/>
        </w:rPr>
        <w:t>- в среднем менее 3 приступов за 3 мес,</w:t>
      </w:r>
      <w:r w:rsidR="00AB7FAF">
        <w:rPr>
          <w:color w:val="auto"/>
          <w:sz w:val="28"/>
        </w:rPr>
        <w:t xml:space="preserve"> </w:t>
      </w:r>
      <w:r w:rsidRPr="00AB7FAF">
        <w:rPr>
          <w:color w:val="auto"/>
          <w:sz w:val="28"/>
        </w:rPr>
        <w:t>- в среднем более 3 приступов за 3 мес.</w:t>
      </w:r>
    </w:p>
    <w:p w14:paraId="509ADAB6" w14:textId="77777777" w:rsidR="00490E1A" w:rsidRPr="00BC6AB6" w:rsidRDefault="00BC6AB6" w:rsidP="00AB7FAF">
      <w:pPr>
        <w:autoSpaceDE w:val="0"/>
        <w:autoSpaceDN w:val="0"/>
        <w:adjustRightInd w:val="0"/>
        <w:ind w:firstLine="709"/>
        <w:rPr>
          <w:b/>
          <w:bCs/>
          <w:sz w:val="28"/>
        </w:rPr>
      </w:pPr>
      <w:r>
        <w:rPr>
          <w:rFonts w:cs="TimesNewRoman"/>
          <w:sz w:val="28"/>
        </w:rPr>
        <w:br w:type="page"/>
      </w:r>
      <w:r w:rsidR="00490E1A" w:rsidRPr="00AB7FAF">
        <w:rPr>
          <w:rFonts w:cs="TimesNewRoman,Bold"/>
          <w:b/>
          <w:bCs/>
          <w:sz w:val="28"/>
        </w:rPr>
        <w:t>Комментарии по поводу классификации ФП по длительности</w:t>
      </w:r>
    </w:p>
    <w:p w14:paraId="5FC548AA" w14:textId="77777777" w:rsidR="00490E1A" w:rsidRPr="00AB7FAF" w:rsidRDefault="00490E1A" w:rsidP="00AB7FAF">
      <w:pPr>
        <w:autoSpaceDE w:val="0"/>
        <w:autoSpaceDN w:val="0"/>
        <w:adjustRightInd w:val="0"/>
        <w:ind w:firstLine="709"/>
        <w:rPr>
          <w:sz w:val="28"/>
        </w:rPr>
      </w:pPr>
    </w:p>
    <w:p w14:paraId="2E8185B7" w14:textId="77777777" w:rsidR="00490E1A" w:rsidRPr="00AB7FAF" w:rsidRDefault="00490E1A" w:rsidP="00AB7FAF">
      <w:pPr>
        <w:autoSpaceDE w:val="0"/>
        <w:autoSpaceDN w:val="0"/>
        <w:adjustRightInd w:val="0"/>
        <w:ind w:firstLine="709"/>
        <w:rPr>
          <w:sz w:val="28"/>
        </w:rPr>
      </w:pPr>
      <w:r w:rsidRPr="00AB7FAF">
        <w:rPr>
          <w:sz w:val="28"/>
        </w:rPr>
        <w:t xml:space="preserve">1. </w:t>
      </w:r>
      <w:r w:rsidRPr="00AB7FAF">
        <w:rPr>
          <w:rFonts w:cs="TimesNewRoman"/>
          <w:sz w:val="28"/>
        </w:rPr>
        <w:t>В случае первой регистрации аритмии</w:t>
      </w:r>
      <w:r w:rsidRPr="00AB7FAF">
        <w:rPr>
          <w:sz w:val="28"/>
        </w:rPr>
        <w:t xml:space="preserve">, </w:t>
      </w:r>
      <w:r w:rsidRPr="00AB7FAF">
        <w:rPr>
          <w:rFonts w:cs="TimesNewRoman"/>
          <w:sz w:val="28"/>
        </w:rPr>
        <w:t xml:space="preserve">ее обозначают как </w:t>
      </w:r>
      <w:r w:rsidRPr="00AB7FAF">
        <w:rPr>
          <w:rFonts w:cs="TimesNewRoman,BoldItalic"/>
          <w:b/>
          <w:bCs/>
          <w:i/>
          <w:iCs/>
          <w:sz w:val="28"/>
        </w:rPr>
        <w:t>впервые возникшую</w:t>
      </w:r>
      <w:r w:rsidRPr="00AB7FAF">
        <w:rPr>
          <w:sz w:val="28"/>
        </w:rPr>
        <w:t xml:space="preserve">, </w:t>
      </w:r>
      <w:r w:rsidRPr="00AB7FAF">
        <w:rPr>
          <w:rFonts w:cs="TimesNewRoman"/>
          <w:sz w:val="28"/>
        </w:rPr>
        <w:t>хотя</w:t>
      </w:r>
      <w:r w:rsidR="00AB7FAF">
        <w:rPr>
          <w:rFonts w:cs="TimesNewRoman"/>
          <w:sz w:val="28"/>
        </w:rPr>
        <w:t xml:space="preserve"> </w:t>
      </w:r>
      <w:r w:rsidRPr="00AB7FAF">
        <w:rPr>
          <w:rFonts w:cs="TimesNewRoman"/>
          <w:sz w:val="28"/>
        </w:rPr>
        <w:t>нельзя исключать предшествующие бессимптомные эпизоды</w:t>
      </w:r>
      <w:r w:rsidRPr="00AB7FAF">
        <w:rPr>
          <w:sz w:val="28"/>
        </w:rPr>
        <w:t xml:space="preserve">. </w:t>
      </w:r>
      <w:r w:rsidRPr="00AB7FAF">
        <w:rPr>
          <w:rFonts w:cs="TimesNewRoman"/>
          <w:sz w:val="28"/>
        </w:rPr>
        <w:t>При двух и более</w:t>
      </w:r>
      <w:r w:rsidR="00AB7FAF">
        <w:rPr>
          <w:rFonts w:cs="TimesNewRoman"/>
          <w:sz w:val="28"/>
        </w:rPr>
        <w:t xml:space="preserve"> </w:t>
      </w:r>
      <w:r w:rsidRPr="00AB7FAF">
        <w:rPr>
          <w:rFonts w:cs="TimesNewRoman"/>
          <w:sz w:val="28"/>
        </w:rPr>
        <w:t xml:space="preserve">эпизодах ФП аритмия квалифицируется как </w:t>
      </w:r>
      <w:r w:rsidRPr="00AB7FAF">
        <w:rPr>
          <w:rFonts w:cs="TimesNewRoman,BoldItalic"/>
          <w:b/>
          <w:bCs/>
          <w:i/>
          <w:iCs/>
          <w:sz w:val="28"/>
        </w:rPr>
        <w:t>рецидивирующая</w:t>
      </w:r>
      <w:r w:rsidRPr="00AB7FAF">
        <w:rPr>
          <w:b/>
          <w:bCs/>
          <w:sz w:val="28"/>
        </w:rPr>
        <w:t xml:space="preserve">. </w:t>
      </w:r>
      <w:r w:rsidRPr="00AB7FAF">
        <w:rPr>
          <w:rFonts w:cs="TimesNewRoman"/>
          <w:sz w:val="28"/>
        </w:rPr>
        <w:t>Впервые возникшая и</w:t>
      </w:r>
      <w:r w:rsidR="00AB7FAF">
        <w:rPr>
          <w:rFonts w:cs="TimesNewRoman"/>
          <w:sz w:val="28"/>
        </w:rPr>
        <w:t xml:space="preserve"> </w:t>
      </w:r>
      <w:r w:rsidRPr="00AB7FAF">
        <w:rPr>
          <w:rFonts w:cs="TimesNewRoman"/>
          <w:sz w:val="28"/>
        </w:rPr>
        <w:t>рецидивирующая формы дополнительно описываются как пароксизмальная или</w:t>
      </w:r>
      <w:r w:rsidR="00AB7FAF">
        <w:rPr>
          <w:rFonts w:cs="TimesNewRoman"/>
          <w:sz w:val="28"/>
        </w:rPr>
        <w:t xml:space="preserve"> </w:t>
      </w:r>
      <w:r w:rsidRPr="00AB7FAF">
        <w:rPr>
          <w:rFonts w:cs="TimesNewRoman"/>
          <w:sz w:val="28"/>
        </w:rPr>
        <w:t>персистирующая</w:t>
      </w:r>
      <w:r w:rsidRPr="00AB7FAF">
        <w:rPr>
          <w:sz w:val="28"/>
        </w:rPr>
        <w:t>.</w:t>
      </w:r>
    </w:p>
    <w:p w14:paraId="39F37CCC" w14:textId="77777777" w:rsidR="00490E1A" w:rsidRPr="00AB7FAF" w:rsidRDefault="00490E1A" w:rsidP="00AB7FAF">
      <w:pPr>
        <w:autoSpaceDE w:val="0"/>
        <w:autoSpaceDN w:val="0"/>
        <w:adjustRightInd w:val="0"/>
        <w:ind w:firstLine="709"/>
        <w:rPr>
          <w:rFonts w:cs="TimesNewRoman"/>
          <w:sz w:val="28"/>
        </w:rPr>
      </w:pPr>
      <w:r w:rsidRPr="00AB7FAF">
        <w:rPr>
          <w:sz w:val="28"/>
        </w:rPr>
        <w:t xml:space="preserve">2. </w:t>
      </w:r>
      <w:r w:rsidRPr="00AB7FAF">
        <w:rPr>
          <w:rFonts w:cs="TimesNewRoman"/>
          <w:sz w:val="28"/>
        </w:rPr>
        <w:t xml:space="preserve">При </w:t>
      </w:r>
      <w:r w:rsidRPr="00AB7FAF">
        <w:rPr>
          <w:rFonts w:cs="TimesNewRoman,BoldItalic"/>
          <w:b/>
          <w:bCs/>
          <w:i/>
          <w:iCs/>
          <w:sz w:val="28"/>
        </w:rPr>
        <w:t xml:space="preserve">пароксизмальной </w:t>
      </w:r>
      <w:r w:rsidRPr="00AB7FAF">
        <w:rPr>
          <w:rFonts w:cs="TimesNewRoman"/>
          <w:sz w:val="28"/>
        </w:rPr>
        <w:t xml:space="preserve">форме происходит спонтанное восстановление синусовогоритма обычно в период до </w:t>
      </w:r>
      <w:r w:rsidRPr="00AB7FAF">
        <w:rPr>
          <w:sz w:val="28"/>
        </w:rPr>
        <w:t xml:space="preserve">7 </w:t>
      </w:r>
      <w:r w:rsidRPr="00AB7FAF">
        <w:rPr>
          <w:rFonts w:cs="TimesNewRoman"/>
          <w:sz w:val="28"/>
        </w:rPr>
        <w:t xml:space="preserve">дней </w:t>
      </w:r>
      <w:r w:rsidRPr="00AB7FAF">
        <w:rPr>
          <w:sz w:val="28"/>
        </w:rPr>
        <w:t>(</w:t>
      </w:r>
      <w:r w:rsidRPr="00AB7FAF">
        <w:rPr>
          <w:rFonts w:cs="TimesNewRoman"/>
          <w:sz w:val="28"/>
        </w:rPr>
        <w:t>включительно</w:t>
      </w:r>
      <w:r w:rsidRPr="00AB7FAF">
        <w:rPr>
          <w:sz w:val="28"/>
        </w:rPr>
        <w:t xml:space="preserve">). </w:t>
      </w:r>
      <w:r w:rsidRPr="00AB7FAF">
        <w:rPr>
          <w:rFonts w:cs="TimesNewRoman"/>
          <w:sz w:val="28"/>
        </w:rPr>
        <w:t xml:space="preserve">До </w:t>
      </w:r>
      <w:r w:rsidRPr="00AB7FAF">
        <w:rPr>
          <w:sz w:val="28"/>
        </w:rPr>
        <w:t xml:space="preserve">60–70% </w:t>
      </w:r>
      <w:r w:rsidRPr="00AB7FAF">
        <w:rPr>
          <w:rFonts w:cs="TimesNewRoman"/>
          <w:sz w:val="28"/>
        </w:rPr>
        <w:t xml:space="preserve">синусовый ритмвосстанавливается спонтанно в течение </w:t>
      </w:r>
      <w:r w:rsidRPr="00AB7FAF">
        <w:rPr>
          <w:sz w:val="28"/>
        </w:rPr>
        <w:t xml:space="preserve">24–48 </w:t>
      </w:r>
      <w:r w:rsidRPr="00AB7FAF">
        <w:rPr>
          <w:rFonts w:cs="TimesNewRoman"/>
          <w:sz w:val="28"/>
        </w:rPr>
        <w:t>часов</w:t>
      </w:r>
      <w:r w:rsidRPr="00AB7FAF">
        <w:rPr>
          <w:sz w:val="28"/>
        </w:rPr>
        <w:t>.</w:t>
      </w:r>
    </w:p>
    <w:p w14:paraId="4D07643E" w14:textId="77777777" w:rsidR="00490E1A" w:rsidRPr="00AB7FAF" w:rsidRDefault="00490E1A" w:rsidP="00AB7FAF">
      <w:pPr>
        <w:autoSpaceDE w:val="0"/>
        <w:autoSpaceDN w:val="0"/>
        <w:adjustRightInd w:val="0"/>
        <w:ind w:firstLine="709"/>
        <w:rPr>
          <w:rFonts w:cs="TimesNewRoman"/>
          <w:sz w:val="28"/>
        </w:rPr>
      </w:pPr>
      <w:r w:rsidRPr="00AB7FAF">
        <w:rPr>
          <w:sz w:val="28"/>
        </w:rPr>
        <w:t xml:space="preserve">3. </w:t>
      </w:r>
      <w:r w:rsidRPr="00AB7FAF">
        <w:rPr>
          <w:rFonts w:cs="TimesNewRoman"/>
          <w:sz w:val="28"/>
        </w:rPr>
        <w:t>Если для купирования аритмии требуется медикаментозная или электрическая</w:t>
      </w:r>
    </w:p>
    <w:p w14:paraId="2F9D78F7" w14:textId="77777777" w:rsidR="00490E1A" w:rsidRPr="00AB7FAF" w:rsidRDefault="00490E1A" w:rsidP="00AB7FAF">
      <w:pPr>
        <w:autoSpaceDE w:val="0"/>
        <w:autoSpaceDN w:val="0"/>
        <w:adjustRightInd w:val="0"/>
        <w:ind w:firstLine="709"/>
        <w:rPr>
          <w:b/>
          <w:bCs/>
          <w:sz w:val="28"/>
        </w:rPr>
      </w:pPr>
      <w:r w:rsidRPr="00AB7FAF">
        <w:rPr>
          <w:rFonts w:cs="TimesNewRoman"/>
          <w:sz w:val="28"/>
        </w:rPr>
        <w:t>кардиоверсия</w:t>
      </w:r>
      <w:r w:rsidRPr="00AB7FAF">
        <w:rPr>
          <w:sz w:val="28"/>
        </w:rPr>
        <w:t xml:space="preserve">, </w:t>
      </w:r>
      <w:r w:rsidRPr="00AB7FAF">
        <w:rPr>
          <w:rFonts w:cs="TimesNewRoman"/>
          <w:sz w:val="28"/>
        </w:rPr>
        <w:t xml:space="preserve">или она сохраняется более </w:t>
      </w:r>
      <w:r w:rsidRPr="00AB7FAF">
        <w:rPr>
          <w:sz w:val="28"/>
        </w:rPr>
        <w:t xml:space="preserve">7 </w:t>
      </w:r>
      <w:r w:rsidRPr="00AB7FAF">
        <w:rPr>
          <w:rFonts w:cs="TimesNewRoman"/>
          <w:sz w:val="28"/>
        </w:rPr>
        <w:t>суток</w:t>
      </w:r>
      <w:r w:rsidRPr="00AB7FAF">
        <w:rPr>
          <w:sz w:val="28"/>
        </w:rPr>
        <w:t>,</w:t>
      </w:r>
      <w:r w:rsidR="00AB7FAF">
        <w:rPr>
          <w:sz w:val="28"/>
        </w:rPr>
        <w:t xml:space="preserve"> </w:t>
      </w:r>
      <w:r w:rsidRPr="00AB7FAF">
        <w:rPr>
          <w:rFonts w:cs="TimesNewRoman"/>
          <w:sz w:val="28"/>
        </w:rPr>
        <w:t>ФП</w:t>
      </w:r>
      <w:r w:rsidR="00AB7FAF">
        <w:rPr>
          <w:rFonts w:cs="TimesNewRoman"/>
          <w:sz w:val="28"/>
        </w:rPr>
        <w:t xml:space="preserve"> </w:t>
      </w:r>
      <w:r w:rsidRPr="00AB7FAF">
        <w:rPr>
          <w:rFonts w:cs="TimesNewRoman"/>
          <w:sz w:val="28"/>
        </w:rPr>
        <w:t>называют</w:t>
      </w:r>
      <w:r w:rsidR="00AB7FAF">
        <w:rPr>
          <w:rFonts w:cs="TimesNewRoman"/>
          <w:sz w:val="28"/>
        </w:rPr>
        <w:t xml:space="preserve"> </w:t>
      </w:r>
      <w:r w:rsidRPr="00AB7FAF">
        <w:rPr>
          <w:rFonts w:cs="TimesNewRoman,BoldItalic"/>
          <w:b/>
          <w:bCs/>
          <w:i/>
          <w:iCs/>
          <w:sz w:val="28"/>
        </w:rPr>
        <w:t>персистирующей</w:t>
      </w:r>
      <w:r w:rsidRPr="00AB7FAF">
        <w:rPr>
          <w:b/>
          <w:bCs/>
          <w:sz w:val="28"/>
        </w:rPr>
        <w:t>.</w:t>
      </w:r>
    </w:p>
    <w:p w14:paraId="4736586C" w14:textId="77777777" w:rsidR="00490E1A" w:rsidRPr="00AB7FAF" w:rsidRDefault="00490E1A" w:rsidP="00AB7FAF">
      <w:pPr>
        <w:autoSpaceDE w:val="0"/>
        <w:autoSpaceDN w:val="0"/>
        <w:adjustRightInd w:val="0"/>
        <w:ind w:firstLine="709"/>
        <w:rPr>
          <w:rFonts w:cs="TimesNewRoman"/>
          <w:sz w:val="28"/>
        </w:rPr>
      </w:pPr>
      <w:r w:rsidRPr="00AB7FAF">
        <w:rPr>
          <w:sz w:val="28"/>
        </w:rPr>
        <w:t xml:space="preserve">4. </w:t>
      </w:r>
      <w:r w:rsidRPr="00AB7FAF">
        <w:rPr>
          <w:rFonts w:cs="TimesNewRoman"/>
          <w:sz w:val="28"/>
        </w:rPr>
        <w:t xml:space="preserve">Выделяют также </w:t>
      </w:r>
      <w:r w:rsidRPr="00AB7FAF">
        <w:rPr>
          <w:rFonts w:cs="TimesNewRoman,BoldItalic"/>
          <w:b/>
          <w:bCs/>
          <w:i/>
          <w:iCs/>
          <w:sz w:val="28"/>
        </w:rPr>
        <w:t xml:space="preserve">длительную </w:t>
      </w:r>
      <w:r w:rsidRPr="00AB7FAF">
        <w:rPr>
          <w:b/>
          <w:bCs/>
          <w:i/>
          <w:iCs/>
          <w:sz w:val="28"/>
        </w:rPr>
        <w:t xml:space="preserve">(longstanding) </w:t>
      </w:r>
      <w:r w:rsidRPr="00AB7FAF">
        <w:rPr>
          <w:rFonts w:cs="TimesNewRoman,BoldItalic"/>
          <w:b/>
          <w:bCs/>
          <w:i/>
          <w:iCs/>
          <w:sz w:val="28"/>
        </w:rPr>
        <w:t xml:space="preserve">персистирующую </w:t>
      </w:r>
      <w:r w:rsidRPr="00AB7FAF">
        <w:rPr>
          <w:rFonts w:cs="TimesNewRoman"/>
          <w:sz w:val="28"/>
        </w:rPr>
        <w:t>ФП</w:t>
      </w:r>
      <w:r w:rsidRPr="00AB7FAF">
        <w:rPr>
          <w:sz w:val="28"/>
        </w:rPr>
        <w:t xml:space="preserve">, </w:t>
      </w:r>
      <w:r w:rsidRPr="00AB7FAF">
        <w:rPr>
          <w:rFonts w:cs="TimesNewRoman"/>
          <w:sz w:val="28"/>
        </w:rPr>
        <w:t xml:space="preserve">сохраняющуюсяболее </w:t>
      </w:r>
      <w:r w:rsidRPr="00AB7FAF">
        <w:rPr>
          <w:sz w:val="28"/>
        </w:rPr>
        <w:t xml:space="preserve">1 </w:t>
      </w:r>
      <w:r w:rsidRPr="00AB7FAF">
        <w:rPr>
          <w:rFonts w:cs="TimesNewRoman"/>
          <w:sz w:val="28"/>
        </w:rPr>
        <w:t xml:space="preserve">года в связи с возможностью устранения аритмии с помощью инвазивноголечения </w:t>
      </w:r>
      <w:r w:rsidRPr="00AB7FAF">
        <w:rPr>
          <w:i/>
          <w:iCs/>
          <w:sz w:val="28"/>
        </w:rPr>
        <w:t>(HRS/EHRA/ECAS,2007).</w:t>
      </w:r>
    </w:p>
    <w:p w14:paraId="0AEB0606" w14:textId="77777777" w:rsidR="00490E1A" w:rsidRPr="00AB7FAF" w:rsidRDefault="00490E1A" w:rsidP="00AB7FAF">
      <w:pPr>
        <w:autoSpaceDE w:val="0"/>
        <w:autoSpaceDN w:val="0"/>
        <w:adjustRightInd w:val="0"/>
        <w:ind w:firstLine="709"/>
        <w:rPr>
          <w:rFonts w:cs="TimesNewRoman"/>
          <w:sz w:val="28"/>
        </w:rPr>
      </w:pPr>
      <w:r w:rsidRPr="00AB7FAF">
        <w:rPr>
          <w:sz w:val="28"/>
        </w:rPr>
        <w:t xml:space="preserve">5. </w:t>
      </w:r>
      <w:r w:rsidRPr="00AB7FAF">
        <w:rPr>
          <w:rFonts w:cs="TimesNewRoman"/>
          <w:sz w:val="28"/>
        </w:rPr>
        <w:t>Если у пациента встречаются как пароксизмальные</w:t>
      </w:r>
      <w:r w:rsidRPr="00AB7FAF">
        <w:rPr>
          <w:sz w:val="28"/>
        </w:rPr>
        <w:t xml:space="preserve">, </w:t>
      </w:r>
      <w:r w:rsidRPr="00AB7FAF">
        <w:rPr>
          <w:rFonts w:cs="TimesNewRoman"/>
          <w:sz w:val="28"/>
        </w:rPr>
        <w:t>так и персистирующие эпизодыФП</w:t>
      </w:r>
      <w:r w:rsidRPr="00AB7FAF">
        <w:rPr>
          <w:sz w:val="28"/>
        </w:rPr>
        <w:t xml:space="preserve">, </w:t>
      </w:r>
      <w:r w:rsidRPr="00AB7FAF">
        <w:rPr>
          <w:rFonts w:cs="TimesNewRoman"/>
          <w:sz w:val="28"/>
        </w:rPr>
        <w:t>то в диагноз вносится та форма</w:t>
      </w:r>
      <w:r w:rsidRPr="00AB7FAF">
        <w:rPr>
          <w:sz w:val="28"/>
        </w:rPr>
        <w:t xml:space="preserve">, </w:t>
      </w:r>
      <w:r w:rsidRPr="00AB7FAF">
        <w:rPr>
          <w:rFonts w:cs="TimesNewRoman"/>
          <w:sz w:val="28"/>
        </w:rPr>
        <w:t>которая проявляется у больного чаще</w:t>
      </w:r>
      <w:r w:rsidRPr="00AB7FAF">
        <w:rPr>
          <w:sz w:val="28"/>
        </w:rPr>
        <w:t>.</w:t>
      </w:r>
    </w:p>
    <w:p w14:paraId="7552BF09" w14:textId="77777777" w:rsidR="00490E1A" w:rsidRPr="00AB7FAF" w:rsidRDefault="00490E1A" w:rsidP="00AB7FAF">
      <w:pPr>
        <w:autoSpaceDE w:val="0"/>
        <w:autoSpaceDN w:val="0"/>
        <w:adjustRightInd w:val="0"/>
        <w:ind w:firstLine="709"/>
        <w:rPr>
          <w:rFonts w:cs="TimesNewRoman"/>
          <w:sz w:val="28"/>
        </w:rPr>
      </w:pPr>
      <w:r w:rsidRPr="00AB7FAF">
        <w:rPr>
          <w:sz w:val="28"/>
        </w:rPr>
        <w:t xml:space="preserve">6. </w:t>
      </w:r>
      <w:r w:rsidRPr="00AB7FAF">
        <w:rPr>
          <w:rFonts w:cs="TimesNewRoman,BoldItalic"/>
          <w:b/>
          <w:bCs/>
          <w:i/>
          <w:iCs/>
          <w:sz w:val="28"/>
        </w:rPr>
        <w:t xml:space="preserve">Постоянная </w:t>
      </w:r>
      <w:r w:rsidRPr="00AB7FAF">
        <w:rPr>
          <w:rFonts w:cs="TimesNewRoman"/>
          <w:sz w:val="28"/>
        </w:rPr>
        <w:t>ФП сохраняется длительное время при отсутствии эффекта</w:t>
      </w:r>
    </w:p>
    <w:p w14:paraId="0277B894" w14:textId="77777777" w:rsidR="00490E1A" w:rsidRPr="00AB7FAF" w:rsidRDefault="00490E1A" w:rsidP="00AB7FAF">
      <w:pPr>
        <w:autoSpaceDE w:val="0"/>
        <w:autoSpaceDN w:val="0"/>
        <w:adjustRightInd w:val="0"/>
        <w:ind w:firstLine="709"/>
        <w:rPr>
          <w:sz w:val="28"/>
        </w:rPr>
      </w:pPr>
      <w:r w:rsidRPr="00AB7FAF">
        <w:rPr>
          <w:rFonts w:cs="TimesNewRoman"/>
          <w:sz w:val="28"/>
        </w:rPr>
        <w:t>кардиоверсии или при решении не восстанавливать синусовый ритм</w:t>
      </w:r>
      <w:r w:rsidRPr="00AB7FAF">
        <w:rPr>
          <w:sz w:val="28"/>
        </w:rPr>
        <w:t>.</w:t>
      </w:r>
    </w:p>
    <w:p w14:paraId="45F0C66E" w14:textId="77777777" w:rsidR="00490E1A" w:rsidRPr="00AB7FAF" w:rsidRDefault="00490E1A" w:rsidP="00AB7FAF">
      <w:pPr>
        <w:autoSpaceDE w:val="0"/>
        <w:autoSpaceDN w:val="0"/>
        <w:adjustRightInd w:val="0"/>
        <w:ind w:firstLine="709"/>
        <w:rPr>
          <w:sz w:val="28"/>
        </w:rPr>
      </w:pPr>
    </w:p>
    <w:p w14:paraId="40F93A70" w14:textId="77777777" w:rsidR="00490E1A" w:rsidRPr="00AB7FAF" w:rsidRDefault="00490E1A" w:rsidP="00AB7FAF">
      <w:pPr>
        <w:autoSpaceDE w:val="0"/>
        <w:autoSpaceDN w:val="0"/>
        <w:adjustRightInd w:val="0"/>
        <w:ind w:firstLine="709"/>
        <w:rPr>
          <w:b/>
          <w:bCs/>
          <w:sz w:val="28"/>
        </w:rPr>
      </w:pPr>
      <w:r w:rsidRPr="00AB7FAF">
        <w:rPr>
          <w:rFonts w:cs="TimesNewRoman,Bold"/>
          <w:b/>
          <w:bCs/>
          <w:sz w:val="28"/>
        </w:rPr>
        <w:t>Примеры формулировки диагноза</w:t>
      </w:r>
    </w:p>
    <w:p w14:paraId="3443A850" w14:textId="77777777" w:rsidR="00490E1A" w:rsidRPr="00AB7FAF" w:rsidRDefault="00490E1A" w:rsidP="00AB7FAF">
      <w:pPr>
        <w:autoSpaceDE w:val="0"/>
        <w:autoSpaceDN w:val="0"/>
        <w:adjustRightInd w:val="0"/>
        <w:ind w:firstLine="709"/>
        <w:rPr>
          <w:b/>
          <w:bCs/>
          <w:sz w:val="28"/>
        </w:rPr>
      </w:pPr>
    </w:p>
    <w:p w14:paraId="229CE5CC" w14:textId="77777777" w:rsidR="00490E1A" w:rsidRPr="00AB7FAF" w:rsidRDefault="00490E1A" w:rsidP="00AB7FAF">
      <w:pPr>
        <w:autoSpaceDE w:val="0"/>
        <w:autoSpaceDN w:val="0"/>
        <w:adjustRightInd w:val="0"/>
        <w:ind w:firstLine="709"/>
        <w:rPr>
          <w:sz w:val="28"/>
        </w:rPr>
      </w:pPr>
      <w:r w:rsidRPr="00AB7FAF">
        <w:rPr>
          <w:sz w:val="28"/>
        </w:rPr>
        <w:t xml:space="preserve">1. </w:t>
      </w:r>
      <w:r w:rsidR="00AB7FAF" w:rsidRPr="00AB7FAF">
        <w:rPr>
          <w:rFonts w:cs="TimesNewRoman"/>
          <w:sz w:val="28"/>
        </w:rPr>
        <w:t>Идиоматическая</w:t>
      </w:r>
      <w:r w:rsidRPr="00AB7FAF">
        <w:rPr>
          <w:rFonts w:cs="TimesNewRoman"/>
          <w:sz w:val="28"/>
        </w:rPr>
        <w:t xml:space="preserve"> впервые возникшая пароксизмальная фибрилляция предсердий</w:t>
      </w:r>
      <w:r w:rsidRPr="00AB7FAF">
        <w:rPr>
          <w:sz w:val="28"/>
        </w:rPr>
        <w:t>,</w:t>
      </w:r>
      <w:r w:rsidR="00AB7FAF">
        <w:rPr>
          <w:sz w:val="28"/>
        </w:rPr>
        <w:t xml:space="preserve"> </w:t>
      </w:r>
      <w:r w:rsidRPr="00AB7FAF">
        <w:rPr>
          <w:rFonts w:cs="TimesNewRoman"/>
          <w:sz w:val="28"/>
        </w:rPr>
        <w:t xml:space="preserve">тахисистолическая </w:t>
      </w:r>
      <w:r w:rsidRPr="00AB7FAF">
        <w:rPr>
          <w:sz w:val="28"/>
        </w:rPr>
        <w:t>(</w:t>
      </w:r>
      <w:r w:rsidRPr="00AB7FAF">
        <w:rPr>
          <w:rFonts w:cs="TimesNewRoman"/>
          <w:sz w:val="28"/>
        </w:rPr>
        <w:t xml:space="preserve">или </w:t>
      </w:r>
      <w:r w:rsidR="00AB7FAF" w:rsidRPr="00AB7FAF">
        <w:rPr>
          <w:rFonts w:cs="TimesNewRoman"/>
          <w:sz w:val="28"/>
        </w:rPr>
        <w:t>норма</w:t>
      </w:r>
      <w:r w:rsidRPr="00AB7FAF">
        <w:rPr>
          <w:sz w:val="28"/>
        </w:rPr>
        <w:t xml:space="preserve">- </w:t>
      </w:r>
      <w:r w:rsidRPr="00AB7FAF">
        <w:rPr>
          <w:rFonts w:cs="TimesNewRoman"/>
          <w:sz w:val="28"/>
        </w:rPr>
        <w:t>или брадисистолическая</w:t>
      </w:r>
      <w:r w:rsidRPr="00AB7FAF">
        <w:rPr>
          <w:sz w:val="28"/>
        </w:rPr>
        <w:t xml:space="preserve">) </w:t>
      </w:r>
      <w:r w:rsidRPr="00AB7FAF">
        <w:rPr>
          <w:rFonts w:cs="TimesNewRoman"/>
          <w:sz w:val="28"/>
        </w:rPr>
        <w:t>форма</w:t>
      </w:r>
      <w:r w:rsidRPr="00AB7FAF">
        <w:rPr>
          <w:sz w:val="28"/>
        </w:rPr>
        <w:t>.</w:t>
      </w:r>
    </w:p>
    <w:p w14:paraId="782889B0" w14:textId="77777777" w:rsidR="00490E1A" w:rsidRPr="00AB7FAF" w:rsidRDefault="00490E1A" w:rsidP="00AB7FAF">
      <w:pPr>
        <w:autoSpaceDE w:val="0"/>
        <w:autoSpaceDN w:val="0"/>
        <w:adjustRightInd w:val="0"/>
        <w:ind w:firstLine="709"/>
        <w:rPr>
          <w:rFonts w:cs="TimesNewRoman"/>
          <w:sz w:val="28"/>
        </w:rPr>
      </w:pPr>
      <w:r w:rsidRPr="00AB7FAF">
        <w:rPr>
          <w:sz w:val="28"/>
        </w:rPr>
        <w:t xml:space="preserve">2. </w:t>
      </w:r>
      <w:r w:rsidRPr="00AB7FAF">
        <w:rPr>
          <w:rFonts w:cs="TimesNewRoman"/>
          <w:sz w:val="28"/>
        </w:rPr>
        <w:t>ИБС</w:t>
      </w:r>
      <w:r w:rsidRPr="00AB7FAF">
        <w:rPr>
          <w:sz w:val="28"/>
        </w:rPr>
        <w:t xml:space="preserve">: </w:t>
      </w:r>
      <w:r w:rsidRPr="00AB7FAF">
        <w:rPr>
          <w:rFonts w:cs="TimesNewRoman"/>
          <w:sz w:val="28"/>
        </w:rPr>
        <w:t xml:space="preserve">стабильная стенокардия </w:t>
      </w:r>
      <w:r w:rsidRPr="00AB7FAF">
        <w:rPr>
          <w:sz w:val="28"/>
        </w:rPr>
        <w:t xml:space="preserve">II </w:t>
      </w:r>
      <w:r w:rsidRPr="00AB7FAF">
        <w:rPr>
          <w:rFonts w:cs="TimesNewRoman"/>
          <w:sz w:val="28"/>
        </w:rPr>
        <w:t>ФК</w:t>
      </w:r>
      <w:r w:rsidRPr="00AB7FAF">
        <w:rPr>
          <w:sz w:val="28"/>
        </w:rPr>
        <w:t xml:space="preserve">, </w:t>
      </w:r>
      <w:r w:rsidRPr="00AB7FAF">
        <w:rPr>
          <w:rFonts w:cs="TimesNewRoman"/>
          <w:sz w:val="28"/>
        </w:rPr>
        <w:t xml:space="preserve">ПИКС </w:t>
      </w:r>
      <w:r w:rsidRPr="00AB7FAF">
        <w:rPr>
          <w:sz w:val="28"/>
        </w:rPr>
        <w:t xml:space="preserve">(2007), </w:t>
      </w:r>
      <w:r w:rsidRPr="00AB7FAF">
        <w:rPr>
          <w:rFonts w:cs="TimesNewRoman"/>
          <w:sz w:val="28"/>
        </w:rPr>
        <w:t>синдром слабости синусового узла</w:t>
      </w:r>
      <w:r w:rsidRPr="00AB7FAF">
        <w:rPr>
          <w:sz w:val="28"/>
        </w:rPr>
        <w:t>(</w:t>
      </w:r>
      <w:r w:rsidRPr="00AB7FAF">
        <w:rPr>
          <w:rFonts w:cs="TimesNewRoman"/>
          <w:sz w:val="28"/>
        </w:rPr>
        <w:t>тахи</w:t>
      </w:r>
      <w:r w:rsidRPr="00AB7FAF">
        <w:rPr>
          <w:sz w:val="28"/>
        </w:rPr>
        <w:t>-</w:t>
      </w:r>
      <w:r w:rsidRPr="00AB7FAF">
        <w:rPr>
          <w:rFonts w:cs="TimesNewRoman"/>
          <w:sz w:val="28"/>
        </w:rPr>
        <w:t>брадикардии</w:t>
      </w:r>
      <w:r w:rsidRPr="00AB7FAF">
        <w:rPr>
          <w:sz w:val="28"/>
        </w:rPr>
        <w:t xml:space="preserve">): </w:t>
      </w:r>
      <w:r w:rsidRPr="00AB7FAF">
        <w:rPr>
          <w:rFonts w:cs="TimesNewRoman"/>
          <w:sz w:val="28"/>
        </w:rPr>
        <w:t>отказ синусового узла с приступами МАС</w:t>
      </w:r>
      <w:r w:rsidRPr="00AB7FAF">
        <w:rPr>
          <w:sz w:val="28"/>
        </w:rPr>
        <w:t xml:space="preserve">, </w:t>
      </w:r>
      <w:r w:rsidRPr="00AB7FAF">
        <w:rPr>
          <w:rFonts w:cs="TimesNewRoman"/>
          <w:sz w:val="28"/>
        </w:rPr>
        <w:t>рецидивирующаяперсистирующая фибрилляция предсердий</w:t>
      </w:r>
      <w:r w:rsidRPr="00AB7FAF">
        <w:rPr>
          <w:sz w:val="28"/>
        </w:rPr>
        <w:t xml:space="preserve">, </w:t>
      </w:r>
      <w:r w:rsidRPr="00AB7FAF">
        <w:rPr>
          <w:rFonts w:cs="TimesNewRoman"/>
          <w:sz w:val="28"/>
        </w:rPr>
        <w:t>тахисистолическая форма</w:t>
      </w:r>
      <w:r w:rsidRPr="00AB7FAF">
        <w:rPr>
          <w:sz w:val="28"/>
        </w:rPr>
        <w:t>.</w:t>
      </w:r>
    </w:p>
    <w:p w14:paraId="46372930" w14:textId="77777777" w:rsidR="00490E1A" w:rsidRPr="00AB7FAF" w:rsidRDefault="00490E1A" w:rsidP="00AB7FAF">
      <w:pPr>
        <w:autoSpaceDE w:val="0"/>
        <w:autoSpaceDN w:val="0"/>
        <w:adjustRightInd w:val="0"/>
        <w:ind w:firstLine="709"/>
        <w:rPr>
          <w:sz w:val="28"/>
        </w:rPr>
      </w:pPr>
      <w:r w:rsidRPr="00AB7FAF">
        <w:rPr>
          <w:sz w:val="28"/>
        </w:rPr>
        <w:t xml:space="preserve">3. </w:t>
      </w:r>
      <w:r w:rsidRPr="00AB7FAF">
        <w:rPr>
          <w:rFonts w:cs="TimesNewRoman"/>
          <w:sz w:val="28"/>
        </w:rPr>
        <w:t xml:space="preserve">Гипертоническая болезнь </w:t>
      </w:r>
      <w:r w:rsidRPr="00AB7FAF">
        <w:rPr>
          <w:sz w:val="28"/>
        </w:rPr>
        <w:t xml:space="preserve">II </w:t>
      </w:r>
      <w:r w:rsidRPr="00AB7FAF">
        <w:rPr>
          <w:rFonts w:cs="TimesNewRoman"/>
          <w:sz w:val="28"/>
        </w:rPr>
        <w:t>стадии</w:t>
      </w:r>
      <w:r w:rsidRPr="00AB7FAF">
        <w:rPr>
          <w:sz w:val="28"/>
        </w:rPr>
        <w:t xml:space="preserve">. </w:t>
      </w:r>
      <w:r w:rsidRPr="00AB7FAF">
        <w:rPr>
          <w:rFonts w:cs="TimesNewRoman"/>
          <w:sz w:val="28"/>
        </w:rPr>
        <w:t xml:space="preserve">Артериальная гипертония </w:t>
      </w:r>
      <w:r w:rsidRPr="00AB7FAF">
        <w:rPr>
          <w:sz w:val="28"/>
        </w:rPr>
        <w:t xml:space="preserve">II </w:t>
      </w:r>
      <w:r w:rsidRPr="00AB7FAF">
        <w:rPr>
          <w:rFonts w:cs="TimesNewRoman"/>
          <w:sz w:val="28"/>
        </w:rPr>
        <w:t>степени</w:t>
      </w:r>
      <w:r w:rsidRPr="00AB7FAF">
        <w:rPr>
          <w:sz w:val="28"/>
        </w:rPr>
        <w:t xml:space="preserve">, </w:t>
      </w:r>
      <w:r w:rsidRPr="00AB7FAF">
        <w:rPr>
          <w:rFonts w:cs="TimesNewRoman"/>
          <w:sz w:val="28"/>
        </w:rPr>
        <w:t xml:space="preserve">риск </w:t>
      </w:r>
      <w:r w:rsidRPr="00AB7FAF">
        <w:rPr>
          <w:sz w:val="28"/>
        </w:rPr>
        <w:t>4.</w:t>
      </w:r>
    </w:p>
    <w:p w14:paraId="4D33E0D7" w14:textId="77777777" w:rsidR="00490E1A" w:rsidRPr="00AB7FAF" w:rsidRDefault="00490E1A" w:rsidP="00AB7FAF">
      <w:pPr>
        <w:autoSpaceDE w:val="0"/>
        <w:autoSpaceDN w:val="0"/>
        <w:adjustRightInd w:val="0"/>
        <w:ind w:firstLine="709"/>
        <w:rPr>
          <w:sz w:val="28"/>
        </w:rPr>
      </w:pPr>
      <w:r w:rsidRPr="00AB7FAF">
        <w:rPr>
          <w:rFonts w:cs="TimesNewRoman"/>
          <w:sz w:val="28"/>
        </w:rPr>
        <w:t>Персистирующая фибрилляция предсердий</w:t>
      </w:r>
      <w:r w:rsidRPr="00AB7FAF">
        <w:rPr>
          <w:sz w:val="28"/>
        </w:rPr>
        <w:t xml:space="preserve">, </w:t>
      </w:r>
      <w:r w:rsidRPr="00AB7FAF">
        <w:rPr>
          <w:rFonts w:cs="TimesNewRoman"/>
          <w:sz w:val="28"/>
        </w:rPr>
        <w:t>тахисистолическая форма</w:t>
      </w:r>
      <w:r w:rsidRPr="00AB7FAF">
        <w:rPr>
          <w:sz w:val="28"/>
        </w:rPr>
        <w:t xml:space="preserve">. </w:t>
      </w:r>
      <w:r w:rsidRPr="00AB7FAF">
        <w:rPr>
          <w:rFonts w:cs="TimesNewRoman"/>
          <w:sz w:val="28"/>
        </w:rPr>
        <w:t>Дислипидемия</w:t>
      </w:r>
      <w:r w:rsidRPr="00AB7FAF">
        <w:rPr>
          <w:sz w:val="28"/>
        </w:rPr>
        <w:t>.</w:t>
      </w:r>
      <w:r w:rsidRPr="00AB7FAF">
        <w:rPr>
          <w:rFonts w:cs="TimesNewRoman"/>
          <w:sz w:val="28"/>
        </w:rPr>
        <w:t xml:space="preserve">ХСН </w:t>
      </w:r>
      <w:r w:rsidRPr="00AB7FAF">
        <w:rPr>
          <w:sz w:val="28"/>
        </w:rPr>
        <w:t>II</w:t>
      </w:r>
      <w:r w:rsidRPr="00AB7FAF">
        <w:rPr>
          <w:rFonts w:cs="TimesNewRoman"/>
          <w:sz w:val="28"/>
        </w:rPr>
        <w:t>А</w:t>
      </w:r>
      <w:r w:rsidRPr="00AB7FAF">
        <w:rPr>
          <w:sz w:val="28"/>
        </w:rPr>
        <w:t xml:space="preserve">. II </w:t>
      </w:r>
      <w:r w:rsidRPr="00AB7FAF">
        <w:rPr>
          <w:rFonts w:cs="TimesNewRoman"/>
          <w:sz w:val="28"/>
        </w:rPr>
        <w:t xml:space="preserve">ФК </w:t>
      </w:r>
      <w:r w:rsidRPr="00AB7FAF">
        <w:rPr>
          <w:sz w:val="28"/>
        </w:rPr>
        <w:t>(NYHA).</w:t>
      </w:r>
    </w:p>
    <w:p w14:paraId="5A45801B" w14:textId="77777777" w:rsidR="0040265C" w:rsidRPr="00AB7FAF" w:rsidRDefault="00490E1A" w:rsidP="00AB7FAF">
      <w:pPr>
        <w:pStyle w:val="a5"/>
        <w:ind w:firstLine="709"/>
        <w:rPr>
          <w:bCs/>
          <w:color w:val="auto"/>
          <w:sz w:val="28"/>
        </w:rPr>
      </w:pPr>
      <w:r w:rsidRPr="00AB7FAF">
        <w:rPr>
          <w:color w:val="auto"/>
          <w:sz w:val="28"/>
        </w:rPr>
        <w:t xml:space="preserve">4. </w:t>
      </w:r>
      <w:r w:rsidRPr="00AB7FAF">
        <w:rPr>
          <w:rFonts w:cs="TimesNewRoman"/>
          <w:color w:val="auto"/>
          <w:sz w:val="28"/>
        </w:rPr>
        <w:t>Хроническая ревматическая болезнь сердца</w:t>
      </w:r>
      <w:r w:rsidRPr="00AB7FAF">
        <w:rPr>
          <w:color w:val="auto"/>
          <w:sz w:val="28"/>
        </w:rPr>
        <w:t xml:space="preserve">: </w:t>
      </w:r>
      <w:r w:rsidRPr="00AB7FAF">
        <w:rPr>
          <w:rFonts w:cs="TimesNewRoman"/>
          <w:color w:val="auto"/>
          <w:sz w:val="28"/>
        </w:rPr>
        <w:t xml:space="preserve">тяжелый стеноз митрального </w:t>
      </w:r>
      <w:r w:rsidR="00AB7FAF" w:rsidRPr="00AB7FAF">
        <w:rPr>
          <w:rFonts w:cs="TimesNewRoman"/>
          <w:color w:val="auto"/>
          <w:sz w:val="28"/>
        </w:rPr>
        <w:t>клапана</w:t>
      </w:r>
      <w:r w:rsidR="00AB7FAF" w:rsidRPr="00AB7FAF">
        <w:rPr>
          <w:color w:val="auto"/>
          <w:sz w:val="28"/>
        </w:rPr>
        <w:t>,</w:t>
      </w:r>
      <w:r w:rsidR="00AB7FAF" w:rsidRPr="00AB7FAF">
        <w:rPr>
          <w:rFonts w:cs="TimesNewRoman"/>
          <w:color w:val="auto"/>
          <w:sz w:val="28"/>
        </w:rPr>
        <w:t xml:space="preserve"> постоянная</w:t>
      </w:r>
      <w:r w:rsidRPr="00AB7FAF">
        <w:rPr>
          <w:rFonts w:cs="TimesNewRoman"/>
          <w:color w:val="auto"/>
          <w:sz w:val="28"/>
        </w:rPr>
        <w:t xml:space="preserve"> фибрилляция предсердий</w:t>
      </w:r>
      <w:r w:rsidRPr="00AB7FAF">
        <w:rPr>
          <w:color w:val="auto"/>
          <w:sz w:val="28"/>
        </w:rPr>
        <w:t xml:space="preserve">, </w:t>
      </w:r>
      <w:r w:rsidRPr="00AB7FAF">
        <w:rPr>
          <w:rFonts w:cs="TimesNewRoman"/>
          <w:color w:val="auto"/>
          <w:sz w:val="28"/>
        </w:rPr>
        <w:t>тахисистолическая форма</w:t>
      </w:r>
      <w:r w:rsidRPr="00AB7FAF">
        <w:rPr>
          <w:color w:val="auto"/>
          <w:sz w:val="28"/>
        </w:rPr>
        <w:t xml:space="preserve">. </w:t>
      </w:r>
      <w:r w:rsidRPr="00AB7FAF">
        <w:rPr>
          <w:rFonts w:cs="TimesNewRoman"/>
          <w:color w:val="auto"/>
          <w:sz w:val="28"/>
        </w:rPr>
        <w:t xml:space="preserve">ХСН </w:t>
      </w:r>
      <w:r w:rsidRPr="00AB7FAF">
        <w:rPr>
          <w:color w:val="auto"/>
          <w:sz w:val="28"/>
        </w:rPr>
        <w:t xml:space="preserve">III </w:t>
      </w:r>
      <w:r w:rsidRPr="00AB7FAF">
        <w:rPr>
          <w:rFonts w:cs="TimesNewRoman"/>
          <w:color w:val="auto"/>
          <w:sz w:val="28"/>
        </w:rPr>
        <w:t>ФК</w:t>
      </w:r>
      <w:r w:rsidRPr="00AB7FAF">
        <w:rPr>
          <w:color w:val="auto"/>
          <w:sz w:val="28"/>
        </w:rPr>
        <w:t>, II</w:t>
      </w:r>
      <w:r w:rsidRPr="00AB7FAF">
        <w:rPr>
          <w:rFonts w:cs="TimesNewRoman"/>
          <w:color w:val="auto"/>
          <w:sz w:val="28"/>
        </w:rPr>
        <w:t>Б ст</w:t>
      </w:r>
      <w:r w:rsidRPr="00AB7FAF">
        <w:rPr>
          <w:color w:val="auto"/>
          <w:sz w:val="28"/>
        </w:rPr>
        <w:t>.</w:t>
      </w:r>
      <w:r w:rsidR="00AB7FAF">
        <w:rPr>
          <w:sz w:val="28"/>
        </w:rPr>
        <w:t xml:space="preserve"> </w:t>
      </w:r>
      <w:r w:rsidR="00CB7A9B" w:rsidRPr="00AB7FAF">
        <w:rPr>
          <w:bCs/>
          <w:color w:val="auto"/>
          <w:sz w:val="28"/>
        </w:rPr>
        <w:t>7.</w:t>
      </w:r>
      <w:r w:rsidR="0040265C" w:rsidRPr="00AB7FAF">
        <w:rPr>
          <w:bCs/>
          <w:color w:val="auto"/>
          <w:sz w:val="28"/>
        </w:rPr>
        <w:t>Диагностическое</w:t>
      </w:r>
      <w:r w:rsidR="00AB7FAF">
        <w:rPr>
          <w:bCs/>
          <w:color w:val="auto"/>
          <w:sz w:val="28"/>
        </w:rPr>
        <w:t xml:space="preserve"> </w:t>
      </w:r>
      <w:r w:rsidR="0040265C" w:rsidRPr="00AB7FAF">
        <w:rPr>
          <w:bCs/>
          <w:color w:val="auto"/>
          <w:sz w:val="28"/>
        </w:rPr>
        <w:t>обследование</w:t>
      </w:r>
      <w:r w:rsidR="00554325" w:rsidRPr="00AB7FAF">
        <w:rPr>
          <w:bCs/>
          <w:color w:val="auto"/>
          <w:sz w:val="28"/>
        </w:rPr>
        <w:t xml:space="preserve"> </w:t>
      </w:r>
      <w:r w:rsidR="0040265C" w:rsidRPr="00AB7FAF">
        <w:rPr>
          <w:bCs/>
          <w:color w:val="auto"/>
          <w:sz w:val="28"/>
        </w:rPr>
        <w:t>(</w:t>
      </w:r>
      <w:r w:rsidR="00554325" w:rsidRPr="00AB7FAF">
        <w:rPr>
          <w:bCs/>
          <w:color w:val="auto"/>
          <w:sz w:val="28"/>
        </w:rPr>
        <w:t xml:space="preserve"> </w:t>
      </w:r>
      <w:r w:rsidR="0040265C" w:rsidRPr="00AB7FAF">
        <w:rPr>
          <w:bCs/>
          <w:color w:val="auto"/>
          <w:sz w:val="28"/>
        </w:rPr>
        <w:t>минимальное</w:t>
      </w:r>
      <w:r w:rsidR="00554325" w:rsidRPr="00AB7FAF">
        <w:rPr>
          <w:bCs/>
          <w:color w:val="auto"/>
          <w:sz w:val="28"/>
        </w:rPr>
        <w:t xml:space="preserve"> </w:t>
      </w:r>
      <w:r w:rsidR="0040265C" w:rsidRPr="00AB7FAF">
        <w:rPr>
          <w:bCs/>
          <w:color w:val="auto"/>
          <w:sz w:val="28"/>
        </w:rPr>
        <w:t>)</w:t>
      </w:r>
      <w:r w:rsidR="00AB7FAF">
        <w:rPr>
          <w:bCs/>
          <w:color w:val="auto"/>
          <w:sz w:val="28"/>
        </w:rPr>
        <w:t xml:space="preserve"> </w:t>
      </w:r>
      <w:r w:rsidR="00B9420F" w:rsidRPr="00AB7FAF">
        <w:rPr>
          <w:bCs/>
          <w:color w:val="auto"/>
          <w:sz w:val="28"/>
        </w:rPr>
        <w:t>пациента</w:t>
      </w:r>
      <w:r w:rsidR="00AB7FAF">
        <w:rPr>
          <w:bCs/>
          <w:color w:val="auto"/>
          <w:sz w:val="28"/>
        </w:rPr>
        <w:t xml:space="preserve"> </w:t>
      </w:r>
      <w:r w:rsidR="00B9420F" w:rsidRPr="00AB7FAF">
        <w:rPr>
          <w:bCs/>
          <w:color w:val="auto"/>
          <w:sz w:val="28"/>
        </w:rPr>
        <w:t xml:space="preserve">с </w:t>
      </w:r>
      <w:r w:rsidR="0040265C" w:rsidRPr="00AB7FAF">
        <w:rPr>
          <w:bCs/>
          <w:color w:val="auto"/>
          <w:sz w:val="28"/>
        </w:rPr>
        <w:t>ПФФП</w:t>
      </w:r>
    </w:p>
    <w:p w14:paraId="37506A25" w14:textId="77777777" w:rsidR="002E7F4C" w:rsidRDefault="0040265C" w:rsidP="00AB7FAF">
      <w:pPr>
        <w:ind w:firstLine="709"/>
        <w:rPr>
          <w:sz w:val="28"/>
        </w:rPr>
      </w:pPr>
      <w:r w:rsidRPr="00AB7FAF">
        <w:rPr>
          <w:sz w:val="28"/>
        </w:rPr>
        <w:t>1. Анамнез и физикальное исследование</w:t>
      </w:r>
      <w:r w:rsidR="00AB7FAF">
        <w:rPr>
          <w:sz w:val="28"/>
        </w:rPr>
        <w:t xml:space="preserve"> </w:t>
      </w:r>
    </w:p>
    <w:p w14:paraId="2304DB38" w14:textId="77777777" w:rsidR="002E7F4C" w:rsidRDefault="002E7F4C" w:rsidP="00AB7FAF">
      <w:pPr>
        <w:ind w:firstLine="709"/>
        <w:rPr>
          <w:sz w:val="28"/>
        </w:rPr>
      </w:pPr>
      <w:r>
        <w:rPr>
          <w:sz w:val="28"/>
        </w:rPr>
        <w:t>1.1</w:t>
      </w:r>
      <w:r w:rsidR="0040265C" w:rsidRPr="00AB7FAF">
        <w:rPr>
          <w:sz w:val="28"/>
        </w:rPr>
        <w:t xml:space="preserve"> Выявление присутствия и типа симптоматики</w:t>
      </w:r>
      <w:r w:rsidR="00AB7FAF">
        <w:rPr>
          <w:sz w:val="28"/>
        </w:rPr>
        <w:t xml:space="preserve"> </w:t>
      </w:r>
    </w:p>
    <w:p w14:paraId="0C5ABBA7" w14:textId="77777777" w:rsidR="002E7F4C" w:rsidRDefault="0040265C" w:rsidP="00AB7FAF">
      <w:pPr>
        <w:ind w:firstLine="709"/>
        <w:rPr>
          <w:sz w:val="28"/>
        </w:rPr>
      </w:pPr>
      <w:r w:rsidRPr="00AB7FAF">
        <w:rPr>
          <w:sz w:val="28"/>
        </w:rPr>
        <w:t>1.2 Определение клинического типа</w:t>
      </w:r>
      <w:r w:rsidR="00AB7FAF">
        <w:rPr>
          <w:sz w:val="28"/>
        </w:rPr>
        <w:t xml:space="preserve"> </w:t>
      </w:r>
      <w:r w:rsidRPr="00AB7FAF">
        <w:rPr>
          <w:sz w:val="28"/>
        </w:rPr>
        <w:t>ФП: пароксизмальная, хроническая или недавно возникшая</w:t>
      </w:r>
      <w:r w:rsidR="00AB7FAF">
        <w:rPr>
          <w:sz w:val="28"/>
        </w:rPr>
        <w:t xml:space="preserve"> </w:t>
      </w:r>
    </w:p>
    <w:p w14:paraId="0FDDB403" w14:textId="77777777" w:rsidR="002E7F4C" w:rsidRDefault="0040265C" w:rsidP="00AB7FAF">
      <w:pPr>
        <w:ind w:firstLine="709"/>
        <w:rPr>
          <w:sz w:val="28"/>
        </w:rPr>
      </w:pPr>
      <w:r w:rsidRPr="00AB7FAF">
        <w:rPr>
          <w:sz w:val="28"/>
        </w:rPr>
        <w:t>1.3 Определение времени первого приступа</w:t>
      </w:r>
      <w:r w:rsidR="00AB7FAF">
        <w:rPr>
          <w:sz w:val="28"/>
        </w:rPr>
        <w:t xml:space="preserve"> </w:t>
      </w:r>
    </w:p>
    <w:p w14:paraId="474F8F5C" w14:textId="77777777" w:rsidR="002E7F4C" w:rsidRDefault="002E7F4C" w:rsidP="00AB7FAF">
      <w:pPr>
        <w:ind w:firstLine="709"/>
        <w:rPr>
          <w:sz w:val="28"/>
        </w:rPr>
      </w:pPr>
      <w:r>
        <w:rPr>
          <w:sz w:val="28"/>
        </w:rPr>
        <w:t>1.4</w:t>
      </w:r>
      <w:r w:rsidR="0040265C" w:rsidRPr="00AB7FAF">
        <w:rPr>
          <w:sz w:val="28"/>
        </w:rPr>
        <w:t xml:space="preserve"> Определение частоты, длительности, провоцирующих факторов, типа купирования аритмии</w:t>
      </w:r>
      <w:r w:rsidR="00AB7FAF">
        <w:rPr>
          <w:sz w:val="28"/>
        </w:rPr>
        <w:t xml:space="preserve"> </w:t>
      </w:r>
    </w:p>
    <w:p w14:paraId="523BA612" w14:textId="77777777" w:rsidR="002E7F4C" w:rsidRDefault="002E7F4C" w:rsidP="00AB7FAF">
      <w:pPr>
        <w:ind w:firstLine="709"/>
        <w:rPr>
          <w:sz w:val="28"/>
        </w:rPr>
      </w:pPr>
      <w:r>
        <w:rPr>
          <w:sz w:val="28"/>
        </w:rPr>
        <w:t>1.5</w:t>
      </w:r>
      <w:r w:rsidR="0040265C" w:rsidRPr="00AB7FAF">
        <w:rPr>
          <w:sz w:val="28"/>
        </w:rPr>
        <w:t xml:space="preserve"> Выявление заболевания сердца и других возможных причин ФП</w:t>
      </w:r>
      <w:r w:rsidR="00AB7FAF">
        <w:rPr>
          <w:sz w:val="28"/>
        </w:rPr>
        <w:t xml:space="preserve"> </w:t>
      </w:r>
    </w:p>
    <w:p w14:paraId="555EDEB9" w14:textId="77777777" w:rsidR="002E7F4C" w:rsidRDefault="0040265C" w:rsidP="00AB7FAF">
      <w:pPr>
        <w:ind w:firstLine="709"/>
        <w:rPr>
          <w:sz w:val="28"/>
        </w:rPr>
      </w:pPr>
      <w:r w:rsidRPr="00AB7FAF">
        <w:rPr>
          <w:sz w:val="28"/>
        </w:rPr>
        <w:t>2. Электрокардиограмма (ЭКГ)</w:t>
      </w:r>
      <w:r w:rsidR="00AB7FAF">
        <w:rPr>
          <w:sz w:val="28"/>
        </w:rPr>
        <w:t xml:space="preserve"> </w:t>
      </w:r>
    </w:p>
    <w:p w14:paraId="33934569" w14:textId="77777777" w:rsidR="002E7F4C" w:rsidRDefault="0040265C" w:rsidP="00AB7FAF">
      <w:pPr>
        <w:ind w:firstLine="709"/>
        <w:rPr>
          <w:sz w:val="28"/>
        </w:rPr>
      </w:pPr>
      <w:r w:rsidRPr="00AB7FAF">
        <w:rPr>
          <w:sz w:val="28"/>
        </w:rPr>
        <w:t>2.1 Гипертрофия левого желудочка</w:t>
      </w:r>
      <w:r w:rsidR="00AB7FAF">
        <w:rPr>
          <w:sz w:val="28"/>
        </w:rPr>
        <w:t xml:space="preserve"> </w:t>
      </w:r>
    </w:p>
    <w:p w14:paraId="33DA9DB2" w14:textId="77777777" w:rsidR="002E7F4C" w:rsidRDefault="0040265C" w:rsidP="00AB7FAF">
      <w:pPr>
        <w:ind w:firstLine="709"/>
        <w:rPr>
          <w:sz w:val="28"/>
        </w:rPr>
      </w:pPr>
      <w:r w:rsidRPr="00AB7FAF">
        <w:rPr>
          <w:sz w:val="28"/>
        </w:rPr>
        <w:t>2.2 Длительность и форма Р-зубца при синусовом ритме</w:t>
      </w:r>
    </w:p>
    <w:p w14:paraId="64E07341" w14:textId="77777777" w:rsidR="002E7F4C" w:rsidRDefault="0040265C" w:rsidP="00AB7FAF">
      <w:pPr>
        <w:ind w:firstLine="709"/>
        <w:rPr>
          <w:sz w:val="28"/>
        </w:rPr>
      </w:pPr>
      <w:r w:rsidRPr="00AB7FAF">
        <w:rPr>
          <w:sz w:val="28"/>
        </w:rPr>
        <w:t>2.3 Выявление изменений реполяризации, блокад, признаков перенесенного инфаркта миокарда и других аномалий</w:t>
      </w:r>
      <w:r w:rsidR="00AB7FAF">
        <w:rPr>
          <w:sz w:val="28"/>
        </w:rPr>
        <w:t xml:space="preserve"> </w:t>
      </w:r>
    </w:p>
    <w:p w14:paraId="11B26A4B" w14:textId="77777777" w:rsidR="002E7F4C" w:rsidRDefault="0040265C" w:rsidP="00AB7FAF">
      <w:pPr>
        <w:ind w:firstLine="709"/>
        <w:rPr>
          <w:sz w:val="28"/>
        </w:rPr>
      </w:pPr>
      <w:r w:rsidRPr="00AB7FAF">
        <w:rPr>
          <w:sz w:val="28"/>
        </w:rPr>
        <w:t>2.4 Наличие синдромов преждевременного возбуждения желудочков, слабости синусового узла, ранней реполяризации и длинного интервала QT</w:t>
      </w:r>
      <w:r w:rsidR="00AB7FAF">
        <w:rPr>
          <w:sz w:val="28"/>
        </w:rPr>
        <w:t xml:space="preserve"> </w:t>
      </w:r>
    </w:p>
    <w:p w14:paraId="04A48562" w14:textId="77777777" w:rsidR="002E7F4C" w:rsidRDefault="0040265C" w:rsidP="00AB7FAF">
      <w:pPr>
        <w:ind w:firstLine="709"/>
        <w:rPr>
          <w:sz w:val="28"/>
        </w:rPr>
      </w:pPr>
      <w:r w:rsidRPr="00AB7FAF">
        <w:rPr>
          <w:sz w:val="28"/>
        </w:rPr>
        <w:t>3. Эхокардиография (ЭхоКГ)</w:t>
      </w:r>
      <w:r w:rsidR="00AB7FAF">
        <w:rPr>
          <w:sz w:val="28"/>
        </w:rPr>
        <w:t xml:space="preserve"> </w:t>
      </w:r>
    </w:p>
    <w:p w14:paraId="369DB4AD" w14:textId="77777777" w:rsidR="002E7F4C" w:rsidRDefault="0040265C" w:rsidP="00AB7FAF">
      <w:pPr>
        <w:ind w:firstLine="709"/>
        <w:rPr>
          <w:sz w:val="28"/>
        </w:rPr>
      </w:pPr>
      <w:r w:rsidRPr="00AB7FAF">
        <w:rPr>
          <w:sz w:val="28"/>
        </w:rPr>
        <w:t>3.1 Выявление патологии сердца</w:t>
      </w:r>
      <w:r w:rsidR="00AB7FAF">
        <w:rPr>
          <w:sz w:val="28"/>
        </w:rPr>
        <w:t xml:space="preserve"> </w:t>
      </w:r>
    </w:p>
    <w:p w14:paraId="5B2933E7" w14:textId="77777777" w:rsidR="002E7F4C" w:rsidRDefault="0040265C" w:rsidP="00AB7FAF">
      <w:pPr>
        <w:ind w:firstLine="709"/>
        <w:rPr>
          <w:sz w:val="28"/>
        </w:rPr>
      </w:pPr>
      <w:r w:rsidRPr="00AB7FAF">
        <w:rPr>
          <w:sz w:val="28"/>
        </w:rPr>
        <w:t>3.2 Размеры левого предсердия и других камер сердца</w:t>
      </w:r>
      <w:r w:rsidR="00AB7FAF">
        <w:rPr>
          <w:sz w:val="28"/>
        </w:rPr>
        <w:t xml:space="preserve"> </w:t>
      </w:r>
    </w:p>
    <w:p w14:paraId="56B903B4" w14:textId="77777777" w:rsidR="002E7F4C" w:rsidRDefault="0040265C" w:rsidP="00AB7FAF">
      <w:pPr>
        <w:ind w:firstLine="709"/>
        <w:rPr>
          <w:sz w:val="28"/>
        </w:rPr>
      </w:pPr>
      <w:r w:rsidRPr="00AB7FAF">
        <w:rPr>
          <w:sz w:val="28"/>
        </w:rPr>
        <w:t>3.3 Состояние клапанного аппарата сердца, оценка степени регургитации</w:t>
      </w:r>
      <w:r w:rsidR="00AB7FAF">
        <w:rPr>
          <w:sz w:val="28"/>
        </w:rPr>
        <w:t xml:space="preserve"> </w:t>
      </w:r>
    </w:p>
    <w:p w14:paraId="12CFE19E" w14:textId="77777777" w:rsidR="002E7F4C" w:rsidRDefault="0040265C" w:rsidP="00AB7FAF">
      <w:pPr>
        <w:ind w:firstLine="709"/>
        <w:rPr>
          <w:sz w:val="28"/>
        </w:rPr>
      </w:pPr>
      <w:r w:rsidRPr="00AB7FAF">
        <w:rPr>
          <w:sz w:val="28"/>
        </w:rPr>
        <w:t>3.4 Степень гипертрофии левого желудочка</w:t>
      </w:r>
      <w:r w:rsidR="00AB7FAF">
        <w:rPr>
          <w:sz w:val="28"/>
        </w:rPr>
        <w:t xml:space="preserve"> </w:t>
      </w:r>
    </w:p>
    <w:p w14:paraId="4C0F19FA" w14:textId="77777777" w:rsidR="002E7F4C" w:rsidRDefault="0040265C" w:rsidP="00AB7FAF">
      <w:pPr>
        <w:ind w:firstLine="709"/>
        <w:rPr>
          <w:sz w:val="28"/>
        </w:rPr>
      </w:pPr>
      <w:r w:rsidRPr="00AB7FAF">
        <w:rPr>
          <w:sz w:val="28"/>
        </w:rPr>
        <w:t>3.5 Оценка показателей сократительной функции левого желудочка</w:t>
      </w:r>
      <w:r w:rsidR="00AB7FAF">
        <w:rPr>
          <w:sz w:val="28"/>
        </w:rPr>
        <w:t xml:space="preserve"> </w:t>
      </w:r>
    </w:p>
    <w:p w14:paraId="7A6472C5" w14:textId="77777777" w:rsidR="002E7F4C" w:rsidRDefault="0040265C" w:rsidP="00AB7FAF">
      <w:pPr>
        <w:ind w:firstLine="709"/>
        <w:rPr>
          <w:sz w:val="28"/>
        </w:rPr>
      </w:pPr>
      <w:r w:rsidRPr="00AB7FAF">
        <w:rPr>
          <w:sz w:val="28"/>
        </w:rPr>
        <w:t>3.6 Изучение состояния перикарда</w:t>
      </w:r>
      <w:r w:rsidR="00AB7FAF">
        <w:rPr>
          <w:sz w:val="28"/>
        </w:rPr>
        <w:t xml:space="preserve"> </w:t>
      </w:r>
    </w:p>
    <w:p w14:paraId="7A93DF6E" w14:textId="77777777" w:rsidR="002E7F4C" w:rsidRDefault="0040265C" w:rsidP="00AB7FAF">
      <w:pPr>
        <w:ind w:firstLine="709"/>
        <w:rPr>
          <w:sz w:val="28"/>
        </w:rPr>
      </w:pPr>
      <w:r w:rsidRPr="00AB7FAF">
        <w:rPr>
          <w:sz w:val="28"/>
        </w:rPr>
        <w:t>3.7 Диагностика внутриполостных тромбов (возможна только при чреспищеводной ЭхоКГ).</w:t>
      </w:r>
      <w:r w:rsidR="00AB7FAF">
        <w:rPr>
          <w:sz w:val="28"/>
        </w:rPr>
        <w:t xml:space="preserve"> </w:t>
      </w:r>
    </w:p>
    <w:p w14:paraId="15EF8682" w14:textId="77777777" w:rsidR="002E7F4C" w:rsidRDefault="0040265C" w:rsidP="00AB7FAF">
      <w:pPr>
        <w:ind w:firstLine="709"/>
        <w:rPr>
          <w:sz w:val="28"/>
        </w:rPr>
      </w:pPr>
      <w:r w:rsidRPr="00AB7FAF">
        <w:rPr>
          <w:sz w:val="28"/>
        </w:rPr>
        <w:t>4. Определение функции щитовидной железы</w:t>
      </w:r>
      <w:r w:rsidR="00AB7FAF">
        <w:rPr>
          <w:sz w:val="28"/>
        </w:rPr>
        <w:t xml:space="preserve"> </w:t>
      </w:r>
    </w:p>
    <w:p w14:paraId="2107F355" w14:textId="77777777" w:rsidR="002E7F4C" w:rsidRDefault="0040265C" w:rsidP="00AB7FAF">
      <w:pPr>
        <w:ind w:firstLine="709"/>
        <w:rPr>
          <w:sz w:val="28"/>
        </w:rPr>
      </w:pPr>
      <w:r w:rsidRPr="00AB7FAF">
        <w:rPr>
          <w:sz w:val="28"/>
        </w:rPr>
        <w:t>5. Эффективность и перенос</w:t>
      </w:r>
      <w:r w:rsidR="00554325" w:rsidRPr="00AB7FAF">
        <w:rPr>
          <w:sz w:val="28"/>
        </w:rPr>
        <w:t>имость</w:t>
      </w:r>
      <w:r w:rsidR="00AB7FAF">
        <w:rPr>
          <w:sz w:val="28"/>
        </w:rPr>
        <w:t xml:space="preserve"> </w:t>
      </w:r>
      <w:r w:rsidR="00554325" w:rsidRPr="00AB7FAF">
        <w:rPr>
          <w:sz w:val="28"/>
        </w:rPr>
        <w:t>ААП</w:t>
      </w:r>
      <w:r w:rsidR="00AB7FAF">
        <w:rPr>
          <w:sz w:val="28"/>
        </w:rPr>
        <w:t xml:space="preserve"> </w:t>
      </w:r>
      <w:r w:rsidRPr="00AB7FAF">
        <w:rPr>
          <w:sz w:val="28"/>
        </w:rPr>
        <w:t>при</w:t>
      </w:r>
      <w:r w:rsidR="00AB7FAF">
        <w:rPr>
          <w:sz w:val="28"/>
        </w:rPr>
        <w:t xml:space="preserve"> </w:t>
      </w:r>
      <w:r w:rsidRPr="00AB7FAF">
        <w:rPr>
          <w:sz w:val="28"/>
        </w:rPr>
        <w:t>ФП в прошлом по данным анамнеза</w:t>
      </w:r>
      <w:r w:rsidR="00554325" w:rsidRPr="00AB7FAF">
        <w:rPr>
          <w:sz w:val="28"/>
        </w:rPr>
        <w:t>.</w:t>
      </w:r>
      <w:r w:rsidR="00AB7FAF">
        <w:rPr>
          <w:sz w:val="28"/>
        </w:rPr>
        <w:t xml:space="preserve"> </w:t>
      </w:r>
    </w:p>
    <w:p w14:paraId="490ED001" w14:textId="77777777" w:rsidR="007550BD" w:rsidRPr="00AB7FAF" w:rsidRDefault="002E7F4C" w:rsidP="00AB7FAF">
      <w:pPr>
        <w:ind w:firstLine="709"/>
        <w:rPr>
          <w:sz w:val="28"/>
        </w:rPr>
      </w:pPr>
      <w:r>
        <w:rPr>
          <w:sz w:val="28"/>
          <w:szCs w:val="28"/>
        </w:rPr>
        <w:t>6</w:t>
      </w:r>
      <w:r w:rsidR="00CB7A9B" w:rsidRPr="00AB7FAF">
        <w:rPr>
          <w:sz w:val="28"/>
          <w:szCs w:val="28"/>
        </w:rPr>
        <w:t>.</w:t>
      </w:r>
      <w:r w:rsidR="00AB7FAF">
        <w:rPr>
          <w:sz w:val="28"/>
          <w:szCs w:val="28"/>
        </w:rPr>
        <w:t xml:space="preserve"> </w:t>
      </w:r>
      <w:r w:rsidR="0080645D" w:rsidRPr="00AB7FAF">
        <w:rPr>
          <w:sz w:val="28"/>
          <w:szCs w:val="28"/>
        </w:rPr>
        <w:t>Медикаментозная</w:t>
      </w:r>
      <w:r w:rsidR="00AB7FAF">
        <w:rPr>
          <w:sz w:val="28"/>
          <w:szCs w:val="28"/>
        </w:rPr>
        <w:t xml:space="preserve"> </w:t>
      </w:r>
      <w:r w:rsidR="0080645D" w:rsidRPr="00AB7FAF">
        <w:rPr>
          <w:sz w:val="28"/>
          <w:szCs w:val="28"/>
        </w:rPr>
        <w:t>терапия</w:t>
      </w:r>
      <w:r w:rsidR="00AB7FAF">
        <w:rPr>
          <w:sz w:val="28"/>
          <w:szCs w:val="28"/>
        </w:rPr>
        <w:t xml:space="preserve"> </w:t>
      </w:r>
      <w:r w:rsidR="0080645D" w:rsidRPr="00AB7FAF">
        <w:rPr>
          <w:sz w:val="28"/>
          <w:szCs w:val="28"/>
        </w:rPr>
        <w:t>ПФФП.</w:t>
      </w:r>
      <w:r w:rsidR="00AB7FAF">
        <w:rPr>
          <w:sz w:val="28"/>
          <w:szCs w:val="28"/>
        </w:rPr>
        <w:t xml:space="preserve"> </w:t>
      </w:r>
      <w:r w:rsidR="007550BD" w:rsidRPr="00AB7FAF">
        <w:rPr>
          <w:sz w:val="28"/>
        </w:rPr>
        <w:t>В начале лечения ПФФП</w:t>
      </w:r>
      <w:r w:rsidR="00AB7FAF">
        <w:rPr>
          <w:sz w:val="28"/>
        </w:rPr>
        <w:t xml:space="preserve"> </w:t>
      </w:r>
      <w:r w:rsidR="007550BD" w:rsidRPr="00AB7FAF">
        <w:rPr>
          <w:sz w:val="28"/>
        </w:rPr>
        <w:t>надо иметь в виду,</w:t>
      </w:r>
      <w:r w:rsidR="00554325" w:rsidRPr="00AB7FAF">
        <w:rPr>
          <w:sz w:val="28"/>
        </w:rPr>
        <w:t xml:space="preserve"> </w:t>
      </w:r>
      <w:r w:rsidR="007550BD" w:rsidRPr="00AB7FAF">
        <w:rPr>
          <w:sz w:val="28"/>
        </w:rPr>
        <w:t>что</w:t>
      </w:r>
      <w:r w:rsidR="00AB7FAF">
        <w:rPr>
          <w:sz w:val="28"/>
        </w:rPr>
        <w:t xml:space="preserve"> </w:t>
      </w:r>
      <w:r w:rsidR="007550BD" w:rsidRPr="00AB7FAF">
        <w:rPr>
          <w:sz w:val="28"/>
        </w:rPr>
        <w:t>впервые в</w:t>
      </w:r>
      <w:r w:rsidR="00AB7FAF">
        <w:rPr>
          <w:sz w:val="28"/>
        </w:rPr>
        <w:t xml:space="preserve"> </w:t>
      </w:r>
      <w:r w:rsidR="007550BD" w:rsidRPr="00AB7FAF">
        <w:rPr>
          <w:sz w:val="28"/>
        </w:rPr>
        <w:t>жизни возникший пароксизм должен быть купириван</w:t>
      </w:r>
      <w:r w:rsidR="00AB7FAF">
        <w:rPr>
          <w:sz w:val="28"/>
        </w:rPr>
        <w:t xml:space="preserve"> </w:t>
      </w:r>
      <w:r w:rsidR="007550BD" w:rsidRPr="00AB7FAF">
        <w:rPr>
          <w:sz w:val="28"/>
        </w:rPr>
        <w:t>в стационаре</w:t>
      </w:r>
      <w:r w:rsidR="00AB7FAF">
        <w:rPr>
          <w:sz w:val="28"/>
        </w:rPr>
        <w:t>,</w:t>
      </w:r>
      <w:r w:rsidR="007550BD" w:rsidRPr="00AB7FAF">
        <w:rPr>
          <w:sz w:val="28"/>
        </w:rPr>
        <w:t xml:space="preserve"> так как не известно его влияние на ЦГД.</w:t>
      </w:r>
      <w:r w:rsidR="00AB7FAF">
        <w:rPr>
          <w:sz w:val="28"/>
        </w:rPr>
        <w:t xml:space="preserve"> </w:t>
      </w:r>
      <w:r w:rsidR="007550BD" w:rsidRPr="00AB7FAF">
        <w:rPr>
          <w:sz w:val="28"/>
        </w:rPr>
        <w:t>При частых рецидивах</w:t>
      </w:r>
      <w:r w:rsidR="00AB7FAF">
        <w:rPr>
          <w:sz w:val="28"/>
        </w:rPr>
        <w:t xml:space="preserve">, </w:t>
      </w:r>
      <w:r w:rsidR="007550BD" w:rsidRPr="00AB7FAF">
        <w:rPr>
          <w:sz w:val="28"/>
        </w:rPr>
        <w:t>спонтанно купирущихся, не изменяющих ЦГД и общее состояние пациента – нет</w:t>
      </w:r>
      <w:r w:rsidR="00AB7FAF">
        <w:rPr>
          <w:sz w:val="28"/>
        </w:rPr>
        <w:t xml:space="preserve"> </w:t>
      </w:r>
      <w:r w:rsidR="007550BD" w:rsidRPr="00AB7FAF">
        <w:rPr>
          <w:sz w:val="28"/>
        </w:rPr>
        <w:t>смысла</w:t>
      </w:r>
      <w:r w:rsidR="00AB7FAF">
        <w:rPr>
          <w:sz w:val="28"/>
        </w:rPr>
        <w:t xml:space="preserve"> </w:t>
      </w:r>
      <w:r w:rsidR="007550BD" w:rsidRPr="00AB7FAF">
        <w:rPr>
          <w:sz w:val="28"/>
        </w:rPr>
        <w:t>купировать</w:t>
      </w:r>
      <w:r w:rsidR="00AB7FAF">
        <w:rPr>
          <w:sz w:val="28"/>
        </w:rPr>
        <w:t xml:space="preserve"> </w:t>
      </w:r>
      <w:r w:rsidR="007550BD" w:rsidRPr="00AB7FAF">
        <w:rPr>
          <w:sz w:val="28"/>
        </w:rPr>
        <w:t>каждый</w:t>
      </w:r>
      <w:r w:rsidR="00AB7FAF">
        <w:rPr>
          <w:sz w:val="28"/>
        </w:rPr>
        <w:t xml:space="preserve"> </w:t>
      </w:r>
      <w:r w:rsidR="007550BD" w:rsidRPr="00AB7FAF">
        <w:rPr>
          <w:sz w:val="28"/>
        </w:rPr>
        <w:t>приступ - надо заниматься</w:t>
      </w:r>
      <w:r w:rsidR="00AB7FAF">
        <w:rPr>
          <w:sz w:val="28"/>
        </w:rPr>
        <w:t xml:space="preserve"> </w:t>
      </w:r>
      <w:r w:rsidR="007550BD" w:rsidRPr="00AB7FAF">
        <w:rPr>
          <w:sz w:val="28"/>
        </w:rPr>
        <w:t>профилактикой.</w:t>
      </w:r>
      <w:r w:rsidR="00AB7FAF">
        <w:rPr>
          <w:sz w:val="28"/>
        </w:rPr>
        <w:t xml:space="preserve"> </w:t>
      </w:r>
      <w:r w:rsidR="007550BD" w:rsidRPr="00AB7FAF">
        <w:rPr>
          <w:sz w:val="28"/>
        </w:rPr>
        <w:t>Бороться за восстановление синусового ритма любой ценой</w:t>
      </w:r>
      <w:r w:rsidR="00AB7FAF">
        <w:rPr>
          <w:sz w:val="28"/>
        </w:rPr>
        <w:t xml:space="preserve"> </w:t>
      </w:r>
      <w:r w:rsidR="007550BD" w:rsidRPr="00AB7FAF">
        <w:rPr>
          <w:sz w:val="28"/>
        </w:rPr>
        <w:t>уже нецелесообразно при выраженной кардиомегалии,</w:t>
      </w:r>
      <w:r w:rsidR="00AB7FAF">
        <w:rPr>
          <w:sz w:val="28"/>
        </w:rPr>
        <w:t xml:space="preserve"> </w:t>
      </w:r>
      <w:r w:rsidR="007550BD" w:rsidRPr="00AB7FAF">
        <w:rPr>
          <w:sz w:val="28"/>
        </w:rPr>
        <w:t>нарушениях АВ проводимости с редким ритмом желудочковых</w:t>
      </w:r>
      <w:r w:rsidR="00AB7FAF">
        <w:rPr>
          <w:sz w:val="28"/>
        </w:rPr>
        <w:t xml:space="preserve"> </w:t>
      </w:r>
      <w:r w:rsidR="007550BD" w:rsidRPr="00AB7FAF">
        <w:rPr>
          <w:sz w:val="28"/>
        </w:rPr>
        <w:t>сокращений.</w:t>
      </w:r>
      <w:r w:rsidR="00AB7FAF">
        <w:rPr>
          <w:sz w:val="28"/>
        </w:rPr>
        <w:t xml:space="preserve"> </w:t>
      </w:r>
      <w:r w:rsidR="007550BD" w:rsidRPr="00AB7FAF">
        <w:rPr>
          <w:sz w:val="28"/>
        </w:rPr>
        <w:t>У больных СССУ</w:t>
      </w:r>
      <w:r w:rsidR="00AB7FAF">
        <w:rPr>
          <w:sz w:val="28"/>
        </w:rPr>
        <w:t>,</w:t>
      </w:r>
      <w:r w:rsidR="007550BD" w:rsidRPr="00AB7FAF">
        <w:rPr>
          <w:sz w:val="28"/>
        </w:rPr>
        <w:t xml:space="preserve"> в связи высоким риском</w:t>
      </w:r>
      <w:r w:rsidR="00AB7FAF">
        <w:rPr>
          <w:sz w:val="28"/>
        </w:rPr>
        <w:t xml:space="preserve"> </w:t>
      </w:r>
      <w:r w:rsidR="007550BD" w:rsidRPr="00AB7FAF">
        <w:rPr>
          <w:sz w:val="28"/>
        </w:rPr>
        <w:t>остановки синусового узла</w:t>
      </w:r>
      <w:r w:rsidR="00AB7FAF">
        <w:rPr>
          <w:sz w:val="28"/>
        </w:rPr>
        <w:t xml:space="preserve"> </w:t>
      </w:r>
      <w:r w:rsidR="007550BD" w:rsidRPr="00AB7FAF">
        <w:rPr>
          <w:sz w:val="28"/>
        </w:rPr>
        <w:t xml:space="preserve">под влиянием </w:t>
      </w:r>
      <w:r w:rsidR="00AB7FAF" w:rsidRPr="00AB7FAF">
        <w:rPr>
          <w:sz w:val="28"/>
        </w:rPr>
        <w:t>антиаритмических</w:t>
      </w:r>
      <w:r w:rsidR="007550BD" w:rsidRPr="00AB7FAF">
        <w:rPr>
          <w:sz w:val="28"/>
        </w:rPr>
        <w:t xml:space="preserve"> средств,</w:t>
      </w:r>
      <w:r w:rsidR="00AB7FAF">
        <w:rPr>
          <w:sz w:val="28"/>
        </w:rPr>
        <w:t xml:space="preserve"> </w:t>
      </w:r>
      <w:r w:rsidR="007550BD" w:rsidRPr="00AB7FAF">
        <w:rPr>
          <w:sz w:val="28"/>
        </w:rPr>
        <w:t>предполагается</w:t>
      </w:r>
      <w:r w:rsidR="00AB7FAF">
        <w:rPr>
          <w:sz w:val="28"/>
        </w:rPr>
        <w:t xml:space="preserve"> </w:t>
      </w:r>
      <w:r w:rsidR="003039D5" w:rsidRPr="00AB7FAF">
        <w:rPr>
          <w:sz w:val="28"/>
        </w:rPr>
        <w:t>установка</w:t>
      </w:r>
      <w:r w:rsidR="00AB7FAF">
        <w:rPr>
          <w:sz w:val="28"/>
        </w:rPr>
        <w:t xml:space="preserve"> </w:t>
      </w:r>
      <w:r w:rsidR="007550BD" w:rsidRPr="00AB7FAF">
        <w:rPr>
          <w:sz w:val="28"/>
        </w:rPr>
        <w:t>ИВР.</w:t>
      </w:r>
    </w:p>
    <w:p w14:paraId="584EA52E" w14:textId="77777777" w:rsidR="00D6037C" w:rsidRPr="00AB7FAF" w:rsidRDefault="00D6037C" w:rsidP="00AB7FAF">
      <w:pPr>
        <w:ind w:firstLine="709"/>
        <w:rPr>
          <w:sz w:val="28"/>
          <w:szCs w:val="20"/>
          <w:lang w:eastAsia="en-US"/>
        </w:rPr>
      </w:pPr>
      <w:r w:rsidRPr="00AB7FAF">
        <w:rPr>
          <w:sz w:val="28"/>
          <w:szCs w:val="20"/>
          <w:lang w:eastAsia="en-US"/>
        </w:rPr>
        <w:t>До назначения</w:t>
      </w:r>
      <w:r w:rsidR="00AB7FAF">
        <w:rPr>
          <w:sz w:val="28"/>
          <w:szCs w:val="20"/>
          <w:lang w:eastAsia="en-US"/>
        </w:rPr>
        <w:t xml:space="preserve"> </w:t>
      </w:r>
      <w:r w:rsidRPr="00AB7FAF">
        <w:rPr>
          <w:sz w:val="28"/>
          <w:szCs w:val="20"/>
          <w:lang w:eastAsia="en-US"/>
        </w:rPr>
        <w:t xml:space="preserve">ААП следует устранить обратимые </w:t>
      </w:r>
      <w:r w:rsidR="00AB7FAF" w:rsidRPr="00AB7FAF">
        <w:rPr>
          <w:sz w:val="28"/>
          <w:szCs w:val="20"/>
          <w:lang w:eastAsia="en-US"/>
        </w:rPr>
        <w:t>сердечнососудистые</w:t>
      </w:r>
      <w:r w:rsidRPr="00AB7FAF">
        <w:rPr>
          <w:sz w:val="28"/>
          <w:szCs w:val="20"/>
          <w:lang w:eastAsia="en-US"/>
        </w:rPr>
        <w:t xml:space="preserve"> и не </w:t>
      </w:r>
      <w:r w:rsidR="00AB7FAF" w:rsidRPr="00AB7FAF">
        <w:rPr>
          <w:sz w:val="28"/>
          <w:szCs w:val="20"/>
          <w:lang w:eastAsia="en-US"/>
        </w:rPr>
        <w:t>сердечнососудистые</w:t>
      </w:r>
      <w:r w:rsidRPr="00AB7FAF">
        <w:rPr>
          <w:sz w:val="28"/>
          <w:szCs w:val="20"/>
          <w:lang w:eastAsia="en-US"/>
        </w:rPr>
        <w:t xml:space="preserve"> факторы, способствующие возникновению</w:t>
      </w:r>
      <w:r w:rsidR="00AB7FAF">
        <w:rPr>
          <w:sz w:val="28"/>
          <w:szCs w:val="20"/>
          <w:lang w:eastAsia="en-US"/>
        </w:rPr>
        <w:t xml:space="preserve"> </w:t>
      </w:r>
      <w:r w:rsidRPr="00AB7FAF">
        <w:rPr>
          <w:sz w:val="28"/>
          <w:szCs w:val="20"/>
          <w:lang w:eastAsia="en-US"/>
        </w:rPr>
        <w:t>ФП</w:t>
      </w:r>
      <w:r w:rsidR="00B033F5">
        <w:rPr>
          <w:sz w:val="28"/>
          <w:szCs w:val="20"/>
          <w:lang w:eastAsia="en-US"/>
        </w:rPr>
        <w:t>.</w:t>
      </w:r>
      <w:r w:rsidRPr="00AB7FAF">
        <w:rPr>
          <w:sz w:val="28"/>
          <w:szCs w:val="20"/>
          <w:lang w:eastAsia="en-US"/>
        </w:rPr>
        <w:t xml:space="preserve"> В целом, когда лечение одним препаратом оказалось безуспешным, можно попробовать комбинацию антиаритмических лекарственных средств. Пригодные комбинации включают бета-блокатор, соталол или амиодарон плюс агент класса </w:t>
      </w:r>
      <w:r w:rsidRPr="00AB7FAF">
        <w:rPr>
          <w:sz w:val="28"/>
          <w:szCs w:val="20"/>
          <w:lang w:val="en-US" w:eastAsia="en-US"/>
        </w:rPr>
        <w:t>I</w:t>
      </w:r>
      <w:r w:rsidRPr="00AB7FAF">
        <w:rPr>
          <w:sz w:val="28"/>
          <w:szCs w:val="20"/>
          <w:lang w:eastAsia="en-US"/>
        </w:rPr>
        <w:t>С.</w:t>
      </w:r>
    </w:p>
    <w:p w14:paraId="5C23C85A" w14:textId="77777777" w:rsidR="002E7F4C" w:rsidRDefault="00D6037C" w:rsidP="00AB7FAF">
      <w:pPr>
        <w:ind w:firstLine="709"/>
        <w:rPr>
          <w:sz w:val="28"/>
          <w:szCs w:val="20"/>
          <w:lang w:eastAsia="en-US"/>
        </w:rPr>
      </w:pPr>
      <w:r w:rsidRPr="00AB7FAF">
        <w:rPr>
          <w:sz w:val="28"/>
          <w:szCs w:val="20"/>
          <w:lang w:eastAsia="en-US"/>
        </w:rPr>
        <w:t>Применение</w:t>
      </w:r>
      <w:r w:rsidR="00AB7FAF">
        <w:rPr>
          <w:sz w:val="28"/>
          <w:szCs w:val="20"/>
          <w:lang w:eastAsia="en-US"/>
        </w:rPr>
        <w:t xml:space="preserve"> </w:t>
      </w:r>
      <w:r w:rsidRPr="00AB7FAF">
        <w:rPr>
          <w:sz w:val="28"/>
          <w:szCs w:val="20"/>
          <w:lang w:eastAsia="en-US"/>
        </w:rPr>
        <w:t>ААП может сопровождаться возникновением различного рода проаритмий и блокад</w:t>
      </w:r>
      <w:r w:rsidR="00AB7FAF">
        <w:rPr>
          <w:sz w:val="28"/>
          <w:szCs w:val="20"/>
          <w:lang w:eastAsia="en-US"/>
        </w:rPr>
        <w:t xml:space="preserve"> </w:t>
      </w:r>
      <w:r w:rsidRPr="00AB7FAF">
        <w:rPr>
          <w:sz w:val="28"/>
          <w:szCs w:val="20"/>
          <w:lang w:eastAsia="en-US"/>
        </w:rPr>
        <w:t xml:space="preserve">сердца. Поэтому хотя проаритмия редко возникает у больных с нормальной функцией желудочков сердца и нормальных исходных интервалах </w:t>
      </w:r>
      <w:r w:rsidRPr="00AB7FAF">
        <w:rPr>
          <w:sz w:val="28"/>
          <w:szCs w:val="20"/>
          <w:lang w:val="en-US" w:eastAsia="en-US"/>
        </w:rPr>
        <w:t>QT</w:t>
      </w:r>
      <w:r w:rsidRPr="00AB7FAF">
        <w:rPr>
          <w:sz w:val="28"/>
          <w:szCs w:val="20"/>
          <w:lang w:eastAsia="en-US"/>
        </w:rPr>
        <w:t>, не имеющих выраженной брадикардии, в большинстве случаев медикаментозное лечение</w:t>
      </w:r>
      <w:r w:rsidR="00AB7FAF">
        <w:rPr>
          <w:sz w:val="28"/>
          <w:szCs w:val="20"/>
          <w:lang w:eastAsia="en-US"/>
        </w:rPr>
        <w:t xml:space="preserve"> </w:t>
      </w:r>
      <w:r w:rsidRPr="00AB7FAF">
        <w:rPr>
          <w:sz w:val="28"/>
          <w:szCs w:val="20"/>
          <w:lang w:eastAsia="en-US"/>
        </w:rPr>
        <w:t>ФП</w:t>
      </w:r>
      <w:r w:rsidR="00AB7FAF">
        <w:rPr>
          <w:sz w:val="28"/>
          <w:szCs w:val="20"/>
          <w:lang w:eastAsia="en-US"/>
        </w:rPr>
        <w:t xml:space="preserve"> </w:t>
      </w:r>
      <w:r w:rsidRPr="00AB7FAF">
        <w:rPr>
          <w:sz w:val="28"/>
          <w:szCs w:val="20"/>
          <w:lang w:eastAsia="en-US"/>
        </w:rPr>
        <w:t xml:space="preserve">следует начинать в стационаре. Это особенно касается фармакологической кардиоверсии. </w:t>
      </w:r>
    </w:p>
    <w:p w14:paraId="63C9FB16" w14:textId="77777777" w:rsidR="002E7F4C" w:rsidRDefault="00D6037C" w:rsidP="00AB7FAF">
      <w:pPr>
        <w:ind w:firstLine="709"/>
        <w:rPr>
          <w:sz w:val="28"/>
          <w:szCs w:val="20"/>
          <w:lang w:eastAsia="en-US"/>
        </w:rPr>
      </w:pPr>
      <w:r w:rsidRPr="00AB7FAF">
        <w:rPr>
          <w:sz w:val="28"/>
          <w:szCs w:val="20"/>
          <w:lang w:eastAsia="en-US"/>
        </w:rPr>
        <w:t xml:space="preserve">При использовании препаратов, удлиняющих интервал QT, необходимо наблюдение в стационаре в течение 24-48 ч после кардиоверсии для оценки влияния лечения на ЧСС (степени ее уменьшения) и своевременного вмешательства в случае возникновения желудочковой тахикардии типа “пируэт”. </w:t>
      </w:r>
    </w:p>
    <w:p w14:paraId="56B26564" w14:textId="77777777" w:rsidR="00D6037C" w:rsidRPr="00AB7FAF" w:rsidRDefault="00D6037C" w:rsidP="00AB7FAF">
      <w:pPr>
        <w:ind w:firstLine="709"/>
        <w:rPr>
          <w:sz w:val="28"/>
          <w:szCs w:val="20"/>
          <w:lang w:eastAsia="en-US"/>
        </w:rPr>
      </w:pPr>
      <w:r w:rsidRPr="00AB7FAF">
        <w:rPr>
          <w:sz w:val="28"/>
          <w:szCs w:val="20"/>
          <w:lang w:eastAsia="en-US"/>
        </w:rPr>
        <w:t xml:space="preserve">В связи с опасностью возникновения </w:t>
      </w:r>
      <w:r w:rsidR="00AB7FAF">
        <w:rPr>
          <w:sz w:val="28"/>
          <w:szCs w:val="20"/>
          <w:lang w:eastAsia="en-US"/>
        </w:rPr>
        <w:t>быстрого проведения через атрио</w:t>
      </w:r>
      <w:r w:rsidRPr="00AB7FAF">
        <w:rPr>
          <w:sz w:val="28"/>
          <w:szCs w:val="20"/>
          <w:lang w:eastAsia="en-US"/>
        </w:rPr>
        <w:t>вентрикулярный узел</w:t>
      </w:r>
      <w:r w:rsidR="00AB7FAF">
        <w:rPr>
          <w:sz w:val="28"/>
          <w:szCs w:val="20"/>
          <w:lang w:eastAsia="en-US"/>
        </w:rPr>
        <w:t xml:space="preserve"> или атрио</w:t>
      </w:r>
      <w:r w:rsidRPr="00AB7FAF">
        <w:rPr>
          <w:sz w:val="28"/>
          <w:szCs w:val="20"/>
          <w:lang w:eastAsia="en-US"/>
        </w:rPr>
        <w:t xml:space="preserve">вентрикулярного проведения 1:1 при появлении трепетания предсердий, до начала лечения антиаритмиками класса </w:t>
      </w:r>
      <w:r w:rsidRPr="00AB7FAF">
        <w:rPr>
          <w:sz w:val="28"/>
          <w:szCs w:val="20"/>
          <w:lang w:val="en-US" w:eastAsia="en-US"/>
        </w:rPr>
        <w:t>I</w:t>
      </w:r>
      <w:r w:rsidR="00AB7FAF">
        <w:rPr>
          <w:sz w:val="28"/>
          <w:szCs w:val="20"/>
          <w:lang w:eastAsia="en-US"/>
        </w:rPr>
        <w:t xml:space="preserve"> следует назначить бета</w:t>
      </w:r>
      <w:r w:rsidRPr="00AB7FAF">
        <w:rPr>
          <w:sz w:val="28"/>
          <w:szCs w:val="20"/>
          <w:lang w:eastAsia="en-US"/>
        </w:rPr>
        <w:t>блокатор или урежающий ритм антагонист кальция.</w:t>
      </w:r>
    </w:p>
    <w:p w14:paraId="14E88479" w14:textId="77777777" w:rsidR="00945AF2" w:rsidRPr="00AB7FAF" w:rsidRDefault="00945AF2" w:rsidP="00AB7FAF">
      <w:pPr>
        <w:ind w:firstLine="709"/>
        <w:rPr>
          <w:sz w:val="28"/>
        </w:rPr>
      </w:pPr>
      <w:r w:rsidRPr="00AB7FAF">
        <w:rPr>
          <w:bCs/>
          <w:sz w:val="28"/>
        </w:rPr>
        <w:t>Классификация антиаритмических препаратов</w:t>
      </w:r>
    </w:p>
    <w:p w14:paraId="372ED2F3" w14:textId="77777777" w:rsidR="00945AF2" w:rsidRPr="00AB7FAF" w:rsidRDefault="00945AF2" w:rsidP="00AB7FAF">
      <w:pPr>
        <w:ind w:firstLine="709"/>
        <w:rPr>
          <w:sz w:val="28"/>
        </w:rPr>
      </w:pPr>
      <w:r w:rsidRPr="00AB7FAF">
        <w:rPr>
          <w:bCs/>
          <w:sz w:val="28"/>
        </w:rPr>
        <w:t>(</w:t>
      </w:r>
      <w:r w:rsidRPr="00AB7FAF">
        <w:rPr>
          <w:bCs/>
          <w:sz w:val="28"/>
          <w:lang w:val="en-US"/>
        </w:rPr>
        <w:t>Vaughan</w:t>
      </w:r>
      <w:r w:rsidRPr="00AB7FAF">
        <w:rPr>
          <w:bCs/>
          <w:sz w:val="28"/>
        </w:rPr>
        <w:t xml:space="preserve"> </w:t>
      </w:r>
      <w:r w:rsidRPr="00AB7FAF">
        <w:rPr>
          <w:bCs/>
          <w:sz w:val="28"/>
          <w:lang w:val="en-US"/>
        </w:rPr>
        <w:t>Williams</w:t>
      </w:r>
      <w:r w:rsidRPr="00AB7FAF">
        <w:rPr>
          <w:bCs/>
          <w:sz w:val="28"/>
        </w:rPr>
        <w:t xml:space="preserve"> </w:t>
      </w:r>
      <w:r w:rsidRPr="00AB7FAF">
        <w:rPr>
          <w:bCs/>
          <w:sz w:val="28"/>
          <w:lang w:val="en-US"/>
        </w:rPr>
        <w:t>E</w:t>
      </w:r>
      <w:r w:rsidRPr="00AB7FAF">
        <w:rPr>
          <w:bCs/>
          <w:sz w:val="28"/>
        </w:rPr>
        <w:t>.</w:t>
      </w:r>
      <w:r w:rsidRPr="00AB7FAF">
        <w:rPr>
          <w:bCs/>
          <w:sz w:val="28"/>
          <w:lang w:val="en-US"/>
        </w:rPr>
        <w:t>M</w:t>
      </w:r>
      <w:r w:rsidRPr="00AB7FAF">
        <w:rPr>
          <w:bCs/>
          <w:sz w:val="28"/>
        </w:rPr>
        <w:t>.)</w:t>
      </w:r>
    </w:p>
    <w:p w14:paraId="1A5F8893" w14:textId="77777777" w:rsidR="00945AF2" w:rsidRPr="00AB7FAF" w:rsidRDefault="00945AF2" w:rsidP="00AB7FAF">
      <w:pPr>
        <w:ind w:firstLine="709"/>
        <w:rPr>
          <w:sz w:val="28"/>
          <w:szCs w:val="20"/>
        </w:rPr>
      </w:pPr>
      <w:r w:rsidRPr="00AB7FAF">
        <w:rPr>
          <w:bCs/>
          <w:sz w:val="28"/>
          <w:szCs w:val="20"/>
        </w:rPr>
        <w:t xml:space="preserve">Класс </w:t>
      </w:r>
      <w:r w:rsidRPr="00AB7FAF">
        <w:rPr>
          <w:bCs/>
          <w:sz w:val="28"/>
          <w:szCs w:val="20"/>
          <w:lang w:val="en-US"/>
        </w:rPr>
        <w:t>I</w:t>
      </w:r>
      <w:r w:rsidRPr="00AB7FAF">
        <w:rPr>
          <w:bCs/>
          <w:sz w:val="28"/>
          <w:szCs w:val="20"/>
        </w:rPr>
        <w:t>.</w:t>
      </w:r>
    </w:p>
    <w:p w14:paraId="5E073024" w14:textId="77777777" w:rsidR="00945AF2" w:rsidRPr="00AB7FAF" w:rsidRDefault="00945AF2" w:rsidP="00AB7FAF">
      <w:pPr>
        <w:pStyle w:val="a6"/>
        <w:suppressAutoHyphens/>
        <w:autoSpaceDN/>
        <w:spacing w:line="360" w:lineRule="auto"/>
        <w:ind w:firstLine="709"/>
        <w:jc w:val="both"/>
        <w:rPr>
          <w:szCs w:val="20"/>
        </w:rPr>
      </w:pPr>
      <w:r w:rsidRPr="00AB7FAF">
        <w:rPr>
          <w:szCs w:val="20"/>
        </w:rPr>
        <w:t>Препараты, угнетающие проведение, опосредованное через быстрые натриевые каналы.</w:t>
      </w:r>
    </w:p>
    <w:p w14:paraId="54CEAC85" w14:textId="77777777" w:rsidR="00945AF2" w:rsidRPr="00AB7FAF" w:rsidRDefault="00945AF2" w:rsidP="00AB7FAF">
      <w:pPr>
        <w:pStyle w:val="4"/>
        <w:keepNext w:val="0"/>
        <w:ind w:firstLine="709"/>
        <w:rPr>
          <w:b w:val="0"/>
          <w:sz w:val="28"/>
          <w:szCs w:val="20"/>
        </w:rPr>
      </w:pPr>
      <w:r w:rsidRPr="00AB7FAF">
        <w:rPr>
          <w:b w:val="0"/>
          <w:sz w:val="28"/>
          <w:szCs w:val="20"/>
          <w:lang w:val="en-US"/>
        </w:rPr>
        <w:t>Ia</w:t>
      </w:r>
      <w:r w:rsidR="00E068CC" w:rsidRPr="00AB7FAF">
        <w:rPr>
          <w:b w:val="0"/>
          <w:sz w:val="28"/>
          <w:szCs w:val="20"/>
        </w:rPr>
        <w:t xml:space="preserve"> </w:t>
      </w:r>
      <w:r w:rsidRPr="00AB7FAF">
        <w:rPr>
          <w:b w:val="0"/>
          <w:sz w:val="28"/>
          <w:szCs w:val="20"/>
        </w:rPr>
        <w:t>Замедление фазы 0 деполяризации мембраны. Задержка проведения. Удлинение реполяризации</w:t>
      </w:r>
    </w:p>
    <w:p w14:paraId="17BD432F" w14:textId="77777777" w:rsidR="00945AF2" w:rsidRPr="00AB7FAF" w:rsidRDefault="00945AF2" w:rsidP="00AB7FAF">
      <w:pPr>
        <w:ind w:firstLine="709"/>
        <w:rPr>
          <w:sz w:val="28"/>
          <w:szCs w:val="20"/>
        </w:rPr>
      </w:pPr>
      <w:r w:rsidRPr="00AB7FAF">
        <w:rPr>
          <w:bCs/>
          <w:sz w:val="28"/>
          <w:szCs w:val="20"/>
        </w:rPr>
        <w:t xml:space="preserve">Класс </w:t>
      </w:r>
      <w:r w:rsidRPr="00AB7FAF">
        <w:rPr>
          <w:bCs/>
          <w:sz w:val="28"/>
          <w:szCs w:val="20"/>
          <w:lang w:val="en-US"/>
        </w:rPr>
        <w:t>II</w:t>
      </w:r>
      <w:r w:rsidRPr="00AB7FAF">
        <w:rPr>
          <w:bCs/>
          <w:sz w:val="28"/>
          <w:szCs w:val="20"/>
        </w:rPr>
        <w:t>.</w:t>
      </w:r>
      <w:r w:rsidR="00AB7FAF">
        <w:rPr>
          <w:sz w:val="28"/>
          <w:szCs w:val="20"/>
        </w:rPr>
        <w:t xml:space="preserve"> </w:t>
      </w:r>
      <w:r w:rsidRPr="00AB7FAF">
        <w:rPr>
          <w:sz w:val="28"/>
          <w:szCs w:val="20"/>
        </w:rPr>
        <w:t>Бета-адреноблокаторы</w:t>
      </w:r>
    </w:p>
    <w:p w14:paraId="52C725E2" w14:textId="77777777" w:rsidR="00945AF2" w:rsidRPr="00AB7FAF" w:rsidRDefault="00945AF2" w:rsidP="00AB7FAF">
      <w:pPr>
        <w:ind w:firstLine="709"/>
        <w:rPr>
          <w:sz w:val="28"/>
          <w:szCs w:val="20"/>
        </w:rPr>
      </w:pPr>
      <w:r w:rsidRPr="00AB7FAF">
        <w:rPr>
          <w:bCs/>
          <w:sz w:val="28"/>
          <w:szCs w:val="20"/>
        </w:rPr>
        <w:t xml:space="preserve">Класс </w:t>
      </w:r>
      <w:r w:rsidRPr="00AB7FAF">
        <w:rPr>
          <w:bCs/>
          <w:sz w:val="28"/>
          <w:szCs w:val="20"/>
          <w:lang w:val="en-US"/>
        </w:rPr>
        <w:t>III</w:t>
      </w:r>
      <w:r w:rsidR="00AB7FAF">
        <w:rPr>
          <w:sz w:val="28"/>
          <w:szCs w:val="20"/>
        </w:rPr>
        <w:t xml:space="preserve"> </w:t>
      </w:r>
      <w:r w:rsidRPr="00AB7FAF">
        <w:rPr>
          <w:sz w:val="28"/>
          <w:szCs w:val="20"/>
        </w:rPr>
        <w:t>Препараты, удлиняющие реполяризацию.</w:t>
      </w:r>
    </w:p>
    <w:p w14:paraId="3D0537B4" w14:textId="77777777" w:rsidR="00945AF2" w:rsidRPr="00AB7FAF" w:rsidRDefault="00945AF2" w:rsidP="00AB7FAF">
      <w:pPr>
        <w:ind w:firstLine="709"/>
        <w:rPr>
          <w:sz w:val="28"/>
          <w:szCs w:val="20"/>
        </w:rPr>
      </w:pPr>
      <w:r w:rsidRPr="00AB7FAF">
        <w:rPr>
          <w:bCs/>
          <w:sz w:val="28"/>
          <w:szCs w:val="20"/>
        </w:rPr>
        <w:t xml:space="preserve">Класс </w:t>
      </w:r>
      <w:r w:rsidRPr="00AB7FAF">
        <w:rPr>
          <w:bCs/>
          <w:sz w:val="28"/>
          <w:szCs w:val="20"/>
          <w:lang w:val="en-US"/>
        </w:rPr>
        <w:t>IV</w:t>
      </w:r>
      <w:r w:rsidR="00AB7FAF">
        <w:rPr>
          <w:sz w:val="28"/>
          <w:szCs w:val="20"/>
        </w:rPr>
        <w:t xml:space="preserve"> </w:t>
      </w:r>
      <w:r w:rsidRPr="00AB7FAF">
        <w:rPr>
          <w:sz w:val="28"/>
          <w:szCs w:val="20"/>
        </w:rPr>
        <w:t>Антагонисты кальция.</w:t>
      </w:r>
    </w:p>
    <w:p w14:paraId="0C36BDC0" w14:textId="77777777" w:rsidR="00696E05" w:rsidRPr="00AB7FAF" w:rsidRDefault="006C3B6B" w:rsidP="00AB7FAF">
      <w:pPr>
        <w:ind w:firstLine="709"/>
        <w:rPr>
          <w:sz w:val="28"/>
        </w:rPr>
      </w:pPr>
      <w:r w:rsidRPr="002E7F4C">
        <w:rPr>
          <w:rFonts w:cs="TimesNewRoman,Bold"/>
          <w:bCs/>
          <w:sz w:val="28"/>
        </w:rPr>
        <w:t>Некоторых ААП</w:t>
      </w:r>
      <w:r w:rsidR="00AB7FAF" w:rsidRPr="002E7F4C">
        <w:rPr>
          <w:rFonts w:cs="TimesNewRoman,Bold"/>
          <w:bCs/>
          <w:sz w:val="28"/>
        </w:rPr>
        <w:t xml:space="preserve"> </w:t>
      </w:r>
      <w:r w:rsidRPr="002E7F4C">
        <w:rPr>
          <w:rFonts w:cs="TimesNewRoman,Bold"/>
          <w:bCs/>
          <w:sz w:val="28"/>
        </w:rPr>
        <w:t xml:space="preserve">на нафармацевтическом рынке нет </w:t>
      </w:r>
      <w:r w:rsidRPr="00AB7FAF">
        <w:rPr>
          <w:rFonts w:cs="TimesNewRoman"/>
          <w:sz w:val="28"/>
        </w:rPr>
        <w:t>и</w:t>
      </w:r>
      <w:r w:rsidRPr="00AB7FAF">
        <w:rPr>
          <w:sz w:val="28"/>
        </w:rPr>
        <w:t xml:space="preserve">, </w:t>
      </w:r>
      <w:r w:rsidRPr="00AB7FAF">
        <w:rPr>
          <w:rFonts w:cs="TimesNewRoman"/>
          <w:sz w:val="28"/>
        </w:rPr>
        <w:t>возможно</w:t>
      </w:r>
      <w:r w:rsidRPr="00AB7FAF">
        <w:rPr>
          <w:sz w:val="28"/>
        </w:rPr>
        <w:t xml:space="preserve">, </w:t>
      </w:r>
      <w:r w:rsidRPr="00AB7FAF">
        <w:rPr>
          <w:rFonts w:cs="TimesNewRoman"/>
          <w:sz w:val="28"/>
        </w:rPr>
        <w:t>не будет в ближайшее время</w:t>
      </w:r>
      <w:r w:rsidRPr="00AB7FAF">
        <w:rPr>
          <w:sz w:val="28"/>
        </w:rPr>
        <w:t>,</w:t>
      </w:r>
      <w:r w:rsidR="00AB7FAF">
        <w:rPr>
          <w:sz w:val="28"/>
        </w:rPr>
        <w:t xml:space="preserve"> </w:t>
      </w:r>
      <w:r w:rsidRPr="00AB7FAF">
        <w:rPr>
          <w:rFonts w:cs="TimesNewRoman"/>
          <w:sz w:val="28"/>
        </w:rPr>
        <w:t>хотя у этих</w:t>
      </w:r>
      <w:r w:rsidR="00AB7FAF">
        <w:rPr>
          <w:rFonts w:cs="TimesNewRoman"/>
          <w:sz w:val="28"/>
        </w:rPr>
        <w:t xml:space="preserve"> </w:t>
      </w:r>
      <w:r w:rsidRPr="00AB7FAF">
        <w:rPr>
          <w:rFonts w:cs="TimesNewRoman"/>
          <w:sz w:val="28"/>
        </w:rPr>
        <w:t>антиаритмиков очень высокий уровень доказательств при купировании ФП</w:t>
      </w:r>
      <w:r w:rsidRPr="00AB7FAF">
        <w:rPr>
          <w:sz w:val="28"/>
        </w:rPr>
        <w:t xml:space="preserve">. </w:t>
      </w:r>
      <w:r w:rsidRPr="00AB7FAF">
        <w:rPr>
          <w:rFonts w:cs="TimesNewRoman"/>
          <w:sz w:val="28"/>
        </w:rPr>
        <w:t>Поэтому</w:t>
      </w:r>
      <w:r w:rsidR="00AB7FAF">
        <w:rPr>
          <w:rFonts w:cs="TimesNewRoman"/>
          <w:sz w:val="28"/>
        </w:rPr>
        <w:t xml:space="preserve"> </w:t>
      </w:r>
      <w:r w:rsidRPr="00AB7FAF">
        <w:rPr>
          <w:rFonts w:cs="TimesNewRoman"/>
          <w:sz w:val="28"/>
        </w:rPr>
        <w:t>здесь</w:t>
      </w:r>
      <w:r w:rsidR="00AB7FAF">
        <w:rPr>
          <w:rFonts w:cs="TimesNewRoman"/>
          <w:sz w:val="28"/>
        </w:rPr>
        <w:t xml:space="preserve"> </w:t>
      </w:r>
      <w:r w:rsidRPr="00AB7FAF">
        <w:rPr>
          <w:rFonts w:cs="TimesNewRoman"/>
          <w:sz w:val="28"/>
        </w:rPr>
        <w:t>говорится о дозах и способах применения только тех</w:t>
      </w:r>
      <w:r w:rsidR="00AB7FAF">
        <w:rPr>
          <w:sz w:val="28"/>
        </w:rPr>
        <w:t xml:space="preserve"> </w:t>
      </w:r>
      <w:r w:rsidRPr="00AB7FAF">
        <w:rPr>
          <w:rFonts w:cs="TimesNewRoman"/>
          <w:sz w:val="28"/>
        </w:rPr>
        <w:t>лекарственных средств</w:t>
      </w:r>
      <w:r w:rsidRPr="00AB7FAF">
        <w:rPr>
          <w:sz w:val="28"/>
        </w:rPr>
        <w:t>,</w:t>
      </w:r>
      <w:r w:rsidR="00AB7FAF">
        <w:rPr>
          <w:sz w:val="28"/>
        </w:rPr>
        <w:t xml:space="preserve"> </w:t>
      </w:r>
      <w:r w:rsidRPr="00AB7FAF">
        <w:rPr>
          <w:rFonts w:cs="TimesNewRoman"/>
          <w:sz w:val="28"/>
        </w:rPr>
        <w:t>которые имеются в арсенале врачей скорой помощи или лечебно</w:t>
      </w:r>
      <w:r w:rsidRPr="00AB7FAF">
        <w:rPr>
          <w:sz w:val="28"/>
        </w:rPr>
        <w:t>-</w:t>
      </w:r>
      <w:r w:rsidRPr="00AB7FAF">
        <w:rPr>
          <w:rFonts w:cs="TimesNewRoman"/>
          <w:sz w:val="28"/>
        </w:rPr>
        <w:t>профилактических учреждениях</w:t>
      </w:r>
      <w:r w:rsidRPr="00AB7FAF">
        <w:rPr>
          <w:sz w:val="28"/>
        </w:rPr>
        <w:t>.</w:t>
      </w:r>
      <w:r w:rsidR="00AB7FAF">
        <w:rPr>
          <w:rFonts w:cs="TimesNewRoman,Bold"/>
          <w:b/>
          <w:bCs/>
          <w:sz w:val="28"/>
        </w:rPr>
        <w:t xml:space="preserve"> </w:t>
      </w:r>
      <w:r w:rsidR="0080645D" w:rsidRPr="00AB7FAF">
        <w:rPr>
          <w:sz w:val="28"/>
        </w:rPr>
        <w:t>Для купирования</w:t>
      </w:r>
      <w:r w:rsidR="00AB7FAF">
        <w:rPr>
          <w:sz w:val="28"/>
        </w:rPr>
        <w:t xml:space="preserve"> </w:t>
      </w:r>
      <w:r w:rsidR="0080645D" w:rsidRPr="00AB7FAF">
        <w:rPr>
          <w:sz w:val="28"/>
        </w:rPr>
        <w:t>ФП традиц</w:t>
      </w:r>
      <w:r w:rsidR="00202097" w:rsidRPr="00AB7FAF">
        <w:rPr>
          <w:sz w:val="28"/>
        </w:rPr>
        <w:t>ионно используются</w:t>
      </w:r>
      <w:r w:rsidR="00AB7FAF">
        <w:rPr>
          <w:sz w:val="28"/>
        </w:rPr>
        <w:t xml:space="preserve"> </w:t>
      </w:r>
      <w:r w:rsidR="00202097" w:rsidRPr="00AB7FAF">
        <w:rPr>
          <w:sz w:val="28"/>
        </w:rPr>
        <w:t>ААП</w:t>
      </w:r>
      <w:r w:rsidR="00AB7FAF">
        <w:rPr>
          <w:sz w:val="28"/>
        </w:rPr>
        <w:t xml:space="preserve"> </w:t>
      </w:r>
      <w:r w:rsidR="0080645D" w:rsidRPr="00AB7FAF">
        <w:rPr>
          <w:sz w:val="28"/>
        </w:rPr>
        <w:t>1 группы по классификации</w:t>
      </w:r>
      <w:r w:rsidR="004C2947" w:rsidRPr="00AB7FAF">
        <w:rPr>
          <w:sz w:val="28"/>
        </w:rPr>
        <w:t xml:space="preserve"> </w:t>
      </w:r>
      <w:r w:rsidR="004C2947" w:rsidRPr="00AB7FAF">
        <w:rPr>
          <w:sz w:val="28"/>
          <w:lang w:val="en-US"/>
        </w:rPr>
        <w:t>E</w:t>
      </w:r>
      <w:r w:rsidR="004C2947" w:rsidRPr="00AB7FAF">
        <w:rPr>
          <w:sz w:val="28"/>
        </w:rPr>
        <w:t>.</w:t>
      </w:r>
      <w:r w:rsidR="004C2947" w:rsidRPr="00AB7FAF">
        <w:rPr>
          <w:sz w:val="28"/>
          <w:lang w:val="en-US"/>
        </w:rPr>
        <w:t>M</w:t>
      </w:r>
      <w:r w:rsidR="004C2947" w:rsidRPr="00AB7FAF">
        <w:rPr>
          <w:sz w:val="28"/>
        </w:rPr>
        <w:t>.</w:t>
      </w:r>
      <w:r w:rsidR="004C2947" w:rsidRPr="00AB7FAF">
        <w:rPr>
          <w:sz w:val="28"/>
          <w:lang w:val="en-US"/>
        </w:rPr>
        <w:t>Vaughan</w:t>
      </w:r>
      <w:r w:rsidR="00AB7FAF">
        <w:rPr>
          <w:sz w:val="28"/>
        </w:rPr>
        <w:t xml:space="preserve"> </w:t>
      </w:r>
      <w:r w:rsidR="004C2947" w:rsidRPr="00AB7FAF">
        <w:rPr>
          <w:sz w:val="28"/>
          <w:lang w:val="en-US"/>
        </w:rPr>
        <w:t>Williams</w:t>
      </w:r>
      <w:r w:rsidR="0020576B" w:rsidRPr="00AB7FAF">
        <w:rPr>
          <w:sz w:val="28"/>
        </w:rPr>
        <w:t xml:space="preserve"> / 84 </w:t>
      </w:r>
      <w:r w:rsidR="004C2947" w:rsidRPr="00AB7FAF">
        <w:rPr>
          <w:sz w:val="28"/>
        </w:rPr>
        <w:t>/</w:t>
      </w:r>
      <w:r w:rsidR="00B033F5">
        <w:rPr>
          <w:sz w:val="28"/>
        </w:rPr>
        <w:t>.</w:t>
      </w:r>
      <w:r w:rsidR="004C2947" w:rsidRPr="00AB7FAF">
        <w:rPr>
          <w:sz w:val="28"/>
        </w:rPr>
        <w:t xml:space="preserve"> Эффективность</w:t>
      </w:r>
      <w:r w:rsidR="00AB7FAF">
        <w:rPr>
          <w:sz w:val="28"/>
        </w:rPr>
        <w:t xml:space="preserve"> </w:t>
      </w:r>
      <w:r w:rsidR="004C2947" w:rsidRPr="00AB7FAF">
        <w:rPr>
          <w:sz w:val="28"/>
        </w:rPr>
        <w:t>ритмилена, хинидина</w:t>
      </w:r>
      <w:r w:rsidR="00AB7FAF">
        <w:rPr>
          <w:sz w:val="28"/>
        </w:rPr>
        <w:t>,</w:t>
      </w:r>
      <w:r w:rsidR="004C2947" w:rsidRPr="00AB7FAF">
        <w:rPr>
          <w:sz w:val="28"/>
        </w:rPr>
        <w:t xml:space="preserve"> новокаинамида</w:t>
      </w:r>
      <w:r w:rsidR="00AB7FAF">
        <w:rPr>
          <w:sz w:val="28"/>
        </w:rPr>
        <w:t xml:space="preserve"> </w:t>
      </w:r>
      <w:r w:rsidR="004C2947" w:rsidRPr="00AB7FAF">
        <w:rPr>
          <w:sz w:val="28"/>
        </w:rPr>
        <w:t>примерно одинакова. Использование этих препаратов нежелательно при исходных нарушениях проводимости</w:t>
      </w:r>
      <w:r w:rsidR="00AB7FAF">
        <w:rPr>
          <w:sz w:val="28"/>
        </w:rPr>
        <w:t xml:space="preserve"> </w:t>
      </w:r>
      <w:r w:rsidR="004C2947" w:rsidRPr="00AB7FAF">
        <w:rPr>
          <w:sz w:val="28"/>
        </w:rPr>
        <w:t>и на фоне СССУ.</w:t>
      </w:r>
      <w:r w:rsidR="00AB7FAF">
        <w:rPr>
          <w:sz w:val="28"/>
        </w:rPr>
        <w:t xml:space="preserve"> </w:t>
      </w:r>
      <w:r w:rsidR="004C2947" w:rsidRPr="00AB7FAF">
        <w:rPr>
          <w:sz w:val="28"/>
        </w:rPr>
        <w:t>Ваголитическое</w:t>
      </w:r>
      <w:r w:rsidR="00AB7FAF">
        <w:rPr>
          <w:sz w:val="28"/>
        </w:rPr>
        <w:t xml:space="preserve"> </w:t>
      </w:r>
      <w:r w:rsidR="004C2947" w:rsidRPr="00AB7FAF">
        <w:rPr>
          <w:sz w:val="28"/>
        </w:rPr>
        <w:t>действие</w:t>
      </w:r>
      <w:r w:rsidR="00AB7FAF">
        <w:rPr>
          <w:sz w:val="28"/>
        </w:rPr>
        <w:t xml:space="preserve"> </w:t>
      </w:r>
      <w:r w:rsidR="004C2947" w:rsidRPr="00AB7FAF">
        <w:rPr>
          <w:sz w:val="28"/>
        </w:rPr>
        <w:t>препаратов 1 гр. может привести</w:t>
      </w:r>
      <w:r w:rsidR="00AB7FAF">
        <w:rPr>
          <w:sz w:val="28"/>
        </w:rPr>
        <w:t xml:space="preserve"> </w:t>
      </w:r>
      <w:r w:rsidR="004C2947" w:rsidRPr="00AB7FAF">
        <w:rPr>
          <w:sz w:val="28"/>
        </w:rPr>
        <w:t>к возникновению трепетания</w:t>
      </w:r>
      <w:r w:rsidR="00AB7FAF">
        <w:rPr>
          <w:sz w:val="28"/>
        </w:rPr>
        <w:t xml:space="preserve"> </w:t>
      </w:r>
      <w:r w:rsidR="004C2947" w:rsidRPr="00AB7FAF">
        <w:rPr>
          <w:sz w:val="28"/>
        </w:rPr>
        <w:t>предсердий</w:t>
      </w:r>
      <w:r w:rsidR="00AB7FAF">
        <w:rPr>
          <w:sz w:val="28"/>
        </w:rPr>
        <w:t xml:space="preserve"> </w:t>
      </w:r>
      <w:r w:rsidR="004C2947" w:rsidRPr="00AB7FAF">
        <w:rPr>
          <w:sz w:val="28"/>
        </w:rPr>
        <w:t>с коэффициентом проведения</w:t>
      </w:r>
      <w:r w:rsidR="00AB7FAF">
        <w:rPr>
          <w:sz w:val="28"/>
        </w:rPr>
        <w:t xml:space="preserve"> </w:t>
      </w:r>
      <w:r w:rsidR="004C2947" w:rsidRPr="00AB7FAF">
        <w:rPr>
          <w:sz w:val="28"/>
        </w:rPr>
        <w:t>1:1</w:t>
      </w:r>
      <w:r w:rsidR="00AB7FAF">
        <w:rPr>
          <w:sz w:val="28"/>
        </w:rPr>
        <w:t>,</w:t>
      </w:r>
      <w:r w:rsidR="00553288" w:rsidRPr="00AB7FAF">
        <w:rPr>
          <w:sz w:val="28"/>
        </w:rPr>
        <w:t xml:space="preserve"> желудочковой тахикардии типа</w:t>
      </w:r>
      <w:r w:rsidR="00AB7FAF">
        <w:rPr>
          <w:sz w:val="28"/>
        </w:rPr>
        <w:t>,</w:t>
      </w:r>
      <w:r w:rsidR="00553288" w:rsidRPr="00AB7FAF">
        <w:rPr>
          <w:sz w:val="28"/>
        </w:rPr>
        <w:t>, пируэт</w:t>
      </w:r>
      <w:r w:rsidR="00AB7FAF">
        <w:rPr>
          <w:sz w:val="28"/>
        </w:rPr>
        <w:t>,</w:t>
      </w:r>
      <w:r w:rsidR="00553288" w:rsidRPr="00AB7FAF">
        <w:rPr>
          <w:sz w:val="28"/>
        </w:rPr>
        <w:t>,</w:t>
      </w:r>
      <w:r w:rsidR="00B033F5">
        <w:rPr>
          <w:sz w:val="28"/>
        </w:rPr>
        <w:t>.</w:t>
      </w:r>
      <w:r w:rsidR="00AB7FAF">
        <w:rPr>
          <w:sz w:val="28"/>
        </w:rPr>
        <w:t xml:space="preserve"> </w:t>
      </w:r>
      <w:r w:rsidR="00553288" w:rsidRPr="00AB7FAF">
        <w:rPr>
          <w:sz w:val="28"/>
        </w:rPr>
        <w:t>Их кардиодепрессивное</w:t>
      </w:r>
      <w:r w:rsidR="00AB7FAF">
        <w:rPr>
          <w:sz w:val="28"/>
        </w:rPr>
        <w:t xml:space="preserve"> </w:t>
      </w:r>
      <w:r w:rsidR="00553288" w:rsidRPr="00AB7FAF">
        <w:rPr>
          <w:sz w:val="28"/>
        </w:rPr>
        <w:t>действие необходимо учитывать у больных</w:t>
      </w:r>
      <w:r w:rsidR="00AB7FAF">
        <w:rPr>
          <w:sz w:val="28"/>
        </w:rPr>
        <w:t xml:space="preserve"> </w:t>
      </w:r>
      <w:r w:rsidR="00553288" w:rsidRPr="00AB7FAF">
        <w:rPr>
          <w:sz w:val="28"/>
        </w:rPr>
        <w:t>с нарушением сократительной функции миокарда,</w:t>
      </w:r>
      <w:r w:rsidR="00AB7FAF">
        <w:rPr>
          <w:sz w:val="28"/>
        </w:rPr>
        <w:t xml:space="preserve"> </w:t>
      </w:r>
      <w:r w:rsidR="00553288" w:rsidRPr="00AB7FAF">
        <w:rPr>
          <w:sz w:val="28"/>
        </w:rPr>
        <w:t>при ОИМ.</w:t>
      </w:r>
      <w:r w:rsidR="00AB7FAF">
        <w:rPr>
          <w:sz w:val="28"/>
        </w:rPr>
        <w:t xml:space="preserve"> </w:t>
      </w:r>
      <w:r w:rsidR="00553288" w:rsidRPr="00AB7FAF">
        <w:rPr>
          <w:sz w:val="28"/>
        </w:rPr>
        <w:t>Данные препараты</w:t>
      </w:r>
      <w:r w:rsidR="00AB7FAF">
        <w:rPr>
          <w:sz w:val="28"/>
        </w:rPr>
        <w:t xml:space="preserve"> </w:t>
      </w:r>
      <w:r w:rsidR="00553288" w:rsidRPr="00AB7FAF">
        <w:rPr>
          <w:sz w:val="28"/>
        </w:rPr>
        <w:t>отменяют при уширении</w:t>
      </w:r>
      <w:r w:rsidR="00AB7FAF">
        <w:rPr>
          <w:sz w:val="28"/>
        </w:rPr>
        <w:t xml:space="preserve"> </w:t>
      </w:r>
      <w:r w:rsidR="00553288" w:rsidRPr="00AB7FAF">
        <w:rPr>
          <w:sz w:val="28"/>
          <w:lang w:val="en-US"/>
        </w:rPr>
        <w:t>QRS</w:t>
      </w:r>
      <w:r w:rsidR="00AB7FAF">
        <w:rPr>
          <w:sz w:val="28"/>
        </w:rPr>
        <w:t xml:space="preserve"> </w:t>
      </w:r>
      <w:r w:rsidR="00553288" w:rsidRPr="00AB7FAF">
        <w:rPr>
          <w:sz w:val="28"/>
        </w:rPr>
        <w:t>более</w:t>
      </w:r>
      <w:r w:rsidR="00AB7FAF">
        <w:rPr>
          <w:sz w:val="28"/>
        </w:rPr>
        <w:t xml:space="preserve"> </w:t>
      </w:r>
      <w:r w:rsidR="00553288" w:rsidRPr="00AB7FAF">
        <w:rPr>
          <w:sz w:val="28"/>
        </w:rPr>
        <w:t>чем на</w:t>
      </w:r>
      <w:r w:rsidR="00AB7FAF">
        <w:rPr>
          <w:sz w:val="28"/>
        </w:rPr>
        <w:t xml:space="preserve"> </w:t>
      </w:r>
      <w:r w:rsidR="00553288" w:rsidRPr="00AB7FAF">
        <w:rPr>
          <w:sz w:val="28"/>
        </w:rPr>
        <w:t>50 %</w:t>
      </w:r>
      <w:r w:rsidR="00AB7FAF">
        <w:rPr>
          <w:sz w:val="28"/>
        </w:rPr>
        <w:t>,</w:t>
      </w:r>
      <w:r w:rsidR="00553288" w:rsidRPr="00AB7FAF">
        <w:rPr>
          <w:sz w:val="28"/>
        </w:rPr>
        <w:t xml:space="preserve"> или</w:t>
      </w:r>
      <w:r w:rsidR="00AB7FAF">
        <w:rPr>
          <w:sz w:val="28"/>
        </w:rPr>
        <w:t xml:space="preserve"> </w:t>
      </w:r>
      <w:r w:rsidR="00553288" w:rsidRPr="00AB7FAF">
        <w:rPr>
          <w:sz w:val="28"/>
        </w:rPr>
        <w:t>удлинении</w:t>
      </w:r>
      <w:r w:rsidR="0073448B" w:rsidRPr="00AB7FAF">
        <w:rPr>
          <w:sz w:val="28"/>
        </w:rPr>
        <w:t xml:space="preserve"> инт.</w:t>
      </w:r>
      <w:r w:rsidR="00AB7FAF">
        <w:rPr>
          <w:sz w:val="28"/>
        </w:rPr>
        <w:t xml:space="preserve"> </w:t>
      </w:r>
      <w:r w:rsidR="0073448B" w:rsidRPr="00AB7FAF">
        <w:rPr>
          <w:sz w:val="28"/>
          <w:lang w:val="en-US"/>
        </w:rPr>
        <w:t>QT</w:t>
      </w:r>
      <w:r w:rsidR="00AB7FAF">
        <w:rPr>
          <w:sz w:val="28"/>
        </w:rPr>
        <w:t xml:space="preserve"> </w:t>
      </w:r>
      <w:r w:rsidR="0073448B" w:rsidRPr="00AB7FAF">
        <w:rPr>
          <w:sz w:val="28"/>
        </w:rPr>
        <w:t>более</w:t>
      </w:r>
      <w:r w:rsidR="00AB7FAF">
        <w:rPr>
          <w:sz w:val="28"/>
        </w:rPr>
        <w:t xml:space="preserve"> </w:t>
      </w:r>
      <w:r w:rsidR="0073448B" w:rsidRPr="00AB7FAF">
        <w:rPr>
          <w:sz w:val="28"/>
        </w:rPr>
        <w:t>чем</w:t>
      </w:r>
      <w:r w:rsidR="00AB7FAF">
        <w:rPr>
          <w:sz w:val="28"/>
        </w:rPr>
        <w:t xml:space="preserve"> </w:t>
      </w:r>
      <w:r w:rsidR="0073448B" w:rsidRPr="00AB7FAF">
        <w:rPr>
          <w:sz w:val="28"/>
        </w:rPr>
        <w:t>на</w:t>
      </w:r>
      <w:r w:rsidR="00AB7FAF">
        <w:rPr>
          <w:sz w:val="28"/>
        </w:rPr>
        <w:t xml:space="preserve"> </w:t>
      </w:r>
      <w:r w:rsidR="0073448B" w:rsidRPr="00AB7FAF">
        <w:rPr>
          <w:sz w:val="28"/>
        </w:rPr>
        <w:t>25 %</w:t>
      </w:r>
      <w:r w:rsidR="00B033F5">
        <w:rPr>
          <w:sz w:val="28"/>
        </w:rPr>
        <w:t>.</w:t>
      </w:r>
      <w:r w:rsidR="00AB7FAF">
        <w:rPr>
          <w:sz w:val="28"/>
        </w:rPr>
        <w:t xml:space="preserve"> </w:t>
      </w:r>
      <w:r w:rsidR="00553288" w:rsidRPr="00AB7FAF">
        <w:rPr>
          <w:sz w:val="28"/>
        </w:rPr>
        <w:t>Хинидин</w:t>
      </w:r>
      <w:r w:rsidR="00AB7FAF">
        <w:rPr>
          <w:sz w:val="28"/>
        </w:rPr>
        <w:t xml:space="preserve"> </w:t>
      </w:r>
      <w:r w:rsidR="00C94896" w:rsidRPr="00AB7FAF">
        <w:rPr>
          <w:sz w:val="28"/>
        </w:rPr>
        <w:t>В</w:t>
      </w:r>
      <w:r w:rsidR="00AB7FAF">
        <w:rPr>
          <w:sz w:val="28"/>
        </w:rPr>
        <w:t xml:space="preserve"> </w:t>
      </w:r>
      <w:r w:rsidR="00553288" w:rsidRPr="00AB7FAF">
        <w:rPr>
          <w:sz w:val="28"/>
        </w:rPr>
        <w:t>прошлом</w:t>
      </w:r>
      <w:r w:rsidR="00AB7FAF">
        <w:rPr>
          <w:sz w:val="28"/>
        </w:rPr>
        <w:t xml:space="preserve"> </w:t>
      </w:r>
      <w:r w:rsidR="00553288" w:rsidRPr="00AB7FAF">
        <w:rPr>
          <w:sz w:val="28"/>
        </w:rPr>
        <w:t>эталонный препарат 1 гр.</w:t>
      </w:r>
      <w:r w:rsidR="00AB7FAF">
        <w:rPr>
          <w:sz w:val="28"/>
        </w:rPr>
        <w:t xml:space="preserve"> </w:t>
      </w:r>
      <w:r w:rsidR="00E068CC" w:rsidRPr="00AB7FAF">
        <w:rPr>
          <w:sz w:val="28"/>
        </w:rPr>
        <w:t>А</w:t>
      </w:r>
      <w:r w:rsidR="00B033F5">
        <w:rPr>
          <w:sz w:val="28"/>
        </w:rPr>
        <w:t>.</w:t>
      </w:r>
      <w:r w:rsidR="007D17FA" w:rsidRPr="00AB7FAF">
        <w:rPr>
          <w:sz w:val="28"/>
        </w:rPr>
        <w:t>Современная пролонгированная</w:t>
      </w:r>
      <w:r w:rsidR="00AB7FAF">
        <w:rPr>
          <w:sz w:val="28"/>
        </w:rPr>
        <w:t xml:space="preserve"> </w:t>
      </w:r>
      <w:r w:rsidR="007D17FA" w:rsidRPr="00AB7FAF">
        <w:rPr>
          <w:sz w:val="28"/>
        </w:rPr>
        <w:t>форма выпуска</w:t>
      </w:r>
      <w:r w:rsidR="00AB7FAF">
        <w:rPr>
          <w:sz w:val="28"/>
        </w:rPr>
        <w:t xml:space="preserve"> </w:t>
      </w:r>
      <w:r w:rsidR="007D17FA" w:rsidRPr="00AB7FAF">
        <w:rPr>
          <w:sz w:val="28"/>
        </w:rPr>
        <w:t>-</w:t>
      </w:r>
      <w:r w:rsidR="00AB7FAF">
        <w:rPr>
          <w:sz w:val="28"/>
        </w:rPr>
        <w:t xml:space="preserve"> </w:t>
      </w:r>
      <w:r w:rsidR="007D17FA" w:rsidRPr="00AB7FAF">
        <w:rPr>
          <w:sz w:val="28"/>
        </w:rPr>
        <w:t>кинидин-дурулес</w:t>
      </w:r>
      <w:r w:rsidR="00B033F5">
        <w:rPr>
          <w:sz w:val="28"/>
        </w:rPr>
        <w:t>.</w:t>
      </w:r>
      <w:r w:rsidR="007D17FA" w:rsidRPr="00AB7FAF">
        <w:rPr>
          <w:sz w:val="28"/>
        </w:rPr>
        <w:t xml:space="preserve">Часто </w:t>
      </w:r>
      <w:r w:rsidR="00650100" w:rsidRPr="00AB7FAF">
        <w:rPr>
          <w:sz w:val="28"/>
        </w:rPr>
        <w:t>применяется схема назначения</w:t>
      </w:r>
      <w:r w:rsidR="00AB7FAF">
        <w:rPr>
          <w:sz w:val="28"/>
        </w:rPr>
        <w:t xml:space="preserve"> </w:t>
      </w:r>
      <w:r w:rsidR="00650100" w:rsidRPr="00AB7FAF">
        <w:rPr>
          <w:sz w:val="28"/>
        </w:rPr>
        <w:t>14</w:t>
      </w:r>
      <w:r w:rsidR="007D17FA" w:rsidRPr="00AB7FAF">
        <w:rPr>
          <w:sz w:val="28"/>
        </w:rPr>
        <w:t>00 мг</w:t>
      </w:r>
      <w:r w:rsidR="00AB7FAF">
        <w:rPr>
          <w:sz w:val="28"/>
        </w:rPr>
        <w:t xml:space="preserve"> </w:t>
      </w:r>
      <w:r w:rsidR="007D17FA" w:rsidRPr="00AB7FAF">
        <w:rPr>
          <w:sz w:val="28"/>
        </w:rPr>
        <w:t>в сутки,</w:t>
      </w:r>
      <w:r w:rsidR="00AB7FAF">
        <w:rPr>
          <w:sz w:val="28"/>
        </w:rPr>
        <w:t xml:space="preserve"> </w:t>
      </w:r>
      <w:r w:rsidR="007D17FA" w:rsidRPr="00AB7FAF">
        <w:rPr>
          <w:sz w:val="28"/>
        </w:rPr>
        <w:t>по</w:t>
      </w:r>
      <w:r w:rsidR="00AB7FAF">
        <w:rPr>
          <w:sz w:val="28"/>
        </w:rPr>
        <w:t xml:space="preserve"> </w:t>
      </w:r>
      <w:r w:rsidR="007D17FA" w:rsidRPr="00AB7FAF">
        <w:rPr>
          <w:sz w:val="28"/>
        </w:rPr>
        <w:t>200 мг</w:t>
      </w:r>
      <w:r w:rsidR="00AB7FAF">
        <w:rPr>
          <w:sz w:val="28"/>
        </w:rPr>
        <w:t xml:space="preserve"> </w:t>
      </w:r>
      <w:r w:rsidR="007D17FA" w:rsidRPr="00AB7FAF">
        <w:rPr>
          <w:sz w:val="28"/>
        </w:rPr>
        <w:t>с интервалом 2 часа. Предварительно</w:t>
      </w:r>
      <w:r w:rsidR="00AB7FAF">
        <w:rPr>
          <w:sz w:val="28"/>
        </w:rPr>
        <w:t xml:space="preserve"> </w:t>
      </w:r>
      <w:r w:rsidR="007D17FA" w:rsidRPr="00AB7FAF">
        <w:rPr>
          <w:sz w:val="28"/>
        </w:rPr>
        <w:t>дается</w:t>
      </w:r>
      <w:r w:rsidR="00AB7FAF">
        <w:rPr>
          <w:sz w:val="28"/>
        </w:rPr>
        <w:t xml:space="preserve"> </w:t>
      </w:r>
      <w:r w:rsidR="007D17FA" w:rsidRPr="00AB7FAF">
        <w:rPr>
          <w:sz w:val="28"/>
        </w:rPr>
        <w:t>пробная</w:t>
      </w:r>
      <w:r w:rsidR="00AB7FAF">
        <w:rPr>
          <w:sz w:val="28"/>
        </w:rPr>
        <w:t xml:space="preserve"> </w:t>
      </w:r>
      <w:r w:rsidR="007D17FA" w:rsidRPr="00AB7FAF">
        <w:rPr>
          <w:sz w:val="28"/>
        </w:rPr>
        <w:t>доза</w:t>
      </w:r>
      <w:r w:rsidR="00AB7FAF">
        <w:rPr>
          <w:sz w:val="28"/>
        </w:rPr>
        <w:t xml:space="preserve"> </w:t>
      </w:r>
      <w:r w:rsidR="007D17FA" w:rsidRPr="00AB7FAF">
        <w:rPr>
          <w:sz w:val="28"/>
        </w:rPr>
        <w:t>100 мг</w:t>
      </w:r>
      <w:r w:rsidR="00B033F5">
        <w:rPr>
          <w:sz w:val="28"/>
        </w:rPr>
        <w:t>.</w:t>
      </w:r>
      <w:r w:rsidR="00AB7FAF">
        <w:rPr>
          <w:sz w:val="28"/>
        </w:rPr>
        <w:t xml:space="preserve"> </w:t>
      </w:r>
      <w:r w:rsidR="007D17FA" w:rsidRPr="00AB7FAF">
        <w:rPr>
          <w:sz w:val="28"/>
        </w:rPr>
        <w:t>Некоторые авторы</w:t>
      </w:r>
      <w:r w:rsidR="00AB7FAF">
        <w:rPr>
          <w:sz w:val="28"/>
        </w:rPr>
        <w:t xml:space="preserve"> </w:t>
      </w:r>
      <w:r w:rsidR="007D17FA" w:rsidRPr="00AB7FAF">
        <w:rPr>
          <w:sz w:val="28"/>
        </w:rPr>
        <w:t>получали</w:t>
      </w:r>
      <w:r w:rsidR="00AB7FAF">
        <w:rPr>
          <w:sz w:val="28"/>
        </w:rPr>
        <w:t xml:space="preserve"> </w:t>
      </w:r>
      <w:r w:rsidR="007D17FA" w:rsidRPr="00AB7FAF">
        <w:rPr>
          <w:sz w:val="28"/>
        </w:rPr>
        <w:t>восстановление</w:t>
      </w:r>
      <w:r w:rsidR="00AB7FAF">
        <w:rPr>
          <w:sz w:val="28"/>
        </w:rPr>
        <w:t xml:space="preserve"> </w:t>
      </w:r>
      <w:r w:rsidR="007D17FA" w:rsidRPr="00AB7FAF">
        <w:rPr>
          <w:sz w:val="28"/>
        </w:rPr>
        <w:t>синусового</w:t>
      </w:r>
      <w:r w:rsidR="00AB7FAF">
        <w:rPr>
          <w:sz w:val="28"/>
        </w:rPr>
        <w:t xml:space="preserve"> </w:t>
      </w:r>
      <w:r w:rsidR="007D17FA" w:rsidRPr="00AB7FAF">
        <w:rPr>
          <w:sz w:val="28"/>
        </w:rPr>
        <w:t>ритма</w:t>
      </w:r>
      <w:r w:rsidR="00AB7FAF">
        <w:rPr>
          <w:sz w:val="28"/>
        </w:rPr>
        <w:t xml:space="preserve"> </w:t>
      </w:r>
      <w:r w:rsidR="007D17FA" w:rsidRPr="00AB7FAF">
        <w:rPr>
          <w:sz w:val="28"/>
        </w:rPr>
        <w:t>у</w:t>
      </w:r>
      <w:r w:rsidR="00AB7FAF">
        <w:rPr>
          <w:sz w:val="28"/>
        </w:rPr>
        <w:t xml:space="preserve"> </w:t>
      </w:r>
      <w:r w:rsidR="007D17FA" w:rsidRPr="00AB7FAF">
        <w:rPr>
          <w:sz w:val="28"/>
        </w:rPr>
        <w:t>95 %</w:t>
      </w:r>
      <w:r w:rsidR="00AB7FAF">
        <w:rPr>
          <w:sz w:val="28"/>
        </w:rPr>
        <w:t xml:space="preserve"> </w:t>
      </w:r>
      <w:r w:rsidR="007D17FA" w:rsidRPr="00AB7FAF">
        <w:rPr>
          <w:sz w:val="28"/>
        </w:rPr>
        <w:t>больных</w:t>
      </w:r>
      <w:r w:rsidR="00B033F5">
        <w:rPr>
          <w:sz w:val="28"/>
        </w:rPr>
        <w:t>.</w:t>
      </w:r>
      <w:r w:rsidR="007D17FA" w:rsidRPr="00AB7FAF">
        <w:rPr>
          <w:sz w:val="28"/>
        </w:rPr>
        <w:t xml:space="preserve"> В большинстве</w:t>
      </w:r>
      <w:r w:rsidR="00AB7FAF">
        <w:rPr>
          <w:sz w:val="28"/>
        </w:rPr>
        <w:t xml:space="preserve"> </w:t>
      </w:r>
      <w:r w:rsidR="007D17FA" w:rsidRPr="00AB7FAF">
        <w:rPr>
          <w:sz w:val="28"/>
        </w:rPr>
        <w:t>случаев</w:t>
      </w:r>
      <w:r w:rsidR="00AB7FAF">
        <w:rPr>
          <w:sz w:val="28"/>
        </w:rPr>
        <w:t xml:space="preserve"> </w:t>
      </w:r>
      <w:r w:rsidR="007D17FA" w:rsidRPr="00AB7FAF">
        <w:rPr>
          <w:sz w:val="28"/>
        </w:rPr>
        <w:t>купирование</w:t>
      </w:r>
      <w:r w:rsidR="00AB7FAF">
        <w:rPr>
          <w:sz w:val="28"/>
        </w:rPr>
        <w:t xml:space="preserve"> </w:t>
      </w:r>
      <w:r w:rsidR="007D17FA" w:rsidRPr="00AB7FAF">
        <w:rPr>
          <w:sz w:val="28"/>
        </w:rPr>
        <w:t>ФП</w:t>
      </w:r>
      <w:r w:rsidR="00AB7FAF">
        <w:rPr>
          <w:sz w:val="28"/>
        </w:rPr>
        <w:t xml:space="preserve"> </w:t>
      </w:r>
      <w:r w:rsidR="00650100" w:rsidRPr="00AB7FAF">
        <w:rPr>
          <w:sz w:val="28"/>
        </w:rPr>
        <w:t>происходит</w:t>
      </w:r>
      <w:r w:rsidR="00AB7FAF">
        <w:rPr>
          <w:sz w:val="28"/>
        </w:rPr>
        <w:t xml:space="preserve"> </w:t>
      </w:r>
      <w:r w:rsidR="00650100" w:rsidRPr="00AB7FAF">
        <w:rPr>
          <w:sz w:val="28"/>
        </w:rPr>
        <w:t>в</w:t>
      </w:r>
      <w:r w:rsidR="00AB7FAF">
        <w:rPr>
          <w:sz w:val="28"/>
        </w:rPr>
        <w:t xml:space="preserve"> </w:t>
      </w:r>
      <w:r w:rsidR="00650100" w:rsidRPr="00AB7FAF">
        <w:rPr>
          <w:sz w:val="28"/>
        </w:rPr>
        <w:t>первые</w:t>
      </w:r>
      <w:r w:rsidR="00AB7FAF">
        <w:rPr>
          <w:sz w:val="28"/>
        </w:rPr>
        <w:t xml:space="preserve"> </w:t>
      </w:r>
      <w:r w:rsidR="00650100" w:rsidRPr="00AB7FAF">
        <w:rPr>
          <w:sz w:val="28"/>
        </w:rPr>
        <w:t>сутки</w:t>
      </w:r>
      <w:r w:rsidR="00AB7FAF">
        <w:rPr>
          <w:sz w:val="28"/>
        </w:rPr>
        <w:t xml:space="preserve"> </w:t>
      </w:r>
      <w:r w:rsidR="00650100" w:rsidRPr="00AB7FAF">
        <w:rPr>
          <w:sz w:val="28"/>
        </w:rPr>
        <w:t xml:space="preserve">лечения. </w:t>
      </w:r>
      <w:r w:rsidR="00AF455E" w:rsidRPr="00AB7FAF">
        <w:rPr>
          <w:sz w:val="28"/>
        </w:rPr>
        <w:t>Ранее</w:t>
      </w:r>
      <w:r w:rsidR="00AB7FAF">
        <w:rPr>
          <w:sz w:val="28"/>
        </w:rPr>
        <w:t xml:space="preserve"> </w:t>
      </w:r>
      <w:r w:rsidR="00AF455E" w:rsidRPr="00AB7FAF">
        <w:rPr>
          <w:sz w:val="28"/>
        </w:rPr>
        <w:t>применялась</w:t>
      </w:r>
      <w:r w:rsidR="00AB7FAF">
        <w:rPr>
          <w:sz w:val="28"/>
        </w:rPr>
        <w:t xml:space="preserve"> </w:t>
      </w:r>
      <w:r w:rsidR="00AF455E" w:rsidRPr="00AB7FAF">
        <w:rPr>
          <w:sz w:val="28"/>
        </w:rPr>
        <w:t>доза 2400 мг/с</w:t>
      </w:r>
      <w:r w:rsidR="00B033F5">
        <w:rPr>
          <w:sz w:val="28"/>
        </w:rPr>
        <w:t>.</w:t>
      </w:r>
      <w:r w:rsidR="00AB7FAF">
        <w:rPr>
          <w:sz w:val="28"/>
        </w:rPr>
        <w:t xml:space="preserve"> </w:t>
      </w:r>
      <w:r w:rsidR="00AF455E" w:rsidRPr="00AB7FAF">
        <w:rPr>
          <w:sz w:val="28"/>
        </w:rPr>
        <w:t>При мониторировании</w:t>
      </w:r>
      <w:r w:rsidR="00AB7FAF">
        <w:rPr>
          <w:sz w:val="28"/>
        </w:rPr>
        <w:t xml:space="preserve"> </w:t>
      </w:r>
      <w:r w:rsidR="00AF455E" w:rsidRPr="00AB7FAF">
        <w:rPr>
          <w:sz w:val="28"/>
        </w:rPr>
        <w:t>может наблюдаться</w:t>
      </w:r>
      <w:r w:rsidR="00AB7FAF">
        <w:rPr>
          <w:sz w:val="28"/>
        </w:rPr>
        <w:t>,</w:t>
      </w:r>
      <w:r w:rsidR="00AF455E" w:rsidRPr="00AB7FAF">
        <w:rPr>
          <w:sz w:val="28"/>
        </w:rPr>
        <w:t>, переходный ритм,, -</w:t>
      </w:r>
      <w:r w:rsidR="00AB7FAF">
        <w:rPr>
          <w:sz w:val="28"/>
        </w:rPr>
        <w:t xml:space="preserve"> </w:t>
      </w:r>
      <w:r w:rsidR="00AF455E" w:rsidRPr="00AB7FAF">
        <w:rPr>
          <w:sz w:val="28"/>
        </w:rPr>
        <w:t>эпизоды</w:t>
      </w:r>
      <w:r w:rsidR="00AB7FAF">
        <w:rPr>
          <w:sz w:val="28"/>
        </w:rPr>
        <w:t xml:space="preserve"> </w:t>
      </w:r>
      <w:r w:rsidR="00AF455E" w:rsidRPr="00AB7FAF">
        <w:rPr>
          <w:sz w:val="28"/>
        </w:rPr>
        <w:t>трепетания</w:t>
      </w:r>
      <w:r w:rsidR="00AB7FAF">
        <w:rPr>
          <w:sz w:val="28"/>
        </w:rPr>
        <w:t xml:space="preserve"> </w:t>
      </w:r>
      <w:r w:rsidR="00AF455E" w:rsidRPr="00AB7FAF">
        <w:rPr>
          <w:sz w:val="28"/>
        </w:rPr>
        <w:t>предсердий, узловой</w:t>
      </w:r>
      <w:r w:rsidR="00AB7FAF">
        <w:rPr>
          <w:sz w:val="28"/>
        </w:rPr>
        <w:t xml:space="preserve"> </w:t>
      </w:r>
      <w:r w:rsidR="00AF455E" w:rsidRPr="00AB7FAF">
        <w:rPr>
          <w:sz w:val="28"/>
        </w:rPr>
        <w:t>ритм,</w:t>
      </w:r>
      <w:r w:rsidR="00AB7FAF">
        <w:rPr>
          <w:sz w:val="28"/>
        </w:rPr>
        <w:t xml:space="preserve"> </w:t>
      </w:r>
      <w:r w:rsidR="00AF455E" w:rsidRPr="00AB7FAF">
        <w:rPr>
          <w:sz w:val="28"/>
        </w:rPr>
        <w:t>ритм</w:t>
      </w:r>
      <w:r w:rsidR="00AB7FAF">
        <w:rPr>
          <w:sz w:val="28"/>
        </w:rPr>
        <w:t xml:space="preserve"> </w:t>
      </w:r>
      <w:r w:rsidR="00AF455E" w:rsidRPr="00AB7FAF">
        <w:rPr>
          <w:sz w:val="28"/>
        </w:rPr>
        <w:t>коронарного</w:t>
      </w:r>
      <w:r w:rsidR="00AB7FAF">
        <w:rPr>
          <w:sz w:val="28"/>
        </w:rPr>
        <w:t xml:space="preserve"> </w:t>
      </w:r>
      <w:r w:rsidR="00AF455E" w:rsidRPr="00AB7FAF">
        <w:rPr>
          <w:sz w:val="28"/>
        </w:rPr>
        <w:t>синуса.</w:t>
      </w:r>
      <w:r w:rsidR="00AB7FAF">
        <w:rPr>
          <w:sz w:val="28"/>
        </w:rPr>
        <w:t xml:space="preserve"> </w:t>
      </w:r>
      <w:r w:rsidR="00AF455E" w:rsidRPr="00AB7FAF">
        <w:rPr>
          <w:sz w:val="28"/>
        </w:rPr>
        <w:t>В</w:t>
      </w:r>
      <w:r w:rsidR="00AB7FAF">
        <w:rPr>
          <w:sz w:val="28"/>
        </w:rPr>
        <w:t xml:space="preserve"> </w:t>
      </w:r>
      <w:r w:rsidR="00AF455E" w:rsidRPr="00AB7FAF">
        <w:rPr>
          <w:sz w:val="28"/>
        </w:rPr>
        <w:t>этом</w:t>
      </w:r>
      <w:r w:rsidR="00AB7FAF">
        <w:rPr>
          <w:sz w:val="28"/>
        </w:rPr>
        <w:t xml:space="preserve"> </w:t>
      </w:r>
      <w:r w:rsidR="00AF455E" w:rsidRPr="00AB7FAF">
        <w:rPr>
          <w:sz w:val="28"/>
        </w:rPr>
        <w:t>случае</w:t>
      </w:r>
      <w:r w:rsidR="00AB7FAF">
        <w:rPr>
          <w:sz w:val="28"/>
        </w:rPr>
        <w:t xml:space="preserve"> </w:t>
      </w:r>
      <w:r w:rsidR="00AF455E" w:rsidRPr="00AB7FAF">
        <w:rPr>
          <w:sz w:val="28"/>
        </w:rPr>
        <w:t>хинидин</w:t>
      </w:r>
      <w:r w:rsidR="00AB7FAF">
        <w:rPr>
          <w:sz w:val="28"/>
        </w:rPr>
        <w:t xml:space="preserve"> </w:t>
      </w:r>
      <w:r w:rsidR="00AF455E" w:rsidRPr="00AB7FAF">
        <w:rPr>
          <w:sz w:val="28"/>
        </w:rPr>
        <w:t>не</w:t>
      </w:r>
      <w:r w:rsidR="00AB7FAF">
        <w:rPr>
          <w:sz w:val="28"/>
        </w:rPr>
        <w:t xml:space="preserve"> </w:t>
      </w:r>
      <w:r w:rsidR="00AF455E" w:rsidRPr="00AB7FAF">
        <w:rPr>
          <w:sz w:val="28"/>
        </w:rPr>
        <w:t>отменяют.</w:t>
      </w:r>
      <w:r w:rsidR="00AB7FAF">
        <w:rPr>
          <w:sz w:val="28"/>
        </w:rPr>
        <w:t xml:space="preserve"> </w:t>
      </w:r>
      <w:r w:rsidR="00AF455E" w:rsidRPr="00AB7FAF">
        <w:rPr>
          <w:sz w:val="28"/>
        </w:rPr>
        <w:t>ФП</w:t>
      </w:r>
      <w:r w:rsidR="00AB7FAF">
        <w:rPr>
          <w:sz w:val="28"/>
        </w:rPr>
        <w:t xml:space="preserve"> </w:t>
      </w:r>
      <w:r w:rsidR="00AF455E" w:rsidRPr="00AB7FAF">
        <w:rPr>
          <w:sz w:val="28"/>
        </w:rPr>
        <w:t>переходит в синусовый ритм</w:t>
      </w:r>
      <w:r w:rsidR="00AB7FAF">
        <w:rPr>
          <w:sz w:val="28"/>
        </w:rPr>
        <w:t xml:space="preserve"> </w:t>
      </w:r>
      <w:r w:rsidR="00AF455E" w:rsidRPr="00AB7FAF">
        <w:rPr>
          <w:sz w:val="28"/>
        </w:rPr>
        <w:t>с</w:t>
      </w:r>
      <w:r w:rsidR="00AB7FAF">
        <w:rPr>
          <w:sz w:val="28"/>
        </w:rPr>
        <w:t xml:space="preserve"> </w:t>
      </w:r>
      <w:r w:rsidR="00AF455E" w:rsidRPr="00AB7FAF">
        <w:rPr>
          <w:sz w:val="28"/>
        </w:rPr>
        <w:t>ЧСС</w:t>
      </w:r>
      <w:r w:rsidR="00AB7FAF">
        <w:rPr>
          <w:sz w:val="28"/>
        </w:rPr>
        <w:t xml:space="preserve"> </w:t>
      </w:r>
      <w:r w:rsidR="00AF455E" w:rsidRPr="00AB7FAF">
        <w:rPr>
          <w:sz w:val="28"/>
        </w:rPr>
        <w:t>60-80 в 1 мин.Брадикардия может быть</w:t>
      </w:r>
      <w:r w:rsidR="00AB7FAF">
        <w:rPr>
          <w:sz w:val="28"/>
        </w:rPr>
        <w:t xml:space="preserve"> </w:t>
      </w:r>
      <w:r w:rsidR="00AF455E" w:rsidRPr="00AB7FAF">
        <w:rPr>
          <w:sz w:val="28"/>
        </w:rPr>
        <w:t>первым</w:t>
      </w:r>
      <w:r w:rsidR="00AB7FAF">
        <w:rPr>
          <w:sz w:val="28"/>
        </w:rPr>
        <w:t xml:space="preserve"> </w:t>
      </w:r>
      <w:r w:rsidR="00AF455E" w:rsidRPr="00AB7FAF">
        <w:rPr>
          <w:sz w:val="28"/>
        </w:rPr>
        <w:t>признаком</w:t>
      </w:r>
      <w:r w:rsidR="00AB7FAF">
        <w:rPr>
          <w:sz w:val="28"/>
        </w:rPr>
        <w:t xml:space="preserve"> </w:t>
      </w:r>
      <w:r w:rsidR="00AF455E" w:rsidRPr="00AB7FAF">
        <w:rPr>
          <w:sz w:val="28"/>
        </w:rPr>
        <w:t>СССУ.</w:t>
      </w:r>
      <w:r w:rsidR="00AB7FAF">
        <w:rPr>
          <w:sz w:val="28"/>
        </w:rPr>
        <w:t xml:space="preserve"> </w:t>
      </w:r>
      <w:r w:rsidR="003D43FA" w:rsidRPr="00AB7FAF">
        <w:rPr>
          <w:sz w:val="28"/>
        </w:rPr>
        <w:t>Побочные</w:t>
      </w:r>
      <w:r w:rsidR="00AB7FAF">
        <w:rPr>
          <w:sz w:val="28"/>
        </w:rPr>
        <w:t xml:space="preserve"> </w:t>
      </w:r>
      <w:r w:rsidR="003D43FA" w:rsidRPr="00AB7FAF">
        <w:rPr>
          <w:sz w:val="28"/>
        </w:rPr>
        <w:t>эффекты-</w:t>
      </w:r>
      <w:r w:rsidR="00AB7FAF">
        <w:rPr>
          <w:sz w:val="28"/>
        </w:rPr>
        <w:t xml:space="preserve"> </w:t>
      </w:r>
      <w:r w:rsidR="003D43FA" w:rsidRPr="00AB7FAF">
        <w:rPr>
          <w:sz w:val="28"/>
        </w:rPr>
        <w:t>тошнота,</w:t>
      </w:r>
      <w:r w:rsidR="00AB7FAF">
        <w:rPr>
          <w:sz w:val="28"/>
        </w:rPr>
        <w:t xml:space="preserve"> </w:t>
      </w:r>
      <w:r w:rsidR="003D43FA" w:rsidRPr="00AB7FAF">
        <w:rPr>
          <w:sz w:val="28"/>
        </w:rPr>
        <w:t>рвота,</w:t>
      </w:r>
      <w:r w:rsidR="00AB7FAF">
        <w:rPr>
          <w:sz w:val="28"/>
        </w:rPr>
        <w:t xml:space="preserve"> </w:t>
      </w:r>
      <w:r w:rsidR="003D43FA" w:rsidRPr="00AB7FAF">
        <w:rPr>
          <w:sz w:val="28"/>
        </w:rPr>
        <w:t>понос,</w:t>
      </w:r>
      <w:r w:rsidR="00AB7FAF">
        <w:rPr>
          <w:sz w:val="28"/>
        </w:rPr>
        <w:t xml:space="preserve"> </w:t>
      </w:r>
      <w:r w:rsidR="003D43FA" w:rsidRPr="00AB7FAF">
        <w:rPr>
          <w:sz w:val="28"/>
        </w:rPr>
        <w:t>падение</w:t>
      </w:r>
      <w:r w:rsidR="00AB7FAF">
        <w:rPr>
          <w:sz w:val="28"/>
        </w:rPr>
        <w:t xml:space="preserve"> </w:t>
      </w:r>
      <w:r w:rsidR="003D43FA" w:rsidRPr="00AB7FAF">
        <w:rPr>
          <w:sz w:val="28"/>
        </w:rPr>
        <w:t>АД</w:t>
      </w:r>
      <w:r w:rsidR="00AB7FAF">
        <w:rPr>
          <w:sz w:val="28"/>
        </w:rPr>
        <w:t xml:space="preserve"> </w:t>
      </w:r>
      <w:r w:rsidR="003D43FA" w:rsidRPr="00AB7FAF">
        <w:rPr>
          <w:sz w:val="28"/>
        </w:rPr>
        <w:t>/</w:t>
      </w:r>
      <w:r w:rsidR="00AB7FAF">
        <w:rPr>
          <w:sz w:val="28"/>
        </w:rPr>
        <w:t>,</w:t>
      </w:r>
      <w:r w:rsidR="003D43FA" w:rsidRPr="00AB7FAF">
        <w:rPr>
          <w:sz w:val="28"/>
        </w:rPr>
        <w:t>,хинидиновые,,</w:t>
      </w:r>
      <w:r w:rsidR="00AB7FAF">
        <w:rPr>
          <w:sz w:val="28"/>
        </w:rPr>
        <w:t xml:space="preserve"> </w:t>
      </w:r>
      <w:r w:rsidR="003D43FA" w:rsidRPr="00AB7FAF">
        <w:rPr>
          <w:sz w:val="28"/>
        </w:rPr>
        <w:t>обмороки /</w:t>
      </w:r>
      <w:r w:rsidR="00B033F5">
        <w:rPr>
          <w:sz w:val="28"/>
        </w:rPr>
        <w:t>.</w:t>
      </w:r>
      <w:r w:rsidR="00AB7FAF">
        <w:rPr>
          <w:sz w:val="28"/>
        </w:rPr>
        <w:t xml:space="preserve"> </w:t>
      </w:r>
      <w:r w:rsidR="003D43FA" w:rsidRPr="00AB7FAF">
        <w:rPr>
          <w:sz w:val="28"/>
        </w:rPr>
        <w:t>У</w:t>
      </w:r>
      <w:r w:rsidR="00AB7FAF">
        <w:rPr>
          <w:sz w:val="28"/>
        </w:rPr>
        <w:t xml:space="preserve"> </w:t>
      </w:r>
      <w:r w:rsidR="003D43FA" w:rsidRPr="00AB7FAF">
        <w:rPr>
          <w:sz w:val="28"/>
        </w:rPr>
        <w:t>пожилых</w:t>
      </w:r>
      <w:r w:rsidR="00AB7FAF">
        <w:rPr>
          <w:sz w:val="28"/>
        </w:rPr>
        <w:t xml:space="preserve"> </w:t>
      </w:r>
      <w:r w:rsidR="003D43FA" w:rsidRPr="00AB7FAF">
        <w:rPr>
          <w:sz w:val="28"/>
        </w:rPr>
        <w:t xml:space="preserve">больных, </w:t>
      </w:r>
      <w:r w:rsidR="00AB7FAF" w:rsidRPr="00AB7FAF">
        <w:rPr>
          <w:sz w:val="28"/>
        </w:rPr>
        <w:t>также</w:t>
      </w:r>
      <w:r w:rsidR="003D43FA" w:rsidRPr="00AB7FAF">
        <w:rPr>
          <w:sz w:val="28"/>
        </w:rPr>
        <w:t xml:space="preserve"> имеющих</w:t>
      </w:r>
      <w:r w:rsidR="00AB7FAF">
        <w:rPr>
          <w:sz w:val="28"/>
        </w:rPr>
        <w:t xml:space="preserve"> </w:t>
      </w:r>
      <w:r w:rsidR="003D43FA" w:rsidRPr="00AB7FAF">
        <w:rPr>
          <w:sz w:val="28"/>
        </w:rPr>
        <w:t>ХСН</w:t>
      </w:r>
      <w:r w:rsidR="00AB7FAF">
        <w:rPr>
          <w:sz w:val="28"/>
        </w:rPr>
        <w:t xml:space="preserve"> </w:t>
      </w:r>
      <w:r w:rsidR="003D43FA" w:rsidRPr="00AB7FAF">
        <w:rPr>
          <w:sz w:val="28"/>
        </w:rPr>
        <w:t>- из-за</w:t>
      </w:r>
      <w:r w:rsidR="00AB7FAF">
        <w:rPr>
          <w:sz w:val="28"/>
        </w:rPr>
        <w:t xml:space="preserve"> </w:t>
      </w:r>
      <w:r w:rsidR="003D43FA" w:rsidRPr="00AB7FAF">
        <w:rPr>
          <w:sz w:val="28"/>
        </w:rPr>
        <w:t>снижения</w:t>
      </w:r>
      <w:r w:rsidR="00AB7FAF">
        <w:rPr>
          <w:sz w:val="28"/>
        </w:rPr>
        <w:t xml:space="preserve"> </w:t>
      </w:r>
      <w:r w:rsidR="003D43FA" w:rsidRPr="00AB7FAF">
        <w:rPr>
          <w:sz w:val="28"/>
        </w:rPr>
        <w:t>клиренса</w:t>
      </w:r>
      <w:r w:rsidR="00AB7FAF">
        <w:rPr>
          <w:sz w:val="28"/>
        </w:rPr>
        <w:t xml:space="preserve"> </w:t>
      </w:r>
      <w:r w:rsidR="003D43FA" w:rsidRPr="00AB7FAF">
        <w:rPr>
          <w:sz w:val="28"/>
        </w:rPr>
        <w:t>хинидина</w:t>
      </w:r>
      <w:r w:rsidR="00AB7FAF">
        <w:rPr>
          <w:sz w:val="28"/>
        </w:rPr>
        <w:t xml:space="preserve"> </w:t>
      </w:r>
      <w:r w:rsidR="003D43FA" w:rsidRPr="00AB7FAF">
        <w:rPr>
          <w:sz w:val="28"/>
        </w:rPr>
        <w:t>-</w:t>
      </w:r>
      <w:r w:rsidR="00AB7FAF">
        <w:rPr>
          <w:sz w:val="28"/>
        </w:rPr>
        <w:t xml:space="preserve"> </w:t>
      </w:r>
      <w:r w:rsidR="003D43FA" w:rsidRPr="00AB7FAF">
        <w:rPr>
          <w:sz w:val="28"/>
        </w:rPr>
        <w:t>требуется снижение</w:t>
      </w:r>
      <w:r w:rsidR="00AB7FAF">
        <w:rPr>
          <w:sz w:val="28"/>
        </w:rPr>
        <w:t xml:space="preserve"> </w:t>
      </w:r>
      <w:r w:rsidR="003D43FA" w:rsidRPr="00AB7FAF">
        <w:rPr>
          <w:sz w:val="28"/>
        </w:rPr>
        <w:t>суточной</w:t>
      </w:r>
      <w:r w:rsidR="00AB7FAF">
        <w:rPr>
          <w:sz w:val="28"/>
        </w:rPr>
        <w:t xml:space="preserve"> </w:t>
      </w:r>
      <w:r w:rsidR="003D43FA" w:rsidRPr="00AB7FAF">
        <w:rPr>
          <w:sz w:val="28"/>
        </w:rPr>
        <w:t>дозы</w:t>
      </w:r>
      <w:r w:rsidR="00AB7FAF">
        <w:rPr>
          <w:sz w:val="28"/>
        </w:rPr>
        <w:t xml:space="preserve"> </w:t>
      </w:r>
      <w:r w:rsidR="003D43FA" w:rsidRPr="00AB7FAF">
        <w:rPr>
          <w:sz w:val="28"/>
        </w:rPr>
        <w:t>на</w:t>
      </w:r>
      <w:r w:rsidR="00AB7FAF">
        <w:rPr>
          <w:sz w:val="28"/>
        </w:rPr>
        <w:t xml:space="preserve"> </w:t>
      </w:r>
      <w:r w:rsidR="003D43FA" w:rsidRPr="00AB7FAF">
        <w:rPr>
          <w:sz w:val="28"/>
        </w:rPr>
        <w:t>25%</w:t>
      </w:r>
      <w:r w:rsidR="00B033F5">
        <w:rPr>
          <w:sz w:val="28"/>
        </w:rPr>
        <w:t>.</w:t>
      </w:r>
      <w:r w:rsidR="00AB7FAF">
        <w:rPr>
          <w:sz w:val="28"/>
        </w:rPr>
        <w:t xml:space="preserve"> </w:t>
      </w:r>
      <w:r w:rsidR="003D43FA" w:rsidRPr="00AB7FAF">
        <w:rPr>
          <w:sz w:val="28"/>
        </w:rPr>
        <w:t>Способность</w:t>
      </w:r>
      <w:r w:rsidR="00AB7FAF">
        <w:rPr>
          <w:sz w:val="28"/>
        </w:rPr>
        <w:t xml:space="preserve"> </w:t>
      </w:r>
      <w:r w:rsidR="003D43FA" w:rsidRPr="00AB7FAF">
        <w:rPr>
          <w:sz w:val="28"/>
        </w:rPr>
        <w:t>препарата</w:t>
      </w:r>
      <w:r w:rsidR="00AB7FAF">
        <w:rPr>
          <w:sz w:val="28"/>
        </w:rPr>
        <w:t xml:space="preserve"> </w:t>
      </w:r>
      <w:r w:rsidR="003D43FA" w:rsidRPr="00AB7FAF">
        <w:rPr>
          <w:sz w:val="28"/>
        </w:rPr>
        <w:t>удлиннять</w:t>
      </w:r>
      <w:r w:rsidR="00AB7FAF">
        <w:rPr>
          <w:sz w:val="28"/>
        </w:rPr>
        <w:t xml:space="preserve"> </w:t>
      </w:r>
      <w:r w:rsidR="003D43FA" w:rsidRPr="00AB7FAF">
        <w:rPr>
          <w:sz w:val="28"/>
        </w:rPr>
        <w:t>инт.</w:t>
      </w:r>
      <w:r w:rsidR="00AB7FAF">
        <w:rPr>
          <w:sz w:val="28"/>
        </w:rPr>
        <w:t xml:space="preserve"> </w:t>
      </w:r>
      <w:r w:rsidR="003D43FA" w:rsidRPr="00AB7FAF">
        <w:rPr>
          <w:sz w:val="28"/>
          <w:lang w:val="en-US"/>
        </w:rPr>
        <w:t>QT</w:t>
      </w:r>
      <w:r w:rsidR="00AB7FAF">
        <w:rPr>
          <w:sz w:val="28"/>
        </w:rPr>
        <w:t xml:space="preserve"> </w:t>
      </w:r>
      <w:r w:rsidR="003D43FA" w:rsidRPr="00AB7FAF">
        <w:rPr>
          <w:sz w:val="28"/>
        </w:rPr>
        <w:t>может привести</w:t>
      </w:r>
      <w:r w:rsidR="00AB7FAF">
        <w:rPr>
          <w:sz w:val="28"/>
        </w:rPr>
        <w:t xml:space="preserve"> </w:t>
      </w:r>
      <w:r w:rsidR="003D43FA" w:rsidRPr="00AB7FAF">
        <w:rPr>
          <w:sz w:val="28"/>
        </w:rPr>
        <w:t>к</w:t>
      </w:r>
      <w:r w:rsidR="00AB7FAF">
        <w:rPr>
          <w:sz w:val="28"/>
        </w:rPr>
        <w:t xml:space="preserve"> </w:t>
      </w:r>
      <w:r w:rsidR="003D43FA" w:rsidRPr="00AB7FAF">
        <w:rPr>
          <w:sz w:val="28"/>
        </w:rPr>
        <w:t>появлению</w:t>
      </w:r>
      <w:r w:rsidR="00AB7FAF">
        <w:rPr>
          <w:sz w:val="28"/>
        </w:rPr>
        <w:t xml:space="preserve"> </w:t>
      </w:r>
      <w:r w:rsidR="003D43FA" w:rsidRPr="00AB7FAF">
        <w:rPr>
          <w:sz w:val="28"/>
        </w:rPr>
        <w:t>ранней</w:t>
      </w:r>
      <w:r w:rsidR="00AB7FAF">
        <w:rPr>
          <w:sz w:val="28"/>
        </w:rPr>
        <w:t xml:space="preserve"> </w:t>
      </w:r>
      <w:r w:rsidR="003D43FA" w:rsidRPr="00AB7FAF">
        <w:rPr>
          <w:sz w:val="28"/>
        </w:rPr>
        <w:t>желудочковой</w:t>
      </w:r>
      <w:r w:rsidR="00AB7FAF">
        <w:rPr>
          <w:sz w:val="28"/>
        </w:rPr>
        <w:t xml:space="preserve"> </w:t>
      </w:r>
      <w:r w:rsidR="003D43FA" w:rsidRPr="00AB7FAF">
        <w:rPr>
          <w:sz w:val="28"/>
        </w:rPr>
        <w:t>экстрасистолии</w:t>
      </w:r>
      <w:r w:rsidR="00AB7FAF">
        <w:rPr>
          <w:sz w:val="28"/>
        </w:rPr>
        <w:t xml:space="preserve">, </w:t>
      </w:r>
      <w:r w:rsidR="00696E05" w:rsidRPr="00AB7FAF">
        <w:rPr>
          <w:sz w:val="28"/>
        </w:rPr>
        <w:t>повышению риска ПЖТ</w:t>
      </w:r>
      <w:r w:rsidR="00AB7FAF">
        <w:rPr>
          <w:sz w:val="28"/>
        </w:rPr>
        <w:t xml:space="preserve"> </w:t>
      </w:r>
      <w:r w:rsidR="00696E05" w:rsidRPr="00AB7FAF">
        <w:rPr>
          <w:sz w:val="28"/>
        </w:rPr>
        <w:t>типа</w:t>
      </w:r>
      <w:r w:rsidR="00AB7FAF">
        <w:rPr>
          <w:sz w:val="28"/>
        </w:rPr>
        <w:t xml:space="preserve">,, пируэт. </w:t>
      </w:r>
      <w:r w:rsidR="00696E05" w:rsidRPr="00AB7FAF">
        <w:rPr>
          <w:sz w:val="28"/>
        </w:rPr>
        <w:t>Этот тип</w:t>
      </w:r>
      <w:r w:rsidR="00AB7FAF">
        <w:rPr>
          <w:sz w:val="28"/>
        </w:rPr>
        <w:t xml:space="preserve"> </w:t>
      </w:r>
      <w:r w:rsidR="00696E05" w:rsidRPr="00AB7FAF">
        <w:rPr>
          <w:sz w:val="28"/>
        </w:rPr>
        <w:t>аритмии может</w:t>
      </w:r>
      <w:r w:rsidR="00AB7FAF">
        <w:rPr>
          <w:sz w:val="28"/>
        </w:rPr>
        <w:t xml:space="preserve"> </w:t>
      </w:r>
      <w:r w:rsidR="00696E05" w:rsidRPr="00AB7FAF">
        <w:rPr>
          <w:sz w:val="28"/>
        </w:rPr>
        <w:t>привести</w:t>
      </w:r>
      <w:r w:rsidR="00AB7FAF">
        <w:rPr>
          <w:sz w:val="28"/>
        </w:rPr>
        <w:t xml:space="preserve"> </w:t>
      </w:r>
      <w:r w:rsidR="00696E05" w:rsidRPr="00AB7FAF">
        <w:rPr>
          <w:sz w:val="28"/>
        </w:rPr>
        <w:t>к</w:t>
      </w:r>
      <w:r w:rsidR="00AB7FAF">
        <w:rPr>
          <w:sz w:val="28"/>
        </w:rPr>
        <w:t xml:space="preserve"> </w:t>
      </w:r>
      <w:r w:rsidR="00696E05" w:rsidRPr="00AB7FAF">
        <w:rPr>
          <w:sz w:val="28"/>
        </w:rPr>
        <w:t>летальному</w:t>
      </w:r>
      <w:r w:rsidR="00AB7FAF">
        <w:rPr>
          <w:sz w:val="28"/>
        </w:rPr>
        <w:t xml:space="preserve"> </w:t>
      </w:r>
      <w:r w:rsidR="00696E05" w:rsidRPr="00AB7FAF">
        <w:rPr>
          <w:sz w:val="28"/>
        </w:rPr>
        <w:t>исходу</w:t>
      </w:r>
      <w:r w:rsidR="00B033F5">
        <w:rPr>
          <w:sz w:val="28"/>
        </w:rPr>
        <w:t>.</w:t>
      </w:r>
      <w:r w:rsidR="00AB7FAF">
        <w:rPr>
          <w:sz w:val="28"/>
        </w:rPr>
        <w:t xml:space="preserve"> </w:t>
      </w:r>
      <w:r w:rsidR="00696E05" w:rsidRPr="00AB7FAF">
        <w:rPr>
          <w:sz w:val="28"/>
        </w:rPr>
        <w:t>Неотложная</w:t>
      </w:r>
      <w:r w:rsidR="00AB7FAF">
        <w:rPr>
          <w:sz w:val="28"/>
        </w:rPr>
        <w:t xml:space="preserve"> </w:t>
      </w:r>
      <w:r w:rsidR="00696E05" w:rsidRPr="00AB7FAF">
        <w:rPr>
          <w:sz w:val="28"/>
        </w:rPr>
        <w:t>помощь-</w:t>
      </w:r>
    </w:p>
    <w:p w14:paraId="2B1A1B8F" w14:textId="77777777" w:rsidR="003D43FA" w:rsidRPr="00AB7FAF" w:rsidRDefault="00696E05" w:rsidP="00AB7FAF">
      <w:pPr>
        <w:ind w:firstLine="709"/>
        <w:rPr>
          <w:sz w:val="28"/>
        </w:rPr>
      </w:pPr>
      <w:r w:rsidRPr="00AB7FAF">
        <w:rPr>
          <w:sz w:val="28"/>
        </w:rPr>
        <w:t>введение</w:t>
      </w:r>
      <w:r w:rsidR="00AB7FAF">
        <w:rPr>
          <w:sz w:val="28"/>
        </w:rPr>
        <w:t xml:space="preserve"> </w:t>
      </w:r>
      <w:r w:rsidRPr="00AB7FAF">
        <w:rPr>
          <w:sz w:val="28"/>
        </w:rPr>
        <w:t>раствора</w:t>
      </w:r>
      <w:r w:rsidR="00AB7FAF">
        <w:rPr>
          <w:sz w:val="28"/>
        </w:rPr>
        <w:t xml:space="preserve"> </w:t>
      </w:r>
      <w:r w:rsidRPr="00AB7FAF">
        <w:rPr>
          <w:sz w:val="28"/>
        </w:rPr>
        <w:t>25</w:t>
      </w:r>
      <w:r w:rsidR="00AB7FAF">
        <w:rPr>
          <w:sz w:val="28"/>
        </w:rPr>
        <w:t xml:space="preserve"> </w:t>
      </w:r>
      <w:r w:rsidRPr="00AB7FAF">
        <w:rPr>
          <w:sz w:val="28"/>
        </w:rPr>
        <w:t>%</w:t>
      </w:r>
      <w:r w:rsidR="00AB7FAF">
        <w:rPr>
          <w:sz w:val="28"/>
        </w:rPr>
        <w:t xml:space="preserve"> </w:t>
      </w:r>
      <w:r w:rsidRPr="00AB7FAF">
        <w:rPr>
          <w:sz w:val="28"/>
        </w:rPr>
        <w:t>сульфата</w:t>
      </w:r>
      <w:r w:rsidR="00AB7FAF">
        <w:rPr>
          <w:sz w:val="28"/>
        </w:rPr>
        <w:t xml:space="preserve"> </w:t>
      </w:r>
      <w:r w:rsidRPr="00AB7FAF">
        <w:rPr>
          <w:sz w:val="28"/>
        </w:rPr>
        <w:t>магния</w:t>
      </w:r>
      <w:r w:rsidR="00AB7FAF">
        <w:rPr>
          <w:sz w:val="28"/>
        </w:rPr>
        <w:t xml:space="preserve"> </w:t>
      </w:r>
      <w:r w:rsidRPr="00AB7FAF">
        <w:rPr>
          <w:sz w:val="28"/>
        </w:rPr>
        <w:t>2-4 гр.</w:t>
      </w:r>
      <w:r w:rsidR="00AB7FAF">
        <w:rPr>
          <w:sz w:val="28"/>
        </w:rPr>
        <w:t xml:space="preserve"> </w:t>
      </w:r>
      <w:r w:rsidRPr="00AB7FAF">
        <w:rPr>
          <w:sz w:val="28"/>
        </w:rPr>
        <w:t>за</w:t>
      </w:r>
      <w:r w:rsidR="00AB7FAF">
        <w:rPr>
          <w:sz w:val="28"/>
        </w:rPr>
        <w:t xml:space="preserve"> </w:t>
      </w:r>
      <w:r w:rsidRPr="00AB7FAF">
        <w:rPr>
          <w:sz w:val="28"/>
        </w:rPr>
        <w:t>1-2</w:t>
      </w:r>
      <w:r w:rsidR="00AB7FAF">
        <w:rPr>
          <w:sz w:val="28"/>
        </w:rPr>
        <w:t xml:space="preserve"> </w:t>
      </w:r>
      <w:r w:rsidRPr="00AB7FAF">
        <w:rPr>
          <w:sz w:val="28"/>
        </w:rPr>
        <w:t>мин.</w:t>
      </w:r>
      <w:r w:rsidR="00B033F5">
        <w:rPr>
          <w:sz w:val="28"/>
        </w:rPr>
        <w:t>.</w:t>
      </w:r>
      <w:r w:rsidR="00AB7FAF">
        <w:rPr>
          <w:sz w:val="28"/>
        </w:rPr>
        <w:t xml:space="preserve"> </w:t>
      </w:r>
      <w:r w:rsidRPr="00AB7FAF">
        <w:rPr>
          <w:sz w:val="28"/>
        </w:rPr>
        <w:t>Либо</w:t>
      </w:r>
      <w:r w:rsidR="00AB7FAF">
        <w:rPr>
          <w:sz w:val="28"/>
        </w:rPr>
        <w:t xml:space="preserve"> </w:t>
      </w:r>
      <w:r w:rsidRPr="00AB7FAF">
        <w:rPr>
          <w:sz w:val="28"/>
        </w:rPr>
        <w:t>наружная</w:t>
      </w:r>
    </w:p>
    <w:p w14:paraId="23A00841" w14:textId="77777777" w:rsidR="000D1644" w:rsidRPr="00AB7FAF" w:rsidRDefault="00696E05" w:rsidP="00AB7FAF">
      <w:pPr>
        <w:ind w:firstLine="709"/>
        <w:rPr>
          <w:sz w:val="28"/>
        </w:rPr>
      </w:pPr>
      <w:r w:rsidRPr="00AB7FAF">
        <w:rPr>
          <w:sz w:val="28"/>
        </w:rPr>
        <w:t>ЭКС</w:t>
      </w:r>
      <w:r w:rsidR="00AB7FAF">
        <w:rPr>
          <w:sz w:val="28"/>
        </w:rPr>
        <w:t xml:space="preserve"> </w:t>
      </w:r>
      <w:r w:rsidRPr="00AB7FAF">
        <w:rPr>
          <w:sz w:val="28"/>
        </w:rPr>
        <w:t>до</w:t>
      </w:r>
      <w:r w:rsidR="00AB7FAF">
        <w:rPr>
          <w:sz w:val="28"/>
        </w:rPr>
        <w:t xml:space="preserve"> </w:t>
      </w:r>
      <w:r w:rsidRPr="00AB7FAF">
        <w:rPr>
          <w:sz w:val="28"/>
        </w:rPr>
        <w:t>элиминации</w:t>
      </w:r>
      <w:r w:rsidR="00AB7FAF">
        <w:rPr>
          <w:sz w:val="28"/>
        </w:rPr>
        <w:t xml:space="preserve"> </w:t>
      </w:r>
      <w:r w:rsidRPr="00AB7FAF">
        <w:rPr>
          <w:sz w:val="28"/>
        </w:rPr>
        <w:t>хинидина</w:t>
      </w:r>
      <w:r w:rsidR="00B033F5">
        <w:rPr>
          <w:sz w:val="28"/>
        </w:rPr>
        <w:t>.</w:t>
      </w:r>
      <w:r w:rsidR="00AB7FAF">
        <w:rPr>
          <w:sz w:val="28"/>
        </w:rPr>
        <w:t xml:space="preserve"> </w:t>
      </w:r>
      <w:r w:rsidRPr="00AB7FAF">
        <w:rPr>
          <w:sz w:val="28"/>
        </w:rPr>
        <w:t>Для</w:t>
      </w:r>
      <w:r w:rsidR="00AB7FAF">
        <w:rPr>
          <w:sz w:val="28"/>
        </w:rPr>
        <w:t xml:space="preserve"> </w:t>
      </w:r>
      <w:r w:rsidRPr="00AB7FAF">
        <w:rPr>
          <w:sz w:val="28"/>
        </w:rPr>
        <w:t>урежения</w:t>
      </w:r>
      <w:r w:rsidR="00AB7FAF">
        <w:rPr>
          <w:sz w:val="28"/>
        </w:rPr>
        <w:t xml:space="preserve"> </w:t>
      </w:r>
      <w:r w:rsidRPr="00AB7FAF">
        <w:rPr>
          <w:sz w:val="28"/>
        </w:rPr>
        <w:t>ЧСС</w:t>
      </w:r>
      <w:r w:rsidR="00AB7FAF">
        <w:rPr>
          <w:sz w:val="28"/>
        </w:rPr>
        <w:t xml:space="preserve"> </w:t>
      </w:r>
      <w:r w:rsidRPr="00AB7FAF">
        <w:rPr>
          <w:sz w:val="28"/>
        </w:rPr>
        <w:t>хинидин</w:t>
      </w:r>
      <w:r w:rsidR="00AB7FAF">
        <w:rPr>
          <w:sz w:val="28"/>
        </w:rPr>
        <w:t xml:space="preserve"> </w:t>
      </w:r>
      <w:r w:rsidRPr="00AB7FAF">
        <w:rPr>
          <w:sz w:val="28"/>
        </w:rPr>
        <w:t>сочетаю</w:t>
      </w:r>
      <w:r w:rsidR="0052389B" w:rsidRPr="00AB7FAF">
        <w:rPr>
          <w:sz w:val="28"/>
        </w:rPr>
        <w:t>т</w:t>
      </w:r>
      <w:r w:rsidR="00AB7FAF">
        <w:rPr>
          <w:sz w:val="28"/>
        </w:rPr>
        <w:t xml:space="preserve"> </w:t>
      </w:r>
      <w:r w:rsidR="0052389B" w:rsidRPr="00AB7FAF">
        <w:rPr>
          <w:sz w:val="28"/>
        </w:rPr>
        <w:t>с</w:t>
      </w:r>
      <w:r w:rsidR="00AB7FAF">
        <w:rPr>
          <w:sz w:val="28"/>
        </w:rPr>
        <w:t xml:space="preserve"> </w:t>
      </w:r>
      <w:r w:rsidR="0052389B" w:rsidRPr="00AB7FAF">
        <w:rPr>
          <w:sz w:val="28"/>
        </w:rPr>
        <w:t>изоптином</w:t>
      </w:r>
      <w:r w:rsidR="00AB7FAF">
        <w:rPr>
          <w:sz w:val="28"/>
        </w:rPr>
        <w:t xml:space="preserve"> </w:t>
      </w:r>
      <w:r w:rsidR="0052389B" w:rsidRPr="00AB7FAF">
        <w:rPr>
          <w:sz w:val="28"/>
        </w:rPr>
        <w:t>или</w:t>
      </w:r>
      <w:r w:rsidR="00AB7FAF">
        <w:rPr>
          <w:sz w:val="28"/>
        </w:rPr>
        <w:t xml:space="preserve"> </w:t>
      </w:r>
      <w:r w:rsidR="0052389B" w:rsidRPr="00AB7FAF">
        <w:rPr>
          <w:sz w:val="28"/>
        </w:rPr>
        <w:t>с</w:t>
      </w:r>
      <w:r w:rsidR="00AB7FAF">
        <w:rPr>
          <w:sz w:val="28"/>
        </w:rPr>
        <w:t xml:space="preserve"> </w:t>
      </w:r>
      <w:r w:rsidR="0052389B" w:rsidRPr="00AB7FAF">
        <w:rPr>
          <w:sz w:val="28"/>
        </w:rPr>
        <w:t>БАБ</w:t>
      </w:r>
      <w:r w:rsidR="00B033F5">
        <w:rPr>
          <w:sz w:val="28"/>
        </w:rPr>
        <w:t>.</w:t>
      </w:r>
      <w:r w:rsidR="0052389B" w:rsidRPr="00AB7FAF">
        <w:rPr>
          <w:sz w:val="28"/>
        </w:rPr>
        <w:t xml:space="preserve"> При сочетании</w:t>
      </w:r>
      <w:r w:rsidR="00B033F5">
        <w:rPr>
          <w:sz w:val="28"/>
        </w:rPr>
        <w:t xml:space="preserve"> </w:t>
      </w:r>
      <w:r w:rsidR="009755B3" w:rsidRPr="00AB7FAF">
        <w:rPr>
          <w:sz w:val="28"/>
        </w:rPr>
        <w:t>х</w:t>
      </w:r>
      <w:r w:rsidR="0052389B" w:rsidRPr="00AB7FAF">
        <w:rPr>
          <w:sz w:val="28"/>
        </w:rPr>
        <w:t>инидина с сердечными гликозидами возрастает риск</w:t>
      </w:r>
      <w:r w:rsidR="00AB7FAF">
        <w:rPr>
          <w:sz w:val="28"/>
        </w:rPr>
        <w:t xml:space="preserve"> </w:t>
      </w:r>
      <w:r w:rsidR="0052389B" w:rsidRPr="00AB7FAF">
        <w:rPr>
          <w:sz w:val="28"/>
        </w:rPr>
        <w:t>гликозидной</w:t>
      </w:r>
      <w:r w:rsidR="00AB7FAF">
        <w:rPr>
          <w:sz w:val="28"/>
        </w:rPr>
        <w:t xml:space="preserve"> </w:t>
      </w:r>
      <w:r w:rsidR="0052389B" w:rsidRPr="00AB7FAF">
        <w:rPr>
          <w:sz w:val="28"/>
        </w:rPr>
        <w:t>интоксикации,</w:t>
      </w:r>
      <w:r w:rsidR="00B033F5">
        <w:rPr>
          <w:sz w:val="28"/>
        </w:rPr>
        <w:t xml:space="preserve"> </w:t>
      </w:r>
      <w:r w:rsidR="0052389B" w:rsidRPr="00AB7FAF">
        <w:rPr>
          <w:sz w:val="28"/>
        </w:rPr>
        <w:t>особенно у пожилых больных.</w:t>
      </w:r>
      <w:r w:rsidR="00AB7FAF">
        <w:rPr>
          <w:sz w:val="28"/>
        </w:rPr>
        <w:t xml:space="preserve"> </w:t>
      </w:r>
      <w:r w:rsidR="0052389B" w:rsidRPr="00AB7FAF">
        <w:rPr>
          <w:sz w:val="28"/>
        </w:rPr>
        <w:t>Фенобарбитал</w:t>
      </w:r>
      <w:r w:rsidR="009755B3" w:rsidRPr="00AB7FAF">
        <w:rPr>
          <w:sz w:val="28"/>
        </w:rPr>
        <w:t xml:space="preserve"> </w:t>
      </w:r>
      <w:r w:rsidR="0052389B" w:rsidRPr="00AB7FAF">
        <w:rPr>
          <w:sz w:val="28"/>
        </w:rPr>
        <w:t>понижает</w:t>
      </w:r>
      <w:r w:rsidR="00AB7FAF">
        <w:rPr>
          <w:sz w:val="28"/>
        </w:rPr>
        <w:t xml:space="preserve"> </w:t>
      </w:r>
      <w:r w:rsidR="0052389B" w:rsidRPr="00AB7FAF">
        <w:rPr>
          <w:sz w:val="28"/>
        </w:rPr>
        <w:t>активность</w:t>
      </w:r>
      <w:r w:rsidR="00AB7FAF">
        <w:rPr>
          <w:sz w:val="28"/>
        </w:rPr>
        <w:t xml:space="preserve"> </w:t>
      </w:r>
      <w:r w:rsidR="0052389B" w:rsidRPr="00AB7FAF">
        <w:rPr>
          <w:sz w:val="28"/>
        </w:rPr>
        <w:t>хинидина.</w:t>
      </w:r>
      <w:r w:rsidR="00AB7FAF">
        <w:rPr>
          <w:sz w:val="28"/>
        </w:rPr>
        <w:t xml:space="preserve"> </w:t>
      </w:r>
      <w:r w:rsidR="00B033F5" w:rsidRPr="00AB7FAF">
        <w:rPr>
          <w:sz w:val="28"/>
        </w:rPr>
        <w:t>Новокаинами</w:t>
      </w:r>
      <w:r w:rsidR="00C94896" w:rsidRPr="00AB7FAF">
        <w:rPr>
          <w:sz w:val="28"/>
        </w:rPr>
        <w:t>.</w:t>
      </w:r>
      <w:r w:rsidR="00AB7FAF">
        <w:rPr>
          <w:sz w:val="28"/>
        </w:rPr>
        <w:t xml:space="preserve"> </w:t>
      </w:r>
      <w:r w:rsidR="00C94896" w:rsidRPr="00AB7FAF">
        <w:rPr>
          <w:sz w:val="28"/>
        </w:rPr>
        <w:t>Ч</w:t>
      </w:r>
      <w:r w:rsidR="0052389B" w:rsidRPr="00AB7FAF">
        <w:rPr>
          <w:sz w:val="28"/>
        </w:rPr>
        <w:t>асто применяется</w:t>
      </w:r>
      <w:r w:rsidR="00AB7FAF">
        <w:rPr>
          <w:sz w:val="28"/>
        </w:rPr>
        <w:t xml:space="preserve"> </w:t>
      </w:r>
      <w:r w:rsidR="0052389B" w:rsidRPr="00AB7FAF">
        <w:rPr>
          <w:sz w:val="28"/>
        </w:rPr>
        <w:t>в/ве</w:t>
      </w:r>
      <w:r w:rsidR="000D1644" w:rsidRPr="00AB7FAF">
        <w:rPr>
          <w:sz w:val="28"/>
        </w:rPr>
        <w:t>н</w:t>
      </w:r>
      <w:r w:rsidR="0052389B" w:rsidRPr="00AB7FAF">
        <w:rPr>
          <w:sz w:val="28"/>
        </w:rPr>
        <w:t>но</w:t>
      </w:r>
      <w:r w:rsidR="00AB7FAF">
        <w:rPr>
          <w:sz w:val="28"/>
        </w:rPr>
        <w:t xml:space="preserve"> </w:t>
      </w:r>
      <w:r w:rsidR="0052389B" w:rsidRPr="00AB7FAF">
        <w:rPr>
          <w:sz w:val="28"/>
        </w:rPr>
        <w:t>для купирования</w:t>
      </w:r>
      <w:r w:rsidR="00AB7FAF">
        <w:rPr>
          <w:sz w:val="28"/>
        </w:rPr>
        <w:t xml:space="preserve"> </w:t>
      </w:r>
      <w:r w:rsidR="000D1644" w:rsidRPr="00AB7FAF">
        <w:rPr>
          <w:sz w:val="28"/>
        </w:rPr>
        <w:t>неосложненной</w:t>
      </w:r>
      <w:r w:rsidR="00AB7FAF">
        <w:rPr>
          <w:sz w:val="28"/>
        </w:rPr>
        <w:t xml:space="preserve"> </w:t>
      </w:r>
      <w:r w:rsidR="0052389B" w:rsidRPr="00AB7FAF">
        <w:rPr>
          <w:sz w:val="28"/>
        </w:rPr>
        <w:t>ФП</w:t>
      </w:r>
      <w:r w:rsidR="00AB7FAF">
        <w:rPr>
          <w:sz w:val="28"/>
        </w:rPr>
        <w:t xml:space="preserve">, </w:t>
      </w:r>
      <w:r w:rsidR="0052389B" w:rsidRPr="00AB7FAF">
        <w:rPr>
          <w:sz w:val="28"/>
        </w:rPr>
        <w:t>незаменим для скорой помощи.</w:t>
      </w:r>
      <w:r w:rsidR="00AB7FAF">
        <w:rPr>
          <w:sz w:val="28"/>
        </w:rPr>
        <w:t xml:space="preserve"> </w:t>
      </w:r>
      <w:r w:rsidR="0015434F" w:rsidRPr="00AB7FAF">
        <w:rPr>
          <w:sz w:val="28"/>
        </w:rPr>
        <w:t>Обычно</w:t>
      </w:r>
      <w:r w:rsidR="00AB7FAF">
        <w:rPr>
          <w:sz w:val="28"/>
        </w:rPr>
        <w:t xml:space="preserve"> </w:t>
      </w:r>
      <w:r w:rsidR="0015434F" w:rsidRPr="00AB7FAF">
        <w:rPr>
          <w:sz w:val="28"/>
        </w:rPr>
        <w:t>вводится</w:t>
      </w:r>
      <w:r w:rsidR="00AB7FAF">
        <w:rPr>
          <w:sz w:val="28"/>
        </w:rPr>
        <w:t xml:space="preserve"> </w:t>
      </w:r>
      <w:r w:rsidR="0015434F" w:rsidRPr="00AB7FAF">
        <w:rPr>
          <w:sz w:val="28"/>
        </w:rPr>
        <w:t>до</w:t>
      </w:r>
      <w:r w:rsidR="00AB7FAF">
        <w:rPr>
          <w:sz w:val="28"/>
        </w:rPr>
        <w:t xml:space="preserve"> </w:t>
      </w:r>
      <w:r w:rsidR="0015434F" w:rsidRPr="00AB7FAF">
        <w:rPr>
          <w:sz w:val="28"/>
        </w:rPr>
        <w:t>10,0</w:t>
      </w:r>
      <w:r w:rsidR="00AB7FAF">
        <w:rPr>
          <w:sz w:val="28"/>
        </w:rPr>
        <w:t xml:space="preserve"> </w:t>
      </w:r>
      <w:r w:rsidR="0015434F" w:rsidRPr="00AB7FAF">
        <w:rPr>
          <w:sz w:val="28"/>
        </w:rPr>
        <w:t>мл</w:t>
      </w:r>
      <w:r w:rsidR="00AB7FAF">
        <w:rPr>
          <w:sz w:val="28"/>
        </w:rPr>
        <w:t xml:space="preserve"> </w:t>
      </w:r>
      <w:r w:rsidR="0015434F" w:rsidRPr="00AB7FAF">
        <w:rPr>
          <w:sz w:val="28"/>
        </w:rPr>
        <w:t>/</w:t>
      </w:r>
      <w:r w:rsidR="00AB7FAF">
        <w:rPr>
          <w:sz w:val="28"/>
        </w:rPr>
        <w:t xml:space="preserve"> </w:t>
      </w:r>
      <w:r w:rsidR="0015434F" w:rsidRPr="00AB7FAF">
        <w:rPr>
          <w:sz w:val="28"/>
        </w:rPr>
        <w:t>1гр /</w:t>
      </w:r>
      <w:r w:rsidR="00AB7FAF">
        <w:rPr>
          <w:sz w:val="28"/>
        </w:rPr>
        <w:t xml:space="preserve"> </w:t>
      </w:r>
      <w:r w:rsidR="0015434F" w:rsidRPr="00AB7FAF">
        <w:rPr>
          <w:sz w:val="28"/>
        </w:rPr>
        <w:t>НА</w:t>
      </w:r>
      <w:r w:rsidR="00AB7FAF">
        <w:rPr>
          <w:sz w:val="28"/>
        </w:rPr>
        <w:t xml:space="preserve"> </w:t>
      </w:r>
      <w:r w:rsidR="0015434F" w:rsidRPr="00AB7FAF">
        <w:rPr>
          <w:sz w:val="28"/>
        </w:rPr>
        <w:t>каждые</w:t>
      </w:r>
      <w:r w:rsidR="00AB7FAF">
        <w:rPr>
          <w:sz w:val="28"/>
        </w:rPr>
        <w:t xml:space="preserve"> </w:t>
      </w:r>
      <w:r w:rsidR="0015434F" w:rsidRPr="00AB7FAF">
        <w:rPr>
          <w:sz w:val="28"/>
        </w:rPr>
        <w:t>20</w:t>
      </w:r>
      <w:r w:rsidR="00AB7FAF">
        <w:rPr>
          <w:sz w:val="28"/>
        </w:rPr>
        <w:t xml:space="preserve"> </w:t>
      </w:r>
      <w:r w:rsidR="0015434F" w:rsidRPr="00AB7FAF">
        <w:rPr>
          <w:sz w:val="28"/>
        </w:rPr>
        <w:t>мин</w:t>
      </w:r>
      <w:r w:rsidR="00AB7FAF">
        <w:rPr>
          <w:sz w:val="28"/>
        </w:rPr>
        <w:t>,</w:t>
      </w:r>
      <w:r w:rsidR="0015434F" w:rsidRPr="00AB7FAF">
        <w:rPr>
          <w:sz w:val="28"/>
        </w:rPr>
        <w:t>но</w:t>
      </w:r>
      <w:r w:rsidR="00AB7FAF">
        <w:rPr>
          <w:sz w:val="28"/>
        </w:rPr>
        <w:t xml:space="preserve"> </w:t>
      </w:r>
      <w:r w:rsidR="0015434F" w:rsidRPr="00AB7FAF">
        <w:rPr>
          <w:sz w:val="28"/>
        </w:rPr>
        <w:t>не</w:t>
      </w:r>
      <w:r w:rsidR="00AB7FAF">
        <w:rPr>
          <w:sz w:val="28"/>
        </w:rPr>
        <w:t xml:space="preserve"> </w:t>
      </w:r>
      <w:r w:rsidR="0015434F" w:rsidRPr="00AB7FAF">
        <w:rPr>
          <w:sz w:val="28"/>
        </w:rPr>
        <w:t xml:space="preserve">более2,5 гр. </w:t>
      </w:r>
      <w:r w:rsidR="000D1644" w:rsidRPr="00AB7FAF">
        <w:rPr>
          <w:sz w:val="28"/>
        </w:rPr>
        <w:t>с постоянным контролем</w:t>
      </w:r>
      <w:r w:rsidR="00AB7FAF">
        <w:rPr>
          <w:sz w:val="28"/>
        </w:rPr>
        <w:t xml:space="preserve"> </w:t>
      </w:r>
      <w:r w:rsidR="000D1644" w:rsidRPr="00AB7FAF">
        <w:rPr>
          <w:sz w:val="28"/>
        </w:rPr>
        <w:t>АД, ЧСС</w:t>
      </w:r>
      <w:r w:rsidR="00AB7FAF">
        <w:rPr>
          <w:sz w:val="28"/>
        </w:rPr>
        <w:t xml:space="preserve"> </w:t>
      </w:r>
      <w:r w:rsidR="000D1644" w:rsidRPr="00AB7FAF">
        <w:rPr>
          <w:sz w:val="28"/>
        </w:rPr>
        <w:t>и</w:t>
      </w:r>
      <w:r w:rsidR="00AB7FAF">
        <w:rPr>
          <w:sz w:val="28"/>
        </w:rPr>
        <w:t xml:space="preserve"> </w:t>
      </w:r>
      <w:r w:rsidR="000D1644" w:rsidRPr="00AB7FAF">
        <w:rPr>
          <w:sz w:val="28"/>
        </w:rPr>
        <w:t>ЭКГ.</w:t>
      </w:r>
      <w:r w:rsidR="00AB7FAF">
        <w:rPr>
          <w:sz w:val="28"/>
        </w:rPr>
        <w:t xml:space="preserve"> </w:t>
      </w:r>
      <w:r w:rsidR="0015434F" w:rsidRPr="00AB7FAF">
        <w:rPr>
          <w:sz w:val="28"/>
        </w:rPr>
        <w:t>Предварительное</w:t>
      </w:r>
      <w:r w:rsidR="00AB7FAF">
        <w:rPr>
          <w:sz w:val="28"/>
        </w:rPr>
        <w:t xml:space="preserve"> </w:t>
      </w:r>
      <w:r w:rsidR="0015434F" w:rsidRPr="00AB7FAF">
        <w:rPr>
          <w:sz w:val="28"/>
        </w:rPr>
        <w:t>введение</w:t>
      </w:r>
      <w:r w:rsidR="00AB7FAF">
        <w:rPr>
          <w:sz w:val="28"/>
        </w:rPr>
        <w:t xml:space="preserve"> </w:t>
      </w:r>
      <w:r w:rsidR="0015434F" w:rsidRPr="00AB7FAF">
        <w:rPr>
          <w:sz w:val="28"/>
        </w:rPr>
        <w:t>10 мг</w:t>
      </w:r>
      <w:r w:rsidR="00AB7FAF">
        <w:rPr>
          <w:sz w:val="28"/>
        </w:rPr>
        <w:t xml:space="preserve"> </w:t>
      </w:r>
      <w:r w:rsidR="0015434F" w:rsidRPr="00AB7FAF">
        <w:rPr>
          <w:sz w:val="28"/>
        </w:rPr>
        <w:t>реланиума</w:t>
      </w:r>
      <w:r w:rsidR="00AB7FAF">
        <w:rPr>
          <w:sz w:val="28"/>
        </w:rPr>
        <w:t xml:space="preserve"> </w:t>
      </w:r>
      <w:r w:rsidR="0015434F" w:rsidRPr="00AB7FAF">
        <w:rPr>
          <w:sz w:val="28"/>
        </w:rPr>
        <w:t>потенцирует</w:t>
      </w:r>
      <w:r w:rsidR="00AB7FAF">
        <w:rPr>
          <w:sz w:val="28"/>
        </w:rPr>
        <w:t xml:space="preserve"> </w:t>
      </w:r>
      <w:r w:rsidR="0015434F" w:rsidRPr="00AB7FAF">
        <w:rPr>
          <w:sz w:val="28"/>
        </w:rPr>
        <w:t>действие</w:t>
      </w:r>
      <w:r w:rsidR="00AB7FAF">
        <w:rPr>
          <w:sz w:val="28"/>
        </w:rPr>
        <w:t xml:space="preserve"> </w:t>
      </w:r>
      <w:r w:rsidR="0015434F" w:rsidRPr="00AB7FAF">
        <w:rPr>
          <w:sz w:val="28"/>
        </w:rPr>
        <w:t>НА</w:t>
      </w:r>
      <w:r w:rsidR="00AB7FAF">
        <w:rPr>
          <w:sz w:val="28"/>
        </w:rPr>
        <w:t xml:space="preserve"> </w:t>
      </w:r>
      <w:r w:rsidR="0015434F" w:rsidRPr="00AB7FAF">
        <w:rPr>
          <w:sz w:val="28"/>
        </w:rPr>
        <w:t>/Зайцев</w:t>
      </w:r>
      <w:r w:rsidR="00AB7FAF">
        <w:rPr>
          <w:sz w:val="28"/>
        </w:rPr>
        <w:t xml:space="preserve"> </w:t>
      </w:r>
      <w:r w:rsidR="0015434F" w:rsidRPr="00AB7FAF">
        <w:rPr>
          <w:sz w:val="28"/>
        </w:rPr>
        <w:t>ОГ</w:t>
      </w:r>
      <w:r w:rsidR="00AB7FAF">
        <w:rPr>
          <w:sz w:val="28"/>
        </w:rPr>
        <w:t xml:space="preserve">, </w:t>
      </w:r>
      <w:r w:rsidR="0015434F" w:rsidRPr="00AB7FAF">
        <w:rPr>
          <w:sz w:val="28"/>
        </w:rPr>
        <w:t>1988</w:t>
      </w:r>
      <w:r w:rsidR="000D1644" w:rsidRPr="00AB7FAF">
        <w:rPr>
          <w:sz w:val="28"/>
        </w:rPr>
        <w:t>/</w:t>
      </w:r>
      <w:r w:rsidR="002248A1" w:rsidRPr="00AB7FAF">
        <w:rPr>
          <w:sz w:val="28"/>
        </w:rPr>
        <w:t>.</w:t>
      </w:r>
      <w:r w:rsidR="00AB7FAF">
        <w:rPr>
          <w:sz w:val="28"/>
        </w:rPr>
        <w:t xml:space="preserve"> </w:t>
      </w:r>
      <w:r w:rsidR="000D1644" w:rsidRPr="00AB7FAF">
        <w:rPr>
          <w:sz w:val="28"/>
        </w:rPr>
        <w:t>В момент восстановления синусового ритма введение препарата прекращается. В связи с возможностью снижения</w:t>
      </w:r>
      <w:r w:rsidR="00AB7FAF">
        <w:rPr>
          <w:sz w:val="28"/>
        </w:rPr>
        <w:t xml:space="preserve"> </w:t>
      </w:r>
      <w:r w:rsidR="000D1644" w:rsidRPr="00AB7FAF">
        <w:rPr>
          <w:sz w:val="28"/>
        </w:rPr>
        <w:t>АД</w:t>
      </w:r>
      <w:r w:rsidR="00AB7FAF">
        <w:rPr>
          <w:sz w:val="28"/>
        </w:rPr>
        <w:t xml:space="preserve"> </w:t>
      </w:r>
      <w:r w:rsidR="000D1644" w:rsidRPr="00AB7FAF">
        <w:rPr>
          <w:sz w:val="28"/>
        </w:rPr>
        <w:t>он</w:t>
      </w:r>
      <w:r w:rsidR="00AB7FAF">
        <w:rPr>
          <w:sz w:val="28"/>
        </w:rPr>
        <w:t xml:space="preserve"> </w:t>
      </w:r>
      <w:r w:rsidR="000D1644" w:rsidRPr="00AB7FAF">
        <w:rPr>
          <w:sz w:val="28"/>
        </w:rPr>
        <w:t>вводится</w:t>
      </w:r>
      <w:r w:rsidR="00AB7FAF">
        <w:rPr>
          <w:sz w:val="28"/>
        </w:rPr>
        <w:t xml:space="preserve"> </w:t>
      </w:r>
      <w:r w:rsidR="000D1644" w:rsidRPr="00AB7FAF">
        <w:rPr>
          <w:sz w:val="28"/>
        </w:rPr>
        <w:t>в</w:t>
      </w:r>
      <w:r w:rsidR="00AB7FAF">
        <w:rPr>
          <w:sz w:val="28"/>
        </w:rPr>
        <w:t xml:space="preserve"> </w:t>
      </w:r>
      <w:r w:rsidR="000D1644" w:rsidRPr="00AB7FAF">
        <w:rPr>
          <w:sz w:val="28"/>
        </w:rPr>
        <w:t>горизонтальном</w:t>
      </w:r>
      <w:r w:rsidR="00AB7FAF">
        <w:rPr>
          <w:sz w:val="28"/>
        </w:rPr>
        <w:t xml:space="preserve"> </w:t>
      </w:r>
      <w:r w:rsidR="000D1644" w:rsidRPr="00AB7FAF">
        <w:rPr>
          <w:sz w:val="28"/>
        </w:rPr>
        <w:t>положении</w:t>
      </w:r>
      <w:r w:rsidR="00AB7FAF">
        <w:rPr>
          <w:sz w:val="28"/>
        </w:rPr>
        <w:t xml:space="preserve"> </w:t>
      </w:r>
      <w:r w:rsidR="000D1644" w:rsidRPr="00AB7FAF">
        <w:rPr>
          <w:sz w:val="28"/>
        </w:rPr>
        <w:t>больного,</w:t>
      </w:r>
      <w:r w:rsidR="00AB7FAF">
        <w:rPr>
          <w:sz w:val="28"/>
        </w:rPr>
        <w:t xml:space="preserve"> </w:t>
      </w:r>
      <w:r w:rsidR="000D1644" w:rsidRPr="00AB7FAF">
        <w:rPr>
          <w:sz w:val="28"/>
        </w:rPr>
        <w:t>при заготовленном шприце</w:t>
      </w:r>
      <w:r w:rsidR="00AB7FAF">
        <w:rPr>
          <w:sz w:val="28"/>
        </w:rPr>
        <w:t xml:space="preserve"> </w:t>
      </w:r>
      <w:r w:rsidR="000D1644" w:rsidRPr="00AB7FAF">
        <w:rPr>
          <w:sz w:val="28"/>
        </w:rPr>
        <w:t>с</w:t>
      </w:r>
      <w:r w:rsidR="00AB7FAF">
        <w:rPr>
          <w:sz w:val="28"/>
        </w:rPr>
        <w:t xml:space="preserve"> </w:t>
      </w:r>
      <w:r w:rsidR="000D1644" w:rsidRPr="00AB7FAF">
        <w:rPr>
          <w:sz w:val="28"/>
        </w:rPr>
        <w:t>0,1 мг</w:t>
      </w:r>
      <w:r w:rsidR="00AB7FAF">
        <w:rPr>
          <w:sz w:val="28"/>
        </w:rPr>
        <w:t xml:space="preserve"> </w:t>
      </w:r>
      <w:r w:rsidR="000D1644" w:rsidRPr="00AB7FAF">
        <w:rPr>
          <w:sz w:val="28"/>
        </w:rPr>
        <w:t>фенилэфрина</w:t>
      </w:r>
      <w:r w:rsidR="00AB7FAF">
        <w:rPr>
          <w:sz w:val="28"/>
        </w:rPr>
        <w:t xml:space="preserve"> </w:t>
      </w:r>
      <w:r w:rsidR="000D1644" w:rsidRPr="00AB7FAF">
        <w:rPr>
          <w:sz w:val="28"/>
        </w:rPr>
        <w:t>(</w:t>
      </w:r>
      <w:r w:rsidR="009755B3" w:rsidRPr="00AB7FAF">
        <w:rPr>
          <w:sz w:val="28"/>
        </w:rPr>
        <w:t xml:space="preserve"> </w:t>
      </w:r>
      <w:r w:rsidR="000D1644" w:rsidRPr="00AB7FAF">
        <w:rPr>
          <w:sz w:val="28"/>
        </w:rPr>
        <w:t>мезатона</w:t>
      </w:r>
      <w:r w:rsidR="00AB7FAF">
        <w:rPr>
          <w:sz w:val="28"/>
        </w:rPr>
        <w:t xml:space="preserve"> </w:t>
      </w:r>
      <w:r w:rsidR="000D1644" w:rsidRPr="00AB7FAF">
        <w:rPr>
          <w:sz w:val="28"/>
        </w:rPr>
        <w:t>).</w:t>
      </w:r>
    </w:p>
    <w:p w14:paraId="4D696E25" w14:textId="77777777" w:rsidR="00026415" w:rsidRPr="00AB7FAF" w:rsidRDefault="000D1644" w:rsidP="00AB7FAF">
      <w:pPr>
        <w:ind w:firstLine="709"/>
        <w:rPr>
          <w:sz w:val="28"/>
        </w:rPr>
      </w:pPr>
      <w:r w:rsidRPr="00AB7FAF">
        <w:rPr>
          <w:sz w:val="28"/>
        </w:rPr>
        <w:t>К побочным эффектам относятся:</w:t>
      </w:r>
    </w:p>
    <w:p w14:paraId="60B354AF" w14:textId="77777777" w:rsidR="00026415" w:rsidRPr="00AB7FAF" w:rsidRDefault="00026415" w:rsidP="00AB7FAF">
      <w:pPr>
        <w:ind w:firstLine="709"/>
        <w:rPr>
          <w:sz w:val="28"/>
        </w:rPr>
      </w:pPr>
      <w:r w:rsidRPr="00AB7FAF">
        <w:rPr>
          <w:sz w:val="28"/>
        </w:rPr>
        <w:t>а/</w:t>
      </w:r>
      <w:r w:rsidR="00AB7FAF">
        <w:rPr>
          <w:sz w:val="28"/>
        </w:rPr>
        <w:t xml:space="preserve"> </w:t>
      </w:r>
      <w:r w:rsidRPr="00AB7FAF">
        <w:rPr>
          <w:sz w:val="28"/>
        </w:rPr>
        <w:t>аритмогенное действие -</w:t>
      </w:r>
      <w:r w:rsidR="00AB7FAF">
        <w:rPr>
          <w:sz w:val="28"/>
        </w:rPr>
        <w:t xml:space="preserve"> </w:t>
      </w:r>
      <w:r w:rsidR="000D1644" w:rsidRPr="00AB7FAF">
        <w:rPr>
          <w:sz w:val="28"/>
        </w:rPr>
        <w:t>желудочковые нарушения ритма вследствие удлинения интервала QT</w:t>
      </w:r>
      <w:r w:rsidR="00AB7FAF">
        <w:rPr>
          <w:sz w:val="28"/>
        </w:rPr>
        <w:t xml:space="preserve"> </w:t>
      </w:r>
      <w:r w:rsidRPr="00AB7FAF">
        <w:rPr>
          <w:sz w:val="28"/>
        </w:rPr>
        <w:t>(</w:t>
      </w:r>
      <w:r w:rsidR="00AB7FAF">
        <w:rPr>
          <w:sz w:val="28"/>
        </w:rPr>
        <w:t xml:space="preserve"> </w:t>
      </w:r>
      <w:r w:rsidRPr="00AB7FAF">
        <w:rPr>
          <w:sz w:val="28"/>
        </w:rPr>
        <w:t>на ЭКГ можно видеть постепенное прогрессирующее расширение комплекса QRS, а затем возникновение трепетания и мерцания желудочков).</w:t>
      </w:r>
      <w:r w:rsidR="00AB7FAF">
        <w:rPr>
          <w:sz w:val="28"/>
        </w:rPr>
        <w:t xml:space="preserve"> </w:t>
      </w:r>
      <w:r w:rsidRPr="00AB7FAF">
        <w:rPr>
          <w:sz w:val="28"/>
        </w:rPr>
        <w:t>б/</w:t>
      </w:r>
      <w:r w:rsidR="00AB7FAF">
        <w:rPr>
          <w:sz w:val="28"/>
        </w:rPr>
        <w:t xml:space="preserve"> </w:t>
      </w:r>
      <w:r w:rsidR="000D1644" w:rsidRPr="00AB7FAF">
        <w:rPr>
          <w:sz w:val="28"/>
        </w:rPr>
        <w:t>замедление атривентрикулярной проводимости, внутрижелудочковой проводимости (возникают чаще в поврежденном миокарде, проявляются на ЭКГ уширением желудочковых комплексов и блокадами ножек пучка Гиса);</w:t>
      </w:r>
    </w:p>
    <w:p w14:paraId="5AC4B635" w14:textId="77777777" w:rsidR="00026415" w:rsidRPr="00AB7FAF" w:rsidRDefault="00026415" w:rsidP="00AB7FAF">
      <w:pPr>
        <w:ind w:firstLine="709"/>
        <w:rPr>
          <w:sz w:val="28"/>
        </w:rPr>
      </w:pPr>
      <w:r w:rsidRPr="00AB7FAF">
        <w:rPr>
          <w:sz w:val="28"/>
        </w:rPr>
        <w:t>в/</w:t>
      </w:r>
      <w:r w:rsidR="00AB7FAF">
        <w:rPr>
          <w:sz w:val="28"/>
        </w:rPr>
        <w:t xml:space="preserve"> </w:t>
      </w:r>
      <w:r w:rsidR="000D1644" w:rsidRPr="00AB7FAF">
        <w:rPr>
          <w:sz w:val="28"/>
        </w:rPr>
        <w:t>артериальная гипотензия (вследствие снижения силы сердечных сокращений и вазодилатирующего действия);</w:t>
      </w:r>
    </w:p>
    <w:p w14:paraId="478EFA07" w14:textId="77777777" w:rsidR="000D1644" w:rsidRPr="00AB7FAF" w:rsidRDefault="00026415" w:rsidP="00AB7FAF">
      <w:pPr>
        <w:ind w:firstLine="709"/>
        <w:rPr>
          <w:sz w:val="28"/>
        </w:rPr>
      </w:pPr>
      <w:r w:rsidRPr="00AB7FAF">
        <w:rPr>
          <w:sz w:val="28"/>
        </w:rPr>
        <w:t>г/</w:t>
      </w:r>
      <w:r w:rsidR="00AB7FAF">
        <w:rPr>
          <w:sz w:val="28"/>
        </w:rPr>
        <w:t xml:space="preserve"> </w:t>
      </w:r>
      <w:r w:rsidR="000D1644" w:rsidRPr="00AB7FAF">
        <w:rPr>
          <w:sz w:val="28"/>
        </w:rPr>
        <w:t>головокружение, слабость, нарушения сознания, депрессия, бред, галлюцинации;</w:t>
      </w:r>
      <w:r w:rsidR="00AB7FAF">
        <w:rPr>
          <w:sz w:val="28"/>
        </w:rPr>
        <w:t xml:space="preserve"> </w:t>
      </w:r>
      <w:r w:rsidRPr="00AB7FAF">
        <w:rPr>
          <w:sz w:val="28"/>
        </w:rPr>
        <w:t>д/</w:t>
      </w:r>
      <w:r w:rsidR="00AB7FAF">
        <w:rPr>
          <w:sz w:val="28"/>
        </w:rPr>
        <w:t xml:space="preserve"> </w:t>
      </w:r>
      <w:r w:rsidR="00B033F5">
        <w:rPr>
          <w:sz w:val="28"/>
        </w:rPr>
        <w:t>аллергические реакции.</w:t>
      </w:r>
    </w:p>
    <w:p w14:paraId="531AB229" w14:textId="77777777" w:rsidR="000D1644" w:rsidRPr="00AB7FAF" w:rsidRDefault="000D1644" w:rsidP="00AB7FAF">
      <w:pPr>
        <w:ind w:firstLine="709"/>
        <w:rPr>
          <w:sz w:val="28"/>
        </w:rPr>
      </w:pPr>
      <w:r w:rsidRPr="00AB7FAF">
        <w:rPr>
          <w:sz w:val="28"/>
        </w:rPr>
        <w:t xml:space="preserve">Противопоказаниями к применению НА являются: артериальная гипотензия, кардиогенный шок, хроническая сердечная недостаточность; синоатриальная и </w:t>
      </w:r>
      <w:r w:rsidRPr="00AB7FAF">
        <w:rPr>
          <w:sz w:val="28"/>
          <w:lang w:val="en-US"/>
        </w:rPr>
        <w:t>AV</w:t>
      </w:r>
      <w:r w:rsidRPr="00AB7FAF">
        <w:rPr>
          <w:sz w:val="28"/>
        </w:rPr>
        <w:t>-блокады II и III степени, внутрижелудочковые нарушения проводимости; удлинение интервала QТ и указания на эпизоды пируэтной тахикардии в анамнезе; выраженная почечная недостаточность; системная красная волчанка; повышенная чувствительность к препарату.</w:t>
      </w:r>
    </w:p>
    <w:p w14:paraId="4231C402" w14:textId="77777777" w:rsidR="000D1644" w:rsidRPr="00AB7FAF" w:rsidRDefault="000D1644" w:rsidP="00AB7FAF">
      <w:pPr>
        <w:ind w:firstLine="709"/>
        <w:rPr>
          <w:sz w:val="28"/>
        </w:rPr>
      </w:pPr>
      <w:r w:rsidRPr="00AB7FAF">
        <w:rPr>
          <w:sz w:val="28"/>
        </w:rPr>
        <w:t>При исходно пониженном АД в один шприц с</w:t>
      </w:r>
      <w:r w:rsidR="00AB7FAF">
        <w:rPr>
          <w:sz w:val="28"/>
        </w:rPr>
        <w:t xml:space="preserve"> </w:t>
      </w:r>
      <w:r w:rsidRPr="00AB7FAF">
        <w:rPr>
          <w:sz w:val="28"/>
        </w:rPr>
        <w:t>НА</w:t>
      </w:r>
      <w:r w:rsidR="00AB7FAF">
        <w:rPr>
          <w:sz w:val="28"/>
        </w:rPr>
        <w:t xml:space="preserve"> </w:t>
      </w:r>
      <w:r w:rsidRPr="00AB7FAF">
        <w:rPr>
          <w:sz w:val="28"/>
        </w:rPr>
        <w:t>набирается 20-30 мкг мезатона (фенилэфрина</w:t>
      </w:r>
      <w:r w:rsidR="005072C5" w:rsidRPr="00AB7FAF">
        <w:rPr>
          <w:sz w:val="28"/>
        </w:rPr>
        <w:t>)</w:t>
      </w:r>
      <w:r w:rsidRPr="00AB7FAF">
        <w:rPr>
          <w:sz w:val="28"/>
        </w:rPr>
        <w:t>. У</w:t>
      </w:r>
      <w:r w:rsidR="00AB7FAF">
        <w:rPr>
          <w:sz w:val="28"/>
        </w:rPr>
        <w:t xml:space="preserve"> </w:t>
      </w:r>
      <w:r w:rsidRPr="00AB7FAF">
        <w:rPr>
          <w:sz w:val="28"/>
        </w:rPr>
        <w:t>пожилых</w:t>
      </w:r>
      <w:r w:rsidR="00AB7FAF">
        <w:rPr>
          <w:sz w:val="28"/>
        </w:rPr>
        <w:t xml:space="preserve"> </w:t>
      </w:r>
      <w:r w:rsidRPr="00AB7FAF">
        <w:rPr>
          <w:sz w:val="28"/>
        </w:rPr>
        <w:t>больных</w:t>
      </w:r>
      <w:r w:rsidR="00AB7FAF">
        <w:rPr>
          <w:sz w:val="28"/>
        </w:rPr>
        <w:t xml:space="preserve"> </w:t>
      </w:r>
      <w:r w:rsidRPr="00AB7FAF">
        <w:rPr>
          <w:sz w:val="28"/>
        </w:rPr>
        <w:t>такое</w:t>
      </w:r>
      <w:r w:rsidR="00AB7FAF">
        <w:rPr>
          <w:sz w:val="28"/>
        </w:rPr>
        <w:t xml:space="preserve"> </w:t>
      </w:r>
      <w:r w:rsidRPr="00AB7FAF">
        <w:rPr>
          <w:sz w:val="28"/>
        </w:rPr>
        <w:t>сочетание</w:t>
      </w:r>
      <w:r w:rsidR="00AB7FAF">
        <w:rPr>
          <w:sz w:val="28"/>
        </w:rPr>
        <w:t xml:space="preserve"> </w:t>
      </w:r>
      <w:r w:rsidRPr="00AB7FAF">
        <w:rPr>
          <w:sz w:val="28"/>
        </w:rPr>
        <w:t>может</w:t>
      </w:r>
      <w:r w:rsidR="00AB7FAF">
        <w:rPr>
          <w:sz w:val="28"/>
        </w:rPr>
        <w:t xml:space="preserve"> </w:t>
      </w:r>
      <w:r w:rsidRPr="00AB7FAF">
        <w:rPr>
          <w:sz w:val="28"/>
        </w:rPr>
        <w:t>вызывать</w:t>
      </w:r>
      <w:r w:rsidR="00AB7FAF">
        <w:rPr>
          <w:sz w:val="28"/>
        </w:rPr>
        <w:t xml:space="preserve"> </w:t>
      </w:r>
      <w:r w:rsidRPr="00AB7FAF">
        <w:rPr>
          <w:sz w:val="28"/>
        </w:rPr>
        <w:t>резкий</w:t>
      </w:r>
      <w:r w:rsidR="00AB7FAF">
        <w:rPr>
          <w:sz w:val="28"/>
        </w:rPr>
        <w:t xml:space="preserve"> </w:t>
      </w:r>
      <w:r w:rsidRPr="00AB7FAF">
        <w:rPr>
          <w:sz w:val="28"/>
        </w:rPr>
        <w:t>подъем</w:t>
      </w:r>
      <w:r w:rsidR="00AB7FAF">
        <w:rPr>
          <w:sz w:val="28"/>
        </w:rPr>
        <w:t xml:space="preserve"> </w:t>
      </w:r>
      <w:r w:rsidRPr="00AB7FAF">
        <w:rPr>
          <w:sz w:val="28"/>
        </w:rPr>
        <w:t>АД</w:t>
      </w:r>
      <w:r w:rsidR="00AB7FAF">
        <w:rPr>
          <w:sz w:val="28"/>
        </w:rPr>
        <w:t xml:space="preserve"> </w:t>
      </w:r>
      <w:r w:rsidRPr="00AB7FAF">
        <w:rPr>
          <w:sz w:val="28"/>
        </w:rPr>
        <w:t>и</w:t>
      </w:r>
      <w:r w:rsidR="00AB7FAF">
        <w:rPr>
          <w:sz w:val="28"/>
        </w:rPr>
        <w:t xml:space="preserve"> </w:t>
      </w:r>
      <w:r w:rsidRPr="00AB7FAF">
        <w:rPr>
          <w:sz w:val="28"/>
        </w:rPr>
        <w:t>даже приступ</w:t>
      </w:r>
      <w:r w:rsidR="00AB7FAF">
        <w:rPr>
          <w:sz w:val="28"/>
        </w:rPr>
        <w:t xml:space="preserve"> </w:t>
      </w:r>
      <w:r w:rsidRPr="00AB7FAF">
        <w:rPr>
          <w:sz w:val="28"/>
        </w:rPr>
        <w:t>ОЛЖН.</w:t>
      </w:r>
      <w:r w:rsidR="00AB7FAF">
        <w:rPr>
          <w:sz w:val="28"/>
        </w:rPr>
        <w:t xml:space="preserve"> </w:t>
      </w:r>
      <w:r w:rsidRPr="00AB7FAF">
        <w:rPr>
          <w:sz w:val="28"/>
        </w:rPr>
        <w:t>Поэтому</w:t>
      </w:r>
      <w:r w:rsidR="00AB7FAF">
        <w:rPr>
          <w:sz w:val="28"/>
        </w:rPr>
        <w:t xml:space="preserve"> </w:t>
      </w:r>
      <w:r w:rsidRPr="00AB7FAF">
        <w:rPr>
          <w:sz w:val="28"/>
        </w:rPr>
        <w:t>желательно</w:t>
      </w:r>
      <w:r w:rsidR="00AB7FAF">
        <w:rPr>
          <w:sz w:val="28"/>
        </w:rPr>
        <w:t xml:space="preserve"> </w:t>
      </w:r>
      <w:r w:rsidRPr="00AB7FAF">
        <w:rPr>
          <w:sz w:val="28"/>
        </w:rPr>
        <w:t>уменьшить</w:t>
      </w:r>
      <w:r w:rsidR="00AB7FAF">
        <w:rPr>
          <w:sz w:val="28"/>
        </w:rPr>
        <w:t xml:space="preserve"> </w:t>
      </w:r>
      <w:r w:rsidRPr="00AB7FAF">
        <w:rPr>
          <w:sz w:val="28"/>
        </w:rPr>
        <w:t>дозу</w:t>
      </w:r>
      <w:r w:rsidR="00AB7FAF">
        <w:rPr>
          <w:sz w:val="28"/>
        </w:rPr>
        <w:t xml:space="preserve"> </w:t>
      </w:r>
      <w:r w:rsidRPr="00AB7FAF">
        <w:rPr>
          <w:sz w:val="28"/>
        </w:rPr>
        <w:t>НА.</w:t>
      </w:r>
    </w:p>
    <w:p w14:paraId="0A3956E6" w14:textId="77777777" w:rsidR="00791004" w:rsidRPr="00AB7FAF" w:rsidRDefault="000D1644" w:rsidP="00AB7FAF">
      <w:pPr>
        <w:ind w:firstLine="709"/>
        <w:rPr>
          <w:sz w:val="28"/>
        </w:rPr>
      </w:pPr>
      <w:r w:rsidRPr="00AB7FAF">
        <w:rPr>
          <w:sz w:val="28"/>
        </w:rPr>
        <w:t>Токсический эффект новокаинамида устраняется в/в струйным введением 100 мл 5% раствора натрия гидрокарбоната.</w:t>
      </w:r>
      <w:r w:rsidR="00AB7FAF">
        <w:rPr>
          <w:sz w:val="28"/>
        </w:rPr>
        <w:t xml:space="preserve"> </w:t>
      </w:r>
      <w:r w:rsidR="00791004" w:rsidRPr="00AB7FAF">
        <w:rPr>
          <w:sz w:val="28"/>
        </w:rPr>
        <w:t>Ритмилен</w:t>
      </w:r>
      <w:r w:rsidR="00AB7FAF">
        <w:rPr>
          <w:sz w:val="28"/>
        </w:rPr>
        <w:t xml:space="preserve"> </w:t>
      </w:r>
      <w:r w:rsidR="00791004" w:rsidRPr="00AB7FAF">
        <w:rPr>
          <w:sz w:val="28"/>
        </w:rPr>
        <w:t>/ дизопирамид /</w:t>
      </w:r>
      <w:r w:rsidR="00AB7FAF">
        <w:rPr>
          <w:sz w:val="28"/>
        </w:rPr>
        <w:t xml:space="preserve"> </w:t>
      </w:r>
      <w:r w:rsidR="00791004" w:rsidRPr="00AB7FAF">
        <w:rPr>
          <w:sz w:val="28"/>
        </w:rPr>
        <w:t>Вводится</w:t>
      </w:r>
      <w:r w:rsidR="00AB7FAF">
        <w:rPr>
          <w:sz w:val="28"/>
        </w:rPr>
        <w:t xml:space="preserve"> </w:t>
      </w:r>
      <w:r w:rsidR="00791004" w:rsidRPr="00AB7FAF">
        <w:rPr>
          <w:sz w:val="28"/>
        </w:rPr>
        <w:t>в/ венно</w:t>
      </w:r>
      <w:r w:rsidR="00AB7FAF">
        <w:rPr>
          <w:sz w:val="28"/>
        </w:rPr>
        <w:t xml:space="preserve"> </w:t>
      </w:r>
      <w:r w:rsidR="00791004" w:rsidRPr="00AB7FAF">
        <w:rPr>
          <w:sz w:val="28"/>
        </w:rPr>
        <w:t>струйно</w:t>
      </w:r>
      <w:r w:rsidR="00AB7FAF">
        <w:rPr>
          <w:sz w:val="28"/>
        </w:rPr>
        <w:t xml:space="preserve"> </w:t>
      </w:r>
      <w:r w:rsidR="00791004" w:rsidRPr="00AB7FAF">
        <w:rPr>
          <w:sz w:val="28"/>
        </w:rPr>
        <w:t>100-150 мг</w:t>
      </w:r>
      <w:r w:rsidR="00AB7FAF">
        <w:rPr>
          <w:sz w:val="28"/>
        </w:rPr>
        <w:t xml:space="preserve"> </w:t>
      </w:r>
      <w:r w:rsidR="00791004" w:rsidRPr="00AB7FAF">
        <w:rPr>
          <w:sz w:val="28"/>
        </w:rPr>
        <w:t>в</w:t>
      </w:r>
      <w:r w:rsidR="00AB7FAF">
        <w:rPr>
          <w:sz w:val="28"/>
        </w:rPr>
        <w:t xml:space="preserve"> </w:t>
      </w:r>
      <w:r w:rsidR="00791004" w:rsidRPr="00AB7FAF">
        <w:rPr>
          <w:sz w:val="28"/>
        </w:rPr>
        <w:t>течение</w:t>
      </w:r>
      <w:r w:rsidR="00AB7FAF">
        <w:rPr>
          <w:sz w:val="28"/>
        </w:rPr>
        <w:t xml:space="preserve"> </w:t>
      </w:r>
      <w:r w:rsidR="00791004" w:rsidRPr="00AB7FAF">
        <w:rPr>
          <w:sz w:val="28"/>
        </w:rPr>
        <w:t>5</w:t>
      </w:r>
      <w:r w:rsidR="00AB7FAF">
        <w:rPr>
          <w:sz w:val="28"/>
        </w:rPr>
        <w:t xml:space="preserve"> </w:t>
      </w:r>
      <w:r w:rsidR="00791004" w:rsidRPr="00AB7FAF">
        <w:rPr>
          <w:sz w:val="28"/>
        </w:rPr>
        <w:t>мин</w:t>
      </w:r>
      <w:r w:rsidR="00B033F5">
        <w:rPr>
          <w:sz w:val="28"/>
        </w:rPr>
        <w:t>.</w:t>
      </w:r>
      <w:r w:rsidR="00791004" w:rsidRPr="00AB7FAF">
        <w:rPr>
          <w:sz w:val="28"/>
        </w:rPr>
        <w:t xml:space="preserve"> При необходимости</w:t>
      </w:r>
      <w:r w:rsidR="00AB7FAF">
        <w:rPr>
          <w:sz w:val="28"/>
        </w:rPr>
        <w:t xml:space="preserve"> </w:t>
      </w:r>
      <w:r w:rsidR="00791004" w:rsidRPr="00AB7FAF">
        <w:rPr>
          <w:sz w:val="28"/>
        </w:rPr>
        <w:t>повторяют</w:t>
      </w:r>
      <w:r w:rsidR="00AB7FAF">
        <w:rPr>
          <w:sz w:val="28"/>
        </w:rPr>
        <w:t xml:space="preserve"> </w:t>
      </w:r>
      <w:r w:rsidR="00791004" w:rsidRPr="00AB7FAF">
        <w:rPr>
          <w:sz w:val="28"/>
        </w:rPr>
        <w:t>введение</w:t>
      </w:r>
      <w:r w:rsidR="00AB7FAF">
        <w:rPr>
          <w:sz w:val="28"/>
        </w:rPr>
        <w:t xml:space="preserve"> </w:t>
      </w:r>
      <w:r w:rsidR="00791004" w:rsidRPr="00AB7FAF">
        <w:rPr>
          <w:sz w:val="28"/>
        </w:rPr>
        <w:t>50-100</w:t>
      </w:r>
      <w:r w:rsidR="00AB7FAF">
        <w:rPr>
          <w:sz w:val="28"/>
        </w:rPr>
        <w:t xml:space="preserve"> </w:t>
      </w:r>
      <w:r w:rsidR="00791004" w:rsidRPr="00AB7FAF">
        <w:rPr>
          <w:sz w:val="28"/>
        </w:rPr>
        <w:t>мг</w:t>
      </w:r>
      <w:r w:rsidR="00AB7FAF">
        <w:rPr>
          <w:sz w:val="28"/>
        </w:rPr>
        <w:t xml:space="preserve"> </w:t>
      </w:r>
      <w:r w:rsidR="00791004" w:rsidRPr="00AB7FAF">
        <w:rPr>
          <w:sz w:val="28"/>
        </w:rPr>
        <w:t>через</w:t>
      </w:r>
      <w:r w:rsidR="00AB7FAF">
        <w:rPr>
          <w:sz w:val="28"/>
        </w:rPr>
        <w:t xml:space="preserve"> </w:t>
      </w:r>
      <w:r w:rsidR="00791004" w:rsidRPr="00AB7FAF">
        <w:rPr>
          <w:sz w:val="28"/>
        </w:rPr>
        <w:t>2</w:t>
      </w:r>
      <w:r w:rsidR="00AB7FAF">
        <w:rPr>
          <w:sz w:val="28"/>
        </w:rPr>
        <w:t xml:space="preserve"> </w:t>
      </w:r>
      <w:r w:rsidR="00791004" w:rsidRPr="00AB7FAF">
        <w:rPr>
          <w:sz w:val="28"/>
        </w:rPr>
        <w:t>часа.</w:t>
      </w:r>
      <w:r w:rsidR="00AB7FAF">
        <w:rPr>
          <w:sz w:val="28"/>
        </w:rPr>
        <w:t xml:space="preserve"> </w:t>
      </w:r>
      <w:r w:rsidR="00791004" w:rsidRPr="00AB7FAF">
        <w:rPr>
          <w:sz w:val="28"/>
        </w:rPr>
        <w:t>ФП</w:t>
      </w:r>
      <w:r w:rsidR="00AB7FAF">
        <w:rPr>
          <w:sz w:val="28"/>
        </w:rPr>
        <w:t xml:space="preserve"> </w:t>
      </w:r>
      <w:r w:rsidR="00791004" w:rsidRPr="00AB7FAF">
        <w:rPr>
          <w:sz w:val="28"/>
        </w:rPr>
        <w:t>купирует</w:t>
      </w:r>
      <w:r w:rsidR="00AB7FAF">
        <w:rPr>
          <w:sz w:val="28"/>
        </w:rPr>
        <w:t xml:space="preserve"> </w:t>
      </w:r>
      <w:r w:rsidR="00791004" w:rsidRPr="00AB7FAF">
        <w:rPr>
          <w:sz w:val="28"/>
        </w:rPr>
        <w:t>через</w:t>
      </w:r>
      <w:r w:rsidR="00AB7FAF">
        <w:rPr>
          <w:sz w:val="28"/>
        </w:rPr>
        <w:t xml:space="preserve"> </w:t>
      </w:r>
      <w:r w:rsidR="00791004" w:rsidRPr="00AB7FAF">
        <w:rPr>
          <w:sz w:val="28"/>
        </w:rPr>
        <w:t>15-60</w:t>
      </w:r>
      <w:r w:rsidR="00AB7FAF">
        <w:rPr>
          <w:sz w:val="28"/>
        </w:rPr>
        <w:t xml:space="preserve"> </w:t>
      </w:r>
      <w:r w:rsidR="00791004" w:rsidRPr="00AB7FAF">
        <w:rPr>
          <w:sz w:val="28"/>
        </w:rPr>
        <w:t>мин</w:t>
      </w:r>
      <w:r w:rsidR="00AB7FAF">
        <w:rPr>
          <w:sz w:val="28"/>
        </w:rPr>
        <w:t xml:space="preserve"> </w:t>
      </w:r>
      <w:r w:rsidR="00791004" w:rsidRPr="00AB7FAF">
        <w:rPr>
          <w:sz w:val="28"/>
        </w:rPr>
        <w:t>до</w:t>
      </w:r>
      <w:r w:rsidR="00AB7FAF">
        <w:rPr>
          <w:sz w:val="28"/>
        </w:rPr>
        <w:t xml:space="preserve"> </w:t>
      </w:r>
      <w:r w:rsidR="00791004" w:rsidRPr="00AB7FAF">
        <w:rPr>
          <w:sz w:val="28"/>
        </w:rPr>
        <w:t>60%</w:t>
      </w:r>
      <w:r w:rsidR="00AB7FAF">
        <w:rPr>
          <w:sz w:val="28"/>
        </w:rPr>
        <w:t xml:space="preserve"> </w:t>
      </w:r>
      <w:r w:rsidR="00791004" w:rsidRPr="00AB7FAF">
        <w:rPr>
          <w:sz w:val="28"/>
        </w:rPr>
        <w:t>больных</w:t>
      </w:r>
      <w:r w:rsidR="00B033F5">
        <w:rPr>
          <w:sz w:val="28"/>
        </w:rPr>
        <w:t>.</w:t>
      </w:r>
    </w:p>
    <w:p w14:paraId="54C764AF" w14:textId="77777777" w:rsidR="00F464E2" w:rsidRPr="00AB7FAF" w:rsidRDefault="00791004" w:rsidP="00AB7FAF">
      <w:pPr>
        <w:ind w:firstLine="709"/>
        <w:rPr>
          <w:sz w:val="28"/>
        </w:rPr>
      </w:pPr>
      <w:r w:rsidRPr="00AB7FAF">
        <w:rPr>
          <w:sz w:val="28"/>
        </w:rPr>
        <w:t>При приеме</w:t>
      </w:r>
      <w:r w:rsidR="00AB7FAF">
        <w:rPr>
          <w:sz w:val="28"/>
        </w:rPr>
        <w:t xml:space="preserve"> </w:t>
      </w:r>
      <w:r w:rsidRPr="00AB7FAF">
        <w:rPr>
          <w:sz w:val="28"/>
        </w:rPr>
        <w:t>внутрь</w:t>
      </w:r>
      <w:r w:rsidR="00AB7FAF">
        <w:rPr>
          <w:sz w:val="28"/>
        </w:rPr>
        <w:t xml:space="preserve"> </w:t>
      </w:r>
      <w:r w:rsidRPr="00AB7FAF">
        <w:rPr>
          <w:sz w:val="28"/>
        </w:rPr>
        <w:t>разовая</w:t>
      </w:r>
      <w:r w:rsidR="00AB7FAF">
        <w:rPr>
          <w:sz w:val="28"/>
        </w:rPr>
        <w:t xml:space="preserve"> </w:t>
      </w:r>
      <w:r w:rsidRPr="00AB7FAF">
        <w:rPr>
          <w:sz w:val="28"/>
        </w:rPr>
        <w:t>доза</w:t>
      </w:r>
      <w:r w:rsidR="00AB7FAF">
        <w:rPr>
          <w:sz w:val="28"/>
        </w:rPr>
        <w:t xml:space="preserve"> </w:t>
      </w:r>
      <w:r w:rsidRPr="00AB7FAF">
        <w:rPr>
          <w:sz w:val="28"/>
        </w:rPr>
        <w:t>100-400</w:t>
      </w:r>
      <w:r w:rsidR="00AB7FAF">
        <w:rPr>
          <w:sz w:val="28"/>
        </w:rPr>
        <w:t xml:space="preserve"> </w:t>
      </w:r>
      <w:r w:rsidRPr="00AB7FAF">
        <w:rPr>
          <w:sz w:val="28"/>
        </w:rPr>
        <w:t>мг</w:t>
      </w:r>
      <w:r w:rsidR="00AB7FAF">
        <w:rPr>
          <w:sz w:val="28"/>
        </w:rPr>
        <w:t>,</w:t>
      </w:r>
      <w:r w:rsidRPr="00AB7FAF">
        <w:rPr>
          <w:sz w:val="28"/>
        </w:rPr>
        <w:t>средняя суточная</w:t>
      </w:r>
      <w:r w:rsidR="00AB7FAF">
        <w:rPr>
          <w:sz w:val="28"/>
        </w:rPr>
        <w:t xml:space="preserve"> </w:t>
      </w:r>
      <w:r w:rsidRPr="00AB7FAF">
        <w:rPr>
          <w:sz w:val="28"/>
        </w:rPr>
        <w:t>доза</w:t>
      </w:r>
      <w:r w:rsidR="00AB7FAF">
        <w:rPr>
          <w:sz w:val="28"/>
        </w:rPr>
        <w:t xml:space="preserve"> </w:t>
      </w:r>
      <w:r w:rsidR="00F464E2" w:rsidRPr="00AB7FAF">
        <w:rPr>
          <w:sz w:val="28"/>
        </w:rPr>
        <w:t>600-800 мг.</w:t>
      </w:r>
    </w:p>
    <w:p w14:paraId="006E7115" w14:textId="77777777" w:rsidR="002B5E9F" w:rsidRPr="00AB7FAF" w:rsidRDefault="002B5E9F" w:rsidP="00AB7FAF">
      <w:pPr>
        <w:ind w:firstLine="709"/>
        <w:rPr>
          <w:sz w:val="28"/>
        </w:rPr>
      </w:pPr>
      <w:r w:rsidRPr="00AB7FAF">
        <w:rPr>
          <w:sz w:val="28"/>
        </w:rPr>
        <w:t>Воздействуя</w:t>
      </w:r>
      <w:r w:rsidR="00AB7FAF">
        <w:rPr>
          <w:sz w:val="28"/>
        </w:rPr>
        <w:t xml:space="preserve"> </w:t>
      </w:r>
      <w:r w:rsidRPr="00AB7FAF">
        <w:rPr>
          <w:sz w:val="28"/>
        </w:rPr>
        <w:t>на</w:t>
      </w:r>
      <w:r w:rsidR="00AB7FAF">
        <w:rPr>
          <w:sz w:val="28"/>
        </w:rPr>
        <w:t xml:space="preserve"> </w:t>
      </w:r>
      <w:r w:rsidRPr="00AB7FAF">
        <w:rPr>
          <w:sz w:val="28"/>
        </w:rPr>
        <w:t>систему</w:t>
      </w:r>
      <w:r w:rsidR="00AB7FAF">
        <w:rPr>
          <w:sz w:val="28"/>
        </w:rPr>
        <w:t xml:space="preserve"> </w:t>
      </w:r>
      <w:r w:rsidRPr="00AB7FAF">
        <w:rPr>
          <w:sz w:val="28"/>
        </w:rPr>
        <w:t>эйкозаноидов</w:t>
      </w:r>
      <w:r w:rsidR="00AB7FAF">
        <w:rPr>
          <w:sz w:val="28"/>
        </w:rPr>
        <w:t>,</w:t>
      </w:r>
      <w:r w:rsidRPr="00AB7FAF">
        <w:rPr>
          <w:sz w:val="28"/>
        </w:rPr>
        <w:t xml:space="preserve"> ритмилен</w:t>
      </w:r>
      <w:r w:rsidR="00AB7FAF">
        <w:rPr>
          <w:sz w:val="28"/>
        </w:rPr>
        <w:t xml:space="preserve"> </w:t>
      </w:r>
      <w:r w:rsidRPr="00AB7FAF">
        <w:rPr>
          <w:sz w:val="28"/>
        </w:rPr>
        <w:t>восстанавливает</w:t>
      </w:r>
      <w:r w:rsidR="00AB7FAF">
        <w:rPr>
          <w:sz w:val="28"/>
        </w:rPr>
        <w:t xml:space="preserve"> </w:t>
      </w:r>
      <w:r w:rsidRPr="00AB7FAF">
        <w:rPr>
          <w:sz w:val="28"/>
        </w:rPr>
        <w:t>электрическую</w:t>
      </w:r>
      <w:r w:rsidR="00AB7FAF">
        <w:rPr>
          <w:sz w:val="28"/>
        </w:rPr>
        <w:t xml:space="preserve"> </w:t>
      </w:r>
      <w:r w:rsidRPr="00AB7FAF">
        <w:rPr>
          <w:sz w:val="28"/>
        </w:rPr>
        <w:t>стабильность</w:t>
      </w:r>
      <w:r w:rsidR="00AB7FAF">
        <w:rPr>
          <w:sz w:val="28"/>
        </w:rPr>
        <w:t xml:space="preserve"> </w:t>
      </w:r>
      <w:r w:rsidRPr="00AB7FAF">
        <w:rPr>
          <w:sz w:val="28"/>
        </w:rPr>
        <w:t>кардиомиоцитов</w:t>
      </w:r>
      <w:r w:rsidR="006B7E10" w:rsidRPr="00AB7FAF">
        <w:rPr>
          <w:sz w:val="28"/>
        </w:rPr>
        <w:t>,</w:t>
      </w:r>
      <w:r w:rsidR="00AB7FAF">
        <w:rPr>
          <w:sz w:val="28"/>
        </w:rPr>
        <w:t xml:space="preserve"> </w:t>
      </w:r>
      <w:r w:rsidR="006B7E10" w:rsidRPr="00AB7FAF">
        <w:rPr>
          <w:sz w:val="28"/>
        </w:rPr>
        <w:t>блокируя</w:t>
      </w:r>
      <w:r w:rsidR="00AB7FAF">
        <w:rPr>
          <w:sz w:val="28"/>
        </w:rPr>
        <w:t xml:space="preserve"> </w:t>
      </w:r>
      <w:r w:rsidR="006B7E10" w:rsidRPr="00AB7FAF">
        <w:rPr>
          <w:sz w:val="28"/>
        </w:rPr>
        <w:t>рецепторы</w:t>
      </w:r>
      <w:r w:rsidR="00AB7FAF">
        <w:rPr>
          <w:sz w:val="28"/>
        </w:rPr>
        <w:t xml:space="preserve"> </w:t>
      </w:r>
      <w:r w:rsidR="006B7E10" w:rsidRPr="00AB7FAF">
        <w:rPr>
          <w:sz w:val="28"/>
        </w:rPr>
        <w:t>к</w:t>
      </w:r>
      <w:r w:rsidR="00AB7FAF">
        <w:rPr>
          <w:sz w:val="28"/>
        </w:rPr>
        <w:t xml:space="preserve"> </w:t>
      </w:r>
      <w:r w:rsidR="006B7E10" w:rsidRPr="00AB7FAF">
        <w:rPr>
          <w:sz w:val="28"/>
        </w:rPr>
        <w:t>тромбоксану</w:t>
      </w:r>
      <w:r w:rsidR="00AB7FAF">
        <w:rPr>
          <w:sz w:val="28"/>
        </w:rPr>
        <w:t xml:space="preserve"> </w:t>
      </w:r>
      <w:r w:rsidR="006B7E10" w:rsidRPr="00AB7FAF">
        <w:rPr>
          <w:sz w:val="28"/>
        </w:rPr>
        <w:t>А2</w:t>
      </w:r>
      <w:r w:rsidR="00B033F5">
        <w:rPr>
          <w:sz w:val="28"/>
        </w:rPr>
        <w:t>.</w:t>
      </w:r>
    </w:p>
    <w:p w14:paraId="27F4EE80" w14:textId="77777777" w:rsidR="00F464E2" w:rsidRPr="00AB7FAF" w:rsidRDefault="00F464E2" w:rsidP="00AB7FAF">
      <w:pPr>
        <w:ind w:firstLine="709"/>
        <w:rPr>
          <w:sz w:val="28"/>
        </w:rPr>
      </w:pPr>
      <w:r w:rsidRPr="00AB7FAF">
        <w:rPr>
          <w:sz w:val="28"/>
        </w:rPr>
        <w:t>Побочные</w:t>
      </w:r>
      <w:r w:rsidR="00AB7FAF">
        <w:rPr>
          <w:sz w:val="28"/>
        </w:rPr>
        <w:t xml:space="preserve"> </w:t>
      </w:r>
      <w:r w:rsidRPr="00AB7FAF">
        <w:rPr>
          <w:sz w:val="28"/>
        </w:rPr>
        <w:t>действия:</w:t>
      </w:r>
    </w:p>
    <w:p w14:paraId="7A6E5CFE" w14:textId="77777777" w:rsidR="00AD0FCA" w:rsidRPr="00AB7FAF" w:rsidRDefault="00F464E2" w:rsidP="00AB7FAF">
      <w:pPr>
        <w:ind w:firstLine="709"/>
        <w:rPr>
          <w:sz w:val="28"/>
        </w:rPr>
      </w:pPr>
      <w:r w:rsidRPr="00AB7FAF">
        <w:rPr>
          <w:sz w:val="28"/>
        </w:rPr>
        <w:t>1.</w:t>
      </w:r>
      <w:r w:rsidR="00B033F5">
        <w:rPr>
          <w:sz w:val="28"/>
        </w:rPr>
        <w:t xml:space="preserve"> </w:t>
      </w:r>
      <w:r w:rsidRPr="00AB7FAF">
        <w:rPr>
          <w:sz w:val="28"/>
        </w:rPr>
        <w:t>Вазоконстрикция</w:t>
      </w:r>
      <w:r w:rsidR="00AD0FCA" w:rsidRPr="00AB7FAF">
        <w:rPr>
          <w:sz w:val="28"/>
        </w:rPr>
        <w:t>,</w:t>
      </w:r>
      <w:r w:rsidR="00AB7FAF">
        <w:rPr>
          <w:sz w:val="28"/>
        </w:rPr>
        <w:t xml:space="preserve"> </w:t>
      </w:r>
      <w:r w:rsidR="00AD0FCA" w:rsidRPr="00AB7FAF">
        <w:rPr>
          <w:sz w:val="28"/>
        </w:rPr>
        <w:t>повышение ОПСС,</w:t>
      </w:r>
      <w:r w:rsidR="00AB7FAF">
        <w:rPr>
          <w:sz w:val="28"/>
        </w:rPr>
        <w:t xml:space="preserve"> </w:t>
      </w:r>
      <w:r w:rsidR="00AD0FCA" w:rsidRPr="00AB7FAF">
        <w:rPr>
          <w:sz w:val="28"/>
        </w:rPr>
        <w:t>увеличение</w:t>
      </w:r>
      <w:r w:rsidR="00AB7FAF">
        <w:rPr>
          <w:sz w:val="28"/>
        </w:rPr>
        <w:t xml:space="preserve"> </w:t>
      </w:r>
      <w:r w:rsidR="00AD0FCA" w:rsidRPr="00AB7FAF">
        <w:rPr>
          <w:sz w:val="28"/>
        </w:rPr>
        <w:t>ДАД</w:t>
      </w:r>
      <w:r w:rsidR="00AB7FAF">
        <w:rPr>
          <w:sz w:val="28"/>
        </w:rPr>
        <w:t xml:space="preserve"> </w:t>
      </w:r>
      <w:r w:rsidR="00AD0FCA" w:rsidRPr="00AB7FAF">
        <w:rPr>
          <w:sz w:val="28"/>
        </w:rPr>
        <w:t>на</w:t>
      </w:r>
      <w:r w:rsidR="00AB7FAF">
        <w:rPr>
          <w:sz w:val="28"/>
        </w:rPr>
        <w:t xml:space="preserve"> </w:t>
      </w:r>
      <w:r w:rsidR="00AD0FCA" w:rsidRPr="00AB7FAF">
        <w:rPr>
          <w:sz w:val="28"/>
        </w:rPr>
        <w:t>5-</w:t>
      </w:r>
      <w:smartTag w:uri="urn:schemas-microsoft-com:office:smarttags" w:element="metricconverter">
        <w:smartTagPr>
          <w:attr w:name="ProductID" w:val="20 мм"/>
        </w:smartTagPr>
        <w:r w:rsidR="00AD0FCA" w:rsidRPr="00AB7FAF">
          <w:rPr>
            <w:sz w:val="28"/>
          </w:rPr>
          <w:t>20 мм</w:t>
        </w:r>
      </w:smartTag>
      <w:r w:rsidR="00AB7FAF">
        <w:rPr>
          <w:sz w:val="28"/>
        </w:rPr>
        <w:t xml:space="preserve"> </w:t>
      </w:r>
      <w:r w:rsidR="00AD0FCA" w:rsidRPr="00AB7FAF">
        <w:rPr>
          <w:sz w:val="28"/>
        </w:rPr>
        <w:t>Ну.</w:t>
      </w:r>
    </w:p>
    <w:p w14:paraId="76F28653" w14:textId="77777777" w:rsidR="00AD0FCA" w:rsidRPr="00AB7FAF" w:rsidRDefault="00AD0FCA" w:rsidP="00AB7FAF">
      <w:pPr>
        <w:ind w:firstLine="709"/>
        <w:rPr>
          <w:sz w:val="28"/>
        </w:rPr>
      </w:pPr>
      <w:r w:rsidRPr="00AB7FAF">
        <w:rPr>
          <w:sz w:val="28"/>
        </w:rPr>
        <w:t>2.</w:t>
      </w:r>
      <w:r w:rsidR="00B033F5">
        <w:rPr>
          <w:sz w:val="28"/>
        </w:rPr>
        <w:t xml:space="preserve"> </w:t>
      </w:r>
      <w:r w:rsidRPr="00AB7FAF">
        <w:rPr>
          <w:sz w:val="28"/>
        </w:rPr>
        <w:t>Отрицательное</w:t>
      </w:r>
      <w:r w:rsidR="00AB7FAF">
        <w:rPr>
          <w:sz w:val="28"/>
        </w:rPr>
        <w:t xml:space="preserve"> </w:t>
      </w:r>
      <w:r w:rsidRPr="00AB7FAF">
        <w:rPr>
          <w:sz w:val="28"/>
        </w:rPr>
        <w:t>инотропное</w:t>
      </w:r>
      <w:r w:rsidR="00AB7FAF">
        <w:rPr>
          <w:sz w:val="28"/>
        </w:rPr>
        <w:t xml:space="preserve"> </w:t>
      </w:r>
      <w:r w:rsidRPr="00AB7FAF">
        <w:rPr>
          <w:sz w:val="28"/>
        </w:rPr>
        <w:t>действие</w:t>
      </w:r>
      <w:r w:rsidR="00AB7FAF">
        <w:rPr>
          <w:sz w:val="28"/>
        </w:rPr>
        <w:t xml:space="preserve">, </w:t>
      </w:r>
      <w:r w:rsidRPr="00AB7FAF">
        <w:rPr>
          <w:sz w:val="28"/>
        </w:rPr>
        <w:t>возникновение</w:t>
      </w:r>
      <w:r w:rsidR="00AB7FAF">
        <w:rPr>
          <w:sz w:val="28"/>
        </w:rPr>
        <w:t xml:space="preserve"> </w:t>
      </w:r>
      <w:r w:rsidRPr="00AB7FAF">
        <w:rPr>
          <w:sz w:val="28"/>
        </w:rPr>
        <w:t>либо нарастание</w:t>
      </w:r>
      <w:r w:rsidR="00AB7FAF">
        <w:rPr>
          <w:sz w:val="28"/>
        </w:rPr>
        <w:t xml:space="preserve"> </w:t>
      </w:r>
      <w:r w:rsidRPr="00AB7FAF">
        <w:rPr>
          <w:sz w:val="28"/>
        </w:rPr>
        <w:t>симптомов</w:t>
      </w:r>
    </w:p>
    <w:p w14:paraId="51182519" w14:textId="77777777" w:rsidR="00AD0FCA" w:rsidRPr="00AB7FAF" w:rsidRDefault="00AD0FCA" w:rsidP="00AB7FAF">
      <w:pPr>
        <w:ind w:firstLine="709"/>
        <w:rPr>
          <w:sz w:val="28"/>
        </w:rPr>
      </w:pPr>
      <w:r w:rsidRPr="00AB7FAF">
        <w:rPr>
          <w:sz w:val="28"/>
        </w:rPr>
        <w:t>ХСН</w:t>
      </w:r>
      <w:r w:rsidR="00AB7FAF">
        <w:rPr>
          <w:sz w:val="28"/>
        </w:rPr>
        <w:t xml:space="preserve"> </w:t>
      </w:r>
      <w:r w:rsidRPr="00AB7FAF">
        <w:rPr>
          <w:sz w:val="28"/>
        </w:rPr>
        <w:t>у</w:t>
      </w:r>
      <w:r w:rsidR="00AB7FAF">
        <w:rPr>
          <w:sz w:val="28"/>
        </w:rPr>
        <w:t xml:space="preserve"> </w:t>
      </w:r>
      <w:r w:rsidRPr="00AB7FAF">
        <w:rPr>
          <w:sz w:val="28"/>
        </w:rPr>
        <w:t>больных</w:t>
      </w:r>
      <w:r w:rsidR="00AB7FAF">
        <w:rPr>
          <w:sz w:val="28"/>
        </w:rPr>
        <w:t xml:space="preserve"> </w:t>
      </w:r>
      <w:r w:rsidRPr="00AB7FAF">
        <w:rPr>
          <w:sz w:val="28"/>
        </w:rPr>
        <w:t>с</w:t>
      </w:r>
      <w:r w:rsidR="00AB7FAF">
        <w:rPr>
          <w:sz w:val="28"/>
        </w:rPr>
        <w:t xml:space="preserve"> </w:t>
      </w:r>
      <w:r w:rsidRPr="00AB7FAF">
        <w:rPr>
          <w:sz w:val="28"/>
        </w:rPr>
        <w:t>дисфункцией</w:t>
      </w:r>
      <w:r w:rsidR="00AB7FAF">
        <w:rPr>
          <w:sz w:val="28"/>
        </w:rPr>
        <w:t xml:space="preserve"> </w:t>
      </w:r>
      <w:r w:rsidRPr="00AB7FAF">
        <w:rPr>
          <w:sz w:val="28"/>
        </w:rPr>
        <w:t>ЛЖ</w:t>
      </w:r>
      <w:r w:rsidR="00B033F5">
        <w:rPr>
          <w:sz w:val="28"/>
        </w:rPr>
        <w:t>.</w:t>
      </w:r>
    </w:p>
    <w:p w14:paraId="26540F2B" w14:textId="77777777" w:rsidR="00AD0FCA" w:rsidRPr="00AB7FAF" w:rsidRDefault="00AD0FCA" w:rsidP="00AB7FAF">
      <w:pPr>
        <w:ind w:firstLine="709"/>
        <w:rPr>
          <w:sz w:val="28"/>
        </w:rPr>
      </w:pPr>
      <w:r w:rsidRPr="00AB7FAF">
        <w:rPr>
          <w:sz w:val="28"/>
        </w:rPr>
        <w:t>3.</w:t>
      </w:r>
      <w:r w:rsidR="00B033F5">
        <w:rPr>
          <w:sz w:val="28"/>
        </w:rPr>
        <w:t xml:space="preserve"> </w:t>
      </w:r>
      <w:r w:rsidRPr="00AB7FAF">
        <w:rPr>
          <w:sz w:val="28"/>
        </w:rPr>
        <w:t>Холинолитическое</w:t>
      </w:r>
      <w:r w:rsidR="00AB7FAF">
        <w:rPr>
          <w:sz w:val="28"/>
        </w:rPr>
        <w:t xml:space="preserve"> </w:t>
      </w:r>
      <w:r w:rsidRPr="00AB7FAF">
        <w:rPr>
          <w:sz w:val="28"/>
        </w:rPr>
        <w:t>действие-</w:t>
      </w:r>
      <w:r w:rsidR="00AB7FAF">
        <w:rPr>
          <w:sz w:val="28"/>
        </w:rPr>
        <w:t xml:space="preserve"> </w:t>
      </w:r>
      <w:r w:rsidRPr="00AB7FAF">
        <w:rPr>
          <w:sz w:val="28"/>
        </w:rPr>
        <w:t>сухость</w:t>
      </w:r>
      <w:r w:rsidR="00AB7FAF">
        <w:rPr>
          <w:sz w:val="28"/>
        </w:rPr>
        <w:t xml:space="preserve"> </w:t>
      </w:r>
      <w:r w:rsidRPr="00AB7FAF">
        <w:rPr>
          <w:sz w:val="28"/>
        </w:rPr>
        <w:t>во</w:t>
      </w:r>
      <w:r w:rsidR="00AB7FAF">
        <w:rPr>
          <w:sz w:val="28"/>
        </w:rPr>
        <w:t xml:space="preserve"> </w:t>
      </w:r>
      <w:r w:rsidRPr="00AB7FAF">
        <w:rPr>
          <w:sz w:val="28"/>
        </w:rPr>
        <w:t>рту</w:t>
      </w:r>
      <w:r w:rsidR="00AB7FAF">
        <w:rPr>
          <w:sz w:val="28"/>
        </w:rPr>
        <w:t>,</w:t>
      </w:r>
      <w:r w:rsidRPr="00AB7FAF">
        <w:rPr>
          <w:sz w:val="28"/>
        </w:rPr>
        <w:t>нарушения</w:t>
      </w:r>
      <w:r w:rsidR="00AB7FAF">
        <w:rPr>
          <w:sz w:val="28"/>
        </w:rPr>
        <w:t xml:space="preserve"> </w:t>
      </w:r>
      <w:r w:rsidRPr="00AB7FAF">
        <w:rPr>
          <w:sz w:val="28"/>
        </w:rPr>
        <w:t>зрительной</w:t>
      </w:r>
      <w:r w:rsidR="00AB7FAF">
        <w:rPr>
          <w:sz w:val="28"/>
        </w:rPr>
        <w:t xml:space="preserve"> </w:t>
      </w:r>
      <w:r w:rsidRPr="00AB7FAF">
        <w:rPr>
          <w:sz w:val="28"/>
        </w:rPr>
        <w:t>аккомодации,</w:t>
      </w:r>
    </w:p>
    <w:p w14:paraId="01D6AB5C" w14:textId="77777777" w:rsidR="00AD0FCA" w:rsidRPr="00AB7FAF" w:rsidRDefault="00AD0FCA" w:rsidP="00AB7FAF">
      <w:pPr>
        <w:ind w:firstLine="709"/>
        <w:rPr>
          <w:sz w:val="28"/>
        </w:rPr>
      </w:pPr>
      <w:r w:rsidRPr="00AB7FAF">
        <w:rPr>
          <w:sz w:val="28"/>
        </w:rPr>
        <w:t>Запоры,</w:t>
      </w:r>
      <w:r w:rsidR="00AB7FAF">
        <w:rPr>
          <w:sz w:val="28"/>
        </w:rPr>
        <w:t xml:space="preserve"> </w:t>
      </w:r>
      <w:r w:rsidRPr="00AB7FAF">
        <w:rPr>
          <w:sz w:val="28"/>
        </w:rPr>
        <w:t>острая</w:t>
      </w:r>
      <w:r w:rsidR="00AB7FAF">
        <w:rPr>
          <w:sz w:val="28"/>
        </w:rPr>
        <w:t xml:space="preserve"> </w:t>
      </w:r>
      <w:r w:rsidRPr="00AB7FAF">
        <w:rPr>
          <w:sz w:val="28"/>
        </w:rPr>
        <w:t>задержка</w:t>
      </w:r>
      <w:r w:rsidR="00AB7FAF">
        <w:rPr>
          <w:sz w:val="28"/>
        </w:rPr>
        <w:t xml:space="preserve"> </w:t>
      </w:r>
      <w:r w:rsidRPr="00AB7FAF">
        <w:rPr>
          <w:sz w:val="28"/>
        </w:rPr>
        <w:t>мочи.</w:t>
      </w:r>
    </w:p>
    <w:p w14:paraId="23788785" w14:textId="77777777" w:rsidR="00AD0FCA" w:rsidRPr="00AB7FAF" w:rsidRDefault="00AD0FCA" w:rsidP="00AB7FAF">
      <w:pPr>
        <w:ind w:firstLine="709"/>
        <w:rPr>
          <w:sz w:val="28"/>
        </w:rPr>
      </w:pPr>
      <w:r w:rsidRPr="00AB7FAF">
        <w:rPr>
          <w:sz w:val="28"/>
        </w:rPr>
        <w:t>4.</w:t>
      </w:r>
      <w:r w:rsidR="00B033F5">
        <w:rPr>
          <w:sz w:val="28"/>
        </w:rPr>
        <w:t xml:space="preserve"> </w:t>
      </w:r>
      <w:r w:rsidRPr="00AB7FAF">
        <w:rPr>
          <w:sz w:val="28"/>
        </w:rPr>
        <w:t>Замедление</w:t>
      </w:r>
      <w:r w:rsidR="00AB7FAF">
        <w:rPr>
          <w:sz w:val="28"/>
        </w:rPr>
        <w:t xml:space="preserve"> </w:t>
      </w:r>
      <w:r w:rsidRPr="00AB7FAF">
        <w:rPr>
          <w:sz w:val="28"/>
        </w:rPr>
        <w:t>АВ-</w:t>
      </w:r>
      <w:r w:rsidR="00AB7FAF">
        <w:rPr>
          <w:sz w:val="28"/>
        </w:rPr>
        <w:t xml:space="preserve"> </w:t>
      </w:r>
      <w:r w:rsidRPr="00AB7FAF">
        <w:rPr>
          <w:sz w:val="28"/>
        </w:rPr>
        <w:t>проводимости.</w:t>
      </w:r>
    </w:p>
    <w:p w14:paraId="61F3BB67" w14:textId="77777777" w:rsidR="00E05AD9" w:rsidRPr="00AB7FAF" w:rsidRDefault="00AD0FCA" w:rsidP="00AB7FAF">
      <w:pPr>
        <w:ind w:firstLine="709"/>
        <w:rPr>
          <w:sz w:val="28"/>
        </w:rPr>
      </w:pPr>
      <w:r w:rsidRPr="00AB7FAF">
        <w:rPr>
          <w:sz w:val="28"/>
        </w:rPr>
        <w:t>Редкие</w:t>
      </w:r>
      <w:r w:rsidR="00AB7FAF">
        <w:rPr>
          <w:sz w:val="28"/>
        </w:rPr>
        <w:t xml:space="preserve"> </w:t>
      </w:r>
      <w:r w:rsidRPr="00AB7FAF">
        <w:rPr>
          <w:sz w:val="28"/>
        </w:rPr>
        <w:t>осложнения</w:t>
      </w:r>
      <w:r w:rsidR="00AB7FAF">
        <w:rPr>
          <w:sz w:val="28"/>
        </w:rPr>
        <w:t xml:space="preserve"> </w:t>
      </w:r>
      <w:r w:rsidRPr="00AB7FAF">
        <w:rPr>
          <w:sz w:val="28"/>
        </w:rPr>
        <w:t>-</w:t>
      </w:r>
      <w:r w:rsidR="00AB7FAF">
        <w:rPr>
          <w:sz w:val="28"/>
        </w:rPr>
        <w:t xml:space="preserve"> </w:t>
      </w:r>
      <w:r w:rsidRPr="00AB7FAF">
        <w:rPr>
          <w:sz w:val="28"/>
        </w:rPr>
        <w:t>острый</w:t>
      </w:r>
      <w:r w:rsidR="00AB7FAF">
        <w:rPr>
          <w:sz w:val="28"/>
        </w:rPr>
        <w:t xml:space="preserve"> </w:t>
      </w:r>
      <w:r w:rsidRPr="00AB7FAF">
        <w:rPr>
          <w:sz w:val="28"/>
        </w:rPr>
        <w:t>психоз,</w:t>
      </w:r>
      <w:r w:rsidR="00AB7FAF">
        <w:rPr>
          <w:sz w:val="28"/>
        </w:rPr>
        <w:t xml:space="preserve"> </w:t>
      </w:r>
      <w:r w:rsidRPr="00AB7FAF">
        <w:rPr>
          <w:sz w:val="28"/>
        </w:rPr>
        <w:t>холестатическая</w:t>
      </w:r>
      <w:r w:rsidR="00AB7FAF">
        <w:rPr>
          <w:sz w:val="28"/>
        </w:rPr>
        <w:t xml:space="preserve"> </w:t>
      </w:r>
      <w:r w:rsidRPr="00AB7FAF">
        <w:rPr>
          <w:sz w:val="28"/>
        </w:rPr>
        <w:t>желтуха,</w:t>
      </w:r>
      <w:r w:rsidR="00AB7FAF">
        <w:rPr>
          <w:sz w:val="28"/>
        </w:rPr>
        <w:t xml:space="preserve"> </w:t>
      </w:r>
      <w:r w:rsidRPr="00AB7FAF">
        <w:rPr>
          <w:sz w:val="28"/>
        </w:rPr>
        <w:t>гипогликемия.</w:t>
      </w:r>
    </w:p>
    <w:p w14:paraId="5E695733" w14:textId="77777777" w:rsidR="00F73EB1" w:rsidRPr="00AB7FAF" w:rsidRDefault="00F73EB1" w:rsidP="00AB7FAF">
      <w:pPr>
        <w:ind w:firstLine="709"/>
        <w:rPr>
          <w:sz w:val="28"/>
        </w:rPr>
      </w:pPr>
      <w:r w:rsidRPr="00AB7FAF">
        <w:rPr>
          <w:sz w:val="28"/>
        </w:rPr>
        <w:t>Относительные</w:t>
      </w:r>
      <w:r w:rsidR="00AB7FAF">
        <w:rPr>
          <w:sz w:val="28"/>
        </w:rPr>
        <w:t xml:space="preserve"> </w:t>
      </w:r>
      <w:r w:rsidRPr="00AB7FAF">
        <w:rPr>
          <w:sz w:val="28"/>
        </w:rPr>
        <w:t>противопоказания:</w:t>
      </w:r>
    </w:p>
    <w:p w14:paraId="0A43383E" w14:textId="77777777" w:rsidR="00F73EB1" w:rsidRPr="00AB7FAF" w:rsidRDefault="00F73EB1" w:rsidP="00AB7FAF">
      <w:pPr>
        <w:ind w:firstLine="709"/>
        <w:rPr>
          <w:sz w:val="28"/>
        </w:rPr>
      </w:pPr>
      <w:r w:rsidRPr="00AB7FAF">
        <w:rPr>
          <w:sz w:val="28"/>
        </w:rPr>
        <w:t>1.</w:t>
      </w:r>
      <w:r w:rsidR="00B033F5">
        <w:rPr>
          <w:sz w:val="28"/>
        </w:rPr>
        <w:t xml:space="preserve"> </w:t>
      </w:r>
      <w:r w:rsidRPr="00AB7FAF">
        <w:rPr>
          <w:sz w:val="28"/>
        </w:rPr>
        <w:t>Синусовая</w:t>
      </w:r>
      <w:r w:rsidR="00AB7FAF">
        <w:rPr>
          <w:sz w:val="28"/>
        </w:rPr>
        <w:t xml:space="preserve"> </w:t>
      </w:r>
      <w:r w:rsidRPr="00AB7FAF">
        <w:rPr>
          <w:sz w:val="28"/>
        </w:rPr>
        <w:t>брадикардия,</w:t>
      </w:r>
      <w:r w:rsidR="00AB7FAF">
        <w:rPr>
          <w:sz w:val="28"/>
        </w:rPr>
        <w:t xml:space="preserve"> </w:t>
      </w:r>
      <w:r w:rsidRPr="00AB7FAF">
        <w:rPr>
          <w:sz w:val="28"/>
        </w:rPr>
        <w:t>включая</w:t>
      </w:r>
      <w:r w:rsidR="00AB7FAF">
        <w:rPr>
          <w:sz w:val="28"/>
        </w:rPr>
        <w:t xml:space="preserve"> </w:t>
      </w:r>
      <w:r w:rsidRPr="00AB7FAF">
        <w:rPr>
          <w:sz w:val="28"/>
        </w:rPr>
        <w:t>СССУ.</w:t>
      </w:r>
    </w:p>
    <w:p w14:paraId="4FD1478A" w14:textId="77777777" w:rsidR="00F73EB1" w:rsidRPr="00AB7FAF" w:rsidRDefault="00F73EB1" w:rsidP="00AB7FAF">
      <w:pPr>
        <w:ind w:firstLine="709"/>
        <w:rPr>
          <w:sz w:val="28"/>
        </w:rPr>
      </w:pPr>
      <w:r w:rsidRPr="00AB7FAF">
        <w:rPr>
          <w:sz w:val="28"/>
        </w:rPr>
        <w:t>2.</w:t>
      </w:r>
      <w:r w:rsidR="00B033F5">
        <w:rPr>
          <w:sz w:val="28"/>
        </w:rPr>
        <w:t xml:space="preserve"> </w:t>
      </w:r>
      <w:r w:rsidRPr="00AB7FAF">
        <w:rPr>
          <w:sz w:val="28"/>
        </w:rPr>
        <w:t>Нарушение</w:t>
      </w:r>
      <w:r w:rsidR="00AB7FAF">
        <w:rPr>
          <w:sz w:val="28"/>
        </w:rPr>
        <w:t xml:space="preserve"> </w:t>
      </w:r>
      <w:r w:rsidRPr="00AB7FAF">
        <w:rPr>
          <w:sz w:val="28"/>
        </w:rPr>
        <w:t>внутрижелу</w:t>
      </w:r>
      <w:r w:rsidR="0020576B" w:rsidRPr="00AB7FAF">
        <w:rPr>
          <w:sz w:val="28"/>
        </w:rPr>
        <w:t>дочковой</w:t>
      </w:r>
      <w:r w:rsidR="00AB7FAF">
        <w:rPr>
          <w:sz w:val="28"/>
        </w:rPr>
        <w:t xml:space="preserve"> </w:t>
      </w:r>
      <w:r w:rsidR="0020576B" w:rsidRPr="00AB7FAF">
        <w:rPr>
          <w:sz w:val="28"/>
        </w:rPr>
        <w:t>и</w:t>
      </w:r>
      <w:r w:rsidR="00AB7FAF">
        <w:rPr>
          <w:sz w:val="28"/>
        </w:rPr>
        <w:t xml:space="preserve"> </w:t>
      </w:r>
      <w:r w:rsidR="0020576B" w:rsidRPr="00AB7FAF">
        <w:rPr>
          <w:sz w:val="28"/>
        </w:rPr>
        <w:t>АВ- проводимости.</w:t>
      </w:r>
    </w:p>
    <w:p w14:paraId="2AB248A2" w14:textId="77777777" w:rsidR="00B033F5" w:rsidRDefault="0020576B" w:rsidP="00AB7FAF">
      <w:pPr>
        <w:ind w:firstLine="709"/>
        <w:rPr>
          <w:sz w:val="28"/>
        </w:rPr>
      </w:pPr>
      <w:r w:rsidRPr="00AB7FAF">
        <w:rPr>
          <w:sz w:val="28"/>
        </w:rPr>
        <w:t>3.</w:t>
      </w:r>
      <w:r w:rsidR="00B033F5">
        <w:rPr>
          <w:sz w:val="28"/>
        </w:rPr>
        <w:t xml:space="preserve"> </w:t>
      </w:r>
      <w:r w:rsidRPr="00AB7FAF">
        <w:rPr>
          <w:sz w:val="28"/>
        </w:rPr>
        <w:t>Выраженная</w:t>
      </w:r>
      <w:r w:rsidR="00AB7FAF">
        <w:rPr>
          <w:sz w:val="28"/>
        </w:rPr>
        <w:t xml:space="preserve"> </w:t>
      </w:r>
      <w:r w:rsidRPr="00AB7FAF">
        <w:rPr>
          <w:sz w:val="28"/>
        </w:rPr>
        <w:t>сердечная недостаточноть</w:t>
      </w:r>
      <w:r w:rsidR="00B033F5">
        <w:rPr>
          <w:sz w:val="28"/>
        </w:rPr>
        <w:t>.</w:t>
      </w:r>
      <w:r w:rsidR="00AB7FAF">
        <w:rPr>
          <w:sz w:val="28"/>
        </w:rPr>
        <w:t xml:space="preserve"> </w:t>
      </w:r>
      <w:r w:rsidRPr="00AB7FAF">
        <w:rPr>
          <w:sz w:val="28"/>
        </w:rPr>
        <w:t>В</w:t>
      </w:r>
      <w:r w:rsidR="00AB7FAF">
        <w:rPr>
          <w:sz w:val="28"/>
        </w:rPr>
        <w:t xml:space="preserve"> </w:t>
      </w:r>
      <w:r w:rsidRPr="00AB7FAF">
        <w:rPr>
          <w:sz w:val="28"/>
        </w:rPr>
        <w:t>соответствии с рекомендациями</w:t>
      </w:r>
      <w:r w:rsidR="00AB7FAF">
        <w:rPr>
          <w:sz w:val="28"/>
        </w:rPr>
        <w:t xml:space="preserve"> </w:t>
      </w:r>
      <w:r w:rsidRPr="00AB7FAF">
        <w:rPr>
          <w:sz w:val="28"/>
        </w:rPr>
        <w:t>Американской</w:t>
      </w:r>
      <w:r w:rsidR="00AB7FAF">
        <w:rPr>
          <w:sz w:val="28"/>
        </w:rPr>
        <w:t xml:space="preserve"> </w:t>
      </w:r>
      <w:r w:rsidRPr="00AB7FAF">
        <w:rPr>
          <w:sz w:val="28"/>
        </w:rPr>
        <w:t>Ассоциации Кардиологов</w:t>
      </w:r>
      <w:r w:rsidR="00AB7FAF">
        <w:rPr>
          <w:sz w:val="28"/>
        </w:rPr>
        <w:t xml:space="preserve"> </w:t>
      </w:r>
      <w:r w:rsidRPr="00AB7FAF">
        <w:rPr>
          <w:sz w:val="28"/>
        </w:rPr>
        <w:t>и</w:t>
      </w:r>
      <w:r w:rsidR="00AB7FAF">
        <w:rPr>
          <w:sz w:val="28"/>
        </w:rPr>
        <w:t xml:space="preserve"> </w:t>
      </w:r>
      <w:r w:rsidRPr="00AB7FAF">
        <w:rPr>
          <w:sz w:val="28"/>
        </w:rPr>
        <w:t>Европейского</w:t>
      </w:r>
      <w:r w:rsidR="00AB7FAF">
        <w:rPr>
          <w:sz w:val="28"/>
        </w:rPr>
        <w:t xml:space="preserve"> </w:t>
      </w:r>
      <w:r w:rsidRPr="00AB7FAF">
        <w:rPr>
          <w:sz w:val="28"/>
        </w:rPr>
        <w:t>Кардиологического</w:t>
      </w:r>
      <w:r w:rsidR="00AB7FAF">
        <w:rPr>
          <w:sz w:val="28"/>
        </w:rPr>
        <w:t xml:space="preserve"> </w:t>
      </w:r>
      <w:r w:rsidRPr="00AB7FAF">
        <w:rPr>
          <w:sz w:val="28"/>
        </w:rPr>
        <w:t>Общества</w:t>
      </w:r>
      <w:r w:rsidR="00AB7FAF">
        <w:rPr>
          <w:sz w:val="28"/>
        </w:rPr>
        <w:t xml:space="preserve"> </w:t>
      </w:r>
      <w:r w:rsidRPr="00AB7FAF">
        <w:rPr>
          <w:sz w:val="28"/>
        </w:rPr>
        <w:t xml:space="preserve">/ 2001 / </w:t>
      </w:r>
      <w:r w:rsidR="00E24C6D" w:rsidRPr="00AB7FAF">
        <w:rPr>
          <w:sz w:val="28"/>
        </w:rPr>
        <w:t>препараты</w:t>
      </w:r>
      <w:r w:rsidR="00AB7FAF">
        <w:rPr>
          <w:sz w:val="28"/>
        </w:rPr>
        <w:t xml:space="preserve"> </w:t>
      </w:r>
      <w:r w:rsidR="00E24C6D" w:rsidRPr="00AB7FAF">
        <w:rPr>
          <w:sz w:val="28"/>
        </w:rPr>
        <w:t>1</w:t>
      </w:r>
      <w:r w:rsidR="00AB7FAF">
        <w:rPr>
          <w:sz w:val="28"/>
        </w:rPr>
        <w:t>,</w:t>
      </w:r>
      <w:r w:rsidR="00E24C6D" w:rsidRPr="00AB7FAF">
        <w:rPr>
          <w:sz w:val="28"/>
        </w:rPr>
        <w:t>,С,,</w:t>
      </w:r>
      <w:r w:rsidR="00AB7FAF">
        <w:rPr>
          <w:sz w:val="28"/>
        </w:rPr>
        <w:t xml:space="preserve"> </w:t>
      </w:r>
      <w:r w:rsidR="00E24C6D" w:rsidRPr="00AB7FAF">
        <w:rPr>
          <w:sz w:val="28"/>
        </w:rPr>
        <w:t>класса</w:t>
      </w:r>
      <w:r w:rsidR="00AB7FAF">
        <w:rPr>
          <w:sz w:val="28"/>
        </w:rPr>
        <w:t xml:space="preserve"> </w:t>
      </w:r>
      <w:r w:rsidR="006C381C" w:rsidRPr="00AB7FAF">
        <w:rPr>
          <w:sz w:val="28"/>
        </w:rPr>
        <w:t>/этацизин</w:t>
      </w:r>
      <w:r w:rsidR="00AB7FAF">
        <w:rPr>
          <w:sz w:val="28"/>
        </w:rPr>
        <w:t xml:space="preserve">, </w:t>
      </w:r>
      <w:r w:rsidR="006C381C" w:rsidRPr="00AB7FAF">
        <w:rPr>
          <w:sz w:val="28"/>
        </w:rPr>
        <w:t>пропафенон /</w:t>
      </w:r>
      <w:r w:rsidR="00AB7FAF">
        <w:rPr>
          <w:sz w:val="28"/>
        </w:rPr>
        <w:t xml:space="preserve"> </w:t>
      </w:r>
      <w:r w:rsidR="006C381C" w:rsidRPr="00AB7FAF">
        <w:rPr>
          <w:sz w:val="28"/>
        </w:rPr>
        <w:t>я</w:t>
      </w:r>
      <w:r w:rsidR="00E24C6D" w:rsidRPr="00AB7FAF">
        <w:rPr>
          <w:sz w:val="28"/>
        </w:rPr>
        <w:t>вляютс</w:t>
      </w:r>
      <w:r w:rsidR="00522087" w:rsidRPr="00AB7FAF">
        <w:rPr>
          <w:sz w:val="28"/>
        </w:rPr>
        <w:t>я первой линией средств лечения ФП</w:t>
      </w:r>
      <w:r w:rsidR="00AB7FAF">
        <w:rPr>
          <w:sz w:val="28"/>
        </w:rPr>
        <w:t xml:space="preserve"> </w:t>
      </w:r>
      <w:r w:rsidR="00522087" w:rsidRPr="00AB7FAF">
        <w:rPr>
          <w:sz w:val="28"/>
        </w:rPr>
        <w:t>при отсутствии</w:t>
      </w:r>
      <w:r w:rsidR="00AB7FAF">
        <w:rPr>
          <w:sz w:val="28"/>
        </w:rPr>
        <w:t xml:space="preserve"> </w:t>
      </w:r>
      <w:r w:rsidR="00522087" w:rsidRPr="00AB7FAF">
        <w:rPr>
          <w:sz w:val="28"/>
        </w:rPr>
        <w:t xml:space="preserve">органического поражения </w:t>
      </w:r>
      <w:r w:rsidR="00E354AB" w:rsidRPr="00AB7FAF">
        <w:rPr>
          <w:sz w:val="28"/>
        </w:rPr>
        <w:t>с</w:t>
      </w:r>
      <w:r w:rsidR="00522087" w:rsidRPr="00AB7FAF">
        <w:rPr>
          <w:sz w:val="28"/>
        </w:rPr>
        <w:t>ердца</w:t>
      </w:r>
      <w:r w:rsidR="00B033F5">
        <w:rPr>
          <w:sz w:val="28"/>
        </w:rPr>
        <w:t>.</w:t>
      </w:r>
      <w:r w:rsidR="00AB7FAF">
        <w:rPr>
          <w:sz w:val="28"/>
        </w:rPr>
        <w:t xml:space="preserve"> </w:t>
      </w:r>
      <w:r w:rsidR="00522087" w:rsidRPr="00AB7FAF">
        <w:rPr>
          <w:sz w:val="28"/>
          <w:lang w:val="en-US"/>
        </w:rPr>
        <w:t>R</w:t>
      </w:r>
      <w:r w:rsidR="00522087" w:rsidRPr="00AB7FAF">
        <w:rPr>
          <w:sz w:val="28"/>
        </w:rPr>
        <w:t>.</w:t>
      </w:r>
      <w:r w:rsidR="00522087" w:rsidRPr="00AB7FAF">
        <w:rPr>
          <w:sz w:val="28"/>
          <w:lang w:val="en-US"/>
        </w:rPr>
        <w:t>N</w:t>
      </w:r>
      <w:r w:rsidR="00522087" w:rsidRPr="00AB7FAF">
        <w:rPr>
          <w:sz w:val="28"/>
        </w:rPr>
        <w:t>.</w:t>
      </w:r>
      <w:r w:rsidR="00522087" w:rsidRPr="00AB7FAF">
        <w:rPr>
          <w:sz w:val="28"/>
          <w:lang w:val="en-US"/>
        </w:rPr>
        <w:t>Forogos</w:t>
      </w:r>
      <w:r w:rsidR="00AB7FAF">
        <w:rPr>
          <w:sz w:val="28"/>
        </w:rPr>
        <w:t xml:space="preserve"> </w:t>
      </w:r>
      <w:r w:rsidR="006C381C" w:rsidRPr="00AB7FAF">
        <w:rPr>
          <w:sz w:val="28"/>
        </w:rPr>
        <w:t>считает</w:t>
      </w:r>
      <w:r w:rsidR="00AB7FAF">
        <w:rPr>
          <w:sz w:val="28"/>
        </w:rPr>
        <w:t xml:space="preserve">, </w:t>
      </w:r>
      <w:r w:rsidR="006C381C" w:rsidRPr="00AB7FAF">
        <w:rPr>
          <w:sz w:val="28"/>
        </w:rPr>
        <w:t>что</w:t>
      </w:r>
      <w:r w:rsidR="00AB7FAF">
        <w:rPr>
          <w:sz w:val="28"/>
        </w:rPr>
        <w:t xml:space="preserve"> </w:t>
      </w:r>
      <w:r w:rsidR="00522087" w:rsidRPr="00AB7FAF">
        <w:rPr>
          <w:sz w:val="28"/>
        </w:rPr>
        <w:t>у этой группы больных</w:t>
      </w:r>
      <w:r w:rsidR="00AB7FAF">
        <w:rPr>
          <w:sz w:val="28"/>
        </w:rPr>
        <w:t xml:space="preserve"> </w:t>
      </w:r>
      <w:r w:rsidR="00522087" w:rsidRPr="00AB7FAF">
        <w:rPr>
          <w:sz w:val="28"/>
        </w:rPr>
        <w:t>указанные препараты</w:t>
      </w:r>
      <w:r w:rsidR="00AB7FAF">
        <w:rPr>
          <w:sz w:val="28"/>
        </w:rPr>
        <w:t xml:space="preserve"> </w:t>
      </w:r>
      <w:r w:rsidR="00522087" w:rsidRPr="00AB7FAF">
        <w:rPr>
          <w:sz w:val="28"/>
        </w:rPr>
        <w:t>имеют</w:t>
      </w:r>
      <w:r w:rsidR="00AB7FAF">
        <w:rPr>
          <w:sz w:val="28"/>
        </w:rPr>
        <w:t xml:space="preserve"> </w:t>
      </w:r>
      <w:r w:rsidR="00522087" w:rsidRPr="00AB7FAF">
        <w:rPr>
          <w:sz w:val="28"/>
        </w:rPr>
        <w:t>наиболее благоприятный</w:t>
      </w:r>
      <w:r w:rsidR="00AB7FAF">
        <w:rPr>
          <w:sz w:val="28"/>
        </w:rPr>
        <w:t xml:space="preserve"> </w:t>
      </w:r>
      <w:r w:rsidR="00522087" w:rsidRPr="00AB7FAF">
        <w:rPr>
          <w:sz w:val="28"/>
        </w:rPr>
        <w:t>баланс</w:t>
      </w:r>
      <w:r w:rsidR="00AB7FAF">
        <w:rPr>
          <w:sz w:val="28"/>
        </w:rPr>
        <w:t xml:space="preserve"> </w:t>
      </w:r>
      <w:r w:rsidR="00522087" w:rsidRPr="00AB7FAF">
        <w:rPr>
          <w:sz w:val="28"/>
        </w:rPr>
        <w:t>между</w:t>
      </w:r>
      <w:r w:rsidR="00AB7FAF">
        <w:rPr>
          <w:sz w:val="28"/>
        </w:rPr>
        <w:t xml:space="preserve"> </w:t>
      </w:r>
      <w:r w:rsidR="00522087" w:rsidRPr="00AB7FAF">
        <w:rPr>
          <w:sz w:val="28"/>
        </w:rPr>
        <w:t>эффективностью</w:t>
      </w:r>
      <w:r w:rsidR="00AB7FAF">
        <w:rPr>
          <w:sz w:val="28"/>
        </w:rPr>
        <w:t xml:space="preserve"> </w:t>
      </w:r>
      <w:r w:rsidR="00522087" w:rsidRPr="00AB7FAF">
        <w:rPr>
          <w:sz w:val="28"/>
        </w:rPr>
        <w:t>и</w:t>
      </w:r>
      <w:r w:rsidR="00AB7FAF">
        <w:rPr>
          <w:sz w:val="28"/>
        </w:rPr>
        <w:t xml:space="preserve"> </w:t>
      </w:r>
      <w:r w:rsidR="00522087" w:rsidRPr="00AB7FAF">
        <w:rPr>
          <w:sz w:val="28"/>
        </w:rPr>
        <w:t>безопасностью</w:t>
      </w:r>
      <w:r w:rsidR="00B033F5">
        <w:rPr>
          <w:sz w:val="28"/>
        </w:rPr>
        <w:t>.</w:t>
      </w:r>
      <w:r w:rsidR="00AB7FAF">
        <w:rPr>
          <w:sz w:val="28"/>
        </w:rPr>
        <w:t xml:space="preserve"> </w:t>
      </w:r>
      <w:r w:rsidR="00773273" w:rsidRPr="00AB7FAF">
        <w:rPr>
          <w:sz w:val="28"/>
        </w:rPr>
        <w:t>Этацизин</w:t>
      </w:r>
      <w:r w:rsidR="00AB7FAF">
        <w:rPr>
          <w:sz w:val="28"/>
        </w:rPr>
        <w:t xml:space="preserve"> </w:t>
      </w:r>
      <w:r w:rsidR="00EC47E5" w:rsidRPr="00AB7FAF">
        <w:rPr>
          <w:sz w:val="28"/>
        </w:rPr>
        <w:t>Этацизин</w:t>
      </w:r>
      <w:r w:rsidR="00AB7FAF">
        <w:rPr>
          <w:sz w:val="28"/>
        </w:rPr>
        <w:t xml:space="preserve"> </w:t>
      </w:r>
      <w:r w:rsidR="00EC47E5" w:rsidRPr="00AB7FAF">
        <w:rPr>
          <w:sz w:val="28"/>
        </w:rPr>
        <w:t>у</w:t>
      </w:r>
      <w:r w:rsidR="00A73F67" w:rsidRPr="00AB7FAF">
        <w:rPr>
          <w:sz w:val="28"/>
        </w:rPr>
        <w:t>гнетает процесс восстановления</w:t>
      </w:r>
      <w:r w:rsidR="00AB7FAF">
        <w:rPr>
          <w:sz w:val="28"/>
        </w:rPr>
        <w:t xml:space="preserve"> </w:t>
      </w:r>
      <w:r w:rsidR="00A73F67" w:rsidRPr="00AB7FAF">
        <w:rPr>
          <w:sz w:val="28"/>
        </w:rPr>
        <w:t>быстрых натриевых каналов</w:t>
      </w:r>
      <w:r w:rsidR="00AB7FAF">
        <w:rPr>
          <w:sz w:val="28"/>
        </w:rPr>
        <w:t xml:space="preserve"> </w:t>
      </w:r>
      <w:r w:rsidR="00EC47E5" w:rsidRPr="00AB7FAF">
        <w:rPr>
          <w:sz w:val="28"/>
        </w:rPr>
        <w:t>с</w:t>
      </w:r>
      <w:r w:rsidR="00AB7FAF">
        <w:rPr>
          <w:sz w:val="28"/>
        </w:rPr>
        <w:t xml:space="preserve"> </w:t>
      </w:r>
      <w:r w:rsidR="00EC47E5" w:rsidRPr="00AB7FAF">
        <w:rPr>
          <w:sz w:val="28"/>
        </w:rPr>
        <w:t>внутренней</w:t>
      </w:r>
      <w:r w:rsidR="00AB7FAF">
        <w:rPr>
          <w:sz w:val="28"/>
        </w:rPr>
        <w:t xml:space="preserve"> </w:t>
      </w:r>
      <w:r w:rsidR="00EC47E5" w:rsidRPr="00AB7FAF">
        <w:rPr>
          <w:sz w:val="28"/>
        </w:rPr>
        <w:t>и</w:t>
      </w:r>
      <w:r w:rsidR="00AB7FAF">
        <w:rPr>
          <w:sz w:val="28"/>
        </w:rPr>
        <w:t xml:space="preserve"> </w:t>
      </w:r>
      <w:r w:rsidR="00EC47E5" w:rsidRPr="00AB7FAF">
        <w:rPr>
          <w:sz w:val="28"/>
        </w:rPr>
        <w:t>наружной</w:t>
      </w:r>
      <w:r w:rsidR="00AB7FAF">
        <w:rPr>
          <w:sz w:val="28"/>
        </w:rPr>
        <w:t xml:space="preserve"> </w:t>
      </w:r>
      <w:r w:rsidR="00EC47E5" w:rsidRPr="00AB7FAF">
        <w:rPr>
          <w:sz w:val="28"/>
        </w:rPr>
        <w:t>стороны</w:t>
      </w:r>
      <w:r w:rsidR="00AB7FAF">
        <w:rPr>
          <w:sz w:val="28"/>
        </w:rPr>
        <w:t xml:space="preserve"> </w:t>
      </w:r>
      <w:r w:rsidR="00A73F67" w:rsidRPr="00AB7FAF">
        <w:rPr>
          <w:sz w:val="28"/>
        </w:rPr>
        <w:t>мембраны кардиомиоцитов</w:t>
      </w:r>
      <w:r w:rsidR="00AB7FAF">
        <w:rPr>
          <w:sz w:val="28"/>
        </w:rPr>
        <w:t>,</w:t>
      </w:r>
      <w:r w:rsidR="00A73F67" w:rsidRPr="00AB7FAF">
        <w:rPr>
          <w:sz w:val="28"/>
        </w:rPr>
        <w:t>частично тормозит медленный входящий кальциевый ток.</w:t>
      </w:r>
      <w:r w:rsidR="00AB7FAF">
        <w:rPr>
          <w:sz w:val="28"/>
        </w:rPr>
        <w:t xml:space="preserve"> </w:t>
      </w:r>
      <w:r w:rsidR="00EC47E5" w:rsidRPr="00AB7FAF">
        <w:rPr>
          <w:sz w:val="28"/>
        </w:rPr>
        <w:t>Повышает</w:t>
      </w:r>
      <w:r w:rsidR="00AB7FAF">
        <w:rPr>
          <w:sz w:val="28"/>
        </w:rPr>
        <w:t xml:space="preserve"> </w:t>
      </w:r>
      <w:r w:rsidR="00EC47E5" w:rsidRPr="00AB7FAF">
        <w:rPr>
          <w:sz w:val="28"/>
        </w:rPr>
        <w:t>порог</w:t>
      </w:r>
      <w:r w:rsidR="00AB7FAF">
        <w:rPr>
          <w:sz w:val="28"/>
        </w:rPr>
        <w:t xml:space="preserve"> </w:t>
      </w:r>
      <w:r w:rsidR="00EC47E5" w:rsidRPr="00AB7FAF">
        <w:rPr>
          <w:sz w:val="28"/>
        </w:rPr>
        <w:t>фибрилляции</w:t>
      </w:r>
      <w:r w:rsidR="00AB7FAF">
        <w:rPr>
          <w:sz w:val="28"/>
        </w:rPr>
        <w:t xml:space="preserve"> </w:t>
      </w:r>
      <w:r w:rsidR="00EC47E5" w:rsidRPr="00AB7FAF">
        <w:rPr>
          <w:sz w:val="28"/>
        </w:rPr>
        <w:t>предсердий</w:t>
      </w:r>
      <w:r w:rsidR="00AB7FAF">
        <w:rPr>
          <w:sz w:val="28"/>
        </w:rPr>
        <w:t xml:space="preserve"> </w:t>
      </w:r>
      <w:r w:rsidR="00EC47E5" w:rsidRPr="00AB7FAF">
        <w:rPr>
          <w:sz w:val="28"/>
        </w:rPr>
        <w:t>и</w:t>
      </w:r>
      <w:r w:rsidR="00AB7FAF">
        <w:rPr>
          <w:sz w:val="28"/>
        </w:rPr>
        <w:t xml:space="preserve"> </w:t>
      </w:r>
      <w:r w:rsidR="00EC47E5" w:rsidRPr="00AB7FAF">
        <w:rPr>
          <w:sz w:val="28"/>
        </w:rPr>
        <w:t>желудочков</w:t>
      </w:r>
      <w:r w:rsidR="00AB7FAF">
        <w:rPr>
          <w:sz w:val="28"/>
        </w:rPr>
        <w:t xml:space="preserve">, </w:t>
      </w:r>
      <w:r w:rsidR="00EC47E5" w:rsidRPr="00AB7FAF">
        <w:rPr>
          <w:sz w:val="28"/>
        </w:rPr>
        <w:t>уменьшает</w:t>
      </w:r>
      <w:r w:rsidR="00AB7FAF">
        <w:rPr>
          <w:sz w:val="28"/>
        </w:rPr>
        <w:t xml:space="preserve"> </w:t>
      </w:r>
      <w:r w:rsidR="00EC47E5" w:rsidRPr="00AB7FAF">
        <w:rPr>
          <w:sz w:val="28"/>
        </w:rPr>
        <w:t>спонтанную</w:t>
      </w:r>
      <w:r w:rsidR="00AB7FAF">
        <w:rPr>
          <w:sz w:val="28"/>
        </w:rPr>
        <w:t xml:space="preserve"> </w:t>
      </w:r>
      <w:r w:rsidR="00EC47E5" w:rsidRPr="00AB7FAF">
        <w:rPr>
          <w:sz w:val="28"/>
        </w:rPr>
        <w:t>диастолическую</w:t>
      </w:r>
      <w:r w:rsidR="00AB7FAF">
        <w:rPr>
          <w:sz w:val="28"/>
        </w:rPr>
        <w:t xml:space="preserve"> </w:t>
      </w:r>
      <w:r w:rsidR="00EC47E5" w:rsidRPr="00AB7FAF">
        <w:rPr>
          <w:sz w:val="28"/>
        </w:rPr>
        <w:t>деполяризацию</w:t>
      </w:r>
      <w:r w:rsidR="00AB7FAF">
        <w:rPr>
          <w:sz w:val="28"/>
        </w:rPr>
        <w:t xml:space="preserve"> </w:t>
      </w:r>
      <w:r w:rsidR="00EC47E5" w:rsidRPr="00AB7FAF">
        <w:rPr>
          <w:sz w:val="28"/>
        </w:rPr>
        <w:t>эктопических</w:t>
      </w:r>
      <w:r w:rsidR="00AB7FAF">
        <w:rPr>
          <w:sz w:val="28"/>
        </w:rPr>
        <w:t xml:space="preserve"> </w:t>
      </w:r>
      <w:r w:rsidR="00EC47E5" w:rsidRPr="00AB7FAF">
        <w:rPr>
          <w:sz w:val="28"/>
        </w:rPr>
        <w:t>очагов</w:t>
      </w:r>
      <w:r w:rsidR="00AB7FAF">
        <w:rPr>
          <w:sz w:val="28"/>
        </w:rPr>
        <w:t xml:space="preserve">, </w:t>
      </w:r>
      <w:r w:rsidR="00EC47E5" w:rsidRPr="00AB7FAF">
        <w:rPr>
          <w:sz w:val="28"/>
        </w:rPr>
        <w:t>замедляет</w:t>
      </w:r>
      <w:r w:rsidR="00AB7FAF">
        <w:rPr>
          <w:sz w:val="28"/>
        </w:rPr>
        <w:t xml:space="preserve"> </w:t>
      </w:r>
      <w:r w:rsidR="00EC47E5" w:rsidRPr="00AB7FAF">
        <w:rPr>
          <w:sz w:val="28"/>
        </w:rPr>
        <w:t>проведение</w:t>
      </w:r>
      <w:r w:rsidR="00AB7FAF">
        <w:rPr>
          <w:sz w:val="28"/>
        </w:rPr>
        <w:t xml:space="preserve"> </w:t>
      </w:r>
      <w:r w:rsidR="00EC47E5" w:rsidRPr="00AB7FAF">
        <w:rPr>
          <w:sz w:val="28"/>
        </w:rPr>
        <w:t>возбуждения</w:t>
      </w:r>
      <w:r w:rsidR="00AB7FAF">
        <w:rPr>
          <w:sz w:val="28"/>
        </w:rPr>
        <w:t xml:space="preserve"> </w:t>
      </w:r>
      <w:r w:rsidR="00EC47E5" w:rsidRPr="00AB7FAF">
        <w:rPr>
          <w:sz w:val="28"/>
        </w:rPr>
        <w:t>по</w:t>
      </w:r>
      <w:r w:rsidR="00AB7FAF">
        <w:rPr>
          <w:sz w:val="28"/>
        </w:rPr>
        <w:t xml:space="preserve"> </w:t>
      </w:r>
      <w:r w:rsidR="00EC47E5" w:rsidRPr="00AB7FAF">
        <w:rPr>
          <w:sz w:val="28"/>
        </w:rPr>
        <w:t>проводящей</w:t>
      </w:r>
      <w:r w:rsidR="00AB7FAF">
        <w:rPr>
          <w:sz w:val="28"/>
        </w:rPr>
        <w:t xml:space="preserve"> </w:t>
      </w:r>
      <w:r w:rsidR="00EC47E5" w:rsidRPr="00AB7FAF">
        <w:rPr>
          <w:sz w:val="28"/>
        </w:rPr>
        <w:t>системе</w:t>
      </w:r>
      <w:r w:rsidR="00AB7FAF">
        <w:rPr>
          <w:sz w:val="28"/>
        </w:rPr>
        <w:t xml:space="preserve"> </w:t>
      </w:r>
      <w:r w:rsidR="00EC47E5" w:rsidRPr="00AB7FAF">
        <w:rPr>
          <w:sz w:val="28"/>
        </w:rPr>
        <w:t>миокарда,</w:t>
      </w:r>
      <w:r w:rsidR="00AB7FAF">
        <w:rPr>
          <w:sz w:val="28"/>
        </w:rPr>
        <w:t xml:space="preserve"> </w:t>
      </w:r>
      <w:r w:rsidR="00EC47E5" w:rsidRPr="00AB7FAF">
        <w:rPr>
          <w:sz w:val="28"/>
        </w:rPr>
        <w:t>включая</w:t>
      </w:r>
      <w:r w:rsidR="00AB7FAF">
        <w:rPr>
          <w:sz w:val="28"/>
        </w:rPr>
        <w:t xml:space="preserve"> </w:t>
      </w:r>
      <w:r w:rsidR="00EC47E5" w:rsidRPr="00AB7FAF">
        <w:rPr>
          <w:sz w:val="28"/>
        </w:rPr>
        <w:t>аномальные</w:t>
      </w:r>
      <w:r w:rsidR="00AB7FAF">
        <w:rPr>
          <w:sz w:val="28"/>
        </w:rPr>
        <w:t xml:space="preserve"> </w:t>
      </w:r>
      <w:r w:rsidR="00EC47E5" w:rsidRPr="00AB7FAF">
        <w:rPr>
          <w:sz w:val="28"/>
        </w:rPr>
        <w:t>пути</w:t>
      </w:r>
      <w:r w:rsidR="00AB7FAF">
        <w:rPr>
          <w:sz w:val="28"/>
        </w:rPr>
        <w:t xml:space="preserve">, </w:t>
      </w:r>
      <w:r w:rsidR="00EC47E5" w:rsidRPr="00AB7FAF">
        <w:rPr>
          <w:sz w:val="28"/>
        </w:rPr>
        <w:t>ваголитическое</w:t>
      </w:r>
      <w:r w:rsidR="00AB7FAF">
        <w:rPr>
          <w:sz w:val="28"/>
        </w:rPr>
        <w:t xml:space="preserve"> </w:t>
      </w:r>
      <w:r w:rsidR="00EC47E5" w:rsidRPr="00AB7FAF">
        <w:rPr>
          <w:sz w:val="28"/>
        </w:rPr>
        <w:t>действие,</w:t>
      </w:r>
      <w:r w:rsidR="00AB7FAF">
        <w:rPr>
          <w:sz w:val="28"/>
        </w:rPr>
        <w:t xml:space="preserve"> </w:t>
      </w:r>
      <w:r w:rsidR="00EC47E5" w:rsidRPr="00AB7FAF">
        <w:rPr>
          <w:sz w:val="28"/>
        </w:rPr>
        <w:t>умеренный</w:t>
      </w:r>
      <w:r w:rsidR="00AB7FAF">
        <w:rPr>
          <w:sz w:val="28"/>
        </w:rPr>
        <w:t xml:space="preserve"> </w:t>
      </w:r>
      <w:r w:rsidR="00EC47E5" w:rsidRPr="00AB7FAF">
        <w:rPr>
          <w:sz w:val="28"/>
        </w:rPr>
        <w:t>отрицательный</w:t>
      </w:r>
      <w:r w:rsidR="00AB7FAF">
        <w:rPr>
          <w:sz w:val="28"/>
        </w:rPr>
        <w:t xml:space="preserve"> </w:t>
      </w:r>
      <w:r w:rsidR="00EC47E5" w:rsidRPr="00AB7FAF">
        <w:rPr>
          <w:sz w:val="28"/>
        </w:rPr>
        <w:t>инотропный</w:t>
      </w:r>
      <w:r w:rsidR="00AB7FAF">
        <w:rPr>
          <w:sz w:val="28"/>
        </w:rPr>
        <w:t xml:space="preserve"> </w:t>
      </w:r>
      <w:r w:rsidR="00EC47E5" w:rsidRPr="00AB7FAF">
        <w:rPr>
          <w:sz w:val="28"/>
        </w:rPr>
        <w:t>эффект</w:t>
      </w:r>
      <w:r w:rsidR="00AB7FAF">
        <w:rPr>
          <w:sz w:val="28"/>
        </w:rPr>
        <w:t xml:space="preserve"> </w:t>
      </w:r>
      <w:r w:rsidR="00EC47E5" w:rsidRPr="00AB7FAF">
        <w:rPr>
          <w:sz w:val="28"/>
        </w:rPr>
        <w:t>на</w:t>
      </w:r>
      <w:r w:rsidR="00AB7FAF">
        <w:rPr>
          <w:sz w:val="28"/>
        </w:rPr>
        <w:t xml:space="preserve"> </w:t>
      </w:r>
      <w:r w:rsidR="00EC47E5" w:rsidRPr="00AB7FAF">
        <w:rPr>
          <w:sz w:val="28"/>
        </w:rPr>
        <w:t>миокард</w:t>
      </w:r>
      <w:r w:rsidR="00AB7FAF">
        <w:rPr>
          <w:sz w:val="28"/>
        </w:rPr>
        <w:t xml:space="preserve"> </w:t>
      </w:r>
      <w:r w:rsidR="00EC47E5" w:rsidRPr="00AB7FAF">
        <w:rPr>
          <w:sz w:val="28"/>
        </w:rPr>
        <w:t>(Мрочек</w:t>
      </w:r>
      <w:r w:rsidR="00AB7FAF">
        <w:rPr>
          <w:sz w:val="28"/>
        </w:rPr>
        <w:t xml:space="preserve"> </w:t>
      </w:r>
      <w:r w:rsidR="00EC47E5" w:rsidRPr="00AB7FAF">
        <w:rPr>
          <w:sz w:val="28"/>
        </w:rPr>
        <w:t>А.Г. ).</w:t>
      </w:r>
      <w:r w:rsidR="00AB7FAF">
        <w:rPr>
          <w:sz w:val="28"/>
        </w:rPr>
        <w:t xml:space="preserve"> </w:t>
      </w:r>
      <w:r w:rsidR="00870DEB" w:rsidRPr="00AB7FAF">
        <w:rPr>
          <w:sz w:val="28"/>
        </w:rPr>
        <w:t>Удлиняет интервал</w:t>
      </w:r>
      <w:r w:rsidR="00AB7FAF">
        <w:rPr>
          <w:sz w:val="28"/>
        </w:rPr>
        <w:t xml:space="preserve"> </w:t>
      </w:r>
      <w:r w:rsidR="00870DEB" w:rsidRPr="00AB7FAF">
        <w:rPr>
          <w:sz w:val="28"/>
          <w:lang w:val="en-US"/>
        </w:rPr>
        <w:t>P</w:t>
      </w:r>
      <w:r w:rsidR="00870DEB" w:rsidRPr="00AB7FAF">
        <w:rPr>
          <w:sz w:val="28"/>
        </w:rPr>
        <w:t>-</w:t>
      </w:r>
      <w:r w:rsidR="00870DEB" w:rsidRPr="00AB7FAF">
        <w:rPr>
          <w:sz w:val="28"/>
          <w:lang w:val="en-US"/>
        </w:rPr>
        <w:t>R</w:t>
      </w:r>
      <w:r w:rsidR="00870DEB" w:rsidRPr="00AB7FAF">
        <w:rPr>
          <w:sz w:val="28"/>
        </w:rPr>
        <w:t>,</w:t>
      </w:r>
      <w:r w:rsidR="00AB7FAF">
        <w:rPr>
          <w:sz w:val="28"/>
        </w:rPr>
        <w:t xml:space="preserve"> </w:t>
      </w:r>
      <w:r w:rsidR="00870DEB" w:rsidRPr="00AB7FAF">
        <w:rPr>
          <w:sz w:val="28"/>
        </w:rPr>
        <w:t xml:space="preserve">расширяет комплекс </w:t>
      </w:r>
      <w:r w:rsidR="00870DEB" w:rsidRPr="00AB7FAF">
        <w:rPr>
          <w:sz w:val="28"/>
          <w:lang w:val="en-US"/>
        </w:rPr>
        <w:t>QRS</w:t>
      </w:r>
      <w:r w:rsidR="00870DEB" w:rsidRPr="00AB7FAF">
        <w:rPr>
          <w:sz w:val="28"/>
        </w:rPr>
        <w:t xml:space="preserve"> в зависимости от дозы.</w:t>
      </w:r>
      <w:r w:rsidR="00CB7581" w:rsidRPr="00AB7FAF">
        <w:rPr>
          <w:sz w:val="28"/>
        </w:rPr>
        <w:t xml:space="preserve"> </w:t>
      </w:r>
      <w:r w:rsidR="00870DEB" w:rsidRPr="00AB7FAF">
        <w:rPr>
          <w:sz w:val="28"/>
        </w:rPr>
        <w:t xml:space="preserve">Не изменяет интервал </w:t>
      </w:r>
      <w:r w:rsidR="00870DEB" w:rsidRPr="00AB7FAF">
        <w:rPr>
          <w:sz w:val="28"/>
          <w:lang w:val="en-US"/>
        </w:rPr>
        <w:t>QT</w:t>
      </w:r>
      <w:r w:rsidR="00AB7FAF">
        <w:rPr>
          <w:sz w:val="28"/>
        </w:rPr>
        <w:t>,</w:t>
      </w:r>
      <w:r w:rsidR="00870DEB" w:rsidRPr="00AB7FAF">
        <w:rPr>
          <w:sz w:val="28"/>
        </w:rPr>
        <w:t>исходное</w:t>
      </w:r>
      <w:r w:rsidR="00AB7FAF">
        <w:rPr>
          <w:sz w:val="28"/>
        </w:rPr>
        <w:t xml:space="preserve"> </w:t>
      </w:r>
      <w:r w:rsidR="00870DEB" w:rsidRPr="00AB7FAF">
        <w:rPr>
          <w:sz w:val="28"/>
        </w:rPr>
        <w:t>АД.</w:t>
      </w:r>
      <w:r w:rsidR="00AB7FAF">
        <w:rPr>
          <w:sz w:val="28"/>
        </w:rPr>
        <w:t xml:space="preserve"> </w:t>
      </w:r>
      <w:r w:rsidR="00C95279" w:rsidRPr="00AB7FAF">
        <w:rPr>
          <w:sz w:val="28"/>
        </w:rPr>
        <w:t>Быстро всасывается</w:t>
      </w:r>
      <w:r w:rsidR="00AB7FAF">
        <w:rPr>
          <w:sz w:val="28"/>
        </w:rPr>
        <w:t xml:space="preserve"> </w:t>
      </w:r>
      <w:r w:rsidR="00C95279" w:rsidRPr="00AB7FAF">
        <w:rPr>
          <w:sz w:val="28"/>
        </w:rPr>
        <w:t>из</w:t>
      </w:r>
      <w:r w:rsidR="00AB7FAF">
        <w:rPr>
          <w:sz w:val="28"/>
        </w:rPr>
        <w:t xml:space="preserve"> </w:t>
      </w:r>
      <w:r w:rsidR="00C95279" w:rsidRPr="00AB7FAF">
        <w:rPr>
          <w:sz w:val="28"/>
        </w:rPr>
        <w:t>ЖКТ</w:t>
      </w:r>
      <w:r w:rsidR="00AB7FAF">
        <w:rPr>
          <w:sz w:val="28"/>
        </w:rPr>
        <w:t xml:space="preserve">, </w:t>
      </w:r>
      <w:r w:rsidR="00C95279" w:rsidRPr="00AB7FAF">
        <w:rPr>
          <w:sz w:val="28"/>
        </w:rPr>
        <w:t>определяется</w:t>
      </w:r>
      <w:r w:rsidR="00AB7FAF">
        <w:rPr>
          <w:sz w:val="28"/>
        </w:rPr>
        <w:t xml:space="preserve"> </w:t>
      </w:r>
      <w:r w:rsidR="00C95279" w:rsidRPr="00AB7FAF">
        <w:rPr>
          <w:sz w:val="28"/>
        </w:rPr>
        <w:t>в</w:t>
      </w:r>
      <w:r w:rsidR="00AB7FAF">
        <w:rPr>
          <w:sz w:val="28"/>
        </w:rPr>
        <w:t xml:space="preserve"> </w:t>
      </w:r>
      <w:r w:rsidR="00C95279" w:rsidRPr="00AB7FAF">
        <w:rPr>
          <w:sz w:val="28"/>
        </w:rPr>
        <w:t>крови</w:t>
      </w:r>
      <w:r w:rsidR="00AB7FAF">
        <w:rPr>
          <w:sz w:val="28"/>
        </w:rPr>
        <w:t xml:space="preserve"> </w:t>
      </w:r>
      <w:r w:rsidR="00C95279" w:rsidRPr="00AB7FAF">
        <w:rPr>
          <w:sz w:val="28"/>
        </w:rPr>
        <w:t>через</w:t>
      </w:r>
      <w:r w:rsidR="00AB7FAF">
        <w:rPr>
          <w:sz w:val="28"/>
        </w:rPr>
        <w:t xml:space="preserve"> </w:t>
      </w:r>
      <w:r w:rsidR="00C95279" w:rsidRPr="00AB7FAF">
        <w:rPr>
          <w:sz w:val="28"/>
        </w:rPr>
        <w:t>30-60</w:t>
      </w:r>
      <w:r w:rsidR="00AB7FAF">
        <w:rPr>
          <w:sz w:val="28"/>
        </w:rPr>
        <w:t xml:space="preserve"> </w:t>
      </w:r>
      <w:r w:rsidR="00294991" w:rsidRPr="00AB7FAF">
        <w:rPr>
          <w:sz w:val="28"/>
        </w:rPr>
        <w:t>м</w:t>
      </w:r>
      <w:r w:rsidR="00C95279" w:rsidRPr="00AB7FAF">
        <w:rPr>
          <w:sz w:val="28"/>
        </w:rPr>
        <w:t>инут, достигает</w:t>
      </w:r>
      <w:r w:rsidR="00AB7FAF">
        <w:rPr>
          <w:sz w:val="28"/>
        </w:rPr>
        <w:t xml:space="preserve"> </w:t>
      </w:r>
      <w:r w:rsidR="00C95279" w:rsidRPr="00AB7FAF">
        <w:rPr>
          <w:sz w:val="28"/>
        </w:rPr>
        <w:t>максимальной</w:t>
      </w:r>
      <w:r w:rsidR="00AB7FAF">
        <w:rPr>
          <w:sz w:val="28"/>
        </w:rPr>
        <w:t xml:space="preserve"> </w:t>
      </w:r>
      <w:r w:rsidR="00C95279" w:rsidRPr="00AB7FAF">
        <w:rPr>
          <w:sz w:val="28"/>
        </w:rPr>
        <w:t>концентрации</w:t>
      </w:r>
      <w:r w:rsidR="00AB7FAF">
        <w:rPr>
          <w:sz w:val="28"/>
        </w:rPr>
        <w:t xml:space="preserve"> </w:t>
      </w:r>
      <w:r w:rsidR="00C95279" w:rsidRPr="00AB7FAF">
        <w:rPr>
          <w:sz w:val="28"/>
        </w:rPr>
        <w:t>через</w:t>
      </w:r>
      <w:r w:rsidR="00AB7FAF">
        <w:rPr>
          <w:sz w:val="28"/>
        </w:rPr>
        <w:t xml:space="preserve"> </w:t>
      </w:r>
      <w:r w:rsidR="00C95279" w:rsidRPr="00AB7FAF">
        <w:rPr>
          <w:sz w:val="28"/>
        </w:rPr>
        <w:t>3</w:t>
      </w:r>
      <w:r w:rsidR="00AB7FAF">
        <w:rPr>
          <w:sz w:val="28"/>
        </w:rPr>
        <w:t xml:space="preserve"> </w:t>
      </w:r>
      <w:r w:rsidR="00C95279" w:rsidRPr="00AB7FAF">
        <w:rPr>
          <w:sz w:val="28"/>
        </w:rPr>
        <w:t>часа</w:t>
      </w:r>
      <w:r w:rsidR="00B033F5">
        <w:rPr>
          <w:sz w:val="28"/>
        </w:rPr>
        <w:t>.</w:t>
      </w:r>
      <w:r w:rsidR="00AB7FAF">
        <w:rPr>
          <w:sz w:val="28"/>
        </w:rPr>
        <w:t xml:space="preserve"> </w:t>
      </w:r>
      <w:r w:rsidR="00870DEB" w:rsidRPr="00AB7FAF">
        <w:rPr>
          <w:sz w:val="28"/>
        </w:rPr>
        <w:t>Прием этацизина</w:t>
      </w:r>
      <w:r w:rsidR="00AB7FAF">
        <w:rPr>
          <w:sz w:val="28"/>
        </w:rPr>
        <w:t xml:space="preserve"> </w:t>
      </w:r>
      <w:r w:rsidR="00870DEB" w:rsidRPr="00AB7FAF">
        <w:rPr>
          <w:sz w:val="28"/>
        </w:rPr>
        <w:t>однократно</w:t>
      </w:r>
      <w:r w:rsidR="00AB7FAF">
        <w:rPr>
          <w:sz w:val="28"/>
        </w:rPr>
        <w:t xml:space="preserve"> </w:t>
      </w:r>
      <w:r w:rsidR="00870DEB" w:rsidRPr="00AB7FAF">
        <w:rPr>
          <w:sz w:val="28"/>
        </w:rPr>
        <w:t>в</w:t>
      </w:r>
      <w:r w:rsidR="00AB7FAF">
        <w:rPr>
          <w:sz w:val="28"/>
        </w:rPr>
        <w:t xml:space="preserve"> </w:t>
      </w:r>
      <w:r w:rsidR="00870DEB" w:rsidRPr="00AB7FAF">
        <w:rPr>
          <w:sz w:val="28"/>
        </w:rPr>
        <w:t>дозе</w:t>
      </w:r>
      <w:r w:rsidR="00AB7FAF">
        <w:rPr>
          <w:sz w:val="28"/>
        </w:rPr>
        <w:t xml:space="preserve"> </w:t>
      </w:r>
      <w:r w:rsidR="00870DEB" w:rsidRPr="00AB7FAF">
        <w:rPr>
          <w:sz w:val="28"/>
        </w:rPr>
        <w:t>100 мг</w:t>
      </w:r>
      <w:r w:rsidR="00AB7FAF">
        <w:rPr>
          <w:sz w:val="28"/>
        </w:rPr>
        <w:t xml:space="preserve"> </w:t>
      </w:r>
      <w:r w:rsidR="00C95279" w:rsidRPr="00AB7FAF">
        <w:rPr>
          <w:sz w:val="28"/>
        </w:rPr>
        <w:t>восстанавливает</w:t>
      </w:r>
      <w:r w:rsidR="00AB7FAF">
        <w:rPr>
          <w:sz w:val="28"/>
        </w:rPr>
        <w:t xml:space="preserve"> </w:t>
      </w:r>
      <w:r w:rsidR="00C95279" w:rsidRPr="00AB7FAF">
        <w:rPr>
          <w:sz w:val="28"/>
        </w:rPr>
        <w:t>синусовый ритм</w:t>
      </w:r>
      <w:r w:rsidR="00AB7FAF">
        <w:rPr>
          <w:sz w:val="28"/>
        </w:rPr>
        <w:t xml:space="preserve"> </w:t>
      </w:r>
      <w:r w:rsidR="00C95279" w:rsidRPr="00AB7FAF">
        <w:rPr>
          <w:sz w:val="28"/>
        </w:rPr>
        <w:t>при</w:t>
      </w:r>
      <w:r w:rsidR="00AB7FAF">
        <w:rPr>
          <w:sz w:val="28"/>
        </w:rPr>
        <w:t xml:space="preserve"> </w:t>
      </w:r>
      <w:r w:rsidR="00C95279" w:rsidRPr="00AB7FAF">
        <w:rPr>
          <w:sz w:val="28"/>
        </w:rPr>
        <w:t>ФП</w:t>
      </w:r>
      <w:r w:rsidR="00AB7FAF">
        <w:rPr>
          <w:sz w:val="28"/>
        </w:rPr>
        <w:t xml:space="preserve"> </w:t>
      </w:r>
      <w:r w:rsidR="00C95279" w:rsidRPr="00AB7FAF">
        <w:rPr>
          <w:sz w:val="28"/>
        </w:rPr>
        <w:t>у большинства</w:t>
      </w:r>
      <w:r w:rsidR="00AB7FAF">
        <w:rPr>
          <w:sz w:val="28"/>
        </w:rPr>
        <w:t xml:space="preserve"> </w:t>
      </w:r>
      <w:r w:rsidR="00C95279" w:rsidRPr="00AB7FAF">
        <w:rPr>
          <w:sz w:val="28"/>
        </w:rPr>
        <w:t>пациентов</w:t>
      </w:r>
      <w:r w:rsidR="00B033F5">
        <w:rPr>
          <w:sz w:val="28"/>
        </w:rPr>
        <w:t>.</w:t>
      </w:r>
      <w:r w:rsidR="00AB7FAF">
        <w:rPr>
          <w:sz w:val="28"/>
        </w:rPr>
        <w:t xml:space="preserve"> </w:t>
      </w:r>
      <w:r w:rsidR="000256DD" w:rsidRPr="00AB7FAF">
        <w:rPr>
          <w:sz w:val="28"/>
        </w:rPr>
        <w:t>Эффективность</w:t>
      </w:r>
      <w:r w:rsidR="00AB7FAF">
        <w:rPr>
          <w:sz w:val="28"/>
        </w:rPr>
        <w:t xml:space="preserve"> </w:t>
      </w:r>
      <w:r w:rsidR="000256DD" w:rsidRPr="00AB7FAF">
        <w:rPr>
          <w:sz w:val="28"/>
        </w:rPr>
        <w:t>применения</w:t>
      </w:r>
      <w:r w:rsidR="00AB7FAF">
        <w:rPr>
          <w:sz w:val="28"/>
        </w:rPr>
        <w:t xml:space="preserve"> </w:t>
      </w:r>
      <w:r w:rsidR="000256DD" w:rsidRPr="00AB7FAF">
        <w:rPr>
          <w:sz w:val="28"/>
        </w:rPr>
        <w:t>снижалась,</w:t>
      </w:r>
      <w:r w:rsidR="00AB7FAF">
        <w:rPr>
          <w:sz w:val="28"/>
        </w:rPr>
        <w:t xml:space="preserve"> </w:t>
      </w:r>
      <w:r w:rsidR="000256DD" w:rsidRPr="00AB7FAF">
        <w:rPr>
          <w:sz w:val="28"/>
        </w:rPr>
        <w:t>если</w:t>
      </w:r>
      <w:r w:rsidR="00AB7FAF">
        <w:rPr>
          <w:sz w:val="28"/>
        </w:rPr>
        <w:t xml:space="preserve"> </w:t>
      </w:r>
      <w:r w:rsidR="000256DD" w:rsidRPr="00AB7FAF">
        <w:rPr>
          <w:sz w:val="28"/>
        </w:rPr>
        <w:t>препарат</w:t>
      </w:r>
      <w:r w:rsidR="00AB7FAF">
        <w:rPr>
          <w:sz w:val="28"/>
        </w:rPr>
        <w:t xml:space="preserve"> </w:t>
      </w:r>
      <w:r w:rsidR="000256DD" w:rsidRPr="00AB7FAF">
        <w:rPr>
          <w:sz w:val="28"/>
        </w:rPr>
        <w:t>назначался</w:t>
      </w:r>
      <w:r w:rsidR="00AB7FAF">
        <w:rPr>
          <w:sz w:val="28"/>
        </w:rPr>
        <w:t xml:space="preserve"> </w:t>
      </w:r>
      <w:r w:rsidR="000256DD" w:rsidRPr="00AB7FAF">
        <w:rPr>
          <w:sz w:val="28"/>
        </w:rPr>
        <w:t>дважды</w:t>
      </w:r>
      <w:r w:rsidR="00AB7FAF">
        <w:rPr>
          <w:sz w:val="28"/>
        </w:rPr>
        <w:t xml:space="preserve"> </w:t>
      </w:r>
      <w:r w:rsidR="000256DD" w:rsidRPr="00AB7FAF">
        <w:rPr>
          <w:sz w:val="28"/>
        </w:rPr>
        <w:t>по</w:t>
      </w:r>
      <w:r w:rsidR="00AB7FAF">
        <w:rPr>
          <w:sz w:val="28"/>
        </w:rPr>
        <w:t xml:space="preserve"> </w:t>
      </w:r>
      <w:r w:rsidR="000256DD" w:rsidRPr="00AB7FAF">
        <w:rPr>
          <w:sz w:val="28"/>
        </w:rPr>
        <w:t>50</w:t>
      </w:r>
      <w:r w:rsidR="00AB7FAF">
        <w:rPr>
          <w:sz w:val="28"/>
        </w:rPr>
        <w:t xml:space="preserve"> </w:t>
      </w:r>
      <w:r w:rsidR="000256DD" w:rsidRPr="00AB7FAF">
        <w:rPr>
          <w:sz w:val="28"/>
        </w:rPr>
        <w:t>мг</w:t>
      </w:r>
      <w:r w:rsidR="00AB7FAF">
        <w:rPr>
          <w:sz w:val="28"/>
        </w:rPr>
        <w:t xml:space="preserve"> </w:t>
      </w:r>
      <w:r w:rsidR="000256DD" w:rsidRPr="00AB7FAF">
        <w:rPr>
          <w:sz w:val="28"/>
        </w:rPr>
        <w:t>с</w:t>
      </w:r>
      <w:r w:rsidR="00AB7FAF">
        <w:rPr>
          <w:sz w:val="28"/>
        </w:rPr>
        <w:t xml:space="preserve"> </w:t>
      </w:r>
      <w:r w:rsidR="000256DD" w:rsidRPr="00AB7FAF">
        <w:rPr>
          <w:sz w:val="28"/>
        </w:rPr>
        <w:t>интервалом</w:t>
      </w:r>
      <w:r w:rsidR="00AB7FAF">
        <w:rPr>
          <w:sz w:val="28"/>
        </w:rPr>
        <w:t xml:space="preserve"> </w:t>
      </w:r>
      <w:r w:rsidR="000256DD" w:rsidRPr="00AB7FAF">
        <w:rPr>
          <w:sz w:val="28"/>
        </w:rPr>
        <w:t>3</w:t>
      </w:r>
      <w:r w:rsidR="00AB7FAF">
        <w:rPr>
          <w:sz w:val="28"/>
        </w:rPr>
        <w:t xml:space="preserve"> </w:t>
      </w:r>
      <w:r w:rsidR="000256DD" w:rsidRPr="00AB7FAF">
        <w:rPr>
          <w:sz w:val="28"/>
        </w:rPr>
        <w:t>часа</w:t>
      </w:r>
      <w:r w:rsidR="00AB7FAF">
        <w:rPr>
          <w:sz w:val="28"/>
        </w:rPr>
        <w:t xml:space="preserve"> </w:t>
      </w:r>
      <w:r w:rsidR="000256DD" w:rsidRPr="00AB7FAF">
        <w:rPr>
          <w:sz w:val="28"/>
        </w:rPr>
        <w:t>и</w:t>
      </w:r>
      <w:r w:rsidR="00AB7FAF">
        <w:rPr>
          <w:sz w:val="28"/>
        </w:rPr>
        <w:t xml:space="preserve"> </w:t>
      </w:r>
      <w:r w:rsidR="000256DD" w:rsidRPr="00AB7FAF">
        <w:rPr>
          <w:sz w:val="28"/>
        </w:rPr>
        <w:t>более</w:t>
      </w:r>
      <w:r w:rsidR="00B033F5">
        <w:rPr>
          <w:sz w:val="28"/>
        </w:rPr>
        <w:t>.</w:t>
      </w:r>
      <w:r w:rsidR="00E354AB" w:rsidRPr="00AB7FAF">
        <w:rPr>
          <w:sz w:val="28"/>
        </w:rPr>
        <w:t xml:space="preserve"> Препарат</w:t>
      </w:r>
      <w:r w:rsidR="00AB7FAF">
        <w:rPr>
          <w:sz w:val="28"/>
        </w:rPr>
        <w:t xml:space="preserve"> </w:t>
      </w:r>
      <w:r w:rsidR="00E354AB" w:rsidRPr="00AB7FAF">
        <w:rPr>
          <w:sz w:val="28"/>
        </w:rPr>
        <w:t>не</w:t>
      </w:r>
      <w:r w:rsidR="00AB7FAF">
        <w:rPr>
          <w:sz w:val="28"/>
        </w:rPr>
        <w:t xml:space="preserve"> </w:t>
      </w:r>
      <w:r w:rsidR="00E354AB" w:rsidRPr="00AB7FAF">
        <w:rPr>
          <w:sz w:val="28"/>
        </w:rPr>
        <w:t>влияет</w:t>
      </w:r>
      <w:r w:rsidR="00AB7FAF">
        <w:rPr>
          <w:sz w:val="28"/>
        </w:rPr>
        <w:t xml:space="preserve"> </w:t>
      </w:r>
      <w:r w:rsidR="00E354AB" w:rsidRPr="00AB7FAF">
        <w:rPr>
          <w:sz w:val="28"/>
        </w:rPr>
        <w:t>на</w:t>
      </w:r>
      <w:r w:rsidR="00AB7FAF">
        <w:rPr>
          <w:sz w:val="28"/>
        </w:rPr>
        <w:t xml:space="preserve"> </w:t>
      </w:r>
      <w:r w:rsidR="00E354AB" w:rsidRPr="00AB7FAF">
        <w:rPr>
          <w:sz w:val="28"/>
        </w:rPr>
        <w:t>ЧСС</w:t>
      </w:r>
      <w:r w:rsidR="00AB7FAF">
        <w:rPr>
          <w:sz w:val="28"/>
        </w:rPr>
        <w:t xml:space="preserve"> </w:t>
      </w:r>
      <w:r w:rsidR="00E354AB" w:rsidRPr="00AB7FAF">
        <w:rPr>
          <w:sz w:val="28"/>
        </w:rPr>
        <w:t>даже</w:t>
      </w:r>
      <w:r w:rsidR="00AB7FAF">
        <w:rPr>
          <w:sz w:val="28"/>
        </w:rPr>
        <w:t xml:space="preserve"> </w:t>
      </w:r>
      <w:r w:rsidR="00E354AB" w:rsidRPr="00AB7FAF">
        <w:rPr>
          <w:sz w:val="28"/>
        </w:rPr>
        <w:t>у</w:t>
      </w:r>
      <w:r w:rsidR="00AB7FAF">
        <w:rPr>
          <w:sz w:val="28"/>
        </w:rPr>
        <w:t xml:space="preserve"> </w:t>
      </w:r>
      <w:r w:rsidR="00E354AB" w:rsidRPr="00AB7FAF">
        <w:rPr>
          <w:sz w:val="28"/>
        </w:rPr>
        <w:t>больных</w:t>
      </w:r>
      <w:r w:rsidR="00AB7FAF">
        <w:rPr>
          <w:sz w:val="28"/>
        </w:rPr>
        <w:t xml:space="preserve"> </w:t>
      </w:r>
      <w:r w:rsidR="00E354AB" w:rsidRPr="00AB7FAF">
        <w:rPr>
          <w:sz w:val="28"/>
        </w:rPr>
        <w:t>с</w:t>
      </w:r>
      <w:r w:rsidR="00AB7FAF">
        <w:rPr>
          <w:sz w:val="28"/>
        </w:rPr>
        <w:t xml:space="preserve"> </w:t>
      </w:r>
      <w:r w:rsidR="00E354AB" w:rsidRPr="00AB7FAF">
        <w:rPr>
          <w:sz w:val="28"/>
        </w:rPr>
        <w:t>выраженной</w:t>
      </w:r>
      <w:r w:rsidR="00AB7FAF">
        <w:rPr>
          <w:sz w:val="28"/>
        </w:rPr>
        <w:t xml:space="preserve"> </w:t>
      </w:r>
      <w:r w:rsidR="00E354AB" w:rsidRPr="00AB7FAF">
        <w:rPr>
          <w:sz w:val="28"/>
        </w:rPr>
        <w:t>брадикардией</w:t>
      </w:r>
      <w:r w:rsidR="00AB7FAF">
        <w:rPr>
          <w:sz w:val="28"/>
        </w:rPr>
        <w:t xml:space="preserve"> </w:t>
      </w:r>
      <w:r w:rsidR="00E354AB" w:rsidRPr="00AB7FAF">
        <w:rPr>
          <w:sz w:val="28"/>
        </w:rPr>
        <w:t>/</w:t>
      </w:r>
      <w:r w:rsidR="00AB7FAF">
        <w:rPr>
          <w:sz w:val="28"/>
        </w:rPr>
        <w:t xml:space="preserve"> </w:t>
      </w:r>
      <w:r w:rsidR="00E354AB" w:rsidRPr="00AB7FAF">
        <w:rPr>
          <w:sz w:val="28"/>
        </w:rPr>
        <w:t>кроме</w:t>
      </w:r>
      <w:r w:rsidR="00AB7FAF">
        <w:rPr>
          <w:sz w:val="28"/>
        </w:rPr>
        <w:t xml:space="preserve"> </w:t>
      </w:r>
      <w:r w:rsidR="00E354AB" w:rsidRPr="00AB7FAF">
        <w:rPr>
          <w:sz w:val="28"/>
        </w:rPr>
        <w:t>СССУ/</w:t>
      </w:r>
      <w:r w:rsidR="00B033F5">
        <w:rPr>
          <w:sz w:val="28"/>
        </w:rPr>
        <w:t>.</w:t>
      </w:r>
      <w:r w:rsidR="00AB7FAF">
        <w:rPr>
          <w:sz w:val="28"/>
        </w:rPr>
        <w:t xml:space="preserve"> </w:t>
      </w:r>
      <w:r w:rsidR="00C95279" w:rsidRPr="00AB7FAF">
        <w:rPr>
          <w:sz w:val="28"/>
        </w:rPr>
        <w:t>Не рекомендуется применять</w:t>
      </w:r>
      <w:r w:rsidR="00AB7FAF">
        <w:rPr>
          <w:sz w:val="28"/>
        </w:rPr>
        <w:t xml:space="preserve"> </w:t>
      </w:r>
      <w:r w:rsidR="00294991" w:rsidRPr="00AB7FAF">
        <w:rPr>
          <w:sz w:val="28"/>
        </w:rPr>
        <w:t>при</w:t>
      </w:r>
      <w:r w:rsidR="00AB7FAF">
        <w:rPr>
          <w:sz w:val="28"/>
        </w:rPr>
        <w:t xml:space="preserve"> </w:t>
      </w:r>
      <w:r w:rsidR="00294991" w:rsidRPr="00AB7FAF">
        <w:rPr>
          <w:sz w:val="28"/>
        </w:rPr>
        <w:t>С-А</w:t>
      </w:r>
      <w:r w:rsidR="00AB7FAF">
        <w:rPr>
          <w:sz w:val="28"/>
        </w:rPr>
        <w:t xml:space="preserve"> </w:t>
      </w:r>
      <w:r w:rsidR="00294991" w:rsidRPr="00AB7FAF">
        <w:rPr>
          <w:sz w:val="28"/>
        </w:rPr>
        <w:t>блокаде,</w:t>
      </w:r>
      <w:r w:rsidR="00B033F5">
        <w:rPr>
          <w:sz w:val="28"/>
        </w:rPr>
        <w:t xml:space="preserve"> </w:t>
      </w:r>
      <w:r w:rsidR="00294991" w:rsidRPr="00AB7FAF">
        <w:rPr>
          <w:sz w:val="28"/>
        </w:rPr>
        <w:t>А-В блокаде</w:t>
      </w:r>
      <w:r w:rsidR="00AB7FAF">
        <w:rPr>
          <w:sz w:val="28"/>
        </w:rPr>
        <w:t xml:space="preserve"> </w:t>
      </w:r>
      <w:r w:rsidR="00294991" w:rsidRPr="00AB7FAF">
        <w:rPr>
          <w:sz w:val="28"/>
        </w:rPr>
        <w:t>2-3 степени,</w:t>
      </w:r>
      <w:r w:rsidR="00AB7FAF">
        <w:rPr>
          <w:sz w:val="28"/>
        </w:rPr>
        <w:t xml:space="preserve"> </w:t>
      </w:r>
      <w:r w:rsidR="00294991" w:rsidRPr="00AB7FAF">
        <w:rPr>
          <w:sz w:val="28"/>
        </w:rPr>
        <w:t>блокаде ножек</w:t>
      </w:r>
      <w:r w:rsidR="00AB7FAF">
        <w:rPr>
          <w:sz w:val="28"/>
        </w:rPr>
        <w:t xml:space="preserve"> </w:t>
      </w:r>
      <w:r w:rsidR="00294991" w:rsidRPr="00AB7FAF">
        <w:rPr>
          <w:sz w:val="28"/>
        </w:rPr>
        <w:t>пучка</w:t>
      </w:r>
      <w:r w:rsidR="00AB7FAF">
        <w:rPr>
          <w:sz w:val="28"/>
        </w:rPr>
        <w:t xml:space="preserve"> </w:t>
      </w:r>
      <w:r w:rsidR="00294991" w:rsidRPr="00AB7FAF">
        <w:rPr>
          <w:sz w:val="28"/>
        </w:rPr>
        <w:t>Гиса,</w:t>
      </w:r>
      <w:r w:rsidR="00AB7FAF">
        <w:rPr>
          <w:sz w:val="28"/>
        </w:rPr>
        <w:t xml:space="preserve"> </w:t>
      </w:r>
      <w:r w:rsidR="00294991" w:rsidRPr="00AB7FAF">
        <w:rPr>
          <w:sz w:val="28"/>
        </w:rPr>
        <w:t>ХСН</w:t>
      </w:r>
      <w:r w:rsidR="00AB7FAF">
        <w:rPr>
          <w:sz w:val="28"/>
        </w:rPr>
        <w:t xml:space="preserve"> </w:t>
      </w:r>
      <w:r w:rsidR="00294991" w:rsidRPr="00AB7FAF">
        <w:rPr>
          <w:sz w:val="28"/>
        </w:rPr>
        <w:t>( при</w:t>
      </w:r>
      <w:r w:rsidR="00AB7FAF">
        <w:rPr>
          <w:sz w:val="28"/>
        </w:rPr>
        <w:t xml:space="preserve"> </w:t>
      </w:r>
      <w:r w:rsidR="00294991" w:rsidRPr="00AB7FAF">
        <w:rPr>
          <w:sz w:val="28"/>
        </w:rPr>
        <w:t>ФВ</w:t>
      </w:r>
      <w:r w:rsidR="00AB7FAF">
        <w:rPr>
          <w:sz w:val="28"/>
        </w:rPr>
        <w:t xml:space="preserve"> </w:t>
      </w:r>
      <w:r w:rsidR="00294991" w:rsidRPr="00AB7FAF">
        <w:rPr>
          <w:sz w:val="28"/>
        </w:rPr>
        <w:t>менее</w:t>
      </w:r>
      <w:r w:rsidR="00AB7FAF">
        <w:rPr>
          <w:sz w:val="28"/>
        </w:rPr>
        <w:t xml:space="preserve"> </w:t>
      </w:r>
      <w:r w:rsidR="00294991" w:rsidRPr="00AB7FAF">
        <w:rPr>
          <w:sz w:val="28"/>
        </w:rPr>
        <w:t>40 % ),нарушениях</w:t>
      </w:r>
      <w:r w:rsidR="00AB7FAF">
        <w:rPr>
          <w:sz w:val="28"/>
        </w:rPr>
        <w:t xml:space="preserve"> </w:t>
      </w:r>
      <w:r w:rsidR="00294991" w:rsidRPr="00AB7FAF">
        <w:rPr>
          <w:sz w:val="28"/>
        </w:rPr>
        <w:t>функции</w:t>
      </w:r>
      <w:r w:rsidR="00AB7FAF">
        <w:rPr>
          <w:sz w:val="28"/>
        </w:rPr>
        <w:t xml:space="preserve"> </w:t>
      </w:r>
      <w:r w:rsidR="00294991" w:rsidRPr="00AB7FAF">
        <w:rPr>
          <w:sz w:val="28"/>
        </w:rPr>
        <w:t>печени</w:t>
      </w:r>
      <w:r w:rsidR="00AB7FAF">
        <w:rPr>
          <w:sz w:val="28"/>
        </w:rPr>
        <w:t xml:space="preserve"> </w:t>
      </w:r>
      <w:r w:rsidR="00294991" w:rsidRPr="00AB7FAF">
        <w:rPr>
          <w:sz w:val="28"/>
        </w:rPr>
        <w:t>и</w:t>
      </w:r>
      <w:r w:rsidR="00AB7FAF">
        <w:rPr>
          <w:sz w:val="28"/>
        </w:rPr>
        <w:t xml:space="preserve"> </w:t>
      </w:r>
      <w:r w:rsidR="00294991" w:rsidRPr="00AB7FAF">
        <w:rPr>
          <w:sz w:val="28"/>
        </w:rPr>
        <w:t>почек.</w:t>
      </w:r>
      <w:r w:rsidR="00AB7FAF">
        <w:rPr>
          <w:sz w:val="28"/>
        </w:rPr>
        <w:t xml:space="preserve"> </w:t>
      </w:r>
      <w:r w:rsidR="00294991" w:rsidRPr="00AB7FAF">
        <w:rPr>
          <w:sz w:val="28"/>
        </w:rPr>
        <w:t>Этацизин</w:t>
      </w:r>
      <w:r w:rsidR="00AB7FAF">
        <w:rPr>
          <w:sz w:val="28"/>
        </w:rPr>
        <w:t xml:space="preserve"> </w:t>
      </w:r>
      <w:r w:rsidR="00294991" w:rsidRPr="00AB7FAF">
        <w:rPr>
          <w:sz w:val="28"/>
        </w:rPr>
        <w:t>сочетается</w:t>
      </w:r>
      <w:r w:rsidR="00AB7FAF">
        <w:rPr>
          <w:sz w:val="28"/>
        </w:rPr>
        <w:t xml:space="preserve"> </w:t>
      </w:r>
      <w:r w:rsidR="00294991" w:rsidRPr="00AB7FAF">
        <w:rPr>
          <w:sz w:val="28"/>
        </w:rPr>
        <w:t>с</w:t>
      </w:r>
      <w:r w:rsidR="00AB7FAF">
        <w:rPr>
          <w:sz w:val="28"/>
        </w:rPr>
        <w:t xml:space="preserve"> </w:t>
      </w:r>
      <w:r w:rsidR="00294991" w:rsidRPr="00AB7FAF">
        <w:rPr>
          <w:sz w:val="28"/>
        </w:rPr>
        <w:t>кордароном</w:t>
      </w:r>
      <w:r w:rsidR="00AB7FAF">
        <w:rPr>
          <w:sz w:val="28"/>
        </w:rPr>
        <w:t xml:space="preserve">, </w:t>
      </w:r>
      <w:r w:rsidR="00294991" w:rsidRPr="00AB7FAF">
        <w:rPr>
          <w:sz w:val="28"/>
        </w:rPr>
        <w:t>дигоксином</w:t>
      </w:r>
      <w:r w:rsidR="00AB7FAF">
        <w:rPr>
          <w:sz w:val="28"/>
        </w:rPr>
        <w:t xml:space="preserve"> </w:t>
      </w:r>
      <w:r w:rsidR="00294991" w:rsidRPr="00AB7FAF">
        <w:rPr>
          <w:sz w:val="28"/>
        </w:rPr>
        <w:t>и</w:t>
      </w:r>
      <w:r w:rsidR="00AB7FAF">
        <w:rPr>
          <w:sz w:val="28"/>
        </w:rPr>
        <w:t xml:space="preserve"> </w:t>
      </w:r>
      <w:r w:rsidR="00294991" w:rsidRPr="00AB7FAF">
        <w:rPr>
          <w:sz w:val="28"/>
        </w:rPr>
        <w:t>БАБ.</w:t>
      </w:r>
      <w:r w:rsidR="00AB7FAF">
        <w:rPr>
          <w:sz w:val="28"/>
        </w:rPr>
        <w:t xml:space="preserve"> </w:t>
      </w:r>
      <w:r w:rsidR="00294991" w:rsidRPr="00AB7FAF">
        <w:rPr>
          <w:sz w:val="28"/>
        </w:rPr>
        <w:t>Глютаминовая</w:t>
      </w:r>
      <w:r w:rsidR="00AB7FAF">
        <w:rPr>
          <w:sz w:val="28"/>
        </w:rPr>
        <w:t xml:space="preserve"> </w:t>
      </w:r>
      <w:r w:rsidR="00294991" w:rsidRPr="00AB7FAF">
        <w:rPr>
          <w:sz w:val="28"/>
        </w:rPr>
        <w:t>кислота</w:t>
      </w:r>
      <w:r w:rsidR="00AB7FAF">
        <w:rPr>
          <w:sz w:val="28"/>
        </w:rPr>
        <w:t xml:space="preserve"> </w:t>
      </w:r>
      <w:r w:rsidR="00294991" w:rsidRPr="00AB7FAF">
        <w:rPr>
          <w:sz w:val="28"/>
        </w:rPr>
        <w:t>нивелирует</w:t>
      </w:r>
      <w:r w:rsidR="00AB7FAF">
        <w:rPr>
          <w:sz w:val="28"/>
        </w:rPr>
        <w:t xml:space="preserve"> </w:t>
      </w:r>
      <w:r w:rsidR="00294991" w:rsidRPr="00AB7FAF">
        <w:rPr>
          <w:sz w:val="28"/>
        </w:rPr>
        <w:t>кардиодепрессивное</w:t>
      </w:r>
      <w:r w:rsidR="00AB7FAF">
        <w:rPr>
          <w:sz w:val="28"/>
        </w:rPr>
        <w:t xml:space="preserve"> </w:t>
      </w:r>
      <w:r w:rsidR="00294991" w:rsidRPr="00AB7FAF">
        <w:rPr>
          <w:sz w:val="28"/>
        </w:rPr>
        <w:t>действие</w:t>
      </w:r>
      <w:r w:rsidR="00AB7FAF">
        <w:rPr>
          <w:sz w:val="28"/>
        </w:rPr>
        <w:t xml:space="preserve"> </w:t>
      </w:r>
      <w:r w:rsidR="00294991" w:rsidRPr="00AB7FAF">
        <w:rPr>
          <w:sz w:val="28"/>
        </w:rPr>
        <w:t>этацизина.</w:t>
      </w:r>
      <w:r w:rsidR="00AB7FAF">
        <w:rPr>
          <w:sz w:val="28"/>
        </w:rPr>
        <w:t xml:space="preserve"> </w:t>
      </w:r>
      <w:r w:rsidR="000256DD" w:rsidRPr="00AB7FAF">
        <w:rPr>
          <w:sz w:val="28"/>
        </w:rPr>
        <w:t>Препарат</w:t>
      </w:r>
      <w:r w:rsidR="00AB7FAF">
        <w:rPr>
          <w:sz w:val="28"/>
        </w:rPr>
        <w:t xml:space="preserve"> </w:t>
      </w:r>
      <w:r w:rsidR="000256DD" w:rsidRPr="00AB7FAF">
        <w:rPr>
          <w:sz w:val="28"/>
        </w:rPr>
        <w:t>разрешен для</w:t>
      </w:r>
      <w:r w:rsidR="00AB7FAF">
        <w:rPr>
          <w:sz w:val="28"/>
        </w:rPr>
        <w:t xml:space="preserve"> </w:t>
      </w:r>
      <w:r w:rsidR="000256DD" w:rsidRPr="00AB7FAF">
        <w:rPr>
          <w:sz w:val="28"/>
        </w:rPr>
        <w:t>применения</w:t>
      </w:r>
      <w:r w:rsidR="00AB7FAF">
        <w:rPr>
          <w:sz w:val="28"/>
        </w:rPr>
        <w:t xml:space="preserve"> </w:t>
      </w:r>
      <w:r w:rsidR="000256DD" w:rsidRPr="00AB7FAF">
        <w:rPr>
          <w:sz w:val="28"/>
        </w:rPr>
        <w:t>у</w:t>
      </w:r>
      <w:r w:rsidR="00AB7FAF">
        <w:rPr>
          <w:sz w:val="28"/>
        </w:rPr>
        <w:t xml:space="preserve"> </w:t>
      </w:r>
      <w:r w:rsidR="000256DD" w:rsidRPr="00AB7FAF">
        <w:rPr>
          <w:sz w:val="28"/>
        </w:rPr>
        <w:t>беременных</w:t>
      </w:r>
      <w:r w:rsidR="00AB7FAF">
        <w:rPr>
          <w:sz w:val="28"/>
        </w:rPr>
        <w:t xml:space="preserve"> </w:t>
      </w:r>
      <w:r w:rsidR="000256DD" w:rsidRPr="00AB7FAF">
        <w:rPr>
          <w:sz w:val="28"/>
        </w:rPr>
        <w:t>( класс</w:t>
      </w:r>
      <w:r w:rsidR="00AB7FAF">
        <w:rPr>
          <w:sz w:val="28"/>
        </w:rPr>
        <w:t xml:space="preserve"> </w:t>
      </w:r>
      <w:r w:rsidR="000256DD" w:rsidRPr="00AB7FAF">
        <w:rPr>
          <w:sz w:val="28"/>
          <w:lang w:val="en-US"/>
        </w:rPr>
        <w:t>B</w:t>
      </w:r>
      <w:r w:rsidR="00AB7FAF">
        <w:rPr>
          <w:sz w:val="28"/>
        </w:rPr>
        <w:t>,</w:t>
      </w:r>
      <w:r w:rsidR="000256DD" w:rsidRPr="00AB7FAF">
        <w:rPr>
          <w:sz w:val="28"/>
        </w:rPr>
        <w:t xml:space="preserve"> по</w:t>
      </w:r>
      <w:r w:rsidR="00AB7FAF">
        <w:rPr>
          <w:sz w:val="28"/>
        </w:rPr>
        <w:t xml:space="preserve"> </w:t>
      </w:r>
      <w:r w:rsidR="000256DD" w:rsidRPr="00AB7FAF">
        <w:rPr>
          <w:sz w:val="28"/>
        </w:rPr>
        <w:t>версии</w:t>
      </w:r>
      <w:r w:rsidR="00AB7FAF">
        <w:rPr>
          <w:sz w:val="28"/>
        </w:rPr>
        <w:t xml:space="preserve"> </w:t>
      </w:r>
      <w:r w:rsidR="000256DD" w:rsidRPr="00AB7FAF">
        <w:rPr>
          <w:sz w:val="28"/>
          <w:lang w:val="en-US"/>
        </w:rPr>
        <w:t>FDA</w:t>
      </w:r>
      <w:r w:rsidR="000256DD" w:rsidRPr="00AB7FAF">
        <w:rPr>
          <w:sz w:val="28"/>
        </w:rPr>
        <w:t>, 1994, США )</w:t>
      </w:r>
      <w:r w:rsidR="00AB7FAF">
        <w:rPr>
          <w:sz w:val="28"/>
        </w:rPr>
        <w:t xml:space="preserve"> </w:t>
      </w:r>
    </w:p>
    <w:p w14:paraId="14993DFB" w14:textId="77777777" w:rsidR="002E7F4C" w:rsidRDefault="002E7F4C" w:rsidP="00AB7FAF">
      <w:pPr>
        <w:ind w:firstLine="709"/>
        <w:rPr>
          <w:b/>
          <w:sz w:val="28"/>
        </w:rPr>
      </w:pPr>
    </w:p>
    <w:p w14:paraId="55EB7277" w14:textId="77777777" w:rsidR="008A64CB" w:rsidRPr="00B033F5" w:rsidRDefault="008A64CB" w:rsidP="00AB7FAF">
      <w:pPr>
        <w:ind w:firstLine="709"/>
        <w:rPr>
          <w:b/>
          <w:sz w:val="28"/>
        </w:rPr>
      </w:pPr>
      <w:r w:rsidRPr="00B033F5">
        <w:rPr>
          <w:b/>
          <w:sz w:val="28"/>
        </w:rPr>
        <w:t>Пропафенон</w:t>
      </w:r>
    </w:p>
    <w:p w14:paraId="4493267B" w14:textId="77777777" w:rsidR="00A82F00" w:rsidRPr="00AB7FAF" w:rsidRDefault="00A82F00" w:rsidP="00AB7FAF">
      <w:pPr>
        <w:ind w:firstLine="709"/>
        <w:rPr>
          <w:sz w:val="28"/>
        </w:rPr>
      </w:pPr>
    </w:p>
    <w:p w14:paraId="5C38220F" w14:textId="77777777" w:rsidR="00A82F00" w:rsidRPr="00AB7FAF" w:rsidRDefault="00A82F00" w:rsidP="00AB7FAF">
      <w:pPr>
        <w:autoSpaceDE w:val="0"/>
        <w:autoSpaceDN w:val="0"/>
        <w:adjustRightInd w:val="0"/>
        <w:ind w:firstLine="709"/>
        <w:rPr>
          <w:sz w:val="28"/>
        </w:rPr>
      </w:pPr>
      <w:r w:rsidRPr="00AB7FAF">
        <w:rPr>
          <w:rFonts w:cs="TimesNewRoman"/>
          <w:sz w:val="28"/>
        </w:rPr>
        <w:t>Альтернативой тактики лечения может быть назначение нагрузочной дозы</w:t>
      </w:r>
      <w:r w:rsidR="00B033F5">
        <w:rPr>
          <w:rFonts w:cs="TimesNewRoman"/>
          <w:sz w:val="28"/>
        </w:rPr>
        <w:t xml:space="preserve"> </w:t>
      </w:r>
      <w:r w:rsidRPr="00AB7FAF">
        <w:rPr>
          <w:rFonts w:cs="TimesNewRoman"/>
          <w:sz w:val="28"/>
        </w:rPr>
        <w:t>таблетированных антиаритмических препаратов</w:t>
      </w:r>
      <w:r w:rsidRPr="00AB7FAF">
        <w:rPr>
          <w:sz w:val="28"/>
        </w:rPr>
        <w:t xml:space="preserve">, </w:t>
      </w:r>
      <w:r w:rsidRPr="00AB7FAF">
        <w:rPr>
          <w:rFonts w:cs="TimesNewRoman"/>
          <w:sz w:val="28"/>
        </w:rPr>
        <w:t>что позволяет добиться восстановления</w:t>
      </w:r>
      <w:r w:rsidR="00AB7FAF">
        <w:rPr>
          <w:rFonts w:cs="TimesNewRoman"/>
          <w:sz w:val="28"/>
        </w:rPr>
        <w:t xml:space="preserve"> </w:t>
      </w:r>
      <w:r w:rsidRPr="00AB7FAF">
        <w:rPr>
          <w:rFonts w:cs="TimesNewRoman"/>
          <w:sz w:val="28"/>
        </w:rPr>
        <w:t>ритма не только в стационаре</w:t>
      </w:r>
      <w:r w:rsidRPr="00AB7FAF">
        <w:rPr>
          <w:sz w:val="28"/>
        </w:rPr>
        <w:t xml:space="preserve">, </w:t>
      </w:r>
      <w:r w:rsidRPr="00AB7FAF">
        <w:rPr>
          <w:rFonts w:cs="TimesNewRoman"/>
          <w:sz w:val="28"/>
        </w:rPr>
        <w:t xml:space="preserve">но и в амбулаторных условиях </w:t>
      </w:r>
      <w:r w:rsidRPr="00AB7FAF">
        <w:rPr>
          <w:sz w:val="28"/>
        </w:rPr>
        <w:t xml:space="preserve">– </w:t>
      </w:r>
      <w:r w:rsidRPr="00AB7FAF">
        <w:rPr>
          <w:rFonts w:cs="TimesNewRoman,Bold"/>
          <w:b/>
          <w:bCs/>
          <w:sz w:val="28"/>
        </w:rPr>
        <w:t xml:space="preserve">стратегия </w:t>
      </w:r>
      <w:r w:rsidRPr="00AB7FAF">
        <w:rPr>
          <w:b/>
          <w:bCs/>
          <w:sz w:val="28"/>
        </w:rPr>
        <w:t>«</w:t>
      </w:r>
      <w:r w:rsidRPr="00AB7FAF">
        <w:rPr>
          <w:rFonts w:cs="TimesNewRoman,Bold"/>
          <w:b/>
          <w:bCs/>
          <w:sz w:val="28"/>
        </w:rPr>
        <w:t>таблетка в</w:t>
      </w:r>
      <w:r w:rsidR="00AB7FAF">
        <w:rPr>
          <w:rFonts w:cs="TimesNewRoman"/>
          <w:sz w:val="28"/>
        </w:rPr>
        <w:t xml:space="preserve"> </w:t>
      </w:r>
      <w:r w:rsidRPr="00AB7FAF">
        <w:rPr>
          <w:rFonts w:cs="TimesNewRoman,Bold"/>
          <w:b/>
          <w:bCs/>
          <w:sz w:val="28"/>
        </w:rPr>
        <w:t>кармане</w:t>
      </w:r>
      <w:r w:rsidRPr="00AB7FAF">
        <w:rPr>
          <w:b/>
          <w:bCs/>
          <w:sz w:val="28"/>
        </w:rPr>
        <w:t xml:space="preserve">». </w:t>
      </w:r>
      <w:r w:rsidRPr="00AB7FAF">
        <w:rPr>
          <w:rFonts w:cs="TimesNewRoman"/>
          <w:sz w:val="28"/>
        </w:rPr>
        <w:t xml:space="preserve">Использование антиаритмической терапии </w:t>
      </w:r>
      <w:r w:rsidRPr="00AB7FAF">
        <w:rPr>
          <w:i/>
          <w:iCs/>
          <w:sz w:val="28"/>
        </w:rPr>
        <w:t xml:space="preserve">per os </w:t>
      </w:r>
      <w:r w:rsidRPr="00AB7FAF">
        <w:rPr>
          <w:rFonts w:cs="TimesNewRoman"/>
          <w:sz w:val="28"/>
        </w:rPr>
        <w:t>для восстановления ритма</w:t>
      </w:r>
      <w:r w:rsidRPr="00AB7FAF">
        <w:rPr>
          <w:sz w:val="28"/>
        </w:rPr>
        <w:t>,</w:t>
      </w:r>
      <w:r w:rsidR="00AB7FAF">
        <w:rPr>
          <w:rFonts w:cs="TimesNewRoman"/>
          <w:sz w:val="28"/>
        </w:rPr>
        <w:t xml:space="preserve"> </w:t>
      </w:r>
      <w:r w:rsidRPr="00AB7FAF">
        <w:rPr>
          <w:rFonts w:cs="TimesNewRoman"/>
          <w:sz w:val="28"/>
        </w:rPr>
        <w:t>может значительно улучшить качество жизни пациентов с персистирующей формой ФП</w:t>
      </w:r>
      <w:r w:rsidRPr="00AB7FAF">
        <w:rPr>
          <w:sz w:val="28"/>
        </w:rPr>
        <w:t>.</w:t>
      </w:r>
      <w:r w:rsidR="00AB7FAF">
        <w:rPr>
          <w:rFonts w:cs="TimesNewRoman"/>
          <w:sz w:val="28"/>
        </w:rPr>
        <w:t xml:space="preserve"> </w:t>
      </w:r>
      <w:r w:rsidRPr="00AB7FAF">
        <w:rPr>
          <w:rFonts w:cs="TimesNewRoman"/>
          <w:sz w:val="28"/>
        </w:rPr>
        <w:t>Результаты последних исследований показали высокую эффективность пропафенона</w:t>
      </w:r>
      <w:r w:rsidR="00AB7FAF">
        <w:rPr>
          <w:rFonts w:cs="TimesNewRoman"/>
          <w:sz w:val="28"/>
        </w:rPr>
        <w:t xml:space="preserve"> </w:t>
      </w:r>
      <w:r w:rsidRPr="00AB7FAF">
        <w:rPr>
          <w:rFonts w:cs="TimesNewRoman"/>
          <w:sz w:val="28"/>
        </w:rPr>
        <w:t xml:space="preserve">при восстановлении и удержании синусового ритма и </w:t>
      </w:r>
      <w:r w:rsidRPr="00AB7FAF">
        <w:rPr>
          <w:rFonts w:cs="TimesNewRoman,Bold"/>
          <w:b/>
          <w:bCs/>
          <w:sz w:val="28"/>
        </w:rPr>
        <w:t>согласно последним</w:t>
      </w:r>
      <w:r w:rsidR="00AB7FAF">
        <w:rPr>
          <w:rFonts w:cs="TimesNewRoman"/>
          <w:sz w:val="28"/>
        </w:rPr>
        <w:t xml:space="preserve"> </w:t>
      </w:r>
      <w:r w:rsidRPr="00AB7FAF">
        <w:rPr>
          <w:b/>
          <w:bCs/>
          <w:sz w:val="28"/>
        </w:rPr>
        <w:t>«</w:t>
      </w:r>
      <w:r w:rsidRPr="00AB7FAF">
        <w:rPr>
          <w:rFonts w:cs="TimesNewRoman,Bold"/>
          <w:b/>
          <w:bCs/>
          <w:sz w:val="28"/>
        </w:rPr>
        <w:t>Рекомендациям по диагностике и лечению ФП</w:t>
      </w:r>
      <w:r w:rsidRPr="00AB7FAF">
        <w:rPr>
          <w:b/>
          <w:bCs/>
          <w:sz w:val="28"/>
        </w:rPr>
        <w:t xml:space="preserve">», </w:t>
      </w:r>
      <w:r w:rsidRPr="00AB7FAF">
        <w:rPr>
          <w:rFonts w:cs="TimesNewRoman,Bold"/>
          <w:b/>
          <w:bCs/>
          <w:sz w:val="28"/>
        </w:rPr>
        <w:t>пропафенон относится к препаратам</w:t>
      </w:r>
      <w:r w:rsidR="00B033F5">
        <w:rPr>
          <w:rFonts w:cs="TimesNewRoman,Bold"/>
          <w:b/>
          <w:bCs/>
          <w:sz w:val="28"/>
        </w:rPr>
        <w:t xml:space="preserve"> </w:t>
      </w:r>
      <w:r w:rsidRPr="00AB7FAF">
        <w:rPr>
          <w:rFonts w:cs="TimesNewRoman,Bold"/>
          <w:b/>
          <w:bCs/>
          <w:sz w:val="28"/>
        </w:rPr>
        <w:t xml:space="preserve">первого ряда </w:t>
      </w:r>
      <w:r w:rsidRPr="00AB7FAF">
        <w:rPr>
          <w:rFonts w:cs="TimesNewRoman"/>
          <w:sz w:val="28"/>
        </w:rPr>
        <w:t>для проведения фар</w:t>
      </w:r>
      <w:r w:rsidR="008773D1" w:rsidRPr="00AB7FAF">
        <w:rPr>
          <w:rFonts w:cs="TimesNewRoman"/>
          <w:sz w:val="28"/>
        </w:rPr>
        <w:t>макологической кардиоверсии при</w:t>
      </w:r>
      <w:r w:rsidR="00AB7FAF">
        <w:rPr>
          <w:rFonts w:cs="TimesNewRoman"/>
          <w:sz w:val="28"/>
        </w:rPr>
        <w:t xml:space="preserve"> </w:t>
      </w:r>
      <w:r w:rsidRPr="00AB7FAF">
        <w:rPr>
          <w:rFonts w:cs="TimesNewRoman"/>
          <w:sz w:val="28"/>
        </w:rPr>
        <w:t>персистирующей форме</w:t>
      </w:r>
      <w:r w:rsidR="00AB7FAF">
        <w:rPr>
          <w:rFonts w:cs="TimesNewRoman"/>
          <w:sz w:val="28"/>
        </w:rPr>
        <w:t xml:space="preserve"> </w:t>
      </w:r>
      <w:r w:rsidRPr="00AB7FAF">
        <w:rPr>
          <w:rFonts w:cs="TimesNewRoman"/>
          <w:sz w:val="28"/>
        </w:rPr>
        <w:t xml:space="preserve">ФП </w:t>
      </w:r>
      <w:r w:rsidRPr="00AB7FAF">
        <w:rPr>
          <w:sz w:val="28"/>
        </w:rPr>
        <w:t>(</w:t>
      </w:r>
      <w:r w:rsidRPr="00AB7FAF">
        <w:rPr>
          <w:rFonts w:cs="TimesNewRoman"/>
          <w:sz w:val="28"/>
        </w:rPr>
        <w:t xml:space="preserve">Класс </w:t>
      </w:r>
      <w:r w:rsidRPr="00AB7FAF">
        <w:rPr>
          <w:sz w:val="28"/>
        </w:rPr>
        <w:t xml:space="preserve">I, </w:t>
      </w:r>
      <w:r w:rsidRPr="00AB7FAF">
        <w:rPr>
          <w:rFonts w:cs="TimesNewRoman"/>
          <w:sz w:val="28"/>
        </w:rPr>
        <w:t>уровень доказательности А</w:t>
      </w:r>
      <w:r w:rsidRPr="00AB7FAF">
        <w:rPr>
          <w:sz w:val="28"/>
        </w:rPr>
        <w:t>).</w:t>
      </w:r>
    </w:p>
    <w:p w14:paraId="707F906F" w14:textId="77777777" w:rsidR="00773080" w:rsidRPr="00AB7FAF" w:rsidRDefault="00773080" w:rsidP="00AB7FAF">
      <w:pPr>
        <w:ind w:firstLine="709"/>
        <w:rPr>
          <w:sz w:val="28"/>
        </w:rPr>
      </w:pPr>
      <w:r w:rsidRPr="00AB7FAF">
        <w:rPr>
          <w:sz w:val="28"/>
        </w:rPr>
        <w:t>В</w:t>
      </w:r>
      <w:r w:rsidRPr="00AB7FAF">
        <w:rPr>
          <w:sz w:val="28"/>
          <w:lang w:val="en-US"/>
        </w:rPr>
        <w:t xml:space="preserve"> </w:t>
      </w:r>
      <w:r w:rsidRPr="00AB7FAF">
        <w:rPr>
          <w:sz w:val="28"/>
        </w:rPr>
        <w:t>более</w:t>
      </w:r>
      <w:r w:rsidRPr="00AB7FAF">
        <w:rPr>
          <w:sz w:val="28"/>
          <w:lang w:val="en-US"/>
        </w:rPr>
        <w:t xml:space="preserve"> </w:t>
      </w:r>
      <w:r w:rsidRPr="00AB7FAF">
        <w:rPr>
          <w:sz w:val="28"/>
        </w:rPr>
        <w:t>ранних</w:t>
      </w:r>
      <w:r w:rsidRPr="00AB7FAF">
        <w:rPr>
          <w:sz w:val="28"/>
          <w:lang w:val="en-US"/>
        </w:rPr>
        <w:t xml:space="preserve"> </w:t>
      </w:r>
      <w:r w:rsidRPr="00AB7FAF">
        <w:rPr>
          <w:sz w:val="28"/>
        </w:rPr>
        <w:t>контролируемых</w:t>
      </w:r>
      <w:r w:rsidRPr="00AB7FAF">
        <w:rPr>
          <w:sz w:val="28"/>
          <w:lang w:val="en-US"/>
        </w:rPr>
        <w:t xml:space="preserve"> </w:t>
      </w:r>
      <w:r w:rsidRPr="00AB7FAF">
        <w:rPr>
          <w:sz w:val="28"/>
        </w:rPr>
        <w:t>исследованиях</w:t>
      </w:r>
      <w:r w:rsidR="00AB7FAF">
        <w:rPr>
          <w:sz w:val="28"/>
          <w:lang w:val="en-US"/>
        </w:rPr>
        <w:t xml:space="preserve"> </w:t>
      </w:r>
      <w:r w:rsidRPr="00AB7FAF">
        <w:rPr>
          <w:sz w:val="28"/>
          <w:lang w:val="en-US"/>
        </w:rPr>
        <w:t>(</w:t>
      </w:r>
      <w:r w:rsidR="00AB7FAF">
        <w:rPr>
          <w:sz w:val="28"/>
          <w:lang w:val="en-US"/>
        </w:rPr>
        <w:t xml:space="preserve"> </w:t>
      </w:r>
      <w:r w:rsidRPr="00AB7FAF">
        <w:rPr>
          <w:sz w:val="28"/>
          <w:lang w:val="en-US"/>
        </w:rPr>
        <w:t>Miller J., Zipes D. Management of the patient with cardiac arrhithmias. A textbook of cardiovascular medicine. Philadelphia: W.B.Saunders company. 2001. P. 731-736.</w:t>
      </w:r>
      <w:r w:rsidR="00AB7FAF">
        <w:rPr>
          <w:sz w:val="28"/>
          <w:lang w:val="en-US"/>
        </w:rPr>
        <w:t xml:space="preserve"> </w:t>
      </w:r>
      <w:r w:rsidRPr="00AB7FAF">
        <w:rPr>
          <w:sz w:val="28"/>
          <w:lang w:val="en-US"/>
        </w:rPr>
        <w:t>Botto G., Bonini W., Broffoni T. et al. Conversion of recent onset atrial fibrillation with single loading oral dose of propafenone // Pacing Clin Electrophysiol 1996;19:1939-1943 )</w:t>
      </w:r>
      <w:r w:rsidR="00AB7FAF">
        <w:rPr>
          <w:sz w:val="28"/>
          <w:lang w:val="en-US"/>
        </w:rPr>
        <w:t xml:space="preserve"> </w:t>
      </w:r>
      <w:r w:rsidRPr="00AB7FAF">
        <w:rPr>
          <w:sz w:val="28"/>
        </w:rPr>
        <w:t>была</w:t>
      </w:r>
      <w:r w:rsidRPr="00AB7FAF">
        <w:rPr>
          <w:sz w:val="28"/>
          <w:lang w:val="en-US"/>
        </w:rPr>
        <w:t xml:space="preserve"> </w:t>
      </w:r>
      <w:r w:rsidRPr="00AB7FAF">
        <w:rPr>
          <w:sz w:val="28"/>
        </w:rPr>
        <w:t>продемонстрирована</w:t>
      </w:r>
      <w:r w:rsidRPr="00AB7FAF">
        <w:rPr>
          <w:sz w:val="28"/>
          <w:lang w:val="en-US"/>
        </w:rPr>
        <w:t xml:space="preserve"> </w:t>
      </w:r>
      <w:r w:rsidRPr="00AB7FAF">
        <w:rPr>
          <w:sz w:val="28"/>
        </w:rPr>
        <w:t>достаточна</w:t>
      </w:r>
      <w:r w:rsidRPr="00AB7FAF">
        <w:rPr>
          <w:sz w:val="28"/>
          <w:lang w:val="en-US"/>
        </w:rPr>
        <w:t xml:space="preserve"> </w:t>
      </w:r>
      <w:r w:rsidRPr="00AB7FAF">
        <w:rPr>
          <w:sz w:val="28"/>
        </w:rPr>
        <w:t>высокая</w:t>
      </w:r>
      <w:r w:rsidRPr="00AB7FAF">
        <w:rPr>
          <w:sz w:val="28"/>
          <w:lang w:val="en-US"/>
        </w:rPr>
        <w:t xml:space="preserve"> </w:t>
      </w:r>
      <w:r w:rsidRPr="00AB7FAF">
        <w:rPr>
          <w:sz w:val="28"/>
        </w:rPr>
        <w:t>эффективность</w:t>
      </w:r>
      <w:r w:rsidRPr="00AB7FAF">
        <w:rPr>
          <w:sz w:val="28"/>
          <w:lang w:val="en-US"/>
        </w:rPr>
        <w:t xml:space="preserve"> </w:t>
      </w:r>
      <w:r w:rsidRPr="00AB7FAF">
        <w:rPr>
          <w:sz w:val="28"/>
        </w:rPr>
        <w:t>пропанорма</w:t>
      </w:r>
      <w:r w:rsidRPr="00AB7FAF">
        <w:rPr>
          <w:sz w:val="28"/>
          <w:lang w:val="en-US"/>
        </w:rPr>
        <w:t xml:space="preserve"> </w:t>
      </w:r>
      <w:r w:rsidRPr="00AB7FAF">
        <w:rPr>
          <w:sz w:val="28"/>
        </w:rPr>
        <w:t>первые</w:t>
      </w:r>
      <w:r w:rsidRPr="00AB7FAF">
        <w:rPr>
          <w:sz w:val="28"/>
          <w:lang w:val="en-US"/>
        </w:rPr>
        <w:t xml:space="preserve"> 6 </w:t>
      </w:r>
      <w:r w:rsidRPr="00AB7FAF">
        <w:rPr>
          <w:sz w:val="28"/>
        </w:rPr>
        <w:t>часов</w:t>
      </w:r>
      <w:r w:rsidRPr="00AB7FAF">
        <w:rPr>
          <w:sz w:val="28"/>
          <w:lang w:val="en-US"/>
        </w:rPr>
        <w:t xml:space="preserve"> </w:t>
      </w:r>
      <w:r w:rsidRPr="00AB7FAF">
        <w:rPr>
          <w:sz w:val="28"/>
        </w:rPr>
        <w:t>у</w:t>
      </w:r>
      <w:r w:rsidRPr="00AB7FAF">
        <w:rPr>
          <w:sz w:val="28"/>
          <w:lang w:val="en-US"/>
        </w:rPr>
        <w:t xml:space="preserve"> </w:t>
      </w:r>
      <w:r w:rsidRPr="00AB7FAF">
        <w:rPr>
          <w:sz w:val="28"/>
        </w:rPr>
        <w:t>госпитализированных</w:t>
      </w:r>
      <w:r w:rsidRPr="00AB7FAF">
        <w:rPr>
          <w:sz w:val="28"/>
          <w:lang w:val="en-US"/>
        </w:rPr>
        <w:t xml:space="preserve"> </w:t>
      </w:r>
      <w:r w:rsidRPr="00AB7FAF">
        <w:rPr>
          <w:sz w:val="28"/>
        </w:rPr>
        <w:t>больных</w:t>
      </w:r>
      <w:r w:rsidRPr="00AB7FAF">
        <w:rPr>
          <w:sz w:val="28"/>
          <w:lang w:val="en-US"/>
        </w:rPr>
        <w:t xml:space="preserve">, </w:t>
      </w:r>
      <w:r w:rsidRPr="00AB7FAF">
        <w:rPr>
          <w:sz w:val="28"/>
        </w:rPr>
        <w:t>причем</w:t>
      </w:r>
      <w:r w:rsidRPr="00AB7FAF">
        <w:rPr>
          <w:sz w:val="28"/>
          <w:lang w:val="en-US"/>
        </w:rPr>
        <w:t xml:space="preserve"> </w:t>
      </w:r>
      <w:r w:rsidRPr="00AB7FAF">
        <w:rPr>
          <w:sz w:val="28"/>
        </w:rPr>
        <w:t>выявленный</w:t>
      </w:r>
      <w:r w:rsidRPr="00AB7FAF">
        <w:rPr>
          <w:sz w:val="28"/>
          <w:lang w:val="en-US"/>
        </w:rPr>
        <w:t xml:space="preserve"> </w:t>
      </w:r>
      <w:r w:rsidRPr="00AB7FAF">
        <w:rPr>
          <w:sz w:val="28"/>
        </w:rPr>
        <w:t>эффект</w:t>
      </w:r>
      <w:r w:rsidRPr="00AB7FAF">
        <w:rPr>
          <w:sz w:val="28"/>
          <w:lang w:val="en-US"/>
        </w:rPr>
        <w:t xml:space="preserve"> </w:t>
      </w:r>
      <w:r w:rsidRPr="00AB7FAF">
        <w:rPr>
          <w:sz w:val="28"/>
        </w:rPr>
        <w:t>превосходил</w:t>
      </w:r>
      <w:r w:rsidRPr="00AB7FAF">
        <w:rPr>
          <w:sz w:val="28"/>
          <w:lang w:val="en-US"/>
        </w:rPr>
        <w:t xml:space="preserve"> </w:t>
      </w:r>
      <w:r w:rsidRPr="00AB7FAF">
        <w:rPr>
          <w:sz w:val="28"/>
        </w:rPr>
        <w:t>не</w:t>
      </w:r>
      <w:r w:rsidRPr="00AB7FAF">
        <w:rPr>
          <w:sz w:val="28"/>
          <w:lang w:val="en-US"/>
        </w:rPr>
        <w:t xml:space="preserve"> </w:t>
      </w:r>
      <w:r w:rsidRPr="00AB7FAF">
        <w:rPr>
          <w:sz w:val="28"/>
        </w:rPr>
        <w:t>только</w:t>
      </w:r>
      <w:r w:rsidRPr="00AB7FAF">
        <w:rPr>
          <w:sz w:val="28"/>
          <w:lang w:val="en-US"/>
        </w:rPr>
        <w:t xml:space="preserve"> </w:t>
      </w:r>
      <w:r w:rsidRPr="00AB7FAF">
        <w:rPr>
          <w:sz w:val="28"/>
        </w:rPr>
        <w:t>плацебо</w:t>
      </w:r>
      <w:r w:rsidRPr="00AB7FAF">
        <w:rPr>
          <w:sz w:val="28"/>
          <w:lang w:val="en-US"/>
        </w:rPr>
        <w:t xml:space="preserve">, </w:t>
      </w:r>
      <w:r w:rsidRPr="00AB7FAF">
        <w:rPr>
          <w:sz w:val="28"/>
        </w:rPr>
        <w:t>но</w:t>
      </w:r>
      <w:r w:rsidRPr="00AB7FAF">
        <w:rPr>
          <w:sz w:val="28"/>
          <w:lang w:val="en-US"/>
        </w:rPr>
        <w:t xml:space="preserve"> </w:t>
      </w:r>
      <w:r w:rsidRPr="00AB7FAF">
        <w:rPr>
          <w:sz w:val="28"/>
        </w:rPr>
        <w:t>и</w:t>
      </w:r>
      <w:r w:rsidRPr="00AB7FAF">
        <w:rPr>
          <w:sz w:val="28"/>
          <w:lang w:val="en-US"/>
        </w:rPr>
        <w:t xml:space="preserve"> </w:t>
      </w:r>
      <w:r w:rsidRPr="00AB7FAF">
        <w:rPr>
          <w:sz w:val="28"/>
        </w:rPr>
        <w:t>амиодарон</w:t>
      </w:r>
      <w:r w:rsidRPr="00AB7FAF">
        <w:rPr>
          <w:sz w:val="28"/>
          <w:lang w:val="en-US"/>
        </w:rPr>
        <w:t xml:space="preserve">, </w:t>
      </w:r>
      <w:r w:rsidRPr="00AB7FAF">
        <w:rPr>
          <w:sz w:val="28"/>
        </w:rPr>
        <w:t>а</w:t>
      </w:r>
      <w:r w:rsidRPr="00AB7FAF">
        <w:rPr>
          <w:sz w:val="28"/>
          <w:lang w:val="en-US"/>
        </w:rPr>
        <w:t xml:space="preserve"> </w:t>
      </w:r>
      <w:r w:rsidRPr="00AB7FAF">
        <w:rPr>
          <w:sz w:val="28"/>
        </w:rPr>
        <w:t>также</w:t>
      </w:r>
      <w:r w:rsidRPr="00AB7FAF">
        <w:rPr>
          <w:sz w:val="28"/>
          <w:lang w:val="en-US"/>
        </w:rPr>
        <w:t xml:space="preserve"> </w:t>
      </w:r>
      <w:r w:rsidRPr="00AB7FAF">
        <w:rPr>
          <w:sz w:val="28"/>
        </w:rPr>
        <w:t>хинидин</w:t>
      </w:r>
      <w:r w:rsidRPr="00AB7FAF">
        <w:rPr>
          <w:sz w:val="28"/>
          <w:lang w:val="en-US"/>
        </w:rPr>
        <w:t xml:space="preserve"> </w:t>
      </w:r>
      <w:r w:rsidRPr="00AB7FAF">
        <w:rPr>
          <w:sz w:val="28"/>
        </w:rPr>
        <w:t>с</w:t>
      </w:r>
      <w:r w:rsidRPr="00AB7FAF">
        <w:rPr>
          <w:sz w:val="28"/>
          <w:lang w:val="en-US"/>
        </w:rPr>
        <w:t xml:space="preserve"> </w:t>
      </w:r>
      <w:r w:rsidRPr="00AB7FAF">
        <w:rPr>
          <w:sz w:val="28"/>
        </w:rPr>
        <w:t>дигоксином</w:t>
      </w:r>
      <w:r w:rsidR="00B033F5">
        <w:rPr>
          <w:sz w:val="28"/>
          <w:lang w:val="en-US"/>
        </w:rPr>
        <w:t>.</w:t>
      </w:r>
      <w:r w:rsidR="00230172" w:rsidRPr="00AB7FAF">
        <w:rPr>
          <w:sz w:val="28"/>
          <w:lang w:val="en-US"/>
        </w:rPr>
        <w:t xml:space="preserve"> </w:t>
      </w:r>
      <w:r w:rsidR="00230172" w:rsidRPr="00AB7FAF">
        <w:rPr>
          <w:sz w:val="28"/>
        </w:rPr>
        <w:t>Выбранный временной интервал в 6 часов соответствовал представлению, показанном в ряде исследований</w:t>
      </w:r>
      <w:r w:rsidR="00AB7FAF">
        <w:rPr>
          <w:sz w:val="28"/>
        </w:rPr>
        <w:t xml:space="preserve"> </w:t>
      </w:r>
      <w:r w:rsidR="00230172" w:rsidRPr="00AB7FAF">
        <w:rPr>
          <w:sz w:val="28"/>
        </w:rPr>
        <w:t xml:space="preserve">(Capucci A., Boriani G., Botto G. et al. </w:t>
      </w:r>
      <w:r w:rsidR="00230172" w:rsidRPr="00AB7FAF">
        <w:rPr>
          <w:sz w:val="28"/>
          <w:lang w:val="en-US"/>
        </w:rPr>
        <w:t>Conversion of recent-onset atrial fibrillation by a single oral loading dose of propafenone or flecainide // Am J Cardiol 1994; 74: 503-505. Boriani G., Capucci A., Lenzi T. et all. Propafenone for conversion of recent-onset atrial fibrillation: a controlled comparison between oral loading dose and intravenous administration // Chest 1995; 108: 355-358</w:t>
      </w:r>
      <w:r w:rsidR="00AB7FAF">
        <w:rPr>
          <w:sz w:val="28"/>
          <w:lang w:val="en-US"/>
        </w:rPr>
        <w:t xml:space="preserve"> </w:t>
      </w:r>
      <w:r w:rsidR="00230172" w:rsidRPr="00AB7FAF">
        <w:rPr>
          <w:sz w:val="28"/>
          <w:lang w:val="en-US"/>
        </w:rPr>
        <w:t>)</w:t>
      </w:r>
      <w:r w:rsidR="00AB7FAF">
        <w:rPr>
          <w:sz w:val="28"/>
          <w:lang w:val="en-US"/>
        </w:rPr>
        <w:t>,</w:t>
      </w:r>
      <w:r w:rsidR="00230172" w:rsidRPr="00AB7FAF">
        <w:rPr>
          <w:sz w:val="28"/>
          <w:lang w:val="en-US"/>
        </w:rPr>
        <w:t xml:space="preserve"> </w:t>
      </w:r>
      <w:r w:rsidR="00230172" w:rsidRPr="00AB7FAF">
        <w:rPr>
          <w:sz w:val="28"/>
        </w:rPr>
        <w:t>что</w:t>
      </w:r>
      <w:r w:rsidR="00230172" w:rsidRPr="00AB7FAF">
        <w:rPr>
          <w:sz w:val="28"/>
          <w:lang w:val="en-US"/>
        </w:rPr>
        <w:t xml:space="preserve"> </w:t>
      </w:r>
      <w:r w:rsidR="00230172" w:rsidRPr="00AB7FAF">
        <w:rPr>
          <w:sz w:val="28"/>
        </w:rPr>
        <w:t>после</w:t>
      </w:r>
      <w:r w:rsidR="00230172" w:rsidRPr="00AB7FAF">
        <w:rPr>
          <w:sz w:val="28"/>
          <w:lang w:val="en-US"/>
        </w:rPr>
        <w:t xml:space="preserve"> 6 </w:t>
      </w:r>
      <w:r w:rsidR="00230172" w:rsidRPr="00AB7FAF">
        <w:rPr>
          <w:sz w:val="28"/>
        </w:rPr>
        <w:t>часов</w:t>
      </w:r>
      <w:r w:rsidR="00230172" w:rsidRPr="00AB7FAF">
        <w:rPr>
          <w:sz w:val="28"/>
          <w:lang w:val="en-US"/>
        </w:rPr>
        <w:t xml:space="preserve"> </w:t>
      </w:r>
      <w:r w:rsidR="00230172" w:rsidRPr="00AB7FAF">
        <w:rPr>
          <w:sz w:val="28"/>
        </w:rPr>
        <w:t>уровень</w:t>
      </w:r>
      <w:r w:rsidR="00230172" w:rsidRPr="00AB7FAF">
        <w:rPr>
          <w:sz w:val="28"/>
          <w:lang w:val="en-US"/>
        </w:rPr>
        <w:t xml:space="preserve"> </w:t>
      </w:r>
      <w:r w:rsidR="00230172" w:rsidRPr="00AB7FAF">
        <w:rPr>
          <w:sz w:val="28"/>
        </w:rPr>
        <w:t>эффективности</w:t>
      </w:r>
      <w:r w:rsidR="00230172" w:rsidRPr="00AB7FAF">
        <w:rPr>
          <w:sz w:val="28"/>
          <w:lang w:val="en-US"/>
        </w:rPr>
        <w:t xml:space="preserve"> </w:t>
      </w:r>
      <w:r w:rsidR="00230172" w:rsidRPr="00AB7FAF">
        <w:rPr>
          <w:sz w:val="28"/>
        </w:rPr>
        <w:t>перорального</w:t>
      </w:r>
      <w:r w:rsidR="00230172" w:rsidRPr="00AB7FAF">
        <w:rPr>
          <w:sz w:val="28"/>
          <w:lang w:val="en-US"/>
        </w:rPr>
        <w:t xml:space="preserve"> </w:t>
      </w:r>
      <w:r w:rsidR="00230172" w:rsidRPr="00AB7FAF">
        <w:rPr>
          <w:sz w:val="28"/>
        </w:rPr>
        <w:t>приема</w:t>
      </w:r>
      <w:r w:rsidR="00230172" w:rsidRPr="00AB7FAF">
        <w:rPr>
          <w:sz w:val="28"/>
          <w:lang w:val="en-US"/>
        </w:rPr>
        <w:t xml:space="preserve"> </w:t>
      </w:r>
      <w:r w:rsidR="00230172" w:rsidRPr="00AB7FAF">
        <w:rPr>
          <w:sz w:val="28"/>
        </w:rPr>
        <w:t>препаратов</w:t>
      </w:r>
      <w:r w:rsidR="00230172" w:rsidRPr="00AB7FAF">
        <w:rPr>
          <w:sz w:val="28"/>
          <w:lang w:val="en-US"/>
        </w:rPr>
        <w:t xml:space="preserve"> 1</w:t>
      </w:r>
      <w:r w:rsidR="00230172" w:rsidRPr="00AB7FAF">
        <w:rPr>
          <w:sz w:val="28"/>
        </w:rPr>
        <w:t>С</w:t>
      </w:r>
      <w:r w:rsidR="00230172" w:rsidRPr="00AB7FAF">
        <w:rPr>
          <w:sz w:val="28"/>
          <w:lang w:val="en-US"/>
        </w:rPr>
        <w:t xml:space="preserve"> </w:t>
      </w:r>
      <w:r w:rsidR="00230172" w:rsidRPr="00AB7FAF">
        <w:rPr>
          <w:sz w:val="28"/>
        </w:rPr>
        <w:t>класса</w:t>
      </w:r>
      <w:r w:rsidR="00230172" w:rsidRPr="00AB7FAF">
        <w:rPr>
          <w:sz w:val="28"/>
          <w:lang w:val="en-US"/>
        </w:rPr>
        <w:t xml:space="preserve"> </w:t>
      </w:r>
      <w:r w:rsidR="00230172" w:rsidRPr="00AB7FAF">
        <w:rPr>
          <w:sz w:val="28"/>
        </w:rPr>
        <w:t>сравним</w:t>
      </w:r>
      <w:r w:rsidR="00230172" w:rsidRPr="00AB7FAF">
        <w:rPr>
          <w:sz w:val="28"/>
          <w:lang w:val="en-US"/>
        </w:rPr>
        <w:t xml:space="preserve"> </w:t>
      </w:r>
      <w:r w:rsidR="00230172" w:rsidRPr="00AB7FAF">
        <w:rPr>
          <w:sz w:val="28"/>
        </w:rPr>
        <w:t>с</w:t>
      </w:r>
      <w:r w:rsidR="00230172" w:rsidRPr="00AB7FAF">
        <w:rPr>
          <w:sz w:val="28"/>
          <w:lang w:val="en-US"/>
        </w:rPr>
        <w:t xml:space="preserve"> </w:t>
      </w:r>
      <w:r w:rsidR="00230172" w:rsidRPr="00AB7FAF">
        <w:rPr>
          <w:sz w:val="28"/>
        </w:rPr>
        <w:t>плацебо</w:t>
      </w:r>
      <w:r w:rsidR="00230172" w:rsidRPr="00AB7FAF">
        <w:rPr>
          <w:sz w:val="28"/>
          <w:lang w:val="en-US"/>
        </w:rPr>
        <w:t xml:space="preserve">. </w:t>
      </w:r>
      <w:r w:rsidR="00230172" w:rsidRPr="00AB7FAF">
        <w:rPr>
          <w:sz w:val="28"/>
        </w:rPr>
        <w:t>В целом можно констатировать, что использование данного подхода представляется эффективным и безопасным методом купирования редких эпизодов ФП после селекции пациентов по базовым клиническим признакам и результатам стационарной терапии</w:t>
      </w:r>
      <w:r w:rsidR="00B033F5">
        <w:rPr>
          <w:sz w:val="28"/>
        </w:rPr>
        <w:t>.</w:t>
      </w:r>
      <w:r w:rsidR="00230172" w:rsidRPr="00AB7FAF">
        <w:rPr>
          <w:sz w:val="28"/>
        </w:rPr>
        <w:t xml:space="preserve"> Естественно, что число эпизодов ФП не уменьшилось, поскольку данная стратегия направлена на выбор оптимальной,</w:t>
      </w:r>
      <w:r w:rsidR="00AB7FAF">
        <w:rPr>
          <w:sz w:val="28"/>
        </w:rPr>
        <w:t xml:space="preserve"> </w:t>
      </w:r>
      <w:r w:rsidR="00230172" w:rsidRPr="00AB7FAF">
        <w:rPr>
          <w:sz w:val="28"/>
        </w:rPr>
        <w:t>амбулаторной</w:t>
      </w:r>
      <w:r w:rsidR="00AB7FAF">
        <w:rPr>
          <w:sz w:val="28"/>
        </w:rPr>
        <w:t xml:space="preserve">, </w:t>
      </w:r>
      <w:r w:rsidR="00230172" w:rsidRPr="00AB7FAF">
        <w:rPr>
          <w:sz w:val="28"/>
        </w:rPr>
        <w:t>безопасной, самостоятельно проводимой купирующей терапии.</w:t>
      </w:r>
    </w:p>
    <w:p w14:paraId="68D4DD3F" w14:textId="77777777" w:rsidR="00B033F5" w:rsidRDefault="00B033F5" w:rsidP="00AB7FAF">
      <w:pPr>
        <w:autoSpaceDE w:val="0"/>
        <w:autoSpaceDN w:val="0"/>
        <w:adjustRightInd w:val="0"/>
        <w:ind w:firstLine="709"/>
        <w:rPr>
          <w:rFonts w:cs="TimesNewRoman,Bold"/>
          <w:b/>
          <w:bCs/>
          <w:sz w:val="28"/>
        </w:rPr>
      </w:pPr>
    </w:p>
    <w:p w14:paraId="49389B85" w14:textId="77777777" w:rsidR="00773080" w:rsidRPr="00BC6AB6" w:rsidRDefault="00773080" w:rsidP="00AB7FAF">
      <w:pPr>
        <w:autoSpaceDE w:val="0"/>
        <w:autoSpaceDN w:val="0"/>
        <w:adjustRightInd w:val="0"/>
        <w:ind w:firstLine="709"/>
        <w:rPr>
          <w:rFonts w:cs="TimesNewRoman,Bold"/>
          <w:b/>
          <w:bCs/>
          <w:sz w:val="28"/>
          <w:lang w:val="en-US"/>
        </w:rPr>
      </w:pPr>
      <w:r w:rsidRPr="00AB7FAF">
        <w:rPr>
          <w:rFonts w:cs="TimesNewRoman,Bold"/>
          <w:b/>
          <w:bCs/>
          <w:sz w:val="28"/>
        </w:rPr>
        <w:t>Тактика</w:t>
      </w:r>
      <w:r w:rsidRPr="00BC6AB6">
        <w:rPr>
          <w:rFonts w:cs="TimesNewRoman,Bold"/>
          <w:b/>
          <w:bCs/>
          <w:sz w:val="28"/>
          <w:lang w:val="en-US"/>
        </w:rPr>
        <w:t xml:space="preserve"> </w:t>
      </w:r>
      <w:r w:rsidRPr="00AB7FAF">
        <w:rPr>
          <w:rFonts w:cs="TimesNewRoman,Bold"/>
          <w:b/>
          <w:bCs/>
          <w:sz w:val="28"/>
        </w:rPr>
        <w:t>применения</w:t>
      </w:r>
      <w:r w:rsidRPr="00BC6AB6">
        <w:rPr>
          <w:rFonts w:cs="TimesNewRoman,Bold"/>
          <w:b/>
          <w:bCs/>
          <w:sz w:val="28"/>
          <w:lang w:val="en-US"/>
        </w:rPr>
        <w:t xml:space="preserve"> </w:t>
      </w:r>
      <w:r w:rsidRPr="00AB7FAF">
        <w:rPr>
          <w:rFonts w:cs="TimesNewRoman,Bold"/>
          <w:b/>
          <w:bCs/>
          <w:sz w:val="28"/>
        </w:rPr>
        <w:t>пропафенона</w:t>
      </w:r>
      <w:r w:rsidRPr="00BC6AB6">
        <w:rPr>
          <w:rFonts w:cs="TimesNewRoman,Bold"/>
          <w:b/>
          <w:bCs/>
          <w:sz w:val="28"/>
          <w:lang w:val="en-US"/>
        </w:rPr>
        <w:t xml:space="preserve"> </w:t>
      </w:r>
      <w:r w:rsidRPr="00AB7FAF">
        <w:rPr>
          <w:rFonts w:cs="TimesNewRoman,Bold"/>
          <w:b/>
          <w:bCs/>
          <w:sz w:val="28"/>
        </w:rPr>
        <w:t>при</w:t>
      </w:r>
      <w:r w:rsidRPr="00BC6AB6">
        <w:rPr>
          <w:rFonts w:cs="TimesNewRoman,Bold"/>
          <w:b/>
          <w:bCs/>
          <w:sz w:val="28"/>
          <w:lang w:val="en-US"/>
        </w:rPr>
        <w:t xml:space="preserve"> </w:t>
      </w:r>
      <w:r w:rsidRPr="00AB7FAF">
        <w:rPr>
          <w:rFonts w:cs="TimesNewRoman,Bold"/>
          <w:b/>
          <w:bCs/>
          <w:sz w:val="28"/>
        </w:rPr>
        <w:t>ФП</w:t>
      </w:r>
    </w:p>
    <w:p w14:paraId="1BB30ACB" w14:textId="77777777" w:rsidR="00B033F5" w:rsidRPr="00BC6AB6" w:rsidRDefault="00B033F5" w:rsidP="00AB7FAF">
      <w:pPr>
        <w:autoSpaceDE w:val="0"/>
        <w:autoSpaceDN w:val="0"/>
        <w:adjustRightInd w:val="0"/>
        <w:ind w:firstLine="709"/>
        <w:rPr>
          <w:rFonts w:cs="TimesNewRoman,Bold"/>
          <w:b/>
          <w:bCs/>
          <w:sz w:val="28"/>
          <w:lang w:val="en-US"/>
        </w:rPr>
      </w:pPr>
    </w:p>
    <w:p w14:paraId="3EB1E08B" w14:textId="77777777" w:rsidR="00773080" w:rsidRPr="00AB7FAF" w:rsidRDefault="00773080" w:rsidP="00AB7FAF">
      <w:pPr>
        <w:autoSpaceDE w:val="0"/>
        <w:autoSpaceDN w:val="0"/>
        <w:adjustRightInd w:val="0"/>
        <w:ind w:firstLine="709"/>
        <w:rPr>
          <w:i/>
          <w:iCs/>
          <w:sz w:val="28"/>
        </w:rPr>
      </w:pPr>
      <w:r w:rsidRPr="00AB7FAF">
        <w:rPr>
          <w:i/>
          <w:iCs/>
          <w:sz w:val="28"/>
          <w:lang w:val="en-US"/>
        </w:rPr>
        <w:t xml:space="preserve">ACC/AHA/ESC Guidelines for the Management of Patients with Atrial Fibrillation. </w:t>
      </w:r>
      <w:r w:rsidRPr="00AB7FAF">
        <w:rPr>
          <w:i/>
          <w:iCs/>
          <w:sz w:val="28"/>
        </w:rPr>
        <w:t>Eur Heart J</w:t>
      </w:r>
    </w:p>
    <w:p w14:paraId="49000352" w14:textId="77777777" w:rsidR="00773080" w:rsidRPr="00AB7FAF" w:rsidRDefault="00773080" w:rsidP="00AB7FAF">
      <w:pPr>
        <w:autoSpaceDE w:val="0"/>
        <w:autoSpaceDN w:val="0"/>
        <w:adjustRightInd w:val="0"/>
        <w:ind w:firstLine="709"/>
        <w:rPr>
          <w:i/>
          <w:iCs/>
          <w:sz w:val="28"/>
        </w:rPr>
      </w:pPr>
      <w:r w:rsidRPr="00AB7FAF">
        <w:rPr>
          <w:i/>
          <w:iCs/>
          <w:sz w:val="28"/>
        </w:rPr>
        <w:t>2006;27:1995</w:t>
      </w:r>
    </w:p>
    <w:p w14:paraId="208C3DED" w14:textId="77777777" w:rsidR="00773080" w:rsidRPr="00AB7FAF" w:rsidRDefault="00773080" w:rsidP="00AB7FAF">
      <w:pPr>
        <w:autoSpaceDE w:val="0"/>
        <w:autoSpaceDN w:val="0"/>
        <w:adjustRightInd w:val="0"/>
        <w:ind w:firstLine="709"/>
        <w:rPr>
          <w:rFonts w:cs="TimesNewRoman,Bold"/>
          <w:b/>
          <w:bCs/>
          <w:sz w:val="28"/>
        </w:rPr>
      </w:pPr>
    </w:p>
    <w:p w14:paraId="3F307E78" w14:textId="77777777" w:rsidR="00A82F00" w:rsidRPr="00513FF0" w:rsidRDefault="00A82F00" w:rsidP="00AB7FAF">
      <w:pPr>
        <w:autoSpaceDE w:val="0"/>
        <w:autoSpaceDN w:val="0"/>
        <w:adjustRightInd w:val="0"/>
        <w:ind w:firstLine="709"/>
        <w:rPr>
          <w:b/>
          <w:bCs/>
          <w:sz w:val="28"/>
        </w:rPr>
      </w:pPr>
      <w:r w:rsidRPr="00AB7FAF">
        <w:rPr>
          <w:rFonts w:cs="TimesNewRoman,Bold"/>
          <w:b/>
          <w:bCs/>
          <w:sz w:val="28"/>
        </w:rPr>
        <w:t xml:space="preserve">Преимущества использования стратегии </w:t>
      </w:r>
      <w:r w:rsidRPr="00AB7FAF">
        <w:rPr>
          <w:b/>
          <w:bCs/>
          <w:sz w:val="28"/>
        </w:rPr>
        <w:t>«</w:t>
      </w:r>
      <w:r w:rsidRPr="00AB7FAF">
        <w:rPr>
          <w:rFonts w:cs="TimesNewRoman,Bold"/>
          <w:b/>
          <w:bCs/>
          <w:sz w:val="28"/>
        </w:rPr>
        <w:t>таблетка в кармане</w:t>
      </w:r>
      <w:r w:rsidR="00513FF0">
        <w:rPr>
          <w:b/>
          <w:bCs/>
          <w:sz w:val="28"/>
        </w:rPr>
        <w:t>»</w:t>
      </w:r>
    </w:p>
    <w:p w14:paraId="4270A579" w14:textId="77777777" w:rsidR="00773080" w:rsidRPr="00AB7FAF" w:rsidRDefault="00773080" w:rsidP="00AB7FAF">
      <w:pPr>
        <w:autoSpaceDE w:val="0"/>
        <w:autoSpaceDN w:val="0"/>
        <w:adjustRightInd w:val="0"/>
        <w:ind w:firstLine="709"/>
        <w:rPr>
          <w:b/>
          <w:bCs/>
          <w:sz w:val="28"/>
        </w:rPr>
      </w:pPr>
    </w:p>
    <w:p w14:paraId="7688F1AA" w14:textId="77777777" w:rsidR="00A82F00" w:rsidRPr="00AB7FAF" w:rsidRDefault="00A82F00" w:rsidP="00AB7FAF">
      <w:pPr>
        <w:autoSpaceDE w:val="0"/>
        <w:autoSpaceDN w:val="0"/>
        <w:adjustRightInd w:val="0"/>
        <w:ind w:firstLine="709"/>
        <w:rPr>
          <w:rFonts w:cs="TimesNewRoman"/>
          <w:sz w:val="28"/>
        </w:rPr>
      </w:pPr>
      <w:r w:rsidRPr="00AB7FAF">
        <w:rPr>
          <w:sz w:val="28"/>
        </w:rPr>
        <w:t xml:space="preserve">1. </w:t>
      </w:r>
      <w:r w:rsidRPr="00AB7FAF">
        <w:rPr>
          <w:rFonts w:cs="TimesNewRoman"/>
          <w:sz w:val="28"/>
        </w:rPr>
        <w:t>Наиболее эффективна у пациентов с редкими пароксизмами ФП</w:t>
      </w:r>
      <w:r w:rsidRPr="00AB7FAF">
        <w:rPr>
          <w:sz w:val="28"/>
        </w:rPr>
        <w:t xml:space="preserve">, </w:t>
      </w:r>
      <w:r w:rsidRPr="00AB7FAF">
        <w:rPr>
          <w:rFonts w:cs="TimesNewRoman"/>
          <w:sz w:val="28"/>
        </w:rPr>
        <w:t>когда тактика</w:t>
      </w:r>
    </w:p>
    <w:p w14:paraId="7EABF75F" w14:textId="77777777" w:rsidR="00A82F00" w:rsidRPr="00AB7FAF" w:rsidRDefault="00A82F00" w:rsidP="00AB7FAF">
      <w:pPr>
        <w:autoSpaceDE w:val="0"/>
        <w:autoSpaceDN w:val="0"/>
        <w:adjustRightInd w:val="0"/>
        <w:ind w:firstLine="709"/>
        <w:rPr>
          <w:rFonts w:cs="TimesNewRoman"/>
          <w:sz w:val="28"/>
        </w:rPr>
      </w:pPr>
      <w:r w:rsidRPr="00AB7FAF">
        <w:rPr>
          <w:rFonts w:cs="TimesNewRoman"/>
          <w:sz w:val="28"/>
        </w:rPr>
        <w:t>лечения может сводиться только к назначению купирующей антиаритмической</w:t>
      </w:r>
    </w:p>
    <w:p w14:paraId="263DF804" w14:textId="77777777" w:rsidR="00A82F00" w:rsidRPr="00AB7FAF" w:rsidRDefault="00A82F00" w:rsidP="00AB7FAF">
      <w:pPr>
        <w:autoSpaceDE w:val="0"/>
        <w:autoSpaceDN w:val="0"/>
        <w:adjustRightInd w:val="0"/>
        <w:ind w:firstLine="709"/>
        <w:rPr>
          <w:sz w:val="28"/>
        </w:rPr>
      </w:pPr>
      <w:r w:rsidRPr="00AB7FAF">
        <w:rPr>
          <w:rFonts w:cs="TimesNewRoman"/>
          <w:sz w:val="28"/>
        </w:rPr>
        <w:t>терапии</w:t>
      </w:r>
      <w:r w:rsidRPr="00AB7FAF">
        <w:rPr>
          <w:sz w:val="28"/>
        </w:rPr>
        <w:t>.</w:t>
      </w:r>
    </w:p>
    <w:p w14:paraId="326078B6" w14:textId="77777777" w:rsidR="00A82F00" w:rsidRPr="00AB7FAF" w:rsidRDefault="00A82F00" w:rsidP="00AB7FAF">
      <w:pPr>
        <w:autoSpaceDE w:val="0"/>
        <w:autoSpaceDN w:val="0"/>
        <w:adjustRightInd w:val="0"/>
        <w:ind w:firstLine="709"/>
        <w:rPr>
          <w:rFonts w:cs="TimesNewRoman"/>
          <w:sz w:val="28"/>
        </w:rPr>
      </w:pPr>
      <w:r w:rsidRPr="00AB7FAF">
        <w:rPr>
          <w:sz w:val="28"/>
        </w:rPr>
        <w:t xml:space="preserve">2. </w:t>
      </w:r>
      <w:r w:rsidRPr="00AB7FAF">
        <w:rPr>
          <w:rFonts w:cs="TimesNewRoman"/>
          <w:sz w:val="28"/>
        </w:rPr>
        <w:t>Быстрое восстановление синусового ритма после приема пропафенона</w:t>
      </w:r>
    </w:p>
    <w:p w14:paraId="3A03ADFE" w14:textId="77777777" w:rsidR="00A82F00" w:rsidRPr="00AB7FAF" w:rsidRDefault="00A82F00" w:rsidP="00AB7FAF">
      <w:pPr>
        <w:autoSpaceDE w:val="0"/>
        <w:autoSpaceDN w:val="0"/>
        <w:adjustRightInd w:val="0"/>
        <w:ind w:firstLine="709"/>
        <w:rPr>
          <w:sz w:val="28"/>
        </w:rPr>
      </w:pPr>
      <w:r w:rsidRPr="00AB7FAF">
        <w:rPr>
          <w:sz w:val="28"/>
        </w:rPr>
        <w:t>(</w:t>
      </w:r>
      <w:r w:rsidRPr="00AB7FAF">
        <w:rPr>
          <w:rFonts w:cs="TimesNewRoman"/>
          <w:sz w:val="28"/>
        </w:rPr>
        <w:t xml:space="preserve">эффективность </w:t>
      </w:r>
      <w:r w:rsidRPr="00AB7FAF">
        <w:rPr>
          <w:sz w:val="28"/>
        </w:rPr>
        <w:t xml:space="preserve">56-83%), </w:t>
      </w:r>
      <w:r w:rsidRPr="00AB7FAF">
        <w:rPr>
          <w:rFonts w:cs="TimesNewRoman"/>
          <w:sz w:val="28"/>
        </w:rPr>
        <w:t>отсутствие тяжелых побочных эффектов</w:t>
      </w:r>
      <w:r w:rsidRPr="00AB7FAF">
        <w:rPr>
          <w:sz w:val="28"/>
        </w:rPr>
        <w:t>.</w:t>
      </w:r>
    </w:p>
    <w:p w14:paraId="3A36B4E0" w14:textId="77777777" w:rsidR="00A82F00" w:rsidRPr="00AB7FAF" w:rsidRDefault="00A82F00" w:rsidP="00AB7FAF">
      <w:pPr>
        <w:autoSpaceDE w:val="0"/>
        <w:autoSpaceDN w:val="0"/>
        <w:adjustRightInd w:val="0"/>
        <w:ind w:firstLine="709"/>
        <w:rPr>
          <w:rFonts w:cs="TimesNewRoman"/>
          <w:sz w:val="28"/>
        </w:rPr>
      </w:pPr>
      <w:r w:rsidRPr="00AB7FAF">
        <w:rPr>
          <w:sz w:val="28"/>
        </w:rPr>
        <w:t xml:space="preserve">3. </w:t>
      </w:r>
      <w:r w:rsidRPr="00AB7FAF">
        <w:rPr>
          <w:rFonts w:cs="TimesNewRoman"/>
          <w:sz w:val="28"/>
        </w:rPr>
        <w:t>Отсутствие необходимости в госпитализации</w:t>
      </w:r>
      <w:r w:rsidRPr="00AB7FAF">
        <w:rPr>
          <w:sz w:val="28"/>
        </w:rPr>
        <w:t xml:space="preserve">, </w:t>
      </w:r>
      <w:r w:rsidRPr="00AB7FAF">
        <w:rPr>
          <w:rFonts w:cs="TimesNewRoman"/>
          <w:sz w:val="28"/>
        </w:rPr>
        <w:t>что позволяет значительно улучшить</w:t>
      </w:r>
      <w:r w:rsidR="00AB7FAF">
        <w:rPr>
          <w:rFonts w:cs="TimesNewRoman"/>
          <w:sz w:val="28"/>
        </w:rPr>
        <w:t xml:space="preserve"> </w:t>
      </w:r>
      <w:r w:rsidRPr="00AB7FAF">
        <w:rPr>
          <w:rFonts w:cs="TimesNewRoman"/>
          <w:sz w:val="28"/>
        </w:rPr>
        <w:t>качество жизни больных</w:t>
      </w:r>
      <w:r w:rsidRPr="00AB7FAF">
        <w:rPr>
          <w:sz w:val="28"/>
        </w:rPr>
        <w:t>.</w:t>
      </w:r>
    </w:p>
    <w:p w14:paraId="5FC5D9C7" w14:textId="77777777" w:rsidR="00A82F00" w:rsidRPr="00AB7FAF" w:rsidRDefault="00A82F00" w:rsidP="00AB7FAF">
      <w:pPr>
        <w:autoSpaceDE w:val="0"/>
        <w:autoSpaceDN w:val="0"/>
        <w:adjustRightInd w:val="0"/>
        <w:ind w:firstLine="709"/>
        <w:rPr>
          <w:sz w:val="28"/>
        </w:rPr>
      </w:pPr>
      <w:r w:rsidRPr="00AB7FAF">
        <w:rPr>
          <w:sz w:val="28"/>
        </w:rPr>
        <w:t xml:space="preserve">4. </w:t>
      </w:r>
      <w:r w:rsidRPr="00AB7FAF">
        <w:rPr>
          <w:rFonts w:cs="TimesNewRoman"/>
          <w:sz w:val="28"/>
        </w:rPr>
        <w:t>Самостоятельно купировать аритмию самим больным в амбулаторных условиях</w:t>
      </w:r>
      <w:r w:rsidRPr="00AB7FAF">
        <w:rPr>
          <w:sz w:val="28"/>
        </w:rPr>
        <w:t>,</w:t>
      </w:r>
      <w:r w:rsidR="00AB7FAF">
        <w:rPr>
          <w:sz w:val="28"/>
        </w:rPr>
        <w:t xml:space="preserve"> </w:t>
      </w:r>
      <w:r w:rsidRPr="00AB7FAF">
        <w:rPr>
          <w:rFonts w:cs="TimesNewRoman"/>
          <w:sz w:val="28"/>
        </w:rPr>
        <w:t>уменьшая стоимость затрат на медицинское обслуживание</w:t>
      </w:r>
      <w:r w:rsidRPr="00AB7FAF">
        <w:rPr>
          <w:sz w:val="28"/>
        </w:rPr>
        <w:t>.</w:t>
      </w:r>
    </w:p>
    <w:p w14:paraId="4440906B" w14:textId="77777777" w:rsidR="00A82F00" w:rsidRPr="00AB7FAF" w:rsidRDefault="00A82F00" w:rsidP="00AB7FAF">
      <w:pPr>
        <w:autoSpaceDE w:val="0"/>
        <w:autoSpaceDN w:val="0"/>
        <w:adjustRightInd w:val="0"/>
        <w:ind w:firstLine="709"/>
        <w:rPr>
          <w:sz w:val="28"/>
        </w:rPr>
      </w:pPr>
      <w:r w:rsidRPr="00AB7FAF">
        <w:rPr>
          <w:sz w:val="28"/>
        </w:rPr>
        <w:t xml:space="preserve">5. </w:t>
      </w:r>
      <w:r w:rsidRPr="00AB7FAF">
        <w:rPr>
          <w:rFonts w:cs="TimesNewRoman"/>
          <w:sz w:val="28"/>
        </w:rPr>
        <w:t>Первый прием нагрузочной дозы пропафенона должен быть произведен под</w:t>
      </w:r>
      <w:r w:rsidR="00B033F5">
        <w:rPr>
          <w:rFonts w:cs="TimesNewRoman"/>
          <w:sz w:val="28"/>
        </w:rPr>
        <w:t xml:space="preserve"> </w:t>
      </w:r>
      <w:r w:rsidRPr="00AB7FAF">
        <w:rPr>
          <w:rFonts w:cs="TimesNewRoman"/>
          <w:sz w:val="28"/>
        </w:rPr>
        <w:t>наблюдением лечащего врача</w:t>
      </w:r>
      <w:r w:rsidRPr="00AB7FAF">
        <w:rPr>
          <w:sz w:val="28"/>
        </w:rPr>
        <w:t xml:space="preserve">, </w:t>
      </w:r>
      <w:r w:rsidRPr="00AB7FAF">
        <w:rPr>
          <w:rFonts w:cs="TimesNewRoman"/>
          <w:sz w:val="28"/>
        </w:rPr>
        <w:t>после чего можно рекомендовать использовать</w:t>
      </w:r>
      <w:r w:rsidR="00B033F5">
        <w:rPr>
          <w:rFonts w:cs="TimesNewRoman"/>
          <w:sz w:val="28"/>
        </w:rPr>
        <w:t xml:space="preserve"> </w:t>
      </w:r>
      <w:r w:rsidRPr="00AB7FAF">
        <w:rPr>
          <w:rFonts w:cs="TimesNewRoman"/>
          <w:sz w:val="28"/>
        </w:rPr>
        <w:t>пропафенон амбулаторно для купирования пароксизмов ФП</w:t>
      </w:r>
      <w:r w:rsidRPr="00AB7FAF">
        <w:rPr>
          <w:sz w:val="28"/>
        </w:rPr>
        <w:t>.</w:t>
      </w:r>
    </w:p>
    <w:p w14:paraId="7BF12CA3" w14:textId="77777777" w:rsidR="00A82F00" w:rsidRPr="00AB7FAF" w:rsidRDefault="00A82F00" w:rsidP="00AB7FAF">
      <w:pPr>
        <w:autoSpaceDE w:val="0"/>
        <w:autoSpaceDN w:val="0"/>
        <w:adjustRightInd w:val="0"/>
        <w:ind w:firstLine="709"/>
        <w:rPr>
          <w:sz w:val="28"/>
        </w:rPr>
      </w:pPr>
      <w:r w:rsidRPr="00AB7FAF">
        <w:rPr>
          <w:sz w:val="28"/>
        </w:rPr>
        <w:t xml:space="preserve">6. </w:t>
      </w:r>
      <w:r w:rsidRPr="00AB7FAF">
        <w:rPr>
          <w:rFonts w:cs="TimesNewRoman"/>
          <w:sz w:val="28"/>
        </w:rPr>
        <w:t>Абсолютными противопоказаниями для назначения пропафенона являются</w:t>
      </w:r>
      <w:r w:rsidR="00B033F5">
        <w:rPr>
          <w:rFonts w:cs="TimesNewRoman"/>
          <w:sz w:val="28"/>
        </w:rPr>
        <w:t xml:space="preserve"> </w:t>
      </w:r>
      <w:r w:rsidRPr="00AB7FAF">
        <w:rPr>
          <w:rFonts w:cs="TimesNewRoman"/>
          <w:sz w:val="28"/>
        </w:rPr>
        <w:t>дисфункция сино</w:t>
      </w:r>
      <w:r w:rsidRPr="00AB7FAF">
        <w:rPr>
          <w:sz w:val="28"/>
        </w:rPr>
        <w:t>-</w:t>
      </w:r>
      <w:r w:rsidRPr="00AB7FAF">
        <w:rPr>
          <w:rFonts w:cs="TimesNewRoman"/>
          <w:sz w:val="28"/>
        </w:rPr>
        <w:t>атриального или АВ узлов</w:t>
      </w:r>
      <w:r w:rsidRPr="00AB7FAF">
        <w:rPr>
          <w:sz w:val="28"/>
        </w:rPr>
        <w:t xml:space="preserve">, </w:t>
      </w:r>
      <w:r w:rsidRPr="00AB7FAF">
        <w:rPr>
          <w:rFonts w:cs="TimesNewRoman"/>
          <w:sz w:val="28"/>
        </w:rPr>
        <w:t>блокада ножек пучка Гиса</w:t>
      </w:r>
      <w:r w:rsidRPr="00AB7FAF">
        <w:rPr>
          <w:sz w:val="28"/>
        </w:rPr>
        <w:t xml:space="preserve">, </w:t>
      </w:r>
      <w:r w:rsidRPr="00AB7FAF">
        <w:rPr>
          <w:rFonts w:cs="TimesNewRoman"/>
          <w:sz w:val="28"/>
        </w:rPr>
        <w:t>удлинение</w:t>
      </w:r>
      <w:r w:rsidR="00B033F5">
        <w:rPr>
          <w:rFonts w:cs="TimesNewRoman"/>
          <w:sz w:val="28"/>
        </w:rPr>
        <w:t xml:space="preserve"> </w:t>
      </w:r>
      <w:r w:rsidRPr="00AB7FAF">
        <w:rPr>
          <w:rFonts w:cs="TimesNewRoman"/>
          <w:sz w:val="28"/>
        </w:rPr>
        <w:t xml:space="preserve">интервала </w:t>
      </w:r>
      <w:r w:rsidRPr="00AB7FAF">
        <w:rPr>
          <w:i/>
          <w:iCs/>
          <w:sz w:val="28"/>
        </w:rPr>
        <w:t>QT</w:t>
      </w:r>
      <w:r w:rsidRPr="00AB7FAF">
        <w:rPr>
          <w:sz w:val="28"/>
        </w:rPr>
        <w:t xml:space="preserve">, </w:t>
      </w:r>
      <w:r w:rsidRPr="00AB7FAF">
        <w:rPr>
          <w:rFonts w:cs="TimesNewRoman"/>
          <w:sz w:val="28"/>
        </w:rPr>
        <w:t>синдром Бругады</w:t>
      </w:r>
      <w:r w:rsidRPr="00AB7FAF">
        <w:rPr>
          <w:sz w:val="28"/>
        </w:rPr>
        <w:t xml:space="preserve">, </w:t>
      </w:r>
      <w:r w:rsidRPr="00AB7FAF">
        <w:rPr>
          <w:rFonts w:cs="TimesNewRoman"/>
          <w:sz w:val="28"/>
        </w:rPr>
        <w:t xml:space="preserve">острый коронарный синдром </w:t>
      </w:r>
      <w:r w:rsidRPr="00AB7FAF">
        <w:rPr>
          <w:sz w:val="28"/>
        </w:rPr>
        <w:t>(</w:t>
      </w:r>
      <w:r w:rsidRPr="00AB7FAF">
        <w:rPr>
          <w:rFonts w:cs="TimesNewRoman"/>
          <w:sz w:val="28"/>
        </w:rPr>
        <w:t>ОКС</w:t>
      </w:r>
      <w:r w:rsidRPr="00AB7FAF">
        <w:rPr>
          <w:sz w:val="28"/>
        </w:rPr>
        <w:t xml:space="preserve">) </w:t>
      </w:r>
      <w:r w:rsidRPr="00AB7FAF">
        <w:rPr>
          <w:rFonts w:cs="TimesNewRoman"/>
          <w:sz w:val="28"/>
        </w:rPr>
        <w:t>и</w:t>
      </w:r>
      <w:r w:rsidR="00B033F5">
        <w:rPr>
          <w:rFonts w:cs="TimesNewRoman"/>
          <w:sz w:val="28"/>
        </w:rPr>
        <w:t xml:space="preserve"> </w:t>
      </w:r>
      <w:r w:rsidRPr="00AB7FAF">
        <w:rPr>
          <w:rFonts w:cs="TimesNewRoman"/>
          <w:sz w:val="28"/>
        </w:rPr>
        <w:t>декомпенсированная ХСН</w:t>
      </w:r>
      <w:r w:rsidRPr="00AB7FAF">
        <w:rPr>
          <w:sz w:val="28"/>
        </w:rPr>
        <w:t>.</w:t>
      </w:r>
    </w:p>
    <w:p w14:paraId="6E4A6C43" w14:textId="77777777" w:rsidR="00B033F5" w:rsidRDefault="00A82F00" w:rsidP="00AB7FAF">
      <w:pPr>
        <w:autoSpaceDE w:val="0"/>
        <w:autoSpaceDN w:val="0"/>
        <w:adjustRightInd w:val="0"/>
        <w:ind w:firstLine="709"/>
        <w:rPr>
          <w:rFonts w:cs="TimesNewRoman"/>
          <w:sz w:val="28"/>
        </w:rPr>
      </w:pPr>
      <w:r w:rsidRPr="00AB7FAF">
        <w:rPr>
          <w:sz w:val="28"/>
        </w:rPr>
        <w:t xml:space="preserve">7. </w:t>
      </w:r>
      <w:r w:rsidRPr="00AB7FAF">
        <w:rPr>
          <w:rFonts w:cs="TimesNewRoman"/>
          <w:sz w:val="28"/>
        </w:rPr>
        <w:t>Относительными противопоказаниями для его назначения могут быть хронические</w:t>
      </w:r>
      <w:r w:rsidR="00AB7FAF">
        <w:rPr>
          <w:rFonts w:cs="TimesNewRoman"/>
          <w:sz w:val="28"/>
        </w:rPr>
        <w:t xml:space="preserve"> </w:t>
      </w:r>
      <w:r w:rsidRPr="00AB7FAF">
        <w:rPr>
          <w:rFonts w:cs="TimesNewRoman"/>
          <w:sz w:val="28"/>
        </w:rPr>
        <w:t xml:space="preserve">обструктивные болезни легких </w:t>
      </w:r>
      <w:r w:rsidRPr="00AB7FAF">
        <w:rPr>
          <w:sz w:val="28"/>
        </w:rPr>
        <w:t>(</w:t>
      </w:r>
      <w:r w:rsidRPr="00AB7FAF">
        <w:rPr>
          <w:rFonts w:cs="TimesNewRoman"/>
          <w:sz w:val="28"/>
        </w:rPr>
        <w:t>ХОБЛ</w:t>
      </w:r>
      <w:r w:rsidRPr="00AB7FAF">
        <w:rPr>
          <w:sz w:val="28"/>
        </w:rPr>
        <w:t xml:space="preserve">) – </w:t>
      </w:r>
      <w:r w:rsidRPr="00AB7FAF">
        <w:rPr>
          <w:rFonts w:cs="TimesNewRoman"/>
          <w:sz w:val="28"/>
        </w:rPr>
        <w:t>бронхиальная астма и обструктивный</w:t>
      </w:r>
      <w:r w:rsidR="00AB7FAF">
        <w:rPr>
          <w:rFonts w:cs="TimesNewRoman"/>
          <w:sz w:val="28"/>
        </w:rPr>
        <w:t xml:space="preserve"> </w:t>
      </w:r>
      <w:r w:rsidRPr="00AB7FAF">
        <w:rPr>
          <w:rFonts w:cs="TimesNewRoman"/>
          <w:sz w:val="28"/>
        </w:rPr>
        <w:t>бронхит</w:t>
      </w:r>
      <w:r w:rsidRPr="00AB7FAF">
        <w:rPr>
          <w:sz w:val="28"/>
        </w:rPr>
        <w:t>.</w:t>
      </w:r>
      <w:r w:rsidR="00AB7FAF">
        <w:rPr>
          <w:rFonts w:cs="TimesNewRoman"/>
          <w:sz w:val="28"/>
        </w:rPr>
        <w:t xml:space="preserve"> </w:t>
      </w:r>
    </w:p>
    <w:p w14:paraId="38283AB4" w14:textId="77777777" w:rsidR="00B033F5" w:rsidRDefault="00B033F5" w:rsidP="00AB7FAF">
      <w:pPr>
        <w:autoSpaceDE w:val="0"/>
        <w:autoSpaceDN w:val="0"/>
        <w:adjustRightInd w:val="0"/>
        <w:ind w:firstLine="709"/>
        <w:rPr>
          <w:rFonts w:cs="TimesNewRoman"/>
          <w:sz w:val="28"/>
        </w:rPr>
      </w:pPr>
    </w:p>
    <w:p w14:paraId="7A60E8AC" w14:textId="77777777" w:rsidR="00A82F00" w:rsidRDefault="00A82F00" w:rsidP="00AB7FAF">
      <w:pPr>
        <w:autoSpaceDE w:val="0"/>
        <w:autoSpaceDN w:val="0"/>
        <w:adjustRightInd w:val="0"/>
        <w:ind w:firstLine="709"/>
        <w:rPr>
          <w:b/>
          <w:bCs/>
          <w:sz w:val="28"/>
        </w:rPr>
      </w:pPr>
      <w:r w:rsidRPr="00AB7FAF">
        <w:rPr>
          <w:rFonts w:cs="TimesNewRoman,Bold"/>
          <w:b/>
          <w:bCs/>
          <w:sz w:val="28"/>
        </w:rPr>
        <w:t xml:space="preserve">Эффективность стратегии </w:t>
      </w:r>
      <w:r w:rsidRPr="00AB7FAF">
        <w:rPr>
          <w:b/>
          <w:bCs/>
          <w:sz w:val="28"/>
        </w:rPr>
        <w:t>«</w:t>
      </w:r>
      <w:r w:rsidRPr="00AB7FAF">
        <w:rPr>
          <w:rFonts w:cs="TimesNewRoman,Bold"/>
          <w:b/>
          <w:bCs/>
          <w:sz w:val="28"/>
        </w:rPr>
        <w:t>таблетка в кармане</w:t>
      </w:r>
      <w:r w:rsidRPr="00AB7FAF">
        <w:rPr>
          <w:b/>
          <w:bCs/>
          <w:sz w:val="28"/>
        </w:rPr>
        <w:t>».</w:t>
      </w:r>
      <w:r w:rsidR="00AB7FAF">
        <w:rPr>
          <w:b/>
          <w:bCs/>
          <w:sz w:val="28"/>
        </w:rPr>
        <w:t xml:space="preserve"> </w:t>
      </w:r>
      <w:r w:rsidRPr="00AB7FAF">
        <w:rPr>
          <w:rFonts w:cs="TimesNewRoman,Bold"/>
          <w:b/>
          <w:bCs/>
          <w:sz w:val="28"/>
        </w:rPr>
        <w:t>Доказательная медицина</w:t>
      </w:r>
    </w:p>
    <w:p w14:paraId="72CB1427" w14:textId="77777777" w:rsidR="00B033F5" w:rsidRPr="00AB7FAF" w:rsidRDefault="00B033F5" w:rsidP="00AB7FAF">
      <w:pPr>
        <w:autoSpaceDE w:val="0"/>
        <w:autoSpaceDN w:val="0"/>
        <w:adjustRightInd w:val="0"/>
        <w:ind w:firstLine="709"/>
        <w:rPr>
          <w:b/>
          <w:bCs/>
          <w:sz w:val="28"/>
        </w:rPr>
      </w:pPr>
    </w:p>
    <w:p w14:paraId="73D11E2A" w14:textId="77777777" w:rsidR="00A82F00" w:rsidRPr="00AB7FAF" w:rsidRDefault="00A82F00" w:rsidP="00AB7FAF">
      <w:pPr>
        <w:autoSpaceDE w:val="0"/>
        <w:autoSpaceDN w:val="0"/>
        <w:adjustRightInd w:val="0"/>
        <w:ind w:firstLine="709"/>
        <w:rPr>
          <w:rFonts w:cs="TimesNewRoman"/>
          <w:sz w:val="28"/>
        </w:rPr>
      </w:pPr>
      <w:r w:rsidRPr="00AB7FAF">
        <w:rPr>
          <w:sz w:val="28"/>
        </w:rPr>
        <w:t xml:space="preserve">1. </w:t>
      </w:r>
      <w:r w:rsidRPr="00AB7FAF">
        <w:rPr>
          <w:rFonts w:cs="TimesNewRoman"/>
          <w:sz w:val="28"/>
        </w:rPr>
        <w:t xml:space="preserve">Эффективность однократного приема </w:t>
      </w:r>
      <w:r w:rsidRPr="00AB7FAF">
        <w:rPr>
          <w:i/>
          <w:iCs/>
          <w:sz w:val="28"/>
        </w:rPr>
        <w:t xml:space="preserve">per os </w:t>
      </w:r>
      <w:r w:rsidRPr="00AB7FAF">
        <w:rPr>
          <w:sz w:val="28"/>
        </w:rPr>
        <w:t xml:space="preserve">450-600 </w:t>
      </w:r>
      <w:r w:rsidRPr="00AB7FAF">
        <w:rPr>
          <w:rFonts w:cs="TimesNewRoman"/>
          <w:sz w:val="28"/>
        </w:rPr>
        <w:t>мг пропафенона по данным многих</w:t>
      </w:r>
      <w:r w:rsidR="00AB7FAF">
        <w:rPr>
          <w:rFonts w:cs="TimesNewRoman"/>
          <w:sz w:val="28"/>
        </w:rPr>
        <w:t xml:space="preserve"> </w:t>
      </w:r>
      <w:r w:rsidRPr="00AB7FAF">
        <w:rPr>
          <w:rFonts w:cs="TimesNewRoman"/>
          <w:sz w:val="28"/>
        </w:rPr>
        <w:t>плацебо</w:t>
      </w:r>
      <w:r w:rsidRPr="00AB7FAF">
        <w:rPr>
          <w:sz w:val="28"/>
        </w:rPr>
        <w:t>-</w:t>
      </w:r>
      <w:r w:rsidRPr="00AB7FAF">
        <w:rPr>
          <w:rFonts w:cs="TimesNewRoman"/>
          <w:sz w:val="28"/>
        </w:rPr>
        <w:t xml:space="preserve">контролируемых исследований составляет </w:t>
      </w:r>
      <w:r w:rsidRPr="00AB7FAF">
        <w:rPr>
          <w:sz w:val="28"/>
        </w:rPr>
        <w:t>56%-83% (Boriari G, Biffi M, Capucci</w:t>
      </w:r>
      <w:r w:rsidR="00490490" w:rsidRPr="00AB7FAF">
        <w:rPr>
          <w:sz w:val="28"/>
        </w:rPr>
        <w:t xml:space="preserve"> </w:t>
      </w:r>
      <w:r w:rsidRPr="00AB7FAF">
        <w:rPr>
          <w:sz w:val="28"/>
        </w:rPr>
        <w:t>A, et al., 1997)</w:t>
      </w:r>
    </w:p>
    <w:p w14:paraId="387F3728" w14:textId="77777777" w:rsidR="00A82F00" w:rsidRPr="00AB7FAF" w:rsidRDefault="00A82F00" w:rsidP="00AB7FAF">
      <w:pPr>
        <w:autoSpaceDE w:val="0"/>
        <w:autoSpaceDN w:val="0"/>
        <w:adjustRightInd w:val="0"/>
        <w:ind w:firstLine="709"/>
        <w:rPr>
          <w:sz w:val="28"/>
        </w:rPr>
      </w:pPr>
      <w:r w:rsidRPr="00AB7FAF">
        <w:rPr>
          <w:sz w:val="28"/>
        </w:rPr>
        <w:t xml:space="preserve">2. </w:t>
      </w:r>
      <w:r w:rsidRPr="00AB7FAF">
        <w:rPr>
          <w:rFonts w:cs="TimesNewRoman"/>
          <w:sz w:val="28"/>
        </w:rPr>
        <w:t xml:space="preserve">Эффективность приема пропафенона </w:t>
      </w:r>
      <w:r w:rsidRPr="00AB7FAF">
        <w:rPr>
          <w:i/>
          <w:iCs/>
          <w:sz w:val="28"/>
        </w:rPr>
        <w:t xml:space="preserve">per os </w:t>
      </w:r>
      <w:r w:rsidRPr="00AB7FAF">
        <w:rPr>
          <w:rFonts w:cs="TimesNewRoman"/>
          <w:sz w:val="28"/>
        </w:rPr>
        <w:t xml:space="preserve">для купирования пароксизма ФП </w:t>
      </w:r>
      <w:r w:rsidRPr="00AB7FAF">
        <w:rPr>
          <w:sz w:val="28"/>
        </w:rPr>
        <w:t>– 76%.</w:t>
      </w:r>
    </w:p>
    <w:p w14:paraId="0373C3CA" w14:textId="77777777" w:rsidR="00A82F00" w:rsidRPr="00AB7FAF" w:rsidRDefault="00A82F00" w:rsidP="00AB7FAF">
      <w:pPr>
        <w:autoSpaceDE w:val="0"/>
        <w:autoSpaceDN w:val="0"/>
        <w:adjustRightInd w:val="0"/>
        <w:ind w:firstLine="709"/>
        <w:rPr>
          <w:rFonts w:cs="TimesNewRoman"/>
          <w:sz w:val="28"/>
        </w:rPr>
      </w:pPr>
      <w:r w:rsidRPr="00AB7FAF">
        <w:rPr>
          <w:sz w:val="28"/>
        </w:rPr>
        <w:t xml:space="preserve">3. </w:t>
      </w:r>
      <w:r w:rsidRPr="00AB7FAF">
        <w:rPr>
          <w:rFonts w:cs="TimesNewRoman"/>
          <w:sz w:val="28"/>
        </w:rPr>
        <w:t xml:space="preserve">Применение </w:t>
      </w:r>
      <w:r w:rsidRPr="00AB7FAF">
        <w:rPr>
          <w:i/>
          <w:iCs/>
          <w:sz w:val="28"/>
        </w:rPr>
        <w:t xml:space="preserve">per os </w:t>
      </w:r>
      <w:r w:rsidRPr="00AB7FAF">
        <w:rPr>
          <w:rFonts w:cs="TimesNewRoman"/>
          <w:sz w:val="28"/>
        </w:rPr>
        <w:t xml:space="preserve">пропафенона в дозе </w:t>
      </w:r>
      <w:r w:rsidRPr="00AB7FAF">
        <w:rPr>
          <w:sz w:val="28"/>
        </w:rPr>
        <w:t xml:space="preserve">600 </w:t>
      </w:r>
      <w:r w:rsidRPr="00AB7FAF">
        <w:rPr>
          <w:rFonts w:cs="TimesNewRoman"/>
          <w:sz w:val="28"/>
        </w:rPr>
        <w:t xml:space="preserve">мг восстанавливало ритм у </w:t>
      </w:r>
      <w:r w:rsidRPr="00AB7FAF">
        <w:rPr>
          <w:sz w:val="28"/>
        </w:rPr>
        <w:t xml:space="preserve">72% </w:t>
      </w:r>
      <w:r w:rsidRPr="00AB7FAF">
        <w:rPr>
          <w:rFonts w:cs="TimesNewRoman"/>
          <w:sz w:val="28"/>
        </w:rPr>
        <w:t>больных с</w:t>
      </w:r>
      <w:r w:rsidR="00AB7FAF">
        <w:rPr>
          <w:rFonts w:cs="TimesNewRoman"/>
          <w:sz w:val="28"/>
        </w:rPr>
        <w:t xml:space="preserve"> </w:t>
      </w:r>
      <w:r w:rsidRPr="00AB7FAF">
        <w:rPr>
          <w:rFonts w:cs="TimesNewRoman"/>
          <w:sz w:val="28"/>
        </w:rPr>
        <w:t xml:space="preserve">рецидивирующей формой ФП </w:t>
      </w:r>
      <w:r w:rsidRPr="00AB7FAF">
        <w:rPr>
          <w:sz w:val="28"/>
        </w:rPr>
        <w:t>(Capucci A., et al., 1999)</w:t>
      </w:r>
      <w:r w:rsidR="00AB7FAF">
        <w:rPr>
          <w:sz w:val="28"/>
        </w:rPr>
        <w:t xml:space="preserve"> </w:t>
      </w:r>
      <w:r w:rsidRPr="00AB7FAF">
        <w:rPr>
          <w:rFonts w:cs="TimesNewRoman"/>
          <w:sz w:val="28"/>
        </w:rPr>
        <w:t xml:space="preserve">Суточная доза </w:t>
      </w:r>
      <w:r w:rsidRPr="00AB7FAF">
        <w:rPr>
          <w:sz w:val="28"/>
        </w:rPr>
        <w:t xml:space="preserve">10 </w:t>
      </w:r>
      <w:r w:rsidRPr="00AB7FAF">
        <w:rPr>
          <w:rFonts w:cs="TimesNewRoman"/>
          <w:sz w:val="28"/>
        </w:rPr>
        <w:t>мг</w:t>
      </w:r>
      <w:r w:rsidRPr="00AB7FAF">
        <w:rPr>
          <w:sz w:val="28"/>
        </w:rPr>
        <w:t>/</w:t>
      </w:r>
      <w:r w:rsidRPr="00AB7FAF">
        <w:rPr>
          <w:rFonts w:cs="TimesNewRoman"/>
          <w:sz w:val="28"/>
        </w:rPr>
        <w:t>кг</w:t>
      </w:r>
      <w:r w:rsidRPr="00AB7FAF">
        <w:rPr>
          <w:sz w:val="28"/>
        </w:rPr>
        <w:t>/</w:t>
      </w:r>
      <w:r w:rsidRPr="00AB7FAF">
        <w:rPr>
          <w:rFonts w:cs="TimesNewRoman"/>
          <w:sz w:val="28"/>
        </w:rPr>
        <w:t>сут</w:t>
      </w:r>
    </w:p>
    <w:p w14:paraId="0B2AD016" w14:textId="77777777" w:rsidR="008773D1" w:rsidRPr="00AB7FAF" w:rsidRDefault="008773D1" w:rsidP="00AB7FAF">
      <w:pPr>
        <w:autoSpaceDE w:val="0"/>
        <w:autoSpaceDN w:val="0"/>
        <w:adjustRightInd w:val="0"/>
        <w:ind w:firstLine="709"/>
        <w:rPr>
          <w:rFonts w:cs="TimesNewRoman"/>
          <w:sz w:val="28"/>
        </w:rPr>
      </w:pPr>
      <w:r w:rsidRPr="00AB7FAF">
        <w:rPr>
          <w:sz w:val="28"/>
        </w:rPr>
        <w:t xml:space="preserve">4. </w:t>
      </w:r>
      <w:r w:rsidRPr="00AB7FAF">
        <w:rPr>
          <w:rFonts w:cs="TimesNewRoman"/>
          <w:sz w:val="28"/>
        </w:rPr>
        <w:t xml:space="preserve">Исследования с использованием нагрузочной дозы пропафенона </w:t>
      </w:r>
      <w:r w:rsidRPr="00AB7FAF">
        <w:rPr>
          <w:i/>
          <w:iCs/>
          <w:sz w:val="28"/>
        </w:rPr>
        <w:t xml:space="preserve">per os </w:t>
      </w:r>
      <w:r w:rsidRPr="00AB7FAF">
        <w:rPr>
          <w:rFonts w:cs="TimesNewRoman"/>
          <w:sz w:val="28"/>
        </w:rPr>
        <w:t>показали наиболее</w:t>
      </w:r>
      <w:r w:rsidR="00AB7FAF">
        <w:rPr>
          <w:rFonts w:cs="TimesNewRoman"/>
          <w:sz w:val="28"/>
        </w:rPr>
        <w:t xml:space="preserve"> </w:t>
      </w:r>
      <w:r w:rsidRPr="00AB7FAF">
        <w:rPr>
          <w:rFonts w:cs="TimesNewRoman"/>
          <w:sz w:val="28"/>
        </w:rPr>
        <w:t>высокую эффективность препарата при купировании пароксизмов ФП</w:t>
      </w:r>
      <w:r w:rsidR="00AB7FAF">
        <w:rPr>
          <w:rFonts w:cs="TimesNewRoman"/>
          <w:sz w:val="28"/>
        </w:rPr>
        <w:t xml:space="preserve"> </w:t>
      </w:r>
      <w:r w:rsidRPr="00AB7FAF">
        <w:rPr>
          <w:rFonts w:cs="TimesNewRoman"/>
          <w:sz w:val="28"/>
        </w:rPr>
        <w:t xml:space="preserve">продолжительностью до </w:t>
      </w:r>
      <w:r w:rsidRPr="00AB7FAF">
        <w:rPr>
          <w:sz w:val="28"/>
        </w:rPr>
        <w:t xml:space="preserve">24 </w:t>
      </w:r>
      <w:r w:rsidRPr="00AB7FAF">
        <w:rPr>
          <w:rFonts w:cs="TimesNewRoman"/>
          <w:sz w:val="28"/>
        </w:rPr>
        <w:t>часов</w:t>
      </w:r>
      <w:r w:rsidRPr="00AB7FAF">
        <w:rPr>
          <w:sz w:val="28"/>
        </w:rPr>
        <w:t xml:space="preserve">, </w:t>
      </w:r>
      <w:r w:rsidRPr="00AB7FAF">
        <w:rPr>
          <w:rFonts w:cs="TimesNewRoman"/>
          <w:sz w:val="28"/>
        </w:rPr>
        <w:t>при этом время восстановления ритма по данным</w:t>
      </w:r>
      <w:r w:rsidR="00AB7FAF">
        <w:rPr>
          <w:rFonts w:cs="TimesNewRoman"/>
          <w:sz w:val="28"/>
        </w:rPr>
        <w:t xml:space="preserve"> </w:t>
      </w:r>
      <w:r w:rsidRPr="00AB7FAF">
        <w:rPr>
          <w:rFonts w:cs="TimesNewRoman"/>
          <w:sz w:val="28"/>
        </w:rPr>
        <w:t xml:space="preserve">различных авторов составило </w:t>
      </w:r>
      <w:r w:rsidRPr="00AB7FAF">
        <w:rPr>
          <w:sz w:val="28"/>
        </w:rPr>
        <w:t xml:space="preserve">2-4 </w:t>
      </w:r>
      <w:r w:rsidRPr="00AB7FAF">
        <w:rPr>
          <w:rFonts w:cs="TimesNewRoman"/>
          <w:sz w:val="28"/>
        </w:rPr>
        <w:t>часа</w:t>
      </w:r>
      <w:r w:rsidRPr="00AB7FAF">
        <w:rPr>
          <w:sz w:val="28"/>
        </w:rPr>
        <w:t>.</w:t>
      </w:r>
    </w:p>
    <w:p w14:paraId="047D9C36" w14:textId="77777777" w:rsidR="008773D1" w:rsidRPr="00AB7FAF" w:rsidRDefault="008773D1" w:rsidP="00AB7FAF">
      <w:pPr>
        <w:autoSpaceDE w:val="0"/>
        <w:autoSpaceDN w:val="0"/>
        <w:adjustRightInd w:val="0"/>
        <w:ind w:firstLine="709"/>
        <w:rPr>
          <w:rFonts w:cs="TimesNewRoman"/>
          <w:sz w:val="28"/>
        </w:rPr>
      </w:pPr>
      <w:r w:rsidRPr="00AB7FAF">
        <w:rPr>
          <w:sz w:val="28"/>
        </w:rPr>
        <w:t xml:space="preserve">5. </w:t>
      </w:r>
      <w:r w:rsidRPr="00AB7FAF">
        <w:rPr>
          <w:rFonts w:cs="TimesNewRoman"/>
          <w:sz w:val="28"/>
        </w:rPr>
        <w:t>Одним из наиболее масштабных исследований</w:t>
      </w:r>
      <w:r w:rsidRPr="00AB7FAF">
        <w:rPr>
          <w:sz w:val="28"/>
        </w:rPr>
        <w:t xml:space="preserve">, </w:t>
      </w:r>
      <w:r w:rsidRPr="00AB7FAF">
        <w:rPr>
          <w:rFonts w:cs="TimesNewRoman"/>
          <w:sz w:val="28"/>
        </w:rPr>
        <w:t>изучавших эффективность пероральной</w:t>
      </w:r>
      <w:r w:rsidR="00AB7FAF">
        <w:rPr>
          <w:rFonts w:cs="TimesNewRoman"/>
          <w:sz w:val="28"/>
        </w:rPr>
        <w:t xml:space="preserve"> </w:t>
      </w:r>
      <w:r w:rsidRPr="00AB7FAF">
        <w:rPr>
          <w:rFonts w:cs="TimesNewRoman"/>
          <w:sz w:val="28"/>
        </w:rPr>
        <w:t>нагрузочной дозы пропафенона при купировании пароксизмов ФП</w:t>
      </w:r>
      <w:r w:rsidRPr="00AB7FAF">
        <w:rPr>
          <w:sz w:val="28"/>
        </w:rPr>
        <w:t xml:space="preserve">, </w:t>
      </w:r>
      <w:r w:rsidRPr="00AB7FAF">
        <w:rPr>
          <w:rFonts w:cs="TimesNewRoman"/>
          <w:sz w:val="28"/>
        </w:rPr>
        <w:t>является мета</w:t>
      </w:r>
      <w:r w:rsidRPr="00AB7FAF">
        <w:rPr>
          <w:sz w:val="28"/>
        </w:rPr>
        <w:t>-</w:t>
      </w:r>
      <w:r w:rsidRPr="00AB7FAF">
        <w:rPr>
          <w:rFonts w:cs="TimesNewRoman"/>
          <w:sz w:val="28"/>
        </w:rPr>
        <w:t>анализ</w:t>
      </w:r>
      <w:r w:rsidRPr="00AB7FAF">
        <w:rPr>
          <w:sz w:val="28"/>
        </w:rPr>
        <w:t>,</w:t>
      </w:r>
      <w:r w:rsidR="00AB7FAF">
        <w:rPr>
          <w:sz w:val="28"/>
        </w:rPr>
        <w:t xml:space="preserve"> </w:t>
      </w:r>
      <w:r w:rsidRPr="00AB7FAF">
        <w:rPr>
          <w:rFonts w:cs="TimesNewRoman"/>
          <w:sz w:val="28"/>
        </w:rPr>
        <w:t>в котором было показано</w:t>
      </w:r>
      <w:r w:rsidRPr="00AB7FAF">
        <w:rPr>
          <w:sz w:val="28"/>
        </w:rPr>
        <w:t xml:space="preserve">, </w:t>
      </w:r>
      <w:r w:rsidRPr="00AB7FAF">
        <w:rPr>
          <w:rFonts w:cs="TimesNewRoman"/>
          <w:sz w:val="28"/>
        </w:rPr>
        <w:t xml:space="preserve">что при назначении </w:t>
      </w:r>
      <w:r w:rsidRPr="00AB7FAF">
        <w:rPr>
          <w:i/>
          <w:iCs/>
          <w:sz w:val="28"/>
        </w:rPr>
        <w:t xml:space="preserve">per os </w:t>
      </w:r>
      <w:r w:rsidRPr="00AB7FAF">
        <w:rPr>
          <w:sz w:val="28"/>
        </w:rPr>
        <w:t xml:space="preserve">600 </w:t>
      </w:r>
      <w:r w:rsidRPr="00AB7FAF">
        <w:rPr>
          <w:rFonts w:cs="TimesNewRoman"/>
          <w:sz w:val="28"/>
        </w:rPr>
        <w:t>мг пропафенона синусовый ритм</w:t>
      </w:r>
      <w:r w:rsidR="00AB7FAF">
        <w:rPr>
          <w:rFonts w:cs="TimesNewRoman"/>
          <w:sz w:val="28"/>
        </w:rPr>
        <w:t xml:space="preserve"> </w:t>
      </w:r>
      <w:r w:rsidRPr="00AB7FAF">
        <w:rPr>
          <w:rFonts w:cs="TimesNewRoman"/>
          <w:sz w:val="28"/>
        </w:rPr>
        <w:t xml:space="preserve">в течение первых </w:t>
      </w:r>
      <w:r w:rsidRPr="00AB7FAF">
        <w:rPr>
          <w:sz w:val="28"/>
        </w:rPr>
        <w:t xml:space="preserve">4 </w:t>
      </w:r>
      <w:r w:rsidRPr="00AB7FAF">
        <w:rPr>
          <w:rFonts w:cs="TimesNewRoman"/>
          <w:sz w:val="28"/>
        </w:rPr>
        <w:t xml:space="preserve">часов восстановили </w:t>
      </w:r>
      <w:r w:rsidRPr="00AB7FAF">
        <w:rPr>
          <w:sz w:val="28"/>
        </w:rPr>
        <w:t xml:space="preserve">41% </w:t>
      </w:r>
      <w:r w:rsidRPr="00AB7FAF">
        <w:rPr>
          <w:rFonts w:cs="TimesNewRoman"/>
          <w:sz w:val="28"/>
        </w:rPr>
        <w:t>больных</w:t>
      </w:r>
      <w:r w:rsidRPr="00AB7FAF">
        <w:rPr>
          <w:sz w:val="28"/>
        </w:rPr>
        <w:t xml:space="preserve">, </w:t>
      </w:r>
      <w:r w:rsidRPr="00AB7FAF">
        <w:rPr>
          <w:rFonts w:cs="TimesNewRoman"/>
          <w:sz w:val="28"/>
        </w:rPr>
        <w:t>что было достоверно выше при</w:t>
      </w:r>
      <w:r w:rsidR="00AB7FAF">
        <w:rPr>
          <w:rFonts w:cs="TimesNewRoman"/>
          <w:sz w:val="28"/>
        </w:rPr>
        <w:t xml:space="preserve"> </w:t>
      </w:r>
      <w:r w:rsidRPr="00AB7FAF">
        <w:rPr>
          <w:rFonts w:cs="TimesNewRoman"/>
          <w:sz w:val="28"/>
        </w:rPr>
        <w:t xml:space="preserve">сравнении с приемом </w:t>
      </w:r>
      <w:r w:rsidRPr="00AB7FAF">
        <w:rPr>
          <w:i/>
          <w:iCs/>
          <w:sz w:val="28"/>
        </w:rPr>
        <w:t xml:space="preserve">per os </w:t>
      </w:r>
      <w:r w:rsidRPr="00AB7FAF">
        <w:rPr>
          <w:rFonts w:cs="TimesNewRoman"/>
          <w:sz w:val="28"/>
        </w:rPr>
        <w:t>амиодарона</w:t>
      </w:r>
      <w:r w:rsidRPr="00AB7FAF">
        <w:rPr>
          <w:sz w:val="28"/>
        </w:rPr>
        <w:t>.</w:t>
      </w:r>
    </w:p>
    <w:p w14:paraId="61DE6A47" w14:textId="77777777" w:rsidR="008773D1" w:rsidRPr="00AB7FAF" w:rsidRDefault="008773D1" w:rsidP="00AB7FAF">
      <w:pPr>
        <w:autoSpaceDE w:val="0"/>
        <w:autoSpaceDN w:val="0"/>
        <w:adjustRightInd w:val="0"/>
        <w:ind w:firstLine="709"/>
        <w:rPr>
          <w:rFonts w:cs="TimesNewRoman"/>
          <w:sz w:val="28"/>
        </w:rPr>
      </w:pPr>
      <w:r w:rsidRPr="00AB7FAF">
        <w:rPr>
          <w:rFonts w:cs="TimesNewRoman"/>
          <w:sz w:val="28"/>
        </w:rPr>
        <w:t>В России наиболее масштабным исследованием по изучению эффективности и</w:t>
      </w:r>
      <w:r w:rsidR="00B033F5">
        <w:rPr>
          <w:rFonts w:cs="TimesNewRoman"/>
          <w:sz w:val="28"/>
        </w:rPr>
        <w:t xml:space="preserve"> </w:t>
      </w:r>
      <w:r w:rsidRPr="00AB7FAF">
        <w:rPr>
          <w:rFonts w:cs="TimesNewRoman"/>
          <w:sz w:val="28"/>
        </w:rPr>
        <w:t>безопасности перорального приема пропафенона в купировании и профилактике</w:t>
      </w:r>
      <w:r w:rsidR="00B033F5">
        <w:rPr>
          <w:rFonts w:cs="TimesNewRoman"/>
          <w:sz w:val="28"/>
        </w:rPr>
        <w:t xml:space="preserve"> </w:t>
      </w:r>
      <w:r w:rsidRPr="00AB7FAF">
        <w:rPr>
          <w:rFonts w:cs="TimesNewRoman"/>
          <w:sz w:val="28"/>
        </w:rPr>
        <w:t xml:space="preserve">пароксизмов ФП является исследование </w:t>
      </w:r>
      <w:r w:rsidRPr="00AB7FAF">
        <w:rPr>
          <w:rFonts w:cs="TimesNewRoman,BoldItalic"/>
          <w:b/>
          <w:bCs/>
          <w:i/>
          <w:iCs/>
          <w:sz w:val="28"/>
        </w:rPr>
        <w:t>П</w:t>
      </w:r>
      <w:r w:rsidR="00B033F5" w:rsidRPr="00AB7FAF">
        <w:rPr>
          <w:rFonts w:cs="TimesNewRoman,BoldItalic"/>
          <w:b/>
          <w:bCs/>
          <w:i/>
          <w:iCs/>
          <w:sz w:val="28"/>
        </w:rPr>
        <w:t>рометей</w:t>
      </w:r>
      <w:r w:rsidRPr="00AB7FAF">
        <w:rPr>
          <w:rFonts w:cs="TimesNewRoman,BoldItalic"/>
          <w:b/>
          <w:bCs/>
          <w:i/>
          <w:iCs/>
          <w:sz w:val="28"/>
        </w:rPr>
        <w:t xml:space="preserve"> </w:t>
      </w:r>
      <w:r w:rsidRPr="00AB7FAF">
        <w:rPr>
          <w:sz w:val="28"/>
        </w:rPr>
        <w:t>(</w:t>
      </w:r>
      <w:r w:rsidR="00AB7FAF">
        <w:rPr>
          <w:sz w:val="28"/>
        </w:rPr>
        <w:t xml:space="preserve"> </w:t>
      </w:r>
      <w:r w:rsidRPr="00AB7FAF">
        <w:rPr>
          <w:rFonts w:cs="TimesNewRoman,Bold"/>
          <w:b/>
          <w:bCs/>
          <w:sz w:val="28"/>
        </w:rPr>
        <w:t>ПРО</w:t>
      </w:r>
      <w:r w:rsidRPr="00AB7FAF">
        <w:rPr>
          <w:rFonts w:cs="TimesNewRoman"/>
          <w:sz w:val="28"/>
        </w:rPr>
        <w:t>пафенон при восстановлении</w:t>
      </w:r>
      <w:r w:rsidR="00AB7FAF">
        <w:rPr>
          <w:rFonts w:cs="TimesNewRoman"/>
          <w:sz w:val="28"/>
        </w:rPr>
        <w:t xml:space="preserve"> </w:t>
      </w:r>
      <w:r w:rsidRPr="00AB7FAF">
        <w:rPr>
          <w:rFonts w:cs="TimesNewRoman"/>
          <w:sz w:val="28"/>
        </w:rPr>
        <w:t>синусового рит</w:t>
      </w:r>
      <w:r w:rsidRPr="00AB7FAF">
        <w:rPr>
          <w:rFonts w:cs="TimesNewRoman,Bold"/>
          <w:b/>
          <w:bCs/>
          <w:sz w:val="28"/>
        </w:rPr>
        <w:t>М</w:t>
      </w:r>
      <w:r w:rsidRPr="00AB7FAF">
        <w:rPr>
          <w:rFonts w:cs="TimesNewRoman"/>
          <w:sz w:val="28"/>
        </w:rPr>
        <w:t>а у больных с п</w:t>
      </w:r>
      <w:r w:rsidRPr="00AB7FAF">
        <w:rPr>
          <w:rFonts w:cs="TimesNewRoman,Bold"/>
          <w:b/>
          <w:bCs/>
          <w:sz w:val="28"/>
        </w:rPr>
        <w:t>Е</w:t>
      </w:r>
      <w:r w:rsidRPr="00AB7FAF">
        <w:rPr>
          <w:rFonts w:cs="TimesNewRoman"/>
          <w:sz w:val="28"/>
        </w:rPr>
        <w:t>рсис</w:t>
      </w:r>
      <w:r w:rsidRPr="00AB7FAF">
        <w:rPr>
          <w:rFonts w:cs="TimesNewRoman,Bold"/>
          <w:b/>
          <w:bCs/>
          <w:sz w:val="28"/>
        </w:rPr>
        <w:t>Т</w:t>
      </w:r>
      <w:r w:rsidRPr="00AB7FAF">
        <w:rPr>
          <w:rFonts w:cs="TimesNewRoman"/>
          <w:sz w:val="28"/>
        </w:rPr>
        <w:t>ирующ</w:t>
      </w:r>
      <w:r w:rsidRPr="00AB7FAF">
        <w:rPr>
          <w:rFonts w:cs="TimesNewRoman,Bold"/>
          <w:b/>
          <w:bCs/>
          <w:sz w:val="28"/>
        </w:rPr>
        <w:t>Е</w:t>
      </w:r>
      <w:r w:rsidRPr="00AB7FAF">
        <w:rPr>
          <w:rFonts w:cs="TimesNewRoman"/>
          <w:sz w:val="28"/>
        </w:rPr>
        <w:t>й формой фибрилляции предсерди</w:t>
      </w:r>
      <w:r w:rsidRPr="00AB7FAF">
        <w:rPr>
          <w:rFonts w:cs="TimesNewRoman,Bold"/>
          <w:b/>
          <w:bCs/>
          <w:sz w:val="28"/>
        </w:rPr>
        <w:t>Й</w:t>
      </w:r>
      <w:r w:rsidRPr="00AB7FAF">
        <w:rPr>
          <w:sz w:val="28"/>
        </w:rPr>
        <w:t>, 2007)</w:t>
      </w:r>
      <w:r w:rsidR="00AB7FAF">
        <w:rPr>
          <w:sz w:val="28"/>
        </w:rPr>
        <w:t xml:space="preserve"> </w:t>
      </w:r>
      <w:r w:rsidRPr="00AB7FAF">
        <w:rPr>
          <w:rFonts w:cs="TimesNewRoman"/>
          <w:sz w:val="28"/>
        </w:rPr>
        <w:t xml:space="preserve">с участием </w:t>
      </w:r>
      <w:r w:rsidRPr="00AB7FAF">
        <w:rPr>
          <w:sz w:val="28"/>
        </w:rPr>
        <w:t xml:space="preserve">764 </w:t>
      </w:r>
      <w:r w:rsidRPr="00AB7FAF">
        <w:rPr>
          <w:rFonts w:cs="TimesNewRoman"/>
          <w:sz w:val="28"/>
        </w:rPr>
        <w:t>больных с рецидивирующей формой ФП</w:t>
      </w:r>
      <w:r w:rsidRPr="00AB7FAF">
        <w:rPr>
          <w:sz w:val="28"/>
        </w:rPr>
        <w:t xml:space="preserve">. </w:t>
      </w:r>
      <w:r w:rsidRPr="00AB7FAF">
        <w:rPr>
          <w:rFonts w:cs="TimesNewRoman"/>
          <w:sz w:val="28"/>
        </w:rPr>
        <w:t>В многоцентровом Российском</w:t>
      </w:r>
      <w:r w:rsidR="00AB7FAF">
        <w:rPr>
          <w:rFonts w:cs="TimesNewRoman"/>
          <w:sz w:val="28"/>
        </w:rPr>
        <w:t xml:space="preserve"> </w:t>
      </w:r>
      <w:r w:rsidRPr="00AB7FAF">
        <w:rPr>
          <w:rFonts w:cs="TimesNewRoman"/>
          <w:sz w:val="28"/>
        </w:rPr>
        <w:t xml:space="preserve">исследовании синусовый ритм восстановлен в </w:t>
      </w:r>
      <w:r w:rsidRPr="00AB7FAF">
        <w:rPr>
          <w:sz w:val="28"/>
        </w:rPr>
        <w:t xml:space="preserve">80,2% </w:t>
      </w:r>
      <w:r w:rsidRPr="00AB7FAF">
        <w:rPr>
          <w:rFonts w:cs="TimesNewRoman"/>
          <w:sz w:val="28"/>
        </w:rPr>
        <w:t>случаев при использовании</w:t>
      </w:r>
      <w:r w:rsidR="00AB7FAF">
        <w:rPr>
          <w:sz w:val="28"/>
        </w:rPr>
        <w:t xml:space="preserve"> </w:t>
      </w:r>
      <w:r w:rsidRPr="00AB7FAF">
        <w:rPr>
          <w:rFonts w:cs="TimesNewRoman"/>
          <w:sz w:val="28"/>
        </w:rPr>
        <w:t xml:space="preserve">пропафенона и стратегии </w:t>
      </w:r>
      <w:r w:rsidRPr="00AB7FAF">
        <w:rPr>
          <w:sz w:val="28"/>
        </w:rPr>
        <w:t>«</w:t>
      </w:r>
      <w:r w:rsidRPr="00AB7FAF">
        <w:rPr>
          <w:rFonts w:cs="TimesNewRoman"/>
          <w:sz w:val="28"/>
        </w:rPr>
        <w:t>таблетка в кармане</w:t>
      </w:r>
      <w:r w:rsidRPr="00AB7FAF">
        <w:rPr>
          <w:sz w:val="28"/>
        </w:rPr>
        <w:t>».</w:t>
      </w:r>
    </w:p>
    <w:p w14:paraId="2CA01B82" w14:textId="77777777" w:rsidR="00C04C31" w:rsidRPr="00AB7FAF" w:rsidRDefault="00C04C31" w:rsidP="00AB7FAF">
      <w:pPr>
        <w:autoSpaceDE w:val="0"/>
        <w:autoSpaceDN w:val="0"/>
        <w:adjustRightInd w:val="0"/>
        <w:ind w:firstLine="709"/>
        <w:rPr>
          <w:rFonts w:cs="TimesNewRoman,Bold"/>
          <w:b/>
          <w:bCs/>
          <w:sz w:val="28"/>
        </w:rPr>
      </w:pPr>
    </w:p>
    <w:p w14:paraId="154C0B6B" w14:textId="77777777" w:rsidR="008773D1" w:rsidRPr="00AB7FAF" w:rsidRDefault="008773D1" w:rsidP="00AB7FAF">
      <w:pPr>
        <w:autoSpaceDE w:val="0"/>
        <w:autoSpaceDN w:val="0"/>
        <w:adjustRightInd w:val="0"/>
        <w:ind w:firstLine="709"/>
        <w:rPr>
          <w:rFonts w:cs="TimesNewRoman,Bold"/>
          <w:b/>
          <w:bCs/>
          <w:sz w:val="28"/>
        </w:rPr>
      </w:pPr>
      <w:r w:rsidRPr="00AB7FAF">
        <w:rPr>
          <w:rFonts w:cs="TimesNewRoman,Bold"/>
          <w:b/>
          <w:bCs/>
          <w:sz w:val="28"/>
        </w:rPr>
        <w:t>Схемы использования пропафенона в таблетках</w:t>
      </w:r>
    </w:p>
    <w:p w14:paraId="215EBC66" w14:textId="77777777" w:rsidR="008773D1" w:rsidRPr="00AB7FAF" w:rsidRDefault="008773D1" w:rsidP="00AB7FAF">
      <w:pPr>
        <w:autoSpaceDE w:val="0"/>
        <w:autoSpaceDN w:val="0"/>
        <w:adjustRightInd w:val="0"/>
        <w:ind w:firstLine="709"/>
        <w:rPr>
          <w:rFonts w:cs="TimesNewRoman,Bold"/>
          <w:b/>
          <w:bCs/>
          <w:sz w:val="28"/>
        </w:rPr>
      </w:pPr>
    </w:p>
    <w:p w14:paraId="4A6E5531" w14:textId="77777777" w:rsidR="008773D1" w:rsidRPr="00AB7FAF" w:rsidRDefault="008773D1" w:rsidP="00AB7FAF">
      <w:pPr>
        <w:autoSpaceDE w:val="0"/>
        <w:autoSpaceDN w:val="0"/>
        <w:adjustRightInd w:val="0"/>
        <w:ind w:firstLine="709"/>
        <w:rPr>
          <w:rFonts w:cs="TimesNewRoman"/>
          <w:sz w:val="28"/>
        </w:rPr>
      </w:pPr>
      <w:r w:rsidRPr="00AB7FAF">
        <w:rPr>
          <w:rFonts w:cs="TimesNewRoman"/>
          <w:sz w:val="28"/>
        </w:rPr>
        <w:t>Пароксизмальная ФП</w:t>
      </w:r>
      <w:r w:rsidR="00AB7FAF">
        <w:rPr>
          <w:rFonts w:cs="TimesNewRoman"/>
          <w:sz w:val="28"/>
        </w:rPr>
        <w:t xml:space="preserve"> </w:t>
      </w:r>
      <w:r w:rsidRPr="00AB7FAF">
        <w:rPr>
          <w:sz w:val="28"/>
        </w:rPr>
        <w:t xml:space="preserve">&lt; 48 </w:t>
      </w:r>
      <w:r w:rsidRPr="00AB7FAF">
        <w:rPr>
          <w:rFonts w:cs="TimesNewRoman"/>
          <w:sz w:val="28"/>
        </w:rPr>
        <w:t>часов</w:t>
      </w:r>
    </w:p>
    <w:p w14:paraId="05C7253A" w14:textId="77777777" w:rsidR="008773D1" w:rsidRPr="00AB7FAF" w:rsidRDefault="00DB22D4" w:rsidP="00AB7FAF">
      <w:pPr>
        <w:autoSpaceDE w:val="0"/>
        <w:autoSpaceDN w:val="0"/>
        <w:adjustRightInd w:val="0"/>
        <w:ind w:firstLine="709"/>
        <w:rPr>
          <w:rFonts w:cs="TimesNewRoman"/>
          <w:sz w:val="28"/>
        </w:rPr>
      </w:pPr>
      <w:r w:rsidRPr="00AB7FAF">
        <w:rPr>
          <w:rFonts w:cs="TimesNewRoman"/>
          <w:sz w:val="28"/>
        </w:rPr>
        <w:t>Стабильная гемодинамика</w:t>
      </w:r>
      <w:r w:rsidR="00B033F5">
        <w:rPr>
          <w:rFonts w:cs="TimesNewRoman"/>
          <w:sz w:val="28"/>
        </w:rPr>
        <w:t>.</w:t>
      </w:r>
      <w:r w:rsidRPr="00AB7FAF">
        <w:rPr>
          <w:rFonts w:cs="TimesNewRoman"/>
          <w:sz w:val="28"/>
        </w:rPr>
        <w:t xml:space="preserve"> </w:t>
      </w:r>
      <w:r w:rsidR="008773D1" w:rsidRPr="00AB7FAF">
        <w:rPr>
          <w:rFonts w:cs="TimesNewRoman"/>
          <w:sz w:val="28"/>
        </w:rPr>
        <w:t>Нет признаков</w:t>
      </w:r>
      <w:r w:rsidR="00AB7FAF">
        <w:rPr>
          <w:rFonts w:cs="TimesNewRoman"/>
          <w:sz w:val="28"/>
        </w:rPr>
        <w:t xml:space="preserve"> </w:t>
      </w:r>
      <w:r w:rsidR="008773D1" w:rsidRPr="00AB7FAF">
        <w:rPr>
          <w:rFonts w:cs="TimesNewRoman"/>
          <w:sz w:val="28"/>
        </w:rPr>
        <w:t>декомпенсации ХСН</w:t>
      </w:r>
      <w:r w:rsidR="008773D1" w:rsidRPr="00AB7FAF">
        <w:rPr>
          <w:sz w:val="28"/>
        </w:rPr>
        <w:t>,</w:t>
      </w:r>
      <w:r w:rsidR="00AB7FAF">
        <w:rPr>
          <w:rFonts w:cs="TimesNewRoman"/>
          <w:sz w:val="28"/>
        </w:rPr>
        <w:t xml:space="preserve"> </w:t>
      </w:r>
      <w:r w:rsidR="008773D1" w:rsidRPr="00AB7FAF">
        <w:rPr>
          <w:rFonts w:cs="TimesNewRoman"/>
          <w:sz w:val="28"/>
        </w:rPr>
        <w:t>ОКС</w:t>
      </w:r>
      <w:r w:rsidR="008773D1" w:rsidRPr="00AB7FAF">
        <w:rPr>
          <w:sz w:val="28"/>
        </w:rPr>
        <w:t xml:space="preserve">, </w:t>
      </w:r>
      <w:r w:rsidR="008773D1" w:rsidRPr="00AB7FAF">
        <w:rPr>
          <w:rFonts w:cs="TimesNewRoman"/>
          <w:sz w:val="28"/>
        </w:rPr>
        <w:t>ХОБЛ</w:t>
      </w:r>
    </w:p>
    <w:p w14:paraId="43EBCF2D" w14:textId="77777777" w:rsidR="008773D1" w:rsidRPr="00AB7FAF" w:rsidRDefault="008773D1" w:rsidP="00AB7FAF">
      <w:pPr>
        <w:autoSpaceDE w:val="0"/>
        <w:autoSpaceDN w:val="0"/>
        <w:adjustRightInd w:val="0"/>
        <w:ind w:firstLine="709"/>
        <w:rPr>
          <w:rFonts w:cs="TimesNewRoman"/>
          <w:sz w:val="28"/>
        </w:rPr>
      </w:pPr>
      <w:r w:rsidRPr="00AB7FAF">
        <w:rPr>
          <w:rFonts w:cs="TimesNewRoman"/>
          <w:sz w:val="28"/>
        </w:rPr>
        <w:t>Прием нагрузочной</w:t>
      </w:r>
      <w:r w:rsidR="00AB7FAF">
        <w:rPr>
          <w:rFonts w:cs="TimesNewRoman"/>
          <w:sz w:val="28"/>
        </w:rPr>
        <w:t xml:space="preserve"> </w:t>
      </w:r>
      <w:r w:rsidRPr="00AB7FAF">
        <w:rPr>
          <w:rFonts w:cs="TimesNewRoman"/>
          <w:sz w:val="28"/>
        </w:rPr>
        <w:t>дозы пропафенона</w:t>
      </w:r>
      <w:r w:rsidR="00AB7FAF">
        <w:rPr>
          <w:rFonts w:cs="TimesNewRoman"/>
          <w:sz w:val="28"/>
        </w:rPr>
        <w:t xml:space="preserve"> </w:t>
      </w:r>
      <w:r w:rsidRPr="00AB7FAF">
        <w:rPr>
          <w:sz w:val="28"/>
        </w:rPr>
        <w:t>(</w:t>
      </w:r>
      <w:r w:rsidRPr="00AB7FAF">
        <w:rPr>
          <w:rFonts w:cs="TimesNewRoman"/>
          <w:sz w:val="28"/>
        </w:rPr>
        <w:t>Пропанорма</w:t>
      </w:r>
      <w:r w:rsidRPr="00AB7FAF">
        <w:rPr>
          <w:sz w:val="28"/>
        </w:rPr>
        <w:t>*</w:t>
      </w:r>
      <w:r w:rsidR="00ED5569" w:rsidRPr="00AB7FAF">
        <w:rPr>
          <w:sz w:val="28"/>
        </w:rPr>
        <w:t>)</w:t>
      </w:r>
      <w:r w:rsidR="00AB7FAF">
        <w:rPr>
          <w:sz w:val="28"/>
        </w:rPr>
        <w:t xml:space="preserve"> </w:t>
      </w:r>
      <w:r w:rsidRPr="00AB7FAF">
        <w:rPr>
          <w:sz w:val="28"/>
        </w:rPr>
        <w:t xml:space="preserve">450-600 </w:t>
      </w:r>
      <w:r w:rsidRPr="00AB7FAF">
        <w:rPr>
          <w:rFonts w:cs="TimesNewRoman"/>
          <w:sz w:val="28"/>
        </w:rPr>
        <w:t xml:space="preserve">мг </w:t>
      </w:r>
      <w:r w:rsidRPr="00AB7FAF">
        <w:rPr>
          <w:sz w:val="28"/>
        </w:rPr>
        <w:t>per os</w:t>
      </w:r>
      <w:r w:rsidR="00ED5569" w:rsidRPr="00AB7FAF">
        <w:rPr>
          <w:sz w:val="28"/>
        </w:rPr>
        <w:t>.</w:t>
      </w:r>
    </w:p>
    <w:p w14:paraId="4877D886" w14:textId="77777777" w:rsidR="008773D1" w:rsidRPr="00AB7FAF" w:rsidRDefault="008773D1" w:rsidP="00AB7FAF">
      <w:pPr>
        <w:autoSpaceDE w:val="0"/>
        <w:autoSpaceDN w:val="0"/>
        <w:adjustRightInd w:val="0"/>
        <w:ind w:firstLine="709"/>
        <w:rPr>
          <w:rFonts w:cs="TimesNewRoman"/>
          <w:sz w:val="28"/>
        </w:rPr>
      </w:pPr>
      <w:r w:rsidRPr="00AB7FAF">
        <w:rPr>
          <w:rFonts w:cs="TimesNewRoman"/>
          <w:sz w:val="28"/>
        </w:rPr>
        <w:t>Желудочковая</w:t>
      </w:r>
      <w:r w:rsidR="00AB7FAF">
        <w:rPr>
          <w:rFonts w:cs="TimesNewRoman"/>
          <w:sz w:val="28"/>
        </w:rPr>
        <w:t xml:space="preserve"> </w:t>
      </w:r>
      <w:r w:rsidRPr="00AB7FAF">
        <w:rPr>
          <w:rFonts w:cs="TimesNewRoman"/>
          <w:sz w:val="28"/>
        </w:rPr>
        <w:t>и</w:t>
      </w:r>
      <w:r w:rsidRPr="00AB7FAF">
        <w:rPr>
          <w:sz w:val="28"/>
        </w:rPr>
        <w:t>/</w:t>
      </w:r>
      <w:r w:rsidRPr="00AB7FAF">
        <w:rPr>
          <w:rFonts w:cs="TimesNewRoman"/>
          <w:sz w:val="28"/>
        </w:rPr>
        <w:t>или</w:t>
      </w:r>
      <w:r w:rsidR="00AB7FAF">
        <w:rPr>
          <w:rFonts w:cs="TimesNewRoman"/>
          <w:sz w:val="28"/>
        </w:rPr>
        <w:t xml:space="preserve"> </w:t>
      </w:r>
      <w:r w:rsidR="00DB22D4" w:rsidRPr="00AB7FAF">
        <w:rPr>
          <w:rFonts w:cs="TimesNewRoman"/>
          <w:sz w:val="28"/>
        </w:rPr>
        <w:t>предсердная</w:t>
      </w:r>
      <w:r w:rsidR="00AB7FAF">
        <w:rPr>
          <w:rFonts w:cs="TimesNewRoman"/>
          <w:sz w:val="28"/>
        </w:rPr>
        <w:t xml:space="preserve"> </w:t>
      </w:r>
      <w:r w:rsidRPr="00AB7FAF">
        <w:rPr>
          <w:rFonts w:cs="TimesNewRoman"/>
          <w:sz w:val="28"/>
        </w:rPr>
        <w:t>экстраси</w:t>
      </w:r>
      <w:r w:rsidR="00DB22D4" w:rsidRPr="00AB7FAF">
        <w:rPr>
          <w:rFonts w:cs="TimesNewRoman"/>
          <w:sz w:val="28"/>
        </w:rPr>
        <w:t>столия</w:t>
      </w:r>
      <w:r w:rsidR="00AB7FAF">
        <w:rPr>
          <w:rFonts w:cs="TimesNewRoman"/>
          <w:sz w:val="28"/>
        </w:rPr>
        <w:t xml:space="preserve"> </w:t>
      </w:r>
      <w:r w:rsidRPr="00AB7FAF">
        <w:rPr>
          <w:rFonts w:cs="TimesNewRoman"/>
          <w:sz w:val="28"/>
        </w:rPr>
        <w:t>Нет признаков ОКС</w:t>
      </w:r>
      <w:r w:rsidRPr="00AB7FAF">
        <w:rPr>
          <w:sz w:val="28"/>
        </w:rPr>
        <w:t>,</w:t>
      </w:r>
      <w:r w:rsidR="00AB7FAF">
        <w:rPr>
          <w:rFonts w:cs="TimesNewRoman"/>
          <w:sz w:val="28"/>
        </w:rPr>
        <w:t xml:space="preserve"> </w:t>
      </w:r>
      <w:r w:rsidRPr="00AB7FAF">
        <w:rPr>
          <w:rFonts w:cs="TimesNewRoman"/>
          <w:sz w:val="28"/>
        </w:rPr>
        <w:t xml:space="preserve">декомпенсированной ХСН </w:t>
      </w:r>
      <w:r w:rsidRPr="00AB7FAF">
        <w:rPr>
          <w:sz w:val="28"/>
        </w:rPr>
        <w:t>(</w:t>
      </w:r>
      <w:r w:rsidRPr="00AB7FAF">
        <w:rPr>
          <w:rFonts w:cs="TimesNewRoman"/>
          <w:sz w:val="28"/>
        </w:rPr>
        <w:t>ФВ</w:t>
      </w:r>
      <w:r w:rsidR="00AB7FAF">
        <w:rPr>
          <w:rFonts w:cs="TimesNewRoman"/>
          <w:sz w:val="28"/>
        </w:rPr>
        <w:t xml:space="preserve"> </w:t>
      </w:r>
      <w:r w:rsidRPr="00AB7FAF">
        <w:rPr>
          <w:sz w:val="28"/>
        </w:rPr>
        <w:t xml:space="preserve">&gt; 40%), </w:t>
      </w:r>
      <w:r w:rsidRPr="00AB7FAF">
        <w:rPr>
          <w:rFonts w:cs="TimesNewRoman"/>
          <w:sz w:val="28"/>
        </w:rPr>
        <w:t>СССУ</w:t>
      </w:r>
      <w:r w:rsidRPr="00AB7FAF">
        <w:rPr>
          <w:sz w:val="28"/>
        </w:rPr>
        <w:t xml:space="preserve">, </w:t>
      </w:r>
      <w:r w:rsidRPr="00AB7FAF">
        <w:rPr>
          <w:rFonts w:cs="TimesNewRoman"/>
          <w:sz w:val="28"/>
        </w:rPr>
        <w:t>АВ</w:t>
      </w:r>
      <w:r w:rsidRPr="00AB7FAF">
        <w:rPr>
          <w:sz w:val="28"/>
        </w:rPr>
        <w:t>-</w:t>
      </w:r>
      <w:r w:rsidRPr="00AB7FAF">
        <w:rPr>
          <w:rFonts w:cs="TimesNewRoman"/>
          <w:sz w:val="28"/>
        </w:rPr>
        <w:t>блокад</w:t>
      </w:r>
      <w:r w:rsidRPr="00AB7FAF">
        <w:rPr>
          <w:sz w:val="28"/>
        </w:rPr>
        <w:t>,</w:t>
      </w:r>
      <w:r w:rsidR="00AB7FAF">
        <w:rPr>
          <w:rFonts w:cs="TimesNewRoman"/>
          <w:sz w:val="28"/>
        </w:rPr>
        <w:t xml:space="preserve"> </w:t>
      </w:r>
      <w:r w:rsidRPr="00AB7FAF">
        <w:rPr>
          <w:rFonts w:cs="TimesNewRoman"/>
          <w:sz w:val="28"/>
        </w:rPr>
        <w:t>ХОБЛ</w:t>
      </w:r>
      <w:r w:rsidRPr="00AB7FAF">
        <w:rPr>
          <w:sz w:val="28"/>
        </w:rPr>
        <w:t xml:space="preserve">, </w:t>
      </w:r>
      <w:r w:rsidRPr="00AB7FAF">
        <w:rPr>
          <w:rFonts w:cs="TimesNewRoman"/>
          <w:sz w:val="28"/>
        </w:rPr>
        <w:t xml:space="preserve">ГЛЖ </w:t>
      </w:r>
      <w:r w:rsidRPr="00AB7FAF">
        <w:rPr>
          <w:sz w:val="28"/>
        </w:rPr>
        <w:t xml:space="preserve">&lt; 14 </w:t>
      </w:r>
      <w:r w:rsidRPr="00AB7FAF">
        <w:rPr>
          <w:rFonts w:cs="TimesNewRoman"/>
          <w:sz w:val="28"/>
        </w:rPr>
        <w:t>мм</w:t>
      </w:r>
      <w:r w:rsidR="00ED5569" w:rsidRPr="00AB7FAF">
        <w:rPr>
          <w:rFonts w:cs="TimesNewRoman"/>
          <w:sz w:val="28"/>
        </w:rPr>
        <w:t>.</w:t>
      </w:r>
    </w:p>
    <w:p w14:paraId="38BA6B17" w14:textId="77777777" w:rsidR="00490490" w:rsidRPr="00B033F5" w:rsidRDefault="00A82F00" w:rsidP="00AB7FAF">
      <w:pPr>
        <w:autoSpaceDE w:val="0"/>
        <w:autoSpaceDN w:val="0"/>
        <w:adjustRightInd w:val="0"/>
        <w:ind w:firstLine="709"/>
        <w:rPr>
          <w:b/>
          <w:sz w:val="28"/>
        </w:rPr>
      </w:pPr>
      <w:r w:rsidRPr="00B033F5">
        <w:rPr>
          <w:rFonts w:cs="TimesNewRoman"/>
          <w:b/>
          <w:sz w:val="28"/>
        </w:rPr>
        <w:t xml:space="preserve">Схема </w:t>
      </w:r>
      <w:r w:rsidRPr="00B033F5">
        <w:rPr>
          <w:b/>
          <w:sz w:val="28"/>
        </w:rPr>
        <w:t>1</w:t>
      </w:r>
      <w:r w:rsidR="00ED5569" w:rsidRPr="00B033F5">
        <w:rPr>
          <w:b/>
          <w:sz w:val="28"/>
        </w:rPr>
        <w:t>.</w:t>
      </w:r>
    </w:p>
    <w:p w14:paraId="62AB2619" w14:textId="77777777" w:rsidR="00A82F00" w:rsidRPr="00AB7FAF" w:rsidRDefault="00A82F00" w:rsidP="00AB7FAF">
      <w:pPr>
        <w:autoSpaceDE w:val="0"/>
        <w:autoSpaceDN w:val="0"/>
        <w:adjustRightInd w:val="0"/>
        <w:ind w:firstLine="709"/>
        <w:rPr>
          <w:rFonts w:cs="TimesNewRoman"/>
          <w:sz w:val="28"/>
        </w:rPr>
      </w:pPr>
      <w:r w:rsidRPr="00AB7FAF">
        <w:rPr>
          <w:sz w:val="28"/>
        </w:rPr>
        <w:t xml:space="preserve">1 </w:t>
      </w:r>
      <w:r w:rsidRPr="00AB7FAF">
        <w:rPr>
          <w:rFonts w:cs="TimesNewRoman"/>
          <w:sz w:val="28"/>
        </w:rPr>
        <w:t xml:space="preserve">прием </w:t>
      </w:r>
      <w:r w:rsidRPr="00AB7FAF">
        <w:rPr>
          <w:sz w:val="28"/>
        </w:rPr>
        <w:t xml:space="preserve">– 300 </w:t>
      </w:r>
      <w:r w:rsidRPr="00AB7FAF">
        <w:rPr>
          <w:rFonts w:cs="TimesNewRoman"/>
          <w:sz w:val="28"/>
        </w:rPr>
        <w:t>мг внутрь</w:t>
      </w:r>
      <w:r w:rsidR="00ED5569" w:rsidRPr="00AB7FAF">
        <w:rPr>
          <w:rFonts w:cs="TimesNewRoman"/>
          <w:sz w:val="28"/>
        </w:rPr>
        <w:t>.</w:t>
      </w:r>
    </w:p>
    <w:p w14:paraId="5AE177A1" w14:textId="77777777" w:rsidR="00A82F00" w:rsidRPr="00AB7FAF" w:rsidRDefault="00490490" w:rsidP="00AB7FAF">
      <w:pPr>
        <w:autoSpaceDE w:val="0"/>
        <w:autoSpaceDN w:val="0"/>
        <w:adjustRightInd w:val="0"/>
        <w:ind w:firstLine="709"/>
        <w:rPr>
          <w:rFonts w:cs="TimesNewRoman"/>
          <w:sz w:val="28"/>
        </w:rPr>
      </w:pPr>
      <w:r w:rsidRPr="00AB7FAF">
        <w:rPr>
          <w:rFonts w:cs="TimesNewRoman"/>
          <w:sz w:val="28"/>
        </w:rPr>
        <w:t xml:space="preserve">Через </w:t>
      </w:r>
      <w:r w:rsidRPr="00AB7FAF">
        <w:rPr>
          <w:sz w:val="28"/>
        </w:rPr>
        <w:t xml:space="preserve">1 </w:t>
      </w:r>
      <w:r w:rsidRPr="00AB7FAF">
        <w:rPr>
          <w:rFonts w:cs="TimesNewRoman"/>
          <w:sz w:val="28"/>
        </w:rPr>
        <w:t>час</w:t>
      </w:r>
      <w:r w:rsidR="00AB7FAF">
        <w:rPr>
          <w:rFonts w:cs="TimesNewRoman"/>
          <w:sz w:val="28"/>
        </w:rPr>
        <w:t xml:space="preserve"> </w:t>
      </w:r>
      <w:r w:rsidR="00A82F00" w:rsidRPr="00AB7FAF">
        <w:rPr>
          <w:sz w:val="28"/>
        </w:rPr>
        <w:t>2</w:t>
      </w:r>
      <w:r w:rsidRPr="00AB7FAF">
        <w:rPr>
          <w:sz w:val="28"/>
        </w:rPr>
        <w:t>й</w:t>
      </w:r>
      <w:r w:rsidR="00AB7FAF">
        <w:rPr>
          <w:sz w:val="28"/>
        </w:rPr>
        <w:t xml:space="preserve"> </w:t>
      </w:r>
      <w:r w:rsidR="00A82F00" w:rsidRPr="00AB7FAF">
        <w:rPr>
          <w:rFonts w:cs="TimesNewRoman"/>
          <w:sz w:val="28"/>
        </w:rPr>
        <w:t xml:space="preserve">прием </w:t>
      </w:r>
      <w:r w:rsidR="00A82F00" w:rsidRPr="00AB7FAF">
        <w:rPr>
          <w:sz w:val="28"/>
        </w:rPr>
        <w:t xml:space="preserve">– 150 </w:t>
      </w:r>
      <w:r w:rsidR="00A82F00" w:rsidRPr="00AB7FAF">
        <w:rPr>
          <w:rFonts w:cs="TimesNewRoman"/>
          <w:sz w:val="28"/>
        </w:rPr>
        <w:t>мг внутрь</w:t>
      </w:r>
      <w:r w:rsidR="00ED5569" w:rsidRPr="00AB7FAF">
        <w:rPr>
          <w:rFonts w:cs="TimesNewRoman"/>
          <w:sz w:val="28"/>
        </w:rPr>
        <w:t>.</w:t>
      </w:r>
    </w:p>
    <w:p w14:paraId="16B74092" w14:textId="77777777" w:rsidR="00490490" w:rsidRPr="00AB7FAF" w:rsidRDefault="00490490" w:rsidP="00AB7FAF">
      <w:pPr>
        <w:autoSpaceDE w:val="0"/>
        <w:autoSpaceDN w:val="0"/>
        <w:adjustRightInd w:val="0"/>
        <w:ind w:firstLine="709"/>
        <w:rPr>
          <w:sz w:val="28"/>
        </w:rPr>
      </w:pPr>
      <w:r w:rsidRPr="00AB7FAF">
        <w:rPr>
          <w:rFonts w:cs="TimesNewRoman"/>
          <w:sz w:val="28"/>
        </w:rPr>
        <w:t xml:space="preserve">Через </w:t>
      </w:r>
      <w:r w:rsidRPr="00AB7FAF">
        <w:rPr>
          <w:sz w:val="28"/>
        </w:rPr>
        <w:t xml:space="preserve">1 </w:t>
      </w:r>
      <w:r w:rsidRPr="00AB7FAF">
        <w:rPr>
          <w:rFonts w:cs="TimesNewRoman"/>
          <w:sz w:val="28"/>
        </w:rPr>
        <w:t>час</w:t>
      </w:r>
      <w:r w:rsidR="00AB7FAF">
        <w:rPr>
          <w:rFonts w:cs="TimesNewRoman"/>
          <w:sz w:val="28"/>
        </w:rPr>
        <w:t xml:space="preserve"> </w:t>
      </w:r>
      <w:r w:rsidR="00A82F00" w:rsidRPr="00AB7FAF">
        <w:rPr>
          <w:sz w:val="28"/>
        </w:rPr>
        <w:t>3</w:t>
      </w:r>
      <w:r w:rsidRPr="00AB7FAF">
        <w:rPr>
          <w:sz w:val="28"/>
        </w:rPr>
        <w:t>й</w:t>
      </w:r>
      <w:r w:rsidR="00AB7FAF">
        <w:rPr>
          <w:sz w:val="28"/>
        </w:rPr>
        <w:t xml:space="preserve"> </w:t>
      </w:r>
      <w:r w:rsidR="00A82F00" w:rsidRPr="00AB7FAF">
        <w:rPr>
          <w:rFonts w:cs="TimesNewRoman"/>
          <w:sz w:val="28"/>
        </w:rPr>
        <w:t xml:space="preserve">прием </w:t>
      </w:r>
      <w:r w:rsidR="00A82F00" w:rsidRPr="00AB7FAF">
        <w:rPr>
          <w:sz w:val="28"/>
        </w:rPr>
        <w:t xml:space="preserve">– 150 </w:t>
      </w:r>
      <w:r w:rsidR="00A82F00" w:rsidRPr="00AB7FAF">
        <w:rPr>
          <w:rFonts w:cs="TimesNewRoman"/>
          <w:sz w:val="28"/>
        </w:rPr>
        <w:t>мг внутрь</w:t>
      </w:r>
      <w:r w:rsidR="00ED5569" w:rsidRPr="00AB7FAF">
        <w:rPr>
          <w:rFonts w:cs="TimesNewRoman"/>
          <w:sz w:val="28"/>
        </w:rPr>
        <w:t>.</w:t>
      </w:r>
      <w:r w:rsidR="00AB7FAF">
        <w:rPr>
          <w:rFonts w:cs="TimesNewRoman"/>
          <w:sz w:val="28"/>
        </w:rPr>
        <w:t xml:space="preserve"> </w:t>
      </w:r>
      <w:r w:rsidRPr="00AB7FAF">
        <w:rPr>
          <w:rFonts w:cs="TimesNewRoman"/>
          <w:sz w:val="28"/>
        </w:rPr>
        <w:t xml:space="preserve">Схема </w:t>
      </w:r>
      <w:r w:rsidRPr="00AB7FAF">
        <w:rPr>
          <w:sz w:val="28"/>
        </w:rPr>
        <w:t>2</w:t>
      </w:r>
      <w:r w:rsidR="00ED5569" w:rsidRPr="00AB7FAF">
        <w:rPr>
          <w:sz w:val="28"/>
        </w:rPr>
        <w:t>.</w:t>
      </w:r>
    </w:p>
    <w:p w14:paraId="0F34D5CB" w14:textId="77777777" w:rsidR="00490490" w:rsidRPr="00AB7FAF" w:rsidRDefault="004849AC" w:rsidP="00AB7FAF">
      <w:pPr>
        <w:autoSpaceDE w:val="0"/>
        <w:autoSpaceDN w:val="0"/>
        <w:adjustRightInd w:val="0"/>
        <w:ind w:firstLine="709"/>
        <w:rPr>
          <w:rFonts w:cs="TimesNewRoman"/>
          <w:sz w:val="28"/>
        </w:rPr>
      </w:pPr>
      <w:r w:rsidRPr="00AB7FAF">
        <w:rPr>
          <w:rFonts w:cs="TimesNewRoman"/>
          <w:sz w:val="28"/>
        </w:rPr>
        <w:t>Прием пропафенона</w:t>
      </w:r>
      <w:r w:rsidR="00AB7FAF">
        <w:rPr>
          <w:rFonts w:cs="TimesNewRoman"/>
          <w:sz w:val="28"/>
        </w:rPr>
        <w:t xml:space="preserve"> </w:t>
      </w:r>
      <w:r w:rsidRPr="00AB7FAF">
        <w:rPr>
          <w:sz w:val="28"/>
        </w:rPr>
        <w:t>(</w:t>
      </w:r>
      <w:r w:rsidRPr="00AB7FAF">
        <w:rPr>
          <w:rFonts w:cs="TimesNewRoman"/>
          <w:sz w:val="28"/>
        </w:rPr>
        <w:t>Пропанорма</w:t>
      </w:r>
      <w:r w:rsidRPr="00AB7FAF">
        <w:rPr>
          <w:sz w:val="28"/>
        </w:rPr>
        <w:t xml:space="preserve">*) </w:t>
      </w:r>
      <w:r w:rsidRPr="00AB7FAF">
        <w:rPr>
          <w:rFonts w:cs="TimesNewRoman"/>
          <w:sz w:val="28"/>
        </w:rPr>
        <w:t xml:space="preserve">в дозе </w:t>
      </w:r>
      <w:r w:rsidRPr="00AB7FAF">
        <w:rPr>
          <w:sz w:val="28"/>
        </w:rPr>
        <w:t>450-</w:t>
      </w:r>
      <w:r w:rsidR="00AB7FAF">
        <w:rPr>
          <w:rFonts w:cs="TimesNewRoman"/>
          <w:sz w:val="28"/>
        </w:rPr>
        <w:t xml:space="preserve"> </w:t>
      </w:r>
      <w:r w:rsidRPr="00AB7FAF">
        <w:rPr>
          <w:sz w:val="28"/>
        </w:rPr>
        <w:t xml:space="preserve">900 </w:t>
      </w:r>
      <w:r w:rsidRPr="00AB7FAF">
        <w:rPr>
          <w:rFonts w:cs="TimesNewRoman"/>
          <w:sz w:val="28"/>
        </w:rPr>
        <w:t>мг</w:t>
      </w:r>
      <w:r w:rsidRPr="00AB7FAF">
        <w:rPr>
          <w:sz w:val="28"/>
        </w:rPr>
        <w:t>/</w:t>
      </w:r>
      <w:r w:rsidRPr="00AB7FAF">
        <w:rPr>
          <w:rFonts w:cs="TimesNewRoman"/>
          <w:sz w:val="28"/>
        </w:rPr>
        <w:t>сут в три приема</w:t>
      </w:r>
      <w:r w:rsidR="00AB7FAF">
        <w:rPr>
          <w:rFonts w:cs="TimesNewRoman"/>
          <w:sz w:val="28"/>
        </w:rPr>
        <w:t xml:space="preserve"> </w:t>
      </w:r>
      <w:r w:rsidR="00A82F00" w:rsidRPr="00AB7FAF">
        <w:rPr>
          <w:rFonts w:cs="TimesNewRoman"/>
          <w:sz w:val="28"/>
        </w:rPr>
        <w:t xml:space="preserve">В равных дозах </w:t>
      </w:r>
      <w:r w:rsidR="00A82F00" w:rsidRPr="00AB7FAF">
        <w:rPr>
          <w:sz w:val="28"/>
        </w:rPr>
        <w:t xml:space="preserve">3 </w:t>
      </w:r>
      <w:r w:rsidR="00A82F00" w:rsidRPr="00AB7FAF">
        <w:rPr>
          <w:rFonts w:cs="TimesNewRoman"/>
          <w:sz w:val="28"/>
        </w:rPr>
        <w:t>раза через</w:t>
      </w:r>
      <w:r w:rsidR="00AB7FAF">
        <w:rPr>
          <w:rFonts w:cs="TimesNewRoman"/>
          <w:sz w:val="28"/>
        </w:rPr>
        <w:t xml:space="preserve"> </w:t>
      </w:r>
      <w:r w:rsidR="00A82F00" w:rsidRPr="00AB7FAF">
        <w:rPr>
          <w:rFonts w:cs="TimesNewRoman"/>
          <w:sz w:val="28"/>
        </w:rPr>
        <w:t xml:space="preserve">каждые </w:t>
      </w:r>
      <w:r w:rsidR="00A82F00" w:rsidRPr="00AB7FAF">
        <w:rPr>
          <w:sz w:val="28"/>
        </w:rPr>
        <w:t xml:space="preserve">8 </w:t>
      </w:r>
      <w:r w:rsidR="00A82F00" w:rsidRPr="00AB7FAF">
        <w:rPr>
          <w:rFonts w:cs="TimesNewRoman"/>
          <w:sz w:val="28"/>
        </w:rPr>
        <w:t>часов</w:t>
      </w:r>
      <w:r w:rsidR="00AB7FAF">
        <w:rPr>
          <w:rFonts w:cs="TimesNewRoman"/>
          <w:sz w:val="28"/>
        </w:rPr>
        <w:t xml:space="preserve"> </w:t>
      </w:r>
    </w:p>
    <w:p w14:paraId="78FA7B6C" w14:textId="77777777" w:rsidR="00A82F00" w:rsidRPr="00AB7FAF" w:rsidRDefault="00A82F00" w:rsidP="00AB7FAF">
      <w:pPr>
        <w:autoSpaceDE w:val="0"/>
        <w:autoSpaceDN w:val="0"/>
        <w:adjustRightInd w:val="0"/>
        <w:ind w:firstLine="709"/>
        <w:rPr>
          <w:rFonts w:cs="TimesNewRoman"/>
          <w:sz w:val="28"/>
        </w:rPr>
      </w:pPr>
      <w:r w:rsidRPr="00AB7FAF">
        <w:rPr>
          <w:rFonts w:cs="TimesNewRoman"/>
          <w:sz w:val="28"/>
        </w:rPr>
        <w:t>После начала лечения</w:t>
      </w:r>
      <w:r w:rsidR="00AB7FAF">
        <w:rPr>
          <w:rFonts w:cs="TimesNewRoman"/>
          <w:sz w:val="28"/>
        </w:rPr>
        <w:t xml:space="preserve"> </w:t>
      </w:r>
      <w:r w:rsidRPr="00AB7FAF">
        <w:rPr>
          <w:rFonts w:cs="TimesNewRoman"/>
          <w:sz w:val="28"/>
        </w:rPr>
        <w:t>наступает</w:t>
      </w:r>
      <w:r w:rsidRPr="00AB7FAF">
        <w:rPr>
          <w:sz w:val="28"/>
        </w:rPr>
        <w:t>:</w:t>
      </w:r>
    </w:p>
    <w:p w14:paraId="3C5DE4A8" w14:textId="77777777" w:rsidR="00A82F00" w:rsidRPr="00AB7FAF" w:rsidRDefault="00A82F00" w:rsidP="00AB7FAF">
      <w:pPr>
        <w:autoSpaceDE w:val="0"/>
        <w:autoSpaceDN w:val="0"/>
        <w:adjustRightInd w:val="0"/>
        <w:ind w:firstLine="709"/>
        <w:rPr>
          <w:rFonts w:cs="TimesNewRoman"/>
          <w:sz w:val="28"/>
        </w:rPr>
      </w:pPr>
      <w:r w:rsidRPr="00AB7FAF">
        <w:rPr>
          <w:rFonts w:cs="TimesNewRoman"/>
          <w:sz w:val="28"/>
        </w:rPr>
        <w:t>Урежение ЧЖС при ФП</w:t>
      </w:r>
    </w:p>
    <w:p w14:paraId="7919D5C6" w14:textId="77777777" w:rsidR="00A82F00" w:rsidRPr="00AB7FAF" w:rsidRDefault="00A82F00" w:rsidP="00AB7FAF">
      <w:pPr>
        <w:autoSpaceDE w:val="0"/>
        <w:autoSpaceDN w:val="0"/>
        <w:adjustRightInd w:val="0"/>
        <w:ind w:firstLine="709"/>
        <w:rPr>
          <w:rFonts w:cs="TimesNewRoman"/>
          <w:sz w:val="28"/>
        </w:rPr>
      </w:pPr>
      <w:r w:rsidRPr="00AB7FAF">
        <w:rPr>
          <w:sz w:val="28"/>
        </w:rPr>
        <w:t></w:t>
      </w:r>
      <w:r w:rsidRPr="00AB7FAF">
        <w:rPr>
          <w:rFonts w:cs="TimesNewRoman"/>
          <w:sz w:val="28"/>
        </w:rPr>
        <w:t>Восстановление</w:t>
      </w:r>
      <w:r w:rsidR="00AB7FAF">
        <w:rPr>
          <w:rFonts w:cs="TimesNewRoman"/>
          <w:sz w:val="28"/>
        </w:rPr>
        <w:t xml:space="preserve"> </w:t>
      </w:r>
      <w:r w:rsidRPr="00AB7FAF">
        <w:rPr>
          <w:rFonts w:cs="TimesNewRoman"/>
          <w:sz w:val="28"/>
        </w:rPr>
        <w:t>синусового ритма</w:t>
      </w:r>
      <w:r w:rsidR="00AB7FAF">
        <w:rPr>
          <w:rFonts w:cs="TimesNewRoman"/>
          <w:sz w:val="28"/>
        </w:rPr>
        <w:t xml:space="preserve"> </w:t>
      </w:r>
      <w:r w:rsidRPr="00AB7FAF">
        <w:rPr>
          <w:rFonts w:cs="TimesNewRoman"/>
          <w:sz w:val="28"/>
        </w:rPr>
        <w:t xml:space="preserve">через </w:t>
      </w:r>
      <w:r w:rsidRPr="00AB7FAF">
        <w:rPr>
          <w:sz w:val="28"/>
        </w:rPr>
        <w:t xml:space="preserve">4-6 </w:t>
      </w:r>
      <w:r w:rsidRPr="00AB7FAF">
        <w:rPr>
          <w:rFonts w:cs="TimesNewRoman"/>
          <w:sz w:val="28"/>
        </w:rPr>
        <w:t>часов</w:t>
      </w:r>
      <w:r w:rsidR="00ED5569" w:rsidRPr="00AB7FAF">
        <w:rPr>
          <w:rFonts w:cs="TimesNewRoman"/>
          <w:sz w:val="28"/>
        </w:rPr>
        <w:t>.</w:t>
      </w:r>
    </w:p>
    <w:p w14:paraId="6F2AF77A" w14:textId="77777777" w:rsidR="00CD6006" w:rsidRPr="00AB7FAF" w:rsidRDefault="00DB22D4" w:rsidP="00AB7FAF">
      <w:pPr>
        <w:ind w:firstLine="709"/>
        <w:rPr>
          <w:sz w:val="28"/>
        </w:rPr>
      </w:pPr>
      <w:r w:rsidRPr="00AB7FAF">
        <w:rPr>
          <w:rFonts w:cs="TimesNewRoman"/>
          <w:sz w:val="28"/>
        </w:rPr>
        <w:t>Пароксизмальная ФП</w:t>
      </w:r>
      <w:r w:rsidR="00AB7FAF">
        <w:rPr>
          <w:rFonts w:cs="TimesNewRoman"/>
          <w:sz w:val="28"/>
        </w:rPr>
        <w:t xml:space="preserve"> </w:t>
      </w:r>
      <w:r w:rsidRPr="00AB7FAF">
        <w:rPr>
          <w:sz w:val="28"/>
        </w:rPr>
        <w:t xml:space="preserve">&gt; 48 </w:t>
      </w:r>
      <w:r w:rsidRPr="00AB7FAF">
        <w:rPr>
          <w:rFonts w:cs="TimesNewRoman"/>
          <w:sz w:val="28"/>
        </w:rPr>
        <w:t>часов</w:t>
      </w:r>
      <w:r w:rsidR="00B033F5">
        <w:rPr>
          <w:rFonts w:cs="TimesNewRoman"/>
          <w:sz w:val="28"/>
        </w:rPr>
        <w:t>.</w:t>
      </w:r>
      <w:r w:rsidR="00AB7FAF">
        <w:rPr>
          <w:rFonts w:cs="TimesNewRoman"/>
          <w:sz w:val="28"/>
        </w:rPr>
        <w:t xml:space="preserve"> </w:t>
      </w:r>
      <w:r w:rsidRPr="00AB7FAF">
        <w:rPr>
          <w:rFonts w:cs="TimesNewRoman"/>
          <w:sz w:val="28"/>
        </w:rPr>
        <w:t>Решение вопроса</w:t>
      </w:r>
      <w:r w:rsidR="00AB7FAF">
        <w:rPr>
          <w:rFonts w:cs="TimesNewRoman"/>
          <w:sz w:val="28"/>
        </w:rPr>
        <w:t xml:space="preserve"> </w:t>
      </w:r>
      <w:r w:rsidRPr="00AB7FAF">
        <w:rPr>
          <w:rFonts w:cs="TimesNewRoman"/>
          <w:sz w:val="28"/>
        </w:rPr>
        <w:t>о восстановлении</w:t>
      </w:r>
      <w:r w:rsidR="00AB7FAF">
        <w:rPr>
          <w:rFonts w:cs="TimesNewRoman"/>
          <w:sz w:val="28"/>
        </w:rPr>
        <w:t xml:space="preserve"> </w:t>
      </w:r>
      <w:r w:rsidRPr="00AB7FAF">
        <w:rPr>
          <w:rFonts w:cs="TimesNewRoman"/>
          <w:sz w:val="28"/>
        </w:rPr>
        <w:t>синусового ритма</w:t>
      </w:r>
      <w:r w:rsidR="00AB7FAF">
        <w:rPr>
          <w:rFonts w:cs="TimesNewRoman"/>
          <w:sz w:val="28"/>
        </w:rPr>
        <w:t xml:space="preserve"> </w:t>
      </w:r>
      <w:r w:rsidRPr="00AB7FAF">
        <w:rPr>
          <w:rFonts w:cs="TimesNewRoman"/>
          <w:sz w:val="28"/>
        </w:rPr>
        <w:t>после ЧП ЭхоКГ</w:t>
      </w:r>
      <w:r w:rsidRPr="00AB7FAF">
        <w:rPr>
          <w:sz w:val="28"/>
        </w:rPr>
        <w:t>.</w:t>
      </w:r>
      <w:r w:rsidR="00AB7FAF">
        <w:rPr>
          <w:rFonts w:cs="TimesNewRoman"/>
          <w:sz w:val="28"/>
        </w:rPr>
        <w:t xml:space="preserve"> </w:t>
      </w:r>
      <w:r w:rsidRPr="00AB7FAF">
        <w:rPr>
          <w:rFonts w:cs="TimesNewRoman"/>
          <w:sz w:val="28"/>
        </w:rPr>
        <w:t>Подготовка в</w:t>
      </w:r>
      <w:r w:rsidR="00AB7FAF">
        <w:rPr>
          <w:rFonts w:cs="TimesNewRoman"/>
          <w:sz w:val="28"/>
        </w:rPr>
        <w:t xml:space="preserve"> </w:t>
      </w:r>
      <w:r w:rsidRPr="00AB7FAF">
        <w:rPr>
          <w:rFonts w:cs="TimesNewRoman"/>
          <w:sz w:val="28"/>
        </w:rPr>
        <w:t>плановой</w:t>
      </w:r>
      <w:r w:rsidR="00AB7FAF">
        <w:rPr>
          <w:rFonts w:cs="TimesNewRoman"/>
          <w:sz w:val="28"/>
        </w:rPr>
        <w:t xml:space="preserve"> </w:t>
      </w:r>
      <w:r w:rsidRPr="00AB7FAF">
        <w:rPr>
          <w:rFonts w:cs="TimesNewRoman"/>
          <w:sz w:val="28"/>
        </w:rPr>
        <w:t>кардиоверсии</w:t>
      </w:r>
      <w:r w:rsidR="00ED5569" w:rsidRPr="00AB7FAF">
        <w:rPr>
          <w:rFonts w:cs="TimesNewRoman"/>
          <w:sz w:val="28"/>
        </w:rPr>
        <w:t>.</w:t>
      </w:r>
      <w:r w:rsidR="00AB7FAF">
        <w:rPr>
          <w:rFonts w:cs="TimesNewRoman"/>
          <w:sz w:val="28"/>
        </w:rPr>
        <w:t xml:space="preserve"> </w:t>
      </w:r>
      <w:r w:rsidR="008D1E8E" w:rsidRPr="00AB7FAF">
        <w:rPr>
          <w:sz w:val="28"/>
        </w:rPr>
        <w:t>По результатам плацебо-контролиру</w:t>
      </w:r>
      <w:r w:rsidR="00331485" w:rsidRPr="00AB7FAF">
        <w:rPr>
          <w:sz w:val="28"/>
        </w:rPr>
        <w:t>емых исследований</w:t>
      </w:r>
      <w:r w:rsidR="00AB7FAF">
        <w:rPr>
          <w:sz w:val="28"/>
        </w:rPr>
        <w:t xml:space="preserve"> </w:t>
      </w:r>
      <w:r w:rsidR="008D1E8E" w:rsidRPr="00AB7FAF">
        <w:rPr>
          <w:sz w:val="28"/>
        </w:rPr>
        <w:t>пропафенон при внут</w:t>
      </w:r>
      <w:r w:rsidR="00A75F50" w:rsidRPr="00AB7FAF">
        <w:rPr>
          <w:sz w:val="28"/>
        </w:rPr>
        <w:t>ривенном введении восстанавливае</w:t>
      </w:r>
      <w:r w:rsidR="008D1E8E" w:rsidRPr="00AB7FAF">
        <w:rPr>
          <w:sz w:val="28"/>
        </w:rPr>
        <w:t>т синусовый ритм в течение нескольких часов приблизительно у 81% пациентов</w:t>
      </w:r>
      <w:r w:rsidR="00AB7FAF">
        <w:rPr>
          <w:sz w:val="28"/>
        </w:rPr>
        <w:t xml:space="preserve"> </w:t>
      </w:r>
      <w:r w:rsidR="00331485" w:rsidRPr="00AB7FAF">
        <w:rPr>
          <w:sz w:val="28"/>
        </w:rPr>
        <w:t>(</w:t>
      </w:r>
      <w:r w:rsidR="00AB7FAF">
        <w:rPr>
          <w:sz w:val="28"/>
        </w:rPr>
        <w:t xml:space="preserve"> </w:t>
      </w:r>
      <w:r w:rsidR="00331485" w:rsidRPr="00AB7FAF">
        <w:rPr>
          <w:iCs/>
          <w:sz w:val="28"/>
        </w:rPr>
        <w:t>Nacarelli GV, Dorian P, Hohnloser SH. et al. )</w:t>
      </w:r>
      <w:r w:rsidR="00AB7FAF">
        <w:rPr>
          <w:sz w:val="28"/>
        </w:rPr>
        <w:t xml:space="preserve"> </w:t>
      </w:r>
      <w:r w:rsidR="00F34762" w:rsidRPr="00AB7FAF">
        <w:rPr>
          <w:sz w:val="28"/>
        </w:rPr>
        <w:t>В</w:t>
      </w:r>
      <w:r w:rsidR="00AB7FAF">
        <w:rPr>
          <w:sz w:val="28"/>
        </w:rPr>
        <w:t xml:space="preserve"> </w:t>
      </w:r>
      <w:r w:rsidR="00F34762" w:rsidRPr="00AB7FAF">
        <w:rPr>
          <w:sz w:val="28"/>
        </w:rPr>
        <w:t>стационаре</w:t>
      </w:r>
      <w:r w:rsidR="00AB7FAF">
        <w:rPr>
          <w:sz w:val="28"/>
        </w:rPr>
        <w:t xml:space="preserve"> </w:t>
      </w:r>
      <w:r w:rsidR="00F34762" w:rsidRPr="00AB7FAF">
        <w:rPr>
          <w:sz w:val="28"/>
        </w:rPr>
        <w:t>вводится</w:t>
      </w:r>
      <w:r w:rsidR="00AB7FAF">
        <w:rPr>
          <w:sz w:val="28"/>
        </w:rPr>
        <w:t xml:space="preserve"> </w:t>
      </w:r>
      <w:r w:rsidR="00F34762" w:rsidRPr="00AB7FAF">
        <w:rPr>
          <w:sz w:val="28"/>
        </w:rPr>
        <w:t>в/венно</w:t>
      </w:r>
      <w:r w:rsidR="00AB7FAF">
        <w:rPr>
          <w:sz w:val="28"/>
        </w:rPr>
        <w:t xml:space="preserve"> </w:t>
      </w:r>
      <w:r w:rsidR="00F34762" w:rsidRPr="00AB7FAF">
        <w:rPr>
          <w:sz w:val="28"/>
        </w:rPr>
        <w:t>капельно</w:t>
      </w:r>
      <w:r w:rsidR="00AB7FAF">
        <w:rPr>
          <w:sz w:val="28"/>
        </w:rPr>
        <w:t xml:space="preserve"> </w:t>
      </w:r>
      <w:r w:rsidR="00F34762" w:rsidRPr="00AB7FAF">
        <w:rPr>
          <w:sz w:val="28"/>
        </w:rPr>
        <w:t>в</w:t>
      </w:r>
      <w:r w:rsidR="00AB7FAF">
        <w:rPr>
          <w:sz w:val="28"/>
        </w:rPr>
        <w:t xml:space="preserve"> </w:t>
      </w:r>
      <w:r w:rsidR="00F34762" w:rsidRPr="00AB7FAF">
        <w:rPr>
          <w:sz w:val="28"/>
        </w:rPr>
        <w:t>дозе</w:t>
      </w:r>
      <w:r w:rsidR="00AB7FAF">
        <w:rPr>
          <w:sz w:val="28"/>
        </w:rPr>
        <w:t xml:space="preserve"> </w:t>
      </w:r>
      <w:r w:rsidR="00F34762" w:rsidRPr="00AB7FAF">
        <w:rPr>
          <w:sz w:val="28"/>
        </w:rPr>
        <w:t>1-2</w:t>
      </w:r>
      <w:r w:rsidR="00AB7FAF">
        <w:rPr>
          <w:sz w:val="28"/>
        </w:rPr>
        <w:t xml:space="preserve"> </w:t>
      </w:r>
      <w:r w:rsidR="00F34762" w:rsidRPr="00AB7FAF">
        <w:rPr>
          <w:sz w:val="28"/>
        </w:rPr>
        <w:t>мг</w:t>
      </w:r>
      <w:r w:rsidR="00AB7FAF">
        <w:rPr>
          <w:sz w:val="28"/>
        </w:rPr>
        <w:t xml:space="preserve"> </w:t>
      </w:r>
      <w:r w:rsidR="00CD6006" w:rsidRPr="00AB7FAF">
        <w:rPr>
          <w:sz w:val="28"/>
        </w:rPr>
        <w:t>/ на кг</w:t>
      </w:r>
      <w:r w:rsidR="00AB7FAF">
        <w:rPr>
          <w:sz w:val="28"/>
        </w:rPr>
        <w:t xml:space="preserve"> </w:t>
      </w:r>
      <w:r w:rsidR="00CD6006" w:rsidRPr="00AB7FAF">
        <w:rPr>
          <w:sz w:val="28"/>
        </w:rPr>
        <w:t>массы тела</w:t>
      </w:r>
      <w:r w:rsidR="00AB7FAF">
        <w:rPr>
          <w:sz w:val="28"/>
        </w:rPr>
        <w:t xml:space="preserve"> </w:t>
      </w:r>
      <w:r w:rsidR="00CD6006" w:rsidRPr="00AB7FAF">
        <w:rPr>
          <w:sz w:val="28"/>
        </w:rPr>
        <w:t>в</w:t>
      </w:r>
      <w:r w:rsidR="00AB7FAF">
        <w:rPr>
          <w:sz w:val="28"/>
        </w:rPr>
        <w:t xml:space="preserve"> </w:t>
      </w:r>
      <w:r w:rsidR="00CD6006" w:rsidRPr="00AB7FAF">
        <w:rPr>
          <w:sz w:val="28"/>
        </w:rPr>
        <w:t>5%</w:t>
      </w:r>
      <w:r w:rsidR="00AB7FAF">
        <w:rPr>
          <w:sz w:val="28"/>
        </w:rPr>
        <w:t xml:space="preserve"> </w:t>
      </w:r>
      <w:r w:rsidR="00CD6006" w:rsidRPr="00AB7FAF">
        <w:rPr>
          <w:sz w:val="28"/>
        </w:rPr>
        <w:t>растворе</w:t>
      </w:r>
      <w:r w:rsidR="00AB7FAF">
        <w:rPr>
          <w:sz w:val="28"/>
        </w:rPr>
        <w:t xml:space="preserve"> </w:t>
      </w:r>
      <w:r w:rsidR="00CD6006" w:rsidRPr="00AB7FAF">
        <w:rPr>
          <w:sz w:val="28"/>
        </w:rPr>
        <w:t>глюкозы</w:t>
      </w:r>
      <w:r w:rsidR="00AB7FAF">
        <w:rPr>
          <w:sz w:val="28"/>
        </w:rPr>
        <w:t xml:space="preserve"> </w:t>
      </w:r>
      <w:r w:rsidR="00CD6006" w:rsidRPr="00AB7FAF">
        <w:rPr>
          <w:sz w:val="28"/>
        </w:rPr>
        <w:t>в</w:t>
      </w:r>
      <w:r w:rsidR="00AB7FAF">
        <w:rPr>
          <w:sz w:val="28"/>
        </w:rPr>
        <w:t xml:space="preserve"> </w:t>
      </w:r>
      <w:r w:rsidR="00CD6006" w:rsidRPr="00AB7FAF">
        <w:rPr>
          <w:sz w:val="28"/>
        </w:rPr>
        <w:t>течение</w:t>
      </w:r>
      <w:r w:rsidR="00AB7FAF">
        <w:rPr>
          <w:sz w:val="28"/>
        </w:rPr>
        <w:t xml:space="preserve"> </w:t>
      </w:r>
      <w:r w:rsidR="00CD6006" w:rsidRPr="00AB7FAF">
        <w:rPr>
          <w:sz w:val="28"/>
        </w:rPr>
        <w:t>30-60</w:t>
      </w:r>
      <w:r w:rsidR="00AB7FAF">
        <w:rPr>
          <w:sz w:val="28"/>
        </w:rPr>
        <w:t xml:space="preserve"> </w:t>
      </w:r>
      <w:r w:rsidR="00CD6006" w:rsidRPr="00AB7FAF">
        <w:rPr>
          <w:sz w:val="28"/>
        </w:rPr>
        <w:t>мин.</w:t>
      </w:r>
      <w:r w:rsidR="00AB7FAF">
        <w:rPr>
          <w:sz w:val="28"/>
        </w:rPr>
        <w:t xml:space="preserve"> </w:t>
      </w:r>
      <w:r w:rsidR="00CD6006" w:rsidRPr="00AB7FAF">
        <w:rPr>
          <w:sz w:val="28"/>
        </w:rPr>
        <w:t>Предварительно</w:t>
      </w:r>
      <w:r w:rsidR="00AB7FAF">
        <w:rPr>
          <w:sz w:val="28"/>
        </w:rPr>
        <w:t xml:space="preserve"> </w:t>
      </w:r>
      <w:r w:rsidR="00A75F50" w:rsidRPr="00AB7FAF">
        <w:rPr>
          <w:sz w:val="28"/>
        </w:rPr>
        <w:t>больному</w:t>
      </w:r>
      <w:r w:rsidR="00AB7FAF">
        <w:rPr>
          <w:sz w:val="28"/>
        </w:rPr>
        <w:t xml:space="preserve"> </w:t>
      </w:r>
      <w:r w:rsidR="00CD6006" w:rsidRPr="00AB7FAF">
        <w:rPr>
          <w:sz w:val="28"/>
        </w:rPr>
        <w:t>необходимо</w:t>
      </w:r>
    </w:p>
    <w:p w14:paraId="5E64E88C" w14:textId="77777777" w:rsidR="00C94896" w:rsidRPr="00AB7FAF" w:rsidRDefault="00CD6006" w:rsidP="00AB7FAF">
      <w:pPr>
        <w:ind w:firstLine="709"/>
        <w:rPr>
          <w:sz w:val="28"/>
        </w:rPr>
      </w:pPr>
      <w:r w:rsidRPr="00AB7FAF">
        <w:rPr>
          <w:sz w:val="28"/>
        </w:rPr>
        <w:t>принять</w:t>
      </w:r>
      <w:r w:rsidR="00AB7FAF">
        <w:rPr>
          <w:sz w:val="28"/>
        </w:rPr>
        <w:t xml:space="preserve"> </w:t>
      </w:r>
      <w:r w:rsidRPr="00AB7FAF">
        <w:rPr>
          <w:sz w:val="28"/>
        </w:rPr>
        <w:t>БАБ</w:t>
      </w:r>
      <w:r w:rsidR="00AB7FAF">
        <w:rPr>
          <w:sz w:val="28"/>
        </w:rPr>
        <w:t xml:space="preserve"> </w:t>
      </w:r>
      <w:r w:rsidRPr="00AB7FAF">
        <w:rPr>
          <w:sz w:val="28"/>
        </w:rPr>
        <w:t>или</w:t>
      </w:r>
      <w:r w:rsidR="00AB7FAF">
        <w:rPr>
          <w:sz w:val="28"/>
        </w:rPr>
        <w:t xml:space="preserve"> </w:t>
      </w:r>
      <w:r w:rsidRPr="00AB7FAF">
        <w:rPr>
          <w:sz w:val="28"/>
        </w:rPr>
        <w:t>недигидроперидиновый</w:t>
      </w:r>
      <w:r w:rsidR="00AB7FAF">
        <w:rPr>
          <w:sz w:val="28"/>
        </w:rPr>
        <w:t xml:space="preserve"> </w:t>
      </w:r>
      <w:r w:rsidRPr="00AB7FAF">
        <w:rPr>
          <w:sz w:val="28"/>
        </w:rPr>
        <w:t>АК</w:t>
      </w:r>
      <w:r w:rsidR="00AB7FAF">
        <w:rPr>
          <w:sz w:val="28"/>
        </w:rPr>
        <w:t xml:space="preserve"> </w:t>
      </w:r>
      <w:r w:rsidRPr="00AB7FAF">
        <w:rPr>
          <w:sz w:val="28"/>
        </w:rPr>
        <w:t>для предотвращения</w:t>
      </w:r>
      <w:r w:rsidR="00AB7FAF">
        <w:rPr>
          <w:sz w:val="28"/>
        </w:rPr>
        <w:t xml:space="preserve"> </w:t>
      </w:r>
      <w:r w:rsidRPr="00AB7FAF">
        <w:rPr>
          <w:sz w:val="28"/>
        </w:rPr>
        <w:t>быстрого проведения</w:t>
      </w:r>
      <w:r w:rsidR="00AB7FAF">
        <w:rPr>
          <w:sz w:val="28"/>
        </w:rPr>
        <w:t xml:space="preserve"> </w:t>
      </w:r>
      <w:r w:rsidRPr="00AB7FAF">
        <w:rPr>
          <w:sz w:val="28"/>
        </w:rPr>
        <w:t>через</w:t>
      </w:r>
      <w:r w:rsidR="00AB7FAF">
        <w:rPr>
          <w:sz w:val="28"/>
        </w:rPr>
        <w:t xml:space="preserve"> </w:t>
      </w:r>
      <w:r w:rsidRPr="00AB7FAF">
        <w:rPr>
          <w:sz w:val="28"/>
        </w:rPr>
        <w:t>АВ-соединение</w:t>
      </w:r>
      <w:r w:rsidR="00AB7FAF">
        <w:rPr>
          <w:sz w:val="28"/>
        </w:rPr>
        <w:t>,</w:t>
      </w:r>
      <w:r w:rsidR="00A75F50" w:rsidRPr="00AB7FAF">
        <w:rPr>
          <w:sz w:val="28"/>
        </w:rPr>
        <w:t>появления</w:t>
      </w:r>
      <w:r w:rsidR="00AB7FAF">
        <w:rPr>
          <w:sz w:val="28"/>
        </w:rPr>
        <w:t xml:space="preserve"> </w:t>
      </w:r>
      <w:r w:rsidR="004B6194" w:rsidRPr="00AB7FAF">
        <w:rPr>
          <w:sz w:val="28"/>
        </w:rPr>
        <w:t>трепе</w:t>
      </w:r>
      <w:r w:rsidR="00A75F50" w:rsidRPr="00AB7FAF">
        <w:rPr>
          <w:sz w:val="28"/>
        </w:rPr>
        <w:t>тания</w:t>
      </w:r>
      <w:r w:rsidR="00AB7FAF">
        <w:rPr>
          <w:sz w:val="28"/>
        </w:rPr>
        <w:t xml:space="preserve"> </w:t>
      </w:r>
      <w:r w:rsidR="00A75F50" w:rsidRPr="00AB7FAF">
        <w:rPr>
          <w:sz w:val="28"/>
        </w:rPr>
        <w:t>предсердий</w:t>
      </w:r>
      <w:r w:rsidR="00AB7FAF">
        <w:rPr>
          <w:sz w:val="28"/>
        </w:rPr>
        <w:t xml:space="preserve"> </w:t>
      </w:r>
      <w:r w:rsidR="00A75F50" w:rsidRPr="00AB7FAF">
        <w:rPr>
          <w:sz w:val="28"/>
        </w:rPr>
        <w:t>с высокой</w:t>
      </w:r>
      <w:r w:rsidR="00AB7FAF">
        <w:rPr>
          <w:sz w:val="28"/>
        </w:rPr>
        <w:t xml:space="preserve"> </w:t>
      </w:r>
      <w:r w:rsidR="004B6194" w:rsidRPr="00AB7FAF">
        <w:rPr>
          <w:sz w:val="28"/>
        </w:rPr>
        <w:t>частотой</w:t>
      </w:r>
      <w:r w:rsidR="00AB7FAF">
        <w:rPr>
          <w:sz w:val="28"/>
        </w:rPr>
        <w:t xml:space="preserve"> </w:t>
      </w:r>
      <w:r w:rsidR="004B6194" w:rsidRPr="00AB7FAF">
        <w:rPr>
          <w:sz w:val="28"/>
        </w:rPr>
        <w:t>ритма</w:t>
      </w:r>
      <w:r w:rsidR="00AB7FAF">
        <w:rPr>
          <w:sz w:val="28"/>
        </w:rPr>
        <w:t xml:space="preserve"> </w:t>
      </w:r>
      <w:r w:rsidR="004B6194" w:rsidRPr="00AB7FAF">
        <w:rPr>
          <w:sz w:val="28"/>
        </w:rPr>
        <w:t>желудочков</w:t>
      </w:r>
      <w:r w:rsidR="00B033F5">
        <w:rPr>
          <w:sz w:val="28"/>
        </w:rPr>
        <w:t>.</w:t>
      </w:r>
      <w:r w:rsidR="00AB7FAF">
        <w:rPr>
          <w:sz w:val="28"/>
        </w:rPr>
        <w:t xml:space="preserve"> </w:t>
      </w:r>
      <w:r w:rsidR="00FF321E" w:rsidRPr="00AB7FAF">
        <w:rPr>
          <w:sz w:val="28"/>
        </w:rPr>
        <w:t>Класс</w:t>
      </w:r>
      <w:r w:rsidR="00AB7FAF">
        <w:rPr>
          <w:sz w:val="28"/>
        </w:rPr>
        <w:t xml:space="preserve"> </w:t>
      </w:r>
      <w:r w:rsidR="00FF321E" w:rsidRPr="00AB7FAF">
        <w:rPr>
          <w:sz w:val="28"/>
        </w:rPr>
        <w:t>11</w:t>
      </w:r>
      <w:r w:rsidR="00AB7FAF">
        <w:rPr>
          <w:sz w:val="28"/>
        </w:rPr>
        <w:t xml:space="preserve"> </w:t>
      </w:r>
      <w:r w:rsidR="00FF321E" w:rsidRPr="00AB7FAF">
        <w:rPr>
          <w:sz w:val="28"/>
        </w:rPr>
        <w:t>ААП.</w:t>
      </w:r>
      <w:r w:rsidR="00AB7FAF">
        <w:rPr>
          <w:sz w:val="28"/>
        </w:rPr>
        <w:t xml:space="preserve"> </w:t>
      </w:r>
      <w:r w:rsidR="00E354AB" w:rsidRPr="00AB7FAF">
        <w:rPr>
          <w:sz w:val="28"/>
        </w:rPr>
        <w:t>БАБ</w:t>
      </w:r>
      <w:r w:rsidR="00AB7FAF">
        <w:rPr>
          <w:sz w:val="28"/>
        </w:rPr>
        <w:t xml:space="preserve"> </w:t>
      </w:r>
      <w:r w:rsidR="00E354AB" w:rsidRPr="00AB7FAF">
        <w:rPr>
          <w:sz w:val="28"/>
        </w:rPr>
        <w:t>обладают</w:t>
      </w:r>
      <w:r w:rsidR="00AB7FAF">
        <w:rPr>
          <w:sz w:val="28"/>
        </w:rPr>
        <w:t xml:space="preserve"> </w:t>
      </w:r>
      <w:r w:rsidR="00E354AB" w:rsidRPr="00AB7FAF">
        <w:rPr>
          <w:sz w:val="28"/>
        </w:rPr>
        <w:t>довольно</w:t>
      </w:r>
      <w:r w:rsidR="00AB7FAF">
        <w:rPr>
          <w:sz w:val="28"/>
        </w:rPr>
        <w:t xml:space="preserve"> </w:t>
      </w:r>
      <w:r w:rsidR="00E354AB" w:rsidRPr="00AB7FAF">
        <w:rPr>
          <w:sz w:val="28"/>
        </w:rPr>
        <w:t>умеренной</w:t>
      </w:r>
      <w:r w:rsidR="00AB7FAF">
        <w:rPr>
          <w:sz w:val="28"/>
        </w:rPr>
        <w:t xml:space="preserve"> </w:t>
      </w:r>
      <w:r w:rsidR="00E354AB" w:rsidRPr="00AB7FAF">
        <w:rPr>
          <w:sz w:val="28"/>
        </w:rPr>
        <w:t>антиаритмической</w:t>
      </w:r>
      <w:r w:rsidR="00AB7FAF">
        <w:rPr>
          <w:sz w:val="28"/>
        </w:rPr>
        <w:t xml:space="preserve"> </w:t>
      </w:r>
      <w:r w:rsidR="00E354AB" w:rsidRPr="00AB7FAF">
        <w:rPr>
          <w:sz w:val="28"/>
        </w:rPr>
        <w:t>активностью</w:t>
      </w:r>
      <w:r w:rsidR="00B033F5">
        <w:rPr>
          <w:sz w:val="28"/>
        </w:rPr>
        <w:t>.</w:t>
      </w:r>
      <w:r w:rsidR="004B6194" w:rsidRPr="00AB7FAF">
        <w:rPr>
          <w:sz w:val="28"/>
        </w:rPr>
        <w:t>Так</w:t>
      </w:r>
      <w:r w:rsidR="00AB7FAF">
        <w:rPr>
          <w:sz w:val="28"/>
        </w:rPr>
        <w:t xml:space="preserve">, </w:t>
      </w:r>
      <w:r w:rsidR="004B6194" w:rsidRPr="00AB7FAF">
        <w:rPr>
          <w:sz w:val="28"/>
        </w:rPr>
        <w:t>эффе</w:t>
      </w:r>
      <w:r w:rsidR="00A45F2B" w:rsidRPr="00AB7FAF">
        <w:rPr>
          <w:sz w:val="28"/>
        </w:rPr>
        <w:t>к</w:t>
      </w:r>
      <w:r w:rsidR="004B6194" w:rsidRPr="00AB7FAF">
        <w:rPr>
          <w:sz w:val="28"/>
        </w:rPr>
        <w:t>тивность</w:t>
      </w:r>
      <w:r w:rsidR="00AB7FAF">
        <w:rPr>
          <w:sz w:val="28"/>
        </w:rPr>
        <w:t xml:space="preserve"> </w:t>
      </w:r>
      <w:r w:rsidR="004B6194" w:rsidRPr="00AB7FAF">
        <w:rPr>
          <w:sz w:val="28"/>
        </w:rPr>
        <w:t>обзидана</w:t>
      </w:r>
      <w:r w:rsidR="00AB7FAF">
        <w:rPr>
          <w:sz w:val="28"/>
        </w:rPr>
        <w:t xml:space="preserve"> </w:t>
      </w:r>
      <w:r w:rsidR="004B6194" w:rsidRPr="00AB7FAF">
        <w:rPr>
          <w:sz w:val="28"/>
        </w:rPr>
        <w:t>составляет</w:t>
      </w:r>
      <w:r w:rsidR="00AB7FAF">
        <w:rPr>
          <w:sz w:val="28"/>
        </w:rPr>
        <w:t xml:space="preserve"> </w:t>
      </w:r>
      <w:r w:rsidR="004B6194" w:rsidRPr="00AB7FAF">
        <w:rPr>
          <w:sz w:val="28"/>
        </w:rPr>
        <w:t>до</w:t>
      </w:r>
      <w:r w:rsidR="00AB7FAF">
        <w:rPr>
          <w:sz w:val="28"/>
        </w:rPr>
        <w:t xml:space="preserve"> </w:t>
      </w:r>
      <w:r w:rsidR="004B6194" w:rsidRPr="00AB7FAF">
        <w:rPr>
          <w:sz w:val="28"/>
        </w:rPr>
        <w:t>8 %</w:t>
      </w:r>
      <w:r w:rsidR="00AB7FAF">
        <w:rPr>
          <w:sz w:val="28"/>
        </w:rPr>
        <w:t xml:space="preserve"> </w:t>
      </w:r>
      <w:r w:rsidR="004B6194" w:rsidRPr="00AB7FAF">
        <w:rPr>
          <w:sz w:val="28"/>
        </w:rPr>
        <w:t>/</w:t>
      </w:r>
      <w:r w:rsidR="00AB7FAF">
        <w:rPr>
          <w:sz w:val="28"/>
        </w:rPr>
        <w:t xml:space="preserve"> </w:t>
      </w:r>
      <w:r w:rsidR="004B6194" w:rsidRPr="00AB7FAF">
        <w:rPr>
          <w:sz w:val="28"/>
        </w:rPr>
        <w:t>И.П. Замотаев</w:t>
      </w:r>
      <w:r w:rsidR="00AB7FAF">
        <w:rPr>
          <w:sz w:val="28"/>
        </w:rPr>
        <w:t xml:space="preserve">, </w:t>
      </w:r>
      <w:r w:rsidR="004B6194" w:rsidRPr="00AB7FAF">
        <w:rPr>
          <w:sz w:val="28"/>
        </w:rPr>
        <w:t>1985г. /</w:t>
      </w:r>
      <w:r w:rsidR="00AB7FAF">
        <w:rPr>
          <w:sz w:val="28"/>
        </w:rPr>
        <w:t xml:space="preserve"> </w:t>
      </w:r>
      <w:r w:rsidR="004B6194" w:rsidRPr="00AB7FAF">
        <w:rPr>
          <w:sz w:val="28"/>
        </w:rPr>
        <w:t>Чаще</w:t>
      </w:r>
      <w:r w:rsidR="00AB7FAF">
        <w:rPr>
          <w:sz w:val="28"/>
        </w:rPr>
        <w:t xml:space="preserve"> </w:t>
      </w:r>
      <w:r w:rsidR="004B6194" w:rsidRPr="00AB7FAF">
        <w:rPr>
          <w:sz w:val="28"/>
        </w:rPr>
        <w:t>происходит</w:t>
      </w:r>
      <w:r w:rsidR="00AB7FAF">
        <w:rPr>
          <w:sz w:val="28"/>
        </w:rPr>
        <w:t xml:space="preserve"> </w:t>
      </w:r>
      <w:r w:rsidR="004B6194" w:rsidRPr="00AB7FAF">
        <w:rPr>
          <w:sz w:val="28"/>
        </w:rPr>
        <w:t>замедление</w:t>
      </w:r>
      <w:r w:rsidR="00AB7FAF">
        <w:rPr>
          <w:sz w:val="28"/>
        </w:rPr>
        <w:t xml:space="preserve"> </w:t>
      </w:r>
      <w:r w:rsidR="004B6194" w:rsidRPr="00AB7FAF">
        <w:rPr>
          <w:sz w:val="28"/>
        </w:rPr>
        <w:t>числа</w:t>
      </w:r>
      <w:r w:rsidR="00AB7FAF">
        <w:rPr>
          <w:sz w:val="28"/>
        </w:rPr>
        <w:t xml:space="preserve"> </w:t>
      </w:r>
      <w:r w:rsidR="004B6194" w:rsidRPr="00AB7FAF">
        <w:rPr>
          <w:sz w:val="28"/>
        </w:rPr>
        <w:t>желудочковых</w:t>
      </w:r>
      <w:r w:rsidR="00AB7FAF">
        <w:rPr>
          <w:sz w:val="28"/>
        </w:rPr>
        <w:t xml:space="preserve"> </w:t>
      </w:r>
      <w:r w:rsidR="004B6194" w:rsidRPr="00AB7FAF">
        <w:rPr>
          <w:sz w:val="28"/>
        </w:rPr>
        <w:t>сокращений</w:t>
      </w:r>
      <w:r w:rsidR="00AB7FAF">
        <w:rPr>
          <w:sz w:val="28"/>
        </w:rPr>
        <w:t xml:space="preserve"> </w:t>
      </w:r>
      <w:r w:rsidR="004B6194" w:rsidRPr="00AB7FAF">
        <w:rPr>
          <w:sz w:val="28"/>
        </w:rPr>
        <w:t>за</w:t>
      </w:r>
      <w:r w:rsidR="00AB7FAF">
        <w:rPr>
          <w:sz w:val="28"/>
        </w:rPr>
        <w:t xml:space="preserve"> </w:t>
      </w:r>
      <w:r w:rsidR="004B6194" w:rsidRPr="00AB7FAF">
        <w:rPr>
          <w:sz w:val="28"/>
        </w:rPr>
        <w:t>счет</w:t>
      </w:r>
      <w:r w:rsidR="00AB7FAF">
        <w:rPr>
          <w:sz w:val="28"/>
        </w:rPr>
        <w:t xml:space="preserve"> </w:t>
      </w:r>
      <w:r w:rsidR="004B6194" w:rsidRPr="00AB7FAF">
        <w:rPr>
          <w:sz w:val="28"/>
        </w:rPr>
        <w:t>угнетения</w:t>
      </w:r>
      <w:r w:rsidR="00B033F5">
        <w:rPr>
          <w:sz w:val="28"/>
        </w:rPr>
        <w:t xml:space="preserve"> </w:t>
      </w:r>
      <w:r w:rsidR="004B6194" w:rsidRPr="00AB7FAF">
        <w:rPr>
          <w:sz w:val="28"/>
        </w:rPr>
        <w:t>АВ-проводимости</w:t>
      </w:r>
      <w:r w:rsidR="00AB7FAF">
        <w:rPr>
          <w:sz w:val="28"/>
        </w:rPr>
        <w:t xml:space="preserve">, </w:t>
      </w:r>
      <w:r w:rsidR="004B6194" w:rsidRPr="00AB7FAF">
        <w:rPr>
          <w:sz w:val="28"/>
        </w:rPr>
        <w:t>что и</w:t>
      </w:r>
      <w:r w:rsidR="00AB7FAF">
        <w:rPr>
          <w:sz w:val="28"/>
        </w:rPr>
        <w:t xml:space="preserve"> </w:t>
      </w:r>
      <w:r w:rsidR="004B6194" w:rsidRPr="00AB7FAF">
        <w:rPr>
          <w:sz w:val="28"/>
        </w:rPr>
        <w:t>используют</w:t>
      </w:r>
      <w:r w:rsidR="00AB7FAF">
        <w:rPr>
          <w:sz w:val="28"/>
        </w:rPr>
        <w:t xml:space="preserve"> </w:t>
      </w:r>
      <w:r w:rsidR="004B6194" w:rsidRPr="00AB7FAF">
        <w:rPr>
          <w:sz w:val="28"/>
        </w:rPr>
        <w:t>на</w:t>
      </w:r>
      <w:r w:rsidR="00AB7FAF">
        <w:rPr>
          <w:sz w:val="28"/>
        </w:rPr>
        <w:t xml:space="preserve"> </w:t>
      </w:r>
      <w:r w:rsidR="004B6194" w:rsidRPr="00AB7FAF">
        <w:rPr>
          <w:sz w:val="28"/>
        </w:rPr>
        <w:t>практике</w:t>
      </w:r>
      <w:r w:rsidR="00B033F5">
        <w:rPr>
          <w:sz w:val="28"/>
        </w:rPr>
        <w:t>.</w:t>
      </w:r>
    </w:p>
    <w:p w14:paraId="603A2BFB" w14:textId="77777777" w:rsidR="00C648DA" w:rsidRPr="00AB7FAF" w:rsidRDefault="00455886" w:rsidP="00AB7FAF">
      <w:pPr>
        <w:ind w:firstLine="709"/>
        <w:rPr>
          <w:sz w:val="28"/>
        </w:rPr>
      </w:pPr>
      <w:r w:rsidRPr="00AB7FAF">
        <w:rPr>
          <w:sz w:val="28"/>
        </w:rPr>
        <w:t>Небиволол обладает выраженными антиаритмическими свойствами и повышает порог фибрилляции желудочков. Антиаритмическое действие обусловлено подавлением автоматизма сердца (в том числе в патологическом очаге) и замедлением А–В–проводимости.</w:t>
      </w:r>
      <w:r w:rsidR="00AB7FAF">
        <w:rPr>
          <w:sz w:val="28"/>
        </w:rPr>
        <w:t xml:space="preserve"> </w:t>
      </w:r>
      <w:r w:rsidR="003D2903" w:rsidRPr="00AB7FAF">
        <w:rPr>
          <w:sz w:val="28"/>
        </w:rPr>
        <w:t>Класс</w:t>
      </w:r>
      <w:r w:rsidR="00AB7FAF">
        <w:rPr>
          <w:sz w:val="28"/>
        </w:rPr>
        <w:t xml:space="preserve"> </w:t>
      </w:r>
      <w:r w:rsidR="003D2903" w:rsidRPr="00AB7FAF">
        <w:rPr>
          <w:sz w:val="28"/>
        </w:rPr>
        <w:t>111</w:t>
      </w:r>
      <w:r w:rsidR="00B033F5">
        <w:rPr>
          <w:sz w:val="28"/>
        </w:rPr>
        <w:t>.</w:t>
      </w:r>
      <w:r w:rsidR="00AB7FAF">
        <w:rPr>
          <w:sz w:val="28"/>
        </w:rPr>
        <w:t xml:space="preserve"> </w:t>
      </w:r>
      <w:r w:rsidR="003D2903" w:rsidRPr="00AB7FAF">
        <w:rPr>
          <w:sz w:val="28"/>
        </w:rPr>
        <w:t>Амиодарон</w:t>
      </w:r>
      <w:r w:rsidR="00AB7FAF">
        <w:rPr>
          <w:sz w:val="28"/>
        </w:rPr>
        <w:t xml:space="preserve"> </w:t>
      </w:r>
      <w:r w:rsidR="004B21D6" w:rsidRPr="00AB7FAF">
        <w:rPr>
          <w:sz w:val="28"/>
        </w:rPr>
        <w:t>известен уже более 20 лет. Доминирующим электрофизиологическим эффектом</w:t>
      </w:r>
      <w:r w:rsidR="00AB7FAF">
        <w:rPr>
          <w:sz w:val="28"/>
        </w:rPr>
        <w:t>,</w:t>
      </w:r>
      <w:r w:rsidR="004B21D6" w:rsidRPr="00AB7FAF">
        <w:rPr>
          <w:sz w:val="28"/>
        </w:rPr>
        <w:t xml:space="preserve"> определяющим</w:t>
      </w:r>
      <w:r w:rsidR="00AB7FAF">
        <w:rPr>
          <w:sz w:val="28"/>
        </w:rPr>
        <w:t xml:space="preserve"> </w:t>
      </w:r>
      <w:r w:rsidR="004B21D6" w:rsidRPr="00AB7FAF">
        <w:rPr>
          <w:sz w:val="28"/>
        </w:rPr>
        <w:t>его</w:t>
      </w:r>
      <w:r w:rsidR="00AB7FAF">
        <w:rPr>
          <w:sz w:val="28"/>
        </w:rPr>
        <w:t xml:space="preserve"> </w:t>
      </w:r>
      <w:r w:rsidR="004B21D6" w:rsidRPr="00AB7FAF">
        <w:rPr>
          <w:sz w:val="28"/>
        </w:rPr>
        <w:t>принадлежность к III классу, является увеличение длительности потенциала действия за счет замедления реполяризации, что достигается блокадой калиевых каналов во 2-ю и 3-ю фазы трансме</w:t>
      </w:r>
      <w:r w:rsidRPr="00AB7FAF">
        <w:rPr>
          <w:sz w:val="28"/>
        </w:rPr>
        <w:t>мбранного потенциала действия /</w:t>
      </w:r>
      <w:r w:rsidR="00AB7FAF">
        <w:rPr>
          <w:sz w:val="28"/>
        </w:rPr>
        <w:t xml:space="preserve"> </w:t>
      </w:r>
      <w:r w:rsidR="004B21D6" w:rsidRPr="00AB7FAF">
        <w:rPr>
          <w:iCs/>
          <w:sz w:val="28"/>
          <w:szCs w:val="20"/>
        </w:rPr>
        <w:t>Salerno DM./</w:t>
      </w:r>
      <w:r w:rsidR="00B033F5">
        <w:rPr>
          <w:iCs/>
          <w:sz w:val="28"/>
          <w:szCs w:val="20"/>
        </w:rPr>
        <w:t>.</w:t>
      </w:r>
      <w:r w:rsidR="004B21D6" w:rsidRPr="00AB7FAF">
        <w:rPr>
          <w:iCs/>
          <w:sz w:val="28"/>
          <w:szCs w:val="20"/>
        </w:rPr>
        <w:t xml:space="preserve"> </w:t>
      </w:r>
      <w:r w:rsidR="003D2903" w:rsidRPr="00AB7FAF">
        <w:rPr>
          <w:sz w:val="28"/>
        </w:rPr>
        <w:t>Амиодарон</w:t>
      </w:r>
      <w:r w:rsidR="00AB7FAF">
        <w:rPr>
          <w:sz w:val="28"/>
        </w:rPr>
        <w:t xml:space="preserve"> </w:t>
      </w:r>
      <w:r w:rsidR="004B21D6" w:rsidRPr="00AB7FAF">
        <w:rPr>
          <w:sz w:val="28"/>
        </w:rPr>
        <w:t>демонстрирует умеренно выраженные свойства блокатора натриевых каналов, т.е. эффекты I класса.</w:t>
      </w:r>
      <w:r w:rsidR="00AB7FAF">
        <w:rPr>
          <w:sz w:val="28"/>
        </w:rPr>
        <w:t xml:space="preserve"> </w:t>
      </w:r>
      <w:r w:rsidR="004B21D6" w:rsidRPr="00AB7FAF">
        <w:rPr>
          <w:sz w:val="28"/>
        </w:rPr>
        <w:t>Пр</w:t>
      </w:r>
      <w:r w:rsidR="003D2903" w:rsidRPr="00AB7FAF">
        <w:rPr>
          <w:sz w:val="28"/>
        </w:rPr>
        <w:t>епарата обладает неселективной</w:t>
      </w:r>
      <w:r w:rsidR="00AB7FAF">
        <w:rPr>
          <w:sz w:val="28"/>
        </w:rPr>
        <w:t xml:space="preserve"> </w:t>
      </w:r>
      <w:r w:rsidR="003D2903" w:rsidRPr="00AB7FAF">
        <w:rPr>
          <w:sz w:val="28"/>
          <w:lang w:val="en-US"/>
        </w:rPr>
        <w:t>a</w:t>
      </w:r>
      <w:r w:rsidR="003D2903" w:rsidRPr="00AB7FAF">
        <w:rPr>
          <w:sz w:val="28"/>
        </w:rPr>
        <w:t>-</w:t>
      </w:r>
      <w:r w:rsidR="003D2903" w:rsidRPr="00AB7FAF">
        <w:rPr>
          <w:sz w:val="28"/>
          <w:lang w:val="en-US"/>
        </w:rPr>
        <w:t>b</w:t>
      </w:r>
      <w:r w:rsidR="003D2903" w:rsidRPr="00AB7FAF">
        <w:rPr>
          <w:sz w:val="28"/>
        </w:rPr>
        <w:t xml:space="preserve"> </w:t>
      </w:r>
      <w:r w:rsidR="004B21D6" w:rsidRPr="00AB7FAF">
        <w:rPr>
          <w:sz w:val="28"/>
        </w:rPr>
        <w:t>-блоки</w:t>
      </w:r>
      <w:r w:rsidR="009B2D4A" w:rsidRPr="00AB7FAF">
        <w:rPr>
          <w:sz w:val="28"/>
        </w:rPr>
        <w:t>рующей активностью, причем</w:t>
      </w:r>
      <w:r w:rsidR="00AB7FAF">
        <w:rPr>
          <w:sz w:val="28"/>
        </w:rPr>
        <w:t xml:space="preserve"> </w:t>
      </w:r>
      <w:r w:rsidR="009B2D4A" w:rsidRPr="00AB7FAF">
        <w:rPr>
          <w:sz w:val="28"/>
        </w:rPr>
        <w:t>этот эффект</w:t>
      </w:r>
      <w:r w:rsidR="00AB7FAF">
        <w:rPr>
          <w:sz w:val="28"/>
        </w:rPr>
        <w:t xml:space="preserve"> </w:t>
      </w:r>
      <w:r w:rsidR="004B21D6" w:rsidRPr="00AB7FAF">
        <w:rPr>
          <w:sz w:val="28"/>
        </w:rPr>
        <w:t>в значительной степени опосредован влиянием на синтез гормонов щитовидной железы. Наряду с этим амиодарон обладает и a-блокирующей активностью.</w:t>
      </w:r>
      <w:r w:rsidR="00AB7FAF">
        <w:rPr>
          <w:sz w:val="28"/>
        </w:rPr>
        <w:t xml:space="preserve"> </w:t>
      </w:r>
      <w:r w:rsidR="004B21D6" w:rsidRPr="00AB7FAF">
        <w:rPr>
          <w:sz w:val="28"/>
        </w:rPr>
        <w:t xml:space="preserve">Поскольку кальциевые каналы очень чувствительны к симпатическим влияниям на сердце, через </w:t>
      </w:r>
      <w:r w:rsidR="00625BC0" w:rsidRPr="00AB7FAF">
        <w:rPr>
          <w:sz w:val="28"/>
        </w:rPr>
        <w:t>а</w:t>
      </w:r>
      <w:r w:rsidR="004B21D6" w:rsidRPr="00AB7FAF">
        <w:rPr>
          <w:sz w:val="28"/>
        </w:rPr>
        <w:t>-блокирующие эффекты препараты реализуют свое кальций-блокирующее или верапамилп</w:t>
      </w:r>
      <w:r w:rsidR="00625BC0" w:rsidRPr="00AB7FAF">
        <w:rPr>
          <w:sz w:val="28"/>
        </w:rPr>
        <w:t>о</w:t>
      </w:r>
      <w:r w:rsidR="003D2903" w:rsidRPr="00AB7FAF">
        <w:rPr>
          <w:sz w:val="28"/>
        </w:rPr>
        <w:t>добное действие, которое у</w:t>
      </w:r>
      <w:r w:rsidR="00AB7FAF">
        <w:rPr>
          <w:sz w:val="28"/>
        </w:rPr>
        <w:t xml:space="preserve"> </w:t>
      </w:r>
      <w:r w:rsidR="003D2903" w:rsidRPr="00AB7FAF">
        <w:rPr>
          <w:sz w:val="28"/>
        </w:rPr>
        <w:t>амио</w:t>
      </w:r>
      <w:r w:rsidR="004B21D6" w:rsidRPr="00AB7FAF">
        <w:rPr>
          <w:sz w:val="28"/>
        </w:rPr>
        <w:t xml:space="preserve">дарона реализуется напрямую. Как </w:t>
      </w:r>
      <w:r w:rsidR="00625BC0" w:rsidRPr="00AB7FAF">
        <w:rPr>
          <w:sz w:val="28"/>
        </w:rPr>
        <w:t>б</w:t>
      </w:r>
      <w:r w:rsidR="003D2903" w:rsidRPr="00AB7FAF">
        <w:rPr>
          <w:sz w:val="28"/>
        </w:rPr>
        <w:t>-блокатор</w:t>
      </w:r>
      <w:r w:rsidR="00AB7FAF">
        <w:rPr>
          <w:sz w:val="28"/>
        </w:rPr>
        <w:t xml:space="preserve"> </w:t>
      </w:r>
      <w:r w:rsidR="009B2D4A" w:rsidRPr="00AB7FAF">
        <w:rPr>
          <w:sz w:val="28"/>
        </w:rPr>
        <w:t>препарат угнетае</w:t>
      </w:r>
      <w:r w:rsidR="004B21D6" w:rsidRPr="00AB7FAF">
        <w:rPr>
          <w:sz w:val="28"/>
        </w:rPr>
        <w:t>т 4-ю фазу трансмембранного потенциала действия</w:t>
      </w:r>
      <w:r w:rsidR="00AB7FAF">
        <w:rPr>
          <w:sz w:val="28"/>
        </w:rPr>
        <w:t xml:space="preserve"> </w:t>
      </w:r>
      <w:r w:rsidR="004B21D6" w:rsidRPr="00AB7FAF">
        <w:rPr>
          <w:sz w:val="28"/>
        </w:rPr>
        <w:t xml:space="preserve">(фазу спонтанной диастолической деполяризации), что приводит к снижению частоты синусового </w:t>
      </w:r>
      <w:r w:rsidR="009B2D4A" w:rsidRPr="00AB7FAF">
        <w:rPr>
          <w:sz w:val="28"/>
        </w:rPr>
        <w:t>ритма. На ЭКГ эффекты препарата</w:t>
      </w:r>
      <w:r w:rsidR="00AB7FAF">
        <w:rPr>
          <w:sz w:val="28"/>
        </w:rPr>
        <w:t xml:space="preserve"> </w:t>
      </w:r>
      <w:r w:rsidR="004B21D6" w:rsidRPr="00AB7FAF">
        <w:rPr>
          <w:sz w:val="28"/>
        </w:rPr>
        <w:t>проявляются удлинением интервала P–Q при отсутствии изменений со стороны комплекса QRS и, что самое главное, существенным удлинением интервала Q–T.</w:t>
      </w:r>
      <w:r w:rsidR="00AB7FAF">
        <w:rPr>
          <w:sz w:val="28"/>
        </w:rPr>
        <w:t xml:space="preserve"> </w:t>
      </w:r>
      <w:r w:rsidR="004B21D6" w:rsidRPr="00AB7FAF">
        <w:rPr>
          <w:sz w:val="28"/>
        </w:rPr>
        <w:t>Последнее, с одной стороны, служит п</w:t>
      </w:r>
      <w:r w:rsidR="009B2D4A" w:rsidRPr="00AB7FAF">
        <w:rPr>
          <w:sz w:val="28"/>
        </w:rPr>
        <w:t>оказателем насыщения препаратам</w:t>
      </w:r>
      <w:r w:rsidR="004B21D6" w:rsidRPr="00AB7FAF">
        <w:rPr>
          <w:sz w:val="28"/>
        </w:rPr>
        <w:t xml:space="preserve">, с другой стороны, в определенной степени </w:t>
      </w:r>
      <w:r w:rsidR="009B2D4A" w:rsidRPr="00AB7FAF">
        <w:rPr>
          <w:sz w:val="28"/>
        </w:rPr>
        <w:t>является мерилом безопасности</w:t>
      </w:r>
      <w:r w:rsidR="00AB7FAF">
        <w:rPr>
          <w:sz w:val="28"/>
        </w:rPr>
        <w:t xml:space="preserve"> </w:t>
      </w:r>
      <w:r w:rsidR="009B2D4A" w:rsidRPr="00AB7FAF">
        <w:rPr>
          <w:sz w:val="28"/>
        </w:rPr>
        <w:t>его</w:t>
      </w:r>
      <w:r w:rsidR="00AB7FAF">
        <w:rPr>
          <w:sz w:val="28"/>
        </w:rPr>
        <w:t xml:space="preserve"> </w:t>
      </w:r>
      <w:r w:rsidR="004B21D6" w:rsidRPr="00AB7FAF">
        <w:rPr>
          <w:sz w:val="28"/>
        </w:rPr>
        <w:t>применения. Таково многообразие элек</w:t>
      </w:r>
      <w:r w:rsidR="003D2903" w:rsidRPr="00AB7FAF">
        <w:rPr>
          <w:sz w:val="28"/>
        </w:rPr>
        <w:t>трофизиологических эффектов</w:t>
      </w:r>
      <w:r w:rsidR="00AB7FAF">
        <w:rPr>
          <w:sz w:val="28"/>
        </w:rPr>
        <w:t xml:space="preserve"> </w:t>
      </w:r>
      <w:r w:rsidR="003D2903" w:rsidRPr="00AB7FAF">
        <w:rPr>
          <w:sz w:val="28"/>
        </w:rPr>
        <w:t>амио</w:t>
      </w:r>
      <w:r w:rsidR="004B21D6" w:rsidRPr="00AB7FAF">
        <w:rPr>
          <w:sz w:val="28"/>
        </w:rPr>
        <w:t>дарона</w:t>
      </w:r>
      <w:r w:rsidR="00B033F5">
        <w:rPr>
          <w:sz w:val="28"/>
        </w:rPr>
        <w:t>.</w:t>
      </w:r>
      <w:r w:rsidR="00AB7FAF">
        <w:rPr>
          <w:sz w:val="28"/>
        </w:rPr>
        <w:t xml:space="preserve"> </w:t>
      </w:r>
      <w:r w:rsidR="003D2903" w:rsidRPr="00AB7FAF">
        <w:rPr>
          <w:sz w:val="28"/>
        </w:rPr>
        <w:t>Применение</w:t>
      </w:r>
      <w:r w:rsidR="00AB7FAF">
        <w:rPr>
          <w:sz w:val="28"/>
        </w:rPr>
        <w:t xml:space="preserve"> </w:t>
      </w:r>
      <w:r w:rsidR="003D2903" w:rsidRPr="00AB7FAF">
        <w:rPr>
          <w:sz w:val="28"/>
        </w:rPr>
        <w:t>амио</w:t>
      </w:r>
      <w:r w:rsidR="00C94896" w:rsidRPr="00AB7FAF">
        <w:rPr>
          <w:sz w:val="28"/>
        </w:rPr>
        <w:t>дарона</w:t>
      </w:r>
      <w:r w:rsidR="00AB7FAF">
        <w:rPr>
          <w:sz w:val="28"/>
        </w:rPr>
        <w:t xml:space="preserve"> </w:t>
      </w:r>
      <w:r w:rsidR="00C94896" w:rsidRPr="00AB7FAF">
        <w:rPr>
          <w:sz w:val="28"/>
        </w:rPr>
        <w:t>считается</w:t>
      </w:r>
      <w:r w:rsidR="00AB7FAF">
        <w:rPr>
          <w:sz w:val="28"/>
        </w:rPr>
        <w:t xml:space="preserve"> </w:t>
      </w:r>
      <w:r w:rsidR="00C94896" w:rsidRPr="00AB7FAF">
        <w:rPr>
          <w:sz w:val="28"/>
        </w:rPr>
        <w:t>обоснованной</w:t>
      </w:r>
      <w:r w:rsidR="00AB7FAF">
        <w:rPr>
          <w:sz w:val="28"/>
        </w:rPr>
        <w:t xml:space="preserve"> </w:t>
      </w:r>
      <w:r w:rsidR="00C94896" w:rsidRPr="00AB7FAF">
        <w:rPr>
          <w:sz w:val="28"/>
        </w:rPr>
        <w:t>тактикой</w:t>
      </w:r>
      <w:r w:rsidR="00AB7FAF">
        <w:rPr>
          <w:sz w:val="28"/>
        </w:rPr>
        <w:t xml:space="preserve"> </w:t>
      </w:r>
      <w:r w:rsidR="00C94896" w:rsidRPr="00AB7FAF">
        <w:rPr>
          <w:sz w:val="28"/>
        </w:rPr>
        <w:t>фармакологической</w:t>
      </w:r>
      <w:r w:rsidR="00AB7FAF">
        <w:rPr>
          <w:sz w:val="28"/>
        </w:rPr>
        <w:t xml:space="preserve"> </w:t>
      </w:r>
      <w:r w:rsidR="00714848" w:rsidRPr="00AB7FAF">
        <w:rPr>
          <w:sz w:val="28"/>
        </w:rPr>
        <w:t>к</w:t>
      </w:r>
      <w:r w:rsidR="003D2903" w:rsidRPr="00AB7FAF">
        <w:rPr>
          <w:sz w:val="28"/>
        </w:rPr>
        <w:t>ардиоверсии</w:t>
      </w:r>
      <w:r w:rsidR="00AB7FAF">
        <w:rPr>
          <w:sz w:val="28"/>
        </w:rPr>
        <w:t xml:space="preserve"> </w:t>
      </w:r>
      <w:r w:rsidR="003D2903" w:rsidRPr="00AB7FAF">
        <w:rPr>
          <w:sz w:val="28"/>
        </w:rPr>
        <w:t>Ф</w:t>
      </w:r>
      <w:r w:rsidR="00AB7FAF">
        <w:rPr>
          <w:sz w:val="28"/>
        </w:rPr>
        <w:t xml:space="preserve"> </w:t>
      </w:r>
      <w:r w:rsidR="00C94896" w:rsidRPr="00AB7FAF">
        <w:rPr>
          <w:sz w:val="28"/>
        </w:rPr>
        <w:t>-</w:t>
      </w:r>
      <w:r w:rsidR="00AB7FAF">
        <w:rPr>
          <w:sz w:val="28"/>
        </w:rPr>
        <w:t xml:space="preserve"> </w:t>
      </w:r>
      <w:r w:rsidR="00C94896" w:rsidRPr="00AB7FAF">
        <w:rPr>
          <w:sz w:val="28"/>
        </w:rPr>
        <w:t>уровень</w:t>
      </w:r>
      <w:r w:rsidR="00AB7FAF">
        <w:rPr>
          <w:sz w:val="28"/>
        </w:rPr>
        <w:t xml:space="preserve"> </w:t>
      </w:r>
      <w:r w:rsidR="00C94896" w:rsidRPr="00AB7FAF">
        <w:rPr>
          <w:sz w:val="28"/>
        </w:rPr>
        <w:t>доказательности</w:t>
      </w:r>
      <w:r w:rsidR="00AB7FAF">
        <w:rPr>
          <w:sz w:val="28"/>
        </w:rPr>
        <w:t xml:space="preserve"> </w:t>
      </w:r>
      <w:r w:rsidR="00C94896" w:rsidRPr="00AB7FAF">
        <w:rPr>
          <w:sz w:val="28"/>
        </w:rPr>
        <w:t>А</w:t>
      </w:r>
      <w:r w:rsidR="00B033F5">
        <w:rPr>
          <w:sz w:val="28"/>
        </w:rPr>
        <w:t>.</w:t>
      </w:r>
      <w:r w:rsidR="00AB7FAF">
        <w:rPr>
          <w:sz w:val="28"/>
        </w:rPr>
        <w:t xml:space="preserve"> </w:t>
      </w:r>
      <w:r w:rsidR="00202097" w:rsidRPr="00AB7FAF">
        <w:rPr>
          <w:sz w:val="28"/>
        </w:rPr>
        <w:t>Выгодно</w:t>
      </w:r>
      <w:r w:rsidR="00AB7FAF">
        <w:rPr>
          <w:sz w:val="28"/>
        </w:rPr>
        <w:t xml:space="preserve"> </w:t>
      </w:r>
      <w:r w:rsidR="00202097" w:rsidRPr="00AB7FAF">
        <w:rPr>
          <w:sz w:val="28"/>
        </w:rPr>
        <w:t>отличается</w:t>
      </w:r>
      <w:r w:rsidR="00AB7FAF">
        <w:rPr>
          <w:sz w:val="28"/>
        </w:rPr>
        <w:t xml:space="preserve"> </w:t>
      </w:r>
      <w:r w:rsidR="00202097" w:rsidRPr="00AB7FAF">
        <w:rPr>
          <w:sz w:val="28"/>
        </w:rPr>
        <w:t>от</w:t>
      </w:r>
      <w:r w:rsidR="00AB7FAF">
        <w:rPr>
          <w:sz w:val="28"/>
        </w:rPr>
        <w:t xml:space="preserve"> </w:t>
      </w:r>
      <w:r w:rsidR="00202097" w:rsidRPr="00AB7FAF">
        <w:rPr>
          <w:sz w:val="28"/>
        </w:rPr>
        <w:t>большинства</w:t>
      </w:r>
      <w:r w:rsidR="00AB7FAF">
        <w:rPr>
          <w:sz w:val="28"/>
        </w:rPr>
        <w:t xml:space="preserve"> </w:t>
      </w:r>
      <w:r w:rsidR="00202097" w:rsidRPr="00AB7FAF">
        <w:rPr>
          <w:sz w:val="28"/>
        </w:rPr>
        <w:t>других</w:t>
      </w:r>
      <w:r w:rsidR="00AB7FAF">
        <w:rPr>
          <w:sz w:val="28"/>
        </w:rPr>
        <w:t xml:space="preserve"> </w:t>
      </w:r>
      <w:r w:rsidR="00202097" w:rsidRPr="00AB7FAF">
        <w:rPr>
          <w:sz w:val="28"/>
        </w:rPr>
        <w:t>ААП</w:t>
      </w:r>
      <w:r w:rsidR="00AB7FAF">
        <w:rPr>
          <w:sz w:val="28"/>
        </w:rPr>
        <w:t xml:space="preserve"> </w:t>
      </w:r>
      <w:r w:rsidR="00202097" w:rsidRPr="00AB7FAF">
        <w:rPr>
          <w:sz w:val="28"/>
        </w:rPr>
        <w:t>возможностью</w:t>
      </w:r>
      <w:r w:rsidR="00AB7FAF">
        <w:rPr>
          <w:sz w:val="28"/>
        </w:rPr>
        <w:t xml:space="preserve"> </w:t>
      </w:r>
      <w:r w:rsidR="00202097" w:rsidRPr="00AB7FAF">
        <w:rPr>
          <w:sz w:val="28"/>
        </w:rPr>
        <w:t>применения</w:t>
      </w:r>
      <w:r w:rsidR="00AB7FAF">
        <w:rPr>
          <w:sz w:val="28"/>
        </w:rPr>
        <w:t xml:space="preserve"> </w:t>
      </w:r>
      <w:r w:rsidR="00202097" w:rsidRPr="00AB7FAF">
        <w:rPr>
          <w:sz w:val="28"/>
        </w:rPr>
        <w:t>у</w:t>
      </w:r>
      <w:r w:rsidR="00AB7FAF">
        <w:rPr>
          <w:sz w:val="28"/>
        </w:rPr>
        <w:t xml:space="preserve"> </w:t>
      </w:r>
      <w:r w:rsidR="00202097" w:rsidRPr="00AB7FAF">
        <w:rPr>
          <w:sz w:val="28"/>
        </w:rPr>
        <w:t>больных</w:t>
      </w:r>
      <w:r w:rsidR="00AB7FAF">
        <w:rPr>
          <w:sz w:val="28"/>
        </w:rPr>
        <w:t xml:space="preserve"> </w:t>
      </w:r>
      <w:r w:rsidR="00202097" w:rsidRPr="00AB7FAF">
        <w:rPr>
          <w:sz w:val="28"/>
        </w:rPr>
        <w:t>синдромом</w:t>
      </w:r>
      <w:r w:rsidR="00AB7FAF">
        <w:rPr>
          <w:sz w:val="28"/>
        </w:rPr>
        <w:t xml:space="preserve"> </w:t>
      </w:r>
      <w:r w:rsidR="00202097" w:rsidRPr="00AB7FAF">
        <w:rPr>
          <w:sz w:val="28"/>
        </w:rPr>
        <w:t>ВПВ</w:t>
      </w:r>
      <w:r w:rsidR="00AB7FAF">
        <w:rPr>
          <w:sz w:val="28"/>
        </w:rPr>
        <w:t xml:space="preserve"> </w:t>
      </w:r>
      <w:r w:rsidR="00202097" w:rsidRPr="00AB7FAF">
        <w:rPr>
          <w:sz w:val="28"/>
        </w:rPr>
        <w:t>и</w:t>
      </w:r>
      <w:r w:rsidR="00AB7FAF">
        <w:rPr>
          <w:sz w:val="28"/>
        </w:rPr>
        <w:t xml:space="preserve"> </w:t>
      </w:r>
      <w:r w:rsidR="00202097" w:rsidRPr="00AB7FAF">
        <w:rPr>
          <w:sz w:val="28"/>
        </w:rPr>
        <w:t>при</w:t>
      </w:r>
      <w:r w:rsidR="00AB7FAF">
        <w:rPr>
          <w:sz w:val="28"/>
        </w:rPr>
        <w:t xml:space="preserve"> </w:t>
      </w:r>
      <w:r w:rsidR="00202097" w:rsidRPr="00AB7FAF">
        <w:rPr>
          <w:sz w:val="28"/>
        </w:rPr>
        <w:t>ХСН</w:t>
      </w:r>
      <w:r w:rsidR="00AB7FAF">
        <w:rPr>
          <w:sz w:val="28"/>
        </w:rPr>
        <w:t xml:space="preserve"> </w:t>
      </w:r>
      <w:r w:rsidR="00202097" w:rsidRPr="00AB7FAF">
        <w:rPr>
          <w:sz w:val="28"/>
        </w:rPr>
        <w:t>за</w:t>
      </w:r>
      <w:r w:rsidR="00AB7FAF">
        <w:rPr>
          <w:sz w:val="28"/>
        </w:rPr>
        <w:t xml:space="preserve"> </w:t>
      </w:r>
      <w:r w:rsidR="00202097" w:rsidRPr="00AB7FAF">
        <w:rPr>
          <w:sz w:val="28"/>
        </w:rPr>
        <w:t>исключением</w:t>
      </w:r>
      <w:r w:rsidR="00AB7FAF">
        <w:rPr>
          <w:sz w:val="28"/>
        </w:rPr>
        <w:t xml:space="preserve"> </w:t>
      </w:r>
      <w:r w:rsidR="00202097" w:rsidRPr="00AB7FAF">
        <w:rPr>
          <w:sz w:val="28"/>
        </w:rPr>
        <w:t>кардиомегалии.</w:t>
      </w:r>
      <w:r w:rsidR="00AB7FAF">
        <w:rPr>
          <w:sz w:val="28"/>
        </w:rPr>
        <w:t xml:space="preserve"> </w:t>
      </w:r>
      <w:r w:rsidR="003D2903" w:rsidRPr="00AB7FAF">
        <w:rPr>
          <w:sz w:val="28"/>
        </w:rPr>
        <w:t>Амио</w:t>
      </w:r>
      <w:r w:rsidR="002267D3" w:rsidRPr="00AB7FAF">
        <w:rPr>
          <w:sz w:val="28"/>
        </w:rPr>
        <w:t>дарон</w:t>
      </w:r>
      <w:r w:rsidR="00AB7FAF">
        <w:rPr>
          <w:sz w:val="28"/>
        </w:rPr>
        <w:t xml:space="preserve"> </w:t>
      </w:r>
      <w:r w:rsidR="002267D3" w:rsidRPr="00AB7FAF">
        <w:rPr>
          <w:sz w:val="28"/>
        </w:rPr>
        <w:t>является</w:t>
      </w:r>
      <w:r w:rsidR="00AB7FAF">
        <w:rPr>
          <w:sz w:val="28"/>
        </w:rPr>
        <w:t xml:space="preserve"> </w:t>
      </w:r>
      <w:r w:rsidR="002267D3" w:rsidRPr="00AB7FAF">
        <w:rPr>
          <w:sz w:val="28"/>
        </w:rPr>
        <w:t>препаратом</w:t>
      </w:r>
      <w:r w:rsidR="00AB7FAF">
        <w:rPr>
          <w:sz w:val="28"/>
        </w:rPr>
        <w:t xml:space="preserve"> </w:t>
      </w:r>
      <w:r w:rsidR="002267D3" w:rsidRPr="00AB7FAF">
        <w:rPr>
          <w:sz w:val="28"/>
        </w:rPr>
        <w:t>выбора</w:t>
      </w:r>
      <w:r w:rsidR="00AB7FAF">
        <w:rPr>
          <w:sz w:val="28"/>
        </w:rPr>
        <w:t xml:space="preserve"> </w:t>
      </w:r>
      <w:r w:rsidR="002267D3" w:rsidRPr="00AB7FAF">
        <w:rPr>
          <w:sz w:val="28"/>
        </w:rPr>
        <w:t>при лечении</w:t>
      </w:r>
      <w:r w:rsidR="00AB7FAF">
        <w:rPr>
          <w:sz w:val="28"/>
        </w:rPr>
        <w:t xml:space="preserve"> </w:t>
      </w:r>
      <w:r w:rsidR="002267D3" w:rsidRPr="00AB7FAF">
        <w:rPr>
          <w:sz w:val="28"/>
        </w:rPr>
        <w:t>ФП</w:t>
      </w:r>
      <w:r w:rsidR="00AB7FAF">
        <w:rPr>
          <w:sz w:val="28"/>
        </w:rPr>
        <w:t xml:space="preserve"> </w:t>
      </w:r>
      <w:r w:rsidR="00966BAA" w:rsidRPr="00AB7FAF">
        <w:rPr>
          <w:sz w:val="28"/>
        </w:rPr>
        <w:t>у</w:t>
      </w:r>
      <w:r w:rsidR="00AB7FAF">
        <w:rPr>
          <w:sz w:val="28"/>
        </w:rPr>
        <w:t xml:space="preserve"> </w:t>
      </w:r>
      <w:r w:rsidR="00966BAA" w:rsidRPr="00AB7FAF">
        <w:rPr>
          <w:sz w:val="28"/>
        </w:rPr>
        <w:t>больных</w:t>
      </w:r>
      <w:r w:rsidR="00AB7FAF">
        <w:rPr>
          <w:sz w:val="28"/>
        </w:rPr>
        <w:t>,</w:t>
      </w:r>
      <w:r w:rsidR="003D2903" w:rsidRPr="00AB7FAF">
        <w:rPr>
          <w:sz w:val="28"/>
        </w:rPr>
        <w:t xml:space="preserve"> </w:t>
      </w:r>
      <w:r w:rsidR="00966BAA" w:rsidRPr="00AB7FAF">
        <w:rPr>
          <w:sz w:val="28"/>
        </w:rPr>
        <w:t>имеющих</w:t>
      </w:r>
      <w:r w:rsidR="00AB7FAF">
        <w:rPr>
          <w:sz w:val="28"/>
        </w:rPr>
        <w:t xml:space="preserve"> </w:t>
      </w:r>
      <w:r w:rsidR="00966BAA" w:rsidRPr="00AB7FAF">
        <w:rPr>
          <w:sz w:val="28"/>
        </w:rPr>
        <w:t>органическое</w:t>
      </w:r>
      <w:r w:rsidR="00AB7FAF">
        <w:rPr>
          <w:sz w:val="28"/>
        </w:rPr>
        <w:t xml:space="preserve"> </w:t>
      </w:r>
      <w:r w:rsidR="00966BAA" w:rsidRPr="00AB7FAF">
        <w:rPr>
          <w:sz w:val="28"/>
        </w:rPr>
        <w:t>поражение</w:t>
      </w:r>
      <w:r w:rsidR="00AB7FAF">
        <w:rPr>
          <w:sz w:val="28"/>
        </w:rPr>
        <w:t xml:space="preserve"> </w:t>
      </w:r>
      <w:r w:rsidR="00966BAA" w:rsidRPr="00AB7FAF">
        <w:rPr>
          <w:sz w:val="28"/>
        </w:rPr>
        <w:t>сердца</w:t>
      </w:r>
      <w:r w:rsidR="00AB7FAF">
        <w:rPr>
          <w:sz w:val="28"/>
        </w:rPr>
        <w:t xml:space="preserve"> </w:t>
      </w:r>
      <w:r w:rsidR="00966BAA" w:rsidRPr="00AB7FAF">
        <w:rPr>
          <w:sz w:val="28"/>
        </w:rPr>
        <w:t>/</w:t>
      </w:r>
      <w:r w:rsidR="00AB7FAF">
        <w:rPr>
          <w:sz w:val="28"/>
        </w:rPr>
        <w:t xml:space="preserve"> </w:t>
      </w:r>
      <w:r w:rsidR="00966BAA" w:rsidRPr="00AB7FAF">
        <w:rPr>
          <w:sz w:val="28"/>
        </w:rPr>
        <w:t>Сметнев</w:t>
      </w:r>
      <w:r w:rsidR="00AB7FAF">
        <w:rPr>
          <w:sz w:val="28"/>
        </w:rPr>
        <w:t xml:space="preserve"> </w:t>
      </w:r>
      <w:r w:rsidR="00966BAA" w:rsidRPr="00AB7FAF">
        <w:rPr>
          <w:sz w:val="28"/>
        </w:rPr>
        <w:t>А.С</w:t>
      </w:r>
      <w:r w:rsidR="00AB7FAF">
        <w:rPr>
          <w:sz w:val="28"/>
        </w:rPr>
        <w:t xml:space="preserve"> </w:t>
      </w:r>
      <w:r w:rsidR="00966BAA" w:rsidRPr="00AB7FAF">
        <w:rPr>
          <w:sz w:val="28"/>
        </w:rPr>
        <w:t>1990,</w:t>
      </w:r>
      <w:r w:rsidR="00AB7FAF">
        <w:rPr>
          <w:sz w:val="28"/>
        </w:rPr>
        <w:t xml:space="preserve"> </w:t>
      </w:r>
      <w:r w:rsidR="00966BAA" w:rsidRPr="00AB7FAF">
        <w:rPr>
          <w:sz w:val="28"/>
          <w:lang w:val="en-US"/>
        </w:rPr>
        <w:t>Zipes</w:t>
      </w:r>
      <w:r w:rsidR="00AB7FAF">
        <w:rPr>
          <w:sz w:val="28"/>
        </w:rPr>
        <w:t xml:space="preserve"> </w:t>
      </w:r>
      <w:r w:rsidR="00966BAA" w:rsidRPr="00AB7FAF">
        <w:rPr>
          <w:sz w:val="28"/>
          <w:lang w:val="en-US"/>
        </w:rPr>
        <w:t>D</w:t>
      </w:r>
      <w:r w:rsidR="00966BAA" w:rsidRPr="00AB7FAF">
        <w:rPr>
          <w:sz w:val="28"/>
        </w:rPr>
        <w:t>.</w:t>
      </w:r>
      <w:r w:rsidR="00966BAA" w:rsidRPr="00AB7FAF">
        <w:rPr>
          <w:sz w:val="28"/>
          <w:lang w:val="en-US"/>
        </w:rPr>
        <w:t>P</w:t>
      </w:r>
      <w:r w:rsidR="00966BAA" w:rsidRPr="00AB7FAF">
        <w:rPr>
          <w:sz w:val="28"/>
        </w:rPr>
        <w:t>.</w:t>
      </w:r>
      <w:r w:rsidR="00AB7FAF">
        <w:rPr>
          <w:sz w:val="28"/>
        </w:rPr>
        <w:t xml:space="preserve"> </w:t>
      </w:r>
      <w:r w:rsidR="00966BAA" w:rsidRPr="00AB7FAF">
        <w:rPr>
          <w:sz w:val="28"/>
        </w:rPr>
        <w:t>2000</w:t>
      </w:r>
      <w:r w:rsidR="00AB7FAF">
        <w:rPr>
          <w:sz w:val="28"/>
        </w:rPr>
        <w:t xml:space="preserve"> </w:t>
      </w:r>
      <w:r w:rsidR="00966BAA" w:rsidRPr="00AB7FAF">
        <w:rPr>
          <w:sz w:val="28"/>
        </w:rPr>
        <w:t>/</w:t>
      </w:r>
      <w:r w:rsidR="00AB7FAF">
        <w:rPr>
          <w:sz w:val="28"/>
        </w:rPr>
        <w:t xml:space="preserve"> </w:t>
      </w:r>
      <w:r w:rsidR="003D2903" w:rsidRPr="00AB7FAF">
        <w:rPr>
          <w:sz w:val="28"/>
        </w:rPr>
        <w:t>Схема</w:t>
      </w:r>
      <w:r w:rsidR="00AB7FAF">
        <w:rPr>
          <w:sz w:val="28"/>
        </w:rPr>
        <w:t xml:space="preserve"> </w:t>
      </w:r>
      <w:r w:rsidR="003D2903" w:rsidRPr="00AB7FAF">
        <w:rPr>
          <w:sz w:val="28"/>
        </w:rPr>
        <w:t>введения</w:t>
      </w:r>
      <w:r w:rsidR="00AB7FAF">
        <w:rPr>
          <w:sz w:val="28"/>
        </w:rPr>
        <w:t xml:space="preserve"> </w:t>
      </w:r>
      <w:r w:rsidR="003D2903" w:rsidRPr="00AB7FAF">
        <w:rPr>
          <w:sz w:val="28"/>
        </w:rPr>
        <w:t>вн</w:t>
      </w:r>
      <w:r w:rsidR="00C648DA" w:rsidRPr="00AB7FAF">
        <w:rPr>
          <w:sz w:val="28"/>
        </w:rPr>
        <w:t>утривенно</w:t>
      </w:r>
      <w:r w:rsidR="003D2903" w:rsidRPr="00AB7FAF">
        <w:rPr>
          <w:sz w:val="28"/>
        </w:rPr>
        <w:t>:</w:t>
      </w:r>
    </w:p>
    <w:p w14:paraId="32B63651" w14:textId="77777777" w:rsidR="00070AA1" w:rsidRPr="00AB7FAF" w:rsidRDefault="00003CC8" w:rsidP="00AB7FAF">
      <w:pPr>
        <w:ind w:firstLine="709"/>
        <w:rPr>
          <w:sz w:val="28"/>
        </w:rPr>
      </w:pPr>
      <w:r w:rsidRPr="00AB7FAF">
        <w:rPr>
          <w:sz w:val="28"/>
        </w:rPr>
        <w:t>Вначале</w:t>
      </w:r>
      <w:r w:rsidR="00AB7FAF">
        <w:rPr>
          <w:sz w:val="28"/>
        </w:rPr>
        <w:t xml:space="preserve"> </w:t>
      </w:r>
      <w:r w:rsidRPr="00AB7FAF">
        <w:rPr>
          <w:sz w:val="28"/>
        </w:rPr>
        <w:t>вводится</w:t>
      </w:r>
      <w:r w:rsidR="00AB7FAF">
        <w:rPr>
          <w:sz w:val="28"/>
        </w:rPr>
        <w:t xml:space="preserve"> </w:t>
      </w:r>
      <w:r w:rsidRPr="00AB7FAF">
        <w:rPr>
          <w:sz w:val="28"/>
        </w:rPr>
        <w:t>в/венно</w:t>
      </w:r>
      <w:r w:rsidR="00AB7FAF">
        <w:rPr>
          <w:sz w:val="28"/>
        </w:rPr>
        <w:t xml:space="preserve"> </w:t>
      </w:r>
      <w:r w:rsidRPr="00AB7FAF">
        <w:rPr>
          <w:sz w:val="28"/>
        </w:rPr>
        <w:t>в дозе</w:t>
      </w:r>
      <w:r w:rsidR="00AB7FAF">
        <w:rPr>
          <w:sz w:val="28"/>
        </w:rPr>
        <w:t xml:space="preserve"> </w:t>
      </w:r>
      <w:r w:rsidRPr="00AB7FAF">
        <w:rPr>
          <w:sz w:val="28"/>
        </w:rPr>
        <w:t>5-7 мг/на кг массы тела</w:t>
      </w:r>
      <w:r w:rsidR="00AB7FAF">
        <w:rPr>
          <w:sz w:val="28"/>
        </w:rPr>
        <w:t xml:space="preserve">, </w:t>
      </w:r>
      <w:r w:rsidRPr="00AB7FAF">
        <w:rPr>
          <w:sz w:val="28"/>
        </w:rPr>
        <w:t>в</w:t>
      </w:r>
      <w:r w:rsidR="00AB7FAF">
        <w:rPr>
          <w:sz w:val="28"/>
        </w:rPr>
        <w:t xml:space="preserve"> </w:t>
      </w:r>
      <w:r w:rsidRPr="00AB7FAF">
        <w:rPr>
          <w:sz w:val="28"/>
        </w:rPr>
        <w:t>течение</w:t>
      </w:r>
      <w:r w:rsidR="00AB7FAF">
        <w:rPr>
          <w:sz w:val="28"/>
        </w:rPr>
        <w:t xml:space="preserve"> </w:t>
      </w:r>
      <w:r w:rsidRPr="00AB7FAF">
        <w:rPr>
          <w:sz w:val="28"/>
        </w:rPr>
        <w:t>30-60</w:t>
      </w:r>
      <w:r w:rsidR="00AB7FAF">
        <w:rPr>
          <w:sz w:val="28"/>
        </w:rPr>
        <w:t xml:space="preserve"> </w:t>
      </w:r>
      <w:r w:rsidRPr="00AB7FAF">
        <w:rPr>
          <w:sz w:val="28"/>
        </w:rPr>
        <w:t>мин.</w:t>
      </w:r>
      <w:r w:rsidR="00AB7FAF">
        <w:rPr>
          <w:sz w:val="28"/>
        </w:rPr>
        <w:t xml:space="preserve"> </w:t>
      </w:r>
      <w:r w:rsidRPr="00AB7FAF">
        <w:rPr>
          <w:sz w:val="28"/>
        </w:rPr>
        <w:t>Затем</w:t>
      </w:r>
      <w:r w:rsidR="00AB7FAF">
        <w:rPr>
          <w:sz w:val="28"/>
        </w:rPr>
        <w:t xml:space="preserve"> </w:t>
      </w:r>
      <w:r w:rsidRPr="00AB7FAF">
        <w:rPr>
          <w:sz w:val="28"/>
        </w:rPr>
        <w:t>повторяют</w:t>
      </w:r>
      <w:r w:rsidR="00AB7FAF">
        <w:rPr>
          <w:sz w:val="28"/>
        </w:rPr>
        <w:t xml:space="preserve"> </w:t>
      </w:r>
      <w:r w:rsidRPr="00AB7FAF">
        <w:rPr>
          <w:sz w:val="28"/>
        </w:rPr>
        <w:t>введение</w:t>
      </w:r>
      <w:r w:rsidR="00AB7FAF">
        <w:rPr>
          <w:sz w:val="28"/>
        </w:rPr>
        <w:t xml:space="preserve"> </w:t>
      </w:r>
      <w:r w:rsidR="00070AA1" w:rsidRPr="00AB7FAF">
        <w:rPr>
          <w:sz w:val="28"/>
        </w:rPr>
        <w:t>1,2-</w:t>
      </w:r>
      <w:r w:rsidR="00AB7FAF">
        <w:rPr>
          <w:sz w:val="28"/>
        </w:rPr>
        <w:t xml:space="preserve"> </w:t>
      </w:r>
      <w:r w:rsidR="00070AA1" w:rsidRPr="00AB7FAF">
        <w:rPr>
          <w:sz w:val="28"/>
        </w:rPr>
        <w:t>1,8</w:t>
      </w:r>
      <w:r w:rsidR="00AB7FAF">
        <w:rPr>
          <w:sz w:val="28"/>
        </w:rPr>
        <w:t xml:space="preserve"> </w:t>
      </w:r>
      <w:r w:rsidR="00070AA1" w:rsidRPr="00AB7FAF">
        <w:rPr>
          <w:sz w:val="28"/>
        </w:rPr>
        <w:t>г/сутки</w:t>
      </w:r>
      <w:r w:rsidR="00AB7FAF">
        <w:rPr>
          <w:sz w:val="28"/>
        </w:rPr>
        <w:t xml:space="preserve"> </w:t>
      </w:r>
      <w:r w:rsidR="00070AA1" w:rsidRPr="00AB7FAF">
        <w:rPr>
          <w:sz w:val="28"/>
        </w:rPr>
        <w:t>или</w:t>
      </w:r>
      <w:r w:rsidR="00AB7FAF">
        <w:rPr>
          <w:sz w:val="28"/>
        </w:rPr>
        <w:t xml:space="preserve"> </w:t>
      </w:r>
      <w:r w:rsidR="00070AA1" w:rsidRPr="00AB7FAF">
        <w:rPr>
          <w:sz w:val="28"/>
        </w:rPr>
        <w:t>назначают</w:t>
      </w:r>
      <w:r w:rsidR="00AB7FAF">
        <w:rPr>
          <w:sz w:val="28"/>
        </w:rPr>
        <w:t xml:space="preserve"> </w:t>
      </w:r>
      <w:r w:rsidR="00070AA1" w:rsidRPr="00AB7FAF">
        <w:rPr>
          <w:sz w:val="28"/>
        </w:rPr>
        <w:t>перорально</w:t>
      </w:r>
      <w:r w:rsidR="00AB7FAF">
        <w:rPr>
          <w:sz w:val="28"/>
        </w:rPr>
        <w:t xml:space="preserve"> </w:t>
      </w:r>
      <w:r w:rsidR="00070AA1" w:rsidRPr="00AB7FAF">
        <w:rPr>
          <w:sz w:val="28"/>
        </w:rPr>
        <w:t>в</w:t>
      </w:r>
      <w:r w:rsidR="00AB7FAF">
        <w:rPr>
          <w:sz w:val="28"/>
        </w:rPr>
        <w:t xml:space="preserve"> </w:t>
      </w:r>
      <w:r w:rsidR="00070AA1" w:rsidRPr="00AB7FAF">
        <w:rPr>
          <w:sz w:val="28"/>
        </w:rPr>
        <w:t>несколько</w:t>
      </w:r>
      <w:r w:rsidR="00AB7FAF">
        <w:rPr>
          <w:sz w:val="28"/>
        </w:rPr>
        <w:t xml:space="preserve"> </w:t>
      </w:r>
      <w:r w:rsidR="00070AA1" w:rsidRPr="00AB7FAF">
        <w:rPr>
          <w:sz w:val="28"/>
        </w:rPr>
        <w:t>приемов</w:t>
      </w:r>
      <w:r w:rsidR="00AB7FAF">
        <w:rPr>
          <w:sz w:val="28"/>
        </w:rPr>
        <w:t xml:space="preserve"> </w:t>
      </w:r>
      <w:r w:rsidR="00070AA1" w:rsidRPr="00AB7FAF">
        <w:rPr>
          <w:sz w:val="28"/>
        </w:rPr>
        <w:t>до</w:t>
      </w:r>
      <w:r w:rsidR="00AB7FAF">
        <w:rPr>
          <w:sz w:val="28"/>
        </w:rPr>
        <w:t xml:space="preserve"> </w:t>
      </w:r>
      <w:r w:rsidR="00070AA1" w:rsidRPr="00AB7FAF">
        <w:rPr>
          <w:sz w:val="28"/>
        </w:rPr>
        <w:t>достижения</w:t>
      </w:r>
      <w:r w:rsidR="00AB7FAF">
        <w:rPr>
          <w:sz w:val="28"/>
        </w:rPr>
        <w:t xml:space="preserve"> </w:t>
      </w:r>
      <w:r w:rsidR="00070AA1" w:rsidRPr="00AB7FAF">
        <w:rPr>
          <w:sz w:val="28"/>
        </w:rPr>
        <w:t>суммарной</w:t>
      </w:r>
      <w:r w:rsidR="00AB7FAF">
        <w:rPr>
          <w:sz w:val="28"/>
        </w:rPr>
        <w:t xml:space="preserve"> </w:t>
      </w:r>
      <w:r w:rsidR="00070AA1" w:rsidRPr="00AB7FAF">
        <w:rPr>
          <w:sz w:val="28"/>
        </w:rPr>
        <w:t>дозы</w:t>
      </w:r>
      <w:r w:rsidR="00AB7FAF">
        <w:rPr>
          <w:sz w:val="28"/>
        </w:rPr>
        <w:t xml:space="preserve"> </w:t>
      </w:r>
      <w:r w:rsidR="00070AA1" w:rsidRPr="00AB7FAF">
        <w:rPr>
          <w:sz w:val="28"/>
        </w:rPr>
        <w:t>10</w:t>
      </w:r>
      <w:r w:rsidR="00AB7FAF">
        <w:rPr>
          <w:sz w:val="28"/>
        </w:rPr>
        <w:t xml:space="preserve"> </w:t>
      </w:r>
      <w:r w:rsidR="00070AA1" w:rsidRPr="00AB7FAF">
        <w:rPr>
          <w:sz w:val="28"/>
        </w:rPr>
        <w:t>гр.</w:t>
      </w:r>
      <w:r w:rsidR="00AB7FAF">
        <w:rPr>
          <w:sz w:val="28"/>
        </w:rPr>
        <w:t xml:space="preserve"> </w:t>
      </w:r>
      <w:r w:rsidR="00070AA1" w:rsidRPr="00AB7FAF">
        <w:rPr>
          <w:sz w:val="28"/>
        </w:rPr>
        <w:t>Д</w:t>
      </w:r>
      <w:r w:rsidR="00714848" w:rsidRPr="00AB7FAF">
        <w:rPr>
          <w:sz w:val="28"/>
        </w:rPr>
        <w:t>альнейш</w:t>
      </w:r>
      <w:r w:rsidR="00070AA1" w:rsidRPr="00AB7FAF">
        <w:rPr>
          <w:sz w:val="28"/>
        </w:rPr>
        <w:t>ая</w:t>
      </w:r>
      <w:r w:rsidR="00AB7FAF">
        <w:rPr>
          <w:sz w:val="28"/>
        </w:rPr>
        <w:t xml:space="preserve"> </w:t>
      </w:r>
      <w:r w:rsidR="00070AA1" w:rsidRPr="00AB7FAF">
        <w:rPr>
          <w:sz w:val="28"/>
        </w:rPr>
        <w:t>поддерживающая</w:t>
      </w:r>
      <w:r w:rsidR="00AB7FAF">
        <w:rPr>
          <w:sz w:val="28"/>
        </w:rPr>
        <w:t xml:space="preserve"> </w:t>
      </w:r>
      <w:r w:rsidR="00070AA1" w:rsidRPr="00AB7FAF">
        <w:rPr>
          <w:sz w:val="28"/>
        </w:rPr>
        <w:t>доза</w:t>
      </w:r>
      <w:r w:rsidR="00AB7FAF">
        <w:rPr>
          <w:sz w:val="28"/>
        </w:rPr>
        <w:t xml:space="preserve"> </w:t>
      </w:r>
      <w:r w:rsidR="00070AA1" w:rsidRPr="00AB7FAF">
        <w:rPr>
          <w:sz w:val="28"/>
        </w:rPr>
        <w:t>200-400</w:t>
      </w:r>
      <w:r w:rsidR="00AB7FAF">
        <w:rPr>
          <w:sz w:val="28"/>
        </w:rPr>
        <w:t xml:space="preserve"> </w:t>
      </w:r>
      <w:r w:rsidR="00070AA1" w:rsidRPr="00AB7FAF">
        <w:rPr>
          <w:sz w:val="28"/>
        </w:rPr>
        <w:t>г/</w:t>
      </w:r>
      <w:r w:rsidR="00714848" w:rsidRPr="00AB7FAF">
        <w:rPr>
          <w:sz w:val="28"/>
        </w:rPr>
        <w:t>сутки.</w:t>
      </w:r>
      <w:r w:rsidR="00AB7FAF">
        <w:rPr>
          <w:sz w:val="28"/>
        </w:rPr>
        <w:t xml:space="preserve"> </w:t>
      </w:r>
      <w:r w:rsidR="000375C4" w:rsidRPr="00AB7FAF">
        <w:rPr>
          <w:sz w:val="28"/>
        </w:rPr>
        <w:t>Возможно</w:t>
      </w:r>
      <w:r w:rsidR="00AB7FAF">
        <w:rPr>
          <w:sz w:val="28"/>
        </w:rPr>
        <w:t xml:space="preserve"> </w:t>
      </w:r>
      <w:r w:rsidR="000375C4" w:rsidRPr="00AB7FAF">
        <w:rPr>
          <w:sz w:val="28"/>
        </w:rPr>
        <w:t>кра</w:t>
      </w:r>
      <w:r w:rsidR="003D2903" w:rsidRPr="00AB7FAF">
        <w:rPr>
          <w:sz w:val="28"/>
        </w:rPr>
        <w:t>тковременное</w:t>
      </w:r>
      <w:r w:rsidR="00AB7FAF">
        <w:rPr>
          <w:sz w:val="28"/>
        </w:rPr>
        <w:t xml:space="preserve"> </w:t>
      </w:r>
      <w:r w:rsidR="003D2903" w:rsidRPr="00AB7FAF">
        <w:rPr>
          <w:sz w:val="28"/>
        </w:rPr>
        <w:t>снижении</w:t>
      </w:r>
      <w:r w:rsidR="00AB7FAF">
        <w:rPr>
          <w:sz w:val="28"/>
        </w:rPr>
        <w:t xml:space="preserve"> </w:t>
      </w:r>
      <w:r w:rsidR="003D2903" w:rsidRPr="00AB7FAF">
        <w:rPr>
          <w:sz w:val="28"/>
        </w:rPr>
        <w:t>АД</w:t>
      </w:r>
      <w:r w:rsidR="00AB7FAF">
        <w:rPr>
          <w:sz w:val="28"/>
        </w:rPr>
        <w:t xml:space="preserve"> </w:t>
      </w:r>
      <w:r w:rsidR="003D2903" w:rsidRPr="00AB7FAF">
        <w:rPr>
          <w:sz w:val="28"/>
        </w:rPr>
        <w:t>-</w:t>
      </w:r>
      <w:r w:rsidR="00AB7FAF">
        <w:rPr>
          <w:sz w:val="28"/>
        </w:rPr>
        <w:t xml:space="preserve"> </w:t>
      </w:r>
      <w:r w:rsidR="000375C4" w:rsidRPr="00AB7FAF">
        <w:rPr>
          <w:sz w:val="28"/>
        </w:rPr>
        <w:t>только</w:t>
      </w:r>
      <w:r w:rsidR="00AB7FAF">
        <w:rPr>
          <w:sz w:val="28"/>
        </w:rPr>
        <w:t xml:space="preserve"> </w:t>
      </w:r>
      <w:r w:rsidR="000375C4" w:rsidRPr="00AB7FAF">
        <w:rPr>
          <w:sz w:val="28"/>
        </w:rPr>
        <w:t>при</w:t>
      </w:r>
      <w:r w:rsidR="00AB7FAF">
        <w:rPr>
          <w:sz w:val="28"/>
        </w:rPr>
        <w:t xml:space="preserve"> </w:t>
      </w:r>
      <w:r w:rsidR="000375C4" w:rsidRPr="00AB7FAF">
        <w:rPr>
          <w:sz w:val="28"/>
        </w:rPr>
        <w:t>очень</w:t>
      </w:r>
      <w:r w:rsidR="00AB7FAF">
        <w:rPr>
          <w:sz w:val="28"/>
        </w:rPr>
        <w:t xml:space="preserve"> </w:t>
      </w:r>
      <w:r w:rsidR="000375C4" w:rsidRPr="00AB7FAF">
        <w:rPr>
          <w:sz w:val="28"/>
        </w:rPr>
        <w:t>быстром</w:t>
      </w:r>
      <w:r w:rsidR="00AB7FAF">
        <w:rPr>
          <w:sz w:val="28"/>
        </w:rPr>
        <w:t xml:space="preserve"> </w:t>
      </w:r>
      <w:r w:rsidR="000375C4" w:rsidRPr="00AB7FAF">
        <w:rPr>
          <w:sz w:val="28"/>
        </w:rPr>
        <w:t>в/в</w:t>
      </w:r>
      <w:r w:rsidR="00AB7FAF">
        <w:rPr>
          <w:sz w:val="28"/>
        </w:rPr>
        <w:t xml:space="preserve"> </w:t>
      </w:r>
      <w:r w:rsidR="000375C4" w:rsidRPr="00AB7FAF">
        <w:rPr>
          <w:sz w:val="28"/>
        </w:rPr>
        <w:t>введении – за</w:t>
      </w:r>
      <w:r w:rsidR="00AB7FAF">
        <w:rPr>
          <w:sz w:val="28"/>
        </w:rPr>
        <w:t xml:space="preserve"> </w:t>
      </w:r>
      <w:r w:rsidR="000375C4" w:rsidRPr="00AB7FAF">
        <w:rPr>
          <w:sz w:val="28"/>
        </w:rPr>
        <w:t>счет</w:t>
      </w:r>
      <w:r w:rsidR="00AB7FAF">
        <w:rPr>
          <w:sz w:val="28"/>
        </w:rPr>
        <w:t xml:space="preserve"> </w:t>
      </w:r>
      <w:r w:rsidR="000375C4" w:rsidRPr="00AB7FAF">
        <w:rPr>
          <w:sz w:val="28"/>
        </w:rPr>
        <w:t>снижения</w:t>
      </w:r>
      <w:r w:rsidR="00AB7FAF">
        <w:rPr>
          <w:sz w:val="28"/>
        </w:rPr>
        <w:t xml:space="preserve"> </w:t>
      </w:r>
      <w:r w:rsidR="000375C4" w:rsidRPr="00AB7FAF">
        <w:rPr>
          <w:sz w:val="28"/>
        </w:rPr>
        <w:t>ОПСС</w:t>
      </w:r>
      <w:r w:rsidR="00AB7FAF">
        <w:rPr>
          <w:sz w:val="28"/>
        </w:rPr>
        <w:t>,</w:t>
      </w:r>
      <w:r w:rsidR="000375C4" w:rsidRPr="00AB7FAF">
        <w:rPr>
          <w:sz w:val="28"/>
        </w:rPr>
        <w:t>что</w:t>
      </w:r>
      <w:r w:rsidR="00AB7FAF">
        <w:rPr>
          <w:sz w:val="28"/>
        </w:rPr>
        <w:t xml:space="preserve"> </w:t>
      </w:r>
      <w:r w:rsidR="000375C4" w:rsidRPr="00AB7FAF">
        <w:rPr>
          <w:sz w:val="28"/>
        </w:rPr>
        <w:t>сопровождается</w:t>
      </w:r>
      <w:r w:rsidR="00AB7FAF">
        <w:rPr>
          <w:sz w:val="28"/>
        </w:rPr>
        <w:t xml:space="preserve"> </w:t>
      </w:r>
      <w:r w:rsidR="000375C4" w:rsidRPr="00AB7FAF">
        <w:rPr>
          <w:sz w:val="28"/>
        </w:rPr>
        <w:t>некоторым</w:t>
      </w:r>
      <w:r w:rsidR="00AB7FAF">
        <w:rPr>
          <w:sz w:val="28"/>
        </w:rPr>
        <w:t xml:space="preserve"> </w:t>
      </w:r>
      <w:r w:rsidR="000375C4" w:rsidRPr="00AB7FAF">
        <w:rPr>
          <w:sz w:val="28"/>
        </w:rPr>
        <w:t>учащением</w:t>
      </w:r>
      <w:r w:rsidR="00AB7FAF">
        <w:rPr>
          <w:sz w:val="28"/>
        </w:rPr>
        <w:t xml:space="preserve"> </w:t>
      </w:r>
      <w:r w:rsidR="000375C4" w:rsidRPr="00AB7FAF">
        <w:rPr>
          <w:sz w:val="28"/>
        </w:rPr>
        <w:t>ЧСС</w:t>
      </w:r>
      <w:r w:rsidR="00AB7FAF">
        <w:rPr>
          <w:sz w:val="28"/>
        </w:rPr>
        <w:t xml:space="preserve"> </w:t>
      </w:r>
      <w:r w:rsidR="000375C4" w:rsidRPr="00AB7FAF">
        <w:rPr>
          <w:sz w:val="28"/>
        </w:rPr>
        <w:t>и</w:t>
      </w:r>
      <w:r w:rsidR="00AB7FAF">
        <w:rPr>
          <w:sz w:val="28"/>
        </w:rPr>
        <w:t xml:space="preserve"> </w:t>
      </w:r>
      <w:r w:rsidR="000375C4" w:rsidRPr="00AB7FAF">
        <w:rPr>
          <w:sz w:val="28"/>
        </w:rPr>
        <w:t>увеличением</w:t>
      </w:r>
      <w:r w:rsidR="00AB7FAF">
        <w:rPr>
          <w:sz w:val="28"/>
        </w:rPr>
        <w:t xml:space="preserve"> </w:t>
      </w:r>
      <w:r w:rsidR="000375C4" w:rsidRPr="00AB7FAF">
        <w:rPr>
          <w:sz w:val="28"/>
        </w:rPr>
        <w:t>сердечного</w:t>
      </w:r>
      <w:r w:rsidR="00AB7FAF">
        <w:rPr>
          <w:sz w:val="28"/>
        </w:rPr>
        <w:t xml:space="preserve"> </w:t>
      </w:r>
      <w:r w:rsidR="000375C4" w:rsidRPr="00AB7FAF">
        <w:rPr>
          <w:sz w:val="28"/>
        </w:rPr>
        <w:t>выброса</w:t>
      </w:r>
      <w:r w:rsidR="00B033F5">
        <w:rPr>
          <w:sz w:val="28"/>
        </w:rPr>
        <w:t>.</w:t>
      </w:r>
    </w:p>
    <w:p w14:paraId="134E9E1D" w14:textId="77777777" w:rsidR="002E7F4C" w:rsidRDefault="002E7F4C" w:rsidP="00B033F5">
      <w:pPr>
        <w:ind w:firstLine="709"/>
        <w:rPr>
          <w:rFonts w:cs="TimesNewRoman,Bold"/>
          <w:b/>
          <w:bCs/>
          <w:sz w:val="28"/>
        </w:rPr>
      </w:pPr>
    </w:p>
    <w:p w14:paraId="4A148C76" w14:textId="77777777" w:rsidR="00C648DA" w:rsidRPr="00AB7FAF" w:rsidRDefault="00C648DA" w:rsidP="00B033F5">
      <w:pPr>
        <w:ind w:firstLine="709"/>
        <w:rPr>
          <w:b/>
          <w:bCs/>
          <w:sz w:val="28"/>
        </w:rPr>
      </w:pPr>
      <w:r w:rsidRPr="00AB7FAF">
        <w:rPr>
          <w:rFonts w:cs="TimesNewRoman,Bold"/>
          <w:b/>
          <w:bCs/>
          <w:sz w:val="28"/>
        </w:rPr>
        <w:t xml:space="preserve">Схема назначения </w:t>
      </w:r>
      <w:r w:rsidR="00762C48" w:rsidRPr="00AB7FAF">
        <w:rPr>
          <w:rFonts w:cs="TimesNewRoman,Bold"/>
          <w:b/>
          <w:bCs/>
          <w:sz w:val="28"/>
        </w:rPr>
        <w:t>амиодарона</w:t>
      </w:r>
      <w:r w:rsidRPr="00AB7FAF">
        <w:rPr>
          <w:rFonts w:cs="TimesNewRoman,Bold"/>
          <w:b/>
          <w:bCs/>
          <w:sz w:val="28"/>
        </w:rPr>
        <w:t xml:space="preserve"> внутрь</w:t>
      </w:r>
      <w:r w:rsidR="00AB7FAF">
        <w:rPr>
          <w:rFonts w:cs="TimesNewRoman,Bold"/>
          <w:b/>
          <w:bCs/>
          <w:sz w:val="28"/>
        </w:rPr>
        <w:t xml:space="preserve"> </w:t>
      </w:r>
      <w:r w:rsidRPr="00AB7FAF">
        <w:rPr>
          <w:b/>
          <w:bCs/>
          <w:sz w:val="28"/>
        </w:rPr>
        <w:t>(</w:t>
      </w:r>
      <w:r w:rsidRPr="00AB7FAF">
        <w:rPr>
          <w:rFonts w:cs="TimesNewRoman,Bold"/>
          <w:b/>
          <w:bCs/>
          <w:sz w:val="28"/>
        </w:rPr>
        <w:t>для восстановления синусового ритма</w:t>
      </w:r>
      <w:r w:rsidR="00B033F5">
        <w:rPr>
          <w:b/>
          <w:bCs/>
          <w:sz w:val="28"/>
        </w:rPr>
        <w:t>)</w:t>
      </w:r>
    </w:p>
    <w:p w14:paraId="115D611D" w14:textId="77777777" w:rsidR="00AE09F9" w:rsidRPr="00AB7FAF" w:rsidRDefault="00AE09F9" w:rsidP="00AB7FAF">
      <w:pPr>
        <w:autoSpaceDE w:val="0"/>
        <w:autoSpaceDN w:val="0"/>
        <w:adjustRightInd w:val="0"/>
        <w:ind w:firstLine="709"/>
        <w:rPr>
          <w:b/>
          <w:bCs/>
          <w:sz w:val="28"/>
        </w:rPr>
      </w:pPr>
    </w:p>
    <w:p w14:paraId="46634BA2" w14:textId="77777777" w:rsidR="00AE09F9" w:rsidRPr="00AB7FAF" w:rsidRDefault="00AE09F9" w:rsidP="00AB7FAF">
      <w:pPr>
        <w:autoSpaceDE w:val="0"/>
        <w:autoSpaceDN w:val="0"/>
        <w:adjustRightInd w:val="0"/>
        <w:ind w:firstLine="709"/>
        <w:rPr>
          <w:sz w:val="28"/>
        </w:rPr>
      </w:pPr>
      <w:r w:rsidRPr="00AB7FAF">
        <w:rPr>
          <w:rFonts w:cs="Symbol"/>
          <w:sz w:val="28"/>
        </w:rPr>
        <w:t></w:t>
      </w:r>
      <w:r w:rsidRPr="00AB7FAF">
        <w:rPr>
          <w:rFonts w:cs="TimesNewRoman"/>
          <w:sz w:val="28"/>
        </w:rPr>
        <w:t>Внутрь</w:t>
      </w:r>
      <w:r w:rsidR="00AB7FAF">
        <w:rPr>
          <w:rFonts w:cs="TimesNewRoman"/>
          <w:sz w:val="28"/>
        </w:rPr>
        <w:t xml:space="preserve"> </w:t>
      </w:r>
      <w:r w:rsidRPr="00AB7FAF">
        <w:rPr>
          <w:sz w:val="28"/>
        </w:rPr>
        <w:t>(</w:t>
      </w:r>
      <w:r w:rsidRPr="00AB7FAF">
        <w:rPr>
          <w:rFonts w:cs="TimesNewRoman"/>
          <w:sz w:val="28"/>
        </w:rPr>
        <w:t>амбулаторно</w:t>
      </w:r>
      <w:r w:rsidRPr="00AB7FAF">
        <w:rPr>
          <w:sz w:val="28"/>
        </w:rPr>
        <w:t>):</w:t>
      </w:r>
    </w:p>
    <w:p w14:paraId="6A59653C" w14:textId="77777777" w:rsidR="00AE09F9" w:rsidRPr="00AB7FAF" w:rsidRDefault="00AE09F9" w:rsidP="00AB7FAF">
      <w:pPr>
        <w:autoSpaceDE w:val="0"/>
        <w:autoSpaceDN w:val="0"/>
        <w:adjustRightInd w:val="0"/>
        <w:ind w:firstLine="709"/>
        <w:rPr>
          <w:rFonts w:cs="TimesNewRoman"/>
          <w:sz w:val="28"/>
        </w:rPr>
      </w:pPr>
      <w:r w:rsidRPr="00AB7FAF">
        <w:rPr>
          <w:sz w:val="28"/>
        </w:rPr>
        <w:t>До</w:t>
      </w:r>
      <w:r w:rsidR="00AB7FAF">
        <w:rPr>
          <w:sz w:val="28"/>
        </w:rPr>
        <w:t xml:space="preserve"> </w:t>
      </w:r>
      <w:r w:rsidRPr="00AB7FAF">
        <w:rPr>
          <w:sz w:val="28"/>
        </w:rPr>
        <w:t xml:space="preserve">600-800 </w:t>
      </w:r>
      <w:r w:rsidRPr="00AB7FAF">
        <w:rPr>
          <w:rFonts w:cs="TimesNewRoman"/>
          <w:sz w:val="28"/>
        </w:rPr>
        <w:t xml:space="preserve">мг </w:t>
      </w:r>
      <w:r w:rsidRPr="00AB7FAF">
        <w:rPr>
          <w:sz w:val="28"/>
        </w:rPr>
        <w:t>(</w:t>
      </w:r>
      <w:r w:rsidR="00AB7FAF">
        <w:rPr>
          <w:rFonts w:cs="TimesNewRoman"/>
          <w:sz w:val="28"/>
        </w:rPr>
        <w:t xml:space="preserve"> </w:t>
      </w:r>
      <w:r w:rsidRPr="00AB7FAF">
        <w:rPr>
          <w:rFonts w:cs="TimesNewRoman"/>
          <w:sz w:val="28"/>
        </w:rPr>
        <w:t xml:space="preserve">по </w:t>
      </w:r>
      <w:r w:rsidRPr="00AB7FAF">
        <w:rPr>
          <w:sz w:val="28"/>
        </w:rPr>
        <w:t xml:space="preserve">3 </w:t>
      </w:r>
      <w:r w:rsidRPr="00AB7FAF">
        <w:rPr>
          <w:rFonts w:cs="TimesNewRoman"/>
          <w:sz w:val="28"/>
        </w:rPr>
        <w:t xml:space="preserve">или </w:t>
      </w:r>
      <w:r w:rsidRPr="00AB7FAF">
        <w:rPr>
          <w:sz w:val="28"/>
        </w:rPr>
        <w:t xml:space="preserve">4 </w:t>
      </w:r>
      <w:r w:rsidRPr="00AB7FAF">
        <w:rPr>
          <w:rFonts w:cs="TimesNewRoman"/>
          <w:sz w:val="28"/>
        </w:rPr>
        <w:t>таблетки в день, в несколько</w:t>
      </w:r>
      <w:r w:rsidR="00AB7FAF">
        <w:rPr>
          <w:rFonts w:cs="TimesNewRoman"/>
          <w:sz w:val="28"/>
        </w:rPr>
        <w:t xml:space="preserve"> </w:t>
      </w:r>
      <w:r w:rsidRPr="00AB7FAF">
        <w:rPr>
          <w:rFonts w:cs="TimesNewRoman"/>
          <w:sz w:val="28"/>
        </w:rPr>
        <w:t>приемов,</w:t>
      </w:r>
      <w:r w:rsidR="00AB7FAF">
        <w:rPr>
          <w:rFonts w:cs="TimesNewRoman"/>
          <w:sz w:val="28"/>
        </w:rPr>
        <w:t xml:space="preserve"> </w:t>
      </w:r>
      <w:r w:rsidRPr="00AB7FAF">
        <w:rPr>
          <w:rFonts w:cs="TimesNewRoman"/>
          <w:sz w:val="28"/>
        </w:rPr>
        <w:t xml:space="preserve">до общей дозы </w:t>
      </w:r>
      <w:r w:rsidRPr="00AB7FAF">
        <w:rPr>
          <w:sz w:val="28"/>
        </w:rPr>
        <w:t xml:space="preserve">10 </w:t>
      </w:r>
      <w:r w:rsidRPr="00AB7FAF">
        <w:rPr>
          <w:rFonts w:cs="TimesNewRoman"/>
          <w:sz w:val="28"/>
        </w:rPr>
        <w:t>г</w:t>
      </w:r>
      <w:r w:rsidR="00AB7FAF">
        <w:rPr>
          <w:rFonts w:cs="TimesNewRoman"/>
          <w:sz w:val="28"/>
        </w:rPr>
        <w:t xml:space="preserve"> </w:t>
      </w:r>
      <w:r w:rsidRPr="00AB7FAF">
        <w:rPr>
          <w:sz w:val="28"/>
        </w:rPr>
        <w:t xml:space="preserve">( </w:t>
      </w:r>
      <w:r w:rsidRPr="00AB7FAF">
        <w:rPr>
          <w:rFonts w:cs="TimesNewRoman"/>
          <w:sz w:val="28"/>
        </w:rPr>
        <w:t>длительность</w:t>
      </w:r>
      <w:r w:rsidR="00AB7FAF">
        <w:rPr>
          <w:rFonts w:cs="TimesNewRoman"/>
          <w:sz w:val="28"/>
        </w:rPr>
        <w:t xml:space="preserve"> </w:t>
      </w:r>
      <w:r w:rsidRPr="00AB7FAF">
        <w:rPr>
          <w:rFonts w:cs="TimesNewRoman"/>
          <w:sz w:val="28"/>
        </w:rPr>
        <w:t xml:space="preserve">приема от </w:t>
      </w:r>
      <w:r w:rsidRPr="00AB7FAF">
        <w:rPr>
          <w:sz w:val="28"/>
        </w:rPr>
        <w:t xml:space="preserve">12 </w:t>
      </w:r>
      <w:r w:rsidRPr="00AB7FAF">
        <w:rPr>
          <w:rFonts w:cs="TimesNewRoman"/>
          <w:sz w:val="28"/>
        </w:rPr>
        <w:t xml:space="preserve">до </w:t>
      </w:r>
      <w:r w:rsidRPr="00AB7FAF">
        <w:rPr>
          <w:sz w:val="28"/>
        </w:rPr>
        <w:t xml:space="preserve">16 </w:t>
      </w:r>
      <w:r w:rsidRPr="00AB7FAF">
        <w:rPr>
          <w:rFonts w:cs="TimesNewRoman"/>
          <w:sz w:val="28"/>
        </w:rPr>
        <w:t>дней</w:t>
      </w:r>
      <w:r w:rsidRPr="00AB7FAF">
        <w:rPr>
          <w:sz w:val="28"/>
        </w:rPr>
        <w:t xml:space="preserve"> ).</w:t>
      </w:r>
      <w:r w:rsidR="00AB7FAF">
        <w:rPr>
          <w:sz w:val="28"/>
        </w:rPr>
        <w:t xml:space="preserve"> </w:t>
      </w:r>
      <w:r w:rsidRPr="00AB7FAF">
        <w:rPr>
          <w:rFonts w:cs="TimesNewRoman"/>
          <w:sz w:val="28"/>
        </w:rPr>
        <w:t>При удлинении</w:t>
      </w:r>
      <w:r w:rsidR="00AB7FAF">
        <w:rPr>
          <w:rFonts w:cs="TimesNewRoman"/>
          <w:sz w:val="28"/>
        </w:rPr>
        <w:t xml:space="preserve"> </w:t>
      </w:r>
      <w:r w:rsidRPr="00AB7FAF">
        <w:rPr>
          <w:i/>
          <w:iCs/>
          <w:sz w:val="28"/>
        </w:rPr>
        <w:t xml:space="preserve">QT </w:t>
      </w:r>
      <w:r w:rsidRPr="00AB7FAF">
        <w:rPr>
          <w:rFonts w:cs="TimesNewRoman"/>
          <w:sz w:val="28"/>
        </w:rPr>
        <w:t xml:space="preserve">интервала на </w:t>
      </w:r>
      <w:r w:rsidRPr="00AB7FAF">
        <w:rPr>
          <w:sz w:val="28"/>
        </w:rPr>
        <w:t>10-15%</w:t>
      </w:r>
      <w:r w:rsidR="00AB7FAF">
        <w:rPr>
          <w:sz w:val="28"/>
        </w:rPr>
        <w:t xml:space="preserve"> </w:t>
      </w:r>
      <w:r w:rsidRPr="00AB7FAF">
        <w:rPr>
          <w:sz w:val="28"/>
        </w:rPr>
        <w:t>необходимо</w:t>
      </w:r>
      <w:r w:rsidR="00AB7FAF">
        <w:rPr>
          <w:sz w:val="28"/>
        </w:rPr>
        <w:t xml:space="preserve"> </w:t>
      </w:r>
      <w:r w:rsidRPr="00AB7FAF">
        <w:rPr>
          <w:rFonts w:cs="TimesNewRoman"/>
          <w:sz w:val="28"/>
        </w:rPr>
        <w:t>перейти на поддерживающую дозу.</w:t>
      </w:r>
    </w:p>
    <w:p w14:paraId="028D9168" w14:textId="77777777" w:rsidR="00AE09F9" w:rsidRPr="00AB7FAF" w:rsidRDefault="00C648DA" w:rsidP="00AB7FAF">
      <w:pPr>
        <w:autoSpaceDE w:val="0"/>
        <w:autoSpaceDN w:val="0"/>
        <w:adjustRightInd w:val="0"/>
        <w:ind w:firstLine="709"/>
        <w:rPr>
          <w:sz w:val="28"/>
        </w:rPr>
      </w:pPr>
      <w:r w:rsidRPr="00AB7FAF">
        <w:rPr>
          <w:rFonts w:cs="TimesNewRoman"/>
          <w:sz w:val="28"/>
        </w:rPr>
        <w:t>Внутрь</w:t>
      </w:r>
      <w:r w:rsidR="00AB7FAF">
        <w:rPr>
          <w:rFonts w:cs="TimesNewRoman"/>
          <w:sz w:val="28"/>
        </w:rPr>
        <w:t xml:space="preserve"> </w:t>
      </w:r>
      <w:r w:rsidRPr="00AB7FAF">
        <w:rPr>
          <w:sz w:val="28"/>
        </w:rPr>
        <w:t>(</w:t>
      </w:r>
      <w:r w:rsidRPr="00AB7FAF">
        <w:rPr>
          <w:rFonts w:cs="TimesNewRoman"/>
          <w:sz w:val="28"/>
        </w:rPr>
        <w:t>в стационаре</w:t>
      </w:r>
      <w:r w:rsidRPr="00AB7FAF">
        <w:rPr>
          <w:sz w:val="28"/>
        </w:rPr>
        <w:t>):</w:t>
      </w:r>
    </w:p>
    <w:p w14:paraId="0C0FF7C2" w14:textId="77777777" w:rsidR="00C648DA" w:rsidRPr="00AB7FAF" w:rsidRDefault="00AE09F9" w:rsidP="00AB7FAF">
      <w:pPr>
        <w:autoSpaceDE w:val="0"/>
        <w:autoSpaceDN w:val="0"/>
        <w:adjustRightInd w:val="0"/>
        <w:ind w:firstLine="709"/>
        <w:rPr>
          <w:rFonts w:cs="TimesNewRoman"/>
          <w:sz w:val="28"/>
        </w:rPr>
      </w:pPr>
      <w:r w:rsidRPr="00AB7FAF">
        <w:rPr>
          <w:sz w:val="28"/>
        </w:rPr>
        <w:t>До</w:t>
      </w:r>
      <w:r w:rsidR="00AB7FAF">
        <w:rPr>
          <w:sz w:val="28"/>
        </w:rPr>
        <w:t xml:space="preserve"> </w:t>
      </w:r>
      <w:r w:rsidR="00C648DA" w:rsidRPr="00AB7FAF">
        <w:rPr>
          <w:sz w:val="28"/>
        </w:rPr>
        <w:t xml:space="preserve">1,2-1,8 </w:t>
      </w:r>
      <w:r w:rsidR="00C648DA" w:rsidRPr="00AB7FAF">
        <w:rPr>
          <w:rFonts w:cs="TimesNewRoman"/>
          <w:sz w:val="28"/>
        </w:rPr>
        <w:t xml:space="preserve">г </w:t>
      </w:r>
      <w:r w:rsidR="00C648DA" w:rsidRPr="00AB7FAF">
        <w:rPr>
          <w:sz w:val="28"/>
        </w:rPr>
        <w:t xml:space="preserve">(1200-1800 </w:t>
      </w:r>
      <w:r w:rsidR="00C648DA" w:rsidRPr="00AB7FAF">
        <w:rPr>
          <w:rFonts w:cs="TimesNewRoman"/>
          <w:sz w:val="28"/>
        </w:rPr>
        <w:t>мг</w:t>
      </w:r>
      <w:r w:rsidR="00C648DA" w:rsidRPr="00AB7FAF">
        <w:rPr>
          <w:sz w:val="28"/>
        </w:rPr>
        <w:t xml:space="preserve">) </w:t>
      </w:r>
      <w:r w:rsidRPr="00AB7FAF">
        <w:rPr>
          <w:rFonts w:cs="TimesNewRoman"/>
          <w:sz w:val="28"/>
        </w:rPr>
        <w:t>в сутки</w:t>
      </w:r>
      <w:r w:rsidR="00AB7FAF">
        <w:rPr>
          <w:rFonts w:cs="TimesNewRoman"/>
          <w:sz w:val="28"/>
        </w:rPr>
        <w:t xml:space="preserve"> </w:t>
      </w:r>
      <w:r w:rsidR="00C648DA" w:rsidRPr="00AB7FAF">
        <w:rPr>
          <w:rFonts w:cs="TimesNewRoman"/>
          <w:sz w:val="28"/>
        </w:rPr>
        <w:t>в несколько приемов до общей</w:t>
      </w:r>
      <w:r w:rsidR="00AB7FAF">
        <w:rPr>
          <w:rFonts w:cs="TimesNewRoman"/>
          <w:sz w:val="28"/>
        </w:rPr>
        <w:t xml:space="preserve"> </w:t>
      </w:r>
      <w:r w:rsidR="00C648DA" w:rsidRPr="00AB7FAF">
        <w:rPr>
          <w:rFonts w:cs="TimesNewRoman"/>
          <w:sz w:val="28"/>
        </w:rPr>
        <w:t xml:space="preserve">дозы </w:t>
      </w:r>
      <w:r w:rsidR="00C648DA" w:rsidRPr="00AB7FAF">
        <w:rPr>
          <w:sz w:val="28"/>
        </w:rPr>
        <w:t xml:space="preserve">10 </w:t>
      </w:r>
      <w:r w:rsidR="00C648DA" w:rsidRPr="00AB7FAF">
        <w:rPr>
          <w:rFonts w:cs="TimesNewRoman"/>
          <w:sz w:val="28"/>
        </w:rPr>
        <w:t>г</w:t>
      </w:r>
      <w:r w:rsidR="00C648DA" w:rsidRPr="00AB7FAF">
        <w:rPr>
          <w:sz w:val="28"/>
        </w:rPr>
        <w:t>,</w:t>
      </w:r>
      <w:r w:rsidR="00AB7FAF">
        <w:rPr>
          <w:sz w:val="28"/>
        </w:rPr>
        <w:t xml:space="preserve"> </w:t>
      </w:r>
      <w:r w:rsidRPr="00AB7FAF">
        <w:rPr>
          <w:sz w:val="28"/>
        </w:rPr>
        <w:t>а</w:t>
      </w:r>
      <w:r w:rsidR="00AB7FAF">
        <w:rPr>
          <w:sz w:val="28"/>
        </w:rPr>
        <w:t xml:space="preserve"> </w:t>
      </w:r>
      <w:r w:rsidR="00C648DA" w:rsidRPr="00AB7FAF">
        <w:rPr>
          <w:rFonts w:cs="TimesNewRoman"/>
          <w:sz w:val="28"/>
        </w:rPr>
        <w:t>затем</w:t>
      </w:r>
      <w:r w:rsidR="00AB7FAF">
        <w:rPr>
          <w:rFonts w:cs="TimesNewRoman"/>
          <w:sz w:val="28"/>
        </w:rPr>
        <w:t xml:space="preserve"> </w:t>
      </w:r>
      <w:r w:rsidRPr="00AB7FAF">
        <w:rPr>
          <w:rFonts w:cs="TimesNewRoman"/>
          <w:sz w:val="28"/>
        </w:rPr>
        <w:t>назначается</w:t>
      </w:r>
      <w:r w:rsidR="00AB7FAF">
        <w:rPr>
          <w:rFonts w:cs="TimesNewRoman"/>
          <w:sz w:val="28"/>
        </w:rPr>
        <w:t xml:space="preserve"> </w:t>
      </w:r>
      <w:r w:rsidR="00C648DA" w:rsidRPr="00AB7FAF">
        <w:rPr>
          <w:rFonts w:cs="TimesNewRoman"/>
          <w:sz w:val="28"/>
        </w:rPr>
        <w:t>поддерживающая доза</w:t>
      </w:r>
      <w:r w:rsidRPr="00AB7FAF">
        <w:rPr>
          <w:rFonts w:cs="TimesNewRoman"/>
          <w:sz w:val="28"/>
        </w:rPr>
        <w:t>.</w:t>
      </w:r>
    </w:p>
    <w:p w14:paraId="5BA09110" w14:textId="77777777" w:rsidR="00C648DA" w:rsidRPr="00AB7FAF" w:rsidRDefault="00C648DA" w:rsidP="00AB7FAF">
      <w:pPr>
        <w:autoSpaceDE w:val="0"/>
        <w:autoSpaceDN w:val="0"/>
        <w:adjustRightInd w:val="0"/>
        <w:ind w:firstLine="709"/>
        <w:rPr>
          <w:rFonts w:cs="TimesNewRoman"/>
          <w:sz w:val="28"/>
        </w:rPr>
      </w:pPr>
      <w:r w:rsidRPr="00AB7FAF">
        <w:rPr>
          <w:sz w:val="28"/>
        </w:rPr>
        <w:t></w:t>
      </w:r>
      <w:r w:rsidRPr="00AB7FAF">
        <w:rPr>
          <w:rFonts w:cs="TimesNewRoman"/>
          <w:sz w:val="28"/>
        </w:rPr>
        <w:t>Например</w:t>
      </w:r>
      <w:r w:rsidRPr="00AB7FAF">
        <w:rPr>
          <w:sz w:val="28"/>
        </w:rPr>
        <w:t xml:space="preserve">: </w:t>
      </w:r>
      <w:r w:rsidR="00AE09F9" w:rsidRPr="00AB7FAF">
        <w:rPr>
          <w:rFonts w:cs="TimesNewRoman"/>
          <w:sz w:val="28"/>
        </w:rPr>
        <w:t xml:space="preserve">Если </w:t>
      </w:r>
      <w:r w:rsidRPr="00AB7FAF">
        <w:rPr>
          <w:rFonts w:cs="TimesNewRoman"/>
          <w:sz w:val="28"/>
        </w:rPr>
        <w:t>назначаете</w:t>
      </w:r>
      <w:r w:rsidR="00AB7FAF">
        <w:rPr>
          <w:rFonts w:cs="TimesNewRoman"/>
          <w:sz w:val="28"/>
        </w:rPr>
        <w:t xml:space="preserve"> </w:t>
      </w:r>
      <w:r w:rsidR="00AE09F9" w:rsidRPr="00AB7FAF">
        <w:rPr>
          <w:rFonts w:cs="TimesNewRoman"/>
          <w:sz w:val="28"/>
        </w:rPr>
        <w:t>по</w:t>
      </w:r>
      <w:r w:rsidR="00AB7FAF">
        <w:rPr>
          <w:rFonts w:cs="TimesNewRoman"/>
          <w:sz w:val="28"/>
        </w:rPr>
        <w:t xml:space="preserve"> </w:t>
      </w:r>
      <w:r w:rsidRPr="00AB7FAF">
        <w:rPr>
          <w:sz w:val="28"/>
        </w:rPr>
        <w:t xml:space="preserve">6 </w:t>
      </w:r>
      <w:r w:rsidRPr="00AB7FAF">
        <w:rPr>
          <w:rFonts w:cs="TimesNewRoman"/>
          <w:sz w:val="28"/>
        </w:rPr>
        <w:t xml:space="preserve">таблеток в </w:t>
      </w:r>
      <w:r w:rsidR="00AE09F9" w:rsidRPr="00AB7FAF">
        <w:rPr>
          <w:rFonts w:cs="TimesNewRoman"/>
          <w:sz w:val="28"/>
        </w:rPr>
        <w:t>сутки</w:t>
      </w:r>
      <w:r w:rsidR="00AB7FAF">
        <w:rPr>
          <w:rFonts w:cs="TimesNewRoman"/>
          <w:sz w:val="28"/>
        </w:rPr>
        <w:t>,</w:t>
      </w:r>
      <w:r w:rsidRPr="00AB7FAF">
        <w:rPr>
          <w:sz w:val="28"/>
        </w:rPr>
        <w:t xml:space="preserve"> </w:t>
      </w:r>
      <w:r w:rsidRPr="00AB7FAF">
        <w:rPr>
          <w:rFonts w:cs="TimesNewRoman"/>
          <w:sz w:val="28"/>
        </w:rPr>
        <w:t>то длительность приема может</w:t>
      </w:r>
      <w:r w:rsidR="00AB7FAF">
        <w:rPr>
          <w:rFonts w:cs="TimesNewRoman"/>
          <w:sz w:val="28"/>
        </w:rPr>
        <w:t xml:space="preserve"> </w:t>
      </w:r>
      <w:r w:rsidRPr="00AB7FAF">
        <w:rPr>
          <w:rFonts w:cs="TimesNewRoman"/>
          <w:sz w:val="28"/>
        </w:rPr>
        <w:t xml:space="preserve">составлять </w:t>
      </w:r>
      <w:r w:rsidRPr="00AB7FAF">
        <w:rPr>
          <w:sz w:val="28"/>
        </w:rPr>
        <w:t></w:t>
      </w:r>
      <w:r w:rsidRPr="00AB7FAF">
        <w:rPr>
          <w:sz w:val="28"/>
        </w:rPr>
        <w:t xml:space="preserve">8 </w:t>
      </w:r>
      <w:r w:rsidRPr="00AB7FAF">
        <w:rPr>
          <w:rFonts w:cs="TimesNewRoman"/>
          <w:sz w:val="28"/>
        </w:rPr>
        <w:t xml:space="preserve">дней </w:t>
      </w:r>
      <w:r w:rsidRPr="00AB7FAF">
        <w:rPr>
          <w:sz w:val="28"/>
        </w:rPr>
        <w:t>(</w:t>
      </w:r>
      <w:r w:rsidRPr="00AB7FAF">
        <w:rPr>
          <w:rFonts w:cs="TimesNewRoman"/>
          <w:sz w:val="28"/>
        </w:rPr>
        <w:t>без перерывов</w:t>
      </w:r>
      <w:r w:rsidRPr="00AB7FAF">
        <w:rPr>
          <w:sz w:val="28"/>
        </w:rPr>
        <w:t>).</w:t>
      </w:r>
      <w:r w:rsidR="00AB7FAF">
        <w:rPr>
          <w:sz w:val="28"/>
        </w:rPr>
        <w:t xml:space="preserve"> </w:t>
      </w:r>
      <w:r w:rsidRPr="00AB7FAF">
        <w:rPr>
          <w:rFonts w:cs="TimesNewRoman"/>
          <w:sz w:val="28"/>
        </w:rPr>
        <w:t xml:space="preserve">Следить за интервалом </w:t>
      </w:r>
      <w:r w:rsidRPr="00AB7FAF">
        <w:rPr>
          <w:i/>
          <w:iCs/>
          <w:sz w:val="28"/>
        </w:rPr>
        <w:t>QT.</w:t>
      </w:r>
      <w:r w:rsidR="00AB7FAF">
        <w:rPr>
          <w:i/>
          <w:iCs/>
          <w:sz w:val="28"/>
        </w:rPr>
        <w:t xml:space="preserve"> </w:t>
      </w:r>
      <w:r w:rsidRPr="00AB7FAF">
        <w:rPr>
          <w:rFonts w:cs="TimesNewRoman"/>
          <w:sz w:val="28"/>
        </w:rPr>
        <w:t>При удлинении</w:t>
      </w:r>
      <w:r w:rsidR="00AB7FAF">
        <w:rPr>
          <w:rFonts w:cs="TimesNewRoman"/>
          <w:sz w:val="28"/>
        </w:rPr>
        <w:t xml:space="preserve"> </w:t>
      </w:r>
      <w:r w:rsidRPr="00AB7FAF">
        <w:rPr>
          <w:rFonts w:cs="TimesNewRoman"/>
          <w:sz w:val="28"/>
        </w:rPr>
        <w:t xml:space="preserve">интервала на </w:t>
      </w:r>
      <w:r w:rsidRPr="00AB7FAF">
        <w:rPr>
          <w:sz w:val="28"/>
        </w:rPr>
        <w:t xml:space="preserve">10-15% </w:t>
      </w:r>
      <w:r w:rsidRPr="00AB7FAF">
        <w:rPr>
          <w:rFonts w:cs="TimesNewRoman"/>
          <w:sz w:val="28"/>
        </w:rPr>
        <w:t>необходимо перейти к поддерживающей дозе</w:t>
      </w:r>
      <w:r w:rsidR="00AE09F9" w:rsidRPr="00AB7FAF">
        <w:rPr>
          <w:rFonts w:cs="TimesNewRoman"/>
          <w:sz w:val="28"/>
        </w:rPr>
        <w:t>.</w:t>
      </w:r>
    </w:p>
    <w:p w14:paraId="39E9FD80" w14:textId="77777777" w:rsidR="00AE09F9" w:rsidRPr="00AB7FAF" w:rsidRDefault="00C648DA" w:rsidP="00AB7FAF">
      <w:pPr>
        <w:autoSpaceDE w:val="0"/>
        <w:autoSpaceDN w:val="0"/>
        <w:adjustRightInd w:val="0"/>
        <w:ind w:firstLine="709"/>
        <w:rPr>
          <w:rFonts w:cs="TimesNewRoman"/>
          <w:sz w:val="28"/>
        </w:rPr>
      </w:pPr>
      <w:r w:rsidRPr="00AB7FAF">
        <w:rPr>
          <w:rFonts w:cs="TimesNewRoman"/>
          <w:sz w:val="28"/>
        </w:rPr>
        <w:t>Например</w:t>
      </w:r>
      <w:r w:rsidRPr="00AB7FAF">
        <w:rPr>
          <w:sz w:val="28"/>
        </w:rPr>
        <w:t xml:space="preserve">, </w:t>
      </w:r>
      <w:r w:rsidR="00AE09F9" w:rsidRPr="00AB7FAF">
        <w:rPr>
          <w:rFonts w:cs="TimesNewRoman"/>
          <w:sz w:val="28"/>
        </w:rPr>
        <w:t>если</w:t>
      </w:r>
      <w:r w:rsidR="00AB7FAF">
        <w:rPr>
          <w:rFonts w:cs="TimesNewRoman"/>
          <w:sz w:val="28"/>
        </w:rPr>
        <w:t xml:space="preserve"> </w:t>
      </w:r>
      <w:r w:rsidRPr="00AB7FAF">
        <w:rPr>
          <w:rFonts w:cs="TimesNewRoman"/>
          <w:sz w:val="28"/>
        </w:rPr>
        <w:t xml:space="preserve">назначили </w:t>
      </w:r>
      <w:r w:rsidRPr="00AB7FAF">
        <w:rPr>
          <w:sz w:val="28"/>
        </w:rPr>
        <w:t xml:space="preserve">9 </w:t>
      </w:r>
      <w:r w:rsidRPr="00AB7FAF">
        <w:rPr>
          <w:rFonts w:cs="TimesNewRoman"/>
          <w:sz w:val="28"/>
        </w:rPr>
        <w:t>таблеток в день</w:t>
      </w:r>
      <w:r w:rsidRPr="00AB7FAF">
        <w:rPr>
          <w:sz w:val="28"/>
        </w:rPr>
        <w:t>,</w:t>
      </w:r>
      <w:r w:rsidR="00AB7FAF">
        <w:rPr>
          <w:sz w:val="28"/>
        </w:rPr>
        <w:t xml:space="preserve"> </w:t>
      </w:r>
      <w:r w:rsidRPr="00AB7FAF">
        <w:rPr>
          <w:rFonts w:cs="TimesNewRoman"/>
          <w:sz w:val="28"/>
        </w:rPr>
        <w:t xml:space="preserve">то длительность может быть </w:t>
      </w:r>
      <w:r w:rsidRPr="00AB7FAF">
        <w:rPr>
          <w:sz w:val="28"/>
        </w:rPr>
        <w:t>5-6</w:t>
      </w:r>
      <w:r w:rsidR="00AB7FAF">
        <w:rPr>
          <w:sz w:val="28"/>
        </w:rPr>
        <w:t xml:space="preserve"> </w:t>
      </w:r>
      <w:r w:rsidRPr="00AB7FAF">
        <w:rPr>
          <w:rFonts w:cs="TimesNewRoman"/>
          <w:sz w:val="28"/>
        </w:rPr>
        <w:t>дней</w:t>
      </w:r>
      <w:r w:rsidRPr="00AB7FAF">
        <w:rPr>
          <w:sz w:val="28"/>
        </w:rPr>
        <w:t xml:space="preserve">. </w:t>
      </w:r>
      <w:r w:rsidRPr="00AB7FAF">
        <w:rPr>
          <w:rFonts w:cs="TimesNewRoman"/>
          <w:sz w:val="28"/>
        </w:rPr>
        <w:t>При</w:t>
      </w:r>
      <w:r w:rsidR="00AB7FAF">
        <w:rPr>
          <w:rFonts w:cs="TimesNewRoman"/>
          <w:sz w:val="28"/>
        </w:rPr>
        <w:t xml:space="preserve"> </w:t>
      </w:r>
      <w:r w:rsidRPr="00AB7FAF">
        <w:rPr>
          <w:rFonts w:cs="TimesNewRoman"/>
          <w:sz w:val="28"/>
        </w:rPr>
        <w:t>удлинении</w:t>
      </w:r>
      <w:r w:rsidR="00AB7FAF">
        <w:rPr>
          <w:rFonts w:cs="TimesNewRoman"/>
          <w:sz w:val="28"/>
        </w:rPr>
        <w:t xml:space="preserve"> </w:t>
      </w:r>
      <w:r w:rsidRPr="00AB7FAF">
        <w:rPr>
          <w:rFonts w:cs="TimesNewRoman"/>
          <w:sz w:val="28"/>
        </w:rPr>
        <w:t>интервала</w:t>
      </w:r>
      <w:r w:rsidR="00AB7FAF">
        <w:rPr>
          <w:rFonts w:cs="TimesNewRoman"/>
          <w:sz w:val="28"/>
        </w:rPr>
        <w:t xml:space="preserve"> </w:t>
      </w:r>
      <w:r w:rsidRPr="00AB7FAF">
        <w:rPr>
          <w:rFonts w:cs="TimesNewRoman"/>
          <w:sz w:val="28"/>
        </w:rPr>
        <w:t>на</w:t>
      </w:r>
      <w:r w:rsidR="00AB7FAF">
        <w:rPr>
          <w:rFonts w:cs="TimesNewRoman"/>
          <w:sz w:val="28"/>
        </w:rPr>
        <w:t xml:space="preserve"> </w:t>
      </w:r>
      <w:r w:rsidRPr="00AB7FAF">
        <w:rPr>
          <w:sz w:val="28"/>
        </w:rPr>
        <w:t>10-15%</w:t>
      </w:r>
      <w:r w:rsidR="00AB7FAF">
        <w:rPr>
          <w:sz w:val="28"/>
        </w:rPr>
        <w:t xml:space="preserve"> </w:t>
      </w:r>
      <w:r w:rsidR="00AE09F9" w:rsidRPr="00AB7FAF">
        <w:rPr>
          <w:rFonts w:cs="TimesNewRoman"/>
          <w:sz w:val="28"/>
        </w:rPr>
        <w:t>необходимо</w:t>
      </w:r>
      <w:r w:rsidR="00AB7FAF">
        <w:rPr>
          <w:rFonts w:cs="TimesNewRoman"/>
          <w:sz w:val="28"/>
        </w:rPr>
        <w:t xml:space="preserve"> </w:t>
      </w:r>
      <w:r w:rsidR="00AE09F9" w:rsidRPr="00AB7FAF">
        <w:rPr>
          <w:rFonts w:cs="TimesNewRoman"/>
          <w:sz w:val="28"/>
        </w:rPr>
        <w:t>перейти</w:t>
      </w:r>
      <w:r w:rsidR="00AB7FAF">
        <w:rPr>
          <w:rFonts w:cs="TimesNewRoman"/>
          <w:sz w:val="28"/>
        </w:rPr>
        <w:t xml:space="preserve"> </w:t>
      </w:r>
      <w:r w:rsidR="00AE09F9" w:rsidRPr="00AB7FAF">
        <w:rPr>
          <w:rFonts w:cs="TimesNewRoman"/>
          <w:sz w:val="28"/>
        </w:rPr>
        <w:t>к</w:t>
      </w:r>
      <w:r w:rsidR="00AB7FAF">
        <w:rPr>
          <w:rFonts w:cs="TimesNewRoman"/>
          <w:sz w:val="28"/>
        </w:rPr>
        <w:t xml:space="preserve"> </w:t>
      </w:r>
      <w:r w:rsidRPr="00AB7FAF">
        <w:rPr>
          <w:rFonts w:cs="TimesNewRoman"/>
          <w:sz w:val="28"/>
        </w:rPr>
        <w:t>поддерживающей</w:t>
      </w:r>
      <w:r w:rsidR="00AB7FAF">
        <w:rPr>
          <w:sz w:val="28"/>
        </w:rPr>
        <w:t xml:space="preserve"> </w:t>
      </w:r>
      <w:r w:rsidRPr="00AB7FAF">
        <w:rPr>
          <w:rFonts w:cs="TimesNewRoman"/>
          <w:sz w:val="28"/>
        </w:rPr>
        <w:t>дозе</w:t>
      </w:r>
      <w:r w:rsidR="00AE09F9" w:rsidRPr="00AB7FAF">
        <w:rPr>
          <w:rFonts w:cs="TimesNewRoman"/>
          <w:sz w:val="28"/>
        </w:rPr>
        <w:t>.</w:t>
      </w:r>
    </w:p>
    <w:p w14:paraId="60AEFB3A" w14:textId="77777777" w:rsidR="00BC6AB6" w:rsidRPr="00762C48" w:rsidRDefault="00BC6AB6" w:rsidP="00AB7FAF">
      <w:pPr>
        <w:autoSpaceDE w:val="0"/>
        <w:autoSpaceDN w:val="0"/>
        <w:adjustRightInd w:val="0"/>
        <w:ind w:firstLine="709"/>
        <w:rPr>
          <w:rFonts w:cs="TimesNewRoman,Bold"/>
          <w:b/>
          <w:bCs/>
          <w:sz w:val="28"/>
        </w:rPr>
      </w:pPr>
    </w:p>
    <w:p w14:paraId="33E8D735" w14:textId="77777777" w:rsidR="00C648DA" w:rsidRDefault="00C648DA" w:rsidP="00AB7FAF">
      <w:pPr>
        <w:autoSpaceDE w:val="0"/>
        <w:autoSpaceDN w:val="0"/>
        <w:adjustRightInd w:val="0"/>
        <w:ind w:firstLine="709"/>
        <w:rPr>
          <w:b/>
          <w:bCs/>
          <w:sz w:val="28"/>
        </w:rPr>
      </w:pPr>
      <w:r w:rsidRPr="00AB7FAF">
        <w:rPr>
          <w:rFonts w:cs="TimesNewRoman,Bold"/>
          <w:b/>
          <w:bCs/>
          <w:sz w:val="28"/>
        </w:rPr>
        <w:t xml:space="preserve">Анализ интервала </w:t>
      </w:r>
      <w:r w:rsidR="00B033F5">
        <w:rPr>
          <w:b/>
          <w:bCs/>
          <w:sz w:val="28"/>
        </w:rPr>
        <w:t>QT</w:t>
      </w:r>
    </w:p>
    <w:p w14:paraId="0694DEC1" w14:textId="77777777" w:rsidR="00B033F5" w:rsidRPr="00AB7FAF" w:rsidRDefault="00B033F5" w:rsidP="00AB7FAF">
      <w:pPr>
        <w:autoSpaceDE w:val="0"/>
        <w:autoSpaceDN w:val="0"/>
        <w:adjustRightInd w:val="0"/>
        <w:ind w:firstLine="709"/>
        <w:rPr>
          <w:b/>
          <w:bCs/>
          <w:sz w:val="28"/>
        </w:rPr>
      </w:pPr>
    </w:p>
    <w:p w14:paraId="18324511" w14:textId="77777777" w:rsidR="00B033F5" w:rsidRDefault="00C648DA" w:rsidP="00AB7FAF">
      <w:pPr>
        <w:autoSpaceDE w:val="0"/>
        <w:autoSpaceDN w:val="0"/>
        <w:adjustRightInd w:val="0"/>
        <w:ind w:firstLine="709"/>
        <w:rPr>
          <w:sz w:val="28"/>
        </w:rPr>
      </w:pPr>
      <w:r w:rsidRPr="00AB7FAF">
        <w:rPr>
          <w:rFonts w:cs="TimesNewRoman"/>
          <w:sz w:val="28"/>
        </w:rPr>
        <w:t>Формула Базетта</w:t>
      </w:r>
      <w:r w:rsidRPr="00AB7FAF">
        <w:rPr>
          <w:sz w:val="28"/>
        </w:rPr>
        <w:t xml:space="preserve">: </w:t>
      </w:r>
    </w:p>
    <w:p w14:paraId="5B90646E" w14:textId="77777777" w:rsidR="00B033F5" w:rsidRDefault="00B033F5" w:rsidP="00AB7FAF">
      <w:pPr>
        <w:autoSpaceDE w:val="0"/>
        <w:autoSpaceDN w:val="0"/>
        <w:adjustRightInd w:val="0"/>
        <w:ind w:firstLine="709"/>
        <w:rPr>
          <w:sz w:val="28"/>
        </w:rPr>
      </w:pPr>
    </w:p>
    <w:p w14:paraId="4D69C633" w14:textId="77777777" w:rsidR="00C648DA" w:rsidRDefault="00C648DA" w:rsidP="00AB7FAF">
      <w:pPr>
        <w:autoSpaceDE w:val="0"/>
        <w:autoSpaceDN w:val="0"/>
        <w:adjustRightInd w:val="0"/>
        <w:ind w:firstLine="709"/>
        <w:rPr>
          <w:i/>
          <w:iCs/>
          <w:sz w:val="28"/>
        </w:rPr>
      </w:pPr>
      <w:r w:rsidRPr="00AB7FAF">
        <w:rPr>
          <w:i/>
          <w:iCs/>
          <w:sz w:val="28"/>
        </w:rPr>
        <w:t xml:space="preserve">QTc </w:t>
      </w:r>
      <w:r w:rsidRPr="00AB7FAF">
        <w:rPr>
          <w:sz w:val="28"/>
        </w:rPr>
        <w:t xml:space="preserve">= </w:t>
      </w:r>
      <w:r w:rsidRPr="00AB7FAF">
        <w:rPr>
          <w:i/>
          <w:iCs/>
          <w:sz w:val="28"/>
        </w:rPr>
        <w:t>QRR</w:t>
      </w:r>
    </w:p>
    <w:p w14:paraId="6DE55E21" w14:textId="77777777" w:rsidR="00B033F5" w:rsidRPr="00AB7FAF" w:rsidRDefault="00B033F5" w:rsidP="00AB7FAF">
      <w:pPr>
        <w:autoSpaceDE w:val="0"/>
        <w:autoSpaceDN w:val="0"/>
        <w:adjustRightInd w:val="0"/>
        <w:ind w:firstLine="709"/>
        <w:rPr>
          <w:i/>
          <w:iCs/>
          <w:sz w:val="28"/>
        </w:rPr>
      </w:pPr>
    </w:p>
    <w:p w14:paraId="1358FC65" w14:textId="77777777" w:rsidR="00C648DA" w:rsidRPr="00AB7FAF" w:rsidRDefault="00C648DA" w:rsidP="00AB7FAF">
      <w:pPr>
        <w:autoSpaceDE w:val="0"/>
        <w:autoSpaceDN w:val="0"/>
        <w:adjustRightInd w:val="0"/>
        <w:ind w:firstLine="709"/>
        <w:rPr>
          <w:i/>
          <w:iCs/>
          <w:sz w:val="28"/>
        </w:rPr>
      </w:pPr>
      <w:r w:rsidRPr="00AB7FAF">
        <w:rPr>
          <w:rFonts w:cs="TimesNewRoman"/>
          <w:sz w:val="28"/>
        </w:rPr>
        <w:t xml:space="preserve">Дисперсия интервала </w:t>
      </w:r>
      <w:r w:rsidRPr="00AB7FAF">
        <w:rPr>
          <w:i/>
          <w:iCs/>
          <w:sz w:val="28"/>
        </w:rPr>
        <w:t xml:space="preserve">QT </w:t>
      </w:r>
      <w:r w:rsidRPr="00AB7FAF">
        <w:rPr>
          <w:sz w:val="28"/>
        </w:rPr>
        <w:t xml:space="preserve">– </w:t>
      </w:r>
      <w:r w:rsidRPr="00AB7FAF">
        <w:rPr>
          <w:rFonts w:cs="TimesNewRoman"/>
          <w:sz w:val="28"/>
        </w:rPr>
        <w:t>это разница между Мах и М</w:t>
      </w:r>
      <w:r w:rsidRPr="00AB7FAF">
        <w:rPr>
          <w:sz w:val="28"/>
        </w:rPr>
        <w:t xml:space="preserve">in </w:t>
      </w:r>
      <w:r w:rsidRPr="00AB7FAF">
        <w:rPr>
          <w:rFonts w:cs="TimesNewRoman"/>
          <w:sz w:val="28"/>
        </w:rPr>
        <w:t xml:space="preserve">интервалом </w:t>
      </w:r>
      <w:r w:rsidRPr="00AB7FAF">
        <w:rPr>
          <w:i/>
          <w:iCs/>
          <w:sz w:val="28"/>
        </w:rPr>
        <w:t>QT</w:t>
      </w:r>
    </w:p>
    <w:p w14:paraId="57D77174" w14:textId="77777777" w:rsidR="009D5C83" w:rsidRPr="00AB7FAF" w:rsidRDefault="00C648DA" w:rsidP="00AB7FAF">
      <w:pPr>
        <w:ind w:firstLine="709"/>
        <w:rPr>
          <w:sz w:val="28"/>
        </w:rPr>
      </w:pPr>
      <w:r w:rsidRPr="00AB7FAF">
        <w:rPr>
          <w:rFonts w:cs="TimesNewRoman"/>
          <w:sz w:val="28"/>
        </w:rPr>
        <w:t>Субанализ</w:t>
      </w:r>
      <w:r w:rsidR="00AB7FAF">
        <w:rPr>
          <w:rFonts w:cs="TimesNewRoman"/>
          <w:sz w:val="28"/>
        </w:rPr>
        <w:t xml:space="preserve"> </w:t>
      </w:r>
      <w:r w:rsidRPr="00AB7FAF">
        <w:rPr>
          <w:rFonts w:cs="TimesNewRoman"/>
          <w:sz w:val="28"/>
        </w:rPr>
        <w:t>Роттердамского</w:t>
      </w:r>
      <w:r w:rsidR="00AB7FAF">
        <w:rPr>
          <w:rFonts w:cs="TimesNewRoman"/>
          <w:sz w:val="28"/>
        </w:rPr>
        <w:t xml:space="preserve"> </w:t>
      </w:r>
      <w:r w:rsidRPr="00AB7FAF">
        <w:rPr>
          <w:rFonts w:cs="TimesNewRoman"/>
          <w:sz w:val="28"/>
        </w:rPr>
        <w:t>исследования</w:t>
      </w:r>
      <w:r w:rsidR="00AB7FAF">
        <w:rPr>
          <w:rFonts w:cs="TimesNewRoman"/>
          <w:sz w:val="28"/>
        </w:rPr>
        <w:t xml:space="preserve"> </w:t>
      </w:r>
      <w:r w:rsidRPr="00AB7FAF">
        <w:rPr>
          <w:rFonts w:cs="TimesNewRoman"/>
          <w:sz w:val="28"/>
        </w:rPr>
        <w:t>свидетельствует</w:t>
      </w:r>
      <w:r w:rsidR="00AB7FAF">
        <w:rPr>
          <w:rFonts w:cs="TimesNewRoman"/>
          <w:sz w:val="28"/>
        </w:rPr>
        <w:t>,</w:t>
      </w:r>
      <w:r w:rsidRPr="00AB7FAF">
        <w:rPr>
          <w:sz w:val="28"/>
        </w:rPr>
        <w:t xml:space="preserve"> </w:t>
      </w:r>
      <w:r w:rsidRPr="00AB7FAF">
        <w:rPr>
          <w:rFonts w:cs="TimesNewRoman"/>
          <w:sz w:val="28"/>
        </w:rPr>
        <w:t>что</w:t>
      </w:r>
      <w:r w:rsidR="00AE09F9" w:rsidRPr="00AB7FAF">
        <w:rPr>
          <w:rFonts w:cs="TimesNewRoman"/>
          <w:sz w:val="28"/>
        </w:rPr>
        <w:t xml:space="preserve"> </w:t>
      </w:r>
      <w:r w:rsidRPr="00AB7FAF">
        <w:rPr>
          <w:rFonts w:cs="TimesNewRoman"/>
          <w:sz w:val="28"/>
        </w:rPr>
        <w:t xml:space="preserve">увеличение </w:t>
      </w:r>
      <w:r w:rsidRPr="00AB7FAF">
        <w:rPr>
          <w:i/>
          <w:iCs/>
          <w:sz w:val="28"/>
        </w:rPr>
        <w:t>QTd</w:t>
      </w:r>
      <w:r w:rsidR="00AB7FAF">
        <w:rPr>
          <w:i/>
          <w:iCs/>
          <w:sz w:val="28"/>
        </w:rPr>
        <w:t xml:space="preserve"> </w:t>
      </w:r>
      <w:r w:rsidRPr="00AB7FAF">
        <w:rPr>
          <w:rFonts w:cs="TimesNewRoman"/>
          <w:sz w:val="28"/>
        </w:rPr>
        <w:t>свыше</w:t>
      </w:r>
      <w:r w:rsidR="00AB7FAF">
        <w:rPr>
          <w:rFonts w:cs="TimesNewRoman"/>
          <w:sz w:val="28"/>
        </w:rPr>
        <w:t xml:space="preserve"> </w:t>
      </w:r>
      <w:r w:rsidRPr="00AB7FAF">
        <w:rPr>
          <w:sz w:val="28"/>
        </w:rPr>
        <w:t>60</w:t>
      </w:r>
      <w:r w:rsidR="00AB7FAF">
        <w:rPr>
          <w:sz w:val="28"/>
        </w:rPr>
        <w:t xml:space="preserve"> </w:t>
      </w:r>
      <w:r w:rsidRPr="00AB7FAF">
        <w:rPr>
          <w:rFonts w:cs="TimesNewRoman"/>
          <w:sz w:val="28"/>
        </w:rPr>
        <w:t>мс у пожилых людей является достоверным предиктором кардиальной</w:t>
      </w:r>
      <w:r w:rsidR="00AB7FAF">
        <w:rPr>
          <w:i/>
          <w:iCs/>
          <w:sz w:val="28"/>
        </w:rPr>
        <w:t xml:space="preserve"> </w:t>
      </w:r>
      <w:r w:rsidRPr="00AB7FAF">
        <w:rPr>
          <w:rFonts w:cs="TimesNewRoman"/>
          <w:sz w:val="28"/>
        </w:rPr>
        <w:t xml:space="preserve">смерти </w:t>
      </w:r>
      <w:r w:rsidRPr="00AB7FAF">
        <w:rPr>
          <w:sz w:val="28"/>
        </w:rPr>
        <w:t>(1998)</w:t>
      </w:r>
      <w:r w:rsidR="00AE09F9" w:rsidRPr="00AB7FAF">
        <w:rPr>
          <w:sz w:val="28"/>
        </w:rPr>
        <w:t>.</w:t>
      </w:r>
      <w:r w:rsidR="00AB7FAF">
        <w:rPr>
          <w:i/>
          <w:iCs/>
          <w:sz w:val="28"/>
        </w:rPr>
        <w:t xml:space="preserve"> </w:t>
      </w:r>
      <w:r w:rsidR="00714848" w:rsidRPr="00AB7FAF">
        <w:rPr>
          <w:sz w:val="28"/>
        </w:rPr>
        <w:t>В</w:t>
      </w:r>
      <w:r w:rsidR="00AB7FAF">
        <w:rPr>
          <w:sz w:val="28"/>
        </w:rPr>
        <w:t xml:space="preserve"> </w:t>
      </w:r>
      <w:r w:rsidR="00714848" w:rsidRPr="00AB7FAF">
        <w:rPr>
          <w:sz w:val="28"/>
        </w:rPr>
        <w:t>стационаре</w:t>
      </w:r>
      <w:r w:rsidR="00AB7FAF">
        <w:rPr>
          <w:sz w:val="28"/>
        </w:rPr>
        <w:t xml:space="preserve"> </w:t>
      </w:r>
      <w:r w:rsidR="00714848" w:rsidRPr="00AB7FAF">
        <w:rPr>
          <w:sz w:val="28"/>
        </w:rPr>
        <w:t>возможны</w:t>
      </w:r>
      <w:r w:rsidR="00AB7FAF">
        <w:rPr>
          <w:sz w:val="28"/>
        </w:rPr>
        <w:t xml:space="preserve"> </w:t>
      </w:r>
      <w:r w:rsidR="00714848" w:rsidRPr="00AB7FAF">
        <w:rPr>
          <w:sz w:val="28"/>
        </w:rPr>
        <w:t>другие</w:t>
      </w:r>
      <w:r w:rsidR="00AB7FAF">
        <w:rPr>
          <w:sz w:val="28"/>
        </w:rPr>
        <w:t xml:space="preserve"> </w:t>
      </w:r>
      <w:r w:rsidR="00714848" w:rsidRPr="00AB7FAF">
        <w:rPr>
          <w:sz w:val="28"/>
        </w:rPr>
        <w:t>схемы:</w:t>
      </w:r>
      <w:r w:rsidR="00AB7FAF">
        <w:rPr>
          <w:sz w:val="28"/>
        </w:rPr>
        <w:t xml:space="preserve"> </w:t>
      </w:r>
      <w:r w:rsidR="00714848" w:rsidRPr="00AB7FAF">
        <w:rPr>
          <w:sz w:val="28"/>
        </w:rPr>
        <w:t>начальная</w:t>
      </w:r>
      <w:r w:rsidR="00AB7FAF">
        <w:rPr>
          <w:sz w:val="28"/>
        </w:rPr>
        <w:t xml:space="preserve"> </w:t>
      </w:r>
      <w:r w:rsidR="00714848" w:rsidRPr="00AB7FAF">
        <w:rPr>
          <w:sz w:val="28"/>
        </w:rPr>
        <w:t>доза</w:t>
      </w:r>
      <w:r w:rsidR="00AB7FAF">
        <w:rPr>
          <w:sz w:val="28"/>
        </w:rPr>
        <w:t xml:space="preserve"> </w:t>
      </w:r>
      <w:r w:rsidR="00714848" w:rsidRPr="00AB7FAF">
        <w:rPr>
          <w:sz w:val="28"/>
        </w:rPr>
        <w:t>1,2- 1,8</w:t>
      </w:r>
      <w:r w:rsidR="00AB7FAF">
        <w:rPr>
          <w:sz w:val="28"/>
        </w:rPr>
        <w:t xml:space="preserve"> </w:t>
      </w:r>
      <w:r w:rsidR="009D5C83" w:rsidRPr="00AB7FAF">
        <w:rPr>
          <w:sz w:val="28"/>
        </w:rPr>
        <w:t>г/сутки</w:t>
      </w:r>
      <w:r w:rsidR="00AB7FAF">
        <w:rPr>
          <w:sz w:val="28"/>
        </w:rPr>
        <w:t xml:space="preserve"> </w:t>
      </w:r>
      <w:r w:rsidR="009D5C83" w:rsidRPr="00AB7FAF">
        <w:rPr>
          <w:sz w:val="28"/>
        </w:rPr>
        <w:t>в</w:t>
      </w:r>
      <w:r w:rsidR="00AB7FAF">
        <w:rPr>
          <w:sz w:val="28"/>
        </w:rPr>
        <w:t xml:space="preserve"> </w:t>
      </w:r>
      <w:r w:rsidR="009D5C83" w:rsidRPr="00AB7FAF">
        <w:rPr>
          <w:sz w:val="28"/>
        </w:rPr>
        <w:t>несколькоприемов</w:t>
      </w:r>
      <w:r w:rsidR="00AB7FAF">
        <w:rPr>
          <w:sz w:val="28"/>
        </w:rPr>
        <w:t xml:space="preserve"> </w:t>
      </w:r>
      <w:r w:rsidR="009D5C83" w:rsidRPr="00AB7FAF">
        <w:rPr>
          <w:sz w:val="28"/>
        </w:rPr>
        <w:t>до</w:t>
      </w:r>
      <w:r w:rsidR="00AB7FAF">
        <w:rPr>
          <w:sz w:val="28"/>
        </w:rPr>
        <w:t xml:space="preserve"> </w:t>
      </w:r>
      <w:r w:rsidR="009D5C83" w:rsidRPr="00AB7FAF">
        <w:rPr>
          <w:sz w:val="28"/>
        </w:rPr>
        <w:t>суммарной</w:t>
      </w:r>
      <w:r w:rsidR="00AB7FAF">
        <w:rPr>
          <w:sz w:val="28"/>
        </w:rPr>
        <w:t xml:space="preserve"> </w:t>
      </w:r>
      <w:r w:rsidR="009D5C83" w:rsidRPr="00AB7FAF">
        <w:rPr>
          <w:sz w:val="28"/>
        </w:rPr>
        <w:t>дозы</w:t>
      </w:r>
      <w:r w:rsidR="00AB7FAF">
        <w:rPr>
          <w:sz w:val="28"/>
        </w:rPr>
        <w:t xml:space="preserve"> </w:t>
      </w:r>
      <w:r w:rsidR="009D5C83" w:rsidRPr="00AB7FAF">
        <w:rPr>
          <w:sz w:val="28"/>
        </w:rPr>
        <w:t>10</w:t>
      </w:r>
      <w:r w:rsidR="00AB7FAF">
        <w:rPr>
          <w:sz w:val="28"/>
        </w:rPr>
        <w:t xml:space="preserve"> </w:t>
      </w:r>
      <w:r w:rsidR="009D5C83" w:rsidRPr="00AB7FAF">
        <w:rPr>
          <w:sz w:val="28"/>
        </w:rPr>
        <w:t>гр.</w:t>
      </w:r>
      <w:r w:rsidR="00AB7FAF">
        <w:rPr>
          <w:sz w:val="28"/>
        </w:rPr>
        <w:t xml:space="preserve"> </w:t>
      </w:r>
      <w:r w:rsidR="009D5C83" w:rsidRPr="00AB7FAF">
        <w:rPr>
          <w:sz w:val="28"/>
        </w:rPr>
        <w:t>Затем</w:t>
      </w:r>
      <w:r w:rsidR="00AB7FAF">
        <w:rPr>
          <w:sz w:val="28"/>
        </w:rPr>
        <w:t xml:space="preserve"> </w:t>
      </w:r>
      <w:r w:rsidR="009D5C83" w:rsidRPr="00AB7FAF">
        <w:rPr>
          <w:sz w:val="28"/>
        </w:rPr>
        <w:t>поддерживающая</w:t>
      </w:r>
      <w:r w:rsidR="00AB7FAF">
        <w:rPr>
          <w:sz w:val="28"/>
        </w:rPr>
        <w:t xml:space="preserve"> </w:t>
      </w:r>
      <w:r w:rsidR="009D5C83" w:rsidRPr="00AB7FAF">
        <w:rPr>
          <w:sz w:val="28"/>
        </w:rPr>
        <w:t>доза</w:t>
      </w:r>
      <w:r w:rsidR="00AB7FAF">
        <w:rPr>
          <w:sz w:val="28"/>
        </w:rPr>
        <w:t xml:space="preserve"> </w:t>
      </w:r>
      <w:r w:rsidR="009D5C83" w:rsidRPr="00AB7FAF">
        <w:rPr>
          <w:sz w:val="28"/>
        </w:rPr>
        <w:t>200-400</w:t>
      </w:r>
      <w:r w:rsidR="00AB7FAF">
        <w:rPr>
          <w:sz w:val="28"/>
        </w:rPr>
        <w:t xml:space="preserve"> </w:t>
      </w:r>
      <w:r w:rsidR="009D5C83" w:rsidRPr="00AB7FAF">
        <w:rPr>
          <w:sz w:val="28"/>
        </w:rPr>
        <w:t>г/ сутки.</w:t>
      </w:r>
      <w:r w:rsidR="00AB7FAF">
        <w:rPr>
          <w:sz w:val="28"/>
        </w:rPr>
        <w:t xml:space="preserve"> </w:t>
      </w:r>
      <w:r w:rsidR="002267D3" w:rsidRPr="00AB7FAF">
        <w:rPr>
          <w:sz w:val="28"/>
        </w:rPr>
        <w:t>Кардиоверсия</w:t>
      </w:r>
      <w:r w:rsidR="00AB7FAF">
        <w:rPr>
          <w:sz w:val="28"/>
        </w:rPr>
        <w:t xml:space="preserve"> </w:t>
      </w:r>
      <w:r w:rsidR="002267D3" w:rsidRPr="00AB7FAF">
        <w:rPr>
          <w:sz w:val="28"/>
        </w:rPr>
        <w:t>обычно</w:t>
      </w:r>
      <w:r w:rsidR="00AB7FAF">
        <w:rPr>
          <w:sz w:val="28"/>
        </w:rPr>
        <w:t xml:space="preserve"> </w:t>
      </w:r>
      <w:r w:rsidR="002267D3" w:rsidRPr="00AB7FAF">
        <w:rPr>
          <w:sz w:val="28"/>
        </w:rPr>
        <w:t>происходит</w:t>
      </w:r>
      <w:r w:rsidR="00AB7FAF">
        <w:rPr>
          <w:sz w:val="28"/>
        </w:rPr>
        <w:t xml:space="preserve"> </w:t>
      </w:r>
      <w:r w:rsidR="002267D3" w:rsidRPr="00AB7FAF">
        <w:rPr>
          <w:sz w:val="28"/>
        </w:rPr>
        <w:t>в</w:t>
      </w:r>
      <w:r w:rsidR="00AB7FAF">
        <w:rPr>
          <w:sz w:val="28"/>
        </w:rPr>
        <w:t xml:space="preserve"> </w:t>
      </w:r>
      <w:r w:rsidR="002267D3" w:rsidRPr="00AB7FAF">
        <w:rPr>
          <w:sz w:val="28"/>
        </w:rPr>
        <w:t>первые</w:t>
      </w:r>
      <w:r w:rsidR="00AB7FAF">
        <w:rPr>
          <w:sz w:val="28"/>
        </w:rPr>
        <w:t xml:space="preserve"> </w:t>
      </w:r>
      <w:r w:rsidR="002267D3" w:rsidRPr="00AB7FAF">
        <w:rPr>
          <w:sz w:val="28"/>
        </w:rPr>
        <w:t>несколько</w:t>
      </w:r>
      <w:r w:rsidR="00AB7FAF">
        <w:rPr>
          <w:sz w:val="28"/>
        </w:rPr>
        <w:t xml:space="preserve"> </w:t>
      </w:r>
      <w:r w:rsidR="002267D3" w:rsidRPr="00AB7FAF">
        <w:rPr>
          <w:sz w:val="28"/>
        </w:rPr>
        <w:t>дней</w:t>
      </w:r>
      <w:r w:rsidR="00AB7FAF">
        <w:rPr>
          <w:sz w:val="28"/>
        </w:rPr>
        <w:t xml:space="preserve"> </w:t>
      </w:r>
      <w:r w:rsidR="002267D3" w:rsidRPr="00AB7FAF">
        <w:rPr>
          <w:sz w:val="28"/>
        </w:rPr>
        <w:t>лечения</w:t>
      </w:r>
      <w:r w:rsidR="00B033F5">
        <w:rPr>
          <w:sz w:val="28"/>
        </w:rPr>
        <w:t>.</w:t>
      </w:r>
    </w:p>
    <w:p w14:paraId="7F2842E8" w14:textId="77777777" w:rsidR="004B76A5" w:rsidRPr="00AB7FAF" w:rsidRDefault="009D5C83" w:rsidP="00AB7FAF">
      <w:pPr>
        <w:ind w:firstLine="709"/>
        <w:rPr>
          <w:sz w:val="28"/>
        </w:rPr>
      </w:pPr>
      <w:r w:rsidRPr="00AB7FAF">
        <w:rPr>
          <w:sz w:val="28"/>
        </w:rPr>
        <w:t>Амбулаторно назначается</w:t>
      </w:r>
      <w:r w:rsidR="00AB7FAF">
        <w:rPr>
          <w:sz w:val="28"/>
        </w:rPr>
        <w:t xml:space="preserve"> </w:t>
      </w:r>
      <w:r w:rsidRPr="00AB7FAF">
        <w:rPr>
          <w:sz w:val="28"/>
        </w:rPr>
        <w:t>600-800</w:t>
      </w:r>
      <w:r w:rsidR="00AB7FAF">
        <w:rPr>
          <w:sz w:val="28"/>
        </w:rPr>
        <w:t xml:space="preserve"> </w:t>
      </w:r>
      <w:r w:rsidRPr="00AB7FAF">
        <w:rPr>
          <w:sz w:val="28"/>
        </w:rPr>
        <w:t>г/ сутки</w:t>
      </w:r>
      <w:r w:rsidR="00AB7FAF">
        <w:rPr>
          <w:sz w:val="28"/>
        </w:rPr>
        <w:t xml:space="preserve"> </w:t>
      </w:r>
      <w:r w:rsidRPr="00AB7FAF">
        <w:rPr>
          <w:sz w:val="28"/>
        </w:rPr>
        <w:t>до</w:t>
      </w:r>
      <w:r w:rsidR="00AB7FAF">
        <w:rPr>
          <w:sz w:val="28"/>
        </w:rPr>
        <w:t xml:space="preserve"> </w:t>
      </w:r>
      <w:r w:rsidRPr="00AB7FAF">
        <w:rPr>
          <w:sz w:val="28"/>
        </w:rPr>
        <w:t>10</w:t>
      </w:r>
      <w:r w:rsidR="00AB7FAF">
        <w:rPr>
          <w:sz w:val="28"/>
        </w:rPr>
        <w:t xml:space="preserve"> </w:t>
      </w:r>
      <w:r w:rsidRPr="00AB7FAF">
        <w:rPr>
          <w:sz w:val="28"/>
        </w:rPr>
        <w:t>гр.</w:t>
      </w:r>
      <w:r w:rsidR="00AB7FAF">
        <w:rPr>
          <w:sz w:val="28"/>
        </w:rPr>
        <w:t xml:space="preserve"> </w:t>
      </w:r>
      <w:r w:rsidRPr="00AB7FAF">
        <w:rPr>
          <w:sz w:val="28"/>
        </w:rPr>
        <w:t>насыщения.</w:t>
      </w:r>
      <w:r w:rsidR="00AB7FAF">
        <w:rPr>
          <w:sz w:val="28"/>
        </w:rPr>
        <w:t xml:space="preserve"> </w:t>
      </w:r>
      <w:r w:rsidRPr="00AB7FAF">
        <w:rPr>
          <w:sz w:val="28"/>
        </w:rPr>
        <w:t>Затем</w:t>
      </w:r>
      <w:r w:rsidR="00AB7FAF">
        <w:rPr>
          <w:sz w:val="28"/>
        </w:rPr>
        <w:t xml:space="preserve"> </w:t>
      </w:r>
      <w:r w:rsidRPr="00AB7FAF">
        <w:rPr>
          <w:sz w:val="28"/>
        </w:rPr>
        <w:t>поддерживающая</w:t>
      </w:r>
      <w:r w:rsidR="00AB7FAF">
        <w:rPr>
          <w:sz w:val="28"/>
        </w:rPr>
        <w:t xml:space="preserve"> </w:t>
      </w:r>
      <w:r w:rsidRPr="00AB7FAF">
        <w:rPr>
          <w:sz w:val="28"/>
        </w:rPr>
        <w:t>доза</w:t>
      </w:r>
      <w:r w:rsidR="00AB7FAF">
        <w:rPr>
          <w:sz w:val="28"/>
        </w:rPr>
        <w:t xml:space="preserve"> </w:t>
      </w:r>
      <w:r w:rsidRPr="00AB7FAF">
        <w:rPr>
          <w:sz w:val="28"/>
        </w:rPr>
        <w:t>200-400</w:t>
      </w:r>
      <w:r w:rsidR="00AB7FAF">
        <w:rPr>
          <w:sz w:val="28"/>
        </w:rPr>
        <w:t xml:space="preserve"> </w:t>
      </w:r>
      <w:r w:rsidRPr="00AB7FAF">
        <w:rPr>
          <w:sz w:val="28"/>
        </w:rPr>
        <w:t>г/ сутки.</w:t>
      </w:r>
      <w:r w:rsidR="00AB7FAF">
        <w:rPr>
          <w:sz w:val="28"/>
        </w:rPr>
        <w:t xml:space="preserve"> </w:t>
      </w:r>
      <w:r w:rsidRPr="00AB7FAF">
        <w:rPr>
          <w:sz w:val="28"/>
        </w:rPr>
        <w:t>С</w:t>
      </w:r>
      <w:r w:rsidR="00AB7FAF">
        <w:rPr>
          <w:sz w:val="28"/>
        </w:rPr>
        <w:t xml:space="preserve"> </w:t>
      </w:r>
      <w:r w:rsidRPr="00AB7FAF">
        <w:rPr>
          <w:sz w:val="28"/>
        </w:rPr>
        <w:t>увеличением</w:t>
      </w:r>
      <w:r w:rsidR="00AB7FAF">
        <w:rPr>
          <w:sz w:val="28"/>
        </w:rPr>
        <w:t xml:space="preserve"> </w:t>
      </w:r>
      <w:r w:rsidRPr="00AB7FAF">
        <w:rPr>
          <w:sz w:val="28"/>
        </w:rPr>
        <w:t>длите</w:t>
      </w:r>
      <w:r w:rsidR="003D2903" w:rsidRPr="00AB7FAF">
        <w:rPr>
          <w:sz w:val="28"/>
        </w:rPr>
        <w:t>льности</w:t>
      </w:r>
      <w:r w:rsidR="00AB7FAF">
        <w:rPr>
          <w:sz w:val="28"/>
        </w:rPr>
        <w:t xml:space="preserve"> </w:t>
      </w:r>
      <w:r w:rsidR="003D2903" w:rsidRPr="00AB7FAF">
        <w:rPr>
          <w:sz w:val="28"/>
        </w:rPr>
        <w:t>приступа</w:t>
      </w:r>
      <w:r w:rsidR="00AB7FAF">
        <w:rPr>
          <w:sz w:val="28"/>
        </w:rPr>
        <w:t xml:space="preserve"> </w:t>
      </w:r>
      <w:r w:rsidR="003D2903" w:rsidRPr="00AB7FAF">
        <w:rPr>
          <w:sz w:val="28"/>
        </w:rPr>
        <w:t>действие</w:t>
      </w:r>
      <w:r w:rsidR="00AB7FAF">
        <w:rPr>
          <w:sz w:val="28"/>
        </w:rPr>
        <w:t xml:space="preserve"> </w:t>
      </w:r>
      <w:r w:rsidR="003D2903" w:rsidRPr="00AB7FAF">
        <w:rPr>
          <w:sz w:val="28"/>
        </w:rPr>
        <w:t>амио</w:t>
      </w:r>
      <w:r w:rsidRPr="00AB7FAF">
        <w:rPr>
          <w:sz w:val="28"/>
        </w:rPr>
        <w:t>дарона</w:t>
      </w:r>
      <w:r w:rsidR="00AB7FAF">
        <w:rPr>
          <w:sz w:val="28"/>
        </w:rPr>
        <w:t xml:space="preserve"> </w:t>
      </w:r>
      <w:r w:rsidRPr="00AB7FAF">
        <w:rPr>
          <w:sz w:val="28"/>
        </w:rPr>
        <w:t>снижается</w:t>
      </w:r>
      <w:r w:rsidR="00B033F5">
        <w:rPr>
          <w:sz w:val="28"/>
        </w:rPr>
        <w:t>.</w:t>
      </w:r>
      <w:r w:rsidRPr="00AB7FAF">
        <w:rPr>
          <w:sz w:val="28"/>
        </w:rPr>
        <w:t xml:space="preserve"> Важно</w:t>
      </w:r>
      <w:r w:rsidR="00AB7FAF">
        <w:rPr>
          <w:sz w:val="28"/>
        </w:rPr>
        <w:t xml:space="preserve">, </w:t>
      </w:r>
      <w:r w:rsidRPr="00AB7FAF">
        <w:rPr>
          <w:sz w:val="28"/>
        </w:rPr>
        <w:t>то</w:t>
      </w:r>
      <w:r w:rsidR="00AB7FAF">
        <w:rPr>
          <w:sz w:val="28"/>
        </w:rPr>
        <w:t xml:space="preserve"> </w:t>
      </w:r>
      <w:r w:rsidRPr="00AB7FAF">
        <w:rPr>
          <w:sz w:val="28"/>
        </w:rPr>
        <w:t>что препарат</w:t>
      </w:r>
      <w:r w:rsidR="00AB7FAF">
        <w:rPr>
          <w:sz w:val="28"/>
        </w:rPr>
        <w:t xml:space="preserve"> </w:t>
      </w:r>
      <w:r w:rsidRPr="00AB7FAF">
        <w:rPr>
          <w:sz w:val="28"/>
        </w:rPr>
        <w:t>эффективен</w:t>
      </w:r>
      <w:r w:rsidR="00AB7FAF">
        <w:rPr>
          <w:sz w:val="28"/>
        </w:rPr>
        <w:t xml:space="preserve"> </w:t>
      </w:r>
      <w:r w:rsidRPr="00AB7FAF">
        <w:rPr>
          <w:sz w:val="28"/>
        </w:rPr>
        <w:t>при</w:t>
      </w:r>
      <w:r w:rsidR="00AB7FAF">
        <w:rPr>
          <w:sz w:val="28"/>
        </w:rPr>
        <w:t xml:space="preserve"> </w:t>
      </w:r>
      <w:r w:rsidRPr="00AB7FAF">
        <w:rPr>
          <w:sz w:val="28"/>
        </w:rPr>
        <w:t>ФП</w:t>
      </w:r>
      <w:r w:rsidR="00AB7FAF">
        <w:rPr>
          <w:sz w:val="28"/>
        </w:rPr>
        <w:t xml:space="preserve">, </w:t>
      </w:r>
      <w:r w:rsidRPr="00AB7FAF">
        <w:rPr>
          <w:sz w:val="28"/>
        </w:rPr>
        <w:t>рефрактерной</w:t>
      </w:r>
      <w:r w:rsidR="00AB7FAF">
        <w:rPr>
          <w:sz w:val="28"/>
        </w:rPr>
        <w:t xml:space="preserve"> </w:t>
      </w:r>
      <w:r w:rsidR="000375C4" w:rsidRPr="00AB7FAF">
        <w:rPr>
          <w:sz w:val="28"/>
        </w:rPr>
        <w:t>к</w:t>
      </w:r>
      <w:r w:rsidR="00AB7FAF">
        <w:rPr>
          <w:sz w:val="28"/>
        </w:rPr>
        <w:t xml:space="preserve"> </w:t>
      </w:r>
      <w:r w:rsidR="000375C4" w:rsidRPr="00AB7FAF">
        <w:rPr>
          <w:sz w:val="28"/>
        </w:rPr>
        <w:t>лечению</w:t>
      </w:r>
      <w:r w:rsidR="00AB7FAF">
        <w:rPr>
          <w:sz w:val="28"/>
        </w:rPr>
        <w:t xml:space="preserve"> </w:t>
      </w:r>
      <w:r w:rsidR="000375C4" w:rsidRPr="00AB7FAF">
        <w:rPr>
          <w:sz w:val="28"/>
        </w:rPr>
        <w:t>другими</w:t>
      </w:r>
      <w:r w:rsidR="00AB7FAF">
        <w:rPr>
          <w:sz w:val="28"/>
        </w:rPr>
        <w:t xml:space="preserve"> </w:t>
      </w:r>
      <w:r w:rsidR="000375C4" w:rsidRPr="00AB7FAF">
        <w:rPr>
          <w:sz w:val="28"/>
        </w:rPr>
        <w:t>ААП</w:t>
      </w:r>
      <w:r w:rsidR="00AB7FAF">
        <w:rPr>
          <w:sz w:val="28"/>
        </w:rPr>
        <w:t xml:space="preserve"> </w:t>
      </w:r>
      <w:r w:rsidR="000375C4" w:rsidRPr="00AB7FAF">
        <w:rPr>
          <w:sz w:val="28"/>
        </w:rPr>
        <w:t>/</w:t>
      </w:r>
      <w:r w:rsidR="003D2903" w:rsidRPr="00AB7FAF">
        <w:rPr>
          <w:sz w:val="28"/>
        </w:rPr>
        <w:t xml:space="preserve"> </w:t>
      </w:r>
      <w:r w:rsidR="000375C4" w:rsidRPr="00AB7FAF">
        <w:rPr>
          <w:sz w:val="28"/>
        </w:rPr>
        <w:t>Шамов И.А.</w:t>
      </w:r>
      <w:r w:rsidR="00AB7FAF">
        <w:rPr>
          <w:sz w:val="28"/>
        </w:rPr>
        <w:t>,</w:t>
      </w:r>
      <w:r w:rsidR="000375C4" w:rsidRPr="00AB7FAF">
        <w:rPr>
          <w:sz w:val="28"/>
        </w:rPr>
        <w:t>89</w:t>
      </w:r>
      <w:r w:rsidR="00AB7FAF">
        <w:rPr>
          <w:sz w:val="28"/>
        </w:rPr>
        <w:t xml:space="preserve"> </w:t>
      </w:r>
      <w:r w:rsidR="000375C4" w:rsidRPr="00AB7FAF">
        <w:rPr>
          <w:sz w:val="28"/>
        </w:rPr>
        <w:t>/.</w:t>
      </w:r>
      <w:r w:rsidR="00AB7FAF">
        <w:rPr>
          <w:sz w:val="28"/>
        </w:rPr>
        <w:t xml:space="preserve"> </w:t>
      </w:r>
      <w:r w:rsidR="000375C4" w:rsidRPr="00AB7FAF">
        <w:rPr>
          <w:sz w:val="28"/>
        </w:rPr>
        <w:t>Аритмогенный</w:t>
      </w:r>
      <w:r w:rsidR="00AB7FAF">
        <w:rPr>
          <w:sz w:val="28"/>
        </w:rPr>
        <w:t xml:space="preserve"> </w:t>
      </w:r>
      <w:r w:rsidR="000375C4" w:rsidRPr="00AB7FAF">
        <w:rPr>
          <w:sz w:val="28"/>
        </w:rPr>
        <w:t>эффект</w:t>
      </w:r>
      <w:r w:rsidR="00AB7FAF">
        <w:rPr>
          <w:sz w:val="28"/>
        </w:rPr>
        <w:t xml:space="preserve"> </w:t>
      </w:r>
      <w:r w:rsidR="000375C4" w:rsidRPr="00AB7FAF">
        <w:rPr>
          <w:sz w:val="28"/>
        </w:rPr>
        <w:t>меньше</w:t>
      </w:r>
      <w:r w:rsidR="00AB7FAF">
        <w:rPr>
          <w:sz w:val="28"/>
        </w:rPr>
        <w:t xml:space="preserve">, </w:t>
      </w:r>
      <w:r w:rsidR="000375C4" w:rsidRPr="00AB7FAF">
        <w:rPr>
          <w:sz w:val="28"/>
        </w:rPr>
        <w:t>чем</w:t>
      </w:r>
      <w:r w:rsidR="00AB7FAF">
        <w:rPr>
          <w:sz w:val="28"/>
        </w:rPr>
        <w:t xml:space="preserve"> </w:t>
      </w:r>
      <w:r w:rsidR="000375C4" w:rsidRPr="00AB7FAF">
        <w:rPr>
          <w:sz w:val="28"/>
        </w:rPr>
        <w:t>у</w:t>
      </w:r>
      <w:r w:rsidR="00AB7FAF">
        <w:rPr>
          <w:sz w:val="28"/>
        </w:rPr>
        <w:t xml:space="preserve"> </w:t>
      </w:r>
      <w:r w:rsidR="000375C4" w:rsidRPr="00AB7FAF">
        <w:rPr>
          <w:sz w:val="28"/>
        </w:rPr>
        <w:t>других</w:t>
      </w:r>
      <w:r w:rsidR="00AB7FAF">
        <w:rPr>
          <w:sz w:val="28"/>
        </w:rPr>
        <w:t xml:space="preserve"> </w:t>
      </w:r>
      <w:r w:rsidR="000375C4" w:rsidRPr="00AB7FAF">
        <w:rPr>
          <w:sz w:val="28"/>
        </w:rPr>
        <w:t>ААП</w:t>
      </w:r>
      <w:r w:rsidR="00AB7FAF">
        <w:rPr>
          <w:sz w:val="28"/>
        </w:rPr>
        <w:t xml:space="preserve"> </w:t>
      </w:r>
      <w:r w:rsidR="000375C4" w:rsidRPr="00AB7FAF">
        <w:rPr>
          <w:sz w:val="28"/>
        </w:rPr>
        <w:t>-</w:t>
      </w:r>
      <w:r w:rsidR="00AB7FAF">
        <w:rPr>
          <w:sz w:val="28"/>
        </w:rPr>
        <w:t xml:space="preserve"> </w:t>
      </w:r>
      <w:r w:rsidR="000375C4" w:rsidRPr="00AB7FAF">
        <w:rPr>
          <w:sz w:val="28"/>
        </w:rPr>
        <w:t>примерно</w:t>
      </w:r>
      <w:r w:rsidR="00AB7FAF">
        <w:rPr>
          <w:sz w:val="28"/>
        </w:rPr>
        <w:t xml:space="preserve"> </w:t>
      </w:r>
      <w:r w:rsidR="003D2903" w:rsidRPr="00AB7FAF">
        <w:rPr>
          <w:sz w:val="28"/>
        </w:rPr>
        <w:t>у</w:t>
      </w:r>
      <w:r w:rsidR="00AB7FAF">
        <w:rPr>
          <w:sz w:val="28"/>
        </w:rPr>
        <w:t xml:space="preserve"> </w:t>
      </w:r>
      <w:r w:rsidR="000375C4" w:rsidRPr="00AB7FAF">
        <w:rPr>
          <w:sz w:val="28"/>
        </w:rPr>
        <w:t>1-5 %</w:t>
      </w:r>
      <w:r w:rsidR="00AB7FAF">
        <w:rPr>
          <w:sz w:val="28"/>
        </w:rPr>
        <w:t xml:space="preserve"> </w:t>
      </w:r>
      <w:r w:rsidR="000375C4" w:rsidRPr="00AB7FAF">
        <w:rPr>
          <w:sz w:val="28"/>
        </w:rPr>
        <w:t>больных.</w:t>
      </w:r>
      <w:r w:rsidR="00AB7FAF">
        <w:rPr>
          <w:sz w:val="28"/>
        </w:rPr>
        <w:t xml:space="preserve"> </w:t>
      </w:r>
      <w:r w:rsidR="000375C4" w:rsidRPr="00AB7FAF">
        <w:rPr>
          <w:sz w:val="28"/>
        </w:rPr>
        <w:t>На</w:t>
      </w:r>
      <w:r w:rsidR="00AB7FAF">
        <w:rPr>
          <w:sz w:val="28"/>
        </w:rPr>
        <w:t xml:space="preserve"> </w:t>
      </w:r>
      <w:r w:rsidR="000375C4" w:rsidRPr="00AB7FAF">
        <w:rPr>
          <w:sz w:val="28"/>
        </w:rPr>
        <w:t>ЭКГ</w:t>
      </w:r>
      <w:r w:rsidR="00AB7FAF">
        <w:rPr>
          <w:sz w:val="28"/>
        </w:rPr>
        <w:t xml:space="preserve"> </w:t>
      </w:r>
      <w:r w:rsidR="000375C4" w:rsidRPr="00AB7FAF">
        <w:rPr>
          <w:sz w:val="28"/>
        </w:rPr>
        <w:t>возможно</w:t>
      </w:r>
      <w:r w:rsidR="00AB7FAF">
        <w:rPr>
          <w:sz w:val="28"/>
        </w:rPr>
        <w:t xml:space="preserve"> </w:t>
      </w:r>
      <w:r w:rsidR="000375C4" w:rsidRPr="00AB7FAF">
        <w:rPr>
          <w:sz w:val="28"/>
        </w:rPr>
        <w:t>удлинение</w:t>
      </w:r>
      <w:r w:rsidR="00AB7FAF">
        <w:rPr>
          <w:sz w:val="28"/>
        </w:rPr>
        <w:t xml:space="preserve"> </w:t>
      </w:r>
      <w:r w:rsidR="000375C4" w:rsidRPr="00AB7FAF">
        <w:rPr>
          <w:sz w:val="28"/>
        </w:rPr>
        <w:t>инт.</w:t>
      </w:r>
      <w:r w:rsidR="00AB7FAF">
        <w:rPr>
          <w:sz w:val="28"/>
        </w:rPr>
        <w:t xml:space="preserve"> </w:t>
      </w:r>
      <w:r w:rsidR="000375C4" w:rsidRPr="00AB7FAF">
        <w:rPr>
          <w:sz w:val="28"/>
          <w:lang w:val="en-US"/>
        </w:rPr>
        <w:t>QT</w:t>
      </w:r>
      <w:r w:rsidR="00AB7FAF">
        <w:rPr>
          <w:sz w:val="28"/>
        </w:rPr>
        <w:t>,</w:t>
      </w:r>
      <w:r w:rsidR="00A75F50" w:rsidRPr="00AB7FAF">
        <w:rPr>
          <w:sz w:val="28"/>
        </w:rPr>
        <w:t xml:space="preserve"> редко</w:t>
      </w:r>
      <w:r w:rsidR="003D2903" w:rsidRPr="00AB7FAF">
        <w:rPr>
          <w:sz w:val="28"/>
        </w:rPr>
        <w:t xml:space="preserve"> </w:t>
      </w:r>
      <w:r w:rsidR="00A75F50" w:rsidRPr="00AB7FAF">
        <w:rPr>
          <w:sz w:val="28"/>
        </w:rPr>
        <w:t>-</w:t>
      </w:r>
      <w:r w:rsidR="00AB7FAF">
        <w:rPr>
          <w:sz w:val="28"/>
        </w:rPr>
        <w:t xml:space="preserve"> </w:t>
      </w:r>
      <w:r w:rsidR="000375C4" w:rsidRPr="00AB7FAF">
        <w:rPr>
          <w:sz w:val="28"/>
        </w:rPr>
        <w:t>появление</w:t>
      </w:r>
      <w:r w:rsidR="00AB7FAF">
        <w:rPr>
          <w:sz w:val="28"/>
        </w:rPr>
        <w:t xml:space="preserve"> </w:t>
      </w:r>
      <w:r w:rsidR="000375C4" w:rsidRPr="00AB7FAF">
        <w:rPr>
          <w:sz w:val="28"/>
        </w:rPr>
        <w:t>желудочковых</w:t>
      </w:r>
      <w:r w:rsidR="00AB7FAF">
        <w:rPr>
          <w:sz w:val="28"/>
        </w:rPr>
        <w:t xml:space="preserve"> </w:t>
      </w:r>
      <w:r w:rsidR="000375C4" w:rsidRPr="00AB7FAF">
        <w:rPr>
          <w:sz w:val="28"/>
        </w:rPr>
        <w:t>тахиаритмий</w:t>
      </w:r>
      <w:r w:rsidR="00AB7FAF">
        <w:rPr>
          <w:sz w:val="28"/>
        </w:rPr>
        <w:t xml:space="preserve">, </w:t>
      </w:r>
      <w:r w:rsidR="000375C4" w:rsidRPr="00AB7FAF">
        <w:rPr>
          <w:sz w:val="28"/>
        </w:rPr>
        <w:t>в</w:t>
      </w:r>
      <w:r w:rsidR="00AB7FAF">
        <w:rPr>
          <w:sz w:val="28"/>
        </w:rPr>
        <w:t xml:space="preserve"> </w:t>
      </w:r>
      <w:r w:rsidR="000375C4" w:rsidRPr="00AB7FAF">
        <w:rPr>
          <w:sz w:val="28"/>
        </w:rPr>
        <w:t>т</w:t>
      </w:r>
      <w:r w:rsidR="00966BAA" w:rsidRPr="00AB7FAF">
        <w:rPr>
          <w:sz w:val="28"/>
        </w:rPr>
        <w:t>ом</w:t>
      </w:r>
      <w:r w:rsidR="00AB7FAF">
        <w:rPr>
          <w:sz w:val="28"/>
        </w:rPr>
        <w:t xml:space="preserve"> </w:t>
      </w:r>
      <w:r w:rsidR="00966BAA" w:rsidRPr="00AB7FAF">
        <w:rPr>
          <w:sz w:val="28"/>
        </w:rPr>
        <w:t>числе</w:t>
      </w:r>
      <w:r w:rsidR="00AB7FAF">
        <w:rPr>
          <w:sz w:val="28"/>
        </w:rPr>
        <w:t xml:space="preserve"> </w:t>
      </w:r>
      <w:r w:rsidR="00966BAA" w:rsidRPr="00AB7FAF">
        <w:rPr>
          <w:sz w:val="28"/>
        </w:rPr>
        <w:t>типа</w:t>
      </w:r>
      <w:r w:rsidR="00AB7FAF">
        <w:rPr>
          <w:sz w:val="28"/>
        </w:rPr>
        <w:t>,</w:t>
      </w:r>
      <w:r w:rsidR="00966BAA" w:rsidRPr="00AB7FAF">
        <w:rPr>
          <w:sz w:val="28"/>
        </w:rPr>
        <w:t>,</w:t>
      </w:r>
      <w:r w:rsidR="00AB7FAF">
        <w:rPr>
          <w:sz w:val="28"/>
        </w:rPr>
        <w:t xml:space="preserve"> </w:t>
      </w:r>
      <w:r w:rsidR="00966BAA" w:rsidRPr="00AB7FAF">
        <w:rPr>
          <w:sz w:val="28"/>
        </w:rPr>
        <w:t>пируэт</w:t>
      </w:r>
      <w:r w:rsidR="00AB7FAF">
        <w:rPr>
          <w:sz w:val="28"/>
        </w:rPr>
        <w:t>,</w:t>
      </w:r>
      <w:r w:rsidR="00966BAA" w:rsidRPr="00AB7FAF">
        <w:rPr>
          <w:sz w:val="28"/>
        </w:rPr>
        <w:t>,</w:t>
      </w:r>
      <w:r w:rsidR="00B033F5">
        <w:rPr>
          <w:sz w:val="28"/>
        </w:rPr>
        <w:t>.</w:t>
      </w:r>
    </w:p>
    <w:p w14:paraId="469BC155" w14:textId="77777777" w:rsidR="004B76A5" w:rsidRPr="00AB7FAF" w:rsidRDefault="003D2903" w:rsidP="00AB7FAF">
      <w:pPr>
        <w:ind w:firstLine="709"/>
        <w:rPr>
          <w:sz w:val="28"/>
        </w:rPr>
      </w:pPr>
      <w:r w:rsidRPr="00AB7FAF">
        <w:rPr>
          <w:sz w:val="28"/>
        </w:rPr>
        <w:t>Взаимодействие</w:t>
      </w:r>
      <w:r w:rsidR="00AB7FAF">
        <w:rPr>
          <w:sz w:val="28"/>
        </w:rPr>
        <w:t xml:space="preserve"> </w:t>
      </w:r>
      <w:r w:rsidRPr="00AB7FAF">
        <w:rPr>
          <w:sz w:val="28"/>
        </w:rPr>
        <w:t>амио</w:t>
      </w:r>
      <w:r w:rsidR="004B76A5" w:rsidRPr="00AB7FAF">
        <w:rPr>
          <w:sz w:val="28"/>
        </w:rPr>
        <w:t>дарона с другими</w:t>
      </w:r>
      <w:r w:rsidR="00AB7FAF">
        <w:rPr>
          <w:sz w:val="28"/>
        </w:rPr>
        <w:t xml:space="preserve"> </w:t>
      </w:r>
      <w:r w:rsidR="004B76A5" w:rsidRPr="00AB7FAF">
        <w:rPr>
          <w:sz w:val="28"/>
        </w:rPr>
        <w:t>лекарствами:</w:t>
      </w:r>
    </w:p>
    <w:p w14:paraId="6054A7E1" w14:textId="77777777" w:rsidR="004B76A5" w:rsidRPr="00AB7FAF" w:rsidRDefault="004B76A5" w:rsidP="00AB7FAF">
      <w:pPr>
        <w:ind w:firstLine="709"/>
        <w:rPr>
          <w:sz w:val="28"/>
        </w:rPr>
      </w:pPr>
      <w:r w:rsidRPr="00AB7FAF">
        <w:rPr>
          <w:sz w:val="28"/>
        </w:rPr>
        <w:t>а/ БАБ</w:t>
      </w:r>
      <w:r w:rsidR="00AB7FAF">
        <w:rPr>
          <w:sz w:val="28"/>
        </w:rPr>
        <w:t>,</w:t>
      </w:r>
      <w:r w:rsidRPr="00AB7FAF">
        <w:rPr>
          <w:sz w:val="28"/>
        </w:rPr>
        <w:t>АКК-</w:t>
      </w:r>
      <w:r w:rsidR="00AB7FAF">
        <w:rPr>
          <w:sz w:val="28"/>
        </w:rPr>
        <w:t xml:space="preserve"> </w:t>
      </w:r>
      <w:r w:rsidRPr="00AB7FAF">
        <w:rPr>
          <w:sz w:val="28"/>
        </w:rPr>
        <w:t>гипотензия,</w:t>
      </w:r>
      <w:r w:rsidR="00AB7FAF">
        <w:rPr>
          <w:sz w:val="28"/>
        </w:rPr>
        <w:t xml:space="preserve"> </w:t>
      </w:r>
      <w:r w:rsidRPr="00AB7FAF">
        <w:rPr>
          <w:sz w:val="28"/>
        </w:rPr>
        <w:t>брадикардия,</w:t>
      </w:r>
    </w:p>
    <w:p w14:paraId="2AB93FF3" w14:textId="77777777" w:rsidR="004B76A5" w:rsidRPr="00AB7FAF" w:rsidRDefault="004B76A5" w:rsidP="00AB7FAF">
      <w:pPr>
        <w:ind w:firstLine="709"/>
        <w:rPr>
          <w:sz w:val="28"/>
        </w:rPr>
      </w:pPr>
      <w:r w:rsidRPr="00AB7FAF">
        <w:rPr>
          <w:sz w:val="28"/>
        </w:rPr>
        <w:t>б/ лидокаин-</w:t>
      </w:r>
      <w:r w:rsidR="00AB7FAF">
        <w:rPr>
          <w:sz w:val="28"/>
        </w:rPr>
        <w:t xml:space="preserve"> </w:t>
      </w:r>
      <w:r w:rsidRPr="00AB7FAF">
        <w:rPr>
          <w:sz w:val="28"/>
        </w:rPr>
        <w:t>брадикардия,</w:t>
      </w:r>
    </w:p>
    <w:p w14:paraId="1FD7259F" w14:textId="77777777" w:rsidR="00D1495B" w:rsidRPr="00AB7FAF" w:rsidRDefault="004B76A5" w:rsidP="00AB7FAF">
      <w:pPr>
        <w:ind w:firstLine="709"/>
        <w:rPr>
          <w:sz w:val="28"/>
        </w:rPr>
      </w:pPr>
      <w:r w:rsidRPr="00AB7FAF">
        <w:rPr>
          <w:sz w:val="28"/>
        </w:rPr>
        <w:t>в/ дизопирамид</w:t>
      </w:r>
      <w:r w:rsidR="003D2903" w:rsidRPr="00AB7FAF">
        <w:rPr>
          <w:sz w:val="28"/>
        </w:rPr>
        <w:t xml:space="preserve"> </w:t>
      </w:r>
      <w:r w:rsidRPr="00AB7FAF">
        <w:rPr>
          <w:sz w:val="28"/>
        </w:rPr>
        <w:t>-</w:t>
      </w:r>
      <w:r w:rsidR="00AB7FAF">
        <w:rPr>
          <w:sz w:val="28"/>
        </w:rPr>
        <w:t xml:space="preserve"> </w:t>
      </w:r>
      <w:r w:rsidR="00D1495B" w:rsidRPr="00AB7FAF">
        <w:rPr>
          <w:sz w:val="28"/>
        </w:rPr>
        <w:t>риск новых аритмий,</w:t>
      </w:r>
    </w:p>
    <w:p w14:paraId="1BCAFE29" w14:textId="77777777" w:rsidR="00D1495B" w:rsidRPr="00AB7FAF" w:rsidRDefault="00D1495B" w:rsidP="00AB7FAF">
      <w:pPr>
        <w:ind w:firstLine="709"/>
        <w:rPr>
          <w:sz w:val="28"/>
        </w:rPr>
      </w:pPr>
      <w:r w:rsidRPr="00AB7FAF">
        <w:rPr>
          <w:sz w:val="28"/>
        </w:rPr>
        <w:t>г/ фентанил</w:t>
      </w:r>
      <w:r w:rsidR="003D2903" w:rsidRPr="00AB7FAF">
        <w:rPr>
          <w:sz w:val="28"/>
        </w:rPr>
        <w:t xml:space="preserve"> </w:t>
      </w:r>
      <w:r w:rsidRPr="00AB7FAF">
        <w:rPr>
          <w:sz w:val="28"/>
        </w:rPr>
        <w:t>-</w:t>
      </w:r>
      <w:r w:rsidR="00AB7FAF">
        <w:rPr>
          <w:sz w:val="28"/>
        </w:rPr>
        <w:t xml:space="preserve"> </w:t>
      </w:r>
      <w:r w:rsidRPr="00AB7FAF">
        <w:rPr>
          <w:sz w:val="28"/>
        </w:rPr>
        <w:t>гипотенз</w:t>
      </w:r>
      <w:r w:rsidR="003D2903" w:rsidRPr="00AB7FAF">
        <w:rPr>
          <w:sz w:val="28"/>
        </w:rPr>
        <w:t>ия,</w:t>
      </w:r>
      <w:r w:rsidR="00AB7FAF">
        <w:rPr>
          <w:sz w:val="28"/>
        </w:rPr>
        <w:t xml:space="preserve"> </w:t>
      </w:r>
      <w:r w:rsidR="003D2903" w:rsidRPr="00AB7FAF">
        <w:rPr>
          <w:sz w:val="28"/>
        </w:rPr>
        <w:t>брадикардия,</w:t>
      </w:r>
      <w:r w:rsidR="00AB7FAF">
        <w:rPr>
          <w:sz w:val="28"/>
        </w:rPr>
        <w:t xml:space="preserve"> </w:t>
      </w:r>
      <w:r w:rsidR="003D2903" w:rsidRPr="00AB7FAF">
        <w:rPr>
          <w:sz w:val="28"/>
        </w:rPr>
        <w:t>уменьшение</w:t>
      </w:r>
      <w:r w:rsidR="00AB7FAF">
        <w:rPr>
          <w:sz w:val="28"/>
        </w:rPr>
        <w:t xml:space="preserve"> </w:t>
      </w:r>
      <w:r w:rsidR="003D2903" w:rsidRPr="00AB7FAF">
        <w:rPr>
          <w:sz w:val="28"/>
        </w:rPr>
        <w:t>сердечного</w:t>
      </w:r>
      <w:r w:rsidR="00AB7FAF">
        <w:rPr>
          <w:sz w:val="28"/>
        </w:rPr>
        <w:t xml:space="preserve"> </w:t>
      </w:r>
      <w:r w:rsidR="003D2903" w:rsidRPr="00AB7FAF">
        <w:rPr>
          <w:sz w:val="28"/>
        </w:rPr>
        <w:t>выброса</w:t>
      </w:r>
      <w:r w:rsidRPr="00AB7FAF">
        <w:rPr>
          <w:sz w:val="28"/>
        </w:rPr>
        <w:t>,</w:t>
      </w:r>
    </w:p>
    <w:p w14:paraId="5585239D" w14:textId="77777777" w:rsidR="006E6FEF" w:rsidRPr="00AB7FAF" w:rsidRDefault="00D1495B" w:rsidP="00AB7FAF">
      <w:pPr>
        <w:ind w:firstLine="709"/>
        <w:rPr>
          <w:sz w:val="28"/>
        </w:rPr>
      </w:pPr>
      <w:r w:rsidRPr="00AB7FAF">
        <w:rPr>
          <w:sz w:val="28"/>
        </w:rPr>
        <w:t>д/</w:t>
      </w:r>
      <w:r w:rsidR="00AB7FAF">
        <w:rPr>
          <w:sz w:val="28"/>
        </w:rPr>
        <w:t xml:space="preserve"> </w:t>
      </w:r>
      <w:r w:rsidRPr="00AB7FAF">
        <w:rPr>
          <w:sz w:val="28"/>
        </w:rPr>
        <w:t>рифампицин</w:t>
      </w:r>
      <w:r w:rsidR="003D2903" w:rsidRPr="00AB7FAF">
        <w:rPr>
          <w:sz w:val="28"/>
        </w:rPr>
        <w:t xml:space="preserve"> </w:t>
      </w:r>
      <w:r w:rsidRPr="00AB7FAF">
        <w:rPr>
          <w:sz w:val="28"/>
        </w:rPr>
        <w:t>-</w:t>
      </w:r>
      <w:r w:rsidR="00AB7FAF">
        <w:rPr>
          <w:sz w:val="28"/>
        </w:rPr>
        <w:t xml:space="preserve"> </w:t>
      </w:r>
      <w:r w:rsidRPr="00AB7FAF">
        <w:rPr>
          <w:sz w:val="28"/>
        </w:rPr>
        <w:t>снижение</w:t>
      </w:r>
      <w:r w:rsidR="00AB7FAF">
        <w:rPr>
          <w:sz w:val="28"/>
        </w:rPr>
        <w:t xml:space="preserve"> </w:t>
      </w:r>
      <w:r w:rsidRPr="00AB7FAF">
        <w:rPr>
          <w:sz w:val="28"/>
        </w:rPr>
        <w:t>концентрации</w:t>
      </w:r>
      <w:r w:rsidR="00AB7FAF">
        <w:rPr>
          <w:sz w:val="28"/>
        </w:rPr>
        <w:t xml:space="preserve"> </w:t>
      </w:r>
      <w:r w:rsidRPr="00AB7FAF">
        <w:rPr>
          <w:sz w:val="28"/>
        </w:rPr>
        <w:t>кордарона.</w:t>
      </w:r>
      <w:r w:rsidR="00AB7FAF">
        <w:rPr>
          <w:sz w:val="28"/>
        </w:rPr>
        <w:t xml:space="preserve"> </w:t>
      </w:r>
      <w:r w:rsidR="00E4627A" w:rsidRPr="00AB7FAF">
        <w:rPr>
          <w:sz w:val="28"/>
        </w:rPr>
        <w:t>Дронедарон</w:t>
      </w:r>
      <w:r w:rsidR="006A0F33" w:rsidRPr="00AB7FAF">
        <w:rPr>
          <w:sz w:val="28"/>
        </w:rPr>
        <w:t>.</w:t>
      </w:r>
      <w:r w:rsidR="00AB7FAF">
        <w:rPr>
          <w:sz w:val="28"/>
        </w:rPr>
        <w:t xml:space="preserve"> </w:t>
      </w:r>
      <w:r w:rsidR="00E4627A" w:rsidRPr="00AB7FAF">
        <w:rPr>
          <w:sz w:val="28"/>
        </w:rPr>
        <w:t>Группа</w:t>
      </w:r>
      <w:r w:rsidR="00AB7FAF">
        <w:rPr>
          <w:sz w:val="28"/>
        </w:rPr>
        <w:t xml:space="preserve"> </w:t>
      </w:r>
      <w:r w:rsidR="00E4627A" w:rsidRPr="00AB7FAF">
        <w:rPr>
          <w:sz w:val="28"/>
        </w:rPr>
        <w:t>бензофуранов.</w:t>
      </w:r>
      <w:r w:rsidR="00AB7FAF">
        <w:rPr>
          <w:sz w:val="28"/>
        </w:rPr>
        <w:t xml:space="preserve"> </w:t>
      </w:r>
      <w:r w:rsidR="00E4627A" w:rsidRPr="00AB7FAF">
        <w:rPr>
          <w:sz w:val="28"/>
        </w:rPr>
        <w:t>Не содержит иода, не нарушает функци</w:t>
      </w:r>
      <w:r w:rsidR="008C2208" w:rsidRPr="00AB7FAF">
        <w:rPr>
          <w:sz w:val="28"/>
        </w:rPr>
        <w:t>ю</w:t>
      </w:r>
      <w:r w:rsidR="00AB7FAF">
        <w:rPr>
          <w:sz w:val="28"/>
        </w:rPr>
        <w:t xml:space="preserve"> </w:t>
      </w:r>
      <w:r w:rsidR="008C2208" w:rsidRPr="00AB7FAF">
        <w:rPr>
          <w:sz w:val="28"/>
        </w:rPr>
        <w:t>щитовидной</w:t>
      </w:r>
      <w:r w:rsidR="00AB7FAF">
        <w:rPr>
          <w:sz w:val="28"/>
        </w:rPr>
        <w:t xml:space="preserve"> </w:t>
      </w:r>
      <w:r w:rsidR="008C2208" w:rsidRPr="00AB7FAF">
        <w:rPr>
          <w:sz w:val="28"/>
        </w:rPr>
        <w:t>железы.</w:t>
      </w:r>
      <w:r w:rsidR="00AB7FAF">
        <w:rPr>
          <w:sz w:val="28"/>
        </w:rPr>
        <w:t xml:space="preserve"> </w:t>
      </w:r>
      <w:r w:rsidR="008C2208" w:rsidRPr="00AB7FAF">
        <w:rPr>
          <w:sz w:val="28"/>
        </w:rPr>
        <w:t>Имеет</w:t>
      </w:r>
      <w:r w:rsidR="00AB7FAF">
        <w:rPr>
          <w:sz w:val="28"/>
        </w:rPr>
        <w:t xml:space="preserve"> </w:t>
      </w:r>
      <w:r w:rsidR="00E4627A" w:rsidRPr="00AB7FAF">
        <w:rPr>
          <w:sz w:val="28"/>
        </w:rPr>
        <w:t>метан-сульфонильную группу, которая</w:t>
      </w:r>
      <w:r w:rsidR="00AB7FAF">
        <w:rPr>
          <w:sz w:val="28"/>
        </w:rPr>
        <w:t xml:space="preserve"> </w:t>
      </w:r>
      <w:r w:rsidR="00E4627A" w:rsidRPr="00AB7FAF">
        <w:rPr>
          <w:sz w:val="28"/>
        </w:rPr>
        <w:t>снижает</w:t>
      </w:r>
      <w:r w:rsidR="00AB7FAF">
        <w:rPr>
          <w:sz w:val="28"/>
        </w:rPr>
        <w:t xml:space="preserve"> </w:t>
      </w:r>
      <w:r w:rsidR="00E4627A" w:rsidRPr="00AB7FAF">
        <w:rPr>
          <w:sz w:val="28"/>
        </w:rPr>
        <w:t>липофильность</w:t>
      </w:r>
      <w:r w:rsidR="00AB7FAF">
        <w:rPr>
          <w:sz w:val="28"/>
        </w:rPr>
        <w:t xml:space="preserve"> </w:t>
      </w:r>
      <w:r w:rsidR="006A0F33" w:rsidRPr="00AB7FAF">
        <w:rPr>
          <w:sz w:val="28"/>
        </w:rPr>
        <w:t>препарата</w:t>
      </w:r>
      <w:r w:rsidR="00AB7FAF">
        <w:rPr>
          <w:sz w:val="28"/>
        </w:rPr>
        <w:t xml:space="preserve"> </w:t>
      </w:r>
      <w:r w:rsidR="00E4627A" w:rsidRPr="00AB7FAF">
        <w:rPr>
          <w:sz w:val="28"/>
        </w:rPr>
        <w:t>в</w:t>
      </w:r>
      <w:r w:rsidR="00AB7FAF">
        <w:rPr>
          <w:sz w:val="28"/>
        </w:rPr>
        <w:t xml:space="preserve"> </w:t>
      </w:r>
      <w:r w:rsidR="00E4627A" w:rsidRPr="00AB7FAF">
        <w:rPr>
          <w:sz w:val="28"/>
        </w:rPr>
        <w:t>тканях</w:t>
      </w:r>
      <w:r w:rsidR="00AB7FAF">
        <w:rPr>
          <w:sz w:val="28"/>
        </w:rPr>
        <w:t xml:space="preserve"> </w:t>
      </w:r>
      <w:r w:rsidR="00E4627A" w:rsidRPr="00AB7FAF">
        <w:rPr>
          <w:sz w:val="28"/>
        </w:rPr>
        <w:t>печени</w:t>
      </w:r>
      <w:r w:rsidR="00AB7FAF">
        <w:rPr>
          <w:sz w:val="28"/>
        </w:rPr>
        <w:t xml:space="preserve"> </w:t>
      </w:r>
      <w:r w:rsidR="00E4627A" w:rsidRPr="00AB7FAF">
        <w:rPr>
          <w:sz w:val="28"/>
        </w:rPr>
        <w:t>и</w:t>
      </w:r>
      <w:r w:rsidR="00AB7FAF">
        <w:rPr>
          <w:sz w:val="28"/>
        </w:rPr>
        <w:t xml:space="preserve"> </w:t>
      </w:r>
      <w:r w:rsidR="00E4627A" w:rsidRPr="00AB7FAF">
        <w:rPr>
          <w:sz w:val="28"/>
        </w:rPr>
        <w:t>легких. Оказывет</w:t>
      </w:r>
      <w:r w:rsidR="00AB7FAF">
        <w:rPr>
          <w:sz w:val="28"/>
        </w:rPr>
        <w:t xml:space="preserve"> </w:t>
      </w:r>
      <w:r w:rsidR="00E4627A" w:rsidRPr="00AB7FAF">
        <w:rPr>
          <w:sz w:val="28"/>
        </w:rPr>
        <w:t>минимальное влияние</w:t>
      </w:r>
      <w:r w:rsidR="00AB7FAF">
        <w:rPr>
          <w:sz w:val="28"/>
        </w:rPr>
        <w:t xml:space="preserve"> </w:t>
      </w:r>
      <w:r w:rsidR="00E4627A" w:rsidRPr="00AB7FAF">
        <w:rPr>
          <w:sz w:val="28"/>
        </w:rPr>
        <w:t>на</w:t>
      </w:r>
      <w:r w:rsidR="00AB7FAF">
        <w:rPr>
          <w:sz w:val="28"/>
        </w:rPr>
        <w:t xml:space="preserve"> </w:t>
      </w:r>
      <w:r w:rsidR="00E4627A" w:rsidRPr="00AB7FAF">
        <w:rPr>
          <w:sz w:val="28"/>
        </w:rPr>
        <w:t>интервал</w:t>
      </w:r>
      <w:r w:rsidR="00AB7FAF">
        <w:rPr>
          <w:sz w:val="28"/>
        </w:rPr>
        <w:t xml:space="preserve"> </w:t>
      </w:r>
      <w:r w:rsidR="00E4627A" w:rsidRPr="00AB7FAF">
        <w:rPr>
          <w:sz w:val="28"/>
          <w:lang w:val="en-US"/>
        </w:rPr>
        <w:t>QT</w:t>
      </w:r>
      <w:r w:rsidR="00AB7FAF">
        <w:rPr>
          <w:sz w:val="28"/>
        </w:rPr>
        <w:t xml:space="preserve">, </w:t>
      </w:r>
      <w:r w:rsidR="00E4627A" w:rsidRPr="00AB7FAF">
        <w:rPr>
          <w:sz w:val="28"/>
        </w:rPr>
        <w:t>что минимизирует</w:t>
      </w:r>
      <w:r w:rsidR="00AB7FAF">
        <w:rPr>
          <w:sz w:val="28"/>
        </w:rPr>
        <w:t xml:space="preserve"> </w:t>
      </w:r>
      <w:r w:rsidR="00E4627A" w:rsidRPr="00AB7FAF">
        <w:rPr>
          <w:sz w:val="28"/>
        </w:rPr>
        <w:t>шанс</w:t>
      </w:r>
      <w:r w:rsidR="00AB7FAF">
        <w:rPr>
          <w:sz w:val="28"/>
        </w:rPr>
        <w:t xml:space="preserve"> </w:t>
      </w:r>
      <w:r w:rsidR="00E4627A" w:rsidRPr="00AB7FAF">
        <w:rPr>
          <w:sz w:val="28"/>
        </w:rPr>
        <w:t>проаритмий</w:t>
      </w:r>
      <w:r w:rsidR="00B033F5">
        <w:rPr>
          <w:sz w:val="28"/>
        </w:rPr>
        <w:t>.</w:t>
      </w:r>
      <w:r w:rsidR="00AB7FAF">
        <w:rPr>
          <w:sz w:val="28"/>
        </w:rPr>
        <w:t xml:space="preserve"> </w:t>
      </w:r>
      <w:r w:rsidR="00E4627A" w:rsidRPr="00AB7FAF">
        <w:rPr>
          <w:sz w:val="28"/>
        </w:rPr>
        <w:t>На</w:t>
      </w:r>
      <w:r w:rsidR="00AB7FAF" w:rsidRPr="00AB7FAF">
        <w:rPr>
          <w:sz w:val="28"/>
          <w:lang w:val="en-US"/>
        </w:rPr>
        <w:t xml:space="preserve"> </w:t>
      </w:r>
      <w:r w:rsidR="00E4627A" w:rsidRPr="00AB7FAF">
        <w:rPr>
          <w:sz w:val="28"/>
          <w:lang w:val="en-US"/>
        </w:rPr>
        <w:t>25%</w:t>
      </w:r>
      <w:r w:rsidR="00AB7FAF" w:rsidRPr="00AB7FAF">
        <w:rPr>
          <w:sz w:val="28"/>
          <w:lang w:val="en-US"/>
        </w:rPr>
        <w:t xml:space="preserve"> </w:t>
      </w:r>
      <w:r w:rsidR="00E4627A" w:rsidRPr="00AB7FAF">
        <w:rPr>
          <w:sz w:val="28"/>
        </w:rPr>
        <w:t>снижает</w:t>
      </w:r>
      <w:r w:rsidR="00AB7FAF" w:rsidRPr="00AB7FAF">
        <w:rPr>
          <w:sz w:val="28"/>
          <w:lang w:val="en-US"/>
        </w:rPr>
        <w:t xml:space="preserve"> </w:t>
      </w:r>
      <w:r w:rsidR="00E4627A" w:rsidRPr="00AB7FAF">
        <w:rPr>
          <w:sz w:val="28"/>
        </w:rPr>
        <w:t>рецидивы</w:t>
      </w:r>
      <w:r w:rsidR="00AB7FAF" w:rsidRPr="00AB7FAF">
        <w:rPr>
          <w:sz w:val="28"/>
          <w:lang w:val="en-US"/>
        </w:rPr>
        <w:t xml:space="preserve"> </w:t>
      </w:r>
      <w:r w:rsidR="00E4627A" w:rsidRPr="00AB7FAF">
        <w:rPr>
          <w:sz w:val="28"/>
        </w:rPr>
        <w:t>ФП</w:t>
      </w:r>
      <w:r w:rsidR="00AB7FAF" w:rsidRPr="00AB7FAF">
        <w:rPr>
          <w:sz w:val="28"/>
          <w:lang w:val="en-US"/>
        </w:rPr>
        <w:t xml:space="preserve"> </w:t>
      </w:r>
      <w:r w:rsidR="00E4627A" w:rsidRPr="00AB7FAF">
        <w:rPr>
          <w:sz w:val="28"/>
          <w:lang w:val="en-US"/>
        </w:rPr>
        <w:t>(Toubout P.,</w:t>
      </w:r>
      <w:r w:rsidR="006A0F33" w:rsidRPr="00AB7FAF">
        <w:rPr>
          <w:sz w:val="28"/>
          <w:lang w:val="en-US"/>
        </w:rPr>
        <w:t xml:space="preserve"> </w:t>
      </w:r>
      <w:r w:rsidR="00E4627A" w:rsidRPr="00AB7FAF">
        <w:rPr>
          <w:sz w:val="28"/>
          <w:lang w:val="en-US"/>
        </w:rPr>
        <w:t>Brugada J.</w:t>
      </w:r>
      <w:r w:rsidR="00AB7FAF">
        <w:rPr>
          <w:sz w:val="28"/>
          <w:lang w:val="en-US"/>
        </w:rPr>
        <w:t>,</w:t>
      </w:r>
      <w:r w:rsidR="00E4627A" w:rsidRPr="00AB7FAF">
        <w:rPr>
          <w:sz w:val="28"/>
          <w:lang w:val="en-US"/>
        </w:rPr>
        <w:t>Capucci A.</w:t>
      </w:r>
      <w:r w:rsidR="00AB7FAF" w:rsidRPr="00AB7FAF">
        <w:rPr>
          <w:sz w:val="28"/>
          <w:lang w:val="en-US"/>
        </w:rPr>
        <w:t xml:space="preserve"> </w:t>
      </w:r>
      <w:r w:rsidR="00E4627A" w:rsidRPr="00AB7FAF">
        <w:rPr>
          <w:sz w:val="28"/>
          <w:lang w:val="en-US"/>
        </w:rPr>
        <w:t>Dronedarone</w:t>
      </w:r>
      <w:r w:rsidR="00AB7FAF">
        <w:rPr>
          <w:sz w:val="28"/>
          <w:lang w:val="en-US"/>
        </w:rPr>
        <w:t xml:space="preserve"> </w:t>
      </w:r>
      <w:r w:rsidR="00E4627A" w:rsidRPr="00AB7FAF">
        <w:rPr>
          <w:sz w:val="28"/>
          <w:lang w:val="en-US"/>
        </w:rPr>
        <w:t>for</w:t>
      </w:r>
      <w:r w:rsidR="00AB7FAF">
        <w:rPr>
          <w:sz w:val="28"/>
          <w:lang w:val="en-US"/>
        </w:rPr>
        <w:t xml:space="preserve"> </w:t>
      </w:r>
      <w:r w:rsidR="00E4627A" w:rsidRPr="00AB7FAF">
        <w:rPr>
          <w:sz w:val="28"/>
          <w:lang w:val="en-US"/>
        </w:rPr>
        <w:t>prevention</w:t>
      </w:r>
      <w:r w:rsidR="00AB7FAF">
        <w:rPr>
          <w:sz w:val="28"/>
          <w:lang w:val="en-US"/>
        </w:rPr>
        <w:t xml:space="preserve"> </w:t>
      </w:r>
      <w:r w:rsidR="00E4627A" w:rsidRPr="00AB7FAF">
        <w:rPr>
          <w:sz w:val="28"/>
          <w:lang w:val="en-US"/>
        </w:rPr>
        <w:t>of</w:t>
      </w:r>
      <w:r w:rsidR="00AB7FAF">
        <w:rPr>
          <w:sz w:val="28"/>
          <w:lang w:val="en-US"/>
        </w:rPr>
        <w:t xml:space="preserve"> </w:t>
      </w:r>
      <w:r w:rsidR="00E4627A" w:rsidRPr="00AB7FAF">
        <w:rPr>
          <w:sz w:val="28"/>
          <w:lang w:val="en-US"/>
        </w:rPr>
        <w:t>atrial</w:t>
      </w:r>
      <w:r w:rsidR="00AB7FAF">
        <w:rPr>
          <w:sz w:val="28"/>
          <w:lang w:val="en-US"/>
        </w:rPr>
        <w:t xml:space="preserve"> </w:t>
      </w:r>
      <w:r w:rsidR="00E4627A" w:rsidRPr="00AB7FAF">
        <w:rPr>
          <w:sz w:val="28"/>
          <w:lang w:val="en-US"/>
        </w:rPr>
        <w:t>fibrillation :</w:t>
      </w:r>
      <w:r w:rsidR="00AB7FAF">
        <w:rPr>
          <w:sz w:val="28"/>
          <w:lang w:val="en-US"/>
        </w:rPr>
        <w:t xml:space="preserve"> </w:t>
      </w:r>
      <w:r w:rsidR="00E4627A" w:rsidRPr="00AB7FAF">
        <w:rPr>
          <w:sz w:val="28"/>
          <w:lang w:val="en-US"/>
        </w:rPr>
        <w:t>A</w:t>
      </w:r>
      <w:r w:rsidR="00AB7FAF">
        <w:rPr>
          <w:sz w:val="28"/>
          <w:lang w:val="en-US"/>
        </w:rPr>
        <w:t xml:space="preserve"> </w:t>
      </w:r>
      <w:r w:rsidR="00E4627A" w:rsidRPr="00AB7FAF">
        <w:rPr>
          <w:sz w:val="28"/>
          <w:lang w:val="en-US"/>
        </w:rPr>
        <w:t>dose-ranging</w:t>
      </w:r>
      <w:r w:rsidR="00AB7FAF">
        <w:rPr>
          <w:sz w:val="28"/>
          <w:lang w:val="en-US"/>
        </w:rPr>
        <w:t xml:space="preserve"> </w:t>
      </w:r>
      <w:r w:rsidR="00E4627A" w:rsidRPr="00AB7FAF">
        <w:rPr>
          <w:sz w:val="28"/>
          <w:lang w:val="en-US"/>
        </w:rPr>
        <w:t>study.-</w:t>
      </w:r>
      <w:r w:rsidR="00AB7FAF">
        <w:rPr>
          <w:sz w:val="28"/>
          <w:lang w:val="en-US"/>
        </w:rPr>
        <w:t xml:space="preserve"> </w:t>
      </w:r>
      <w:r w:rsidR="00E4627A" w:rsidRPr="00AB7FAF">
        <w:rPr>
          <w:sz w:val="28"/>
          <w:lang w:val="en-US"/>
        </w:rPr>
        <w:t>Europ</w:t>
      </w:r>
      <w:r w:rsidR="00AB7FAF">
        <w:rPr>
          <w:sz w:val="28"/>
        </w:rPr>
        <w:t xml:space="preserve"> </w:t>
      </w:r>
      <w:r w:rsidR="00E4627A" w:rsidRPr="00AB7FAF">
        <w:rPr>
          <w:sz w:val="28"/>
          <w:lang w:val="en-US"/>
        </w:rPr>
        <w:t>Heart</w:t>
      </w:r>
      <w:r w:rsidR="00AB7FAF">
        <w:rPr>
          <w:sz w:val="28"/>
        </w:rPr>
        <w:t xml:space="preserve"> </w:t>
      </w:r>
      <w:r w:rsidR="00E4627A" w:rsidRPr="00AB7FAF">
        <w:rPr>
          <w:sz w:val="28"/>
          <w:lang w:val="en-US"/>
        </w:rPr>
        <w:t>L</w:t>
      </w:r>
      <w:r w:rsidR="00E4627A" w:rsidRPr="00AB7FAF">
        <w:rPr>
          <w:sz w:val="28"/>
        </w:rPr>
        <w:t xml:space="preserve">, 2003: 24: </w:t>
      </w:r>
      <w:r w:rsidR="006A0F33" w:rsidRPr="00AB7FAF">
        <w:rPr>
          <w:sz w:val="28"/>
        </w:rPr>
        <w:t>481-1487)</w:t>
      </w:r>
      <w:r w:rsidR="00B033F5">
        <w:rPr>
          <w:sz w:val="28"/>
        </w:rPr>
        <w:t>.</w:t>
      </w:r>
      <w:r w:rsidR="00AB7FAF">
        <w:rPr>
          <w:sz w:val="28"/>
        </w:rPr>
        <w:t xml:space="preserve"> </w:t>
      </w:r>
      <w:r w:rsidR="00966BAA" w:rsidRPr="00AB7FAF">
        <w:rPr>
          <w:sz w:val="28"/>
        </w:rPr>
        <w:t>Класс</w:t>
      </w:r>
      <w:r w:rsidR="00AB7FAF">
        <w:rPr>
          <w:sz w:val="28"/>
        </w:rPr>
        <w:t xml:space="preserve"> </w:t>
      </w:r>
      <w:r w:rsidR="00966BAA" w:rsidRPr="00AB7FAF">
        <w:rPr>
          <w:sz w:val="28"/>
        </w:rPr>
        <w:t>1У</w:t>
      </w:r>
      <w:r w:rsidR="00AB7FAF">
        <w:rPr>
          <w:sz w:val="28"/>
        </w:rPr>
        <w:t xml:space="preserve"> </w:t>
      </w:r>
      <w:r w:rsidR="00C378AD" w:rsidRPr="00AB7FAF">
        <w:rPr>
          <w:sz w:val="28"/>
        </w:rPr>
        <w:t>Верапамил</w:t>
      </w:r>
      <w:r w:rsidR="00AB7FAF">
        <w:rPr>
          <w:sz w:val="28"/>
        </w:rPr>
        <w:t xml:space="preserve"> </w:t>
      </w:r>
      <w:r w:rsidR="00C378AD" w:rsidRPr="00AB7FAF">
        <w:rPr>
          <w:sz w:val="28"/>
        </w:rPr>
        <w:t>у больных</w:t>
      </w:r>
      <w:r w:rsidR="008C2208" w:rsidRPr="00AB7FAF">
        <w:rPr>
          <w:sz w:val="28"/>
        </w:rPr>
        <w:t xml:space="preserve"> с</w:t>
      </w:r>
      <w:r w:rsidR="00AB7FAF">
        <w:rPr>
          <w:sz w:val="28"/>
        </w:rPr>
        <w:t xml:space="preserve"> </w:t>
      </w:r>
      <w:r w:rsidR="00C378AD" w:rsidRPr="00AB7FAF">
        <w:rPr>
          <w:sz w:val="28"/>
        </w:rPr>
        <w:t>ФП</w:t>
      </w:r>
      <w:r w:rsidR="00AB7FAF">
        <w:rPr>
          <w:sz w:val="28"/>
        </w:rPr>
        <w:t xml:space="preserve">, </w:t>
      </w:r>
      <w:r w:rsidR="00C378AD" w:rsidRPr="00AB7FAF">
        <w:rPr>
          <w:sz w:val="28"/>
        </w:rPr>
        <w:t>в</w:t>
      </w:r>
      <w:r w:rsidR="00AB7FAF">
        <w:rPr>
          <w:sz w:val="28"/>
        </w:rPr>
        <w:t xml:space="preserve"> </w:t>
      </w:r>
      <w:r w:rsidR="00C378AD" w:rsidRPr="00AB7FAF">
        <w:rPr>
          <w:sz w:val="28"/>
        </w:rPr>
        <w:t>отсутствие</w:t>
      </w:r>
      <w:r w:rsidR="00AB7FAF">
        <w:rPr>
          <w:sz w:val="28"/>
        </w:rPr>
        <w:t xml:space="preserve"> </w:t>
      </w:r>
      <w:r w:rsidR="00C378AD" w:rsidRPr="00AB7FAF">
        <w:rPr>
          <w:sz w:val="28"/>
        </w:rPr>
        <w:t>дополнительных</w:t>
      </w:r>
      <w:r w:rsidR="00AB7FAF">
        <w:rPr>
          <w:sz w:val="28"/>
        </w:rPr>
        <w:t xml:space="preserve"> </w:t>
      </w:r>
      <w:r w:rsidR="00C378AD" w:rsidRPr="00AB7FAF">
        <w:rPr>
          <w:sz w:val="28"/>
        </w:rPr>
        <w:t>путей</w:t>
      </w:r>
      <w:r w:rsidR="00AB7FAF">
        <w:rPr>
          <w:sz w:val="28"/>
        </w:rPr>
        <w:t xml:space="preserve"> </w:t>
      </w:r>
      <w:r w:rsidR="00C378AD" w:rsidRPr="00AB7FAF">
        <w:rPr>
          <w:sz w:val="28"/>
        </w:rPr>
        <w:t>проведения</w:t>
      </w:r>
      <w:r w:rsidR="008C2208" w:rsidRPr="00AB7FAF">
        <w:rPr>
          <w:sz w:val="28"/>
        </w:rPr>
        <w:t>,</w:t>
      </w:r>
      <w:r w:rsidR="00AB7FAF">
        <w:rPr>
          <w:sz w:val="28"/>
        </w:rPr>
        <w:t xml:space="preserve"> </w:t>
      </w:r>
      <w:r w:rsidR="00C378AD" w:rsidRPr="00AB7FAF">
        <w:rPr>
          <w:sz w:val="28"/>
        </w:rPr>
        <w:t>применяется</w:t>
      </w:r>
      <w:r w:rsidR="00AB7FAF">
        <w:rPr>
          <w:sz w:val="28"/>
        </w:rPr>
        <w:t xml:space="preserve"> </w:t>
      </w:r>
      <w:r w:rsidR="00C378AD" w:rsidRPr="00AB7FAF">
        <w:rPr>
          <w:sz w:val="28"/>
        </w:rPr>
        <w:t>для</w:t>
      </w:r>
      <w:r w:rsidR="00AB7FAF">
        <w:rPr>
          <w:sz w:val="28"/>
        </w:rPr>
        <w:t xml:space="preserve"> </w:t>
      </w:r>
      <w:r w:rsidR="00C378AD" w:rsidRPr="00AB7FAF">
        <w:rPr>
          <w:sz w:val="28"/>
        </w:rPr>
        <w:t>уменьшения</w:t>
      </w:r>
      <w:r w:rsidR="00AB7FAF">
        <w:rPr>
          <w:sz w:val="28"/>
        </w:rPr>
        <w:t xml:space="preserve"> </w:t>
      </w:r>
      <w:r w:rsidR="00C378AD" w:rsidRPr="00AB7FAF">
        <w:rPr>
          <w:sz w:val="28"/>
        </w:rPr>
        <w:t>ЧСС</w:t>
      </w:r>
      <w:r w:rsidR="00AB7FAF">
        <w:rPr>
          <w:sz w:val="28"/>
        </w:rPr>
        <w:t xml:space="preserve"> </w:t>
      </w:r>
      <w:r w:rsidR="00C378AD" w:rsidRPr="00AB7FAF">
        <w:rPr>
          <w:sz w:val="28"/>
        </w:rPr>
        <w:t>/</w:t>
      </w:r>
      <w:r w:rsidR="00AB7FAF">
        <w:rPr>
          <w:sz w:val="28"/>
        </w:rPr>
        <w:t xml:space="preserve"> </w:t>
      </w:r>
      <w:r w:rsidR="00C378AD" w:rsidRPr="00AB7FAF">
        <w:rPr>
          <w:sz w:val="28"/>
        </w:rPr>
        <w:t>класс</w:t>
      </w:r>
      <w:r w:rsidR="00AB7FAF">
        <w:rPr>
          <w:sz w:val="28"/>
        </w:rPr>
        <w:t xml:space="preserve"> </w:t>
      </w:r>
      <w:r w:rsidR="00C378AD" w:rsidRPr="00AB7FAF">
        <w:rPr>
          <w:sz w:val="28"/>
        </w:rPr>
        <w:t>рекомендаций</w:t>
      </w:r>
      <w:r w:rsidR="00AB7FAF">
        <w:rPr>
          <w:sz w:val="28"/>
        </w:rPr>
        <w:t xml:space="preserve"> </w:t>
      </w:r>
      <w:r w:rsidR="00C378AD" w:rsidRPr="00AB7FAF">
        <w:rPr>
          <w:sz w:val="28"/>
        </w:rPr>
        <w:t>1 /</w:t>
      </w:r>
      <w:r w:rsidR="00B033F5">
        <w:rPr>
          <w:sz w:val="28"/>
        </w:rPr>
        <w:t>.</w:t>
      </w:r>
    </w:p>
    <w:p w14:paraId="6FB42B21" w14:textId="77777777" w:rsidR="00966BAA" w:rsidRPr="00AB7FAF" w:rsidRDefault="008C2208" w:rsidP="00AB7FAF">
      <w:pPr>
        <w:ind w:firstLine="709"/>
        <w:rPr>
          <w:sz w:val="28"/>
        </w:rPr>
      </w:pPr>
      <w:r w:rsidRPr="00AB7FAF">
        <w:rPr>
          <w:sz w:val="28"/>
        </w:rPr>
        <w:t>Купирующий</w:t>
      </w:r>
      <w:r w:rsidR="00AB7FAF">
        <w:rPr>
          <w:sz w:val="28"/>
        </w:rPr>
        <w:t xml:space="preserve"> </w:t>
      </w:r>
      <w:r w:rsidRPr="00AB7FAF">
        <w:rPr>
          <w:sz w:val="28"/>
        </w:rPr>
        <w:t>эффект</w:t>
      </w:r>
      <w:r w:rsidR="00AB7FAF">
        <w:rPr>
          <w:sz w:val="28"/>
        </w:rPr>
        <w:t xml:space="preserve">, </w:t>
      </w:r>
      <w:r w:rsidR="006E6FEF" w:rsidRPr="00AB7FAF">
        <w:rPr>
          <w:sz w:val="28"/>
        </w:rPr>
        <w:t>как</w:t>
      </w:r>
      <w:r w:rsidR="00AB7FAF">
        <w:rPr>
          <w:sz w:val="28"/>
        </w:rPr>
        <w:t xml:space="preserve"> </w:t>
      </w:r>
      <w:r w:rsidR="006E6FEF" w:rsidRPr="00AB7FAF">
        <w:rPr>
          <w:sz w:val="28"/>
        </w:rPr>
        <w:t>правило</w:t>
      </w:r>
      <w:r w:rsidR="00AB7FAF">
        <w:rPr>
          <w:sz w:val="28"/>
        </w:rPr>
        <w:t xml:space="preserve">, </w:t>
      </w:r>
      <w:r w:rsidR="006E6FEF" w:rsidRPr="00AB7FAF">
        <w:rPr>
          <w:sz w:val="28"/>
        </w:rPr>
        <w:t>умеренный</w:t>
      </w:r>
      <w:r w:rsidR="00AB7FAF">
        <w:rPr>
          <w:sz w:val="28"/>
        </w:rPr>
        <w:t xml:space="preserve"> </w:t>
      </w:r>
      <w:r w:rsidR="006E6FEF" w:rsidRPr="00AB7FAF">
        <w:rPr>
          <w:sz w:val="28"/>
        </w:rPr>
        <w:t>-</w:t>
      </w:r>
      <w:r w:rsidR="00AB7FAF">
        <w:rPr>
          <w:sz w:val="28"/>
        </w:rPr>
        <w:t xml:space="preserve"> </w:t>
      </w:r>
      <w:r w:rsidR="006E6FEF" w:rsidRPr="00AB7FAF">
        <w:rPr>
          <w:sz w:val="28"/>
        </w:rPr>
        <w:t>до</w:t>
      </w:r>
      <w:r w:rsidR="00AB7FAF">
        <w:rPr>
          <w:sz w:val="28"/>
        </w:rPr>
        <w:t xml:space="preserve"> </w:t>
      </w:r>
      <w:r w:rsidR="006E6FEF" w:rsidRPr="00AB7FAF">
        <w:rPr>
          <w:sz w:val="28"/>
        </w:rPr>
        <w:t>20 %</w:t>
      </w:r>
      <w:r w:rsidR="00AB7FAF">
        <w:rPr>
          <w:sz w:val="28"/>
        </w:rPr>
        <w:t xml:space="preserve"> </w:t>
      </w:r>
      <w:r w:rsidR="006E6FEF" w:rsidRPr="00AB7FAF">
        <w:rPr>
          <w:sz w:val="28"/>
        </w:rPr>
        <w:t>случаев</w:t>
      </w:r>
      <w:r w:rsidR="00AB7FAF">
        <w:rPr>
          <w:sz w:val="28"/>
        </w:rPr>
        <w:t xml:space="preserve"> </w:t>
      </w:r>
      <w:r w:rsidRPr="00AB7FAF">
        <w:rPr>
          <w:sz w:val="28"/>
        </w:rPr>
        <w:t>ФП</w:t>
      </w:r>
      <w:r w:rsidR="00B033F5">
        <w:rPr>
          <w:sz w:val="28"/>
        </w:rPr>
        <w:t>.</w:t>
      </w:r>
      <w:r w:rsidR="00AB7FAF">
        <w:rPr>
          <w:sz w:val="28"/>
        </w:rPr>
        <w:t xml:space="preserve"> </w:t>
      </w:r>
      <w:r w:rsidR="006938C6" w:rsidRPr="00AB7FAF">
        <w:rPr>
          <w:sz w:val="28"/>
        </w:rPr>
        <w:t>Противопоказан</w:t>
      </w:r>
    </w:p>
    <w:p w14:paraId="6DE77CCF" w14:textId="77777777" w:rsidR="006938C6" w:rsidRPr="00AB7FAF" w:rsidRDefault="006938C6" w:rsidP="00AB7FAF">
      <w:pPr>
        <w:ind w:firstLine="709"/>
        <w:rPr>
          <w:sz w:val="28"/>
        </w:rPr>
      </w:pPr>
      <w:r w:rsidRPr="00AB7FAF">
        <w:rPr>
          <w:sz w:val="28"/>
        </w:rPr>
        <w:t>при</w:t>
      </w:r>
      <w:r w:rsidR="00AB7FAF">
        <w:rPr>
          <w:sz w:val="28"/>
        </w:rPr>
        <w:t xml:space="preserve"> </w:t>
      </w:r>
      <w:r w:rsidR="008C2208" w:rsidRPr="00AB7FAF">
        <w:rPr>
          <w:sz w:val="28"/>
        </w:rPr>
        <w:t xml:space="preserve">синдроме </w:t>
      </w:r>
      <w:r w:rsidR="008C2208" w:rsidRPr="00AB7FAF">
        <w:rPr>
          <w:sz w:val="28"/>
          <w:lang w:val="en-US"/>
        </w:rPr>
        <w:t>WPW</w:t>
      </w:r>
      <w:r w:rsidR="00AB7FAF">
        <w:rPr>
          <w:sz w:val="28"/>
        </w:rPr>
        <w:t xml:space="preserve">, </w:t>
      </w:r>
      <w:r w:rsidRPr="00AB7FAF">
        <w:rPr>
          <w:sz w:val="28"/>
        </w:rPr>
        <w:t>т.к.</w:t>
      </w:r>
      <w:r w:rsidR="00AB7FAF">
        <w:rPr>
          <w:sz w:val="28"/>
        </w:rPr>
        <w:t xml:space="preserve"> </w:t>
      </w:r>
      <w:r w:rsidRPr="00AB7FAF">
        <w:rPr>
          <w:sz w:val="28"/>
        </w:rPr>
        <w:t>в</w:t>
      </w:r>
      <w:r w:rsidR="00AB7FAF">
        <w:rPr>
          <w:sz w:val="28"/>
        </w:rPr>
        <w:t xml:space="preserve"> </w:t>
      </w:r>
      <w:r w:rsidRPr="00AB7FAF">
        <w:rPr>
          <w:sz w:val="28"/>
        </w:rPr>
        <w:t>этой</w:t>
      </w:r>
      <w:r w:rsidR="00AB7FAF">
        <w:rPr>
          <w:sz w:val="28"/>
        </w:rPr>
        <w:t xml:space="preserve"> </w:t>
      </w:r>
      <w:r w:rsidRPr="00AB7FAF">
        <w:rPr>
          <w:sz w:val="28"/>
        </w:rPr>
        <w:t>ситуации</w:t>
      </w:r>
      <w:r w:rsidR="00AB7FAF">
        <w:rPr>
          <w:sz w:val="28"/>
        </w:rPr>
        <w:t xml:space="preserve"> </w:t>
      </w:r>
      <w:r w:rsidRPr="00AB7FAF">
        <w:rPr>
          <w:sz w:val="28"/>
        </w:rPr>
        <w:t>увеличивает</w:t>
      </w:r>
      <w:r w:rsidR="00AB7FAF">
        <w:rPr>
          <w:sz w:val="28"/>
        </w:rPr>
        <w:t xml:space="preserve"> </w:t>
      </w:r>
      <w:r w:rsidRPr="00AB7FAF">
        <w:rPr>
          <w:sz w:val="28"/>
        </w:rPr>
        <w:t>частоту сокращений</w:t>
      </w:r>
      <w:r w:rsidR="00AB7FAF">
        <w:rPr>
          <w:sz w:val="28"/>
        </w:rPr>
        <w:t xml:space="preserve"> </w:t>
      </w:r>
      <w:r w:rsidRPr="00AB7FAF">
        <w:rPr>
          <w:sz w:val="28"/>
        </w:rPr>
        <w:t>желудочков</w:t>
      </w:r>
    </w:p>
    <w:p w14:paraId="64ABF9B9" w14:textId="77777777" w:rsidR="006938C6" w:rsidRPr="00AB7FAF" w:rsidRDefault="008C2208" w:rsidP="00AB7FAF">
      <w:pPr>
        <w:ind w:firstLine="709"/>
        <w:rPr>
          <w:sz w:val="28"/>
        </w:rPr>
      </w:pPr>
      <w:r w:rsidRPr="00AB7FAF">
        <w:rPr>
          <w:sz w:val="28"/>
        </w:rPr>
        <w:t>до</w:t>
      </w:r>
      <w:r w:rsidR="00AB7FAF">
        <w:rPr>
          <w:sz w:val="28"/>
        </w:rPr>
        <w:t xml:space="preserve"> </w:t>
      </w:r>
      <w:r w:rsidRPr="00AB7FAF">
        <w:rPr>
          <w:sz w:val="28"/>
        </w:rPr>
        <w:t>300</w:t>
      </w:r>
      <w:r w:rsidR="00AB7FAF">
        <w:rPr>
          <w:sz w:val="28"/>
        </w:rPr>
        <w:t xml:space="preserve"> </w:t>
      </w:r>
      <w:r w:rsidRPr="00AB7FAF">
        <w:rPr>
          <w:sz w:val="28"/>
        </w:rPr>
        <w:t>в</w:t>
      </w:r>
      <w:r w:rsidR="00AB7FAF">
        <w:rPr>
          <w:sz w:val="28"/>
        </w:rPr>
        <w:t xml:space="preserve"> </w:t>
      </w:r>
      <w:r w:rsidRPr="00AB7FAF">
        <w:rPr>
          <w:sz w:val="28"/>
        </w:rPr>
        <w:t>1</w:t>
      </w:r>
      <w:r w:rsidR="00AB7FAF">
        <w:rPr>
          <w:sz w:val="28"/>
        </w:rPr>
        <w:t xml:space="preserve"> </w:t>
      </w:r>
      <w:r w:rsidRPr="00AB7FAF">
        <w:rPr>
          <w:sz w:val="28"/>
        </w:rPr>
        <w:t>мин.</w:t>
      </w:r>
      <w:r w:rsidR="00AB7FAF">
        <w:rPr>
          <w:sz w:val="28"/>
        </w:rPr>
        <w:t xml:space="preserve">, </w:t>
      </w:r>
      <w:r w:rsidR="006938C6" w:rsidRPr="00AB7FAF">
        <w:rPr>
          <w:sz w:val="28"/>
        </w:rPr>
        <w:t>вплоть</w:t>
      </w:r>
      <w:r w:rsidR="00AB7FAF">
        <w:rPr>
          <w:sz w:val="28"/>
        </w:rPr>
        <w:t xml:space="preserve"> </w:t>
      </w:r>
      <w:r w:rsidR="006938C6" w:rsidRPr="00AB7FAF">
        <w:rPr>
          <w:sz w:val="28"/>
        </w:rPr>
        <w:t>до</w:t>
      </w:r>
      <w:r w:rsidR="00AB7FAF">
        <w:rPr>
          <w:sz w:val="28"/>
        </w:rPr>
        <w:t xml:space="preserve"> </w:t>
      </w:r>
      <w:r w:rsidR="006938C6" w:rsidRPr="00AB7FAF">
        <w:rPr>
          <w:sz w:val="28"/>
        </w:rPr>
        <w:t>фибрилляции</w:t>
      </w:r>
      <w:r w:rsidR="00AB7FAF">
        <w:rPr>
          <w:sz w:val="28"/>
        </w:rPr>
        <w:t xml:space="preserve"> </w:t>
      </w:r>
      <w:r w:rsidR="006938C6" w:rsidRPr="00AB7FAF">
        <w:rPr>
          <w:sz w:val="28"/>
        </w:rPr>
        <w:t>желудочков</w:t>
      </w:r>
      <w:r w:rsidR="00B033F5">
        <w:rPr>
          <w:sz w:val="28"/>
        </w:rPr>
        <w:t>.</w:t>
      </w:r>
    </w:p>
    <w:p w14:paraId="34981708" w14:textId="77777777" w:rsidR="006938C6" w:rsidRPr="00AB7FAF" w:rsidRDefault="006938C6" w:rsidP="00AB7FAF">
      <w:pPr>
        <w:ind w:firstLine="709"/>
        <w:rPr>
          <w:sz w:val="28"/>
        </w:rPr>
      </w:pPr>
      <w:r w:rsidRPr="00AB7FAF">
        <w:rPr>
          <w:sz w:val="28"/>
        </w:rPr>
        <w:t>Вводится</w:t>
      </w:r>
      <w:r w:rsidR="00AB7FAF">
        <w:rPr>
          <w:sz w:val="28"/>
        </w:rPr>
        <w:t xml:space="preserve"> </w:t>
      </w:r>
      <w:r w:rsidRPr="00AB7FAF">
        <w:rPr>
          <w:sz w:val="28"/>
        </w:rPr>
        <w:t>в</w:t>
      </w:r>
      <w:r w:rsidR="00AB7FAF">
        <w:rPr>
          <w:sz w:val="28"/>
        </w:rPr>
        <w:t xml:space="preserve"> </w:t>
      </w:r>
      <w:r w:rsidRPr="00AB7FAF">
        <w:rPr>
          <w:sz w:val="28"/>
        </w:rPr>
        <w:t>дозе</w:t>
      </w:r>
      <w:r w:rsidR="00AB7FAF">
        <w:rPr>
          <w:sz w:val="28"/>
        </w:rPr>
        <w:t xml:space="preserve"> </w:t>
      </w:r>
      <w:r w:rsidRPr="00AB7FAF">
        <w:rPr>
          <w:sz w:val="28"/>
        </w:rPr>
        <w:t>0,075-0,15</w:t>
      </w:r>
      <w:r w:rsidR="00AB7FAF">
        <w:rPr>
          <w:sz w:val="28"/>
        </w:rPr>
        <w:t xml:space="preserve"> </w:t>
      </w:r>
      <w:r w:rsidRPr="00AB7FAF">
        <w:rPr>
          <w:sz w:val="28"/>
        </w:rPr>
        <w:t>мг /на</w:t>
      </w:r>
      <w:r w:rsidR="00AB7FAF">
        <w:rPr>
          <w:sz w:val="28"/>
        </w:rPr>
        <w:t xml:space="preserve"> </w:t>
      </w:r>
      <w:r w:rsidRPr="00AB7FAF">
        <w:rPr>
          <w:sz w:val="28"/>
        </w:rPr>
        <w:t>кг</w:t>
      </w:r>
      <w:r w:rsidR="00AB7FAF">
        <w:rPr>
          <w:sz w:val="28"/>
        </w:rPr>
        <w:t xml:space="preserve"> </w:t>
      </w:r>
      <w:r w:rsidRPr="00AB7FAF">
        <w:rPr>
          <w:sz w:val="28"/>
        </w:rPr>
        <w:t>м</w:t>
      </w:r>
      <w:r w:rsidR="008C2208" w:rsidRPr="00AB7FAF">
        <w:rPr>
          <w:sz w:val="28"/>
        </w:rPr>
        <w:t>ассы</w:t>
      </w:r>
      <w:r w:rsidR="00AB7FAF">
        <w:rPr>
          <w:sz w:val="28"/>
        </w:rPr>
        <w:t xml:space="preserve"> </w:t>
      </w:r>
      <w:r w:rsidR="008C2208" w:rsidRPr="00AB7FAF">
        <w:rPr>
          <w:sz w:val="28"/>
        </w:rPr>
        <w:t>тела</w:t>
      </w:r>
      <w:r w:rsidR="00AB7FAF">
        <w:rPr>
          <w:sz w:val="28"/>
        </w:rPr>
        <w:t xml:space="preserve"> </w:t>
      </w:r>
      <w:r w:rsidR="008C2208" w:rsidRPr="00AB7FAF">
        <w:rPr>
          <w:sz w:val="28"/>
        </w:rPr>
        <w:t>в</w:t>
      </w:r>
      <w:r w:rsidR="00AB7FAF">
        <w:rPr>
          <w:sz w:val="28"/>
        </w:rPr>
        <w:t xml:space="preserve"> </w:t>
      </w:r>
      <w:r w:rsidR="008C2208" w:rsidRPr="00AB7FAF">
        <w:rPr>
          <w:sz w:val="28"/>
        </w:rPr>
        <w:t>течение</w:t>
      </w:r>
      <w:r w:rsidR="00AB7FAF">
        <w:rPr>
          <w:sz w:val="28"/>
        </w:rPr>
        <w:t xml:space="preserve"> </w:t>
      </w:r>
      <w:r w:rsidR="008C2208" w:rsidRPr="00AB7FAF">
        <w:rPr>
          <w:sz w:val="28"/>
        </w:rPr>
        <w:t>2</w:t>
      </w:r>
      <w:r w:rsidR="00AB7FAF">
        <w:rPr>
          <w:sz w:val="28"/>
        </w:rPr>
        <w:t xml:space="preserve"> </w:t>
      </w:r>
      <w:r w:rsidR="008C2208" w:rsidRPr="00AB7FAF">
        <w:rPr>
          <w:sz w:val="28"/>
        </w:rPr>
        <w:t>мин.</w:t>
      </w:r>
      <w:r w:rsidR="00AB7FAF">
        <w:rPr>
          <w:sz w:val="28"/>
        </w:rPr>
        <w:t xml:space="preserve">, </w:t>
      </w:r>
      <w:r w:rsidR="00683547" w:rsidRPr="00AB7FAF">
        <w:rPr>
          <w:sz w:val="28"/>
        </w:rPr>
        <w:t>начало действия</w:t>
      </w:r>
    </w:p>
    <w:p w14:paraId="49B86C2A" w14:textId="77777777" w:rsidR="003F62A5" w:rsidRPr="00AB7FAF" w:rsidRDefault="003F62A5" w:rsidP="00AB7FAF">
      <w:pPr>
        <w:ind w:firstLine="709"/>
        <w:rPr>
          <w:sz w:val="28"/>
        </w:rPr>
      </w:pPr>
    </w:p>
    <w:p w14:paraId="431A746E" w14:textId="77777777" w:rsidR="00C04C31" w:rsidRPr="00AB7FAF" w:rsidRDefault="00C04C31" w:rsidP="00AB7FAF">
      <w:pPr>
        <w:autoSpaceDE w:val="0"/>
        <w:autoSpaceDN w:val="0"/>
        <w:adjustRightInd w:val="0"/>
        <w:ind w:firstLine="709"/>
        <w:rPr>
          <w:rFonts w:cs="TimesNewRoman,Bold"/>
          <w:b/>
          <w:bCs/>
          <w:sz w:val="28"/>
        </w:rPr>
      </w:pPr>
      <w:r w:rsidRPr="00AB7FAF">
        <w:rPr>
          <w:rFonts w:cs="TimesNewRoman,Bold"/>
          <w:b/>
          <w:bCs/>
          <w:sz w:val="28"/>
        </w:rPr>
        <w:t>Фармакотерапия при впервые выявленной ФП</w:t>
      </w:r>
      <w:r w:rsidR="00773273" w:rsidRPr="00AB7FAF">
        <w:rPr>
          <w:rFonts w:cs="TimesNewRoman,Bold"/>
          <w:b/>
          <w:bCs/>
          <w:sz w:val="28"/>
        </w:rPr>
        <w:t>.</w:t>
      </w:r>
    </w:p>
    <w:p w14:paraId="68F16C63" w14:textId="77777777" w:rsidR="00773273" w:rsidRPr="00AB7FAF" w:rsidRDefault="00773273" w:rsidP="00AB7FAF">
      <w:pPr>
        <w:autoSpaceDE w:val="0"/>
        <w:autoSpaceDN w:val="0"/>
        <w:adjustRightInd w:val="0"/>
        <w:ind w:firstLine="709"/>
        <w:rPr>
          <w:rFonts w:cs="TimesNewRoman,Bold"/>
          <w:b/>
          <w:bCs/>
          <w:sz w:val="28"/>
        </w:rPr>
      </w:pPr>
    </w:p>
    <w:p w14:paraId="10D7F64C" w14:textId="77777777" w:rsidR="00C04C31" w:rsidRPr="00AB7FAF" w:rsidRDefault="00C04C31" w:rsidP="00AB7FAF">
      <w:pPr>
        <w:autoSpaceDE w:val="0"/>
        <w:autoSpaceDN w:val="0"/>
        <w:adjustRightInd w:val="0"/>
        <w:ind w:firstLine="709"/>
        <w:rPr>
          <w:sz w:val="28"/>
        </w:rPr>
      </w:pPr>
      <w:r w:rsidRPr="00AB7FAF">
        <w:rPr>
          <w:rFonts w:cs="TimesNewRoman"/>
          <w:sz w:val="28"/>
        </w:rPr>
        <w:t>Чаще всего при впервые выявленной ФП применяется следующая тактика</w:t>
      </w:r>
      <w:r w:rsidRPr="00AB7FAF">
        <w:rPr>
          <w:sz w:val="28"/>
        </w:rPr>
        <w:t>:</w:t>
      </w:r>
    </w:p>
    <w:p w14:paraId="48107D67" w14:textId="77777777" w:rsidR="00C04C31" w:rsidRPr="00AB7FAF" w:rsidRDefault="00C04C31" w:rsidP="00AB7FAF">
      <w:pPr>
        <w:autoSpaceDE w:val="0"/>
        <w:autoSpaceDN w:val="0"/>
        <w:adjustRightInd w:val="0"/>
        <w:ind w:firstLine="709"/>
        <w:rPr>
          <w:rFonts w:cs="TimesNewRoman"/>
          <w:sz w:val="28"/>
        </w:rPr>
      </w:pPr>
      <w:r w:rsidRPr="00AB7FAF">
        <w:rPr>
          <w:sz w:val="28"/>
        </w:rPr>
        <w:t xml:space="preserve">1. </w:t>
      </w:r>
      <w:r w:rsidRPr="00AB7FAF">
        <w:rPr>
          <w:rFonts w:cs="TimesNewRoman"/>
          <w:sz w:val="28"/>
        </w:rPr>
        <w:t>Контроль ЧЖС по мере необходимости</w:t>
      </w:r>
      <w:r w:rsidRPr="00AB7FAF">
        <w:rPr>
          <w:sz w:val="28"/>
        </w:rPr>
        <w:t xml:space="preserve">, </w:t>
      </w:r>
      <w:r w:rsidRPr="00AB7FAF">
        <w:rPr>
          <w:rFonts w:cs="TimesNewRoman"/>
          <w:sz w:val="28"/>
        </w:rPr>
        <w:t>чаще всего</w:t>
      </w:r>
      <w:r w:rsidRPr="00AB7FAF">
        <w:rPr>
          <w:sz w:val="28"/>
        </w:rPr>
        <w:t xml:space="preserve">, </w:t>
      </w:r>
      <w:r w:rsidRPr="00AB7FAF">
        <w:rPr>
          <w:rFonts w:cs="TimesNewRoman"/>
          <w:sz w:val="28"/>
        </w:rPr>
        <w:t xml:space="preserve">с помощью </w:t>
      </w:r>
      <w:r w:rsidRPr="00AB7FAF">
        <w:rPr>
          <w:sz w:val="28"/>
        </w:rPr>
        <w:t>-</w:t>
      </w:r>
      <w:r w:rsidRPr="00AB7FAF">
        <w:rPr>
          <w:rFonts w:cs="TimesNewRoman"/>
          <w:sz w:val="28"/>
        </w:rPr>
        <w:t>адреноблокаторов</w:t>
      </w:r>
      <w:r w:rsidR="00AB7FAF">
        <w:rPr>
          <w:rFonts w:cs="TimesNewRoman"/>
          <w:sz w:val="28"/>
        </w:rPr>
        <w:t xml:space="preserve"> </w:t>
      </w:r>
      <w:r w:rsidRPr="00AB7FAF">
        <w:rPr>
          <w:rFonts w:cs="TimesNewRoman"/>
          <w:sz w:val="28"/>
        </w:rPr>
        <w:t>и</w:t>
      </w:r>
      <w:r w:rsidRPr="00AB7FAF">
        <w:rPr>
          <w:sz w:val="28"/>
        </w:rPr>
        <w:t>/</w:t>
      </w:r>
      <w:r w:rsidRPr="00AB7FAF">
        <w:rPr>
          <w:rFonts w:cs="TimesNewRoman"/>
          <w:sz w:val="28"/>
        </w:rPr>
        <w:t>или дигоксина</w:t>
      </w:r>
      <w:r w:rsidRPr="00AB7FAF">
        <w:rPr>
          <w:sz w:val="28"/>
        </w:rPr>
        <w:t>.</w:t>
      </w:r>
    </w:p>
    <w:p w14:paraId="3BA7B04F" w14:textId="77777777" w:rsidR="00C04C31" w:rsidRPr="00AB7FAF" w:rsidRDefault="00C04C31" w:rsidP="00AB7FAF">
      <w:pPr>
        <w:autoSpaceDE w:val="0"/>
        <w:autoSpaceDN w:val="0"/>
        <w:adjustRightInd w:val="0"/>
        <w:ind w:firstLine="709"/>
        <w:rPr>
          <w:rFonts w:cs="TimesNewRoman"/>
          <w:sz w:val="28"/>
        </w:rPr>
      </w:pPr>
      <w:r w:rsidRPr="00AB7FAF">
        <w:rPr>
          <w:sz w:val="28"/>
        </w:rPr>
        <w:t xml:space="preserve">2. </w:t>
      </w:r>
      <w:r w:rsidRPr="00AB7FAF">
        <w:rPr>
          <w:rFonts w:cs="TimesNewRoman"/>
          <w:sz w:val="28"/>
        </w:rPr>
        <w:t xml:space="preserve">Антикоагулянты </w:t>
      </w:r>
      <w:r w:rsidRPr="00AB7FAF">
        <w:rPr>
          <w:sz w:val="28"/>
        </w:rPr>
        <w:t>(</w:t>
      </w:r>
      <w:r w:rsidRPr="00AB7FAF">
        <w:rPr>
          <w:rFonts w:cs="TimesNewRoman"/>
          <w:sz w:val="28"/>
        </w:rPr>
        <w:t>варфарин</w:t>
      </w:r>
      <w:r w:rsidRPr="00AB7FAF">
        <w:rPr>
          <w:sz w:val="28"/>
        </w:rPr>
        <w:t xml:space="preserve">) </w:t>
      </w:r>
      <w:r w:rsidRPr="00AB7FAF">
        <w:rPr>
          <w:rFonts w:cs="TimesNewRoman"/>
          <w:sz w:val="28"/>
        </w:rPr>
        <w:t xml:space="preserve">или дезагреганты </w:t>
      </w:r>
      <w:r w:rsidRPr="00AB7FAF">
        <w:rPr>
          <w:sz w:val="28"/>
        </w:rPr>
        <w:t>(</w:t>
      </w:r>
      <w:r w:rsidRPr="00AB7FAF">
        <w:rPr>
          <w:rFonts w:cs="TimesNewRoman"/>
          <w:sz w:val="28"/>
        </w:rPr>
        <w:t>ацетилсалициловая кислота</w:t>
      </w:r>
      <w:r w:rsidRPr="00AB7FAF">
        <w:rPr>
          <w:sz w:val="28"/>
        </w:rPr>
        <w:t>)</w:t>
      </w:r>
      <w:r w:rsidR="00AB7FAF">
        <w:rPr>
          <w:sz w:val="28"/>
        </w:rPr>
        <w:t xml:space="preserve"> </w:t>
      </w:r>
      <w:r w:rsidRPr="00AB7FAF">
        <w:rPr>
          <w:rFonts w:cs="TimesNewRoman"/>
          <w:sz w:val="28"/>
        </w:rPr>
        <w:t>для</w:t>
      </w:r>
      <w:r w:rsidR="00AB7FAF">
        <w:rPr>
          <w:rFonts w:cs="TimesNewRoman"/>
          <w:sz w:val="28"/>
        </w:rPr>
        <w:t xml:space="preserve"> </w:t>
      </w:r>
      <w:r w:rsidRPr="00AB7FAF">
        <w:rPr>
          <w:rFonts w:cs="TimesNewRoman"/>
          <w:sz w:val="28"/>
        </w:rPr>
        <w:t>профилактики тромбоэмболических осложнений</w:t>
      </w:r>
      <w:r w:rsidRPr="00AB7FAF">
        <w:rPr>
          <w:sz w:val="28"/>
        </w:rPr>
        <w:t>.</w:t>
      </w:r>
    </w:p>
    <w:p w14:paraId="2B23A303" w14:textId="77777777" w:rsidR="00C04C31" w:rsidRPr="00AB7FAF" w:rsidRDefault="00C04C31" w:rsidP="00AB7FAF">
      <w:pPr>
        <w:autoSpaceDE w:val="0"/>
        <w:autoSpaceDN w:val="0"/>
        <w:adjustRightInd w:val="0"/>
        <w:ind w:firstLine="709"/>
        <w:rPr>
          <w:sz w:val="28"/>
        </w:rPr>
      </w:pPr>
      <w:r w:rsidRPr="00AB7FAF">
        <w:rPr>
          <w:sz w:val="28"/>
        </w:rPr>
        <w:t xml:space="preserve">3. </w:t>
      </w:r>
      <w:r w:rsidRPr="00AB7FAF">
        <w:rPr>
          <w:rFonts w:cs="TimesNewRoman"/>
          <w:sz w:val="28"/>
        </w:rPr>
        <w:t>Обсуждение вопроса</w:t>
      </w:r>
      <w:r w:rsidR="00AB7FAF">
        <w:rPr>
          <w:rFonts w:cs="TimesNewRoman"/>
          <w:sz w:val="28"/>
        </w:rPr>
        <w:t xml:space="preserve"> </w:t>
      </w:r>
      <w:r w:rsidR="00773273" w:rsidRPr="00AB7FAF">
        <w:rPr>
          <w:rFonts w:cs="TimesNewRoman"/>
          <w:sz w:val="28"/>
        </w:rPr>
        <w:t>об</w:t>
      </w:r>
      <w:r w:rsidR="00AB7FAF">
        <w:rPr>
          <w:rFonts w:cs="TimesNewRoman"/>
          <w:sz w:val="28"/>
        </w:rPr>
        <w:t xml:space="preserve"> </w:t>
      </w:r>
      <w:r w:rsidRPr="00AB7FAF">
        <w:rPr>
          <w:rFonts w:cs="TimesNewRoman"/>
          <w:sz w:val="28"/>
        </w:rPr>
        <w:t>антиаритмической терапии</w:t>
      </w:r>
      <w:r w:rsidRPr="00AB7FAF">
        <w:rPr>
          <w:sz w:val="28"/>
        </w:rPr>
        <w:t>.</w:t>
      </w:r>
    </w:p>
    <w:p w14:paraId="11317B8A" w14:textId="77777777" w:rsidR="00C04C31" w:rsidRPr="00AB7FAF" w:rsidRDefault="00C04C31" w:rsidP="00AB7FAF">
      <w:pPr>
        <w:autoSpaceDE w:val="0"/>
        <w:autoSpaceDN w:val="0"/>
        <w:adjustRightInd w:val="0"/>
        <w:ind w:firstLine="709"/>
        <w:rPr>
          <w:rFonts w:cs="TimesNewRoman"/>
          <w:sz w:val="28"/>
        </w:rPr>
      </w:pPr>
      <w:r w:rsidRPr="00AB7FAF">
        <w:rPr>
          <w:sz w:val="28"/>
        </w:rPr>
        <w:t xml:space="preserve">4. </w:t>
      </w:r>
      <w:r w:rsidRPr="00AB7FAF">
        <w:rPr>
          <w:rFonts w:cs="TimesNewRoman"/>
          <w:sz w:val="28"/>
        </w:rPr>
        <w:t>Обсуждение вопроса о целесообразности восстановления синусового ритма</w:t>
      </w:r>
      <w:r w:rsidR="00B033F5">
        <w:rPr>
          <w:rFonts w:cs="TimesNewRoman"/>
          <w:sz w:val="28"/>
        </w:rPr>
        <w:t>.</w:t>
      </w:r>
    </w:p>
    <w:p w14:paraId="325D219E" w14:textId="77777777" w:rsidR="00C04C31" w:rsidRPr="00AB7FAF" w:rsidRDefault="00C04C31" w:rsidP="00AB7FAF">
      <w:pPr>
        <w:autoSpaceDE w:val="0"/>
        <w:autoSpaceDN w:val="0"/>
        <w:adjustRightInd w:val="0"/>
        <w:ind w:firstLine="709"/>
        <w:rPr>
          <w:rFonts w:cs="TimesNewRoman"/>
          <w:sz w:val="28"/>
        </w:rPr>
      </w:pPr>
      <w:r w:rsidRPr="00AB7FAF">
        <w:rPr>
          <w:sz w:val="28"/>
        </w:rPr>
        <w:t xml:space="preserve">5. </w:t>
      </w:r>
      <w:r w:rsidRPr="00AB7FAF">
        <w:rPr>
          <w:rFonts w:cs="TimesNewRoman"/>
          <w:sz w:val="28"/>
        </w:rPr>
        <w:t xml:space="preserve">После восстановления синусового ритма на </w:t>
      </w:r>
      <w:r w:rsidRPr="00AB7FAF">
        <w:rPr>
          <w:sz w:val="28"/>
        </w:rPr>
        <w:t xml:space="preserve">1 </w:t>
      </w:r>
      <w:r w:rsidRPr="00AB7FAF">
        <w:rPr>
          <w:rFonts w:cs="TimesNewRoman"/>
          <w:sz w:val="28"/>
        </w:rPr>
        <w:t>месяц назначается ААП с целью</w:t>
      </w:r>
    </w:p>
    <w:p w14:paraId="39DF84FD" w14:textId="77777777" w:rsidR="00C04C31" w:rsidRPr="00AB7FAF" w:rsidRDefault="00C04C31" w:rsidP="00AB7FAF">
      <w:pPr>
        <w:autoSpaceDE w:val="0"/>
        <w:autoSpaceDN w:val="0"/>
        <w:adjustRightInd w:val="0"/>
        <w:ind w:firstLine="709"/>
        <w:rPr>
          <w:rFonts w:cs="TimesNewRoman"/>
          <w:sz w:val="28"/>
        </w:rPr>
      </w:pPr>
      <w:r w:rsidRPr="00AB7FAF">
        <w:rPr>
          <w:rFonts w:cs="TimesNewRoman"/>
          <w:sz w:val="28"/>
        </w:rPr>
        <w:t xml:space="preserve">предупреждения рецидива ФП </w:t>
      </w:r>
      <w:r w:rsidRPr="00AB7FAF">
        <w:rPr>
          <w:sz w:val="28"/>
        </w:rPr>
        <w:t>(</w:t>
      </w:r>
      <w:r w:rsidRPr="00AB7FAF">
        <w:rPr>
          <w:rFonts w:cs="TimesNewRoman"/>
          <w:sz w:val="28"/>
        </w:rPr>
        <w:t>длительная терапия не требуется</w:t>
      </w:r>
      <w:r w:rsidRPr="00AB7FAF">
        <w:rPr>
          <w:sz w:val="28"/>
        </w:rPr>
        <w:t xml:space="preserve">) </w:t>
      </w:r>
      <w:r w:rsidRPr="00AB7FAF">
        <w:rPr>
          <w:rFonts w:cs="TimesNewRoman"/>
          <w:sz w:val="28"/>
        </w:rPr>
        <w:t>и антикоагулянт или</w:t>
      </w:r>
      <w:r w:rsidR="00AB7FAF">
        <w:rPr>
          <w:rFonts w:cs="TimesNewRoman"/>
          <w:sz w:val="28"/>
        </w:rPr>
        <w:t xml:space="preserve"> </w:t>
      </w:r>
      <w:r w:rsidRPr="00AB7FAF">
        <w:rPr>
          <w:rFonts w:cs="TimesNewRoman"/>
          <w:sz w:val="28"/>
        </w:rPr>
        <w:t>дезагрегант</w:t>
      </w:r>
      <w:r w:rsidRPr="00AB7FAF">
        <w:rPr>
          <w:sz w:val="28"/>
        </w:rPr>
        <w:t>.</w:t>
      </w:r>
    </w:p>
    <w:p w14:paraId="4EFDA88A" w14:textId="77777777" w:rsidR="00127236" w:rsidRPr="00AB7FAF" w:rsidRDefault="00127236" w:rsidP="00AB7FAF">
      <w:pPr>
        <w:ind w:firstLine="709"/>
        <w:rPr>
          <w:sz w:val="28"/>
        </w:rPr>
      </w:pPr>
      <w:r w:rsidRPr="00AB7FAF">
        <w:rPr>
          <w:bCs/>
          <w:sz w:val="28"/>
        </w:rPr>
        <w:t>Противопоказания к восстановлению синусового ритма на догоспитальном этапе:</w:t>
      </w:r>
    </w:p>
    <w:p w14:paraId="74378CAC" w14:textId="77777777" w:rsidR="00127236" w:rsidRPr="00AB7FAF" w:rsidRDefault="00773273" w:rsidP="00AB7FAF">
      <w:pPr>
        <w:ind w:firstLine="709"/>
        <w:rPr>
          <w:sz w:val="28"/>
        </w:rPr>
      </w:pPr>
      <w:r w:rsidRPr="00AB7FAF">
        <w:rPr>
          <w:sz w:val="28"/>
        </w:rPr>
        <w:t>•Длительность</w:t>
      </w:r>
      <w:r w:rsidR="00AB7FAF">
        <w:rPr>
          <w:sz w:val="28"/>
        </w:rPr>
        <w:t xml:space="preserve"> </w:t>
      </w:r>
      <w:r w:rsidRPr="00AB7FAF">
        <w:rPr>
          <w:sz w:val="28"/>
        </w:rPr>
        <w:t>ФП</w:t>
      </w:r>
      <w:r w:rsidR="00AB7FAF">
        <w:rPr>
          <w:sz w:val="28"/>
        </w:rPr>
        <w:t xml:space="preserve"> </w:t>
      </w:r>
      <w:r w:rsidRPr="00AB7FAF">
        <w:rPr>
          <w:sz w:val="28"/>
        </w:rPr>
        <w:t>более двух</w:t>
      </w:r>
      <w:r w:rsidR="00AB7FAF">
        <w:rPr>
          <w:sz w:val="28"/>
        </w:rPr>
        <w:t xml:space="preserve"> </w:t>
      </w:r>
      <w:r w:rsidRPr="00AB7FAF">
        <w:rPr>
          <w:sz w:val="28"/>
        </w:rPr>
        <w:t>суток</w:t>
      </w:r>
      <w:r w:rsidR="00127236" w:rsidRPr="00AB7FAF">
        <w:rPr>
          <w:sz w:val="28"/>
        </w:rPr>
        <w:t>.</w:t>
      </w:r>
    </w:p>
    <w:p w14:paraId="121C9AD3" w14:textId="77777777" w:rsidR="00127236" w:rsidRPr="00AB7FAF" w:rsidRDefault="00127236" w:rsidP="00AB7FAF">
      <w:pPr>
        <w:pStyle w:val="a6"/>
        <w:suppressAutoHyphens/>
        <w:autoSpaceDN/>
        <w:spacing w:line="360" w:lineRule="auto"/>
        <w:ind w:firstLine="709"/>
        <w:jc w:val="both"/>
        <w:rPr>
          <w:szCs w:val="24"/>
        </w:rPr>
      </w:pPr>
      <w:r w:rsidRPr="00AB7FAF">
        <w:rPr>
          <w:szCs w:val="24"/>
        </w:rPr>
        <w:t xml:space="preserve">•Доказанная дилатация левого предсердия (передне-задний размер </w:t>
      </w:r>
      <w:smartTag w:uri="urn:schemas-microsoft-com:office:smarttags" w:element="metricconverter">
        <w:smartTagPr>
          <w:attr w:name="ProductID" w:val="5,5 см"/>
        </w:smartTagPr>
        <w:r w:rsidRPr="00AB7FAF">
          <w:rPr>
            <w:szCs w:val="24"/>
          </w:rPr>
          <w:t>4,5 см</w:t>
        </w:r>
      </w:smartTag>
      <w:r w:rsidRPr="00AB7FAF">
        <w:rPr>
          <w:szCs w:val="24"/>
        </w:rPr>
        <w:t xml:space="preserve"> по ЭхоКГ).</w:t>
      </w:r>
    </w:p>
    <w:p w14:paraId="6E6C3956" w14:textId="77777777" w:rsidR="00127236" w:rsidRPr="00AB7FAF" w:rsidRDefault="00127236" w:rsidP="00AB7FAF">
      <w:pPr>
        <w:pStyle w:val="a6"/>
        <w:suppressAutoHyphens/>
        <w:autoSpaceDN/>
        <w:spacing w:line="360" w:lineRule="auto"/>
        <w:ind w:firstLine="709"/>
        <w:jc w:val="both"/>
        <w:rPr>
          <w:szCs w:val="24"/>
        </w:rPr>
      </w:pPr>
      <w:r w:rsidRPr="00AB7FAF">
        <w:rPr>
          <w:szCs w:val="24"/>
        </w:rPr>
        <w:t>•Наличие тромбов в предсердиях или тромбоэмболические осложнений в анамнезе.</w:t>
      </w:r>
    </w:p>
    <w:p w14:paraId="48E08A48" w14:textId="77777777" w:rsidR="00127236" w:rsidRPr="00AB7FAF" w:rsidRDefault="00127236" w:rsidP="00AB7FAF">
      <w:pPr>
        <w:ind w:firstLine="709"/>
        <w:rPr>
          <w:sz w:val="28"/>
        </w:rPr>
      </w:pPr>
      <w:r w:rsidRPr="00AB7FAF">
        <w:rPr>
          <w:sz w:val="28"/>
        </w:rPr>
        <w:t>•Развитие пароксизма на фоне острого коронарного синдрома (при наличии стабильной гемодинамики).</w:t>
      </w:r>
    </w:p>
    <w:p w14:paraId="6925D7AD" w14:textId="77777777" w:rsidR="00127236" w:rsidRPr="00AB7FAF" w:rsidRDefault="00127236" w:rsidP="00AB7FAF">
      <w:pPr>
        <w:ind w:firstLine="709"/>
        <w:rPr>
          <w:sz w:val="28"/>
        </w:rPr>
      </w:pPr>
      <w:r w:rsidRPr="00AB7FAF">
        <w:rPr>
          <w:sz w:val="28"/>
        </w:rPr>
        <w:t>•Развитие пароксизма на фоне выраженных электролитных нарушений.</w:t>
      </w:r>
    </w:p>
    <w:p w14:paraId="6BCFFAC9" w14:textId="77777777" w:rsidR="00127236" w:rsidRPr="00AB7FAF" w:rsidRDefault="00127236" w:rsidP="00AB7FAF">
      <w:pPr>
        <w:ind w:firstLine="709"/>
        <w:rPr>
          <w:sz w:val="28"/>
        </w:rPr>
      </w:pPr>
      <w:r w:rsidRPr="00AB7FAF">
        <w:rPr>
          <w:sz w:val="28"/>
        </w:rPr>
        <w:t>•Декомпенсация тиреотоксикоза.</w:t>
      </w:r>
    </w:p>
    <w:p w14:paraId="24D4E34A" w14:textId="77777777" w:rsidR="00992261" w:rsidRPr="00AB7FAF" w:rsidRDefault="00992261" w:rsidP="00AB7FAF">
      <w:pPr>
        <w:pStyle w:val="31"/>
        <w:spacing w:before="0" w:beforeAutospacing="0" w:after="0" w:afterAutospacing="0"/>
        <w:ind w:firstLine="709"/>
        <w:rPr>
          <w:bCs/>
          <w:sz w:val="28"/>
        </w:rPr>
      </w:pPr>
      <w:r w:rsidRPr="00AB7FAF">
        <w:rPr>
          <w:bCs/>
          <w:sz w:val="28"/>
        </w:rPr>
        <w:t>Показания</w:t>
      </w:r>
      <w:r w:rsidR="00AB7FAF">
        <w:rPr>
          <w:bCs/>
          <w:sz w:val="28"/>
        </w:rPr>
        <w:t xml:space="preserve"> </w:t>
      </w:r>
      <w:r w:rsidRPr="00AB7FAF">
        <w:rPr>
          <w:bCs/>
          <w:sz w:val="28"/>
        </w:rPr>
        <w:t>для</w:t>
      </w:r>
      <w:r w:rsidR="00AB7FAF">
        <w:rPr>
          <w:bCs/>
          <w:sz w:val="28"/>
        </w:rPr>
        <w:t xml:space="preserve"> </w:t>
      </w:r>
      <w:r w:rsidRPr="00AB7FAF">
        <w:rPr>
          <w:bCs/>
          <w:sz w:val="28"/>
        </w:rPr>
        <w:t>госпитализации.</w:t>
      </w:r>
    </w:p>
    <w:p w14:paraId="16204183" w14:textId="77777777" w:rsidR="00992261" w:rsidRPr="00AB7FAF" w:rsidRDefault="00992261" w:rsidP="00AB7FAF">
      <w:pPr>
        <w:pStyle w:val="31"/>
        <w:spacing w:before="0" w:beforeAutospacing="0" w:after="0" w:afterAutospacing="0"/>
        <w:ind w:firstLine="709"/>
        <w:rPr>
          <w:sz w:val="28"/>
        </w:rPr>
      </w:pPr>
      <w:r w:rsidRPr="00AB7FAF">
        <w:rPr>
          <w:bCs/>
          <w:sz w:val="28"/>
        </w:rPr>
        <w:t>а/</w:t>
      </w:r>
      <w:r w:rsidR="00AB7FAF">
        <w:rPr>
          <w:bCs/>
          <w:sz w:val="28"/>
        </w:rPr>
        <w:t xml:space="preserve"> </w:t>
      </w:r>
      <w:r w:rsidRPr="00AB7FAF">
        <w:rPr>
          <w:sz w:val="28"/>
        </w:rPr>
        <w:t>впервые зарегистрированная</w:t>
      </w:r>
      <w:r w:rsidR="00AB7FAF">
        <w:rPr>
          <w:sz w:val="28"/>
        </w:rPr>
        <w:t xml:space="preserve"> </w:t>
      </w:r>
      <w:r w:rsidRPr="00AB7FAF">
        <w:rPr>
          <w:sz w:val="28"/>
        </w:rPr>
        <w:t>ФП</w:t>
      </w:r>
      <w:r w:rsidR="00B033F5">
        <w:rPr>
          <w:sz w:val="28"/>
        </w:rPr>
        <w:t>.</w:t>
      </w:r>
    </w:p>
    <w:p w14:paraId="6E7DF7D5" w14:textId="77777777" w:rsidR="00992261" w:rsidRPr="00AB7FAF" w:rsidRDefault="00992261" w:rsidP="00AB7FAF">
      <w:pPr>
        <w:pStyle w:val="31"/>
        <w:spacing w:before="0" w:beforeAutospacing="0" w:after="0" w:afterAutospacing="0"/>
        <w:ind w:firstLine="709"/>
        <w:rPr>
          <w:sz w:val="28"/>
        </w:rPr>
      </w:pPr>
      <w:r w:rsidRPr="00AB7FAF">
        <w:rPr>
          <w:sz w:val="28"/>
        </w:rPr>
        <w:t>б/ затянувшийся пароксизм,</w:t>
      </w:r>
    </w:p>
    <w:p w14:paraId="71999DE3" w14:textId="77777777" w:rsidR="00992261" w:rsidRPr="00AB7FAF" w:rsidRDefault="00992261" w:rsidP="00AB7FAF">
      <w:pPr>
        <w:pStyle w:val="31"/>
        <w:spacing w:before="0" w:beforeAutospacing="0" w:after="0" w:afterAutospacing="0"/>
        <w:ind w:firstLine="709"/>
        <w:rPr>
          <w:sz w:val="28"/>
        </w:rPr>
      </w:pPr>
      <w:r w:rsidRPr="00AB7FAF">
        <w:rPr>
          <w:sz w:val="28"/>
        </w:rPr>
        <w:t>в/отсутствие эффекта от медикаментозной терапии,</w:t>
      </w:r>
    </w:p>
    <w:p w14:paraId="2D4B02E1" w14:textId="77777777" w:rsidR="00992261" w:rsidRPr="00AB7FAF" w:rsidRDefault="00992261" w:rsidP="00AB7FAF">
      <w:pPr>
        <w:pStyle w:val="31"/>
        <w:spacing w:before="0" w:beforeAutospacing="0" w:after="0" w:afterAutospacing="0"/>
        <w:ind w:firstLine="709"/>
        <w:rPr>
          <w:sz w:val="28"/>
        </w:rPr>
      </w:pPr>
      <w:r w:rsidRPr="00AB7FAF">
        <w:rPr>
          <w:sz w:val="28"/>
        </w:rPr>
        <w:t>г/ пароксизм с высокой частотой желудочковых сокращений и развитием осложнений аритмии</w:t>
      </w:r>
      <w:r w:rsidR="00AB7FAF">
        <w:rPr>
          <w:sz w:val="28"/>
        </w:rPr>
        <w:t>,</w:t>
      </w:r>
    </w:p>
    <w:p w14:paraId="31BA3D7E" w14:textId="77777777" w:rsidR="007550BD" w:rsidRPr="00AB7FAF" w:rsidRDefault="00992261" w:rsidP="00AB7FAF">
      <w:pPr>
        <w:ind w:firstLine="709"/>
        <w:rPr>
          <w:sz w:val="28"/>
        </w:rPr>
      </w:pPr>
      <w:r w:rsidRPr="00AB7FAF">
        <w:rPr>
          <w:sz w:val="28"/>
        </w:rPr>
        <w:t>д/ частые рецидивы</w:t>
      </w:r>
      <w:r w:rsidR="00AB7FAF">
        <w:rPr>
          <w:sz w:val="28"/>
        </w:rPr>
        <w:t xml:space="preserve"> </w:t>
      </w:r>
      <w:r w:rsidRPr="00AB7FAF">
        <w:rPr>
          <w:sz w:val="28"/>
        </w:rPr>
        <w:t>ФП</w:t>
      </w:r>
      <w:r w:rsidR="00AB7FAF">
        <w:rPr>
          <w:sz w:val="28"/>
        </w:rPr>
        <w:t xml:space="preserve"> </w:t>
      </w:r>
      <w:r w:rsidRPr="00AB7FAF">
        <w:rPr>
          <w:sz w:val="28"/>
        </w:rPr>
        <w:t>(для подбора антиаритмической терапии).</w:t>
      </w:r>
      <w:r w:rsidR="00B033F5">
        <w:rPr>
          <w:sz w:val="28"/>
        </w:rPr>
        <w:t>.</w:t>
      </w:r>
      <w:r w:rsidR="00AB7FAF">
        <w:rPr>
          <w:sz w:val="28"/>
        </w:rPr>
        <w:t xml:space="preserve"> </w:t>
      </w:r>
      <w:r w:rsidR="007550BD" w:rsidRPr="00AB7FAF">
        <w:rPr>
          <w:sz w:val="28"/>
        </w:rPr>
        <w:t>Больным</w:t>
      </w:r>
      <w:r w:rsidR="00AB7FAF">
        <w:rPr>
          <w:sz w:val="28"/>
        </w:rPr>
        <w:t xml:space="preserve"> </w:t>
      </w:r>
      <w:r w:rsidR="007550BD" w:rsidRPr="00AB7FAF">
        <w:rPr>
          <w:sz w:val="28"/>
        </w:rPr>
        <w:t>ПФФП свыше</w:t>
      </w:r>
      <w:r w:rsidR="00AB7FAF">
        <w:rPr>
          <w:sz w:val="28"/>
        </w:rPr>
        <w:t xml:space="preserve"> </w:t>
      </w:r>
      <w:r w:rsidR="007550BD" w:rsidRPr="00AB7FAF">
        <w:rPr>
          <w:sz w:val="28"/>
        </w:rPr>
        <w:t>48 часов при хорошей переносимости,без нарушения ЦГД на три</w:t>
      </w:r>
      <w:r w:rsidR="00AB7FAF">
        <w:rPr>
          <w:sz w:val="28"/>
        </w:rPr>
        <w:t xml:space="preserve"> </w:t>
      </w:r>
      <w:r w:rsidR="007550BD" w:rsidRPr="00AB7FAF">
        <w:rPr>
          <w:sz w:val="28"/>
        </w:rPr>
        <w:t>недели назначается варфарин</w:t>
      </w:r>
      <w:r w:rsidR="00B033F5">
        <w:rPr>
          <w:sz w:val="28"/>
        </w:rPr>
        <w:t>.</w:t>
      </w:r>
      <w:r w:rsidR="00AB7FAF">
        <w:rPr>
          <w:sz w:val="28"/>
        </w:rPr>
        <w:t xml:space="preserve"> </w:t>
      </w:r>
      <w:r w:rsidR="007550BD" w:rsidRPr="00AB7FAF">
        <w:rPr>
          <w:sz w:val="28"/>
        </w:rPr>
        <w:t>Раз в неделю контролируется</w:t>
      </w:r>
      <w:r w:rsidR="00AB7FAF">
        <w:rPr>
          <w:sz w:val="28"/>
        </w:rPr>
        <w:t xml:space="preserve"> </w:t>
      </w:r>
      <w:r w:rsidR="007550BD" w:rsidRPr="00AB7FAF">
        <w:rPr>
          <w:sz w:val="28"/>
        </w:rPr>
        <w:t xml:space="preserve">МНО, в диапазоне 2,0-3,0. </w:t>
      </w:r>
      <w:r w:rsidR="00325CFE" w:rsidRPr="00AB7FAF">
        <w:rPr>
          <w:sz w:val="28"/>
        </w:rPr>
        <w:t>Иногда титрование препарата</w:t>
      </w:r>
      <w:r w:rsidR="00AB7FAF">
        <w:rPr>
          <w:sz w:val="28"/>
        </w:rPr>
        <w:t xml:space="preserve"> </w:t>
      </w:r>
      <w:r w:rsidR="00325CFE" w:rsidRPr="00AB7FAF">
        <w:rPr>
          <w:sz w:val="28"/>
        </w:rPr>
        <w:t>занимает</w:t>
      </w:r>
      <w:r w:rsidR="00AB7FAF">
        <w:rPr>
          <w:sz w:val="28"/>
        </w:rPr>
        <w:t xml:space="preserve"> </w:t>
      </w:r>
      <w:r w:rsidR="00325CFE" w:rsidRPr="00AB7FAF">
        <w:rPr>
          <w:sz w:val="28"/>
        </w:rPr>
        <w:t>длительное</w:t>
      </w:r>
      <w:r w:rsidR="00AB7FAF">
        <w:rPr>
          <w:sz w:val="28"/>
        </w:rPr>
        <w:t xml:space="preserve"> </w:t>
      </w:r>
      <w:r w:rsidR="00325CFE" w:rsidRPr="00AB7FAF">
        <w:rPr>
          <w:sz w:val="28"/>
        </w:rPr>
        <w:t>время. Больному</w:t>
      </w:r>
      <w:r w:rsidR="00AB7FAF">
        <w:rPr>
          <w:sz w:val="28"/>
        </w:rPr>
        <w:t xml:space="preserve"> </w:t>
      </w:r>
      <w:r w:rsidR="00325CFE" w:rsidRPr="00AB7FAF">
        <w:rPr>
          <w:sz w:val="28"/>
        </w:rPr>
        <w:t>необходимо соблюдать</w:t>
      </w:r>
      <w:r w:rsidR="00AB7FAF">
        <w:rPr>
          <w:sz w:val="28"/>
        </w:rPr>
        <w:t xml:space="preserve"> </w:t>
      </w:r>
      <w:r w:rsidR="00325CFE" w:rsidRPr="00AB7FAF">
        <w:rPr>
          <w:sz w:val="28"/>
        </w:rPr>
        <w:t>специальную диету.</w:t>
      </w:r>
      <w:r w:rsidR="00AB7FAF">
        <w:rPr>
          <w:sz w:val="28"/>
        </w:rPr>
        <w:t xml:space="preserve"> </w:t>
      </w:r>
      <w:r w:rsidR="007550BD" w:rsidRPr="00AB7FAF">
        <w:rPr>
          <w:sz w:val="28"/>
        </w:rPr>
        <w:t>Следует учитывать, что по при значениях МНО меньше 2 эффективность профилактики ишемического инсульта снижается</w:t>
      </w:r>
      <w:r w:rsidR="00B033F5">
        <w:rPr>
          <w:sz w:val="28"/>
        </w:rPr>
        <w:t>.</w:t>
      </w:r>
      <w:r w:rsidR="00AB7FAF">
        <w:rPr>
          <w:sz w:val="28"/>
        </w:rPr>
        <w:t xml:space="preserve"> </w:t>
      </w:r>
      <w:r w:rsidR="007550BD" w:rsidRPr="00AB7FAF">
        <w:rPr>
          <w:sz w:val="28"/>
        </w:rPr>
        <w:t>С помощью БАБ контролируется ЧСС.</w:t>
      </w:r>
      <w:r w:rsidR="00AB7FAF">
        <w:rPr>
          <w:sz w:val="28"/>
        </w:rPr>
        <w:t xml:space="preserve"> </w:t>
      </w:r>
      <w:r w:rsidR="007550BD" w:rsidRPr="00AB7FAF">
        <w:rPr>
          <w:sz w:val="28"/>
        </w:rPr>
        <w:t>После отрицательного ответа</w:t>
      </w:r>
      <w:r w:rsidR="00AB7FAF">
        <w:rPr>
          <w:sz w:val="28"/>
        </w:rPr>
        <w:t xml:space="preserve"> </w:t>
      </w:r>
      <w:r w:rsidR="007550BD" w:rsidRPr="00AB7FAF">
        <w:rPr>
          <w:sz w:val="28"/>
        </w:rPr>
        <w:t>чрезпищеводного</w:t>
      </w:r>
      <w:r w:rsidR="00AB7FAF">
        <w:rPr>
          <w:sz w:val="28"/>
        </w:rPr>
        <w:t xml:space="preserve"> </w:t>
      </w:r>
      <w:r w:rsidR="007550BD" w:rsidRPr="00AB7FAF">
        <w:rPr>
          <w:sz w:val="28"/>
        </w:rPr>
        <w:t>ЭХОКГ</w:t>
      </w:r>
      <w:r w:rsidR="00AB7FAF">
        <w:rPr>
          <w:sz w:val="28"/>
        </w:rPr>
        <w:t xml:space="preserve"> </w:t>
      </w:r>
      <w:r w:rsidR="007550BD" w:rsidRPr="00AB7FAF">
        <w:rPr>
          <w:sz w:val="28"/>
        </w:rPr>
        <w:t>исследования ушка ЛП назначается пероральная</w:t>
      </w:r>
      <w:r w:rsidR="00AB7FAF">
        <w:rPr>
          <w:sz w:val="28"/>
        </w:rPr>
        <w:t xml:space="preserve"> </w:t>
      </w:r>
      <w:r w:rsidR="007550BD" w:rsidRPr="00AB7FAF">
        <w:rPr>
          <w:sz w:val="28"/>
        </w:rPr>
        <w:t>кардиоверсия.</w:t>
      </w:r>
    </w:p>
    <w:p w14:paraId="50D5D6C0" w14:textId="77777777" w:rsidR="00D546B0" w:rsidRPr="00AB7FAF" w:rsidRDefault="00D546B0" w:rsidP="00AB7FAF">
      <w:pPr>
        <w:ind w:firstLine="709"/>
        <w:rPr>
          <w:sz w:val="28"/>
        </w:rPr>
      </w:pPr>
      <w:r w:rsidRPr="00AB7FAF">
        <w:rPr>
          <w:bCs/>
          <w:iCs/>
          <w:sz w:val="28"/>
        </w:rPr>
        <w:t>Рекомендации по фармакологической или электрической кардиоверсии ФП</w:t>
      </w:r>
      <w:r w:rsidR="00AB7FAF">
        <w:rPr>
          <w:bCs/>
          <w:iCs/>
          <w:sz w:val="28"/>
        </w:rPr>
        <w:t xml:space="preserve"> </w:t>
      </w:r>
      <w:r w:rsidR="00512391" w:rsidRPr="00AB7FAF">
        <w:rPr>
          <w:sz w:val="28"/>
        </w:rPr>
        <w:t>(</w:t>
      </w:r>
      <w:r w:rsidR="00512391" w:rsidRPr="00AB7FAF">
        <w:rPr>
          <w:sz w:val="28"/>
          <w:lang w:val="en-GB"/>
        </w:rPr>
        <w:t>ACC</w:t>
      </w:r>
      <w:r w:rsidR="00512391" w:rsidRPr="00AB7FAF">
        <w:rPr>
          <w:sz w:val="28"/>
        </w:rPr>
        <w:t>/</w:t>
      </w:r>
      <w:r w:rsidR="00512391" w:rsidRPr="00AB7FAF">
        <w:rPr>
          <w:sz w:val="28"/>
          <w:lang w:val="en-GB"/>
        </w:rPr>
        <w:t>AHA</w:t>
      </w:r>
      <w:r w:rsidR="00512391" w:rsidRPr="00AB7FAF">
        <w:rPr>
          <w:sz w:val="28"/>
        </w:rPr>
        <w:t>/</w:t>
      </w:r>
      <w:r w:rsidR="00512391" w:rsidRPr="00AB7FAF">
        <w:rPr>
          <w:sz w:val="28"/>
          <w:lang w:val="en-GB"/>
        </w:rPr>
        <w:t>ESC</w:t>
      </w:r>
      <w:r w:rsidR="00512391" w:rsidRPr="00AB7FAF">
        <w:rPr>
          <w:sz w:val="28"/>
        </w:rPr>
        <w:t xml:space="preserve"> )</w:t>
      </w:r>
    </w:p>
    <w:p w14:paraId="369C64A2" w14:textId="77777777" w:rsidR="00D546B0" w:rsidRPr="00AB7FAF" w:rsidRDefault="00D546B0" w:rsidP="00AB7FAF">
      <w:pPr>
        <w:ind w:firstLine="709"/>
        <w:rPr>
          <w:sz w:val="28"/>
        </w:rPr>
      </w:pPr>
      <w:r w:rsidRPr="00AB7FAF">
        <w:rPr>
          <w:bCs/>
          <w:iCs/>
          <w:sz w:val="28"/>
        </w:rPr>
        <w:t>Класс I</w:t>
      </w:r>
    </w:p>
    <w:p w14:paraId="28CD6F5F" w14:textId="77777777" w:rsidR="00D546B0" w:rsidRPr="00AB7FAF" w:rsidRDefault="00D546B0" w:rsidP="00AB7FAF">
      <w:pPr>
        <w:numPr>
          <w:ilvl w:val="0"/>
          <w:numId w:val="8"/>
        </w:numPr>
        <w:ind w:left="0" w:firstLine="709"/>
        <w:rPr>
          <w:sz w:val="28"/>
        </w:rPr>
      </w:pPr>
      <w:r w:rsidRPr="00AB7FAF">
        <w:rPr>
          <w:sz w:val="28"/>
        </w:rPr>
        <w:t>Немедленно выполнить электрическую кардиоверсию у пациентов с пароксизмальной ФП и частым желудочковым ритмом, тем, кто имеет доказанный на ЭКГ острый ИМ или гипотонию с симптомами, стенокардию или ХНК, если ФП не отвечает быстро на фармакологические меры. (Уровень доказательств: C)</w:t>
      </w:r>
    </w:p>
    <w:p w14:paraId="6C366527" w14:textId="77777777" w:rsidR="00D546B0" w:rsidRPr="00AB7FAF" w:rsidRDefault="00D546B0" w:rsidP="00AB7FAF">
      <w:pPr>
        <w:numPr>
          <w:ilvl w:val="0"/>
          <w:numId w:val="8"/>
        </w:numPr>
        <w:ind w:left="0" w:firstLine="709"/>
        <w:rPr>
          <w:sz w:val="28"/>
        </w:rPr>
      </w:pPr>
      <w:r w:rsidRPr="00AB7FAF">
        <w:rPr>
          <w:sz w:val="28"/>
        </w:rPr>
        <w:t>Провести кардиоверсию у пациентов без гемодинамической неустойчивости, когда симптомы ФП недопустимы. (Уровень доказательств: C)</w:t>
      </w:r>
    </w:p>
    <w:p w14:paraId="7DD37A9B" w14:textId="77777777" w:rsidR="00D546B0" w:rsidRPr="00AB7FAF" w:rsidRDefault="00D546B0" w:rsidP="00AB7FAF">
      <w:pPr>
        <w:ind w:firstLine="709"/>
        <w:rPr>
          <w:sz w:val="28"/>
        </w:rPr>
      </w:pPr>
      <w:r w:rsidRPr="00AB7FAF">
        <w:rPr>
          <w:bCs/>
          <w:iCs/>
          <w:sz w:val="28"/>
        </w:rPr>
        <w:t>Класс IIa</w:t>
      </w:r>
    </w:p>
    <w:p w14:paraId="35138CD0" w14:textId="77777777" w:rsidR="00D546B0" w:rsidRPr="00AB7FAF" w:rsidRDefault="00D546B0" w:rsidP="00AB7FAF">
      <w:pPr>
        <w:numPr>
          <w:ilvl w:val="0"/>
          <w:numId w:val="9"/>
        </w:numPr>
        <w:ind w:left="0" w:firstLine="709"/>
        <w:rPr>
          <w:sz w:val="28"/>
        </w:rPr>
      </w:pPr>
      <w:r w:rsidRPr="00AB7FAF">
        <w:rPr>
          <w:sz w:val="28"/>
        </w:rPr>
        <w:t>Фармакологическая или электрическая кардиоверсия, чтобы ускорить самопроизвольное восстановление синусового ритма у пациентов с впервые выявленным эпизодом ФП. (Уровень доказательств: C)</w:t>
      </w:r>
    </w:p>
    <w:p w14:paraId="4A0DCED2" w14:textId="77777777" w:rsidR="00D546B0" w:rsidRPr="00AB7FAF" w:rsidRDefault="00D546B0" w:rsidP="00AB7FAF">
      <w:pPr>
        <w:numPr>
          <w:ilvl w:val="0"/>
          <w:numId w:val="9"/>
        </w:numPr>
        <w:ind w:left="0" w:firstLine="709"/>
        <w:rPr>
          <w:sz w:val="28"/>
        </w:rPr>
      </w:pPr>
      <w:r w:rsidRPr="00AB7FAF">
        <w:rPr>
          <w:sz w:val="28"/>
        </w:rPr>
        <w:t>Электрическая кардиоверсия у пациентов с упорствующей ФП, если ранний рецидив маловероятен. (Уровень доказательств: C)</w:t>
      </w:r>
    </w:p>
    <w:p w14:paraId="0EC41E2A" w14:textId="77777777" w:rsidR="00D546B0" w:rsidRPr="00AB7FAF" w:rsidRDefault="00D546B0" w:rsidP="00AB7FAF">
      <w:pPr>
        <w:numPr>
          <w:ilvl w:val="0"/>
          <w:numId w:val="9"/>
        </w:numPr>
        <w:ind w:left="0" w:firstLine="709"/>
        <w:rPr>
          <w:sz w:val="28"/>
        </w:rPr>
      </w:pPr>
      <w:r w:rsidRPr="00AB7FAF">
        <w:rPr>
          <w:sz w:val="28"/>
        </w:rPr>
        <w:t>Повторная кардиоверсия после профилактической терапии у пациентов, которые вновь срываются на ФП без антиаритмического лечения после успешной кардиоверсии. (Уровень доказательств: C)</w:t>
      </w:r>
    </w:p>
    <w:p w14:paraId="14C5FCDD" w14:textId="77777777" w:rsidR="00D546B0" w:rsidRPr="00AB7FAF" w:rsidRDefault="00D546B0" w:rsidP="00AB7FAF">
      <w:pPr>
        <w:ind w:firstLine="709"/>
        <w:rPr>
          <w:sz w:val="28"/>
        </w:rPr>
      </w:pPr>
      <w:r w:rsidRPr="00AB7FAF">
        <w:rPr>
          <w:bCs/>
          <w:iCs/>
          <w:sz w:val="28"/>
        </w:rPr>
        <w:t>Класс IIb</w:t>
      </w:r>
    </w:p>
    <w:p w14:paraId="0A826854" w14:textId="77777777" w:rsidR="00D546B0" w:rsidRPr="00AB7FAF" w:rsidRDefault="00D546B0" w:rsidP="00AB7FAF">
      <w:pPr>
        <w:numPr>
          <w:ilvl w:val="0"/>
          <w:numId w:val="10"/>
        </w:numPr>
        <w:ind w:left="0" w:firstLine="709"/>
        <w:rPr>
          <w:sz w:val="28"/>
        </w:rPr>
      </w:pPr>
      <w:r w:rsidRPr="00AB7FAF">
        <w:rPr>
          <w:sz w:val="28"/>
        </w:rPr>
        <w:t>Фармакологическая кардиоверсия до синусового ритма у пациентов с упорствующей ФП. (Уровень доказательств: C)</w:t>
      </w:r>
    </w:p>
    <w:p w14:paraId="47E92147" w14:textId="77777777" w:rsidR="00D546B0" w:rsidRPr="00AB7FAF" w:rsidRDefault="00D546B0" w:rsidP="00AB7FAF">
      <w:pPr>
        <w:numPr>
          <w:ilvl w:val="0"/>
          <w:numId w:val="10"/>
        </w:numPr>
        <w:ind w:left="0" w:firstLine="709"/>
        <w:rPr>
          <w:sz w:val="28"/>
        </w:rPr>
      </w:pPr>
      <w:r w:rsidRPr="00AB7FAF">
        <w:rPr>
          <w:sz w:val="28"/>
        </w:rPr>
        <w:t>Назначение вне стационара фармакологических препаратов для кардиоверсии впервые выявленной, пароксизмальной или упорствующей ФП у пациентов без сердечного заболевания, или когда безопасность препарата у этого пациента была проверена. (Уровень доказательств: C)</w:t>
      </w:r>
    </w:p>
    <w:p w14:paraId="55AE7490" w14:textId="77777777" w:rsidR="00D546B0" w:rsidRPr="00AB7FAF" w:rsidRDefault="00D546B0" w:rsidP="00AB7FAF">
      <w:pPr>
        <w:ind w:firstLine="709"/>
        <w:rPr>
          <w:sz w:val="28"/>
        </w:rPr>
      </w:pPr>
      <w:r w:rsidRPr="00AB7FAF">
        <w:rPr>
          <w:bCs/>
          <w:iCs/>
          <w:sz w:val="28"/>
        </w:rPr>
        <w:t>Класс III</w:t>
      </w:r>
    </w:p>
    <w:p w14:paraId="20BA9500" w14:textId="77777777" w:rsidR="00D546B0" w:rsidRPr="00AB7FAF" w:rsidRDefault="00D546B0" w:rsidP="00AB7FAF">
      <w:pPr>
        <w:numPr>
          <w:ilvl w:val="0"/>
          <w:numId w:val="11"/>
        </w:numPr>
        <w:ind w:left="0" w:firstLine="709"/>
        <w:rPr>
          <w:sz w:val="28"/>
        </w:rPr>
      </w:pPr>
      <w:r w:rsidRPr="00AB7FAF">
        <w:rPr>
          <w:sz w:val="28"/>
        </w:rPr>
        <w:t>Электрическая кардиоверсия у пациентов со спонтанным чередованием ФП и синусового ритма в течение коротких периодов времени. (Уровень доказательств: C)</w:t>
      </w:r>
    </w:p>
    <w:p w14:paraId="30F2EEED" w14:textId="77777777" w:rsidR="00D546B0" w:rsidRPr="00AB7FAF" w:rsidRDefault="00D546B0" w:rsidP="00AB7FAF">
      <w:pPr>
        <w:numPr>
          <w:ilvl w:val="0"/>
          <w:numId w:val="11"/>
        </w:numPr>
        <w:ind w:left="0" w:firstLine="709"/>
        <w:rPr>
          <w:sz w:val="28"/>
        </w:rPr>
      </w:pPr>
      <w:r w:rsidRPr="00AB7FAF">
        <w:rPr>
          <w:sz w:val="28"/>
        </w:rPr>
        <w:t>Повторная кардиоверсия у пациентов с короткими периодами синусового ритма, которые вновь срываются на ФП, несмотря на многократные процедуры кардиоверсии и профилактическую антиаритмическую терапию. (Уровень доказательств: C)</w:t>
      </w:r>
    </w:p>
    <w:p w14:paraId="72C4D056" w14:textId="77777777" w:rsidR="00B033F5" w:rsidRDefault="00141EDE" w:rsidP="00AB7FAF">
      <w:pPr>
        <w:ind w:firstLine="709"/>
        <w:rPr>
          <w:sz w:val="28"/>
        </w:rPr>
      </w:pPr>
      <w:r w:rsidRPr="00AB7FAF">
        <w:rPr>
          <w:sz w:val="28"/>
        </w:rPr>
        <w:t>Итак, при пароксизмальной форме</w:t>
      </w:r>
      <w:r w:rsidR="00AB7FAF">
        <w:rPr>
          <w:sz w:val="28"/>
        </w:rPr>
        <w:t xml:space="preserve"> </w:t>
      </w:r>
      <w:r w:rsidRPr="00AB7FAF">
        <w:rPr>
          <w:sz w:val="28"/>
        </w:rPr>
        <w:t>ФП</w:t>
      </w:r>
      <w:r w:rsidR="00AB7FAF">
        <w:rPr>
          <w:sz w:val="28"/>
        </w:rPr>
        <w:t xml:space="preserve"> </w:t>
      </w:r>
      <w:r w:rsidRPr="00AB7FAF">
        <w:rPr>
          <w:sz w:val="28"/>
        </w:rPr>
        <w:t>следует считать чрезвычайно важным быстрое - в пределах 1-2 сут - купирование первого в жизни больного приступа</w:t>
      </w:r>
      <w:r w:rsidR="00AB7FAF">
        <w:rPr>
          <w:sz w:val="28"/>
        </w:rPr>
        <w:t xml:space="preserve"> </w:t>
      </w:r>
      <w:r w:rsidRPr="00AB7FAF">
        <w:rPr>
          <w:sz w:val="28"/>
        </w:rPr>
        <w:t>ФП, особенно при тяжелой патологии миокарда.</w:t>
      </w:r>
      <w:r w:rsidR="00AB7FAF">
        <w:rPr>
          <w:sz w:val="28"/>
        </w:rPr>
        <w:t xml:space="preserve"> </w:t>
      </w:r>
      <w:r w:rsidRPr="00AB7FAF">
        <w:rPr>
          <w:sz w:val="28"/>
        </w:rPr>
        <w:t>Не следует останавливаться перед быстрым применением у таких больных электроимпульсной терапии (ЭИТ), не тратя время на длительные попытки медикаментозного восстановления ритма, чреватые нарастанием угрозы остро возникшего внутрисердечного тромбоза (и последующих тромбоэмболий, в том числе и "нормализационных"). При ТП с частым желудочковым ритмом (при проведении 2:1, тем более 1:1) наиболее оправдана также немедленная кардиоверсия.</w:t>
      </w:r>
    </w:p>
    <w:p w14:paraId="03797612" w14:textId="77777777" w:rsidR="00BC6AB6" w:rsidRPr="00762C48" w:rsidRDefault="00BC6AB6" w:rsidP="00AB7FAF">
      <w:pPr>
        <w:ind w:firstLine="709"/>
        <w:rPr>
          <w:sz w:val="28"/>
        </w:rPr>
      </w:pPr>
    </w:p>
    <w:p w14:paraId="65B349B5" w14:textId="77777777" w:rsidR="00F30283" w:rsidRPr="00AB7FAF" w:rsidRDefault="00D1495B" w:rsidP="00AB7FAF">
      <w:pPr>
        <w:ind w:firstLine="709"/>
        <w:rPr>
          <w:sz w:val="28"/>
        </w:rPr>
      </w:pPr>
      <w:r w:rsidRPr="00AB7FAF">
        <w:rPr>
          <w:sz w:val="28"/>
        </w:rPr>
        <w:t>Таблица 3</w:t>
      </w:r>
      <w:r w:rsidR="00F30283" w:rsidRPr="00AB7FAF">
        <w:rPr>
          <w:sz w:val="28"/>
        </w:rPr>
        <w:t>.</w:t>
      </w:r>
      <w:r w:rsidR="00AB7FAF">
        <w:rPr>
          <w:sz w:val="28"/>
        </w:rPr>
        <w:t xml:space="preserve"> </w:t>
      </w:r>
      <w:r w:rsidR="00F30283" w:rsidRPr="00AB7FAF">
        <w:rPr>
          <w:sz w:val="28"/>
        </w:rPr>
        <w:t>Рекомендации по фармакологической кардиоверсии</w:t>
      </w:r>
      <w:r w:rsidR="00AB7FAF">
        <w:rPr>
          <w:sz w:val="28"/>
        </w:rPr>
        <w:t xml:space="preserve"> </w:t>
      </w:r>
      <w:r w:rsidR="00F30283" w:rsidRPr="00AB7FAF">
        <w:rPr>
          <w:sz w:val="28"/>
        </w:rPr>
        <w:t>при</w:t>
      </w:r>
      <w:r w:rsidR="00AB7FAF">
        <w:rPr>
          <w:sz w:val="28"/>
        </w:rPr>
        <w:t xml:space="preserve"> </w:t>
      </w:r>
      <w:r w:rsidR="00F30283" w:rsidRPr="00AB7FAF">
        <w:rPr>
          <w:sz w:val="28"/>
        </w:rPr>
        <w:t>ФП</w:t>
      </w:r>
      <w:r w:rsidR="00AB7FAF">
        <w:rPr>
          <w:sz w:val="28"/>
        </w:rPr>
        <w:t>,</w:t>
      </w:r>
      <w:r w:rsidR="00F30283" w:rsidRPr="00AB7FAF">
        <w:rPr>
          <w:sz w:val="28"/>
        </w:rPr>
        <w:t xml:space="preserve"> длящейся</w:t>
      </w:r>
      <w:r w:rsidR="00AB7FAF">
        <w:rPr>
          <w:sz w:val="28"/>
        </w:rPr>
        <w:t xml:space="preserve"> </w:t>
      </w:r>
      <w:r w:rsidR="00F30283" w:rsidRPr="00AB7FAF">
        <w:rPr>
          <w:sz w:val="28"/>
        </w:rPr>
        <w:t>менее</w:t>
      </w:r>
      <w:r w:rsidR="00AB7FAF">
        <w:rPr>
          <w:sz w:val="28"/>
        </w:rPr>
        <w:t xml:space="preserve"> </w:t>
      </w:r>
      <w:r w:rsidR="00F30283" w:rsidRPr="00AB7FAF">
        <w:rPr>
          <w:sz w:val="28"/>
        </w:rPr>
        <w:t>7</w:t>
      </w:r>
      <w:r w:rsidR="00AB7FAF">
        <w:rPr>
          <w:sz w:val="28"/>
        </w:rPr>
        <w:t xml:space="preserve"> </w:t>
      </w:r>
      <w:r w:rsidR="00F30283" w:rsidRPr="00AB7FAF">
        <w:rPr>
          <w:sz w:val="28"/>
        </w:rPr>
        <w:t>суток</w:t>
      </w:r>
      <w:r w:rsidR="00B033F5">
        <w:rPr>
          <w:sz w:val="28"/>
        </w:rPr>
        <w:t>.</w:t>
      </w:r>
      <w:r w:rsidR="00AB7FAF">
        <w:rPr>
          <w:sz w:val="28"/>
        </w:rPr>
        <w:t xml:space="preserve"> </w:t>
      </w:r>
      <w:r w:rsidR="00DC54C2" w:rsidRPr="00AB7FAF">
        <w:rPr>
          <w:sz w:val="28"/>
        </w:rPr>
        <w:t>Эффективность</w:t>
      </w:r>
      <w:r w:rsidR="00AB7FAF">
        <w:rPr>
          <w:sz w:val="28"/>
        </w:rPr>
        <w:t xml:space="preserve"> </w:t>
      </w:r>
      <w:r w:rsidR="00B033F5">
        <w:rPr>
          <w:sz w:val="28"/>
        </w:rPr>
        <w:t>ААП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2562"/>
        <w:gridCol w:w="1923"/>
        <w:gridCol w:w="2044"/>
      </w:tblGrid>
      <w:tr w:rsidR="00F30283" w:rsidRPr="00B033F5" w14:paraId="6758B998" w14:textId="77777777" w:rsidTr="00B033F5">
        <w:trPr>
          <w:cantSplit/>
        </w:trPr>
        <w:tc>
          <w:tcPr>
            <w:tcW w:w="1506" w:type="pct"/>
          </w:tcPr>
          <w:p w14:paraId="2A1F954C" w14:textId="77777777" w:rsidR="00F30283" w:rsidRPr="00B033F5" w:rsidRDefault="00F30283" w:rsidP="00B033F5">
            <w:pPr>
              <w:rPr>
                <w:szCs w:val="20"/>
              </w:rPr>
            </w:pPr>
            <w:r w:rsidRPr="00B033F5">
              <w:rPr>
                <w:szCs w:val="20"/>
              </w:rPr>
              <w:t>Препарат*</w:t>
            </w:r>
          </w:p>
        </w:tc>
        <w:tc>
          <w:tcPr>
            <w:tcW w:w="1371" w:type="pct"/>
          </w:tcPr>
          <w:p w14:paraId="18AF57B5" w14:textId="77777777" w:rsidR="00F30283" w:rsidRPr="00B033F5" w:rsidRDefault="00F30283" w:rsidP="00B033F5">
            <w:pPr>
              <w:rPr>
                <w:szCs w:val="20"/>
              </w:rPr>
            </w:pPr>
            <w:r w:rsidRPr="00B033F5">
              <w:rPr>
                <w:szCs w:val="20"/>
              </w:rPr>
              <w:t>Способ назначения</w:t>
            </w:r>
          </w:p>
        </w:tc>
        <w:tc>
          <w:tcPr>
            <w:tcW w:w="1029" w:type="pct"/>
          </w:tcPr>
          <w:p w14:paraId="19C47F17" w14:textId="77777777" w:rsidR="00F30283" w:rsidRPr="00B033F5" w:rsidRDefault="00F30283" w:rsidP="00B033F5">
            <w:pPr>
              <w:rPr>
                <w:szCs w:val="20"/>
              </w:rPr>
            </w:pPr>
            <w:r w:rsidRPr="00B033F5">
              <w:rPr>
                <w:szCs w:val="20"/>
              </w:rPr>
              <w:t>Класс рекомендации</w:t>
            </w:r>
          </w:p>
        </w:tc>
        <w:tc>
          <w:tcPr>
            <w:tcW w:w="1094" w:type="pct"/>
          </w:tcPr>
          <w:p w14:paraId="224C6202" w14:textId="77777777" w:rsidR="00F30283" w:rsidRPr="00B033F5" w:rsidRDefault="00F30283" w:rsidP="00B033F5">
            <w:pPr>
              <w:rPr>
                <w:szCs w:val="20"/>
              </w:rPr>
            </w:pPr>
            <w:r w:rsidRPr="00B033F5">
              <w:rPr>
                <w:szCs w:val="20"/>
              </w:rPr>
              <w:t>Уровень доказанности</w:t>
            </w:r>
          </w:p>
        </w:tc>
      </w:tr>
      <w:tr w:rsidR="00F30283" w:rsidRPr="00B033F5" w14:paraId="44438017" w14:textId="77777777" w:rsidTr="00BC6AB6">
        <w:tc>
          <w:tcPr>
            <w:tcW w:w="1506" w:type="pct"/>
          </w:tcPr>
          <w:p w14:paraId="51D4F860" w14:textId="77777777" w:rsidR="00F30283" w:rsidRPr="00B033F5" w:rsidRDefault="00F30283" w:rsidP="00B033F5">
            <w:pPr>
              <w:rPr>
                <w:szCs w:val="20"/>
              </w:rPr>
            </w:pPr>
            <w:r w:rsidRPr="00B033F5">
              <w:rPr>
                <w:szCs w:val="20"/>
              </w:rPr>
              <w:t>Агенты с доказанной эффективностью</w:t>
            </w:r>
          </w:p>
          <w:p w14:paraId="724953E3" w14:textId="77777777" w:rsidR="00F30283" w:rsidRPr="00B033F5" w:rsidRDefault="00F30283" w:rsidP="00B033F5">
            <w:pPr>
              <w:rPr>
                <w:szCs w:val="20"/>
              </w:rPr>
            </w:pPr>
            <w:r w:rsidRPr="00B033F5">
              <w:rPr>
                <w:szCs w:val="20"/>
              </w:rPr>
              <w:t>Пропафенон</w:t>
            </w:r>
          </w:p>
          <w:p w14:paraId="02242394" w14:textId="77777777" w:rsidR="00F30283" w:rsidRPr="00B033F5" w:rsidRDefault="00F30283" w:rsidP="00B033F5">
            <w:pPr>
              <w:rPr>
                <w:szCs w:val="20"/>
              </w:rPr>
            </w:pPr>
            <w:r w:rsidRPr="00B033F5">
              <w:rPr>
                <w:szCs w:val="20"/>
              </w:rPr>
              <w:t>Флекаинид</w:t>
            </w:r>
          </w:p>
          <w:p w14:paraId="3F759ED6" w14:textId="77777777" w:rsidR="00F30283" w:rsidRPr="00B033F5" w:rsidRDefault="00F30283" w:rsidP="00B033F5">
            <w:pPr>
              <w:rPr>
                <w:szCs w:val="20"/>
              </w:rPr>
            </w:pPr>
            <w:r w:rsidRPr="00B033F5">
              <w:rPr>
                <w:szCs w:val="20"/>
              </w:rPr>
              <w:t>Амиодарон</w:t>
            </w:r>
          </w:p>
          <w:p w14:paraId="1E5B48D2" w14:textId="77777777" w:rsidR="00F30283" w:rsidRPr="00B033F5" w:rsidRDefault="00F30283" w:rsidP="00B033F5">
            <w:pPr>
              <w:rPr>
                <w:szCs w:val="20"/>
              </w:rPr>
            </w:pPr>
            <w:r w:rsidRPr="00B033F5">
              <w:rPr>
                <w:szCs w:val="20"/>
              </w:rPr>
              <w:t>Хинидин</w:t>
            </w:r>
          </w:p>
          <w:p w14:paraId="2F0558F0" w14:textId="77777777" w:rsidR="00F30283" w:rsidRPr="00B033F5" w:rsidRDefault="00F30283" w:rsidP="00B033F5">
            <w:pPr>
              <w:rPr>
                <w:szCs w:val="20"/>
              </w:rPr>
            </w:pPr>
            <w:r w:rsidRPr="00B033F5">
              <w:rPr>
                <w:szCs w:val="20"/>
              </w:rPr>
              <w:t>Менее эффективные или недостаточно изученные агенты</w:t>
            </w:r>
          </w:p>
          <w:p w14:paraId="7B31AEF3" w14:textId="77777777" w:rsidR="00F30283" w:rsidRPr="00B033F5" w:rsidRDefault="00F30283" w:rsidP="00B033F5">
            <w:pPr>
              <w:rPr>
                <w:szCs w:val="20"/>
              </w:rPr>
            </w:pPr>
            <w:r w:rsidRPr="00B033F5">
              <w:rPr>
                <w:szCs w:val="20"/>
              </w:rPr>
              <w:t>Прокаинамид</w:t>
            </w:r>
          </w:p>
          <w:p w14:paraId="3C119039" w14:textId="77777777" w:rsidR="00F30283" w:rsidRPr="00B033F5" w:rsidRDefault="00F30283" w:rsidP="00B033F5">
            <w:pPr>
              <w:rPr>
                <w:szCs w:val="20"/>
              </w:rPr>
            </w:pPr>
            <w:r w:rsidRPr="00B033F5">
              <w:rPr>
                <w:szCs w:val="20"/>
              </w:rPr>
              <w:t>Дигоксин</w:t>
            </w:r>
          </w:p>
          <w:p w14:paraId="08D69C93" w14:textId="77777777" w:rsidR="00F30283" w:rsidRPr="00B033F5" w:rsidRDefault="00F30283" w:rsidP="00B033F5">
            <w:pPr>
              <w:rPr>
                <w:szCs w:val="20"/>
              </w:rPr>
            </w:pPr>
            <w:r w:rsidRPr="00B033F5">
              <w:rPr>
                <w:szCs w:val="20"/>
              </w:rPr>
              <w:t>Соталол</w:t>
            </w:r>
          </w:p>
        </w:tc>
        <w:tc>
          <w:tcPr>
            <w:tcW w:w="1371" w:type="pct"/>
          </w:tcPr>
          <w:p w14:paraId="2C4159EB" w14:textId="77777777" w:rsidR="00F30283" w:rsidRPr="00B033F5" w:rsidRDefault="00F30283" w:rsidP="00B033F5">
            <w:pPr>
              <w:rPr>
                <w:szCs w:val="20"/>
              </w:rPr>
            </w:pPr>
            <w:r w:rsidRPr="00B033F5">
              <w:rPr>
                <w:szCs w:val="20"/>
              </w:rPr>
              <w:t>Внутрь или в/в</w:t>
            </w:r>
          </w:p>
          <w:p w14:paraId="62234DC8" w14:textId="77777777" w:rsidR="00F30283" w:rsidRPr="00B033F5" w:rsidRDefault="00F30283" w:rsidP="00B033F5">
            <w:pPr>
              <w:rPr>
                <w:szCs w:val="20"/>
              </w:rPr>
            </w:pPr>
            <w:r w:rsidRPr="00B033F5">
              <w:rPr>
                <w:szCs w:val="20"/>
              </w:rPr>
              <w:t>Внутрь или в/в</w:t>
            </w:r>
          </w:p>
          <w:p w14:paraId="7F6BE172" w14:textId="77777777" w:rsidR="00F30283" w:rsidRPr="00B033F5" w:rsidRDefault="00F30283" w:rsidP="00B033F5">
            <w:pPr>
              <w:rPr>
                <w:szCs w:val="20"/>
              </w:rPr>
            </w:pPr>
            <w:r w:rsidRPr="00B033F5">
              <w:rPr>
                <w:szCs w:val="20"/>
              </w:rPr>
              <w:t>Внутрь или в/в</w:t>
            </w:r>
          </w:p>
          <w:p w14:paraId="68B4D2EA" w14:textId="77777777" w:rsidR="00F30283" w:rsidRPr="00B033F5" w:rsidRDefault="00F30283" w:rsidP="00B033F5">
            <w:pPr>
              <w:rPr>
                <w:szCs w:val="20"/>
              </w:rPr>
            </w:pPr>
            <w:r w:rsidRPr="00B033F5">
              <w:rPr>
                <w:szCs w:val="20"/>
              </w:rPr>
              <w:t>Внутрь</w:t>
            </w:r>
          </w:p>
          <w:p w14:paraId="7C0C48A0" w14:textId="77777777" w:rsidR="00F30283" w:rsidRPr="00B033F5" w:rsidRDefault="00F30283" w:rsidP="00B033F5">
            <w:pPr>
              <w:rPr>
                <w:szCs w:val="20"/>
              </w:rPr>
            </w:pPr>
            <w:r w:rsidRPr="00B033F5">
              <w:rPr>
                <w:szCs w:val="20"/>
              </w:rPr>
              <w:t>В/в</w:t>
            </w:r>
          </w:p>
          <w:p w14:paraId="7E4B185C" w14:textId="77777777" w:rsidR="00F30283" w:rsidRPr="00B033F5" w:rsidRDefault="00F30283" w:rsidP="00B033F5">
            <w:pPr>
              <w:rPr>
                <w:szCs w:val="20"/>
              </w:rPr>
            </w:pPr>
            <w:r w:rsidRPr="00B033F5">
              <w:rPr>
                <w:szCs w:val="20"/>
              </w:rPr>
              <w:t>Внутрь или в/в</w:t>
            </w:r>
          </w:p>
          <w:p w14:paraId="21F2738A" w14:textId="77777777" w:rsidR="00F30283" w:rsidRPr="00B033F5" w:rsidRDefault="00F30283" w:rsidP="00B033F5">
            <w:pPr>
              <w:rPr>
                <w:szCs w:val="20"/>
              </w:rPr>
            </w:pPr>
            <w:r w:rsidRPr="00B033F5">
              <w:rPr>
                <w:szCs w:val="20"/>
              </w:rPr>
              <w:t>Внутрь или в/в</w:t>
            </w:r>
          </w:p>
        </w:tc>
        <w:tc>
          <w:tcPr>
            <w:tcW w:w="1029" w:type="pct"/>
          </w:tcPr>
          <w:p w14:paraId="6D47412F" w14:textId="77777777" w:rsidR="00F30283" w:rsidRPr="00B033F5" w:rsidRDefault="00F30283" w:rsidP="00B033F5">
            <w:pPr>
              <w:rPr>
                <w:szCs w:val="20"/>
                <w:lang w:val="en-US"/>
              </w:rPr>
            </w:pPr>
            <w:r w:rsidRPr="00B033F5">
              <w:rPr>
                <w:szCs w:val="20"/>
                <w:lang w:val="en-US"/>
              </w:rPr>
              <w:t>I</w:t>
            </w:r>
          </w:p>
          <w:p w14:paraId="619C8FEC" w14:textId="77777777" w:rsidR="00F30283" w:rsidRPr="00B033F5" w:rsidRDefault="00F30283" w:rsidP="00B033F5">
            <w:pPr>
              <w:rPr>
                <w:szCs w:val="20"/>
                <w:lang w:val="en-US"/>
              </w:rPr>
            </w:pPr>
            <w:r w:rsidRPr="00B033F5">
              <w:rPr>
                <w:szCs w:val="20"/>
                <w:lang w:val="en-US"/>
              </w:rPr>
              <w:t>I</w:t>
            </w:r>
          </w:p>
          <w:p w14:paraId="4E4A47A5" w14:textId="77777777" w:rsidR="00F30283" w:rsidRPr="00B033F5" w:rsidRDefault="00F30283" w:rsidP="00B033F5">
            <w:pPr>
              <w:rPr>
                <w:szCs w:val="20"/>
                <w:lang w:val="en-US"/>
              </w:rPr>
            </w:pPr>
            <w:r w:rsidRPr="00B033F5">
              <w:rPr>
                <w:szCs w:val="20"/>
                <w:lang w:val="en-US"/>
              </w:rPr>
              <w:t>IIa</w:t>
            </w:r>
          </w:p>
          <w:p w14:paraId="12AB68E6" w14:textId="77777777" w:rsidR="00F30283" w:rsidRPr="00B033F5" w:rsidRDefault="00F30283" w:rsidP="00B033F5">
            <w:pPr>
              <w:rPr>
                <w:szCs w:val="20"/>
                <w:lang w:val="en-US"/>
              </w:rPr>
            </w:pPr>
            <w:r w:rsidRPr="00B033F5">
              <w:rPr>
                <w:szCs w:val="20"/>
                <w:lang w:val="en-US"/>
              </w:rPr>
              <w:t>IIb</w:t>
            </w:r>
          </w:p>
          <w:p w14:paraId="54E3FEDE" w14:textId="77777777" w:rsidR="00F30283" w:rsidRPr="00B033F5" w:rsidRDefault="00F30283" w:rsidP="00B033F5">
            <w:pPr>
              <w:rPr>
                <w:szCs w:val="20"/>
                <w:lang w:val="en-US"/>
              </w:rPr>
            </w:pPr>
            <w:r w:rsidRPr="00B033F5">
              <w:rPr>
                <w:szCs w:val="20"/>
                <w:lang w:val="en-US"/>
              </w:rPr>
              <w:t>IIb</w:t>
            </w:r>
          </w:p>
          <w:p w14:paraId="49B57725" w14:textId="77777777" w:rsidR="00F30283" w:rsidRPr="00B033F5" w:rsidRDefault="00F30283" w:rsidP="00B033F5">
            <w:pPr>
              <w:rPr>
                <w:szCs w:val="20"/>
                <w:lang w:val="en-US"/>
              </w:rPr>
            </w:pPr>
            <w:r w:rsidRPr="00B033F5">
              <w:rPr>
                <w:szCs w:val="20"/>
                <w:lang w:val="en-US"/>
              </w:rPr>
              <w:t>III</w:t>
            </w:r>
          </w:p>
          <w:p w14:paraId="51A8A0E1" w14:textId="77777777" w:rsidR="00F30283" w:rsidRPr="00B033F5" w:rsidRDefault="00F30283" w:rsidP="00B033F5">
            <w:pPr>
              <w:rPr>
                <w:szCs w:val="20"/>
                <w:lang w:val="en-US"/>
              </w:rPr>
            </w:pPr>
            <w:r w:rsidRPr="00B033F5">
              <w:rPr>
                <w:szCs w:val="20"/>
                <w:lang w:val="en-US"/>
              </w:rPr>
              <w:t>III</w:t>
            </w:r>
          </w:p>
        </w:tc>
        <w:tc>
          <w:tcPr>
            <w:tcW w:w="1094" w:type="pct"/>
          </w:tcPr>
          <w:p w14:paraId="4D30BACB" w14:textId="77777777" w:rsidR="00F30283" w:rsidRPr="00B033F5" w:rsidRDefault="00F30283" w:rsidP="00B033F5">
            <w:pPr>
              <w:rPr>
                <w:szCs w:val="20"/>
                <w:lang w:val="en-GB"/>
              </w:rPr>
            </w:pPr>
            <w:r w:rsidRPr="00B033F5">
              <w:rPr>
                <w:szCs w:val="20"/>
                <w:lang w:val="en-GB"/>
              </w:rPr>
              <w:t>A</w:t>
            </w:r>
          </w:p>
          <w:p w14:paraId="617ADC87" w14:textId="77777777" w:rsidR="00F30283" w:rsidRPr="00B033F5" w:rsidRDefault="00F30283" w:rsidP="00B033F5">
            <w:pPr>
              <w:rPr>
                <w:szCs w:val="20"/>
                <w:lang w:val="en-GB"/>
              </w:rPr>
            </w:pPr>
            <w:r w:rsidRPr="00B033F5">
              <w:rPr>
                <w:szCs w:val="20"/>
                <w:lang w:val="en-GB"/>
              </w:rPr>
              <w:t>A</w:t>
            </w:r>
          </w:p>
          <w:p w14:paraId="416B1EA1" w14:textId="77777777" w:rsidR="00F30283" w:rsidRPr="00B033F5" w:rsidRDefault="00F30283" w:rsidP="00B033F5">
            <w:pPr>
              <w:rPr>
                <w:szCs w:val="20"/>
                <w:lang w:val="en-GB"/>
              </w:rPr>
            </w:pPr>
            <w:r w:rsidRPr="00B033F5">
              <w:rPr>
                <w:szCs w:val="20"/>
                <w:lang w:val="en-GB"/>
              </w:rPr>
              <w:t>A</w:t>
            </w:r>
          </w:p>
          <w:p w14:paraId="4582DC6E" w14:textId="77777777" w:rsidR="00F30283" w:rsidRPr="00B033F5" w:rsidRDefault="00F30283" w:rsidP="00B033F5">
            <w:pPr>
              <w:rPr>
                <w:szCs w:val="20"/>
                <w:lang w:val="en-GB"/>
              </w:rPr>
            </w:pPr>
            <w:r w:rsidRPr="00B033F5">
              <w:rPr>
                <w:szCs w:val="20"/>
                <w:lang w:val="en-GB"/>
              </w:rPr>
              <w:t>B</w:t>
            </w:r>
          </w:p>
          <w:p w14:paraId="484F4EEA" w14:textId="77777777" w:rsidR="00F30283" w:rsidRPr="00B033F5" w:rsidRDefault="00F30283" w:rsidP="00B033F5">
            <w:pPr>
              <w:rPr>
                <w:szCs w:val="20"/>
                <w:lang w:val="en-GB"/>
              </w:rPr>
            </w:pPr>
            <w:r w:rsidRPr="00B033F5">
              <w:rPr>
                <w:szCs w:val="20"/>
                <w:lang w:val="en-GB"/>
              </w:rPr>
              <w:t>C</w:t>
            </w:r>
          </w:p>
          <w:p w14:paraId="25933084" w14:textId="77777777" w:rsidR="00F30283" w:rsidRPr="00B033F5" w:rsidRDefault="00F30283" w:rsidP="00B033F5">
            <w:pPr>
              <w:rPr>
                <w:szCs w:val="20"/>
                <w:lang w:val="en-GB"/>
              </w:rPr>
            </w:pPr>
            <w:r w:rsidRPr="00B033F5">
              <w:rPr>
                <w:szCs w:val="20"/>
                <w:lang w:val="en-GB"/>
              </w:rPr>
              <w:t>A</w:t>
            </w:r>
          </w:p>
          <w:p w14:paraId="1AB8F2B3" w14:textId="77777777" w:rsidR="00F30283" w:rsidRPr="00B033F5" w:rsidRDefault="00F30283" w:rsidP="00B033F5">
            <w:pPr>
              <w:rPr>
                <w:szCs w:val="20"/>
                <w:lang w:val="en-GB"/>
              </w:rPr>
            </w:pPr>
            <w:r w:rsidRPr="00B033F5">
              <w:rPr>
                <w:szCs w:val="20"/>
                <w:lang w:val="en-GB"/>
              </w:rPr>
              <w:t>A</w:t>
            </w:r>
          </w:p>
        </w:tc>
      </w:tr>
    </w:tbl>
    <w:p w14:paraId="6C95BBA2" w14:textId="77777777" w:rsidR="00F30283" w:rsidRPr="00AB7FAF" w:rsidRDefault="00F30283" w:rsidP="00AB7FAF">
      <w:pPr>
        <w:ind w:firstLine="709"/>
        <w:rPr>
          <w:sz w:val="28"/>
        </w:rPr>
      </w:pPr>
    </w:p>
    <w:p w14:paraId="474C286B" w14:textId="77777777" w:rsidR="002E7F4C" w:rsidRDefault="00F51AEA" w:rsidP="00AB7FAF">
      <w:pPr>
        <w:ind w:firstLine="709"/>
        <w:rPr>
          <w:sz w:val="28"/>
        </w:rPr>
      </w:pPr>
      <w:r w:rsidRPr="00AB7FAF">
        <w:rPr>
          <w:sz w:val="28"/>
        </w:rPr>
        <w:t>Для профилактики тромбоэмболических осложнений, если продолжительность эпизода ФП превышает 4 час или она неизвестна, необходимо назначить непрямые антикоагулянты, поддерживая МНО на уровне 2-3.</w:t>
      </w:r>
    </w:p>
    <w:p w14:paraId="4FB7605F" w14:textId="77777777" w:rsidR="00BC6AB6" w:rsidRPr="00762C48" w:rsidRDefault="00BC6AB6" w:rsidP="00AB7FAF">
      <w:pPr>
        <w:ind w:firstLine="709"/>
        <w:rPr>
          <w:sz w:val="28"/>
        </w:rPr>
      </w:pPr>
    </w:p>
    <w:p w14:paraId="48F8EBA3" w14:textId="77777777" w:rsidR="007550BD" w:rsidRPr="00AB7FAF" w:rsidRDefault="00D1495B" w:rsidP="00AB7FAF">
      <w:pPr>
        <w:ind w:firstLine="709"/>
        <w:rPr>
          <w:sz w:val="28"/>
        </w:rPr>
      </w:pPr>
      <w:r w:rsidRPr="00AB7FAF">
        <w:rPr>
          <w:sz w:val="28"/>
        </w:rPr>
        <w:t>Таблица 4</w:t>
      </w:r>
      <w:r w:rsidR="007550BD" w:rsidRPr="00AB7FAF">
        <w:rPr>
          <w:sz w:val="28"/>
        </w:rPr>
        <w:t>.</w:t>
      </w:r>
      <w:r w:rsidR="00AB7FAF">
        <w:rPr>
          <w:sz w:val="28"/>
        </w:rPr>
        <w:t xml:space="preserve"> </w:t>
      </w:r>
      <w:r w:rsidR="007550BD" w:rsidRPr="00AB7FAF">
        <w:rPr>
          <w:sz w:val="28"/>
        </w:rPr>
        <w:t>Рекомендации по фармакологической кардиоверсии при</w:t>
      </w:r>
      <w:r w:rsidR="00AB7FAF">
        <w:rPr>
          <w:sz w:val="28"/>
        </w:rPr>
        <w:t xml:space="preserve"> </w:t>
      </w:r>
      <w:r w:rsidR="007550BD" w:rsidRPr="00AB7FAF">
        <w:rPr>
          <w:sz w:val="28"/>
        </w:rPr>
        <w:t>ФП</w:t>
      </w:r>
      <w:r w:rsidR="00AB7FAF">
        <w:rPr>
          <w:sz w:val="28"/>
        </w:rPr>
        <w:t>,</w:t>
      </w:r>
      <w:r w:rsidR="007550BD" w:rsidRPr="00AB7FAF">
        <w:rPr>
          <w:sz w:val="28"/>
        </w:rPr>
        <w:t xml:space="preserve"> длящейся более 7 суток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3267"/>
        <w:gridCol w:w="1673"/>
        <w:gridCol w:w="1676"/>
      </w:tblGrid>
      <w:tr w:rsidR="007550BD" w:rsidRPr="00AB7FAF" w14:paraId="1ACEBEB5" w14:textId="77777777" w:rsidTr="00B033F5">
        <w:tc>
          <w:tcPr>
            <w:tcW w:w="1460" w:type="pct"/>
          </w:tcPr>
          <w:p w14:paraId="10749EDD" w14:textId="77777777" w:rsidR="007550BD" w:rsidRPr="00AB7FAF" w:rsidRDefault="007550BD" w:rsidP="00B033F5">
            <w:r w:rsidRPr="00AB7FAF">
              <w:t>Препарат*</w:t>
            </w:r>
          </w:p>
        </w:tc>
        <w:tc>
          <w:tcPr>
            <w:tcW w:w="1748" w:type="pct"/>
          </w:tcPr>
          <w:p w14:paraId="64FF452C" w14:textId="77777777" w:rsidR="007550BD" w:rsidRPr="00AB7FAF" w:rsidRDefault="007550BD" w:rsidP="00B033F5">
            <w:r w:rsidRPr="00AB7FAF">
              <w:t>Способ назначения</w:t>
            </w:r>
          </w:p>
        </w:tc>
        <w:tc>
          <w:tcPr>
            <w:tcW w:w="895" w:type="pct"/>
          </w:tcPr>
          <w:p w14:paraId="300D8E5D" w14:textId="77777777" w:rsidR="007550BD" w:rsidRPr="00AB7FAF" w:rsidRDefault="007550BD" w:rsidP="00B033F5">
            <w:r w:rsidRPr="00AB7FAF">
              <w:t>Класс рекомендации</w:t>
            </w:r>
          </w:p>
        </w:tc>
        <w:tc>
          <w:tcPr>
            <w:tcW w:w="897" w:type="pct"/>
          </w:tcPr>
          <w:p w14:paraId="131B5669" w14:textId="77777777" w:rsidR="007550BD" w:rsidRPr="00AB7FAF" w:rsidRDefault="007550BD" w:rsidP="00B033F5">
            <w:r w:rsidRPr="00AB7FAF">
              <w:t>Уровень доказанности</w:t>
            </w:r>
          </w:p>
        </w:tc>
      </w:tr>
      <w:tr w:rsidR="007550BD" w:rsidRPr="00AB7FAF" w14:paraId="53593A93" w14:textId="77777777" w:rsidTr="00B033F5">
        <w:tc>
          <w:tcPr>
            <w:tcW w:w="1460" w:type="pct"/>
          </w:tcPr>
          <w:p w14:paraId="0876E0F3" w14:textId="77777777" w:rsidR="007550BD" w:rsidRPr="00AB7FAF" w:rsidRDefault="007550BD" w:rsidP="00B033F5">
            <w:r w:rsidRPr="00AB7FAF">
              <w:t>Агенты с доказанной эффективностью</w:t>
            </w:r>
          </w:p>
          <w:p w14:paraId="53A090C9" w14:textId="77777777" w:rsidR="007550BD" w:rsidRPr="00AB7FAF" w:rsidRDefault="007550BD" w:rsidP="00B033F5">
            <w:r w:rsidRPr="00AB7FAF">
              <w:t>Амиодарон</w:t>
            </w:r>
          </w:p>
          <w:p w14:paraId="51DF45F0" w14:textId="77777777" w:rsidR="007550BD" w:rsidRPr="00AB7FAF" w:rsidRDefault="007550BD" w:rsidP="00B033F5">
            <w:r w:rsidRPr="00AB7FAF">
              <w:t>Пропафенон</w:t>
            </w:r>
          </w:p>
          <w:p w14:paraId="7D8AD6A2" w14:textId="77777777" w:rsidR="007550BD" w:rsidRPr="00AB7FAF" w:rsidRDefault="007550BD" w:rsidP="00B033F5">
            <w:r w:rsidRPr="00AB7FAF">
              <w:t>Флекаинид</w:t>
            </w:r>
          </w:p>
          <w:p w14:paraId="52590BDF" w14:textId="77777777" w:rsidR="00A73F67" w:rsidRPr="00AB7FAF" w:rsidRDefault="007550BD" w:rsidP="00B033F5">
            <w:r w:rsidRPr="00AB7FAF">
              <w:t>Хинидин</w:t>
            </w:r>
          </w:p>
          <w:p w14:paraId="3D295024" w14:textId="77777777" w:rsidR="007550BD" w:rsidRPr="00AB7FAF" w:rsidRDefault="007550BD" w:rsidP="00B033F5">
            <w:r w:rsidRPr="00AB7FAF">
              <w:t>Менее эффективные или недостаточно изученные агенты</w:t>
            </w:r>
          </w:p>
          <w:p w14:paraId="74F43EA8" w14:textId="77777777" w:rsidR="007550BD" w:rsidRPr="00AB7FAF" w:rsidRDefault="00FD38C9" w:rsidP="00B033F5">
            <w:r w:rsidRPr="00AB7FAF">
              <w:t>Прокаи</w:t>
            </w:r>
            <w:r w:rsidR="007550BD" w:rsidRPr="00AB7FAF">
              <w:t>намид</w:t>
            </w:r>
          </w:p>
          <w:p w14:paraId="59149B1B" w14:textId="77777777" w:rsidR="007550BD" w:rsidRPr="00AB7FAF" w:rsidRDefault="007550BD" w:rsidP="00B033F5">
            <w:r w:rsidRPr="00AB7FAF">
              <w:t>Соталол</w:t>
            </w:r>
          </w:p>
          <w:p w14:paraId="068F4031" w14:textId="77777777" w:rsidR="007550BD" w:rsidRPr="00AB7FAF" w:rsidRDefault="007550BD" w:rsidP="00B033F5">
            <w:r w:rsidRPr="00AB7FAF">
              <w:t>Дигоксин</w:t>
            </w:r>
          </w:p>
        </w:tc>
        <w:tc>
          <w:tcPr>
            <w:tcW w:w="1748" w:type="pct"/>
          </w:tcPr>
          <w:p w14:paraId="409E4210" w14:textId="77777777" w:rsidR="007550BD" w:rsidRPr="00AB7FAF" w:rsidRDefault="007550BD" w:rsidP="00B033F5">
            <w:r w:rsidRPr="00AB7FAF">
              <w:t>Внутрь или в/в</w:t>
            </w:r>
          </w:p>
          <w:p w14:paraId="12592460" w14:textId="77777777" w:rsidR="007550BD" w:rsidRPr="00AB7FAF" w:rsidRDefault="007550BD" w:rsidP="00B033F5">
            <w:r w:rsidRPr="00AB7FAF">
              <w:t>Внутрь или в/в</w:t>
            </w:r>
          </w:p>
          <w:p w14:paraId="00D53213" w14:textId="77777777" w:rsidR="007550BD" w:rsidRPr="00AB7FAF" w:rsidRDefault="007550BD" w:rsidP="00B033F5">
            <w:r w:rsidRPr="00AB7FAF">
              <w:t>Внутрь</w:t>
            </w:r>
          </w:p>
          <w:p w14:paraId="0DEEA30D" w14:textId="77777777" w:rsidR="007550BD" w:rsidRPr="00AB7FAF" w:rsidRDefault="00A73F67" w:rsidP="00B033F5">
            <w:r w:rsidRPr="00AB7FAF">
              <w:t>Внутрь</w:t>
            </w:r>
          </w:p>
          <w:p w14:paraId="16F1DA48" w14:textId="77777777" w:rsidR="007550BD" w:rsidRPr="00AB7FAF" w:rsidRDefault="007550BD" w:rsidP="00B033F5">
            <w:r w:rsidRPr="00AB7FAF">
              <w:t>В/в</w:t>
            </w:r>
          </w:p>
          <w:p w14:paraId="574FAFBE" w14:textId="77777777" w:rsidR="007550BD" w:rsidRPr="00AB7FAF" w:rsidRDefault="007550BD" w:rsidP="00B033F5">
            <w:r w:rsidRPr="00AB7FAF">
              <w:t>Внутрь или в/в</w:t>
            </w:r>
          </w:p>
          <w:p w14:paraId="2715FB55" w14:textId="77777777" w:rsidR="007550BD" w:rsidRPr="00AB7FAF" w:rsidRDefault="007550BD" w:rsidP="00B033F5">
            <w:r w:rsidRPr="00AB7FAF">
              <w:t>Внутрь или в/в</w:t>
            </w:r>
          </w:p>
        </w:tc>
        <w:tc>
          <w:tcPr>
            <w:tcW w:w="895" w:type="pct"/>
          </w:tcPr>
          <w:p w14:paraId="1157ABDF" w14:textId="77777777" w:rsidR="007550BD" w:rsidRPr="00AB7FAF" w:rsidRDefault="007550BD" w:rsidP="00B033F5">
            <w:pPr>
              <w:rPr>
                <w:lang w:val="en-US"/>
              </w:rPr>
            </w:pPr>
            <w:r w:rsidRPr="00AB7FAF">
              <w:rPr>
                <w:lang w:val="en-US"/>
              </w:rPr>
              <w:t>IIa</w:t>
            </w:r>
          </w:p>
          <w:p w14:paraId="6B694221" w14:textId="77777777" w:rsidR="007550BD" w:rsidRPr="00AB7FAF" w:rsidRDefault="007550BD" w:rsidP="00B033F5">
            <w:pPr>
              <w:rPr>
                <w:lang w:val="en-US"/>
              </w:rPr>
            </w:pPr>
            <w:r w:rsidRPr="00AB7FAF">
              <w:rPr>
                <w:lang w:val="en-US"/>
              </w:rPr>
              <w:t>IIb</w:t>
            </w:r>
          </w:p>
          <w:p w14:paraId="401AEE10" w14:textId="77777777" w:rsidR="007550BD" w:rsidRPr="00AB7FAF" w:rsidRDefault="007550BD" w:rsidP="00B033F5">
            <w:pPr>
              <w:rPr>
                <w:lang w:val="en-US"/>
              </w:rPr>
            </w:pPr>
            <w:r w:rsidRPr="00AB7FAF">
              <w:rPr>
                <w:lang w:val="en-US"/>
              </w:rPr>
              <w:t>IIb</w:t>
            </w:r>
          </w:p>
          <w:p w14:paraId="642BC23D" w14:textId="77777777" w:rsidR="007550BD" w:rsidRPr="00AB7FAF" w:rsidRDefault="007550BD" w:rsidP="00B033F5">
            <w:pPr>
              <w:rPr>
                <w:lang w:val="en-US"/>
              </w:rPr>
            </w:pPr>
            <w:r w:rsidRPr="00AB7FAF">
              <w:rPr>
                <w:lang w:val="en-US"/>
              </w:rPr>
              <w:t>IIb</w:t>
            </w:r>
          </w:p>
          <w:p w14:paraId="7DC7839C" w14:textId="77777777" w:rsidR="007550BD" w:rsidRPr="00AB7FAF" w:rsidRDefault="007550BD" w:rsidP="00B033F5">
            <w:pPr>
              <w:rPr>
                <w:lang w:val="en-US"/>
              </w:rPr>
            </w:pPr>
            <w:r w:rsidRPr="00AB7FAF">
              <w:rPr>
                <w:lang w:val="en-US"/>
              </w:rPr>
              <w:t>IIb</w:t>
            </w:r>
          </w:p>
          <w:p w14:paraId="6A10F5A0" w14:textId="77777777" w:rsidR="007550BD" w:rsidRPr="00AB7FAF" w:rsidRDefault="007550BD" w:rsidP="00B033F5">
            <w:pPr>
              <w:rPr>
                <w:lang w:val="en-US"/>
              </w:rPr>
            </w:pPr>
            <w:r w:rsidRPr="00AB7FAF">
              <w:rPr>
                <w:lang w:val="en-US"/>
              </w:rPr>
              <w:t>III</w:t>
            </w:r>
          </w:p>
          <w:p w14:paraId="27ABE201" w14:textId="77777777" w:rsidR="007550BD" w:rsidRPr="00AB7FAF" w:rsidRDefault="007550BD" w:rsidP="00B033F5">
            <w:pPr>
              <w:rPr>
                <w:lang w:val="en-US"/>
              </w:rPr>
            </w:pPr>
            <w:r w:rsidRPr="00AB7FAF">
              <w:rPr>
                <w:lang w:val="en-US"/>
              </w:rPr>
              <w:t>III</w:t>
            </w:r>
          </w:p>
        </w:tc>
        <w:tc>
          <w:tcPr>
            <w:tcW w:w="897" w:type="pct"/>
          </w:tcPr>
          <w:p w14:paraId="080A02E7" w14:textId="77777777" w:rsidR="007550BD" w:rsidRPr="00AB7FAF" w:rsidRDefault="007550BD" w:rsidP="00B033F5">
            <w:pPr>
              <w:rPr>
                <w:lang w:val="en-GB"/>
              </w:rPr>
            </w:pPr>
            <w:r w:rsidRPr="00AB7FAF">
              <w:rPr>
                <w:lang w:val="en-GB"/>
              </w:rPr>
              <w:t>A</w:t>
            </w:r>
          </w:p>
          <w:p w14:paraId="031E16C9" w14:textId="77777777" w:rsidR="007550BD" w:rsidRPr="00AB7FAF" w:rsidRDefault="007550BD" w:rsidP="00B033F5">
            <w:pPr>
              <w:rPr>
                <w:lang w:val="en-GB"/>
              </w:rPr>
            </w:pPr>
            <w:r w:rsidRPr="00AB7FAF">
              <w:rPr>
                <w:lang w:val="en-GB"/>
              </w:rPr>
              <w:t>B</w:t>
            </w:r>
          </w:p>
          <w:p w14:paraId="345CDFB5" w14:textId="77777777" w:rsidR="007550BD" w:rsidRPr="00AB7FAF" w:rsidRDefault="007550BD" w:rsidP="00B033F5">
            <w:pPr>
              <w:rPr>
                <w:lang w:val="en-GB"/>
              </w:rPr>
            </w:pPr>
            <w:r w:rsidRPr="00AB7FAF">
              <w:rPr>
                <w:lang w:val="en-GB"/>
              </w:rPr>
              <w:t>B</w:t>
            </w:r>
          </w:p>
          <w:p w14:paraId="69FEEF8E" w14:textId="77777777" w:rsidR="007550BD" w:rsidRPr="00AB7FAF" w:rsidRDefault="007550BD" w:rsidP="00B033F5">
            <w:pPr>
              <w:rPr>
                <w:lang w:val="en-GB"/>
              </w:rPr>
            </w:pPr>
            <w:r w:rsidRPr="00AB7FAF">
              <w:rPr>
                <w:lang w:val="en-GB"/>
              </w:rPr>
              <w:t>B</w:t>
            </w:r>
          </w:p>
          <w:p w14:paraId="74391265" w14:textId="77777777" w:rsidR="007550BD" w:rsidRPr="00AB7FAF" w:rsidRDefault="007550BD" w:rsidP="00B033F5">
            <w:pPr>
              <w:rPr>
                <w:lang w:val="en-GB"/>
              </w:rPr>
            </w:pPr>
            <w:r w:rsidRPr="00AB7FAF">
              <w:rPr>
                <w:lang w:val="en-GB"/>
              </w:rPr>
              <w:t>C</w:t>
            </w:r>
          </w:p>
          <w:p w14:paraId="4C83978A" w14:textId="77777777" w:rsidR="007550BD" w:rsidRPr="00AB7FAF" w:rsidRDefault="007550BD" w:rsidP="00B033F5">
            <w:pPr>
              <w:rPr>
                <w:lang w:val="en-GB"/>
              </w:rPr>
            </w:pPr>
            <w:r w:rsidRPr="00AB7FAF">
              <w:rPr>
                <w:lang w:val="en-GB"/>
              </w:rPr>
              <w:t>A</w:t>
            </w:r>
          </w:p>
          <w:p w14:paraId="6F5963DE" w14:textId="77777777" w:rsidR="007550BD" w:rsidRPr="00AB7FAF" w:rsidRDefault="007550BD" w:rsidP="00B033F5">
            <w:pPr>
              <w:rPr>
                <w:lang w:val="en-GB"/>
              </w:rPr>
            </w:pPr>
            <w:r w:rsidRPr="00AB7FAF">
              <w:rPr>
                <w:lang w:val="en-GB"/>
              </w:rPr>
              <w:t>C</w:t>
            </w:r>
          </w:p>
        </w:tc>
      </w:tr>
    </w:tbl>
    <w:p w14:paraId="21290E38" w14:textId="77777777" w:rsidR="00BC6AB6" w:rsidRDefault="00BC6AB6" w:rsidP="00AB7FAF">
      <w:pPr>
        <w:autoSpaceDE w:val="0"/>
        <w:autoSpaceDN w:val="0"/>
        <w:adjustRightInd w:val="0"/>
        <w:ind w:firstLine="709"/>
        <w:rPr>
          <w:rFonts w:cs="TimesNewRoman,Bold"/>
          <w:b/>
          <w:bCs/>
          <w:sz w:val="28"/>
        </w:rPr>
      </w:pPr>
    </w:p>
    <w:p w14:paraId="3F1334A3" w14:textId="77777777" w:rsidR="006C3B6B" w:rsidRDefault="00BC6AB6" w:rsidP="00AB7FAF">
      <w:pPr>
        <w:autoSpaceDE w:val="0"/>
        <w:autoSpaceDN w:val="0"/>
        <w:adjustRightInd w:val="0"/>
        <w:ind w:firstLine="709"/>
        <w:rPr>
          <w:b/>
          <w:bCs/>
          <w:sz w:val="28"/>
        </w:rPr>
      </w:pPr>
      <w:r>
        <w:rPr>
          <w:rFonts w:cs="TimesNewRoman,Bold"/>
          <w:b/>
          <w:bCs/>
          <w:sz w:val="28"/>
        </w:rPr>
        <w:br w:type="page"/>
      </w:r>
      <w:r w:rsidR="006C3B6B" w:rsidRPr="00AB7FAF">
        <w:rPr>
          <w:rFonts w:cs="TimesNewRoman,Bold"/>
          <w:b/>
          <w:bCs/>
          <w:sz w:val="28"/>
        </w:rPr>
        <w:t>Комментарии</w:t>
      </w:r>
    </w:p>
    <w:p w14:paraId="5ED73731" w14:textId="77777777" w:rsidR="00B033F5" w:rsidRPr="00AB7FAF" w:rsidRDefault="00B033F5" w:rsidP="00AB7FAF">
      <w:pPr>
        <w:autoSpaceDE w:val="0"/>
        <w:autoSpaceDN w:val="0"/>
        <w:adjustRightInd w:val="0"/>
        <w:ind w:firstLine="709"/>
        <w:rPr>
          <w:b/>
          <w:bCs/>
          <w:sz w:val="28"/>
        </w:rPr>
      </w:pPr>
    </w:p>
    <w:p w14:paraId="016D34D0" w14:textId="77777777" w:rsidR="006C3B6B" w:rsidRPr="00AB7FAF" w:rsidRDefault="006C3B6B" w:rsidP="00AB7FAF">
      <w:pPr>
        <w:autoSpaceDE w:val="0"/>
        <w:autoSpaceDN w:val="0"/>
        <w:adjustRightInd w:val="0"/>
        <w:ind w:firstLine="709"/>
        <w:rPr>
          <w:b/>
          <w:bCs/>
          <w:sz w:val="28"/>
        </w:rPr>
      </w:pPr>
      <w:r w:rsidRPr="00AB7FAF">
        <w:rPr>
          <w:b/>
          <w:bCs/>
          <w:sz w:val="28"/>
        </w:rPr>
        <w:t xml:space="preserve">1. </w:t>
      </w:r>
      <w:r w:rsidRPr="00AB7FAF">
        <w:rPr>
          <w:rFonts w:cs="TimesNewRoman"/>
          <w:sz w:val="28"/>
        </w:rPr>
        <w:t>Если обобщить табличные данные по классу рекомендаций и уровню</w:t>
      </w:r>
      <w:r w:rsidR="00B033F5">
        <w:rPr>
          <w:rFonts w:cs="TimesNewRoman"/>
          <w:sz w:val="28"/>
        </w:rPr>
        <w:t xml:space="preserve"> </w:t>
      </w:r>
      <w:r w:rsidRPr="00AB7FAF">
        <w:rPr>
          <w:rFonts w:cs="TimesNewRoman"/>
          <w:sz w:val="28"/>
        </w:rPr>
        <w:t>доказательств</w:t>
      </w:r>
      <w:r w:rsidRPr="00AB7FAF">
        <w:rPr>
          <w:sz w:val="28"/>
        </w:rPr>
        <w:t xml:space="preserve">, </w:t>
      </w:r>
      <w:r w:rsidRPr="00AB7FAF">
        <w:rPr>
          <w:rFonts w:cs="TimesNewRoman"/>
          <w:sz w:val="28"/>
        </w:rPr>
        <w:t>о</w:t>
      </w:r>
      <w:r w:rsidR="00ED5569" w:rsidRPr="00AB7FAF">
        <w:rPr>
          <w:rFonts w:cs="TimesNewRoman"/>
          <w:sz w:val="28"/>
        </w:rPr>
        <w:t>ценить наличие ААП на</w:t>
      </w:r>
      <w:r w:rsidR="00AB7FAF">
        <w:rPr>
          <w:rFonts w:cs="TimesNewRoman"/>
          <w:sz w:val="28"/>
        </w:rPr>
        <w:t xml:space="preserve"> </w:t>
      </w:r>
      <w:r w:rsidRPr="00AB7FAF">
        <w:rPr>
          <w:rFonts w:cs="TimesNewRoman"/>
          <w:sz w:val="28"/>
        </w:rPr>
        <w:t>фармацевтическом рынке</w:t>
      </w:r>
      <w:r w:rsidRPr="00AB7FAF">
        <w:rPr>
          <w:sz w:val="28"/>
        </w:rPr>
        <w:t>,</w:t>
      </w:r>
      <w:r w:rsidR="00B033F5">
        <w:rPr>
          <w:sz w:val="28"/>
        </w:rPr>
        <w:t xml:space="preserve"> </w:t>
      </w:r>
      <w:r w:rsidRPr="00AB7FAF">
        <w:rPr>
          <w:rFonts w:cs="TimesNewRoman"/>
          <w:sz w:val="28"/>
        </w:rPr>
        <w:t>то будет понятно</w:t>
      </w:r>
      <w:r w:rsidRPr="00AB7FAF">
        <w:rPr>
          <w:sz w:val="28"/>
        </w:rPr>
        <w:t xml:space="preserve">, </w:t>
      </w:r>
      <w:r w:rsidRPr="00AB7FAF">
        <w:rPr>
          <w:rFonts w:cs="TimesNewRoman"/>
          <w:sz w:val="28"/>
        </w:rPr>
        <w:t>что из имеющихся в арсенале лекарственных средств</w:t>
      </w:r>
      <w:r w:rsidRPr="00AB7FAF">
        <w:rPr>
          <w:sz w:val="28"/>
        </w:rPr>
        <w:t xml:space="preserve">, </w:t>
      </w:r>
      <w:r w:rsidRPr="00AB7FAF">
        <w:rPr>
          <w:rFonts w:cs="TimesNewRoman"/>
          <w:sz w:val="28"/>
        </w:rPr>
        <w:t>при</w:t>
      </w:r>
      <w:r w:rsidR="00B033F5">
        <w:rPr>
          <w:rFonts w:cs="TimesNewRoman"/>
          <w:sz w:val="28"/>
        </w:rPr>
        <w:t xml:space="preserve"> </w:t>
      </w:r>
      <w:r w:rsidRPr="00AB7FAF">
        <w:rPr>
          <w:rFonts w:cs="TimesNewRoman"/>
          <w:sz w:val="28"/>
        </w:rPr>
        <w:t>пароксизмальной ФП следует</w:t>
      </w:r>
      <w:r w:rsidR="00AB7FAF">
        <w:rPr>
          <w:rFonts w:cs="TimesNewRoman"/>
          <w:sz w:val="28"/>
        </w:rPr>
        <w:t xml:space="preserve"> </w:t>
      </w:r>
      <w:r w:rsidRPr="00AB7FAF">
        <w:rPr>
          <w:rFonts w:cs="TimesNewRoman"/>
          <w:sz w:val="28"/>
        </w:rPr>
        <w:t>чаще</w:t>
      </w:r>
      <w:r w:rsidR="00AB7FAF">
        <w:rPr>
          <w:rFonts w:cs="TimesNewRoman"/>
          <w:sz w:val="28"/>
        </w:rPr>
        <w:t xml:space="preserve"> </w:t>
      </w:r>
      <w:r w:rsidRPr="00AB7FAF">
        <w:rPr>
          <w:rFonts w:cs="TimesNewRoman"/>
          <w:sz w:val="28"/>
        </w:rPr>
        <w:t xml:space="preserve">использовать </w:t>
      </w:r>
      <w:r w:rsidRPr="00AB7FAF">
        <w:rPr>
          <w:rFonts w:cs="TimesNewRoman,Bold"/>
          <w:b/>
          <w:bCs/>
          <w:sz w:val="28"/>
        </w:rPr>
        <w:t>пропафенон и</w:t>
      </w:r>
      <w:r w:rsidRPr="00AB7FAF">
        <w:rPr>
          <w:b/>
          <w:bCs/>
          <w:sz w:val="28"/>
        </w:rPr>
        <w:t>/</w:t>
      </w:r>
      <w:r w:rsidRPr="00AB7FAF">
        <w:rPr>
          <w:rFonts w:cs="TimesNewRoman,Bold"/>
          <w:b/>
          <w:bCs/>
          <w:sz w:val="28"/>
        </w:rPr>
        <w:t>или амиодарон</w:t>
      </w:r>
      <w:r w:rsidRPr="00AB7FAF">
        <w:rPr>
          <w:b/>
          <w:bCs/>
          <w:sz w:val="28"/>
        </w:rPr>
        <w:t>.</w:t>
      </w:r>
    </w:p>
    <w:p w14:paraId="558FB327" w14:textId="77777777" w:rsidR="0054005C" w:rsidRPr="00AB7FAF" w:rsidRDefault="006C3B6B" w:rsidP="00AB7FAF">
      <w:pPr>
        <w:ind w:firstLine="709"/>
        <w:rPr>
          <w:sz w:val="28"/>
        </w:rPr>
      </w:pPr>
      <w:r w:rsidRPr="00AB7FAF">
        <w:rPr>
          <w:sz w:val="28"/>
        </w:rPr>
        <w:t xml:space="preserve">2. </w:t>
      </w:r>
      <w:r w:rsidRPr="00AB7FAF">
        <w:rPr>
          <w:rFonts w:cs="TimesNewRoman"/>
          <w:sz w:val="28"/>
        </w:rPr>
        <w:t>С другой стороны</w:t>
      </w:r>
      <w:r w:rsidRPr="00AB7FAF">
        <w:rPr>
          <w:sz w:val="28"/>
        </w:rPr>
        <w:t xml:space="preserve">, </w:t>
      </w:r>
      <w:r w:rsidRPr="00AB7FAF">
        <w:rPr>
          <w:rFonts w:cs="TimesNewRoman"/>
          <w:sz w:val="28"/>
        </w:rPr>
        <w:t>не надо упорствовать</w:t>
      </w:r>
      <w:r w:rsidRPr="00AB7FAF">
        <w:rPr>
          <w:sz w:val="28"/>
        </w:rPr>
        <w:t xml:space="preserve">, </w:t>
      </w:r>
      <w:r w:rsidRPr="00AB7FAF">
        <w:rPr>
          <w:rFonts w:cs="TimesNewRoman"/>
          <w:sz w:val="28"/>
        </w:rPr>
        <w:t>если</w:t>
      </w:r>
      <w:r w:rsidR="00AB7FAF">
        <w:rPr>
          <w:rFonts w:cs="TimesNewRoman"/>
          <w:sz w:val="28"/>
        </w:rPr>
        <w:t xml:space="preserve"> </w:t>
      </w:r>
      <w:r w:rsidRPr="00AB7FAF">
        <w:rPr>
          <w:rFonts w:cs="TimesNewRoman"/>
          <w:sz w:val="28"/>
        </w:rPr>
        <w:t>в анамнезе</w:t>
      </w:r>
      <w:r w:rsidR="00AB7FAF">
        <w:rPr>
          <w:rFonts w:cs="TimesNewRoman"/>
          <w:sz w:val="28"/>
        </w:rPr>
        <w:t xml:space="preserve"> </w:t>
      </w:r>
      <w:r w:rsidRPr="00AB7FAF">
        <w:rPr>
          <w:rFonts w:cs="TimesNewRoman"/>
          <w:sz w:val="28"/>
        </w:rPr>
        <w:t>пациент указывает на то</w:t>
      </w:r>
      <w:r w:rsidRPr="00AB7FAF">
        <w:rPr>
          <w:sz w:val="28"/>
        </w:rPr>
        <w:t xml:space="preserve">, </w:t>
      </w:r>
      <w:r w:rsidRPr="00AB7FAF">
        <w:rPr>
          <w:rFonts w:cs="TimesNewRoman"/>
          <w:sz w:val="28"/>
        </w:rPr>
        <w:t>что</w:t>
      </w:r>
      <w:r w:rsidR="00AB7FAF">
        <w:rPr>
          <w:rFonts w:cs="TimesNewRoman"/>
          <w:sz w:val="28"/>
        </w:rPr>
        <w:t xml:space="preserve"> </w:t>
      </w:r>
      <w:r w:rsidRPr="00AB7FAF">
        <w:rPr>
          <w:rFonts w:cs="TimesNewRoman"/>
          <w:sz w:val="28"/>
        </w:rPr>
        <w:t>именно новокаинамид</w:t>
      </w:r>
      <w:r w:rsidRPr="00AB7FAF">
        <w:rPr>
          <w:sz w:val="28"/>
        </w:rPr>
        <w:t xml:space="preserve">, </w:t>
      </w:r>
      <w:r w:rsidRPr="00AB7FAF">
        <w:rPr>
          <w:rFonts w:cs="TimesNewRoman"/>
          <w:sz w:val="28"/>
        </w:rPr>
        <w:t>вводимый в</w:t>
      </w:r>
      <w:r w:rsidRPr="00AB7FAF">
        <w:rPr>
          <w:sz w:val="28"/>
        </w:rPr>
        <w:t>/</w:t>
      </w:r>
      <w:r w:rsidRPr="00AB7FAF">
        <w:rPr>
          <w:rFonts w:cs="TimesNewRoman"/>
          <w:sz w:val="28"/>
        </w:rPr>
        <w:t>в</w:t>
      </w:r>
      <w:r w:rsidR="00AB7FAF">
        <w:rPr>
          <w:rFonts w:cs="TimesNewRoman"/>
          <w:sz w:val="28"/>
        </w:rPr>
        <w:t xml:space="preserve">, </w:t>
      </w:r>
      <w:r w:rsidRPr="00AB7FAF">
        <w:rPr>
          <w:rFonts w:cs="TimesNewRoman"/>
          <w:sz w:val="28"/>
        </w:rPr>
        <w:t>купирует эпизоды ФП</w:t>
      </w:r>
      <w:r w:rsidRPr="00AB7FAF">
        <w:rPr>
          <w:sz w:val="28"/>
        </w:rPr>
        <w:t>.</w:t>
      </w:r>
      <w:r w:rsidR="00AB7FAF">
        <w:rPr>
          <w:rFonts w:cs="TimesNewRoman"/>
          <w:sz w:val="28"/>
        </w:rPr>
        <w:t xml:space="preserve"> </w:t>
      </w:r>
      <w:r w:rsidR="0054005C" w:rsidRPr="00AB7FAF">
        <w:rPr>
          <w:sz w:val="28"/>
        </w:rPr>
        <w:t>У больных</w:t>
      </w:r>
      <w:r w:rsidR="00AB7FAF">
        <w:rPr>
          <w:sz w:val="28"/>
        </w:rPr>
        <w:t xml:space="preserve"> </w:t>
      </w:r>
      <w:r w:rsidR="0054005C" w:rsidRPr="00AB7FAF">
        <w:rPr>
          <w:sz w:val="28"/>
        </w:rPr>
        <w:t>ОИМ.,</w:t>
      </w:r>
      <w:r w:rsidR="00AB7FAF">
        <w:rPr>
          <w:sz w:val="28"/>
        </w:rPr>
        <w:t xml:space="preserve"> </w:t>
      </w:r>
      <w:r w:rsidR="0054005C" w:rsidRPr="00AB7FAF">
        <w:rPr>
          <w:sz w:val="28"/>
        </w:rPr>
        <w:t>либо при наличии</w:t>
      </w:r>
      <w:r w:rsidR="00AB7FAF">
        <w:rPr>
          <w:sz w:val="28"/>
        </w:rPr>
        <w:t xml:space="preserve"> </w:t>
      </w:r>
      <w:r w:rsidR="0054005C" w:rsidRPr="00AB7FAF">
        <w:rPr>
          <w:sz w:val="28"/>
        </w:rPr>
        <w:t>брадикардии,</w:t>
      </w:r>
      <w:r w:rsidR="00AB7FAF">
        <w:rPr>
          <w:sz w:val="28"/>
        </w:rPr>
        <w:t xml:space="preserve"> </w:t>
      </w:r>
      <w:r w:rsidR="0054005C" w:rsidRPr="00AB7FAF">
        <w:rPr>
          <w:sz w:val="28"/>
        </w:rPr>
        <w:t>резких нарушений ЦГД – ОЛЖН, падении АД,</w:t>
      </w:r>
      <w:r w:rsidR="00AB7FAF">
        <w:rPr>
          <w:sz w:val="28"/>
        </w:rPr>
        <w:t xml:space="preserve"> </w:t>
      </w:r>
      <w:r w:rsidR="0054005C" w:rsidRPr="00AB7FAF">
        <w:rPr>
          <w:sz w:val="28"/>
        </w:rPr>
        <w:t>- антиаритмические препараты</w:t>
      </w:r>
      <w:r w:rsidR="00AB7FAF">
        <w:rPr>
          <w:sz w:val="28"/>
        </w:rPr>
        <w:t xml:space="preserve"> </w:t>
      </w:r>
      <w:r w:rsidR="0054005C" w:rsidRPr="00AB7FAF">
        <w:rPr>
          <w:sz w:val="28"/>
        </w:rPr>
        <w:t>могут проявить проаритмогенный</w:t>
      </w:r>
      <w:r w:rsidR="00AB7FAF">
        <w:rPr>
          <w:sz w:val="28"/>
        </w:rPr>
        <w:t xml:space="preserve"> </w:t>
      </w:r>
      <w:r w:rsidR="0054005C" w:rsidRPr="00AB7FAF">
        <w:rPr>
          <w:sz w:val="28"/>
        </w:rPr>
        <w:t>и кардиодепрессивный</w:t>
      </w:r>
      <w:r w:rsidR="00AB7FAF">
        <w:rPr>
          <w:sz w:val="28"/>
        </w:rPr>
        <w:t xml:space="preserve"> </w:t>
      </w:r>
      <w:r w:rsidR="0054005C" w:rsidRPr="00AB7FAF">
        <w:rPr>
          <w:sz w:val="28"/>
        </w:rPr>
        <w:t>эффект. Лучшим методом является ЭИТ.</w:t>
      </w:r>
    </w:p>
    <w:p w14:paraId="04D8C3BA" w14:textId="77777777" w:rsidR="0054005C" w:rsidRPr="00AB7FAF" w:rsidRDefault="0054005C" w:rsidP="00AB7FAF">
      <w:pPr>
        <w:ind w:firstLine="709"/>
        <w:rPr>
          <w:sz w:val="28"/>
        </w:rPr>
      </w:pPr>
      <w:r w:rsidRPr="00AB7FAF">
        <w:rPr>
          <w:sz w:val="28"/>
        </w:rPr>
        <w:t>При значительной тахиаритмии, частоте сокращений</w:t>
      </w:r>
      <w:r w:rsidR="00AB7FAF">
        <w:rPr>
          <w:sz w:val="28"/>
        </w:rPr>
        <w:t xml:space="preserve"> </w:t>
      </w:r>
      <w:r w:rsidRPr="00AB7FAF">
        <w:rPr>
          <w:sz w:val="28"/>
        </w:rPr>
        <w:t>желудочков</w:t>
      </w:r>
      <w:r w:rsidR="00AB7FAF">
        <w:rPr>
          <w:sz w:val="28"/>
        </w:rPr>
        <w:t xml:space="preserve"> </w:t>
      </w:r>
      <w:r w:rsidRPr="00AB7FAF">
        <w:rPr>
          <w:sz w:val="28"/>
        </w:rPr>
        <w:t>200 и</w:t>
      </w:r>
      <w:r w:rsidR="00AB7FAF">
        <w:rPr>
          <w:sz w:val="28"/>
        </w:rPr>
        <w:t xml:space="preserve"> </w:t>
      </w:r>
      <w:r w:rsidRPr="00AB7FAF">
        <w:rPr>
          <w:sz w:val="28"/>
        </w:rPr>
        <w:t>более в 1 мин.,</w:t>
      </w:r>
      <w:r w:rsidR="00B033F5">
        <w:rPr>
          <w:sz w:val="28"/>
        </w:rPr>
        <w:t xml:space="preserve"> </w:t>
      </w:r>
      <w:r w:rsidRPr="00AB7FAF">
        <w:rPr>
          <w:sz w:val="28"/>
        </w:rPr>
        <w:t>появл</w:t>
      </w:r>
      <w:r w:rsidR="003039D5" w:rsidRPr="00AB7FAF">
        <w:rPr>
          <w:sz w:val="28"/>
        </w:rPr>
        <w:t>я</w:t>
      </w:r>
      <w:r w:rsidRPr="00AB7FAF">
        <w:rPr>
          <w:sz w:val="28"/>
        </w:rPr>
        <w:t>ется высокий риск фибрилляции желудочков. Необходима</w:t>
      </w:r>
      <w:r w:rsidR="00AB7FAF">
        <w:rPr>
          <w:sz w:val="28"/>
        </w:rPr>
        <w:t xml:space="preserve"> </w:t>
      </w:r>
      <w:r w:rsidR="00325CFE" w:rsidRPr="00AB7FAF">
        <w:rPr>
          <w:sz w:val="28"/>
        </w:rPr>
        <w:t>срочная</w:t>
      </w:r>
      <w:r w:rsidR="00AB7FAF">
        <w:rPr>
          <w:sz w:val="28"/>
        </w:rPr>
        <w:t xml:space="preserve"> </w:t>
      </w:r>
      <w:r w:rsidRPr="00AB7FAF">
        <w:rPr>
          <w:sz w:val="28"/>
        </w:rPr>
        <w:t>ЭИТ.</w:t>
      </w:r>
    </w:p>
    <w:p w14:paraId="0AD96C5F" w14:textId="77777777" w:rsidR="00490E1A" w:rsidRPr="00AB7FAF" w:rsidRDefault="00490E1A" w:rsidP="00AB7FAF">
      <w:pPr>
        <w:autoSpaceDE w:val="0"/>
        <w:autoSpaceDN w:val="0"/>
        <w:adjustRightInd w:val="0"/>
        <w:ind w:firstLine="709"/>
        <w:rPr>
          <w:sz w:val="28"/>
        </w:rPr>
      </w:pPr>
      <w:r w:rsidRPr="00AB7FAF">
        <w:rPr>
          <w:rFonts w:cs="TimesNewRoman"/>
          <w:sz w:val="28"/>
        </w:rPr>
        <w:t>В последние годы активно подвергаются сравнительному анализу два основных</w:t>
      </w:r>
      <w:r w:rsidR="00B033F5">
        <w:rPr>
          <w:rFonts w:cs="TimesNewRoman"/>
          <w:sz w:val="28"/>
        </w:rPr>
        <w:t xml:space="preserve"> </w:t>
      </w:r>
      <w:r w:rsidRPr="00AB7FAF">
        <w:rPr>
          <w:rFonts w:cs="TimesNewRoman"/>
          <w:sz w:val="28"/>
        </w:rPr>
        <w:t>направления в лечении больных с рецидивирующей ФП</w:t>
      </w:r>
      <w:r w:rsidRPr="00AB7FAF">
        <w:rPr>
          <w:sz w:val="28"/>
        </w:rPr>
        <w:t xml:space="preserve">: </w:t>
      </w:r>
      <w:r w:rsidRPr="00AB7FAF">
        <w:rPr>
          <w:rFonts w:cs="TimesNewRoman"/>
          <w:sz w:val="28"/>
        </w:rPr>
        <w:t xml:space="preserve">восстановление синусового ритма иконтроль частоты желудочковых сокращений </w:t>
      </w:r>
      <w:r w:rsidRPr="00AB7FAF">
        <w:rPr>
          <w:sz w:val="28"/>
        </w:rPr>
        <w:t>(</w:t>
      </w:r>
      <w:r w:rsidRPr="00AB7FAF">
        <w:rPr>
          <w:rFonts w:cs="TimesNewRoman"/>
          <w:sz w:val="28"/>
        </w:rPr>
        <w:t>ЧЖС</w:t>
      </w:r>
      <w:r w:rsidRPr="00AB7FAF">
        <w:rPr>
          <w:sz w:val="28"/>
        </w:rPr>
        <w:t xml:space="preserve">) </w:t>
      </w:r>
      <w:r w:rsidRPr="00AB7FAF">
        <w:rPr>
          <w:rFonts w:cs="TimesNewRoman"/>
          <w:sz w:val="28"/>
        </w:rPr>
        <w:t>при сохраняющейся ФП</w:t>
      </w:r>
      <w:r w:rsidRPr="00AB7FAF">
        <w:rPr>
          <w:sz w:val="28"/>
        </w:rPr>
        <w:t xml:space="preserve">. </w:t>
      </w:r>
      <w:r w:rsidRPr="00AB7FAF">
        <w:rPr>
          <w:rFonts w:cs="TimesNewRoman"/>
          <w:sz w:val="28"/>
        </w:rPr>
        <w:t xml:space="preserve">Результатымногоцентровых исследований </w:t>
      </w:r>
      <w:r w:rsidRPr="00AB7FAF">
        <w:rPr>
          <w:i/>
          <w:iCs/>
          <w:sz w:val="28"/>
        </w:rPr>
        <w:t xml:space="preserve">RACE </w:t>
      </w:r>
      <w:r w:rsidRPr="00AB7FAF">
        <w:rPr>
          <w:rFonts w:cs="TimesNewRoman"/>
          <w:sz w:val="28"/>
        </w:rPr>
        <w:t xml:space="preserve">и </w:t>
      </w:r>
      <w:r w:rsidRPr="00AB7FAF">
        <w:rPr>
          <w:i/>
          <w:iCs/>
          <w:sz w:val="28"/>
        </w:rPr>
        <w:t xml:space="preserve">AFFIRM </w:t>
      </w:r>
      <w:r w:rsidRPr="00AB7FAF">
        <w:rPr>
          <w:rFonts w:cs="TimesNewRoman"/>
          <w:sz w:val="28"/>
        </w:rPr>
        <w:t>не обнаружили достоверных отличий впрогнозе больных при сравнении стратегий контроля ритма и контроля ЧЖС при ФП</w:t>
      </w:r>
      <w:r w:rsidRPr="00AB7FAF">
        <w:rPr>
          <w:sz w:val="28"/>
        </w:rPr>
        <w:t xml:space="preserve">, </w:t>
      </w:r>
      <w:r w:rsidRPr="00AB7FAF">
        <w:rPr>
          <w:rFonts w:cs="TimesNewRoman"/>
          <w:sz w:val="28"/>
        </w:rPr>
        <w:t>атакже пациенты не отличались по риску госпитализаций в связи с ухудшением сердечнойнедостаточности</w:t>
      </w:r>
      <w:r w:rsidRPr="00AB7FAF">
        <w:rPr>
          <w:sz w:val="28"/>
        </w:rPr>
        <w:t>.</w:t>
      </w:r>
      <w:r w:rsidR="00AB7FAF">
        <w:rPr>
          <w:sz w:val="28"/>
        </w:rPr>
        <w:t xml:space="preserve"> </w:t>
      </w:r>
      <w:r w:rsidR="00EC47E5" w:rsidRPr="00AB7FAF">
        <w:rPr>
          <w:rFonts w:cs="TimesNewRoman"/>
          <w:sz w:val="28"/>
        </w:rPr>
        <w:t>Две</w:t>
      </w:r>
      <w:r w:rsidR="00AB7FAF">
        <w:rPr>
          <w:rFonts w:cs="TimesNewRoman"/>
          <w:sz w:val="28"/>
        </w:rPr>
        <w:t xml:space="preserve"> </w:t>
      </w:r>
      <w:r w:rsidRPr="00AB7FAF">
        <w:rPr>
          <w:rFonts w:cs="TimesNewRoman"/>
          <w:sz w:val="28"/>
        </w:rPr>
        <w:t>стратегии в лечении больных с ФП</w:t>
      </w:r>
      <w:r w:rsidRPr="00AB7FAF">
        <w:rPr>
          <w:sz w:val="28"/>
        </w:rPr>
        <w:t>:</w:t>
      </w:r>
    </w:p>
    <w:p w14:paraId="521F3C05" w14:textId="77777777" w:rsidR="00490E1A" w:rsidRPr="00AB7FAF" w:rsidRDefault="00490E1A" w:rsidP="00AB7FAF">
      <w:pPr>
        <w:autoSpaceDE w:val="0"/>
        <w:autoSpaceDN w:val="0"/>
        <w:adjustRightInd w:val="0"/>
        <w:ind w:firstLine="709"/>
        <w:rPr>
          <w:rFonts w:cs="TimesNewRoman"/>
          <w:sz w:val="28"/>
        </w:rPr>
      </w:pPr>
      <w:r w:rsidRPr="00AB7FAF">
        <w:rPr>
          <w:sz w:val="28"/>
        </w:rPr>
        <w:t></w:t>
      </w:r>
      <w:r w:rsidRPr="00AB7FAF">
        <w:rPr>
          <w:rFonts w:cs="TimesNewRoman"/>
          <w:sz w:val="28"/>
        </w:rPr>
        <w:t xml:space="preserve">восстановление синусового ритма с помощью медикаментозной либо электрическойкардиоверсии и последующая профилактика рецидива ФП </w:t>
      </w:r>
      <w:r w:rsidRPr="00AB7FAF">
        <w:rPr>
          <w:i/>
          <w:iCs/>
          <w:sz w:val="28"/>
        </w:rPr>
        <w:t>(rhythm control).</w:t>
      </w:r>
    </w:p>
    <w:p w14:paraId="134E7EE9" w14:textId="77777777" w:rsidR="00B033F5" w:rsidRDefault="00490E1A" w:rsidP="00AB7FAF">
      <w:pPr>
        <w:autoSpaceDE w:val="0"/>
        <w:autoSpaceDN w:val="0"/>
        <w:adjustRightInd w:val="0"/>
        <w:ind w:firstLine="709"/>
        <w:rPr>
          <w:rFonts w:cs="TimesNewRoman"/>
          <w:sz w:val="28"/>
        </w:rPr>
      </w:pPr>
      <w:r w:rsidRPr="00AB7FAF">
        <w:rPr>
          <w:sz w:val="28"/>
        </w:rPr>
        <w:t></w:t>
      </w:r>
      <w:r w:rsidRPr="00AB7FAF">
        <w:rPr>
          <w:rFonts w:cs="TimesNewRoman"/>
          <w:sz w:val="28"/>
        </w:rPr>
        <w:t xml:space="preserve">контроль ЧЖС в сочетании с антикоагулянтной или антиагрегантной терапией присохраняющейся ФП </w:t>
      </w:r>
      <w:r w:rsidRPr="00AB7FAF">
        <w:rPr>
          <w:i/>
          <w:iCs/>
          <w:sz w:val="28"/>
        </w:rPr>
        <w:t>(rate control).</w:t>
      </w:r>
      <w:r w:rsidR="00AB7FAF">
        <w:rPr>
          <w:rFonts w:cs="TimesNewRoman"/>
          <w:sz w:val="28"/>
        </w:rPr>
        <w:t xml:space="preserve"> </w:t>
      </w:r>
    </w:p>
    <w:p w14:paraId="4567641F" w14:textId="77777777" w:rsidR="00490E1A" w:rsidRPr="00AB7FAF" w:rsidRDefault="00490E1A" w:rsidP="00AB7FAF">
      <w:pPr>
        <w:autoSpaceDE w:val="0"/>
        <w:autoSpaceDN w:val="0"/>
        <w:adjustRightInd w:val="0"/>
        <w:ind w:firstLine="709"/>
        <w:rPr>
          <w:rFonts w:cs="TimesNewRoman"/>
          <w:sz w:val="28"/>
        </w:rPr>
      </w:pPr>
      <w:r w:rsidRPr="00AB7FAF">
        <w:rPr>
          <w:rFonts w:cs="TimesNewRoman"/>
          <w:sz w:val="28"/>
        </w:rPr>
        <w:t>Выбор наиболее рациоальной стратегии у каждого конкретного пациента зависит от</w:t>
      </w:r>
      <w:r w:rsidR="00B033F5">
        <w:rPr>
          <w:rFonts w:cs="TimesNewRoman"/>
          <w:sz w:val="28"/>
        </w:rPr>
        <w:t xml:space="preserve"> </w:t>
      </w:r>
      <w:r w:rsidRPr="00AB7FAF">
        <w:rPr>
          <w:rFonts w:cs="TimesNewRoman"/>
          <w:sz w:val="28"/>
        </w:rPr>
        <w:t>многих факторов</w:t>
      </w:r>
      <w:r w:rsidRPr="00AB7FAF">
        <w:rPr>
          <w:sz w:val="28"/>
        </w:rPr>
        <w:t xml:space="preserve">, </w:t>
      </w:r>
      <w:r w:rsidRPr="00AB7FAF">
        <w:rPr>
          <w:rFonts w:cs="TimesNewRoman"/>
          <w:sz w:val="28"/>
        </w:rPr>
        <w:t>и далеко не последнюю роль в этом играет форма ФП</w:t>
      </w:r>
      <w:r w:rsidRPr="00AB7FAF">
        <w:rPr>
          <w:sz w:val="28"/>
        </w:rPr>
        <w:t>.</w:t>
      </w:r>
    </w:p>
    <w:p w14:paraId="2A78CAEF" w14:textId="77777777" w:rsidR="00D25466" w:rsidRPr="00AB7FAF" w:rsidRDefault="00D25466" w:rsidP="00AB7FAF">
      <w:pPr>
        <w:ind w:firstLine="709"/>
        <w:rPr>
          <w:sz w:val="28"/>
        </w:rPr>
      </w:pPr>
      <w:r w:rsidRPr="00AB7FAF">
        <w:rPr>
          <w:bCs/>
          <w:iCs/>
          <w:sz w:val="28"/>
        </w:rPr>
        <w:t>Рекомендации по лечению пациентов с ФП и острым ИМ</w:t>
      </w:r>
      <w:r w:rsidR="00AB7FAF">
        <w:rPr>
          <w:bCs/>
          <w:iCs/>
          <w:sz w:val="28"/>
        </w:rPr>
        <w:t xml:space="preserve"> </w:t>
      </w:r>
      <w:r w:rsidR="00512391" w:rsidRPr="00AB7FAF">
        <w:rPr>
          <w:bCs/>
          <w:iCs/>
          <w:sz w:val="28"/>
        </w:rPr>
        <w:t>(</w:t>
      </w:r>
      <w:r w:rsidR="00AB7FAF">
        <w:rPr>
          <w:sz w:val="28"/>
        </w:rPr>
        <w:t xml:space="preserve"> </w:t>
      </w:r>
      <w:r w:rsidR="00512391" w:rsidRPr="00AB7FAF">
        <w:rPr>
          <w:sz w:val="28"/>
          <w:lang w:val="en-GB"/>
        </w:rPr>
        <w:t>ACC</w:t>
      </w:r>
      <w:r w:rsidR="00512391" w:rsidRPr="00AB7FAF">
        <w:rPr>
          <w:sz w:val="28"/>
        </w:rPr>
        <w:t>/</w:t>
      </w:r>
      <w:r w:rsidR="00512391" w:rsidRPr="00AB7FAF">
        <w:rPr>
          <w:sz w:val="28"/>
          <w:lang w:val="en-GB"/>
        </w:rPr>
        <w:t>AHA</w:t>
      </w:r>
      <w:r w:rsidR="00512391" w:rsidRPr="00AB7FAF">
        <w:rPr>
          <w:sz w:val="28"/>
        </w:rPr>
        <w:t>/</w:t>
      </w:r>
      <w:r w:rsidR="00512391" w:rsidRPr="00AB7FAF">
        <w:rPr>
          <w:sz w:val="28"/>
          <w:lang w:val="en-GB"/>
        </w:rPr>
        <w:t>ESC</w:t>
      </w:r>
      <w:r w:rsidR="00512391" w:rsidRPr="00AB7FAF">
        <w:rPr>
          <w:sz w:val="28"/>
        </w:rPr>
        <w:t>)</w:t>
      </w:r>
    </w:p>
    <w:p w14:paraId="770E0C36" w14:textId="77777777" w:rsidR="00D25466" w:rsidRPr="00AB7FAF" w:rsidRDefault="00D25466" w:rsidP="00AB7FAF">
      <w:pPr>
        <w:ind w:firstLine="709"/>
        <w:rPr>
          <w:sz w:val="28"/>
        </w:rPr>
      </w:pPr>
      <w:r w:rsidRPr="00AB7FAF">
        <w:rPr>
          <w:bCs/>
          <w:iCs/>
          <w:sz w:val="28"/>
        </w:rPr>
        <w:t>Класс I</w:t>
      </w:r>
    </w:p>
    <w:p w14:paraId="70F76834" w14:textId="77777777" w:rsidR="00D25466" w:rsidRPr="00AB7FAF" w:rsidRDefault="00D25466" w:rsidP="00AB7FAF">
      <w:pPr>
        <w:numPr>
          <w:ilvl w:val="0"/>
          <w:numId w:val="2"/>
        </w:numPr>
        <w:ind w:left="0" w:firstLine="709"/>
        <w:rPr>
          <w:sz w:val="28"/>
        </w:rPr>
      </w:pPr>
      <w:r w:rsidRPr="00AB7FAF">
        <w:rPr>
          <w:sz w:val="28"/>
        </w:rPr>
        <w:t>Выполнить электрическую кардиоверсии пациентам с серьезными гемодинамическими расстройствами или тяжелой ишемией. (Уровень доказательств: C)</w:t>
      </w:r>
    </w:p>
    <w:p w14:paraId="5E658501" w14:textId="77777777" w:rsidR="00D25466" w:rsidRPr="00AB7FAF" w:rsidRDefault="00D25466" w:rsidP="00AB7FAF">
      <w:pPr>
        <w:numPr>
          <w:ilvl w:val="0"/>
          <w:numId w:val="2"/>
        </w:numPr>
        <w:ind w:left="0" w:firstLine="709"/>
        <w:rPr>
          <w:sz w:val="28"/>
        </w:rPr>
      </w:pPr>
      <w:r w:rsidRPr="00AB7FAF">
        <w:rPr>
          <w:sz w:val="28"/>
        </w:rPr>
        <w:t>Внутривенное назначение сердечных гликозидов или амиодарона, чтобы замедлить частый желудочковый ответ и улучшить функцию ЛЖ. (Уровень доказательств: C)</w:t>
      </w:r>
    </w:p>
    <w:p w14:paraId="77AC69C7" w14:textId="77777777" w:rsidR="00D25466" w:rsidRPr="00AB7FAF" w:rsidRDefault="00D25466" w:rsidP="00AB7FAF">
      <w:pPr>
        <w:numPr>
          <w:ilvl w:val="0"/>
          <w:numId w:val="2"/>
        </w:numPr>
        <w:ind w:left="0" w:firstLine="709"/>
        <w:rPr>
          <w:sz w:val="28"/>
        </w:rPr>
      </w:pPr>
      <w:r w:rsidRPr="00AB7FAF">
        <w:rPr>
          <w:sz w:val="28"/>
        </w:rPr>
        <w:t>Внутривенное введение бета-блокаторов для замедления частого желудочкового ответа у пациентов без клинической дисфункции ЛЖ, бронхоспастических заболеваний или AV блокад. (Уровень доказательств: C)</w:t>
      </w:r>
    </w:p>
    <w:p w14:paraId="2C62DF25" w14:textId="77777777" w:rsidR="00E45620" w:rsidRPr="00AB7FAF" w:rsidRDefault="00D25466" w:rsidP="00AB7FAF">
      <w:pPr>
        <w:ind w:firstLine="709"/>
        <w:rPr>
          <w:sz w:val="28"/>
        </w:rPr>
      </w:pPr>
      <w:r w:rsidRPr="00AB7FAF">
        <w:rPr>
          <w:sz w:val="28"/>
        </w:rPr>
        <w:t>Назначить гепарин пациентам с ФП и острым ИМ, если нет противопоказаний к антикоагуляции. (Уровень доказательств: C)</w:t>
      </w:r>
      <w:r w:rsidR="00AB7FAF">
        <w:rPr>
          <w:sz w:val="28"/>
        </w:rPr>
        <w:t xml:space="preserve"> </w:t>
      </w:r>
      <w:r w:rsidR="00E45620" w:rsidRPr="00AB7FAF">
        <w:rPr>
          <w:sz w:val="28"/>
        </w:rPr>
        <w:t>У больных с синдромом преждевременного возбуждения желудочков (WPW)</w:t>
      </w:r>
      <w:r w:rsidR="00AB7FAF">
        <w:rPr>
          <w:sz w:val="28"/>
        </w:rPr>
        <w:t xml:space="preserve"> </w:t>
      </w:r>
      <w:r w:rsidR="00E45620" w:rsidRPr="00AB7FAF">
        <w:rPr>
          <w:sz w:val="28"/>
        </w:rPr>
        <w:t>бывает</w:t>
      </w:r>
      <w:r w:rsidR="00AB7FAF">
        <w:rPr>
          <w:sz w:val="28"/>
        </w:rPr>
        <w:t xml:space="preserve"> </w:t>
      </w:r>
      <w:r w:rsidR="00E45620" w:rsidRPr="00AB7FAF">
        <w:rPr>
          <w:sz w:val="28"/>
        </w:rPr>
        <w:t>трансформация</w:t>
      </w:r>
      <w:r w:rsidR="00AB7FAF">
        <w:rPr>
          <w:sz w:val="28"/>
        </w:rPr>
        <w:t xml:space="preserve"> </w:t>
      </w:r>
      <w:r w:rsidR="00E45620" w:rsidRPr="00AB7FAF">
        <w:rPr>
          <w:sz w:val="28"/>
        </w:rPr>
        <w:t>пароксизма</w:t>
      </w:r>
      <w:r w:rsidR="00AB7FAF">
        <w:rPr>
          <w:sz w:val="28"/>
        </w:rPr>
        <w:t xml:space="preserve"> </w:t>
      </w:r>
      <w:r w:rsidR="00E45620" w:rsidRPr="00AB7FAF">
        <w:rPr>
          <w:sz w:val="28"/>
        </w:rPr>
        <w:t>фибрилляции</w:t>
      </w:r>
      <w:r w:rsidR="00AB7FAF">
        <w:rPr>
          <w:sz w:val="28"/>
        </w:rPr>
        <w:t xml:space="preserve"> </w:t>
      </w:r>
      <w:r w:rsidR="00E45620" w:rsidRPr="00AB7FAF">
        <w:rPr>
          <w:sz w:val="28"/>
        </w:rPr>
        <w:t>предсердий</w:t>
      </w:r>
      <w:r w:rsidR="00AB7FAF">
        <w:rPr>
          <w:sz w:val="28"/>
        </w:rPr>
        <w:t xml:space="preserve"> </w:t>
      </w:r>
      <w:r w:rsidR="00E45620" w:rsidRPr="00AB7FAF">
        <w:rPr>
          <w:sz w:val="28"/>
        </w:rPr>
        <w:t>в желудочковую фибрилляцию.</w:t>
      </w:r>
      <w:r w:rsidR="00AB7FAF">
        <w:rPr>
          <w:sz w:val="28"/>
        </w:rPr>
        <w:t xml:space="preserve"> </w:t>
      </w:r>
      <w:r w:rsidR="00E45620" w:rsidRPr="00AB7FAF">
        <w:rPr>
          <w:sz w:val="28"/>
        </w:rPr>
        <w:t>Как правило, непосредственным предвестником этого является</w:t>
      </w:r>
      <w:r w:rsidR="00AB7FAF">
        <w:rPr>
          <w:sz w:val="28"/>
        </w:rPr>
        <w:t xml:space="preserve"> </w:t>
      </w:r>
      <w:r w:rsidR="00E45620" w:rsidRPr="00AB7FAF">
        <w:rPr>
          <w:sz w:val="28"/>
        </w:rPr>
        <w:t>ФП</w:t>
      </w:r>
      <w:r w:rsidR="00AB7FAF">
        <w:rPr>
          <w:sz w:val="28"/>
        </w:rPr>
        <w:t xml:space="preserve"> </w:t>
      </w:r>
      <w:r w:rsidR="00E45620" w:rsidRPr="00AB7FAF">
        <w:rPr>
          <w:sz w:val="28"/>
        </w:rPr>
        <w:t>с высокой</w:t>
      </w:r>
      <w:r w:rsidR="00AB7FAF">
        <w:rPr>
          <w:sz w:val="28"/>
        </w:rPr>
        <w:t xml:space="preserve"> </w:t>
      </w:r>
      <w:r w:rsidR="00E45620" w:rsidRPr="00AB7FAF">
        <w:rPr>
          <w:sz w:val="28"/>
        </w:rPr>
        <w:t>(более 200 в минуту)</w:t>
      </w:r>
      <w:r w:rsidR="00AB7FAF">
        <w:rPr>
          <w:sz w:val="28"/>
        </w:rPr>
        <w:t xml:space="preserve"> </w:t>
      </w:r>
      <w:r w:rsidR="00E45620" w:rsidRPr="00AB7FAF">
        <w:rPr>
          <w:sz w:val="28"/>
        </w:rPr>
        <w:t>частотой желудочкового ритма с расширением комплексов</w:t>
      </w:r>
      <w:r w:rsidR="00AB7FAF">
        <w:rPr>
          <w:sz w:val="28"/>
        </w:rPr>
        <w:t xml:space="preserve"> </w:t>
      </w:r>
      <w:r w:rsidR="00E45620" w:rsidRPr="00AB7FAF">
        <w:rPr>
          <w:sz w:val="28"/>
        </w:rPr>
        <w:t>QRS</w:t>
      </w:r>
      <w:r w:rsidR="00AB7FAF">
        <w:rPr>
          <w:sz w:val="28"/>
        </w:rPr>
        <w:t xml:space="preserve"> </w:t>
      </w:r>
      <w:r w:rsidR="00E45620" w:rsidRPr="00AB7FAF">
        <w:rPr>
          <w:sz w:val="28"/>
        </w:rPr>
        <w:t>и их</w:t>
      </w:r>
      <w:r w:rsidR="00AB7FAF">
        <w:rPr>
          <w:sz w:val="28"/>
        </w:rPr>
        <w:t xml:space="preserve"> </w:t>
      </w:r>
      <w:r w:rsidR="00E45620" w:rsidRPr="00AB7FAF">
        <w:rPr>
          <w:sz w:val="28"/>
        </w:rPr>
        <w:t>деформацией по типу</w:t>
      </w:r>
      <w:r w:rsidR="00AB7FAF">
        <w:rPr>
          <w:sz w:val="28"/>
        </w:rPr>
        <w:t xml:space="preserve"> </w:t>
      </w:r>
      <w:r w:rsidR="00E45620" w:rsidRPr="00AB7FAF">
        <w:rPr>
          <w:sz w:val="28"/>
        </w:rPr>
        <w:t>синдрома</w:t>
      </w:r>
      <w:r w:rsidR="00AB7FAF">
        <w:rPr>
          <w:sz w:val="28"/>
        </w:rPr>
        <w:t xml:space="preserve"> </w:t>
      </w:r>
      <w:r w:rsidR="00E45620" w:rsidRPr="00AB7FAF">
        <w:rPr>
          <w:sz w:val="28"/>
        </w:rPr>
        <w:t>WPW.</w:t>
      </w:r>
      <w:r w:rsidR="00AB7FAF">
        <w:rPr>
          <w:sz w:val="28"/>
        </w:rPr>
        <w:t xml:space="preserve"> </w:t>
      </w:r>
      <w:r w:rsidR="00E45620" w:rsidRPr="00AB7FAF">
        <w:rPr>
          <w:sz w:val="28"/>
        </w:rPr>
        <w:t xml:space="preserve">Данную аритмию следует считать угрожающей жизни. </w:t>
      </w:r>
    </w:p>
    <w:p w14:paraId="68175EFD" w14:textId="77777777" w:rsidR="007A0507" w:rsidRPr="00AB7FAF" w:rsidRDefault="007A0507" w:rsidP="00AB7FAF">
      <w:pPr>
        <w:ind w:firstLine="709"/>
        <w:rPr>
          <w:sz w:val="28"/>
        </w:rPr>
      </w:pPr>
      <w:r w:rsidRPr="00AB7FAF">
        <w:rPr>
          <w:bCs/>
          <w:iCs/>
          <w:sz w:val="28"/>
        </w:rPr>
        <w:t>Рекомендации по лечению ФП и предвозбуждения желудочков</w:t>
      </w:r>
      <w:r w:rsidR="00AB7FAF">
        <w:rPr>
          <w:bCs/>
          <w:iCs/>
          <w:sz w:val="28"/>
        </w:rPr>
        <w:t xml:space="preserve"> </w:t>
      </w:r>
      <w:r w:rsidR="00512391" w:rsidRPr="00AB7FAF">
        <w:rPr>
          <w:sz w:val="28"/>
        </w:rPr>
        <w:t>(</w:t>
      </w:r>
      <w:r w:rsidR="00512391" w:rsidRPr="00AB7FAF">
        <w:rPr>
          <w:sz w:val="28"/>
          <w:lang w:val="en-GB"/>
        </w:rPr>
        <w:t>ACC</w:t>
      </w:r>
      <w:r w:rsidR="00512391" w:rsidRPr="00AB7FAF">
        <w:rPr>
          <w:sz w:val="28"/>
        </w:rPr>
        <w:t>/</w:t>
      </w:r>
      <w:r w:rsidR="00512391" w:rsidRPr="00AB7FAF">
        <w:rPr>
          <w:sz w:val="28"/>
          <w:lang w:val="en-GB"/>
        </w:rPr>
        <w:t>AHA</w:t>
      </w:r>
      <w:r w:rsidR="00512391" w:rsidRPr="00AB7FAF">
        <w:rPr>
          <w:sz w:val="28"/>
        </w:rPr>
        <w:t>/</w:t>
      </w:r>
      <w:r w:rsidR="00512391" w:rsidRPr="00AB7FAF">
        <w:rPr>
          <w:sz w:val="28"/>
          <w:lang w:val="en-GB"/>
        </w:rPr>
        <w:t>ESC</w:t>
      </w:r>
      <w:r w:rsidR="00512391" w:rsidRPr="00AB7FAF">
        <w:rPr>
          <w:sz w:val="28"/>
        </w:rPr>
        <w:t>)</w:t>
      </w:r>
    </w:p>
    <w:p w14:paraId="63A3F3DD" w14:textId="77777777" w:rsidR="007A0507" w:rsidRPr="00AB7FAF" w:rsidRDefault="007A0507" w:rsidP="00AB7FAF">
      <w:pPr>
        <w:ind w:firstLine="709"/>
        <w:rPr>
          <w:sz w:val="28"/>
        </w:rPr>
      </w:pPr>
      <w:r w:rsidRPr="00AB7FAF">
        <w:rPr>
          <w:bCs/>
          <w:iCs/>
          <w:sz w:val="28"/>
        </w:rPr>
        <w:t>Класс I</w:t>
      </w:r>
    </w:p>
    <w:p w14:paraId="23CF4AF7" w14:textId="77777777" w:rsidR="007A0507" w:rsidRPr="00AB7FAF" w:rsidRDefault="007A0507" w:rsidP="00AB7FAF">
      <w:pPr>
        <w:numPr>
          <w:ilvl w:val="0"/>
          <w:numId w:val="3"/>
        </w:numPr>
        <w:ind w:left="0" w:firstLine="709"/>
        <w:rPr>
          <w:sz w:val="28"/>
        </w:rPr>
      </w:pPr>
      <w:r w:rsidRPr="00AB7FAF">
        <w:rPr>
          <w:sz w:val="28"/>
        </w:rPr>
        <w:t>Катетерная аблация дополнительного пути у пациентов с симптомами с ФП, у которых имеется WPW синдром, особенно с обмороками из-за частого сердечного ритма или с коротким рефрактерным периодом ДПП. (Уровень доказательств: B)</w:t>
      </w:r>
    </w:p>
    <w:p w14:paraId="627BABDD" w14:textId="77777777" w:rsidR="007A0507" w:rsidRPr="00AB7FAF" w:rsidRDefault="007A0507" w:rsidP="00AB7FAF">
      <w:pPr>
        <w:numPr>
          <w:ilvl w:val="0"/>
          <w:numId w:val="3"/>
        </w:numPr>
        <w:ind w:left="0" w:firstLine="709"/>
        <w:rPr>
          <w:sz w:val="28"/>
        </w:rPr>
      </w:pPr>
      <w:r w:rsidRPr="00AB7FAF">
        <w:rPr>
          <w:sz w:val="28"/>
        </w:rPr>
        <w:t>Немедленно выполнить электрическую кардиоверсию для профилактики фибрилляции желудочков у пациентов с WPW, у которых ФП протекает с частым желудочковым ответом, связанным с гемодинамической нестабильностью. (Уровень доказательств: B)</w:t>
      </w:r>
    </w:p>
    <w:p w14:paraId="3D7D17B9" w14:textId="77777777" w:rsidR="007A0507" w:rsidRPr="00AB7FAF" w:rsidRDefault="007A0507" w:rsidP="00AB7FAF">
      <w:pPr>
        <w:numPr>
          <w:ilvl w:val="0"/>
          <w:numId w:val="3"/>
        </w:numPr>
        <w:ind w:left="0" w:firstLine="709"/>
        <w:rPr>
          <w:sz w:val="28"/>
        </w:rPr>
      </w:pPr>
      <w:r w:rsidRPr="00AB7FAF">
        <w:rPr>
          <w:sz w:val="28"/>
        </w:rPr>
        <w:t>Назначать внутривенно прокаинамид или ибутилид для восстановления синусового ритма у пациентов с WPW, у которых ФП происходит без гемодинамической нестабильности при широких QRS комплексах на кардиограмме (больше или равные 120 мс). (Уровень доказательств: C)</w:t>
      </w:r>
    </w:p>
    <w:p w14:paraId="0303F744" w14:textId="77777777" w:rsidR="007A0507" w:rsidRPr="00AB7FAF" w:rsidRDefault="007A0507" w:rsidP="00AB7FAF">
      <w:pPr>
        <w:ind w:firstLine="709"/>
        <w:rPr>
          <w:sz w:val="28"/>
        </w:rPr>
      </w:pPr>
      <w:r w:rsidRPr="00AB7FAF">
        <w:rPr>
          <w:bCs/>
          <w:iCs/>
          <w:sz w:val="28"/>
        </w:rPr>
        <w:t>Класс IIb</w:t>
      </w:r>
    </w:p>
    <w:p w14:paraId="4A31A420" w14:textId="77777777" w:rsidR="007A0507" w:rsidRPr="00AB7FAF" w:rsidRDefault="007A0507" w:rsidP="00AB7FAF">
      <w:pPr>
        <w:ind w:firstLine="709"/>
        <w:rPr>
          <w:sz w:val="28"/>
        </w:rPr>
      </w:pPr>
      <w:r w:rsidRPr="00AB7FAF">
        <w:rPr>
          <w:sz w:val="28"/>
        </w:rPr>
        <w:t>Назначение внутривенно хинидина, прокаинамида, дизопирамида, ибутилида или амиодарона гемодинамически устойчивым пациентам с ФП с вовлечением проведения по дополнительному пути. (Уровень доказательств: B)</w:t>
      </w:r>
    </w:p>
    <w:p w14:paraId="6D7230D9" w14:textId="77777777" w:rsidR="007A0507" w:rsidRPr="00AB7FAF" w:rsidRDefault="007A0507" w:rsidP="00AB7FAF">
      <w:pPr>
        <w:numPr>
          <w:ilvl w:val="0"/>
          <w:numId w:val="4"/>
        </w:numPr>
        <w:ind w:left="0" w:firstLine="709"/>
        <w:rPr>
          <w:sz w:val="28"/>
        </w:rPr>
      </w:pPr>
      <w:r w:rsidRPr="00AB7FAF">
        <w:rPr>
          <w:sz w:val="28"/>
        </w:rPr>
        <w:t>Требуется немедленная кардиоверсия, если развиваются очень частая тахикардия или гемодинамическая нестабильность у пациентов с ФП с вовлечением проведения по дополнительному пути. (Уровень доказательств: B)</w:t>
      </w:r>
    </w:p>
    <w:p w14:paraId="50C8E1C7" w14:textId="77777777" w:rsidR="007A0507" w:rsidRPr="00AB7FAF" w:rsidRDefault="007A0507" w:rsidP="00AB7FAF">
      <w:pPr>
        <w:ind w:firstLine="709"/>
        <w:rPr>
          <w:sz w:val="28"/>
        </w:rPr>
      </w:pPr>
      <w:r w:rsidRPr="00AB7FAF">
        <w:rPr>
          <w:bCs/>
          <w:iCs/>
          <w:sz w:val="28"/>
        </w:rPr>
        <w:t>Класс III</w:t>
      </w:r>
    </w:p>
    <w:p w14:paraId="458A6D54" w14:textId="77777777" w:rsidR="00512391" w:rsidRPr="00AB7FAF" w:rsidRDefault="007A0507" w:rsidP="00AB7FAF">
      <w:pPr>
        <w:ind w:firstLine="709"/>
        <w:rPr>
          <w:bCs/>
          <w:iCs/>
          <w:sz w:val="28"/>
        </w:rPr>
      </w:pPr>
      <w:r w:rsidRPr="00AB7FAF">
        <w:rPr>
          <w:sz w:val="28"/>
        </w:rPr>
        <w:t>Внутривенное назначение бета-блокаторов, сердечных гликозидов, дилтиазема или верапамила у пациентов с WPW синдромом, у которых имеется предвозбуждение желудочков при ФП (Уровень доказательств: B)</w:t>
      </w:r>
      <w:r w:rsidR="00AB7FAF">
        <w:rPr>
          <w:sz w:val="28"/>
        </w:rPr>
        <w:t xml:space="preserve"> </w:t>
      </w:r>
      <w:r w:rsidR="002F4FFC" w:rsidRPr="00AB7FAF">
        <w:rPr>
          <w:bCs/>
          <w:iCs/>
          <w:sz w:val="28"/>
        </w:rPr>
        <w:t>Рекомендации по лечению ФП у пациентов с гипертиреозом</w:t>
      </w:r>
      <w:r w:rsidR="00AB7FAF">
        <w:rPr>
          <w:bCs/>
          <w:iCs/>
          <w:sz w:val="28"/>
        </w:rPr>
        <w:t xml:space="preserve"> </w:t>
      </w:r>
      <w:r w:rsidR="006D4502" w:rsidRPr="00AB7FAF">
        <w:rPr>
          <w:sz w:val="28"/>
        </w:rPr>
        <w:t>(</w:t>
      </w:r>
      <w:r w:rsidR="00B1702C" w:rsidRPr="00AB7FAF">
        <w:rPr>
          <w:sz w:val="28"/>
        </w:rPr>
        <w:t xml:space="preserve"> </w:t>
      </w:r>
      <w:r w:rsidR="00512391" w:rsidRPr="00AB7FAF">
        <w:rPr>
          <w:sz w:val="28"/>
          <w:lang w:val="en-GB"/>
        </w:rPr>
        <w:t>ACC</w:t>
      </w:r>
      <w:r w:rsidR="00512391" w:rsidRPr="00AB7FAF">
        <w:rPr>
          <w:sz w:val="28"/>
        </w:rPr>
        <w:t>/</w:t>
      </w:r>
      <w:r w:rsidR="00512391" w:rsidRPr="00AB7FAF">
        <w:rPr>
          <w:sz w:val="28"/>
          <w:lang w:val="en-GB"/>
        </w:rPr>
        <w:t>AHA</w:t>
      </w:r>
      <w:r w:rsidR="00512391" w:rsidRPr="00AB7FAF">
        <w:rPr>
          <w:sz w:val="28"/>
        </w:rPr>
        <w:t>/</w:t>
      </w:r>
      <w:r w:rsidR="00512391" w:rsidRPr="00AB7FAF">
        <w:rPr>
          <w:sz w:val="28"/>
          <w:lang w:val="en-GB"/>
        </w:rPr>
        <w:t>ESC</w:t>
      </w:r>
      <w:r w:rsidR="00512391" w:rsidRPr="00AB7FAF">
        <w:rPr>
          <w:sz w:val="28"/>
        </w:rPr>
        <w:t>)</w:t>
      </w:r>
    </w:p>
    <w:p w14:paraId="6A9107C7" w14:textId="77777777" w:rsidR="002F4FFC" w:rsidRPr="00AB7FAF" w:rsidRDefault="002F4FFC" w:rsidP="00AB7FAF">
      <w:pPr>
        <w:ind w:firstLine="709"/>
        <w:rPr>
          <w:bCs/>
          <w:iCs/>
          <w:sz w:val="28"/>
        </w:rPr>
      </w:pPr>
      <w:r w:rsidRPr="00AB7FAF">
        <w:rPr>
          <w:bCs/>
          <w:iCs/>
          <w:sz w:val="28"/>
        </w:rPr>
        <w:t>Класс I</w:t>
      </w:r>
    </w:p>
    <w:p w14:paraId="58E45C72" w14:textId="77777777" w:rsidR="002F4FFC" w:rsidRPr="00AB7FAF" w:rsidRDefault="002F4FFC" w:rsidP="00AB7FAF">
      <w:pPr>
        <w:ind w:firstLine="709"/>
        <w:rPr>
          <w:sz w:val="28"/>
        </w:rPr>
      </w:pPr>
      <w:r w:rsidRPr="00AB7FAF">
        <w:rPr>
          <w:sz w:val="28"/>
        </w:rPr>
        <w:t>1.Требуется немедленная кардиоверсия, если развиваются очень частая тахикардия или гемодинамическая нестабильность у пациентов с ФП с вовлечением проведения по дополнительному пути. (Уровень доказательств: B)</w:t>
      </w:r>
    </w:p>
    <w:p w14:paraId="4BBB649E" w14:textId="77777777" w:rsidR="002F4FFC" w:rsidRPr="00AB7FAF" w:rsidRDefault="002F4FFC" w:rsidP="00AB7FAF">
      <w:pPr>
        <w:numPr>
          <w:ilvl w:val="0"/>
          <w:numId w:val="5"/>
        </w:numPr>
        <w:ind w:left="0" w:firstLine="709"/>
        <w:rPr>
          <w:sz w:val="28"/>
        </w:rPr>
      </w:pPr>
      <w:r w:rsidRPr="00AB7FAF">
        <w:rPr>
          <w:sz w:val="28"/>
        </w:rPr>
        <w:t>Назначайте бета-блокаторы при необходимости контролировать частоту желудочкового ответа у пациентов с ФП, осложненной тиреотоксикозом, если это не противопоказано. (Уровень доказательств: B)</w:t>
      </w:r>
    </w:p>
    <w:p w14:paraId="6F0FEE1E" w14:textId="77777777" w:rsidR="002F4FFC" w:rsidRPr="00AB7FAF" w:rsidRDefault="002F4FFC" w:rsidP="00AB7FAF">
      <w:pPr>
        <w:numPr>
          <w:ilvl w:val="0"/>
          <w:numId w:val="5"/>
        </w:numPr>
        <w:ind w:left="0" w:firstLine="709"/>
        <w:rPr>
          <w:sz w:val="28"/>
        </w:rPr>
      </w:pPr>
      <w:r w:rsidRPr="00AB7FAF">
        <w:rPr>
          <w:sz w:val="28"/>
        </w:rPr>
        <w:t>При обстоятельствах, когда бета-блокаторы не могут использоваться, назначайте антагонисты кальция (дилтиазем или верапамил) для контроля частоты желудочкового ответа. (Уровень доказательств: B)</w:t>
      </w:r>
    </w:p>
    <w:p w14:paraId="512EE43E" w14:textId="77777777" w:rsidR="002F4FFC" w:rsidRPr="00AB7FAF" w:rsidRDefault="002F4FFC" w:rsidP="00AB7FAF">
      <w:pPr>
        <w:numPr>
          <w:ilvl w:val="0"/>
          <w:numId w:val="5"/>
        </w:numPr>
        <w:ind w:left="0" w:firstLine="709"/>
        <w:rPr>
          <w:sz w:val="28"/>
        </w:rPr>
      </w:pPr>
      <w:r w:rsidRPr="00AB7FAF">
        <w:rPr>
          <w:sz w:val="28"/>
        </w:rPr>
        <w:t>У пациентов с ФП связанной с тиреотоксикозом, применяйте пероральные антикоагулянты (МНО 2 - 3) для профилактики тромбоэмболий, как это рекомендовано для пациентов ФП с другими факторами риска инсульта. (Уровень доказательств: C)</w:t>
      </w:r>
    </w:p>
    <w:p w14:paraId="0EF6F55E" w14:textId="77777777" w:rsidR="00313503" w:rsidRPr="00AB7FAF" w:rsidRDefault="002F4FFC" w:rsidP="00AB7FAF">
      <w:pPr>
        <w:numPr>
          <w:ilvl w:val="1"/>
          <w:numId w:val="5"/>
        </w:numPr>
        <w:ind w:left="0" w:firstLine="709"/>
        <w:rPr>
          <w:sz w:val="28"/>
        </w:rPr>
      </w:pPr>
      <w:r w:rsidRPr="00AB7FAF">
        <w:rPr>
          <w:sz w:val="28"/>
        </w:rPr>
        <w:t>Как только эутиреоидное состояние восстановлено, рекомендации по антитромботической профилактике остаются теми же самыми, что и у пациентов без гипертиреоза. (Уровень доказательств: C)</w:t>
      </w:r>
    </w:p>
    <w:p w14:paraId="332FDEA2" w14:textId="77777777" w:rsidR="00D5654B" w:rsidRPr="00AB7FAF" w:rsidRDefault="00D5654B" w:rsidP="00AB7FAF">
      <w:pPr>
        <w:ind w:firstLine="709"/>
        <w:rPr>
          <w:sz w:val="28"/>
        </w:rPr>
      </w:pPr>
      <w:r w:rsidRPr="00AB7FAF">
        <w:rPr>
          <w:sz w:val="28"/>
        </w:rPr>
        <w:t>Предупреждение и лечение</w:t>
      </w:r>
      <w:r w:rsidR="00AB7FAF">
        <w:rPr>
          <w:sz w:val="28"/>
        </w:rPr>
        <w:t xml:space="preserve"> </w:t>
      </w:r>
      <w:r w:rsidRPr="00AB7FAF">
        <w:rPr>
          <w:sz w:val="28"/>
        </w:rPr>
        <w:t>ПФФП</w:t>
      </w:r>
      <w:r w:rsidR="00AB7FAF">
        <w:rPr>
          <w:sz w:val="28"/>
        </w:rPr>
        <w:t xml:space="preserve"> </w:t>
      </w:r>
      <w:r w:rsidRPr="00AB7FAF">
        <w:rPr>
          <w:sz w:val="28"/>
        </w:rPr>
        <w:t xml:space="preserve">после хирургических вмешательств </w:t>
      </w:r>
      <w:r w:rsidRPr="00AB7FAF">
        <w:rPr>
          <w:sz w:val="28"/>
          <w:lang w:val="en-GB"/>
        </w:rPr>
        <w:t>ACC</w:t>
      </w:r>
      <w:r w:rsidRPr="00AB7FAF">
        <w:rPr>
          <w:sz w:val="28"/>
        </w:rPr>
        <w:t>/</w:t>
      </w:r>
      <w:r w:rsidRPr="00AB7FAF">
        <w:rPr>
          <w:sz w:val="28"/>
          <w:lang w:val="en-GB"/>
        </w:rPr>
        <w:t>AHA</w:t>
      </w:r>
      <w:r w:rsidRPr="00AB7FAF">
        <w:rPr>
          <w:sz w:val="28"/>
        </w:rPr>
        <w:t>/</w:t>
      </w:r>
      <w:r w:rsidRPr="00AB7FAF">
        <w:rPr>
          <w:sz w:val="28"/>
          <w:lang w:val="en-GB"/>
        </w:rPr>
        <w:t>ESC</w:t>
      </w:r>
      <w:r w:rsidRPr="00AB7FAF">
        <w:rPr>
          <w:sz w:val="28"/>
        </w:rPr>
        <w:t xml:space="preserve"> </w:t>
      </w:r>
      <w:r w:rsidRPr="00AB7FAF">
        <w:rPr>
          <w:sz w:val="28"/>
          <w:lang w:val="en-GB"/>
        </w:rPr>
        <w:t>Guidelines</w:t>
      </w:r>
      <w:r w:rsidRPr="00AB7FAF">
        <w:rPr>
          <w:sz w:val="28"/>
        </w:rPr>
        <w:t>.</w:t>
      </w:r>
    </w:p>
    <w:p w14:paraId="4E7CAB44" w14:textId="77777777" w:rsidR="00D5654B" w:rsidRPr="00AB7FAF" w:rsidRDefault="00D5654B" w:rsidP="00AB7FAF">
      <w:pPr>
        <w:ind w:firstLine="709"/>
        <w:rPr>
          <w:sz w:val="28"/>
        </w:rPr>
      </w:pPr>
      <w:r w:rsidRPr="00AB7FAF">
        <w:rPr>
          <w:sz w:val="28"/>
        </w:rPr>
        <w:t>Класс I.</w:t>
      </w:r>
      <w:r w:rsidR="00AB7FAF">
        <w:rPr>
          <w:sz w:val="28"/>
        </w:rPr>
        <w:t xml:space="preserve"> </w:t>
      </w:r>
      <w:r w:rsidRPr="00AB7FAF">
        <w:rPr>
          <w:sz w:val="28"/>
        </w:rPr>
        <w:t>Для предупреждения</w:t>
      </w:r>
      <w:r w:rsidR="00AB7FAF">
        <w:rPr>
          <w:sz w:val="28"/>
        </w:rPr>
        <w:t xml:space="preserve"> </w:t>
      </w:r>
      <w:r w:rsidRPr="00AB7FAF">
        <w:rPr>
          <w:sz w:val="28"/>
        </w:rPr>
        <w:t>ФП</w:t>
      </w:r>
      <w:r w:rsidR="00AB7FAF">
        <w:rPr>
          <w:sz w:val="28"/>
        </w:rPr>
        <w:t xml:space="preserve"> </w:t>
      </w:r>
      <w:r w:rsidRPr="00AB7FAF">
        <w:rPr>
          <w:sz w:val="28"/>
        </w:rPr>
        <w:t>после хирургических вмешательств использовоть бета-блокатор, если нет противопоказаний (уровень доказанности А).</w:t>
      </w:r>
    </w:p>
    <w:p w14:paraId="1FC3354F" w14:textId="77777777" w:rsidR="00D5654B" w:rsidRPr="00AB7FAF" w:rsidRDefault="00D5654B" w:rsidP="00AB7FAF">
      <w:pPr>
        <w:ind w:firstLine="709"/>
        <w:rPr>
          <w:sz w:val="28"/>
        </w:rPr>
      </w:pPr>
      <w:r w:rsidRPr="00AB7FAF">
        <w:rPr>
          <w:sz w:val="28"/>
        </w:rPr>
        <w:t>У больных с</w:t>
      </w:r>
      <w:r w:rsidR="00AB7FAF">
        <w:rPr>
          <w:sz w:val="28"/>
        </w:rPr>
        <w:t xml:space="preserve"> </w:t>
      </w:r>
      <w:r w:rsidRPr="00AB7FAF">
        <w:rPr>
          <w:sz w:val="28"/>
        </w:rPr>
        <w:t>ФП, развившейся после хирургического вмешательства, добиться контроля ЧСС с помощью назначения препаратов, замедляющих атриовентрикулярное проведение (уровень доказанности В).</w:t>
      </w:r>
    </w:p>
    <w:p w14:paraId="1EE0D6DE" w14:textId="77777777" w:rsidR="00D5654B" w:rsidRPr="00AB7FAF" w:rsidRDefault="00D5654B" w:rsidP="00AB7FAF">
      <w:pPr>
        <w:ind w:firstLine="709"/>
        <w:rPr>
          <w:sz w:val="28"/>
        </w:rPr>
      </w:pPr>
      <w:r w:rsidRPr="00AB7FAF">
        <w:rPr>
          <w:sz w:val="28"/>
        </w:rPr>
        <w:t>Класс IIa.</w:t>
      </w:r>
      <w:r w:rsidR="00AB7FAF">
        <w:rPr>
          <w:sz w:val="28"/>
        </w:rPr>
        <w:t xml:space="preserve"> </w:t>
      </w:r>
      <w:r w:rsidRPr="00AB7FAF">
        <w:rPr>
          <w:sz w:val="28"/>
        </w:rPr>
        <w:t>Профилактически назначить соталол или амиодарон у больных с повышенным риском возникновения</w:t>
      </w:r>
      <w:r w:rsidR="00AB7FAF">
        <w:rPr>
          <w:sz w:val="28"/>
        </w:rPr>
        <w:t xml:space="preserve"> </w:t>
      </w:r>
      <w:r w:rsidRPr="00AB7FAF">
        <w:rPr>
          <w:sz w:val="28"/>
        </w:rPr>
        <w:t>ФП</w:t>
      </w:r>
      <w:r w:rsidR="00AB7FAF">
        <w:rPr>
          <w:sz w:val="28"/>
        </w:rPr>
        <w:t xml:space="preserve"> </w:t>
      </w:r>
      <w:r w:rsidRPr="00AB7FAF">
        <w:rPr>
          <w:sz w:val="28"/>
        </w:rPr>
        <w:t>после хирургического вмешательства (уровень доказанности В).</w:t>
      </w:r>
    </w:p>
    <w:p w14:paraId="329FBAD9" w14:textId="77777777" w:rsidR="00D5654B" w:rsidRPr="00AB7FAF" w:rsidRDefault="00D5654B" w:rsidP="00AB7FAF">
      <w:pPr>
        <w:ind w:firstLine="709"/>
        <w:rPr>
          <w:sz w:val="28"/>
        </w:rPr>
      </w:pPr>
      <w:r w:rsidRPr="00AB7FAF">
        <w:rPr>
          <w:sz w:val="28"/>
        </w:rPr>
        <w:t>При возникновении</w:t>
      </w:r>
      <w:r w:rsidR="00AB7FAF">
        <w:rPr>
          <w:sz w:val="28"/>
        </w:rPr>
        <w:t xml:space="preserve"> </w:t>
      </w:r>
      <w:r w:rsidRPr="00AB7FAF">
        <w:rPr>
          <w:sz w:val="28"/>
        </w:rPr>
        <w:t>ФП</w:t>
      </w:r>
      <w:r w:rsidR="00AB7FAF">
        <w:rPr>
          <w:sz w:val="28"/>
        </w:rPr>
        <w:t xml:space="preserve"> </w:t>
      </w:r>
      <w:r w:rsidRPr="00AB7FAF">
        <w:rPr>
          <w:sz w:val="28"/>
        </w:rPr>
        <w:t>после хирургического вмешательства восстановить синусовый ритм медикаментозно с помощью ибутилида или электрической кардиоверсией также, как это рекомендуется у нехирургических больных (уровень доказанности В).</w:t>
      </w:r>
    </w:p>
    <w:p w14:paraId="34CFD326" w14:textId="77777777" w:rsidR="00D5654B" w:rsidRPr="00AB7FAF" w:rsidRDefault="00D5654B" w:rsidP="00AB7FAF">
      <w:pPr>
        <w:ind w:firstLine="709"/>
        <w:rPr>
          <w:sz w:val="28"/>
        </w:rPr>
      </w:pPr>
      <w:r w:rsidRPr="00AB7FAF">
        <w:rPr>
          <w:sz w:val="28"/>
        </w:rPr>
        <w:t>У больных с рецидивирующей или рефрактерной</w:t>
      </w:r>
      <w:r w:rsidR="00AB7FAF">
        <w:rPr>
          <w:sz w:val="28"/>
        </w:rPr>
        <w:t xml:space="preserve"> </w:t>
      </w:r>
      <w:r w:rsidRPr="00AB7FAF">
        <w:rPr>
          <w:sz w:val="28"/>
        </w:rPr>
        <w:t>ФП</w:t>
      </w:r>
      <w:r w:rsidR="00AB7FAF">
        <w:rPr>
          <w:sz w:val="28"/>
        </w:rPr>
        <w:t xml:space="preserve"> </w:t>
      </w:r>
      <w:r w:rsidRPr="00AB7FAF">
        <w:rPr>
          <w:sz w:val="28"/>
        </w:rPr>
        <w:t>после хирургического вмешательства пытаться удержать синусовый ритм с помощью назначения</w:t>
      </w:r>
      <w:r w:rsidR="00AB7FAF">
        <w:rPr>
          <w:sz w:val="28"/>
        </w:rPr>
        <w:t xml:space="preserve"> </w:t>
      </w:r>
      <w:r w:rsidRPr="00AB7FAF">
        <w:rPr>
          <w:sz w:val="28"/>
        </w:rPr>
        <w:t>ААП</w:t>
      </w:r>
      <w:r w:rsidR="00AB7FAF">
        <w:rPr>
          <w:sz w:val="28"/>
        </w:rPr>
        <w:t xml:space="preserve"> </w:t>
      </w:r>
      <w:r w:rsidRPr="00AB7FAF">
        <w:rPr>
          <w:sz w:val="28"/>
        </w:rPr>
        <w:t>согласно рекомендациям для больных ИБС, страдающих</w:t>
      </w:r>
      <w:r w:rsidR="00AB7FAF">
        <w:rPr>
          <w:sz w:val="28"/>
        </w:rPr>
        <w:t xml:space="preserve"> </w:t>
      </w:r>
      <w:r w:rsidRPr="00AB7FAF">
        <w:rPr>
          <w:sz w:val="28"/>
        </w:rPr>
        <w:t>ПФФП</w:t>
      </w:r>
      <w:r w:rsidR="00AB7FAF">
        <w:rPr>
          <w:sz w:val="28"/>
        </w:rPr>
        <w:t xml:space="preserve"> </w:t>
      </w:r>
      <w:r w:rsidRPr="00AB7FAF">
        <w:rPr>
          <w:sz w:val="28"/>
        </w:rPr>
        <w:t>(уровень доказанности В).</w:t>
      </w:r>
    </w:p>
    <w:p w14:paraId="23E43B1D" w14:textId="77777777" w:rsidR="009401C7" w:rsidRPr="00AB7FAF" w:rsidRDefault="00D5654B" w:rsidP="00AB7FAF">
      <w:pPr>
        <w:ind w:firstLine="709"/>
        <w:rPr>
          <w:sz w:val="28"/>
        </w:rPr>
      </w:pPr>
      <w:r w:rsidRPr="00AB7FAF">
        <w:rPr>
          <w:sz w:val="28"/>
        </w:rPr>
        <w:t>Назначить антитромботический препарат согласно рекомендациям для нехирургических больных (уровень доказанности В).</w:t>
      </w:r>
    </w:p>
    <w:p w14:paraId="05BC8701" w14:textId="77777777" w:rsidR="00D5654B" w:rsidRPr="00AB7FAF" w:rsidRDefault="00D5654B" w:rsidP="00AB7FAF">
      <w:pPr>
        <w:ind w:firstLine="709"/>
        <w:rPr>
          <w:sz w:val="28"/>
        </w:rPr>
      </w:pPr>
      <w:r w:rsidRPr="00AB7FAF">
        <w:rPr>
          <w:sz w:val="28"/>
        </w:rPr>
        <w:t xml:space="preserve">Рекомендации по лечению мерцательной аритмии во время беременности. </w:t>
      </w:r>
      <w:r w:rsidRPr="00AB7FAF">
        <w:rPr>
          <w:sz w:val="28"/>
          <w:lang w:val="en-GB"/>
        </w:rPr>
        <w:t>ACC</w:t>
      </w:r>
      <w:r w:rsidRPr="00AB7FAF">
        <w:rPr>
          <w:sz w:val="28"/>
        </w:rPr>
        <w:t>/</w:t>
      </w:r>
      <w:r w:rsidRPr="00AB7FAF">
        <w:rPr>
          <w:sz w:val="28"/>
          <w:lang w:val="en-GB"/>
        </w:rPr>
        <w:t>AHA</w:t>
      </w:r>
      <w:r w:rsidRPr="00AB7FAF">
        <w:rPr>
          <w:sz w:val="28"/>
        </w:rPr>
        <w:t>/</w:t>
      </w:r>
      <w:r w:rsidRPr="00AB7FAF">
        <w:rPr>
          <w:sz w:val="28"/>
          <w:lang w:val="en-GB"/>
        </w:rPr>
        <w:t>ESC</w:t>
      </w:r>
      <w:r w:rsidRPr="00AB7FAF">
        <w:rPr>
          <w:sz w:val="28"/>
        </w:rPr>
        <w:t xml:space="preserve"> </w:t>
      </w:r>
      <w:r w:rsidRPr="00AB7FAF">
        <w:rPr>
          <w:sz w:val="28"/>
          <w:lang w:val="en-GB"/>
        </w:rPr>
        <w:t>Guidelines</w:t>
      </w:r>
      <w:r w:rsidRPr="00AB7FAF">
        <w:rPr>
          <w:sz w:val="28"/>
        </w:rPr>
        <w:t>.</w:t>
      </w:r>
    </w:p>
    <w:p w14:paraId="2C93DF12" w14:textId="77777777" w:rsidR="00D5654B" w:rsidRPr="00AB7FAF" w:rsidRDefault="00D5654B" w:rsidP="00AB7FAF">
      <w:pPr>
        <w:ind w:firstLine="709"/>
        <w:rPr>
          <w:sz w:val="28"/>
        </w:rPr>
      </w:pPr>
      <w:r w:rsidRPr="00AB7FAF">
        <w:rPr>
          <w:sz w:val="28"/>
        </w:rPr>
        <w:t>Класс I.</w:t>
      </w:r>
      <w:r w:rsidR="00AB7FAF">
        <w:rPr>
          <w:sz w:val="28"/>
        </w:rPr>
        <w:t xml:space="preserve"> </w:t>
      </w:r>
      <w:r w:rsidRPr="00AB7FAF">
        <w:rPr>
          <w:sz w:val="28"/>
        </w:rPr>
        <w:t>Контроль ЧСС с помощью дигоксина, бета-блокатора или антагониста кальцая (уровень доказанности С).</w:t>
      </w:r>
      <w:r w:rsidR="00AB7FAF">
        <w:rPr>
          <w:sz w:val="28"/>
        </w:rPr>
        <w:t xml:space="preserve"> </w:t>
      </w:r>
      <w:r w:rsidRPr="00AB7FAF">
        <w:rPr>
          <w:sz w:val="28"/>
        </w:rPr>
        <w:t>Электрическая кардиоверсия у больных с гемодинамической нестабильностью, возникшей вследствие аритмии (уровень доказанности С).</w:t>
      </w:r>
      <w:r w:rsidR="00AB7FAF">
        <w:rPr>
          <w:sz w:val="28"/>
        </w:rPr>
        <w:t xml:space="preserve"> </w:t>
      </w:r>
      <w:r w:rsidRPr="00AB7FAF">
        <w:rPr>
          <w:sz w:val="28"/>
        </w:rPr>
        <w:t>Антитромботическая терапия (антикоагулянт или аспирин) на всем протяжении беременности у всех больных с МА (за исключением изолированной МА) (уровень доказанности С).</w:t>
      </w:r>
    </w:p>
    <w:p w14:paraId="3FE187BC" w14:textId="77777777" w:rsidR="00D5654B" w:rsidRPr="00AB7FAF" w:rsidRDefault="00D5654B" w:rsidP="00AB7FAF">
      <w:pPr>
        <w:ind w:firstLine="709"/>
        <w:rPr>
          <w:sz w:val="28"/>
        </w:rPr>
      </w:pPr>
      <w:r w:rsidRPr="00AB7FAF">
        <w:rPr>
          <w:sz w:val="28"/>
        </w:rPr>
        <w:t>Класс I</w:t>
      </w:r>
      <w:r w:rsidRPr="00AB7FAF">
        <w:rPr>
          <w:sz w:val="28"/>
          <w:lang w:val="en-US"/>
        </w:rPr>
        <w:t>I</w:t>
      </w:r>
      <w:r w:rsidRPr="00AB7FAF">
        <w:rPr>
          <w:sz w:val="28"/>
        </w:rPr>
        <w:t>b.</w:t>
      </w:r>
      <w:r w:rsidR="00AB7FAF">
        <w:rPr>
          <w:sz w:val="28"/>
        </w:rPr>
        <w:t xml:space="preserve"> </w:t>
      </w:r>
      <w:r w:rsidRPr="00AB7FAF">
        <w:rPr>
          <w:sz w:val="28"/>
        </w:rPr>
        <w:t>Попытка фармакологической кардиоверсии с использованием хинидина, прокаинамида или соталола у гемодинамически стабильных больных, у которых МА развилась во время беременности (уровень доказанности С).</w:t>
      </w:r>
    </w:p>
    <w:p w14:paraId="4A211B1A" w14:textId="77777777" w:rsidR="00D5654B" w:rsidRPr="00AB7FAF" w:rsidRDefault="00D5654B" w:rsidP="00AB7FAF">
      <w:pPr>
        <w:ind w:firstLine="709"/>
        <w:rPr>
          <w:sz w:val="28"/>
        </w:rPr>
      </w:pPr>
      <w:r w:rsidRPr="00AB7FAF">
        <w:rPr>
          <w:sz w:val="28"/>
        </w:rPr>
        <w:t>Назначение гепарина больным с факторами риска ТЭ во время первого триместра и последнего месяца беременности. Нефракционированный гепарин можно назначить как в виде постоянной внутривенной инфузии в дозе, достаточной для удлинения активированного частичного тромбопластинового времени в 1,5-2 раза выше контрольного, или в виде периодических подкожных инъекций в дозе от 10 000 до 20 000 ЕД каждые 12 ч, подобранных таким образом, чтобы достичь удлинения активированного частичного тромбопластинового времени в промежетках между инъекциями (6 ч после инъекции) в 1,5 раза выше контрольного (уровень доказанности В).</w:t>
      </w:r>
    </w:p>
    <w:p w14:paraId="73198C2F" w14:textId="77777777" w:rsidR="009401C7" w:rsidRPr="00AB7FAF" w:rsidRDefault="00D5654B" w:rsidP="00AB7FAF">
      <w:pPr>
        <w:ind w:firstLine="709"/>
        <w:rPr>
          <w:sz w:val="28"/>
        </w:rPr>
      </w:pPr>
      <w:r w:rsidRPr="00AB7FAF">
        <w:rPr>
          <w:sz w:val="28"/>
        </w:rPr>
        <w:t>А. Данные в поддержку использования в этой ситуации подкожных инъекций низкомолекулярного гепарина, ограничены (уровень доказанности С).</w:t>
      </w:r>
      <w:r w:rsidR="00AB7FAF">
        <w:rPr>
          <w:sz w:val="28"/>
        </w:rPr>
        <w:t xml:space="preserve"> </w:t>
      </w:r>
      <w:r w:rsidRPr="00AB7FAF">
        <w:rPr>
          <w:sz w:val="28"/>
        </w:rPr>
        <w:t>Назначение непрямого антикоагулянта во втором триместре беременности у больных с высоким риском ТЭ (уровень доказанности С).</w:t>
      </w:r>
    </w:p>
    <w:p w14:paraId="3623DBD0" w14:textId="77777777" w:rsidR="00512391" w:rsidRPr="00AB7FAF" w:rsidRDefault="009401C7" w:rsidP="00AB7FAF">
      <w:pPr>
        <w:ind w:firstLine="709"/>
        <w:rPr>
          <w:bCs/>
          <w:iCs/>
          <w:sz w:val="28"/>
        </w:rPr>
      </w:pPr>
      <w:r w:rsidRPr="00AB7FAF">
        <w:rPr>
          <w:bCs/>
          <w:iCs/>
          <w:sz w:val="28"/>
        </w:rPr>
        <w:t>Рекомендации по лечению ФП у пациентов с гипертрофической кардиомиопатие</w:t>
      </w:r>
      <w:r w:rsidR="00127236" w:rsidRPr="00AB7FAF">
        <w:rPr>
          <w:sz w:val="28"/>
        </w:rPr>
        <w:t>й.</w:t>
      </w:r>
      <w:r w:rsidR="00AB7FAF">
        <w:rPr>
          <w:sz w:val="28"/>
        </w:rPr>
        <w:t xml:space="preserve"> </w:t>
      </w:r>
      <w:r w:rsidR="00512391" w:rsidRPr="00AB7FAF">
        <w:rPr>
          <w:sz w:val="28"/>
        </w:rPr>
        <w:t>(</w:t>
      </w:r>
      <w:r w:rsidR="00512391" w:rsidRPr="00AB7FAF">
        <w:rPr>
          <w:sz w:val="28"/>
          <w:lang w:val="en-GB"/>
        </w:rPr>
        <w:t>ACC</w:t>
      </w:r>
      <w:r w:rsidR="00512391" w:rsidRPr="00AB7FAF">
        <w:rPr>
          <w:sz w:val="28"/>
        </w:rPr>
        <w:t>/</w:t>
      </w:r>
      <w:r w:rsidR="00512391" w:rsidRPr="00AB7FAF">
        <w:rPr>
          <w:sz w:val="28"/>
          <w:lang w:val="en-GB"/>
        </w:rPr>
        <w:t>AHA</w:t>
      </w:r>
      <w:r w:rsidR="00512391" w:rsidRPr="00AB7FAF">
        <w:rPr>
          <w:sz w:val="28"/>
        </w:rPr>
        <w:t>/</w:t>
      </w:r>
      <w:r w:rsidR="00512391" w:rsidRPr="00AB7FAF">
        <w:rPr>
          <w:sz w:val="28"/>
          <w:lang w:val="en-GB"/>
        </w:rPr>
        <w:t>ESC</w:t>
      </w:r>
      <w:r w:rsidR="00512391" w:rsidRPr="00AB7FAF">
        <w:rPr>
          <w:sz w:val="28"/>
        </w:rPr>
        <w:t xml:space="preserve"> </w:t>
      </w:r>
      <w:r w:rsidR="00512391" w:rsidRPr="00AB7FAF">
        <w:rPr>
          <w:bCs/>
          <w:iCs/>
          <w:sz w:val="28"/>
        </w:rPr>
        <w:t>)</w:t>
      </w:r>
    </w:p>
    <w:p w14:paraId="18B49467" w14:textId="77777777" w:rsidR="009401C7" w:rsidRPr="00AB7FAF" w:rsidRDefault="009401C7" w:rsidP="00AB7FAF">
      <w:pPr>
        <w:ind w:firstLine="709"/>
        <w:rPr>
          <w:sz w:val="28"/>
        </w:rPr>
      </w:pPr>
      <w:r w:rsidRPr="00AB7FAF">
        <w:rPr>
          <w:bCs/>
          <w:iCs/>
          <w:sz w:val="28"/>
        </w:rPr>
        <w:t>Класс I</w:t>
      </w:r>
    </w:p>
    <w:p w14:paraId="62AE0517" w14:textId="77777777" w:rsidR="009401C7" w:rsidRPr="00AB7FAF" w:rsidRDefault="009401C7" w:rsidP="00AB7FAF">
      <w:pPr>
        <w:ind w:firstLine="709"/>
        <w:rPr>
          <w:sz w:val="28"/>
        </w:rPr>
      </w:pPr>
      <w:r w:rsidRPr="00AB7FAF">
        <w:rPr>
          <w:sz w:val="28"/>
        </w:rPr>
        <w:t>Лечите пациентов с гипертрофической кардиомиопатией, у которых развивается ФП пероральными антикоагулянтами (МНО 2-3) как</w:t>
      </w:r>
      <w:r w:rsidR="00AB7FAF">
        <w:rPr>
          <w:sz w:val="28"/>
        </w:rPr>
        <w:t xml:space="preserve"> </w:t>
      </w:r>
      <w:r w:rsidRPr="00AB7FAF">
        <w:rPr>
          <w:sz w:val="28"/>
        </w:rPr>
        <w:t>рекомендовано другим пациентам высокого риска для профилактики тромбоэмболий. (Уровень доказательств: B)</w:t>
      </w:r>
    </w:p>
    <w:p w14:paraId="49061CBF" w14:textId="77777777" w:rsidR="009401C7" w:rsidRPr="00AB7FAF" w:rsidRDefault="009401C7" w:rsidP="00AB7FAF">
      <w:pPr>
        <w:ind w:firstLine="709"/>
        <w:rPr>
          <w:sz w:val="28"/>
        </w:rPr>
      </w:pPr>
      <w:r w:rsidRPr="00AB7FAF">
        <w:rPr>
          <w:bCs/>
          <w:iCs/>
          <w:sz w:val="28"/>
        </w:rPr>
        <w:t>Класс IIa</w:t>
      </w:r>
    </w:p>
    <w:p w14:paraId="0A89999E" w14:textId="77777777" w:rsidR="009401C7" w:rsidRPr="00AB7FAF" w:rsidRDefault="009401C7" w:rsidP="00AB7FAF">
      <w:pPr>
        <w:ind w:firstLine="709"/>
        <w:rPr>
          <w:sz w:val="28"/>
        </w:rPr>
      </w:pPr>
      <w:r w:rsidRPr="00AB7FAF">
        <w:rPr>
          <w:sz w:val="28"/>
        </w:rPr>
        <w:t>Назначайте антиаритмическое лечение для профилактики рецидивов ФП. Доступные данные недостаточны, чтобы рекомендовать какой-то один препарат в этой ситуации, но дизопирамид и амиодарон обычно предпочитаются. (Уровень доказательств: C)</w:t>
      </w:r>
    </w:p>
    <w:p w14:paraId="5BD6E7C9" w14:textId="77777777" w:rsidR="00D5654B" w:rsidRPr="00AB7FAF" w:rsidRDefault="00D5654B" w:rsidP="00AB7FAF">
      <w:pPr>
        <w:ind w:firstLine="709"/>
        <w:rPr>
          <w:sz w:val="28"/>
        </w:rPr>
      </w:pPr>
      <w:r w:rsidRPr="00AB7FAF">
        <w:rPr>
          <w:sz w:val="28"/>
        </w:rPr>
        <w:t>Рекомендации по лечению мерцательной аритмии у больных с заболеваниями легких.</w:t>
      </w:r>
    </w:p>
    <w:p w14:paraId="5E86FC5C" w14:textId="77777777" w:rsidR="00D5654B" w:rsidRPr="00AB7FAF" w:rsidRDefault="00D5654B" w:rsidP="00AB7FAF">
      <w:pPr>
        <w:ind w:firstLine="709"/>
        <w:rPr>
          <w:sz w:val="28"/>
        </w:rPr>
      </w:pPr>
      <w:r w:rsidRPr="00AB7FAF">
        <w:rPr>
          <w:sz w:val="28"/>
        </w:rPr>
        <w:t>Класс I.</w:t>
      </w:r>
      <w:r w:rsidR="00AB7FAF">
        <w:rPr>
          <w:sz w:val="28"/>
        </w:rPr>
        <w:t xml:space="preserve"> </w:t>
      </w:r>
      <w:r w:rsidRPr="00AB7FAF">
        <w:rPr>
          <w:sz w:val="28"/>
        </w:rPr>
        <w:t>При возникновении МА во время острого или обострения хронического легочного заболевания первоначальные терапевтические усилия должны быть направлены на коррекцию гипоксемии и ацидоза (уровень доказанности С).</w:t>
      </w:r>
    </w:p>
    <w:p w14:paraId="7B8C364D" w14:textId="77777777" w:rsidR="00D5654B" w:rsidRPr="00AB7FAF" w:rsidRDefault="00D5654B" w:rsidP="00AB7FAF">
      <w:pPr>
        <w:ind w:firstLine="709"/>
        <w:rPr>
          <w:sz w:val="28"/>
        </w:rPr>
      </w:pPr>
      <w:r w:rsidRPr="00AB7FAF">
        <w:rPr>
          <w:sz w:val="28"/>
        </w:rPr>
        <w:t>У больных с обструктивном заболевании легких при возникновении пароксизма МА для контроля ЧСС предпочтительнее антагонисты кальция (дилтиазем или верапамил) (уровень доказанности С).</w:t>
      </w:r>
    </w:p>
    <w:p w14:paraId="4D0C22DB" w14:textId="77777777" w:rsidR="00D5654B" w:rsidRPr="00AB7FAF" w:rsidRDefault="00D5654B" w:rsidP="00AB7FAF">
      <w:pPr>
        <w:ind w:firstLine="709"/>
        <w:rPr>
          <w:sz w:val="28"/>
        </w:rPr>
      </w:pPr>
      <w:r w:rsidRPr="00AB7FAF">
        <w:rPr>
          <w:sz w:val="28"/>
        </w:rPr>
        <w:t>Попытка электрической кардиоверсии у больных с заболеванием легких и появившейся гемодинамической нестабильностью вследствие МА (уровень доказанности С).</w:t>
      </w:r>
    </w:p>
    <w:p w14:paraId="65A20133" w14:textId="77777777" w:rsidR="00D5654B" w:rsidRPr="00AB7FAF" w:rsidRDefault="00D5654B" w:rsidP="00AB7FAF">
      <w:pPr>
        <w:ind w:firstLine="709"/>
        <w:rPr>
          <w:sz w:val="28"/>
        </w:rPr>
      </w:pPr>
      <w:r w:rsidRPr="00AB7FAF">
        <w:rPr>
          <w:sz w:val="28"/>
        </w:rPr>
        <w:t>Класс III</w:t>
      </w:r>
    </w:p>
    <w:p w14:paraId="1314F2F9" w14:textId="77777777" w:rsidR="00D5654B" w:rsidRPr="00AB7FAF" w:rsidRDefault="00D5654B" w:rsidP="00AB7FAF">
      <w:pPr>
        <w:ind w:firstLine="709"/>
        <w:rPr>
          <w:sz w:val="28"/>
        </w:rPr>
      </w:pPr>
      <w:r w:rsidRPr="00AB7FAF">
        <w:rPr>
          <w:sz w:val="28"/>
        </w:rPr>
        <w:t>Использование теофиллина и агонистов бета-адренорецепторов у больных с бронхоспазмом и развившейся МА (уровень доказанности С).</w:t>
      </w:r>
    </w:p>
    <w:p w14:paraId="25B9EE16" w14:textId="77777777" w:rsidR="00D5654B" w:rsidRPr="00AB7FAF" w:rsidRDefault="00D5654B" w:rsidP="00AB7FAF">
      <w:pPr>
        <w:ind w:firstLine="709"/>
        <w:rPr>
          <w:sz w:val="28"/>
        </w:rPr>
      </w:pPr>
      <w:r w:rsidRPr="00AB7FAF">
        <w:rPr>
          <w:sz w:val="28"/>
        </w:rPr>
        <w:t>Использование бета-блокаторов, соталола, пропафенона и аденозина у больных с обструктивным заболеванием легких и развившейся МА (уровень доказанности С).</w:t>
      </w:r>
    </w:p>
    <w:p w14:paraId="68EF7B3C" w14:textId="77777777" w:rsidR="000205EA" w:rsidRPr="00AB7FAF" w:rsidRDefault="00127236" w:rsidP="00AB7FAF">
      <w:pPr>
        <w:ind w:firstLine="709"/>
        <w:rPr>
          <w:sz w:val="28"/>
        </w:rPr>
      </w:pPr>
      <w:r w:rsidRPr="00AB7FAF">
        <w:rPr>
          <w:sz w:val="28"/>
        </w:rPr>
        <w:t>При магнийзависимой</w:t>
      </w:r>
      <w:r w:rsidR="00AB7FAF">
        <w:rPr>
          <w:sz w:val="28"/>
        </w:rPr>
        <w:t xml:space="preserve"> </w:t>
      </w:r>
      <w:r w:rsidRPr="00AB7FAF">
        <w:rPr>
          <w:sz w:val="28"/>
        </w:rPr>
        <w:t>ФП</w:t>
      </w:r>
      <w:r w:rsidR="00AB7FAF">
        <w:rPr>
          <w:sz w:val="28"/>
        </w:rPr>
        <w:t xml:space="preserve"> </w:t>
      </w:r>
      <w:r w:rsidRPr="00AB7FAF">
        <w:rPr>
          <w:sz w:val="28"/>
        </w:rPr>
        <w:t>(доказанная гипомагниемия или наличие удлиненного интервала QT)</w:t>
      </w:r>
      <w:r w:rsidR="00AB7FAF">
        <w:rPr>
          <w:sz w:val="28"/>
        </w:rPr>
        <w:t xml:space="preserve"> </w:t>
      </w:r>
      <w:r w:rsidRPr="00AB7FAF">
        <w:rPr>
          <w:sz w:val="28"/>
        </w:rPr>
        <w:t>препаратом выбора служит кормагнезин (магния сульфат ), являющийся в остальных случаях дополнительным средством для урежения ритма.</w:t>
      </w:r>
      <w:r w:rsidR="00945AF2" w:rsidRPr="00AB7FAF">
        <w:rPr>
          <w:sz w:val="28"/>
        </w:rPr>
        <w:t xml:space="preserve"> вводимый в/в в течение 10-15 мин. в дозе 400-800 мг магния</w:t>
      </w:r>
      <w:r w:rsidR="00AB7FAF">
        <w:rPr>
          <w:sz w:val="28"/>
        </w:rPr>
        <w:t xml:space="preserve"> </w:t>
      </w:r>
      <w:r w:rsidR="00945AF2" w:rsidRPr="00AB7FAF">
        <w:rPr>
          <w:sz w:val="28"/>
        </w:rPr>
        <w:t>(</w:t>
      </w:r>
      <w:r w:rsidR="009755B3" w:rsidRPr="00AB7FAF">
        <w:rPr>
          <w:sz w:val="28"/>
        </w:rPr>
        <w:t xml:space="preserve"> </w:t>
      </w:r>
      <w:r w:rsidR="00945AF2" w:rsidRPr="00AB7FAF">
        <w:rPr>
          <w:sz w:val="28"/>
        </w:rPr>
        <w:t>20-40 мл 10% или 10-20 мл 20% раствора</w:t>
      </w:r>
      <w:r w:rsidR="00AB7FAF">
        <w:rPr>
          <w:sz w:val="28"/>
        </w:rPr>
        <w:t xml:space="preserve"> </w:t>
      </w:r>
      <w:r w:rsidR="00945AF2" w:rsidRPr="00AB7FAF">
        <w:rPr>
          <w:sz w:val="28"/>
        </w:rPr>
        <w:t>).</w:t>
      </w:r>
      <w:r w:rsidR="00AB7FAF">
        <w:rPr>
          <w:sz w:val="28"/>
        </w:rPr>
        <w:t xml:space="preserve"> </w:t>
      </w:r>
      <w:r w:rsidR="000205EA" w:rsidRPr="00AB7FAF">
        <w:rPr>
          <w:sz w:val="28"/>
        </w:rPr>
        <w:t>Лечение рецидивирующей</w:t>
      </w:r>
      <w:r w:rsidR="00AB7FAF">
        <w:rPr>
          <w:sz w:val="28"/>
        </w:rPr>
        <w:t xml:space="preserve"> </w:t>
      </w:r>
      <w:r w:rsidR="000205EA" w:rsidRPr="00AB7FAF">
        <w:rPr>
          <w:sz w:val="28"/>
        </w:rPr>
        <w:t>ПФФП.</w:t>
      </w:r>
    </w:p>
    <w:p w14:paraId="4657A44F" w14:textId="77777777" w:rsidR="00D5654B" w:rsidRPr="00AB7FAF" w:rsidRDefault="000205EA" w:rsidP="00AB7FAF">
      <w:pPr>
        <w:ind w:firstLine="709"/>
        <w:rPr>
          <w:sz w:val="28"/>
        </w:rPr>
      </w:pPr>
      <w:r w:rsidRPr="00AB7FAF">
        <w:rPr>
          <w:sz w:val="28"/>
        </w:rPr>
        <w:t>При коротких</w:t>
      </w:r>
      <w:r w:rsidR="00AB7FAF">
        <w:rPr>
          <w:sz w:val="28"/>
        </w:rPr>
        <w:t xml:space="preserve"> </w:t>
      </w:r>
      <w:r w:rsidRPr="00AB7FAF">
        <w:rPr>
          <w:sz w:val="28"/>
        </w:rPr>
        <w:t>ПФФП</w:t>
      </w:r>
      <w:r w:rsidR="00AB7FAF">
        <w:rPr>
          <w:sz w:val="28"/>
        </w:rPr>
        <w:t xml:space="preserve"> </w:t>
      </w:r>
      <w:r w:rsidRPr="00AB7FAF">
        <w:rPr>
          <w:sz w:val="28"/>
        </w:rPr>
        <w:t>с минимальными симптомами разумно не использовать антиаритмическую терапию. Она обычно требуется, если появление</w:t>
      </w:r>
      <w:r w:rsidR="00AB7FAF">
        <w:rPr>
          <w:sz w:val="28"/>
        </w:rPr>
        <w:t xml:space="preserve"> </w:t>
      </w:r>
      <w:r w:rsidRPr="00AB7FAF">
        <w:rPr>
          <w:sz w:val="28"/>
        </w:rPr>
        <w:t>ФП</w:t>
      </w:r>
      <w:r w:rsidR="00AB7FAF">
        <w:rPr>
          <w:sz w:val="28"/>
        </w:rPr>
        <w:t xml:space="preserve"> </w:t>
      </w:r>
      <w:r w:rsidRPr="00AB7FAF">
        <w:rPr>
          <w:sz w:val="28"/>
        </w:rPr>
        <w:t>сопровождается тяжелыми симптомами. В обеих ситуациях необходимы меры по контролю ЧСС и предупреждению тромбоэмболических осложнений. У многих больных могут быть эффективными различные антиаритмики и первоначальный выбор препарата должен основываться на соображениях безопасности</w:t>
      </w:r>
      <w:r w:rsidR="00B033F5">
        <w:rPr>
          <w:sz w:val="28"/>
        </w:rPr>
        <w:t>.</w:t>
      </w:r>
      <w:r w:rsidR="008F4671" w:rsidRPr="00AB7FAF">
        <w:rPr>
          <w:sz w:val="28"/>
        </w:rPr>
        <w:t xml:space="preserve"> Надо подчеркнуть</w:t>
      </w:r>
      <w:r w:rsidR="00AB7FAF">
        <w:rPr>
          <w:sz w:val="28"/>
        </w:rPr>
        <w:t>,</w:t>
      </w:r>
      <w:r w:rsidRPr="00AB7FAF">
        <w:rPr>
          <w:sz w:val="28"/>
        </w:rPr>
        <w:t xml:space="preserve"> что данные рандомизированных исследований</w:t>
      </w:r>
      <w:r w:rsidR="00CD2F28" w:rsidRPr="00AB7FAF">
        <w:rPr>
          <w:sz w:val="28"/>
        </w:rPr>
        <w:t xml:space="preserve"> антиаритмических агентов при</w:t>
      </w:r>
      <w:r w:rsidR="00AB7FAF">
        <w:rPr>
          <w:sz w:val="28"/>
        </w:rPr>
        <w:t xml:space="preserve"> </w:t>
      </w:r>
      <w:r w:rsidR="00CD2F28" w:rsidRPr="00AB7FAF">
        <w:rPr>
          <w:sz w:val="28"/>
        </w:rPr>
        <w:t>ФП</w:t>
      </w:r>
      <w:r w:rsidR="00AB7FAF">
        <w:rPr>
          <w:sz w:val="28"/>
        </w:rPr>
        <w:t xml:space="preserve"> </w:t>
      </w:r>
      <w:r w:rsidRPr="00AB7FAF">
        <w:rPr>
          <w:sz w:val="28"/>
        </w:rPr>
        <w:t>немногочисленны,</w:t>
      </w:r>
      <w:r w:rsidR="00AB7FAF">
        <w:rPr>
          <w:sz w:val="28"/>
        </w:rPr>
        <w:t xml:space="preserve"> </w:t>
      </w:r>
      <w:r w:rsidRPr="00AB7FAF">
        <w:rPr>
          <w:sz w:val="28"/>
        </w:rPr>
        <w:t>рекомендации по выбору конкретного препарата основаны преимущественно на соглашении экспертов и при появлении новых фактов могут подвергнутся изменениям.</w:t>
      </w:r>
      <w:r w:rsidR="00AB7FAF">
        <w:rPr>
          <w:sz w:val="28"/>
        </w:rPr>
        <w:t xml:space="preserve"> </w:t>
      </w:r>
      <w:r w:rsidR="00D5654B" w:rsidRPr="00AB7FAF">
        <w:rPr>
          <w:sz w:val="28"/>
        </w:rPr>
        <w:t>ААП</w:t>
      </w:r>
      <w:r w:rsidR="00AB7FAF">
        <w:rPr>
          <w:sz w:val="28"/>
        </w:rPr>
        <w:t xml:space="preserve"> </w:t>
      </w:r>
      <w:r w:rsidR="00D5654B" w:rsidRPr="00AB7FAF">
        <w:rPr>
          <w:sz w:val="28"/>
        </w:rPr>
        <w:t xml:space="preserve">и ВСР </w:t>
      </w:r>
    </w:p>
    <w:p w14:paraId="2B4739AD" w14:textId="77777777" w:rsidR="00211BE8" w:rsidRPr="00AB7FAF" w:rsidRDefault="00D5654B" w:rsidP="00AB7FAF">
      <w:pPr>
        <w:ind w:firstLine="709"/>
        <w:rPr>
          <w:sz w:val="28"/>
        </w:rPr>
      </w:pPr>
      <w:r w:rsidRPr="00AB7FAF">
        <w:rPr>
          <w:sz w:val="28"/>
        </w:rPr>
        <w:t>В настоящее время имеется информация относительно нескольких антиаритмиков. Отмечено, что пропафенон и флекаинид (но не амиодарон) уменьшают временные характеристики ВСР у пациентов с хроническими желудочковыми аритмиями [</w:t>
      </w:r>
      <w:r w:rsidRPr="00AB7FAF">
        <w:rPr>
          <w:sz w:val="28"/>
          <w:lang w:val="en-US"/>
        </w:rPr>
        <w:t>Townend</w:t>
      </w:r>
      <w:r w:rsidRPr="00AB7FAF">
        <w:rPr>
          <w:sz w:val="28"/>
        </w:rPr>
        <w:t>]. В другом исследовании [</w:t>
      </w:r>
      <w:r w:rsidRPr="00AB7FAF">
        <w:rPr>
          <w:sz w:val="28"/>
          <w:lang w:val="en-US"/>
        </w:rPr>
        <w:t>Binkley</w:t>
      </w:r>
      <w:r w:rsidRPr="00AB7FAF">
        <w:rPr>
          <w:sz w:val="28"/>
        </w:rPr>
        <w:t>] пропафенон уменьшал ВСР и подавлял НЧ компонент в большей степени, чем ВЧ, приводя к существенному уменьшению отношения НЧ/ВЧ компонентов. Более крупное исследование [118] показало, что флекаинид, а также энкаинид и морицизин, снижали ВСР у постинфарктных больных, однако наблюдение не выявило корреляции между этими изменениями и смертностью. Таким образом, ряд антиаритми ческих препаратов, ассоциируемых с увеличением смертности, способны снижать ВСР. Однако неизвестно, имеют ли эти изменения ВСР какое-либо прямое прогностическое значение.</w:t>
      </w:r>
      <w:r w:rsidR="00AB7FAF">
        <w:rPr>
          <w:sz w:val="28"/>
        </w:rPr>
        <w:t xml:space="preserve"> </w:t>
      </w:r>
      <w:r w:rsidR="00211BE8" w:rsidRPr="00AB7FAF">
        <w:rPr>
          <w:sz w:val="28"/>
        </w:rPr>
        <w:t>Проаритмический эффект</w:t>
      </w:r>
      <w:r w:rsidR="00AB7FAF">
        <w:rPr>
          <w:sz w:val="28"/>
        </w:rPr>
        <w:t xml:space="preserve"> </w:t>
      </w:r>
      <w:r w:rsidR="00211BE8" w:rsidRPr="00AB7FAF">
        <w:rPr>
          <w:sz w:val="28"/>
        </w:rPr>
        <w:t>ААП.</w:t>
      </w:r>
      <w:r w:rsidR="00AB7FAF">
        <w:rPr>
          <w:sz w:val="28"/>
        </w:rPr>
        <w:t xml:space="preserve"> </w:t>
      </w:r>
      <w:r w:rsidR="00211BE8" w:rsidRPr="00AB7FAF">
        <w:rPr>
          <w:sz w:val="28"/>
        </w:rPr>
        <w:t>Исследование и клинический опыт показывают, что при длительной аритмической терапии примерно в 10% случаев встречаются угрожающие жизни проаритмические эффекты. При этом проаритмическое действие выражается в инициировании нового, до сих пор не наблюдаемого у данного пациента нарушения ритма. В некоторых случаях развиваются даже мерцания и трепетания желудочков сердца. Следовательно, противоаритмический или аритмогенный эффекты могут обусловить непосредственную угрозу для жизни пациента. Практический вывод для нас, врачей - пациенты, длительное время принимающие антиаритмические средства, требуют постоянного и тщательного наблюдения и контроля.</w:t>
      </w:r>
      <w:r w:rsidR="00AB7FAF">
        <w:rPr>
          <w:sz w:val="28"/>
        </w:rPr>
        <w:t xml:space="preserve"> </w:t>
      </w:r>
      <w:r w:rsidR="00211BE8" w:rsidRPr="00AB7FAF">
        <w:rPr>
          <w:sz w:val="28"/>
        </w:rPr>
        <w:t>Особенно велик риск для пациентов, у которых уже имеются сердечно-сосудистые заболевания. К ним относятся больные с низкой фракцией выброса, с сердечной недостаточностью, с прогрессирующей ИБС или кардиомиопатиями. В группу риска входят также пациенты с нарушениями электролитного обмена или люди, п</w:t>
      </w:r>
      <w:r w:rsidRPr="00AB7FAF">
        <w:rPr>
          <w:sz w:val="28"/>
        </w:rPr>
        <w:t>отребляющие постоянно алкоголь.</w:t>
      </w:r>
      <w:r w:rsidR="00AB7FAF">
        <w:rPr>
          <w:sz w:val="28"/>
        </w:rPr>
        <w:t xml:space="preserve"> </w:t>
      </w:r>
      <w:r w:rsidR="00211BE8" w:rsidRPr="00AB7FAF">
        <w:rPr>
          <w:sz w:val="28"/>
        </w:rPr>
        <w:t xml:space="preserve">Правда, проаритмические </w:t>
      </w:r>
      <w:r w:rsidR="0038452D" w:rsidRPr="00AB7FAF">
        <w:rPr>
          <w:sz w:val="28"/>
        </w:rPr>
        <w:t>эффекты</w:t>
      </w:r>
      <w:r w:rsidR="00AB7FAF">
        <w:rPr>
          <w:sz w:val="28"/>
        </w:rPr>
        <w:t xml:space="preserve"> </w:t>
      </w:r>
      <w:r w:rsidR="0038452D" w:rsidRPr="00AB7FAF">
        <w:rPr>
          <w:sz w:val="28"/>
        </w:rPr>
        <w:t>ААП</w:t>
      </w:r>
      <w:r w:rsidR="00AB7FAF">
        <w:rPr>
          <w:sz w:val="28"/>
        </w:rPr>
        <w:t xml:space="preserve"> </w:t>
      </w:r>
      <w:r w:rsidR="00211BE8" w:rsidRPr="00AB7FAF">
        <w:rPr>
          <w:sz w:val="28"/>
        </w:rPr>
        <w:t>не всегда жизнеугрожающи. Иногда они выражаются в умеренных экстрасистолах или нарушениях проводимости.</w:t>
      </w:r>
    </w:p>
    <w:p w14:paraId="667C668E" w14:textId="77777777" w:rsidR="00DC54C2" w:rsidRPr="00AB7FAF" w:rsidRDefault="00DC54C2" w:rsidP="00AB7FAF">
      <w:pPr>
        <w:ind w:firstLine="709"/>
        <w:rPr>
          <w:sz w:val="28"/>
        </w:rPr>
      </w:pPr>
    </w:p>
    <w:p w14:paraId="4D774514" w14:textId="77777777" w:rsidR="00DC54C2" w:rsidRPr="00AB7FAF" w:rsidRDefault="00D1495B" w:rsidP="00AB7FAF">
      <w:pPr>
        <w:ind w:firstLine="709"/>
        <w:rPr>
          <w:sz w:val="28"/>
        </w:rPr>
      </w:pPr>
      <w:r w:rsidRPr="00AB7FAF">
        <w:rPr>
          <w:sz w:val="28"/>
        </w:rPr>
        <w:t>Таблица 5</w:t>
      </w:r>
      <w:r w:rsidR="00DC54C2" w:rsidRPr="00AB7FAF">
        <w:rPr>
          <w:sz w:val="28"/>
        </w:rPr>
        <w:t>.</w:t>
      </w:r>
      <w:r w:rsidR="00AB7FAF">
        <w:rPr>
          <w:sz w:val="28"/>
        </w:rPr>
        <w:t xml:space="preserve"> </w:t>
      </w:r>
      <w:r w:rsidR="00DC54C2" w:rsidRPr="00AB7FAF">
        <w:rPr>
          <w:sz w:val="28"/>
        </w:rPr>
        <w:t>Типы проаритмий и блокад проведения во вре</w:t>
      </w:r>
      <w:r w:rsidR="00FD38C9" w:rsidRPr="00AB7FAF">
        <w:rPr>
          <w:sz w:val="28"/>
        </w:rPr>
        <w:t>мя лечения</w:t>
      </w:r>
      <w:r w:rsidR="00AB7FAF">
        <w:rPr>
          <w:sz w:val="28"/>
        </w:rPr>
        <w:t xml:space="preserve"> </w:t>
      </w:r>
      <w:r w:rsidR="00FD38C9" w:rsidRPr="00AB7FAF">
        <w:rPr>
          <w:sz w:val="28"/>
        </w:rPr>
        <w:t>ФП</w:t>
      </w:r>
      <w:r w:rsidR="00AB7FAF">
        <w:rPr>
          <w:sz w:val="28"/>
        </w:rPr>
        <w:t xml:space="preserve"> </w:t>
      </w:r>
      <w:r w:rsidR="00FD38C9" w:rsidRPr="00AB7FAF">
        <w:rPr>
          <w:sz w:val="28"/>
        </w:rPr>
        <w:t>различными</w:t>
      </w:r>
      <w:r w:rsidR="00AB7FAF">
        <w:rPr>
          <w:sz w:val="28"/>
        </w:rPr>
        <w:t xml:space="preserve"> </w:t>
      </w:r>
      <w:r w:rsidR="00FD38C9" w:rsidRPr="00AB7FAF">
        <w:rPr>
          <w:sz w:val="28"/>
        </w:rPr>
        <w:t>ААП</w:t>
      </w:r>
      <w:r w:rsidR="00AB7FAF">
        <w:rPr>
          <w:sz w:val="28"/>
        </w:rPr>
        <w:t xml:space="preserve"> </w:t>
      </w:r>
      <w:r w:rsidR="00DC54C2" w:rsidRPr="00AB7FAF">
        <w:rPr>
          <w:sz w:val="28"/>
        </w:rPr>
        <w:t xml:space="preserve">в соответствии с классификацией </w:t>
      </w:r>
      <w:r w:rsidR="00DC54C2" w:rsidRPr="00AB7FAF">
        <w:rPr>
          <w:sz w:val="28"/>
          <w:lang w:val="en-US"/>
        </w:rPr>
        <w:t>Vaughan</w:t>
      </w:r>
      <w:r w:rsidR="00DC54C2" w:rsidRPr="00AB7FAF">
        <w:rPr>
          <w:sz w:val="28"/>
        </w:rPr>
        <w:t xml:space="preserve"> </w:t>
      </w:r>
      <w:r w:rsidR="00DC54C2" w:rsidRPr="00AB7FAF">
        <w:rPr>
          <w:sz w:val="28"/>
          <w:lang w:val="en-US"/>
        </w:rPr>
        <w:t>Williams</w:t>
      </w:r>
      <w:r w:rsidR="00DC54C2" w:rsidRPr="00AB7FAF">
        <w:rPr>
          <w:sz w:val="28"/>
        </w:rPr>
        <w:t>.</w:t>
      </w:r>
      <w:r w:rsidR="00D5654B" w:rsidRPr="00AB7FAF">
        <w:rPr>
          <w:sz w:val="28"/>
        </w:rPr>
        <w:t xml:space="preserve"> http://www.torsades.org.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C54C2" w:rsidRPr="00AB7FAF" w14:paraId="5F1D1242" w14:textId="77777777" w:rsidTr="00B033F5">
        <w:tc>
          <w:tcPr>
            <w:tcW w:w="5000" w:type="pct"/>
          </w:tcPr>
          <w:p w14:paraId="73A1F4E4" w14:textId="77777777" w:rsidR="00DC54C2" w:rsidRPr="00BC6AB6" w:rsidRDefault="00DC54C2" w:rsidP="00B033F5">
            <w:r w:rsidRPr="00AB7FAF">
              <w:t>А. Желудочковая проаритмия</w:t>
            </w:r>
          </w:p>
          <w:p w14:paraId="273CCCDC" w14:textId="77777777" w:rsidR="00DC54C2" w:rsidRPr="00AB7FAF" w:rsidRDefault="00DC54C2" w:rsidP="00B033F5">
            <w:r w:rsidRPr="00AB7FAF">
              <w:t xml:space="preserve">Тахикардия типа “пируэт (препараты </w:t>
            </w:r>
            <w:r w:rsidRPr="00AB7FAF">
              <w:rPr>
                <w:lang w:val="en-US"/>
              </w:rPr>
              <w:t>VW</w:t>
            </w:r>
            <w:r w:rsidRPr="00AB7FAF">
              <w:t xml:space="preserve"> классов </w:t>
            </w:r>
            <w:r w:rsidRPr="00AB7FAF">
              <w:rPr>
                <w:lang w:val="en-US"/>
              </w:rPr>
              <w:t>IA</w:t>
            </w:r>
            <w:r w:rsidRPr="00AB7FAF">
              <w:t xml:space="preserve"> и </w:t>
            </w:r>
            <w:r w:rsidRPr="00AB7FAF">
              <w:rPr>
                <w:lang w:val="en-US"/>
              </w:rPr>
              <w:t>III</w:t>
            </w:r>
            <w:r w:rsidRPr="00AB7FAF">
              <w:t>)</w:t>
            </w:r>
          </w:p>
          <w:p w14:paraId="628BDB7A" w14:textId="77777777" w:rsidR="00DC54C2" w:rsidRPr="00AB7FAF" w:rsidRDefault="00DC54C2" w:rsidP="00B033F5">
            <w:r w:rsidRPr="00AB7FAF">
              <w:t xml:space="preserve">Устойчивая мономорфная желудочковая тахикардия (обычно препараты </w:t>
            </w:r>
            <w:r w:rsidRPr="00AB7FAF">
              <w:rPr>
                <w:lang w:val="en-US"/>
              </w:rPr>
              <w:t>VW</w:t>
            </w:r>
            <w:r w:rsidRPr="00AB7FAF">
              <w:t xml:space="preserve"> класса </w:t>
            </w:r>
            <w:r w:rsidRPr="00AB7FAF">
              <w:rPr>
                <w:lang w:val="en-US"/>
              </w:rPr>
              <w:t>I</w:t>
            </w:r>
            <w:r w:rsidRPr="00AB7FAF">
              <w:t>С)</w:t>
            </w:r>
          </w:p>
          <w:p w14:paraId="2A6FC312" w14:textId="77777777" w:rsidR="00DC54C2" w:rsidRPr="00AB7FAF" w:rsidRDefault="00211BE8" w:rsidP="00B033F5">
            <w:r w:rsidRPr="00AB7FAF">
              <w:t>Устойчив</w:t>
            </w:r>
            <w:r w:rsidR="00DC54C2" w:rsidRPr="00AB7FAF">
              <w:t>ая полиморфная желудочковая тахикардия/ФЖ</w:t>
            </w:r>
            <w:r w:rsidR="00AB7FAF">
              <w:t xml:space="preserve"> </w:t>
            </w:r>
            <w:r w:rsidR="00DC54C2" w:rsidRPr="00AB7FAF">
              <w:t xml:space="preserve">без удлинения интервалов </w:t>
            </w:r>
            <w:r w:rsidR="00DC54C2" w:rsidRPr="00AB7FAF">
              <w:rPr>
                <w:lang w:val="en-US"/>
              </w:rPr>
              <w:t>QT</w:t>
            </w:r>
            <w:r w:rsidR="00DC54C2" w:rsidRPr="00AB7FAF">
              <w:t xml:space="preserve"> (препараты </w:t>
            </w:r>
            <w:r w:rsidR="00DC54C2" w:rsidRPr="00AB7FAF">
              <w:rPr>
                <w:lang w:val="en-US"/>
              </w:rPr>
              <w:t>VW</w:t>
            </w:r>
            <w:r w:rsidR="00DC54C2" w:rsidRPr="00AB7FAF">
              <w:t xml:space="preserve"> классов </w:t>
            </w:r>
            <w:r w:rsidR="00DC54C2" w:rsidRPr="00AB7FAF">
              <w:rPr>
                <w:lang w:val="en-US"/>
              </w:rPr>
              <w:t>IA</w:t>
            </w:r>
            <w:r w:rsidR="00DC54C2" w:rsidRPr="00AB7FAF">
              <w:t xml:space="preserve">, </w:t>
            </w:r>
            <w:r w:rsidR="00DC54C2" w:rsidRPr="00AB7FAF">
              <w:rPr>
                <w:lang w:val="en-US"/>
              </w:rPr>
              <w:t>IC</w:t>
            </w:r>
            <w:r w:rsidR="00DC54C2" w:rsidRPr="00AB7FAF">
              <w:t xml:space="preserve"> и </w:t>
            </w:r>
            <w:r w:rsidR="00DC54C2" w:rsidRPr="00AB7FAF">
              <w:rPr>
                <w:lang w:val="en-US"/>
              </w:rPr>
              <w:t>III</w:t>
            </w:r>
            <w:r w:rsidR="00DC54C2" w:rsidRPr="00AB7FAF">
              <w:t>)</w:t>
            </w:r>
          </w:p>
          <w:p w14:paraId="1C9B44A9" w14:textId="77777777" w:rsidR="00DC54C2" w:rsidRPr="00AB7FAF" w:rsidRDefault="00DC54C2" w:rsidP="00B033F5">
            <w:r w:rsidRPr="00AB7FAF">
              <w:t>Б. Предсердные проаритмии</w:t>
            </w:r>
          </w:p>
          <w:p w14:paraId="0BA5C6F0" w14:textId="77777777" w:rsidR="00DC54C2" w:rsidRPr="00AB7FAF" w:rsidRDefault="00DC54C2" w:rsidP="00B033F5">
            <w:r w:rsidRPr="00AB7FAF">
              <w:t xml:space="preserve">Стимул для возобновления МА (препараты </w:t>
            </w:r>
            <w:r w:rsidRPr="00AB7FAF">
              <w:rPr>
                <w:lang w:val="en-US"/>
              </w:rPr>
              <w:t>VW</w:t>
            </w:r>
            <w:r w:rsidRPr="00AB7FAF">
              <w:t xml:space="preserve"> классов </w:t>
            </w:r>
            <w:r w:rsidRPr="00AB7FAF">
              <w:rPr>
                <w:lang w:val="en-US"/>
              </w:rPr>
              <w:t>IA</w:t>
            </w:r>
            <w:r w:rsidRPr="00AB7FAF">
              <w:t xml:space="preserve">, </w:t>
            </w:r>
            <w:r w:rsidRPr="00AB7FAF">
              <w:rPr>
                <w:lang w:val="en-US"/>
              </w:rPr>
              <w:t>IC</w:t>
            </w:r>
            <w:r w:rsidRPr="00AB7FAF">
              <w:t xml:space="preserve"> и </w:t>
            </w:r>
            <w:r w:rsidRPr="00AB7FAF">
              <w:rPr>
                <w:lang w:val="en-US"/>
              </w:rPr>
              <w:t>III</w:t>
            </w:r>
            <w:r w:rsidRPr="00AB7FAF">
              <w:t>)</w:t>
            </w:r>
          </w:p>
          <w:p w14:paraId="71CD99DC" w14:textId="77777777" w:rsidR="00DC54C2" w:rsidRPr="00AB7FAF" w:rsidRDefault="00DC54C2" w:rsidP="00B033F5">
            <w:r w:rsidRPr="00AB7FAF">
              <w:t xml:space="preserve">Перевод МА в трепетание предсердий (обычно препараты </w:t>
            </w:r>
            <w:r w:rsidRPr="00AB7FAF">
              <w:rPr>
                <w:lang w:val="en-US"/>
              </w:rPr>
              <w:t>VW</w:t>
            </w:r>
            <w:r w:rsidRPr="00AB7FAF">
              <w:t xml:space="preserve"> класса </w:t>
            </w:r>
            <w:r w:rsidRPr="00AB7FAF">
              <w:rPr>
                <w:lang w:val="en-US"/>
              </w:rPr>
              <w:t>IC</w:t>
            </w:r>
            <w:r w:rsidRPr="00AB7FAF">
              <w:t>)</w:t>
            </w:r>
          </w:p>
          <w:p w14:paraId="7794815B" w14:textId="77777777" w:rsidR="00DC54C2" w:rsidRPr="00AB7FAF" w:rsidRDefault="00DC54C2" w:rsidP="00B033F5">
            <w:r w:rsidRPr="00AB7FAF">
              <w:t xml:space="preserve">Увеличение порога дефибрилляции (потенциальная проблема с препаратами </w:t>
            </w:r>
            <w:r w:rsidRPr="00AB7FAF">
              <w:rPr>
                <w:lang w:val="en-US"/>
              </w:rPr>
              <w:t>VW</w:t>
            </w:r>
            <w:r w:rsidRPr="00AB7FAF">
              <w:t xml:space="preserve"> класса </w:t>
            </w:r>
            <w:r w:rsidRPr="00AB7FAF">
              <w:rPr>
                <w:lang w:val="en-US"/>
              </w:rPr>
              <w:t>IC</w:t>
            </w:r>
            <w:r w:rsidRPr="00AB7FAF">
              <w:t>)</w:t>
            </w:r>
          </w:p>
          <w:p w14:paraId="17338AC1" w14:textId="77777777" w:rsidR="00DC54C2" w:rsidRPr="00AB7FAF" w:rsidRDefault="00DC54C2" w:rsidP="00B033F5">
            <w:r w:rsidRPr="00AB7FAF">
              <w:t>В. Нарушения проведения и формирования импульса</w:t>
            </w:r>
          </w:p>
          <w:p w14:paraId="2F5EC9FB" w14:textId="77777777" w:rsidR="00DC54C2" w:rsidRPr="00AB7FAF" w:rsidRDefault="00DC54C2" w:rsidP="00B033F5">
            <w:r w:rsidRPr="00AB7FAF">
              <w:t>Увеличение частоты с</w:t>
            </w:r>
            <w:r w:rsidR="009755B3" w:rsidRPr="00AB7FAF">
              <w:t>окращений желудочков во время</w:t>
            </w:r>
            <w:r w:rsidR="00AB7FAF">
              <w:t xml:space="preserve"> </w:t>
            </w:r>
            <w:r w:rsidR="009755B3" w:rsidRPr="00AB7FAF">
              <w:t>ФП</w:t>
            </w:r>
            <w:r w:rsidR="00AB7FAF">
              <w:t xml:space="preserve"> </w:t>
            </w:r>
            <w:r w:rsidRPr="00AB7FAF">
              <w:t xml:space="preserve">(препараты </w:t>
            </w:r>
            <w:r w:rsidRPr="00AB7FAF">
              <w:rPr>
                <w:lang w:val="en-US"/>
              </w:rPr>
              <w:t>VW</w:t>
            </w:r>
            <w:r w:rsidRPr="00AB7FAF">
              <w:t xml:space="preserve"> класса </w:t>
            </w:r>
            <w:r w:rsidRPr="00AB7FAF">
              <w:rPr>
                <w:lang w:val="en-US"/>
              </w:rPr>
              <w:t>IA</w:t>
            </w:r>
            <w:r w:rsidRPr="00AB7FAF">
              <w:t xml:space="preserve"> и </w:t>
            </w:r>
            <w:r w:rsidRPr="00AB7FAF">
              <w:rPr>
                <w:lang w:val="en-US"/>
              </w:rPr>
              <w:t>IC</w:t>
            </w:r>
            <w:r w:rsidRPr="00AB7FAF">
              <w:t>)</w:t>
            </w:r>
          </w:p>
          <w:p w14:paraId="6277810B" w14:textId="77777777" w:rsidR="00DC54C2" w:rsidRPr="00AB7FAF" w:rsidRDefault="00DC54C2" w:rsidP="00B033F5">
            <w:r w:rsidRPr="00AB7FAF">
              <w:t>Улучшение проведения по дополнительному проводящему пути (дигоксин, внутривенный верапамил или дилтиазем)</w:t>
            </w:r>
          </w:p>
          <w:p w14:paraId="1D9E5B30" w14:textId="77777777" w:rsidR="00DC54C2" w:rsidRPr="00AB7FAF" w:rsidRDefault="00DC54C2" w:rsidP="00B033F5">
            <w:r w:rsidRPr="00AB7FAF">
              <w:t>Дисфункци</w:t>
            </w:r>
            <w:r w:rsidR="009755B3" w:rsidRPr="00AB7FAF">
              <w:t>я синусового узла и атриовентрик</w:t>
            </w:r>
            <w:r w:rsidRPr="00AB7FAF">
              <w:t>улярная блокада (почти все препараты)</w:t>
            </w:r>
          </w:p>
        </w:tc>
      </w:tr>
    </w:tbl>
    <w:p w14:paraId="7952554D" w14:textId="77777777" w:rsidR="00DC54C2" w:rsidRPr="00AB7FAF" w:rsidRDefault="00DC54C2" w:rsidP="00AB7FAF">
      <w:pPr>
        <w:ind w:firstLine="709"/>
        <w:rPr>
          <w:sz w:val="28"/>
        </w:rPr>
      </w:pPr>
    </w:p>
    <w:p w14:paraId="669F5751" w14:textId="77777777" w:rsidR="00FD38C9" w:rsidRPr="00AB7FAF" w:rsidRDefault="00D1495B" w:rsidP="00AB7FAF">
      <w:pPr>
        <w:ind w:firstLine="709"/>
        <w:rPr>
          <w:sz w:val="28"/>
        </w:rPr>
      </w:pPr>
      <w:r w:rsidRPr="00AB7FAF">
        <w:rPr>
          <w:sz w:val="28"/>
        </w:rPr>
        <w:t>Таблица</w:t>
      </w:r>
      <w:r w:rsidR="00AB7FAF">
        <w:rPr>
          <w:sz w:val="28"/>
        </w:rPr>
        <w:t xml:space="preserve"> </w:t>
      </w:r>
      <w:r w:rsidR="00B033F5">
        <w:rPr>
          <w:sz w:val="28"/>
        </w:rPr>
        <w:t>6</w:t>
      </w:r>
    </w:p>
    <w:tbl>
      <w:tblPr>
        <w:tblStyle w:val="ac"/>
        <w:tblW w:w="5000" w:type="pct"/>
        <w:tblLook w:val="0000" w:firstRow="0" w:lastRow="0" w:firstColumn="0" w:lastColumn="0" w:noHBand="0" w:noVBand="0"/>
      </w:tblPr>
      <w:tblGrid>
        <w:gridCol w:w="9344"/>
      </w:tblGrid>
      <w:tr w:rsidR="00FD38C9" w:rsidRPr="00AB7FAF" w14:paraId="5035AFA0" w14:textId="77777777" w:rsidTr="00B033F5">
        <w:tc>
          <w:tcPr>
            <w:tcW w:w="5000" w:type="pct"/>
          </w:tcPr>
          <w:p w14:paraId="09E5B172" w14:textId="77777777" w:rsidR="00FD38C9" w:rsidRPr="00AB7FAF" w:rsidRDefault="00FD38C9" w:rsidP="00B033F5">
            <w:r w:rsidRPr="00AB7FAF">
              <w:t>ПЕРЕЧЕНЬ ПРЕПАРАТОВ, ОБЛАДАЮЩИХ ПРОАРИТМОГЕННЫМ ПОТЕНЦИАЛОМ</w:t>
            </w:r>
          </w:p>
          <w:p w14:paraId="4BD50EEC" w14:textId="77777777" w:rsidR="00FD38C9" w:rsidRPr="00AB7FAF" w:rsidRDefault="00FD38C9" w:rsidP="00B033F5"/>
          <w:tbl>
            <w:tblPr>
              <w:tblStyle w:val="ac"/>
              <w:tblW w:w="0" w:type="auto"/>
              <w:tblLook w:val="0000" w:firstRow="0" w:lastRow="0" w:firstColumn="0" w:lastColumn="0" w:noHBand="0" w:noVBand="0"/>
            </w:tblPr>
            <w:tblGrid>
              <w:gridCol w:w="3026"/>
              <w:gridCol w:w="2963"/>
              <w:gridCol w:w="3129"/>
            </w:tblGrid>
            <w:tr w:rsidR="00FD38C9" w:rsidRPr="00AB7FAF" w14:paraId="6B2BAC98"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A4987" w14:textId="77777777" w:rsidR="00FD38C9" w:rsidRPr="00AB7FAF" w:rsidRDefault="00FD38C9" w:rsidP="00B033F5">
                  <w:r w:rsidRPr="00AB7FAF">
                    <w:rPr>
                      <w:bCs/>
                    </w:rPr>
                    <w:t>препарат</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3990E" w14:textId="77777777" w:rsidR="00FD38C9" w:rsidRPr="00AB7FAF" w:rsidRDefault="00FD38C9" w:rsidP="00B033F5">
                  <w:r w:rsidRPr="00AB7FAF">
                    <w:rPr>
                      <w:bCs/>
                    </w:rPr>
                    <w:t>период полужизни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3A632" w14:textId="77777777" w:rsidR="00FD38C9" w:rsidRPr="00AB7FAF" w:rsidRDefault="00FD38C9" w:rsidP="00B033F5">
                  <w:r w:rsidRPr="00AB7FAF">
                    <w:rPr>
                      <w:bCs/>
                    </w:rPr>
                    <w:t>лекарственная группа</w:t>
                  </w:r>
                </w:p>
              </w:tc>
            </w:tr>
            <w:tr w:rsidR="00FD38C9" w:rsidRPr="00AB7FAF" w14:paraId="2B3818EB"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93AA9" w14:textId="77777777" w:rsidR="00FD38C9" w:rsidRPr="00AB7FAF" w:rsidRDefault="00FD38C9" w:rsidP="00B033F5">
                  <w:r w:rsidRPr="00AB7FAF">
                    <w:t>ацекайнид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C072F" w14:textId="77777777" w:rsidR="00FD38C9" w:rsidRPr="00AB7FAF" w:rsidRDefault="00FD38C9" w:rsidP="00B033F5">
                  <w:r w:rsidRPr="00AB7FAF">
                    <w:t>4-15ч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C9335" w14:textId="77777777" w:rsidR="00FD38C9" w:rsidRPr="00AB7FAF" w:rsidRDefault="00FD38C9" w:rsidP="00B033F5">
                  <w:r w:rsidRPr="00AB7FAF">
                    <w:t>антиаритмик</w:t>
                  </w:r>
                </w:p>
              </w:tc>
            </w:tr>
            <w:tr w:rsidR="00FD38C9" w:rsidRPr="00AB7FAF" w14:paraId="6142304F"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0BFD9" w14:textId="77777777" w:rsidR="00FD38C9" w:rsidRPr="00AB7FAF" w:rsidRDefault="00FD38C9" w:rsidP="00B033F5">
                  <w:r w:rsidRPr="00AB7FAF">
                    <w:t>ацепромазин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C9E74" w14:textId="77777777" w:rsidR="00FD38C9" w:rsidRPr="00AB7FAF" w:rsidRDefault="00FD38C9" w:rsidP="00B033F5">
                  <w:r w:rsidRPr="00AB7FAF">
                    <w:t>20-40ч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7B1F1" w14:textId="77777777" w:rsidR="00FD38C9" w:rsidRPr="00AB7FAF" w:rsidRDefault="00FD38C9" w:rsidP="00B033F5">
                  <w:r w:rsidRPr="00AB7FAF">
                    <w:t>фенотиазин (нейролепт)</w:t>
                  </w:r>
                </w:p>
              </w:tc>
            </w:tr>
            <w:tr w:rsidR="00FD38C9" w:rsidRPr="00AB7FAF" w14:paraId="5F10E972"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424A9" w14:textId="77777777" w:rsidR="00FD38C9" w:rsidRPr="00AB7FAF" w:rsidRDefault="00FD38C9" w:rsidP="00B033F5">
                  <w:r w:rsidRPr="00AB7FAF">
                    <w:t>алинидин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F38B2" w14:textId="77777777" w:rsidR="00FD38C9" w:rsidRPr="00AB7FAF" w:rsidRDefault="00FD38C9" w:rsidP="00B033F5">
                  <w:r w:rsidRPr="00AB7FAF">
                    <w:t>4,2ч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EBB37" w14:textId="77777777" w:rsidR="00FD38C9" w:rsidRPr="00AB7FAF" w:rsidRDefault="00FD38C9" w:rsidP="00B033F5">
                  <w:r w:rsidRPr="00AB7FAF">
                    <w:t>антиаритмик</w:t>
                  </w:r>
                </w:p>
              </w:tc>
            </w:tr>
            <w:tr w:rsidR="00FD38C9" w:rsidRPr="00AB7FAF" w14:paraId="63EF957F"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8AAA9" w14:textId="77777777" w:rsidR="00FD38C9" w:rsidRPr="00AB7FAF" w:rsidRDefault="00FD38C9" w:rsidP="00B033F5">
                  <w:r w:rsidRPr="00AB7FAF">
                    <w:t>амитриптилин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7CC9D" w14:textId="77777777" w:rsidR="00FD38C9" w:rsidRPr="00AB7FAF" w:rsidRDefault="00FD38C9" w:rsidP="00B033F5">
                  <w:r w:rsidRPr="00AB7FAF">
                    <w:t>31-46</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19E37" w14:textId="77777777" w:rsidR="00FD38C9" w:rsidRPr="00AB7FAF" w:rsidRDefault="00FD38C9" w:rsidP="00B033F5">
                  <w:r w:rsidRPr="00AB7FAF">
                    <w:t>трицикл. антидепрессант</w:t>
                  </w:r>
                </w:p>
              </w:tc>
            </w:tr>
            <w:tr w:rsidR="00FD38C9" w:rsidRPr="00AB7FAF" w14:paraId="14463D9F"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70A17" w14:textId="77777777" w:rsidR="00FD38C9" w:rsidRPr="00AB7FAF" w:rsidRDefault="00FD38C9" w:rsidP="00B033F5">
                  <w:r w:rsidRPr="00AB7FAF">
                    <w:t>амоксапин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B1635" w14:textId="77777777" w:rsidR="00FD38C9" w:rsidRPr="00AB7FAF" w:rsidRDefault="00FD38C9" w:rsidP="00B033F5">
                  <w:r w:rsidRPr="00AB7FAF">
                    <w:t>8-30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FC0DB" w14:textId="77777777" w:rsidR="00FD38C9" w:rsidRPr="00AB7FAF" w:rsidRDefault="00FD38C9" w:rsidP="00B033F5">
                  <w:r w:rsidRPr="00AB7FAF">
                    <w:t>трицикл. антидепрессант</w:t>
                  </w:r>
                </w:p>
              </w:tc>
            </w:tr>
            <w:tr w:rsidR="00FD38C9" w:rsidRPr="00AB7FAF" w14:paraId="1F56FCF3"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6A8BF" w14:textId="77777777" w:rsidR="00FD38C9" w:rsidRPr="00AB7FAF" w:rsidRDefault="00FD38C9" w:rsidP="00B033F5">
                  <w:r w:rsidRPr="00AB7FAF">
                    <w:t>априндин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489C5" w14:textId="77777777" w:rsidR="00FD38C9" w:rsidRPr="00AB7FAF" w:rsidRDefault="00FD38C9" w:rsidP="00B033F5">
                  <w:r w:rsidRPr="00AB7FAF">
                    <w:t>20-27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61100" w14:textId="77777777" w:rsidR="00FD38C9" w:rsidRPr="00AB7FAF" w:rsidRDefault="00FD38C9" w:rsidP="00B033F5">
                  <w:r w:rsidRPr="00AB7FAF">
                    <w:t>антиаритмик</w:t>
                  </w:r>
                </w:p>
              </w:tc>
            </w:tr>
            <w:tr w:rsidR="00FD38C9" w:rsidRPr="00AB7FAF" w14:paraId="3D925885"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C8D9" w14:textId="77777777" w:rsidR="00FD38C9" w:rsidRPr="00AB7FAF" w:rsidRDefault="00FD38C9" w:rsidP="00B033F5">
                  <w:r w:rsidRPr="00AB7FAF">
                    <w:t>астемизол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00D1E" w14:textId="77777777" w:rsidR="00FD38C9" w:rsidRPr="00AB7FAF" w:rsidRDefault="00FD38C9" w:rsidP="00B033F5">
                  <w:r w:rsidRPr="00AB7FAF">
                    <w:t>7-11дней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3FB08" w14:textId="77777777" w:rsidR="00FD38C9" w:rsidRPr="00AB7FAF" w:rsidRDefault="00FD38C9" w:rsidP="00B033F5">
                  <w:r w:rsidRPr="00AB7FAF">
                    <w:t>антигистаминный</w:t>
                  </w:r>
                </w:p>
              </w:tc>
            </w:tr>
            <w:tr w:rsidR="00FD38C9" w:rsidRPr="00AB7FAF" w14:paraId="6EB04C87"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AAE79" w14:textId="77777777" w:rsidR="00FD38C9" w:rsidRPr="00AB7FAF" w:rsidRDefault="00FD38C9" w:rsidP="00B033F5">
                  <w:r w:rsidRPr="00AB7FAF">
                    <w:t>атропин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42EB9" w14:textId="77777777" w:rsidR="00FD38C9" w:rsidRPr="00AB7FAF" w:rsidRDefault="00FD38C9" w:rsidP="00B033F5">
                  <w:r w:rsidRPr="00AB7FAF">
                    <w:t>4ч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15615" w14:textId="77777777" w:rsidR="00FD38C9" w:rsidRPr="00AB7FAF" w:rsidRDefault="00FD38C9" w:rsidP="00B033F5">
                  <w:r w:rsidRPr="00AB7FAF">
                    <w:t>антихолинэргический</w:t>
                  </w:r>
                </w:p>
              </w:tc>
            </w:tr>
            <w:tr w:rsidR="00FD38C9" w:rsidRPr="00AB7FAF" w14:paraId="34842899"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BC45" w14:textId="77777777" w:rsidR="00FD38C9" w:rsidRPr="00AB7FAF" w:rsidRDefault="00FD38C9" w:rsidP="00B033F5">
                  <w:r w:rsidRPr="00AB7FAF">
                    <w:t>азитромицин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78C31" w14:textId="77777777" w:rsidR="00FD38C9" w:rsidRPr="00AB7FAF" w:rsidRDefault="00FD38C9" w:rsidP="00B033F5">
                  <w:r w:rsidRPr="00AB7FAF">
                    <w:t>2,5-3,5ч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A07A6" w14:textId="77777777" w:rsidR="00FD38C9" w:rsidRPr="00AB7FAF" w:rsidRDefault="00FD38C9" w:rsidP="00B033F5">
                  <w:r w:rsidRPr="00AB7FAF">
                    <w:t>антибиотик</w:t>
                  </w:r>
                </w:p>
              </w:tc>
            </w:tr>
            <w:tr w:rsidR="00FD38C9" w:rsidRPr="00AB7FAF" w14:paraId="09E21D52"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63F63" w14:textId="77777777" w:rsidR="00FD38C9" w:rsidRPr="00AB7FAF" w:rsidRDefault="00FD38C9" w:rsidP="00B033F5">
                  <w:r w:rsidRPr="00AB7FAF">
                    <w:t>барукайнид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A8F94" w14:textId="77777777" w:rsidR="00FD38C9" w:rsidRPr="00AB7FAF" w:rsidRDefault="00FD38C9" w:rsidP="00B033F5">
                  <w:r w:rsidRPr="00AB7FAF">
                    <w:t>13ч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32013" w14:textId="77777777" w:rsidR="00FD38C9" w:rsidRPr="00AB7FAF" w:rsidRDefault="00FD38C9" w:rsidP="00B033F5">
                  <w:r w:rsidRPr="00AB7FAF">
                    <w:t>антиаритмик</w:t>
                  </w:r>
                </w:p>
              </w:tc>
            </w:tr>
            <w:tr w:rsidR="00FD38C9" w:rsidRPr="00AB7FAF" w14:paraId="522C77CC"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B90E8" w14:textId="77777777" w:rsidR="00FD38C9" w:rsidRPr="00AB7FAF" w:rsidRDefault="00FD38C9" w:rsidP="00B033F5">
                  <w:r w:rsidRPr="00AB7FAF">
                    <w:t>бепридил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2DE02" w14:textId="77777777" w:rsidR="00FD38C9" w:rsidRPr="00AB7FAF" w:rsidRDefault="00FD38C9" w:rsidP="00B033F5">
                  <w:r w:rsidRPr="00AB7FAF">
                    <w:t>24ч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BE8BD" w14:textId="77777777" w:rsidR="00FD38C9" w:rsidRPr="00AB7FAF" w:rsidRDefault="00FD38C9" w:rsidP="00B033F5">
                  <w:r w:rsidRPr="00AB7FAF">
                    <w:t>антагонист кальция</w:t>
                  </w:r>
                </w:p>
              </w:tc>
            </w:tr>
            <w:tr w:rsidR="00FD38C9" w:rsidRPr="00AB7FAF" w14:paraId="0D23EF70"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C9E7C" w14:textId="77777777" w:rsidR="00FD38C9" w:rsidRPr="00AB7FAF" w:rsidRDefault="00FD38C9" w:rsidP="00B033F5">
                  <w:r w:rsidRPr="00AB7FAF">
                    <w:t>бретилиум</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8B891" w14:textId="77777777" w:rsidR="00FD38C9" w:rsidRPr="00AB7FAF" w:rsidRDefault="00FD38C9" w:rsidP="00B033F5">
                  <w:r w:rsidRPr="00AB7FAF">
                    <w:t>4-17ч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D4B06" w14:textId="77777777" w:rsidR="00FD38C9" w:rsidRPr="00AB7FAF" w:rsidRDefault="00FD38C9" w:rsidP="00B033F5">
                  <w:r w:rsidRPr="00AB7FAF">
                    <w:t>антиаритмик</w:t>
                  </w:r>
                </w:p>
              </w:tc>
            </w:tr>
            <w:tr w:rsidR="00FD38C9" w:rsidRPr="00AB7FAF" w14:paraId="4EC38807"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54F64" w14:textId="77777777" w:rsidR="00FD38C9" w:rsidRPr="00AB7FAF" w:rsidRDefault="00FD38C9" w:rsidP="00B033F5">
                  <w:r w:rsidRPr="00AB7FAF">
                    <w:t>бутаперазин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36F8A" w14:textId="77777777" w:rsidR="00FD38C9" w:rsidRPr="00AB7FAF" w:rsidRDefault="00FD38C9" w:rsidP="00B033F5">
                  <w:r w:rsidRPr="00AB7FAF">
                    <w:t>20-40ч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AF485" w14:textId="77777777" w:rsidR="00FD38C9" w:rsidRPr="00AB7FAF" w:rsidRDefault="00FD38C9" w:rsidP="00B033F5">
                  <w:r w:rsidRPr="00AB7FAF">
                    <w:t>нейролептик</w:t>
                  </w:r>
                </w:p>
              </w:tc>
            </w:tr>
            <w:tr w:rsidR="00FD38C9" w:rsidRPr="00AB7FAF" w14:paraId="0C68F8D4"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65C2B" w14:textId="77777777" w:rsidR="00FD38C9" w:rsidRPr="00AB7FAF" w:rsidRDefault="00FD38C9" w:rsidP="00B033F5">
                  <w:r w:rsidRPr="00AB7FAF">
                    <w:t>хлорпроэтазин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ABF7B" w14:textId="77777777" w:rsidR="00FD38C9" w:rsidRPr="00AB7FAF" w:rsidRDefault="00FD38C9" w:rsidP="00B033F5">
                  <w:r w:rsidRPr="00AB7FAF">
                    <w:t>20-40ч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08DB3" w14:textId="77777777" w:rsidR="00FD38C9" w:rsidRPr="00AB7FAF" w:rsidRDefault="00FD38C9" w:rsidP="00B033F5">
                  <w:r w:rsidRPr="00AB7FAF">
                    <w:t>нейролептик</w:t>
                  </w:r>
                </w:p>
              </w:tc>
            </w:tr>
            <w:tr w:rsidR="00FD38C9" w:rsidRPr="00AB7FAF" w14:paraId="7E29234B"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E869A" w14:textId="77777777" w:rsidR="00FD38C9" w:rsidRPr="00AB7FAF" w:rsidRDefault="00FD38C9" w:rsidP="00B033F5">
                  <w:r w:rsidRPr="00AB7FAF">
                    <w:t>цибензолин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E9484" w14:textId="77777777" w:rsidR="00FD38C9" w:rsidRPr="00AB7FAF" w:rsidRDefault="00FD38C9" w:rsidP="00B033F5">
                  <w:r w:rsidRPr="00AB7FAF">
                    <w:t>7-8ч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46C3D" w14:textId="77777777" w:rsidR="00FD38C9" w:rsidRPr="00AB7FAF" w:rsidRDefault="00FD38C9" w:rsidP="00B033F5">
                  <w:r w:rsidRPr="00AB7FAF">
                    <w:t>антиаритмик</w:t>
                  </w:r>
                </w:p>
              </w:tc>
            </w:tr>
            <w:tr w:rsidR="00FD38C9" w:rsidRPr="00AB7FAF" w14:paraId="0C3A29C9" w14:textId="77777777" w:rsidTr="00B033F5">
              <w:trPr>
                <w:trHeight w:val="349"/>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BEADC" w14:textId="77777777" w:rsidR="00FD38C9" w:rsidRPr="00AB7FAF" w:rsidRDefault="00FD38C9" w:rsidP="00B033F5">
                  <w:r w:rsidRPr="00AB7FAF">
                    <w:t>ципрофлоксацин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DC215" w14:textId="77777777" w:rsidR="00FD38C9" w:rsidRPr="00AB7FAF" w:rsidRDefault="00FD38C9" w:rsidP="00B033F5">
                  <w:r w:rsidRPr="00AB7FAF">
                    <w:t>3-6ч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B5008" w14:textId="77777777" w:rsidR="00FD38C9" w:rsidRPr="00AB7FAF" w:rsidRDefault="00FD38C9" w:rsidP="00B033F5">
                  <w:r w:rsidRPr="00AB7FAF">
                    <w:t>антибиотик</w:t>
                  </w:r>
                </w:p>
              </w:tc>
            </w:tr>
            <w:tr w:rsidR="00FD38C9" w:rsidRPr="00AB7FAF" w14:paraId="5E0901FC"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1C68F" w14:textId="77777777" w:rsidR="00FD38C9" w:rsidRPr="00AB7FAF" w:rsidRDefault="00FD38C9" w:rsidP="00B033F5">
                  <w:r w:rsidRPr="00AB7FAF">
                    <w:t>цизаприд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B1AD0" w14:textId="77777777" w:rsidR="00FD38C9" w:rsidRPr="00AB7FAF" w:rsidRDefault="00FD38C9" w:rsidP="00B033F5">
                  <w:r w:rsidRPr="00AB7FAF">
                    <w:t>6-12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0869C" w14:textId="77777777" w:rsidR="00FD38C9" w:rsidRPr="00AB7FAF" w:rsidRDefault="00FD38C9" w:rsidP="00B033F5">
                  <w:r w:rsidRPr="00AB7FAF">
                    <w:t>прокинетик</w:t>
                  </w:r>
                </w:p>
              </w:tc>
            </w:tr>
            <w:tr w:rsidR="00FD38C9" w:rsidRPr="00AB7FAF" w14:paraId="62A4E01B"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E0F4B" w14:textId="77777777" w:rsidR="00FD38C9" w:rsidRPr="00AB7FAF" w:rsidRDefault="00FD38C9" w:rsidP="00B033F5">
                  <w:r w:rsidRPr="00AB7FAF">
                    <w:t>кларитромицин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D758E" w14:textId="77777777" w:rsidR="00FD38C9" w:rsidRPr="00AB7FAF" w:rsidRDefault="00FD38C9" w:rsidP="00B033F5">
                  <w:r w:rsidRPr="00AB7FAF">
                    <w:t>3-7ч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3A319" w14:textId="77777777" w:rsidR="00FD38C9" w:rsidRPr="00AB7FAF" w:rsidRDefault="00FD38C9" w:rsidP="00B033F5">
                  <w:r w:rsidRPr="00AB7FAF">
                    <w:t>антибиотик</w:t>
                  </w:r>
                </w:p>
              </w:tc>
            </w:tr>
            <w:tr w:rsidR="00FD38C9" w:rsidRPr="00AB7FAF" w14:paraId="23BFBA13"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64678" w14:textId="77777777" w:rsidR="00FD38C9" w:rsidRPr="00AB7FAF" w:rsidRDefault="00FD38C9" w:rsidP="00B033F5">
                  <w:r w:rsidRPr="00AB7FAF">
                    <w:t>кломипрамин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A618E" w14:textId="77777777" w:rsidR="00FD38C9" w:rsidRPr="00AB7FAF" w:rsidRDefault="00FD38C9" w:rsidP="00B033F5">
                  <w:r w:rsidRPr="00AB7FAF">
                    <w:t>54-77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D5702" w14:textId="77777777" w:rsidR="00FD38C9" w:rsidRPr="00AB7FAF" w:rsidRDefault="00FD38C9" w:rsidP="00B033F5">
                  <w:r w:rsidRPr="00AB7FAF">
                    <w:t>трицикл. антидепрессант</w:t>
                  </w:r>
                </w:p>
              </w:tc>
            </w:tr>
            <w:tr w:rsidR="00FD38C9" w:rsidRPr="00AB7FAF" w14:paraId="728E8C2D"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23649" w14:textId="77777777" w:rsidR="00FD38C9" w:rsidRPr="00AB7FAF" w:rsidRDefault="00FD38C9" w:rsidP="00B033F5">
                  <w:r w:rsidRPr="00AB7FAF">
                    <w:t>циклобензаприн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937A8" w14:textId="77777777" w:rsidR="00FD38C9" w:rsidRPr="00AB7FAF" w:rsidRDefault="00FD38C9" w:rsidP="00B033F5">
                  <w:r w:rsidRPr="00AB7FAF">
                    <w:t>24-72ч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8F727" w14:textId="77777777" w:rsidR="00FD38C9" w:rsidRPr="00AB7FAF" w:rsidRDefault="00FD38C9" w:rsidP="00B033F5">
                  <w:r w:rsidRPr="00AB7FAF">
                    <w:t>миорелаксант</w:t>
                  </w:r>
                </w:p>
              </w:tc>
            </w:tr>
            <w:tr w:rsidR="00FD38C9" w:rsidRPr="00AB7FAF" w14:paraId="67A1E8C3"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48199" w14:textId="77777777" w:rsidR="00FD38C9" w:rsidRPr="00AB7FAF" w:rsidRDefault="00FD38C9" w:rsidP="00B033F5">
                  <w:r w:rsidRPr="00AB7FAF">
                    <w:t>десипрамин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CB01B" w14:textId="77777777" w:rsidR="00FD38C9" w:rsidRPr="00AB7FAF" w:rsidRDefault="00FD38C9" w:rsidP="00B033F5">
                  <w:r w:rsidRPr="00AB7FAF">
                    <w:t>12-30ч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D00BC" w14:textId="77777777" w:rsidR="00FD38C9" w:rsidRPr="00AB7FAF" w:rsidRDefault="00FD38C9" w:rsidP="00B033F5">
                  <w:r w:rsidRPr="00AB7FAF">
                    <w:t>трицикл. антидепрессант</w:t>
                  </w:r>
                </w:p>
              </w:tc>
            </w:tr>
            <w:tr w:rsidR="00FD38C9" w:rsidRPr="00AB7FAF" w14:paraId="63A99DA0"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B7115" w14:textId="77777777" w:rsidR="00FD38C9" w:rsidRPr="00AB7FAF" w:rsidRDefault="00FD38C9" w:rsidP="00B033F5">
                  <w:r w:rsidRPr="00AB7FAF">
                    <w:t>дипрафенон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E1037" w14:textId="77777777" w:rsidR="00FD38C9" w:rsidRPr="00AB7FAF" w:rsidRDefault="00FD38C9" w:rsidP="00B033F5">
                  <w:r w:rsidRPr="00AB7FAF">
                    <w:t>1,2-1,5ч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0E2CD" w14:textId="77777777" w:rsidR="00FD38C9" w:rsidRPr="00AB7FAF" w:rsidRDefault="00FD38C9" w:rsidP="00B033F5">
                  <w:r w:rsidRPr="00AB7FAF">
                    <w:t>антиаритмик</w:t>
                  </w:r>
                </w:p>
              </w:tc>
            </w:tr>
            <w:tr w:rsidR="00FD38C9" w:rsidRPr="00AB7FAF" w14:paraId="610C278E"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0E414" w14:textId="77777777" w:rsidR="00FD38C9" w:rsidRPr="00AB7FAF" w:rsidRDefault="00FD38C9" w:rsidP="00B033F5">
                  <w:r w:rsidRPr="00AB7FAF">
                    <w:t>дизопирамид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AD51F" w14:textId="77777777" w:rsidR="00FD38C9" w:rsidRPr="00AB7FAF" w:rsidRDefault="00FD38C9" w:rsidP="00B033F5">
                  <w:r w:rsidRPr="00AB7FAF">
                    <w:t>4-10ч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EB180" w14:textId="77777777" w:rsidR="00FD38C9" w:rsidRPr="00AB7FAF" w:rsidRDefault="00FD38C9" w:rsidP="00B033F5">
                  <w:r w:rsidRPr="00AB7FAF">
                    <w:t>антиаритмик</w:t>
                  </w:r>
                </w:p>
              </w:tc>
            </w:tr>
            <w:tr w:rsidR="00FD38C9" w:rsidRPr="00AB7FAF" w14:paraId="7E39F544"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66B4C" w14:textId="77777777" w:rsidR="00FD38C9" w:rsidRPr="00AB7FAF" w:rsidRDefault="00FD38C9" w:rsidP="00B033F5">
                  <w:r w:rsidRPr="00AB7FAF">
                    <w:t>досулепин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F0DFD" w14:textId="77777777" w:rsidR="00FD38C9" w:rsidRPr="00AB7FAF" w:rsidRDefault="00FD38C9" w:rsidP="00B033F5">
                  <w:r w:rsidRPr="00AB7FAF">
                    <w:t>14-24ч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87268" w14:textId="77777777" w:rsidR="00FD38C9" w:rsidRPr="00AB7FAF" w:rsidRDefault="00FD38C9" w:rsidP="00B033F5">
                  <w:r w:rsidRPr="00AB7FAF">
                    <w:t>трицикл. антидепрессант</w:t>
                  </w:r>
                </w:p>
              </w:tc>
            </w:tr>
            <w:tr w:rsidR="00FD38C9" w:rsidRPr="00AB7FAF" w14:paraId="5B9ACB8E"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32AB7" w14:textId="77777777" w:rsidR="00FD38C9" w:rsidRPr="00AB7FAF" w:rsidRDefault="00FD38C9" w:rsidP="00B033F5">
                  <w:r w:rsidRPr="00AB7FAF">
                    <w:t>доксепин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A6F72" w14:textId="77777777" w:rsidR="00FD38C9" w:rsidRPr="00AB7FAF" w:rsidRDefault="00FD38C9" w:rsidP="00B033F5">
                  <w:r w:rsidRPr="00AB7FAF">
                    <w:t>8-24ч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22E66" w14:textId="77777777" w:rsidR="00FD38C9" w:rsidRPr="00AB7FAF" w:rsidRDefault="00FD38C9" w:rsidP="00B033F5">
                  <w:r w:rsidRPr="00AB7FAF">
                    <w:t>трицикл. антидепрессант</w:t>
                  </w:r>
                </w:p>
              </w:tc>
            </w:tr>
            <w:tr w:rsidR="00FD38C9" w:rsidRPr="00AB7FAF" w14:paraId="224DC4FA"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FF1E2" w14:textId="77777777" w:rsidR="00FD38C9" w:rsidRPr="00AB7FAF" w:rsidRDefault="00FD38C9" w:rsidP="00B033F5">
                  <w:r w:rsidRPr="00AB7FAF">
                    <w:t>энканид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F4923" w14:textId="77777777" w:rsidR="00FD38C9" w:rsidRPr="00AB7FAF" w:rsidRDefault="00FD38C9" w:rsidP="00B033F5">
                  <w:r w:rsidRPr="00AB7FAF">
                    <w:t>6-12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59BFB" w14:textId="77777777" w:rsidR="00FD38C9" w:rsidRPr="00AB7FAF" w:rsidRDefault="00FD38C9" w:rsidP="00B033F5">
                  <w:r w:rsidRPr="00AB7FAF">
                    <w:t>антиаритмик</w:t>
                  </w:r>
                </w:p>
              </w:tc>
            </w:tr>
            <w:tr w:rsidR="00FD38C9" w:rsidRPr="00AB7FAF" w14:paraId="63739C6E"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A67AA" w14:textId="77777777" w:rsidR="00FD38C9" w:rsidRPr="00AB7FAF" w:rsidRDefault="00FD38C9" w:rsidP="00B033F5">
                  <w:r w:rsidRPr="00AB7FAF">
                    <w:t>эритромицин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7AB1F" w14:textId="77777777" w:rsidR="00FD38C9" w:rsidRPr="00AB7FAF" w:rsidRDefault="00FD38C9" w:rsidP="00B033F5">
                  <w:r w:rsidRPr="00AB7FAF">
                    <w:t>2ч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C66E2" w14:textId="77777777" w:rsidR="00FD38C9" w:rsidRPr="00AB7FAF" w:rsidRDefault="00FD38C9" w:rsidP="00B033F5">
                  <w:r w:rsidRPr="00AB7FAF">
                    <w:t>антибиотик</w:t>
                  </w:r>
                </w:p>
              </w:tc>
            </w:tr>
            <w:tr w:rsidR="00FD38C9" w:rsidRPr="00AB7FAF" w14:paraId="5D0ACD07"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507DE" w14:textId="77777777" w:rsidR="00FD38C9" w:rsidRPr="00AB7FAF" w:rsidRDefault="00FD38C9" w:rsidP="00B033F5">
                  <w:r w:rsidRPr="00AB7FAF">
                    <w:t>флекаинид ацетат</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BBCAC" w14:textId="77777777" w:rsidR="00FD38C9" w:rsidRPr="00AB7FAF" w:rsidRDefault="00FD38C9" w:rsidP="00B033F5">
                  <w:r w:rsidRPr="00AB7FAF">
                    <w:t>6,8-11,8ч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1D0FA" w14:textId="77777777" w:rsidR="00FD38C9" w:rsidRPr="00AB7FAF" w:rsidRDefault="00FD38C9" w:rsidP="00B033F5">
                  <w:r w:rsidRPr="00AB7FAF">
                    <w:t>антиаритмик</w:t>
                  </w:r>
                </w:p>
              </w:tc>
            </w:tr>
            <w:tr w:rsidR="00FD38C9" w:rsidRPr="00AB7FAF" w14:paraId="6F9D6412"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866F4" w14:textId="77777777" w:rsidR="00FD38C9" w:rsidRPr="00AB7FAF" w:rsidRDefault="00FD38C9" w:rsidP="00B033F5">
                  <w:r w:rsidRPr="00AB7FAF">
                    <w:t>флюфеназин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25735" w14:textId="77777777" w:rsidR="00FD38C9" w:rsidRPr="00AB7FAF" w:rsidRDefault="00FD38C9" w:rsidP="00B033F5">
                  <w:r w:rsidRPr="00AB7FAF">
                    <w:t>33ч (деканоат-14-26дн)</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1891C7" w14:textId="77777777" w:rsidR="00FD38C9" w:rsidRPr="00AB7FAF" w:rsidRDefault="00FD38C9" w:rsidP="00B033F5">
                  <w:r w:rsidRPr="00AB7FAF">
                    <w:t>фенотиазин</w:t>
                  </w:r>
                </w:p>
              </w:tc>
            </w:tr>
            <w:tr w:rsidR="00FD38C9" w:rsidRPr="00AB7FAF" w14:paraId="3BA19554"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4EC25" w14:textId="77777777" w:rsidR="00FD38C9" w:rsidRPr="00AB7FAF" w:rsidRDefault="00FD38C9" w:rsidP="00B033F5">
                  <w:r w:rsidRPr="00AB7FAF">
                    <w:t>галофантрин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4069B" w14:textId="77777777" w:rsidR="00FD38C9" w:rsidRPr="00AB7FAF" w:rsidRDefault="00FD38C9" w:rsidP="00B033F5">
                  <w:r w:rsidRPr="00AB7FAF">
                    <w:t>1-6дн</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E46DE" w14:textId="77777777" w:rsidR="00FD38C9" w:rsidRPr="00AB7FAF" w:rsidRDefault="00FD38C9" w:rsidP="00B033F5">
                  <w:r w:rsidRPr="00AB7FAF">
                    <w:t>антималярийный</w:t>
                  </w:r>
                </w:p>
              </w:tc>
            </w:tr>
            <w:tr w:rsidR="00FD38C9" w:rsidRPr="00AB7FAF" w14:paraId="6301914A"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A99D2" w14:textId="77777777" w:rsidR="00FD38C9" w:rsidRPr="00AB7FAF" w:rsidRDefault="00FD38C9" w:rsidP="00B033F5">
                  <w:r w:rsidRPr="00AB7FAF">
                    <w:t>галоперидол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BF31F" w14:textId="77777777" w:rsidR="00FD38C9" w:rsidRPr="00AB7FAF" w:rsidRDefault="00FD38C9" w:rsidP="00B033F5">
                  <w:r w:rsidRPr="00AB7FAF">
                    <w:t>13-40ч (деканоат-3нед)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A99F7" w14:textId="77777777" w:rsidR="00FD38C9" w:rsidRPr="00AB7FAF" w:rsidRDefault="00FD38C9" w:rsidP="00B033F5">
                  <w:r w:rsidRPr="00AB7FAF">
                    <w:t>антипсихотический</w:t>
                  </w:r>
                </w:p>
              </w:tc>
            </w:tr>
            <w:tr w:rsidR="00FD38C9" w:rsidRPr="00AB7FAF" w14:paraId="66F8B16E"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FBEB1" w14:textId="77777777" w:rsidR="00FD38C9" w:rsidRPr="00AB7FAF" w:rsidRDefault="00FD38C9" w:rsidP="00B033F5">
                  <w:r w:rsidRPr="00AB7FAF">
                    <w:t>гидроксизин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35AFA" w14:textId="77777777" w:rsidR="00FD38C9" w:rsidRPr="00AB7FAF" w:rsidRDefault="00FD38C9" w:rsidP="00B033F5">
                  <w:r w:rsidRPr="00AB7FAF">
                    <w:t>3-30час</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5F805" w14:textId="77777777" w:rsidR="00FD38C9" w:rsidRPr="00AB7FAF" w:rsidRDefault="00FD38C9" w:rsidP="00B033F5">
                  <w:r w:rsidRPr="00AB7FAF">
                    <w:t>антианксиотический</w:t>
                  </w:r>
                </w:p>
              </w:tc>
            </w:tr>
            <w:tr w:rsidR="00FD38C9" w:rsidRPr="00AB7FAF" w14:paraId="75FB2A7C"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BAC17" w14:textId="77777777" w:rsidR="00FD38C9" w:rsidRPr="00AB7FAF" w:rsidRDefault="00FD38C9" w:rsidP="00B033F5">
                  <w:r w:rsidRPr="00AB7FAF">
                    <w:t>имипрамин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C5D41B" w14:textId="77777777" w:rsidR="00FD38C9" w:rsidRPr="00AB7FAF" w:rsidRDefault="00FD38C9" w:rsidP="00B033F5">
                  <w:r w:rsidRPr="00AB7FAF">
                    <w:t>6-36ч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7036C" w14:textId="77777777" w:rsidR="00FD38C9" w:rsidRPr="00AB7FAF" w:rsidRDefault="00FD38C9" w:rsidP="00B033F5">
                  <w:r w:rsidRPr="00AB7FAF">
                    <w:t>трицикл. антидепрессант</w:t>
                  </w:r>
                </w:p>
              </w:tc>
            </w:tr>
            <w:tr w:rsidR="00FD38C9" w:rsidRPr="00AB7FAF" w14:paraId="57BC7D64"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9D899" w14:textId="77777777" w:rsidR="00FD38C9" w:rsidRPr="00AB7FAF" w:rsidRDefault="00FD38C9" w:rsidP="00B033F5">
                  <w:r w:rsidRPr="00AB7FAF">
                    <w:t>индекаинид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741AC" w14:textId="77777777" w:rsidR="00FD38C9" w:rsidRPr="00AB7FAF" w:rsidRDefault="00FD38C9" w:rsidP="00B033F5">
                  <w:r w:rsidRPr="00AB7FAF">
                    <w:t>10ч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F2006" w14:textId="77777777" w:rsidR="00FD38C9" w:rsidRPr="00AB7FAF" w:rsidRDefault="00FD38C9" w:rsidP="00B033F5">
                  <w:r w:rsidRPr="00AB7FAF">
                    <w:t>антиаритмик</w:t>
                  </w:r>
                </w:p>
              </w:tc>
            </w:tr>
            <w:tr w:rsidR="00FD38C9" w:rsidRPr="00AB7FAF" w14:paraId="307C8E5F"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3EDD" w14:textId="77777777" w:rsidR="00FD38C9" w:rsidRPr="00AB7FAF" w:rsidRDefault="00FD38C9" w:rsidP="00B033F5">
                  <w:r w:rsidRPr="00AB7FAF">
                    <w:t>кетансерин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FA6CF" w14:textId="77777777" w:rsidR="00FD38C9" w:rsidRPr="00AB7FAF" w:rsidRDefault="00FD38C9" w:rsidP="00B033F5">
                  <w:r w:rsidRPr="00AB7FAF">
                    <w:t>13-35ч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F3D3A" w14:textId="77777777" w:rsidR="00FD38C9" w:rsidRPr="00AB7FAF" w:rsidRDefault="00FD38C9" w:rsidP="00B033F5">
                  <w:r w:rsidRPr="00AB7FAF">
                    <w:t>антигипертензивный</w:t>
                  </w:r>
                </w:p>
              </w:tc>
            </w:tr>
            <w:tr w:rsidR="00FD38C9" w:rsidRPr="00AB7FAF" w14:paraId="33607321"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EA41C" w14:textId="77777777" w:rsidR="00FD38C9" w:rsidRPr="00AB7FAF" w:rsidRDefault="00FD38C9" w:rsidP="00B033F5">
                  <w:r w:rsidRPr="00AB7FAF">
                    <w:t>левофлоксацин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A9897" w14:textId="77777777" w:rsidR="00FD38C9" w:rsidRPr="00AB7FAF" w:rsidRDefault="00FD38C9" w:rsidP="00B033F5">
                  <w:r w:rsidRPr="00AB7FAF">
                    <w:t>6-8ч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D190" w14:textId="77777777" w:rsidR="00FD38C9" w:rsidRPr="00AB7FAF" w:rsidRDefault="00FD38C9" w:rsidP="00B033F5">
                  <w:r w:rsidRPr="00AB7FAF">
                    <w:t>антибиотик</w:t>
                  </w:r>
                </w:p>
              </w:tc>
            </w:tr>
            <w:tr w:rsidR="00FD38C9" w:rsidRPr="00AB7FAF" w14:paraId="4364F0E5"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D8F89" w14:textId="77777777" w:rsidR="00FD38C9" w:rsidRPr="00AB7FAF" w:rsidRDefault="00FD38C9" w:rsidP="00B033F5">
                  <w:r w:rsidRPr="00AB7FAF">
                    <w:t>лидокаин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82660" w14:textId="77777777" w:rsidR="00FD38C9" w:rsidRPr="00AB7FAF" w:rsidRDefault="00FD38C9" w:rsidP="00B033F5">
                  <w:r w:rsidRPr="00AB7FAF">
                    <w:t>1-2ч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52624" w14:textId="77777777" w:rsidR="00FD38C9" w:rsidRPr="00AB7FAF" w:rsidRDefault="00FD38C9" w:rsidP="00B033F5">
                  <w:r w:rsidRPr="00AB7FAF">
                    <w:t>антиаритмик</w:t>
                  </w:r>
                </w:p>
              </w:tc>
            </w:tr>
            <w:tr w:rsidR="00FD38C9" w:rsidRPr="00AB7FAF" w14:paraId="39EBC3B3"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A556A" w14:textId="77777777" w:rsidR="00FD38C9" w:rsidRPr="00AB7FAF" w:rsidRDefault="00FD38C9" w:rsidP="00B033F5">
                  <w:r w:rsidRPr="00AB7FAF">
                    <w:t>лофепрамин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B7D46" w14:textId="77777777" w:rsidR="00FD38C9" w:rsidRPr="00AB7FAF" w:rsidRDefault="00FD38C9" w:rsidP="00B033F5">
                  <w:r w:rsidRPr="00AB7FAF">
                    <w:t>1,7-2,5ч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1E85A" w14:textId="77777777" w:rsidR="00FD38C9" w:rsidRPr="00AB7FAF" w:rsidRDefault="00FD38C9" w:rsidP="00B033F5">
                  <w:r w:rsidRPr="00AB7FAF">
                    <w:t>трицикл. антидепрессант</w:t>
                  </w:r>
                </w:p>
              </w:tc>
            </w:tr>
            <w:tr w:rsidR="00FD38C9" w:rsidRPr="00AB7FAF" w14:paraId="7F0772C4"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F7F5F" w14:textId="77777777" w:rsidR="00FD38C9" w:rsidRPr="00AB7FAF" w:rsidRDefault="00FD38C9" w:rsidP="00B033F5">
                  <w:r w:rsidRPr="00AB7FAF">
                    <w:t>лоркаинид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63514" w14:textId="77777777" w:rsidR="00FD38C9" w:rsidRPr="00AB7FAF" w:rsidRDefault="00FD38C9" w:rsidP="00B033F5">
                  <w:r w:rsidRPr="00AB7FAF">
                    <w:t>8ч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F2ABC" w14:textId="77777777" w:rsidR="00FD38C9" w:rsidRPr="00AB7FAF" w:rsidRDefault="00FD38C9" w:rsidP="00B033F5">
                  <w:r w:rsidRPr="00AB7FAF">
                    <w:t>антиаритмик</w:t>
                  </w:r>
                </w:p>
              </w:tc>
            </w:tr>
            <w:tr w:rsidR="00FD38C9" w:rsidRPr="00AB7FAF" w14:paraId="4AF1631F"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ACECD" w14:textId="77777777" w:rsidR="00FD38C9" w:rsidRPr="00AB7FAF" w:rsidRDefault="00FD38C9" w:rsidP="00B033F5">
                  <w:r w:rsidRPr="00AB7FAF">
                    <w:t>мезоридазин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C6338" w14:textId="77777777" w:rsidR="00FD38C9" w:rsidRPr="00AB7FAF" w:rsidRDefault="00FD38C9" w:rsidP="00B033F5">
                  <w:r w:rsidRPr="00AB7FAF">
                    <w:t>20-40ч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71F87" w14:textId="77777777" w:rsidR="00FD38C9" w:rsidRPr="00AB7FAF" w:rsidRDefault="00FD38C9" w:rsidP="00B033F5">
                  <w:r w:rsidRPr="00AB7FAF">
                    <w:t>фенотиазин</w:t>
                  </w:r>
                </w:p>
              </w:tc>
            </w:tr>
            <w:tr w:rsidR="00FD38C9" w:rsidRPr="00AB7FAF" w14:paraId="6C837DD5"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47773" w14:textId="77777777" w:rsidR="00FD38C9" w:rsidRPr="00AB7FAF" w:rsidRDefault="00FD38C9" w:rsidP="00B033F5">
                  <w:r w:rsidRPr="00AB7FAF">
                    <w:t>метотримепразин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752C9" w14:textId="77777777" w:rsidR="00FD38C9" w:rsidRPr="00AB7FAF" w:rsidRDefault="00FD38C9" w:rsidP="00B033F5">
                  <w:r w:rsidRPr="00AB7FAF">
                    <w:t>15-30ч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FEB52" w14:textId="77777777" w:rsidR="00FD38C9" w:rsidRPr="00AB7FAF" w:rsidRDefault="00FD38C9" w:rsidP="00B033F5">
                  <w:r w:rsidRPr="00AB7FAF">
                    <w:t>фенотиазин</w:t>
                  </w:r>
                </w:p>
              </w:tc>
            </w:tr>
            <w:tr w:rsidR="00FD38C9" w:rsidRPr="00AB7FAF" w14:paraId="1237B74F"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F3471" w14:textId="77777777" w:rsidR="00FD38C9" w:rsidRPr="00AB7FAF" w:rsidRDefault="00FD38C9" w:rsidP="00B033F5">
                  <w:r w:rsidRPr="00AB7FAF">
                    <w:t>мексилетин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B816F" w14:textId="77777777" w:rsidR="00FD38C9" w:rsidRPr="00AB7FAF" w:rsidRDefault="00FD38C9" w:rsidP="00B033F5">
                  <w:r w:rsidRPr="00AB7FAF">
                    <w:t>12ч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14383" w14:textId="77777777" w:rsidR="00FD38C9" w:rsidRPr="00AB7FAF" w:rsidRDefault="00FD38C9" w:rsidP="00B033F5">
                  <w:r w:rsidRPr="00AB7FAF">
                    <w:t>антиаритмик</w:t>
                  </w:r>
                </w:p>
              </w:tc>
            </w:tr>
            <w:tr w:rsidR="00FD38C9" w:rsidRPr="00AB7FAF" w14:paraId="6AE3B0CB"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00672" w14:textId="77777777" w:rsidR="00FD38C9" w:rsidRPr="00AB7FAF" w:rsidRDefault="00FD38C9" w:rsidP="00B033F5">
                  <w:r w:rsidRPr="00AB7FAF">
                    <w:t>морицизин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43ED3" w14:textId="77777777" w:rsidR="00FD38C9" w:rsidRPr="00AB7FAF" w:rsidRDefault="00FD38C9" w:rsidP="00B033F5">
                  <w:r w:rsidRPr="00AB7FAF">
                    <w:t>3,5ч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ADE6C" w14:textId="77777777" w:rsidR="00FD38C9" w:rsidRPr="00AB7FAF" w:rsidRDefault="00FD38C9" w:rsidP="00B033F5">
                  <w:r w:rsidRPr="00AB7FAF">
                    <w:t>антиаритмик</w:t>
                  </w:r>
                </w:p>
              </w:tc>
            </w:tr>
            <w:tr w:rsidR="00FD38C9" w:rsidRPr="00AB7FAF" w14:paraId="3A40A596"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25A9A" w14:textId="77777777" w:rsidR="00FD38C9" w:rsidRPr="00AB7FAF" w:rsidRDefault="00FD38C9" w:rsidP="00B033F5">
                  <w:r w:rsidRPr="00AB7FAF">
                    <w:t>норфлоксацин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A8D5A" w14:textId="77777777" w:rsidR="00FD38C9" w:rsidRPr="00AB7FAF" w:rsidRDefault="00FD38C9" w:rsidP="00B033F5">
                  <w:r w:rsidRPr="00AB7FAF">
                    <w:t>2-4ч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D9381" w14:textId="77777777" w:rsidR="00FD38C9" w:rsidRPr="00AB7FAF" w:rsidRDefault="00FD38C9" w:rsidP="00B033F5">
                  <w:r w:rsidRPr="00AB7FAF">
                    <w:t>антибиотик</w:t>
                  </w:r>
                </w:p>
              </w:tc>
            </w:tr>
            <w:tr w:rsidR="00FD38C9" w:rsidRPr="00AB7FAF" w14:paraId="18FC4CE1"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D50A5" w14:textId="77777777" w:rsidR="00FD38C9" w:rsidRPr="00AB7FAF" w:rsidRDefault="00FD38C9" w:rsidP="00B033F5">
                  <w:r w:rsidRPr="00AB7FAF">
                    <w:t>нортриптилин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BAC06" w14:textId="77777777" w:rsidR="00FD38C9" w:rsidRPr="00AB7FAF" w:rsidRDefault="00FD38C9" w:rsidP="00B033F5">
                  <w:r w:rsidRPr="00AB7FAF">
                    <w:t>18-44ч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33319" w14:textId="77777777" w:rsidR="00FD38C9" w:rsidRPr="00AB7FAF" w:rsidRDefault="00FD38C9" w:rsidP="00B033F5">
                  <w:r w:rsidRPr="00AB7FAF">
                    <w:t>трицикл. антидепрессант</w:t>
                  </w:r>
                </w:p>
              </w:tc>
            </w:tr>
            <w:tr w:rsidR="00FD38C9" w:rsidRPr="00AB7FAF" w14:paraId="16C7680C"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E24E3" w14:textId="77777777" w:rsidR="00FD38C9" w:rsidRPr="00AB7FAF" w:rsidRDefault="00FD38C9" w:rsidP="00B033F5">
                  <w:r w:rsidRPr="00AB7FAF">
                    <w:t>офлоксацин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9E770" w14:textId="77777777" w:rsidR="00FD38C9" w:rsidRPr="00AB7FAF" w:rsidRDefault="00FD38C9" w:rsidP="00B033F5">
                  <w:r w:rsidRPr="00AB7FAF">
                    <w:t>5-7,5ч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09EC2" w14:textId="77777777" w:rsidR="00FD38C9" w:rsidRPr="00AB7FAF" w:rsidRDefault="00FD38C9" w:rsidP="00B033F5">
                  <w:r w:rsidRPr="00AB7FAF">
                    <w:t>антибиотик</w:t>
                  </w:r>
                </w:p>
              </w:tc>
            </w:tr>
            <w:tr w:rsidR="00FD38C9" w:rsidRPr="00AB7FAF" w14:paraId="7803F2B4"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F5997" w14:textId="77777777" w:rsidR="00FD38C9" w:rsidRPr="00AB7FAF" w:rsidRDefault="00FD38C9" w:rsidP="00B033F5">
                  <w:r w:rsidRPr="00AB7FAF">
                    <w:t>пентамидин изетионат</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CEFC3" w14:textId="77777777" w:rsidR="00FD38C9" w:rsidRPr="00AB7FAF" w:rsidRDefault="00FD38C9" w:rsidP="00B033F5">
                  <w:r w:rsidRPr="00AB7FAF">
                    <w:t>9,5ч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6FA0F" w14:textId="77777777" w:rsidR="00FD38C9" w:rsidRPr="00AB7FAF" w:rsidRDefault="00FD38C9" w:rsidP="00B033F5">
                  <w:r w:rsidRPr="00AB7FAF">
                    <w:t>антипротозойный</w:t>
                  </w:r>
                </w:p>
              </w:tc>
            </w:tr>
            <w:tr w:rsidR="00FD38C9" w:rsidRPr="00AB7FAF" w14:paraId="2BEBDF89"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2DAC0" w14:textId="77777777" w:rsidR="00FD38C9" w:rsidRPr="00AB7FAF" w:rsidRDefault="00FD38C9" w:rsidP="00B033F5">
                  <w:r w:rsidRPr="00AB7FAF">
                    <w:t>перфексилин малеат</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EDF3B" w14:textId="77777777" w:rsidR="00FD38C9" w:rsidRPr="00AB7FAF" w:rsidRDefault="00FD38C9" w:rsidP="00B033F5">
                  <w:r w:rsidRPr="00AB7FAF">
                    <w:t>2-6дн</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687FD" w14:textId="77777777" w:rsidR="00FD38C9" w:rsidRPr="00AB7FAF" w:rsidRDefault="00FD38C9" w:rsidP="00B033F5">
                  <w:r w:rsidRPr="00AB7FAF">
                    <w:t>антиангинальный</w:t>
                  </w:r>
                </w:p>
              </w:tc>
            </w:tr>
            <w:tr w:rsidR="00FD38C9" w:rsidRPr="00AB7FAF" w14:paraId="60C3CC1A"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5075" w14:textId="77777777" w:rsidR="00FD38C9" w:rsidRPr="00AB7FAF" w:rsidRDefault="00FD38C9" w:rsidP="00B033F5">
                  <w:r w:rsidRPr="00AB7FAF">
                    <w:t>перфеназин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A4921" w14:textId="77777777" w:rsidR="00FD38C9" w:rsidRPr="00AB7FAF" w:rsidRDefault="00FD38C9" w:rsidP="00B033F5">
                  <w:r w:rsidRPr="00AB7FAF">
                    <w:t>20-40ч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472C5" w14:textId="77777777" w:rsidR="00FD38C9" w:rsidRPr="00AB7FAF" w:rsidRDefault="00FD38C9" w:rsidP="00B033F5">
                  <w:r w:rsidRPr="00AB7FAF">
                    <w:t>фенотиазин</w:t>
                  </w:r>
                </w:p>
              </w:tc>
            </w:tr>
            <w:tr w:rsidR="00FD38C9" w:rsidRPr="00AB7FAF" w14:paraId="75D2DDE3"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9E7CC" w14:textId="77777777" w:rsidR="00FD38C9" w:rsidRPr="00AB7FAF" w:rsidRDefault="00FD38C9" w:rsidP="00B033F5">
                  <w:r w:rsidRPr="00AB7FAF">
                    <w:t>фенитоин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E5B98" w14:textId="77777777" w:rsidR="00FD38C9" w:rsidRPr="00AB7FAF" w:rsidRDefault="00FD38C9" w:rsidP="00B033F5">
                  <w:r w:rsidRPr="00AB7FAF">
                    <w:t>7-42ч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CB1EF" w14:textId="77777777" w:rsidR="00FD38C9" w:rsidRPr="00AB7FAF" w:rsidRDefault="00FD38C9" w:rsidP="00B033F5">
                  <w:r w:rsidRPr="00AB7FAF">
                    <w:t>антиаритмик</w:t>
                  </w:r>
                </w:p>
              </w:tc>
            </w:tr>
            <w:tr w:rsidR="00FD38C9" w:rsidRPr="00AB7FAF" w14:paraId="61E15355"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732EB" w14:textId="77777777" w:rsidR="00FD38C9" w:rsidRPr="00AB7FAF" w:rsidRDefault="00FD38C9" w:rsidP="00B033F5">
                  <w:r w:rsidRPr="00AB7FAF">
                    <w:t>пимозид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9391E" w14:textId="77777777" w:rsidR="00FD38C9" w:rsidRPr="00AB7FAF" w:rsidRDefault="00FD38C9" w:rsidP="00B033F5">
                  <w:r w:rsidRPr="00AB7FAF">
                    <w:t>55ч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0DBEA" w14:textId="77777777" w:rsidR="00FD38C9" w:rsidRPr="00AB7FAF" w:rsidRDefault="00FD38C9" w:rsidP="00B033F5">
                  <w:r w:rsidRPr="00AB7FAF">
                    <w:t>антипсихотический</w:t>
                  </w:r>
                </w:p>
              </w:tc>
            </w:tr>
            <w:tr w:rsidR="00FD38C9" w:rsidRPr="00AB7FAF" w14:paraId="721EAC31"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6CDFB" w14:textId="77777777" w:rsidR="00FD38C9" w:rsidRPr="00AB7FAF" w:rsidRDefault="00FD38C9" w:rsidP="00B033F5">
                  <w:r w:rsidRPr="00AB7FAF">
                    <w:t>пипотиазин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8D173" w14:textId="77777777" w:rsidR="00FD38C9" w:rsidRPr="00AB7FAF" w:rsidRDefault="00FD38C9" w:rsidP="00B033F5">
                  <w:r w:rsidRPr="00AB7FAF">
                    <w:t>20-40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81C9D" w14:textId="77777777" w:rsidR="00FD38C9" w:rsidRPr="00AB7FAF" w:rsidRDefault="00FD38C9" w:rsidP="00B033F5">
                  <w:r w:rsidRPr="00AB7FAF">
                    <w:t>фенотиазин</w:t>
                  </w:r>
                </w:p>
              </w:tc>
            </w:tr>
            <w:tr w:rsidR="00FD38C9" w:rsidRPr="00AB7FAF" w14:paraId="749319CF"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0C8FE" w14:textId="77777777" w:rsidR="00FD38C9" w:rsidRPr="00AB7FAF" w:rsidRDefault="00FD38C9" w:rsidP="00B033F5">
                  <w:r w:rsidRPr="00AB7FAF">
                    <w:t>пирменол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6F0D" w14:textId="77777777" w:rsidR="00FD38C9" w:rsidRPr="00AB7FAF" w:rsidRDefault="00FD38C9" w:rsidP="00B033F5">
                  <w:r w:rsidRPr="00AB7FAF">
                    <w:t>7,6-10,5ч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FF0BB" w14:textId="77777777" w:rsidR="00FD38C9" w:rsidRPr="00AB7FAF" w:rsidRDefault="00FD38C9" w:rsidP="00B033F5">
                  <w:r w:rsidRPr="00AB7FAF">
                    <w:t>антиаритмик</w:t>
                  </w:r>
                </w:p>
              </w:tc>
            </w:tr>
            <w:tr w:rsidR="00FD38C9" w:rsidRPr="00AB7FAF" w14:paraId="4D404EE2"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21F59" w14:textId="77777777" w:rsidR="00FD38C9" w:rsidRPr="00AB7FAF" w:rsidRDefault="00FD38C9" w:rsidP="00B033F5">
                  <w:r w:rsidRPr="00AB7FAF">
                    <w:t>пробукол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96AA1" w14:textId="77777777" w:rsidR="00FD38C9" w:rsidRPr="00AB7FAF" w:rsidRDefault="00FD38C9" w:rsidP="00B033F5">
                  <w:r w:rsidRPr="00AB7FAF">
                    <w:t>неск мес</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C7F66" w14:textId="77777777" w:rsidR="00FD38C9" w:rsidRPr="00AB7FAF" w:rsidRDefault="00FD38C9" w:rsidP="00B033F5">
                  <w:r w:rsidRPr="00AB7FAF">
                    <w:t>холестерол-понижающие</w:t>
                  </w:r>
                </w:p>
              </w:tc>
            </w:tr>
            <w:tr w:rsidR="00FD38C9" w:rsidRPr="00AB7FAF" w14:paraId="53BDC623"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F246C" w14:textId="77777777" w:rsidR="00FD38C9" w:rsidRPr="00AB7FAF" w:rsidRDefault="00FD38C9" w:rsidP="00B033F5">
                  <w:r w:rsidRPr="00AB7FAF">
                    <w:t>прокаинамид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5016D" w14:textId="77777777" w:rsidR="00FD38C9" w:rsidRPr="00AB7FAF" w:rsidRDefault="00FD38C9" w:rsidP="00B033F5">
                  <w:r w:rsidRPr="00AB7FAF">
                    <w:t>2,5-9ч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4834B" w14:textId="77777777" w:rsidR="00FD38C9" w:rsidRPr="00AB7FAF" w:rsidRDefault="00FD38C9" w:rsidP="00B033F5">
                  <w:r w:rsidRPr="00AB7FAF">
                    <w:t>антиаритмик</w:t>
                  </w:r>
                </w:p>
              </w:tc>
            </w:tr>
            <w:tr w:rsidR="00FD38C9" w:rsidRPr="00AB7FAF" w14:paraId="7CA8561A"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70A27" w14:textId="77777777" w:rsidR="00FD38C9" w:rsidRPr="00AB7FAF" w:rsidRDefault="00FD38C9" w:rsidP="00B033F5">
                  <w:r w:rsidRPr="00AB7FAF">
                    <w:t>прохлорперазин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D410D" w14:textId="77777777" w:rsidR="00FD38C9" w:rsidRPr="00AB7FAF" w:rsidRDefault="00FD38C9" w:rsidP="00B033F5">
                  <w:r w:rsidRPr="00AB7FAF">
                    <w:t>20-40ч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5631E" w14:textId="77777777" w:rsidR="00FD38C9" w:rsidRPr="00AB7FAF" w:rsidRDefault="00FD38C9" w:rsidP="00B033F5">
                  <w:r w:rsidRPr="00AB7FAF">
                    <w:t>фенотиазин</w:t>
                  </w:r>
                </w:p>
              </w:tc>
            </w:tr>
            <w:tr w:rsidR="00FD38C9" w:rsidRPr="00AB7FAF" w14:paraId="4DA05F41"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C2C56" w14:textId="77777777" w:rsidR="00FD38C9" w:rsidRPr="00AB7FAF" w:rsidRDefault="00FD38C9" w:rsidP="00B033F5">
                  <w:r w:rsidRPr="00AB7FAF">
                    <w:t>промазин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DDA0D" w14:textId="77777777" w:rsidR="00FD38C9" w:rsidRPr="00AB7FAF" w:rsidRDefault="00FD38C9" w:rsidP="00B033F5">
                  <w:r w:rsidRPr="00AB7FAF">
                    <w:t>20-40ч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2F365" w14:textId="77777777" w:rsidR="00FD38C9" w:rsidRPr="00AB7FAF" w:rsidRDefault="00FD38C9" w:rsidP="00B033F5">
                  <w:r w:rsidRPr="00AB7FAF">
                    <w:t>фенотиазин</w:t>
                  </w:r>
                </w:p>
              </w:tc>
            </w:tr>
            <w:tr w:rsidR="00FD38C9" w:rsidRPr="00AB7FAF" w14:paraId="081ABF77"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31A4E" w14:textId="77777777" w:rsidR="00FD38C9" w:rsidRPr="00AB7FAF" w:rsidRDefault="00FD38C9" w:rsidP="00B033F5">
                  <w:r w:rsidRPr="00AB7FAF">
                    <w:t>прометазин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4E613" w14:textId="77777777" w:rsidR="00FD38C9" w:rsidRPr="00AB7FAF" w:rsidRDefault="00FD38C9" w:rsidP="00B033F5">
                  <w:r w:rsidRPr="00AB7FAF">
                    <w:t>5-14ч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B222C" w14:textId="77777777" w:rsidR="00FD38C9" w:rsidRPr="00AB7FAF" w:rsidRDefault="00FD38C9" w:rsidP="00B033F5">
                  <w:r w:rsidRPr="00AB7FAF">
                    <w:t>фенотиазин</w:t>
                  </w:r>
                </w:p>
              </w:tc>
            </w:tr>
            <w:tr w:rsidR="00FD38C9" w:rsidRPr="00AB7FAF" w14:paraId="6C6BCB13"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FE4AB" w14:textId="77777777" w:rsidR="00FD38C9" w:rsidRPr="00AB7FAF" w:rsidRDefault="00FD38C9" w:rsidP="00B033F5">
                  <w:r w:rsidRPr="00AB7FAF">
                    <w:t>пропафенон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41C96" w14:textId="77777777" w:rsidR="00FD38C9" w:rsidRPr="00AB7FAF" w:rsidRDefault="00FD38C9" w:rsidP="00B033F5">
                  <w:r w:rsidRPr="00AB7FAF">
                    <w:t>2-23ч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A95D44" w14:textId="77777777" w:rsidR="00FD38C9" w:rsidRPr="00AB7FAF" w:rsidRDefault="00FD38C9" w:rsidP="00B033F5">
                  <w:r w:rsidRPr="00AB7FAF">
                    <w:t>антиаритмик</w:t>
                  </w:r>
                </w:p>
              </w:tc>
            </w:tr>
            <w:tr w:rsidR="00FD38C9" w:rsidRPr="00AB7FAF" w14:paraId="46A32951"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A7BC7" w14:textId="77777777" w:rsidR="00FD38C9" w:rsidRPr="00AB7FAF" w:rsidRDefault="00FD38C9" w:rsidP="00B033F5">
                  <w:r w:rsidRPr="00AB7FAF">
                    <w:t>пропиомазин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B8670" w14:textId="77777777" w:rsidR="00FD38C9" w:rsidRPr="00AB7FAF" w:rsidRDefault="00FD38C9" w:rsidP="00B033F5">
                  <w:r w:rsidRPr="00AB7FAF">
                    <w:t>12ч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16E5A" w14:textId="77777777" w:rsidR="00FD38C9" w:rsidRPr="00AB7FAF" w:rsidRDefault="00FD38C9" w:rsidP="00B033F5">
                  <w:r w:rsidRPr="00AB7FAF">
                    <w:t>фенотиазин</w:t>
                  </w:r>
                </w:p>
              </w:tc>
            </w:tr>
            <w:tr w:rsidR="00FD38C9" w:rsidRPr="00AB7FAF" w14:paraId="01C861FE"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F239" w14:textId="77777777" w:rsidR="00FD38C9" w:rsidRPr="00AB7FAF" w:rsidRDefault="00FD38C9" w:rsidP="00B033F5">
                  <w:r w:rsidRPr="00AB7FAF">
                    <w:t>протриптилин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D60D4" w14:textId="77777777" w:rsidR="00FD38C9" w:rsidRPr="00AB7FAF" w:rsidRDefault="00FD38C9" w:rsidP="00B033F5">
                  <w:r w:rsidRPr="00AB7FAF">
                    <w:t>68-89ч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8830D" w14:textId="77777777" w:rsidR="00FD38C9" w:rsidRPr="00AB7FAF" w:rsidRDefault="00FD38C9" w:rsidP="00B033F5">
                  <w:r w:rsidRPr="00AB7FAF">
                    <w:t>трицикл.антидепрессант</w:t>
                  </w:r>
                </w:p>
              </w:tc>
            </w:tr>
            <w:tr w:rsidR="00FD38C9" w:rsidRPr="00AB7FAF" w14:paraId="674034AD"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3FFB2" w14:textId="77777777" w:rsidR="00FD38C9" w:rsidRPr="00AB7FAF" w:rsidRDefault="00FD38C9" w:rsidP="00B033F5">
                  <w:r w:rsidRPr="00AB7FAF">
                    <w:t>хинидин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5593C" w14:textId="77777777" w:rsidR="00FD38C9" w:rsidRPr="00AB7FAF" w:rsidRDefault="00FD38C9" w:rsidP="00B033F5">
                  <w:r w:rsidRPr="00AB7FAF">
                    <w:t>6-12ч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D303B" w14:textId="77777777" w:rsidR="00FD38C9" w:rsidRPr="00AB7FAF" w:rsidRDefault="00FD38C9" w:rsidP="00B033F5">
                  <w:r w:rsidRPr="00AB7FAF">
                    <w:t>антиаритмик</w:t>
                  </w:r>
                </w:p>
              </w:tc>
            </w:tr>
            <w:tr w:rsidR="00FD38C9" w:rsidRPr="00AB7FAF" w14:paraId="502527D3"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1CAC2" w14:textId="77777777" w:rsidR="00FD38C9" w:rsidRPr="00AB7FAF" w:rsidRDefault="00FD38C9" w:rsidP="00B033F5">
                  <w:r w:rsidRPr="00AB7FAF">
                    <w:t>хинин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C3C43" w14:textId="77777777" w:rsidR="00FD38C9" w:rsidRPr="00AB7FAF" w:rsidRDefault="00FD38C9" w:rsidP="00B033F5">
                  <w:r w:rsidRPr="00AB7FAF">
                    <w:t>4,1-26ч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08A44" w14:textId="77777777" w:rsidR="00FD38C9" w:rsidRPr="00AB7FAF" w:rsidRDefault="00FD38C9" w:rsidP="00B033F5">
                  <w:r w:rsidRPr="00AB7FAF">
                    <w:t>антималярийный</w:t>
                  </w:r>
                </w:p>
              </w:tc>
            </w:tr>
            <w:tr w:rsidR="00FD38C9" w:rsidRPr="00AB7FAF" w14:paraId="3568C72F"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5A152" w14:textId="77777777" w:rsidR="00FD38C9" w:rsidRPr="00AB7FAF" w:rsidRDefault="00FD38C9" w:rsidP="00B033F5">
                  <w:r w:rsidRPr="00AB7FAF">
                    <w:t>рисперидон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A8E33" w14:textId="77777777" w:rsidR="00FD38C9" w:rsidRPr="00AB7FAF" w:rsidRDefault="00FD38C9" w:rsidP="00B033F5">
                  <w:r w:rsidRPr="00AB7FAF">
                    <w:t>3-30ч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DF1FA" w14:textId="77777777" w:rsidR="00FD38C9" w:rsidRPr="00AB7FAF" w:rsidRDefault="00FD38C9" w:rsidP="00B033F5">
                  <w:r w:rsidRPr="00AB7FAF">
                    <w:t>антипсихотический</w:t>
                  </w:r>
                </w:p>
              </w:tc>
            </w:tr>
            <w:tr w:rsidR="00FD38C9" w:rsidRPr="00AB7FAF" w14:paraId="0943E1FA"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E14DE" w14:textId="77777777" w:rsidR="00FD38C9" w:rsidRPr="00AB7FAF" w:rsidRDefault="00FD38C9" w:rsidP="00B033F5">
                  <w:r w:rsidRPr="00AB7FAF">
                    <w:t>сертиндол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3445E" w14:textId="77777777" w:rsidR="00FD38C9" w:rsidRPr="00AB7FAF" w:rsidRDefault="00FD38C9" w:rsidP="00B033F5">
                  <w:r w:rsidRPr="00AB7FAF">
                    <w:t>3дн</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29B13" w14:textId="77777777" w:rsidR="00FD38C9" w:rsidRPr="00AB7FAF" w:rsidRDefault="00FD38C9" w:rsidP="00B033F5">
                  <w:r w:rsidRPr="00AB7FAF">
                    <w:t>антипсихотический</w:t>
                  </w:r>
                </w:p>
              </w:tc>
            </w:tr>
            <w:tr w:rsidR="00FD38C9" w:rsidRPr="00AB7FAF" w14:paraId="79E8785C"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DE88" w14:textId="77777777" w:rsidR="00FD38C9" w:rsidRPr="00AB7FAF" w:rsidRDefault="00FD38C9" w:rsidP="00B033F5">
                  <w:r w:rsidRPr="00AB7FAF">
                    <w:t>соталол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5CF6A" w14:textId="77777777" w:rsidR="00FD38C9" w:rsidRPr="00AB7FAF" w:rsidRDefault="00FD38C9" w:rsidP="00B033F5">
                  <w:r w:rsidRPr="00AB7FAF">
                    <w:t>10-15ч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2DE58" w14:textId="77777777" w:rsidR="00FD38C9" w:rsidRPr="00AB7FAF" w:rsidRDefault="00FD38C9" w:rsidP="00B033F5">
                  <w:r w:rsidRPr="00AB7FAF">
                    <w:t>антиаритмик</w:t>
                  </w:r>
                </w:p>
              </w:tc>
            </w:tr>
            <w:tr w:rsidR="00FD38C9" w:rsidRPr="00AB7FAF" w14:paraId="4306666B"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E4992" w14:textId="77777777" w:rsidR="00FD38C9" w:rsidRPr="00AB7FAF" w:rsidRDefault="00FD38C9" w:rsidP="00B033F5">
                  <w:r w:rsidRPr="00AB7FAF">
                    <w:t>спарфлоксацин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95276" w14:textId="77777777" w:rsidR="00FD38C9" w:rsidRPr="00AB7FAF" w:rsidRDefault="00FD38C9" w:rsidP="00B033F5">
                  <w:r w:rsidRPr="00AB7FAF">
                    <w:t>16-30ч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D4C57" w14:textId="77777777" w:rsidR="00FD38C9" w:rsidRPr="00AB7FAF" w:rsidRDefault="00FD38C9" w:rsidP="00B033F5">
                  <w:r w:rsidRPr="00AB7FAF">
                    <w:t>антибиотик</w:t>
                  </w:r>
                </w:p>
              </w:tc>
            </w:tr>
            <w:tr w:rsidR="00FD38C9" w:rsidRPr="00AB7FAF" w14:paraId="27503B87"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3F547" w14:textId="77777777" w:rsidR="00FD38C9" w:rsidRPr="00AB7FAF" w:rsidRDefault="00FD38C9" w:rsidP="00B033F5">
                  <w:r w:rsidRPr="00AB7FAF">
                    <w:t>тедисамил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59FE7" w14:textId="77777777" w:rsidR="00FD38C9" w:rsidRPr="00AB7FAF" w:rsidRDefault="00FD38C9" w:rsidP="00B033F5">
                  <w:r w:rsidRPr="00AB7FAF">
                    <w:t>10ч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4251A" w14:textId="77777777" w:rsidR="00FD38C9" w:rsidRPr="00AB7FAF" w:rsidRDefault="00FD38C9" w:rsidP="00B033F5">
                  <w:r w:rsidRPr="00AB7FAF">
                    <w:t>антиаритмик,антиангинальн</w:t>
                  </w:r>
                </w:p>
              </w:tc>
            </w:tr>
            <w:tr w:rsidR="00FD38C9" w:rsidRPr="00AB7FAF" w14:paraId="64174ACB"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85ECB" w14:textId="77777777" w:rsidR="00FD38C9" w:rsidRPr="00AB7FAF" w:rsidRDefault="00FD38C9" w:rsidP="00B033F5">
                  <w:r w:rsidRPr="00AB7FAF">
                    <w:t>терфанадин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966C9" w14:textId="77777777" w:rsidR="00FD38C9" w:rsidRPr="00AB7FAF" w:rsidRDefault="00FD38C9" w:rsidP="00B033F5">
                  <w:r w:rsidRPr="00AB7FAF">
                    <w:t>16-23ч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93370" w14:textId="77777777" w:rsidR="00FD38C9" w:rsidRPr="00AB7FAF" w:rsidRDefault="00FD38C9" w:rsidP="00B033F5">
                  <w:r w:rsidRPr="00AB7FAF">
                    <w:t>н</w:t>
                  </w:r>
                  <w:r w:rsidRPr="00AB7FAF">
                    <w:rPr>
                      <w:vertAlign w:val="subscript"/>
                    </w:rPr>
                    <w:t>1</w:t>
                  </w:r>
                  <w:r w:rsidRPr="00AB7FAF">
                    <w:t>-антагонист</w:t>
                  </w:r>
                </w:p>
              </w:tc>
            </w:tr>
            <w:tr w:rsidR="00FD38C9" w:rsidRPr="00AB7FAF" w14:paraId="444AEE9E"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D384B" w14:textId="77777777" w:rsidR="00FD38C9" w:rsidRPr="00AB7FAF" w:rsidRDefault="00FD38C9" w:rsidP="00B033F5">
                  <w:r w:rsidRPr="00AB7FAF">
                    <w:t>тиэтилперазин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57A53" w14:textId="77777777" w:rsidR="00FD38C9" w:rsidRPr="00AB7FAF" w:rsidRDefault="00FD38C9" w:rsidP="00B033F5">
                  <w:r w:rsidRPr="00AB7FAF">
                    <w:t>20-40ч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29D57" w14:textId="77777777" w:rsidR="00FD38C9" w:rsidRPr="00AB7FAF" w:rsidRDefault="00FD38C9" w:rsidP="00B033F5">
                  <w:r w:rsidRPr="00AB7FAF">
                    <w:t>фенотиазин</w:t>
                  </w:r>
                </w:p>
              </w:tc>
            </w:tr>
            <w:tr w:rsidR="00FD38C9" w:rsidRPr="00AB7FAF" w14:paraId="3E199B78"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0FF57" w14:textId="77777777" w:rsidR="00FD38C9" w:rsidRPr="00AB7FAF" w:rsidRDefault="00FD38C9" w:rsidP="00B033F5">
                  <w:r w:rsidRPr="00AB7FAF">
                    <w:t>тиоридазин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05B35" w14:textId="77777777" w:rsidR="00FD38C9" w:rsidRPr="00AB7FAF" w:rsidRDefault="00FD38C9" w:rsidP="00B033F5">
                  <w:r w:rsidRPr="00AB7FAF">
                    <w:t>20-40ч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7FFB5" w14:textId="77777777" w:rsidR="00FD38C9" w:rsidRPr="00AB7FAF" w:rsidRDefault="00FD38C9" w:rsidP="00B033F5">
                  <w:r w:rsidRPr="00AB7FAF">
                    <w:t>фенотиазин</w:t>
                  </w:r>
                </w:p>
              </w:tc>
            </w:tr>
            <w:tr w:rsidR="00FD38C9" w:rsidRPr="00AB7FAF" w14:paraId="5CD76FFF"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E26D4" w14:textId="77777777" w:rsidR="00FD38C9" w:rsidRPr="00AB7FAF" w:rsidRDefault="00FD38C9" w:rsidP="00B033F5">
                  <w:r w:rsidRPr="00AB7FAF">
                    <w:t>токаинид</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483DB" w14:textId="77777777" w:rsidR="00FD38C9" w:rsidRPr="00AB7FAF" w:rsidRDefault="00FD38C9" w:rsidP="00B033F5">
                  <w:r w:rsidRPr="00AB7FAF">
                    <w:t>11-23ч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357AE" w14:textId="77777777" w:rsidR="00FD38C9" w:rsidRPr="00AB7FAF" w:rsidRDefault="00FD38C9" w:rsidP="00B033F5">
                  <w:r w:rsidRPr="00AB7FAF">
                    <w:t>антиаритмик</w:t>
                  </w:r>
                </w:p>
              </w:tc>
            </w:tr>
            <w:tr w:rsidR="00FD38C9" w:rsidRPr="00AB7FAF" w14:paraId="14798EDE"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075E8" w14:textId="77777777" w:rsidR="00FD38C9" w:rsidRPr="00AB7FAF" w:rsidRDefault="00FD38C9" w:rsidP="00B033F5">
                  <w:r w:rsidRPr="00AB7FAF">
                    <w:t>толтеродин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8312D" w14:textId="77777777" w:rsidR="00FD38C9" w:rsidRPr="00AB7FAF" w:rsidRDefault="00FD38C9" w:rsidP="00B033F5">
                  <w:r w:rsidRPr="00AB7FAF">
                    <w:t>1,9-3,7ч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37AC5" w14:textId="77777777" w:rsidR="00FD38C9" w:rsidRPr="00AB7FAF" w:rsidRDefault="00FD38C9" w:rsidP="00B033F5">
                  <w:r w:rsidRPr="00AB7FAF">
                    <w:t>антиспазматич урологич</w:t>
                  </w:r>
                </w:p>
              </w:tc>
            </w:tr>
            <w:tr w:rsidR="00FD38C9" w:rsidRPr="00AB7FAF" w14:paraId="7F6B277E"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A9013" w14:textId="77777777" w:rsidR="00FD38C9" w:rsidRPr="00AB7FAF" w:rsidRDefault="00FD38C9" w:rsidP="00B033F5">
                  <w:r w:rsidRPr="00AB7FAF">
                    <w:t>трифлюоперазин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5EFF0" w14:textId="77777777" w:rsidR="00FD38C9" w:rsidRPr="00AB7FAF" w:rsidRDefault="00FD38C9" w:rsidP="00B033F5">
                  <w:r w:rsidRPr="00AB7FAF">
                    <w:t>20-40ч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28527" w14:textId="77777777" w:rsidR="00FD38C9" w:rsidRPr="00AB7FAF" w:rsidRDefault="00FD38C9" w:rsidP="00B033F5">
                  <w:r w:rsidRPr="00AB7FAF">
                    <w:t>фенотиазин</w:t>
                  </w:r>
                </w:p>
              </w:tc>
            </w:tr>
            <w:tr w:rsidR="00FD38C9" w:rsidRPr="00AB7FAF" w14:paraId="5700507A" w14:textId="77777777" w:rsidTr="00B033F5">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71691" w14:textId="77777777" w:rsidR="00FD38C9" w:rsidRPr="00AB7FAF" w:rsidRDefault="00FD38C9" w:rsidP="00B033F5">
                  <w:r w:rsidRPr="00AB7FAF">
                    <w:t>тримипрамин</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99403" w14:textId="77777777" w:rsidR="00FD38C9" w:rsidRPr="00AB7FAF" w:rsidRDefault="00FD38C9" w:rsidP="00B033F5">
                  <w:r w:rsidRPr="00AB7FAF">
                    <w:t>7=30ч</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0210A" w14:textId="77777777" w:rsidR="00FD38C9" w:rsidRPr="00AB7FAF" w:rsidRDefault="00FD38C9" w:rsidP="00B033F5">
                  <w:r w:rsidRPr="00AB7FAF">
                    <w:t>трицикл.антидепрессант</w:t>
                  </w:r>
                </w:p>
              </w:tc>
            </w:tr>
          </w:tbl>
          <w:p w14:paraId="421C3BFA" w14:textId="77777777" w:rsidR="00FD38C9" w:rsidRPr="00AB7FAF" w:rsidRDefault="00FD38C9" w:rsidP="00B033F5"/>
        </w:tc>
      </w:tr>
    </w:tbl>
    <w:p w14:paraId="369F63BE" w14:textId="77777777" w:rsidR="00FD38C9" w:rsidRPr="00AB7FAF" w:rsidRDefault="00FD38C9" w:rsidP="00AB7FAF">
      <w:pPr>
        <w:ind w:firstLine="709"/>
        <w:rPr>
          <w:sz w:val="28"/>
        </w:rPr>
      </w:pPr>
    </w:p>
    <w:p w14:paraId="1BC248F7" w14:textId="77777777" w:rsidR="00681A1C" w:rsidRPr="00AB7FAF" w:rsidRDefault="00A45F2B" w:rsidP="00AB7FAF">
      <w:pPr>
        <w:ind w:firstLine="709"/>
        <w:rPr>
          <w:sz w:val="28"/>
        </w:rPr>
      </w:pPr>
      <w:r w:rsidRPr="00AB7FAF">
        <w:rPr>
          <w:sz w:val="28"/>
        </w:rPr>
        <w:t>Профилактика тромбоэмбол</w:t>
      </w:r>
      <w:r w:rsidR="00127FE0" w:rsidRPr="00AB7FAF">
        <w:rPr>
          <w:sz w:val="28"/>
        </w:rPr>
        <w:t>ий</w:t>
      </w:r>
      <w:r w:rsidR="00AB7FAF">
        <w:rPr>
          <w:sz w:val="28"/>
        </w:rPr>
        <w:t xml:space="preserve"> </w:t>
      </w:r>
      <w:r w:rsidR="00681A1C" w:rsidRPr="00AB7FAF">
        <w:rPr>
          <w:sz w:val="28"/>
        </w:rPr>
        <w:t>при восстановлении синусового ритма.</w:t>
      </w:r>
    </w:p>
    <w:p w14:paraId="0775F683" w14:textId="77777777" w:rsidR="00651A62" w:rsidRPr="00AB7FAF" w:rsidRDefault="006F419B" w:rsidP="00AB7FAF">
      <w:pPr>
        <w:ind w:firstLine="709"/>
        <w:rPr>
          <w:sz w:val="28"/>
        </w:rPr>
      </w:pPr>
      <w:r w:rsidRPr="00AB7FAF">
        <w:rPr>
          <w:sz w:val="28"/>
        </w:rPr>
        <w:t>Восстановление</w:t>
      </w:r>
      <w:r w:rsidR="00AB7FAF">
        <w:rPr>
          <w:sz w:val="28"/>
        </w:rPr>
        <w:t xml:space="preserve"> </w:t>
      </w:r>
      <w:r w:rsidRPr="00AB7FAF">
        <w:rPr>
          <w:sz w:val="28"/>
        </w:rPr>
        <w:t>синусового</w:t>
      </w:r>
      <w:r w:rsidR="00AB7FAF">
        <w:rPr>
          <w:sz w:val="28"/>
        </w:rPr>
        <w:t xml:space="preserve"> </w:t>
      </w:r>
      <w:r w:rsidRPr="00AB7FAF">
        <w:rPr>
          <w:sz w:val="28"/>
        </w:rPr>
        <w:t>ритма</w:t>
      </w:r>
      <w:r w:rsidR="00AB7FAF">
        <w:rPr>
          <w:sz w:val="28"/>
        </w:rPr>
        <w:t xml:space="preserve"> </w:t>
      </w:r>
      <w:r w:rsidRPr="00AB7FAF">
        <w:rPr>
          <w:sz w:val="28"/>
        </w:rPr>
        <w:t>у</w:t>
      </w:r>
      <w:r w:rsidR="00AB7FAF">
        <w:rPr>
          <w:sz w:val="28"/>
        </w:rPr>
        <w:t xml:space="preserve"> </w:t>
      </w:r>
      <w:r w:rsidRPr="00AB7FAF">
        <w:rPr>
          <w:sz w:val="28"/>
        </w:rPr>
        <w:t>больных</w:t>
      </w:r>
      <w:r w:rsidR="00AB7FAF">
        <w:rPr>
          <w:sz w:val="28"/>
        </w:rPr>
        <w:t xml:space="preserve"> </w:t>
      </w:r>
      <w:r w:rsidRPr="00AB7FAF">
        <w:rPr>
          <w:sz w:val="28"/>
        </w:rPr>
        <w:t>ФП</w:t>
      </w:r>
      <w:r w:rsidR="00AB7FAF">
        <w:rPr>
          <w:sz w:val="28"/>
        </w:rPr>
        <w:t xml:space="preserve"> </w:t>
      </w:r>
      <w:r w:rsidRPr="00AB7FAF">
        <w:rPr>
          <w:sz w:val="28"/>
        </w:rPr>
        <w:t>может</w:t>
      </w:r>
      <w:r w:rsidR="00AB7FAF">
        <w:rPr>
          <w:sz w:val="28"/>
        </w:rPr>
        <w:t xml:space="preserve"> </w:t>
      </w:r>
      <w:r w:rsidRPr="00AB7FAF">
        <w:rPr>
          <w:sz w:val="28"/>
        </w:rPr>
        <w:t>сопровождаться</w:t>
      </w:r>
      <w:r w:rsidR="00AB7FAF">
        <w:rPr>
          <w:sz w:val="28"/>
        </w:rPr>
        <w:t xml:space="preserve"> </w:t>
      </w:r>
      <w:r w:rsidRPr="00AB7FAF">
        <w:rPr>
          <w:sz w:val="28"/>
        </w:rPr>
        <w:t>системной</w:t>
      </w:r>
      <w:r w:rsidR="00AB7FAF">
        <w:rPr>
          <w:sz w:val="28"/>
        </w:rPr>
        <w:t xml:space="preserve"> </w:t>
      </w:r>
      <w:r w:rsidRPr="00AB7FAF">
        <w:rPr>
          <w:sz w:val="28"/>
        </w:rPr>
        <w:t>эмболизацией</w:t>
      </w:r>
      <w:r w:rsidR="00AB7FAF">
        <w:rPr>
          <w:sz w:val="28"/>
        </w:rPr>
        <w:t xml:space="preserve"> </w:t>
      </w:r>
      <w:r w:rsidRPr="00AB7FAF">
        <w:rPr>
          <w:sz w:val="28"/>
        </w:rPr>
        <w:t>в</w:t>
      </w:r>
      <w:r w:rsidR="00AB7FAF">
        <w:rPr>
          <w:sz w:val="28"/>
        </w:rPr>
        <w:t xml:space="preserve"> </w:t>
      </w:r>
      <w:r w:rsidRPr="00AB7FAF">
        <w:rPr>
          <w:sz w:val="28"/>
        </w:rPr>
        <w:t>1-3%</w:t>
      </w:r>
      <w:r w:rsidR="00AB7FAF">
        <w:rPr>
          <w:sz w:val="28"/>
        </w:rPr>
        <w:t xml:space="preserve"> </w:t>
      </w:r>
      <w:r w:rsidRPr="00AB7FAF">
        <w:rPr>
          <w:sz w:val="28"/>
        </w:rPr>
        <w:t>случаев</w:t>
      </w:r>
      <w:r w:rsidR="00B033F5">
        <w:rPr>
          <w:sz w:val="28"/>
        </w:rPr>
        <w:t>.</w:t>
      </w:r>
      <w:r w:rsidR="00651A62" w:rsidRPr="00AB7FAF">
        <w:rPr>
          <w:sz w:val="28"/>
        </w:rPr>
        <w:t xml:space="preserve"> </w:t>
      </w:r>
      <w:r w:rsidRPr="00AB7FAF">
        <w:rPr>
          <w:sz w:val="28"/>
        </w:rPr>
        <w:t>Эмболизация</w:t>
      </w:r>
      <w:r w:rsidR="00AB7FAF">
        <w:rPr>
          <w:sz w:val="28"/>
        </w:rPr>
        <w:t xml:space="preserve"> </w:t>
      </w:r>
      <w:r w:rsidRPr="00AB7FAF">
        <w:rPr>
          <w:sz w:val="28"/>
        </w:rPr>
        <w:t>может</w:t>
      </w:r>
      <w:r w:rsidR="00AB7FAF">
        <w:rPr>
          <w:sz w:val="28"/>
        </w:rPr>
        <w:t xml:space="preserve"> </w:t>
      </w:r>
      <w:r w:rsidRPr="00AB7FAF">
        <w:rPr>
          <w:sz w:val="28"/>
        </w:rPr>
        <w:t>возникнуть</w:t>
      </w:r>
      <w:r w:rsidR="00AB7FAF">
        <w:rPr>
          <w:sz w:val="28"/>
        </w:rPr>
        <w:t xml:space="preserve"> </w:t>
      </w:r>
      <w:r w:rsidRPr="00AB7FAF">
        <w:rPr>
          <w:sz w:val="28"/>
        </w:rPr>
        <w:t>через</w:t>
      </w:r>
      <w:r w:rsidR="00AB7FAF">
        <w:rPr>
          <w:sz w:val="28"/>
        </w:rPr>
        <w:t xml:space="preserve"> </w:t>
      </w:r>
      <w:r w:rsidRPr="00AB7FAF">
        <w:rPr>
          <w:sz w:val="28"/>
        </w:rPr>
        <w:t>несколько</w:t>
      </w:r>
      <w:r w:rsidR="00AB7FAF">
        <w:rPr>
          <w:sz w:val="28"/>
        </w:rPr>
        <w:t xml:space="preserve"> </w:t>
      </w:r>
      <w:r w:rsidRPr="00AB7FAF">
        <w:rPr>
          <w:sz w:val="28"/>
        </w:rPr>
        <w:t>дней</w:t>
      </w:r>
      <w:r w:rsidR="00AB7FAF">
        <w:rPr>
          <w:sz w:val="28"/>
        </w:rPr>
        <w:t xml:space="preserve"> </w:t>
      </w:r>
      <w:r w:rsidRPr="00AB7FAF">
        <w:rPr>
          <w:sz w:val="28"/>
        </w:rPr>
        <w:t>и</w:t>
      </w:r>
      <w:r w:rsidR="00AB7FAF">
        <w:rPr>
          <w:sz w:val="28"/>
        </w:rPr>
        <w:t xml:space="preserve"> </w:t>
      </w:r>
      <w:r w:rsidRPr="00AB7FAF">
        <w:rPr>
          <w:sz w:val="28"/>
        </w:rPr>
        <w:t>даже</w:t>
      </w:r>
      <w:r w:rsidR="00AB7FAF">
        <w:rPr>
          <w:sz w:val="28"/>
        </w:rPr>
        <w:t xml:space="preserve"> </w:t>
      </w:r>
      <w:r w:rsidRPr="00AB7FAF">
        <w:rPr>
          <w:sz w:val="28"/>
        </w:rPr>
        <w:t>недель</w:t>
      </w:r>
      <w:r w:rsidR="00AB7FAF">
        <w:rPr>
          <w:sz w:val="28"/>
        </w:rPr>
        <w:t xml:space="preserve"> </w:t>
      </w:r>
      <w:r w:rsidRPr="00AB7FAF">
        <w:rPr>
          <w:sz w:val="28"/>
        </w:rPr>
        <w:t>после</w:t>
      </w:r>
      <w:r w:rsidR="00AB7FAF">
        <w:rPr>
          <w:sz w:val="28"/>
        </w:rPr>
        <w:t xml:space="preserve"> </w:t>
      </w:r>
      <w:r w:rsidRPr="00AB7FAF">
        <w:rPr>
          <w:sz w:val="28"/>
        </w:rPr>
        <w:t>успешной</w:t>
      </w:r>
      <w:r w:rsidR="00AB7FAF">
        <w:rPr>
          <w:sz w:val="28"/>
        </w:rPr>
        <w:t xml:space="preserve"> </w:t>
      </w:r>
      <w:r w:rsidRPr="00AB7FAF">
        <w:rPr>
          <w:sz w:val="28"/>
        </w:rPr>
        <w:t>кардиоверсии</w:t>
      </w:r>
      <w:r w:rsidR="00B033F5">
        <w:rPr>
          <w:sz w:val="28"/>
        </w:rPr>
        <w:t>.</w:t>
      </w:r>
      <w:r w:rsidRPr="00AB7FAF">
        <w:rPr>
          <w:sz w:val="28"/>
        </w:rPr>
        <w:t xml:space="preserve"> В</w:t>
      </w:r>
      <w:r w:rsidR="00AB7FAF">
        <w:rPr>
          <w:sz w:val="28"/>
        </w:rPr>
        <w:t xml:space="preserve"> </w:t>
      </w:r>
      <w:r w:rsidRPr="00AB7FAF">
        <w:rPr>
          <w:sz w:val="28"/>
        </w:rPr>
        <w:t>связи</w:t>
      </w:r>
      <w:r w:rsidR="00AB7FAF">
        <w:rPr>
          <w:sz w:val="28"/>
        </w:rPr>
        <w:t xml:space="preserve"> </w:t>
      </w:r>
      <w:r w:rsidRPr="00AB7FAF">
        <w:rPr>
          <w:sz w:val="28"/>
        </w:rPr>
        <w:t>с</w:t>
      </w:r>
      <w:r w:rsidR="00AB7FAF">
        <w:rPr>
          <w:sz w:val="28"/>
        </w:rPr>
        <w:t xml:space="preserve"> </w:t>
      </w:r>
      <w:r w:rsidRPr="00AB7FAF">
        <w:rPr>
          <w:sz w:val="28"/>
        </w:rPr>
        <w:t>этим</w:t>
      </w:r>
      <w:r w:rsidR="00AB7FAF">
        <w:rPr>
          <w:sz w:val="28"/>
        </w:rPr>
        <w:t xml:space="preserve"> </w:t>
      </w:r>
      <w:r w:rsidRPr="00AB7FAF">
        <w:rPr>
          <w:sz w:val="28"/>
        </w:rPr>
        <w:t>при проведении</w:t>
      </w:r>
      <w:r w:rsidR="00AB7FAF">
        <w:rPr>
          <w:sz w:val="28"/>
        </w:rPr>
        <w:t xml:space="preserve"> </w:t>
      </w:r>
      <w:r w:rsidRPr="00AB7FAF">
        <w:rPr>
          <w:sz w:val="28"/>
        </w:rPr>
        <w:t>этой</w:t>
      </w:r>
      <w:r w:rsidR="00AB7FAF">
        <w:rPr>
          <w:sz w:val="28"/>
        </w:rPr>
        <w:t xml:space="preserve"> </w:t>
      </w:r>
      <w:r w:rsidRPr="00AB7FAF">
        <w:rPr>
          <w:sz w:val="28"/>
        </w:rPr>
        <w:t>процедуры</w:t>
      </w:r>
      <w:r w:rsidR="00AB7FAF">
        <w:rPr>
          <w:sz w:val="28"/>
        </w:rPr>
        <w:t xml:space="preserve"> </w:t>
      </w:r>
      <w:r w:rsidRPr="00AB7FAF">
        <w:rPr>
          <w:sz w:val="28"/>
        </w:rPr>
        <w:t>рекомендуется</w:t>
      </w:r>
      <w:r w:rsidR="00AB7FAF">
        <w:rPr>
          <w:sz w:val="28"/>
        </w:rPr>
        <w:t xml:space="preserve"> </w:t>
      </w:r>
      <w:r w:rsidRPr="00AB7FAF">
        <w:rPr>
          <w:sz w:val="28"/>
        </w:rPr>
        <w:t>терапия</w:t>
      </w:r>
      <w:r w:rsidR="00AB7FAF">
        <w:rPr>
          <w:sz w:val="28"/>
        </w:rPr>
        <w:t xml:space="preserve"> </w:t>
      </w:r>
      <w:r w:rsidRPr="00AB7FAF">
        <w:rPr>
          <w:sz w:val="28"/>
        </w:rPr>
        <w:t>ОАК</w:t>
      </w:r>
      <w:r w:rsidR="00AB7FAF">
        <w:rPr>
          <w:sz w:val="28"/>
        </w:rPr>
        <w:t xml:space="preserve"> </w:t>
      </w:r>
      <w:r w:rsidRPr="00AB7FAF">
        <w:rPr>
          <w:sz w:val="28"/>
        </w:rPr>
        <w:t>в</w:t>
      </w:r>
      <w:r w:rsidR="00AB7FAF">
        <w:rPr>
          <w:sz w:val="28"/>
        </w:rPr>
        <w:t xml:space="preserve"> </w:t>
      </w:r>
      <w:r w:rsidRPr="00AB7FAF">
        <w:rPr>
          <w:sz w:val="28"/>
        </w:rPr>
        <w:t>течение</w:t>
      </w:r>
      <w:r w:rsidR="00AB7FAF">
        <w:rPr>
          <w:sz w:val="28"/>
        </w:rPr>
        <w:t xml:space="preserve"> </w:t>
      </w:r>
      <w:r w:rsidRPr="00AB7FAF">
        <w:rPr>
          <w:sz w:val="28"/>
        </w:rPr>
        <w:t>3-хнедель</w:t>
      </w:r>
      <w:r w:rsidR="00AB7FAF">
        <w:rPr>
          <w:sz w:val="28"/>
        </w:rPr>
        <w:t xml:space="preserve"> </w:t>
      </w:r>
      <w:r w:rsidRPr="00AB7FAF">
        <w:rPr>
          <w:sz w:val="28"/>
        </w:rPr>
        <w:t>до</w:t>
      </w:r>
      <w:r w:rsidR="00AB7FAF">
        <w:rPr>
          <w:sz w:val="28"/>
        </w:rPr>
        <w:t xml:space="preserve"> </w:t>
      </w:r>
      <w:r w:rsidRPr="00AB7FAF">
        <w:rPr>
          <w:sz w:val="28"/>
        </w:rPr>
        <w:t>и</w:t>
      </w:r>
      <w:r w:rsidR="00AB7FAF">
        <w:rPr>
          <w:sz w:val="28"/>
        </w:rPr>
        <w:t xml:space="preserve"> </w:t>
      </w:r>
      <w:r w:rsidRPr="00AB7FAF">
        <w:rPr>
          <w:sz w:val="28"/>
        </w:rPr>
        <w:t>4-х</w:t>
      </w:r>
      <w:r w:rsidR="00AB7FAF">
        <w:rPr>
          <w:sz w:val="28"/>
        </w:rPr>
        <w:t xml:space="preserve"> </w:t>
      </w:r>
      <w:r w:rsidRPr="00AB7FAF">
        <w:rPr>
          <w:sz w:val="28"/>
        </w:rPr>
        <w:t>недель</w:t>
      </w:r>
      <w:r w:rsidR="00AB7FAF">
        <w:rPr>
          <w:sz w:val="28"/>
        </w:rPr>
        <w:t xml:space="preserve"> </w:t>
      </w:r>
      <w:r w:rsidRPr="00AB7FAF">
        <w:rPr>
          <w:sz w:val="28"/>
        </w:rPr>
        <w:t>после</w:t>
      </w:r>
      <w:r w:rsidR="00AB7FAF">
        <w:rPr>
          <w:sz w:val="28"/>
        </w:rPr>
        <w:t xml:space="preserve"> </w:t>
      </w:r>
      <w:r w:rsidRPr="00AB7FAF">
        <w:rPr>
          <w:sz w:val="28"/>
        </w:rPr>
        <w:t>кардиоверсии.</w:t>
      </w:r>
      <w:r w:rsidR="00AB7FAF">
        <w:rPr>
          <w:sz w:val="28"/>
        </w:rPr>
        <w:t xml:space="preserve"> </w:t>
      </w:r>
      <w:r w:rsidRPr="00AB7FAF">
        <w:rPr>
          <w:sz w:val="28"/>
        </w:rPr>
        <w:t>В</w:t>
      </w:r>
      <w:r w:rsidR="00AB7FAF">
        <w:rPr>
          <w:sz w:val="28"/>
        </w:rPr>
        <w:t xml:space="preserve"> </w:t>
      </w:r>
      <w:r w:rsidRPr="00AB7FAF">
        <w:rPr>
          <w:sz w:val="28"/>
        </w:rPr>
        <w:t>тех</w:t>
      </w:r>
      <w:r w:rsidR="00AB7FAF">
        <w:rPr>
          <w:sz w:val="28"/>
        </w:rPr>
        <w:t xml:space="preserve"> </w:t>
      </w:r>
      <w:r w:rsidRPr="00AB7FAF">
        <w:rPr>
          <w:sz w:val="28"/>
        </w:rPr>
        <w:t>случаях,</w:t>
      </w:r>
      <w:r w:rsidR="00AB7FAF">
        <w:rPr>
          <w:sz w:val="28"/>
        </w:rPr>
        <w:t xml:space="preserve"> </w:t>
      </w:r>
      <w:r w:rsidRPr="00AB7FAF">
        <w:rPr>
          <w:sz w:val="28"/>
        </w:rPr>
        <w:t>когда</w:t>
      </w:r>
      <w:r w:rsidR="00AB7FAF">
        <w:rPr>
          <w:sz w:val="28"/>
        </w:rPr>
        <w:t xml:space="preserve"> </w:t>
      </w:r>
      <w:r w:rsidRPr="00AB7FAF">
        <w:rPr>
          <w:sz w:val="28"/>
        </w:rPr>
        <w:t>синусовый</w:t>
      </w:r>
      <w:r w:rsidR="00AB7FAF">
        <w:rPr>
          <w:sz w:val="28"/>
        </w:rPr>
        <w:t xml:space="preserve"> </w:t>
      </w:r>
      <w:r w:rsidRPr="00AB7FAF">
        <w:rPr>
          <w:sz w:val="28"/>
        </w:rPr>
        <w:t>ритм</w:t>
      </w:r>
      <w:r w:rsidR="00AB7FAF">
        <w:rPr>
          <w:sz w:val="28"/>
        </w:rPr>
        <w:t xml:space="preserve"> </w:t>
      </w:r>
      <w:r w:rsidRPr="00AB7FAF">
        <w:rPr>
          <w:sz w:val="28"/>
        </w:rPr>
        <w:t>не</w:t>
      </w:r>
      <w:r w:rsidR="00AB7FAF">
        <w:rPr>
          <w:sz w:val="28"/>
        </w:rPr>
        <w:t xml:space="preserve"> </w:t>
      </w:r>
      <w:r w:rsidRPr="00AB7FAF">
        <w:rPr>
          <w:sz w:val="28"/>
        </w:rPr>
        <w:t>удается</w:t>
      </w:r>
      <w:r w:rsidR="00AB7FAF">
        <w:rPr>
          <w:sz w:val="28"/>
        </w:rPr>
        <w:t xml:space="preserve"> </w:t>
      </w:r>
      <w:r w:rsidRPr="00AB7FAF">
        <w:rPr>
          <w:sz w:val="28"/>
        </w:rPr>
        <w:t>восстановить,</w:t>
      </w:r>
      <w:r w:rsidR="00AB7FAF">
        <w:rPr>
          <w:sz w:val="28"/>
        </w:rPr>
        <w:t xml:space="preserve"> </w:t>
      </w:r>
      <w:r w:rsidR="00C37555" w:rsidRPr="00AB7FAF">
        <w:rPr>
          <w:sz w:val="28"/>
        </w:rPr>
        <w:t>продолжительность</w:t>
      </w:r>
      <w:r w:rsidR="00AB7FAF">
        <w:rPr>
          <w:sz w:val="28"/>
        </w:rPr>
        <w:t xml:space="preserve"> </w:t>
      </w:r>
      <w:r w:rsidR="00C37555" w:rsidRPr="00AB7FAF">
        <w:rPr>
          <w:sz w:val="28"/>
        </w:rPr>
        <w:t>терапии</w:t>
      </w:r>
      <w:r w:rsidR="00AB7FAF">
        <w:rPr>
          <w:sz w:val="28"/>
        </w:rPr>
        <w:t xml:space="preserve"> </w:t>
      </w:r>
      <w:r w:rsidR="00C37555" w:rsidRPr="00AB7FAF">
        <w:rPr>
          <w:sz w:val="28"/>
        </w:rPr>
        <w:t>ОАК</w:t>
      </w:r>
      <w:r w:rsidR="00AB7FAF">
        <w:rPr>
          <w:sz w:val="28"/>
        </w:rPr>
        <w:t xml:space="preserve"> </w:t>
      </w:r>
      <w:r w:rsidR="00C37555" w:rsidRPr="00AB7FAF">
        <w:rPr>
          <w:sz w:val="28"/>
        </w:rPr>
        <w:t>определяется</w:t>
      </w:r>
      <w:r w:rsidR="00AB7FAF">
        <w:rPr>
          <w:sz w:val="28"/>
        </w:rPr>
        <w:t xml:space="preserve"> </w:t>
      </w:r>
      <w:r w:rsidR="00C37555" w:rsidRPr="00AB7FAF">
        <w:rPr>
          <w:sz w:val="28"/>
        </w:rPr>
        <w:t>возрастом</w:t>
      </w:r>
      <w:r w:rsidR="00AB7FAF">
        <w:rPr>
          <w:sz w:val="28"/>
        </w:rPr>
        <w:t xml:space="preserve"> </w:t>
      </w:r>
      <w:r w:rsidR="00C37555" w:rsidRPr="00AB7FAF">
        <w:rPr>
          <w:sz w:val="28"/>
        </w:rPr>
        <w:t>и</w:t>
      </w:r>
      <w:r w:rsidR="00AB7FAF">
        <w:rPr>
          <w:sz w:val="28"/>
        </w:rPr>
        <w:t xml:space="preserve"> </w:t>
      </w:r>
      <w:r w:rsidR="00C37555" w:rsidRPr="00AB7FAF">
        <w:rPr>
          <w:sz w:val="28"/>
        </w:rPr>
        <w:t>наличием</w:t>
      </w:r>
      <w:r w:rsidR="00AB7FAF">
        <w:rPr>
          <w:sz w:val="28"/>
        </w:rPr>
        <w:t xml:space="preserve"> </w:t>
      </w:r>
      <w:r w:rsidR="00C37555" w:rsidRPr="00AB7FAF">
        <w:rPr>
          <w:sz w:val="28"/>
        </w:rPr>
        <w:t>факторов</w:t>
      </w:r>
      <w:r w:rsidR="00AB7FAF">
        <w:rPr>
          <w:sz w:val="28"/>
        </w:rPr>
        <w:t xml:space="preserve"> </w:t>
      </w:r>
      <w:r w:rsidR="00C37555" w:rsidRPr="00AB7FAF">
        <w:rPr>
          <w:sz w:val="28"/>
        </w:rPr>
        <w:t>риска. В</w:t>
      </w:r>
      <w:r w:rsidR="00AB7FAF">
        <w:rPr>
          <w:sz w:val="28"/>
        </w:rPr>
        <w:t xml:space="preserve"> </w:t>
      </w:r>
      <w:r w:rsidR="00C37555" w:rsidRPr="00AB7FAF">
        <w:rPr>
          <w:sz w:val="28"/>
        </w:rPr>
        <w:t>случае</w:t>
      </w:r>
      <w:r w:rsidR="00AB7FAF">
        <w:rPr>
          <w:sz w:val="28"/>
        </w:rPr>
        <w:t xml:space="preserve"> </w:t>
      </w:r>
      <w:r w:rsidR="00C37555" w:rsidRPr="00AB7FAF">
        <w:rPr>
          <w:sz w:val="28"/>
        </w:rPr>
        <w:t>остро</w:t>
      </w:r>
      <w:r w:rsidR="00AB7FAF">
        <w:rPr>
          <w:sz w:val="28"/>
        </w:rPr>
        <w:t xml:space="preserve"> </w:t>
      </w:r>
      <w:r w:rsidR="00C37555" w:rsidRPr="00AB7FAF">
        <w:rPr>
          <w:sz w:val="28"/>
        </w:rPr>
        <w:t>возникшей</w:t>
      </w:r>
      <w:r w:rsidR="00AB7FAF">
        <w:rPr>
          <w:sz w:val="28"/>
        </w:rPr>
        <w:t xml:space="preserve"> </w:t>
      </w:r>
      <w:r w:rsidR="00C37555" w:rsidRPr="00AB7FAF">
        <w:rPr>
          <w:sz w:val="28"/>
        </w:rPr>
        <w:t>ФП</w:t>
      </w:r>
      <w:r w:rsidR="00AB7FAF">
        <w:rPr>
          <w:sz w:val="28"/>
        </w:rPr>
        <w:t xml:space="preserve"> </w:t>
      </w:r>
      <w:r w:rsidR="00C37555" w:rsidRPr="00AB7FAF">
        <w:rPr>
          <w:sz w:val="28"/>
        </w:rPr>
        <w:t>( 72</w:t>
      </w:r>
      <w:r w:rsidR="00AB7FAF">
        <w:rPr>
          <w:sz w:val="28"/>
        </w:rPr>
        <w:t xml:space="preserve"> </w:t>
      </w:r>
      <w:r w:rsidR="00C37555" w:rsidRPr="00AB7FAF">
        <w:rPr>
          <w:sz w:val="28"/>
        </w:rPr>
        <w:t>часа ) внутрисердечные тромбы</w:t>
      </w:r>
      <w:r w:rsidR="00AB7FAF">
        <w:rPr>
          <w:sz w:val="28"/>
        </w:rPr>
        <w:t xml:space="preserve"> </w:t>
      </w:r>
      <w:r w:rsidR="00C37555" w:rsidRPr="00AB7FAF">
        <w:rPr>
          <w:sz w:val="28"/>
        </w:rPr>
        <w:t>выявлялись</w:t>
      </w:r>
      <w:r w:rsidR="00AB7FAF">
        <w:rPr>
          <w:sz w:val="28"/>
        </w:rPr>
        <w:t xml:space="preserve"> </w:t>
      </w:r>
      <w:r w:rsidR="00C37555" w:rsidRPr="00AB7FAF">
        <w:rPr>
          <w:sz w:val="28"/>
        </w:rPr>
        <w:t>у</w:t>
      </w:r>
      <w:r w:rsidR="00AB7FAF">
        <w:rPr>
          <w:sz w:val="28"/>
        </w:rPr>
        <w:t xml:space="preserve"> </w:t>
      </w:r>
      <w:r w:rsidR="00C37555" w:rsidRPr="00AB7FAF">
        <w:rPr>
          <w:sz w:val="28"/>
        </w:rPr>
        <w:t>14%</w:t>
      </w:r>
      <w:r w:rsidR="00AB7FAF">
        <w:rPr>
          <w:sz w:val="28"/>
        </w:rPr>
        <w:t xml:space="preserve"> </w:t>
      </w:r>
      <w:r w:rsidR="00C37555" w:rsidRPr="00AB7FAF">
        <w:rPr>
          <w:sz w:val="28"/>
        </w:rPr>
        <w:t>больных</w:t>
      </w:r>
      <w:r w:rsidR="00B033F5">
        <w:rPr>
          <w:sz w:val="28"/>
        </w:rPr>
        <w:t>.</w:t>
      </w:r>
      <w:r w:rsidR="00C37555" w:rsidRPr="00AB7FAF">
        <w:rPr>
          <w:sz w:val="28"/>
        </w:rPr>
        <w:t xml:space="preserve"> Поэтому</w:t>
      </w:r>
      <w:r w:rsidR="00AB7FAF">
        <w:rPr>
          <w:sz w:val="28"/>
        </w:rPr>
        <w:t xml:space="preserve"> </w:t>
      </w:r>
      <w:r w:rsidR="00C37555" w:rsidRPr="00AB7FAF">
        <w:rPr>
          <w:sz w:val="28"/>
        </w:rPr>
        <w:t>всем</w:t>
      </w:r>
      <w:r w:rsidR="00AB7FAF">
        <w:rPr>
          <w:sz w:val="28"/>
        </w:rPr>
        <w:t xml:space="preserve"> </w:t>
      </w:r>
      <w:r w:rsidR="00C37555" w:rsidRPr="00AB7FAF">
        <w:rPr>
          <w:sz w:val="28"/>
        </w:rPr>
        <w:t>таким</w:t>
      </w:r>
      <w:r w:rsidR="00AB7FAF">
        <w:rPr>
          <w:sz w:val="28"/>
        </w:rPr>
        <w:t xml:space="preserve"> </w:t>
      </w:r>
      <w:r w:rsidR="00C37555" w:rsidRPr="00AB7FAF">
        <w:rPr>
          <w:sz w:val="28"/>
        </w:rPr>
        <w:t>больным</w:t>
      </w:r>
      <w:r w:rsidR="00AB7FAF">
        <w:rPr>
          <w:sz w:val="28"/>
        </w:rPr>
        <w:t xml:space="preserve"> </w:t>
      </w:r>
      <w:r w:rsidR="00C37555" w:rsidRPr="00AB7FAF">
        <w:rPr>
          <w:sz w:val="28"/>
        </w:rPr>
        <w:t>необходимо</w:t>
      </w:r>
      <w:r w:rsidR="00AB7FAF">
        <w:rPr>
          <w:sz w:val="28"/>
        </w:rPr>
        <w:t xml:space="preserve"> </w:t>
      </w:r>
      <w:r w:rsidR="00C37555" w:rsidRPr="00AB7FAF">
        <w:rPr>
          <w:sz w:val="28"/>
        </w:rPr>
        <w:t>назначать</w:t>
      </w:r>
      <w:r w:rsidR="00AB7FAF">
        <w:rPr>
          <w:sz w:val="28"/>
        </w:rPr>
        <w:t xml:space="preserve"> </w:t>
      </w:r>
      <w:r w:rsidR="00C37555" w:rsidRPr="00AB7FAF">
        <w:rPr>
          <w:sz w:val="28"/>
        </w:rPr>
        <w:t>гепарин</w:t>
      </w:r>
      <w:r w:rsidR="00AB7FAF">
        <w:rPr>
          <w:sz w:val="28"/>
        </w:rPr>
        <w:t xml:space="preserve"> </w:t>
      </w:r>
      <w:r w:rsidR="00C37555" w:rsidRPr="00AB7FAF">
        <w:rPr>
          <w:sz w:val="28"/>
        </w:rPr>
        <w:t>на</w:t>
      </w:r>
      <w:r w:rsidR="00AB7FAF">
        <w:rPr>
          <w:sz w:val="28"/>
        </w:rPr>
        <w:t xml:space="preserve"> </w:t>
      </w:r>
      <w:r w:rsidR="00C37555" w:rsidRPr="00AB7FAF">
        <w:rPr>
          <w:sz w:val="28"/>
        </w:rPr>
        <w:t>48</w:t>
      </w:r>
      <w:r w:rsidR="00AB7FAF">
        <w:rPr>
          <w:sz w:val="28"/>
        </w:rPr>
        <w:t xml:space="preserve"> </w:t>
      </w:r>
      <w:r w:rsidR="00C37555" w:rsidRPr="00AB7FAF">
        <w:rPr>
          <w:sz w:val="28"/>
        </w:rPr>
        <w:t>часов</w:t>
      </w:r>
      <w:r w:rsidR="00B033F5">
        <w:rPr>
          <w:sz w:val="28"/>
        </w:rPr>
        <w:t>.</w:t>
      </w:r>
      <w:r w:rsidR="00AB7FAF">
        <w:rPr>
          <w:sz w:val="28"/>
        </w:rPr>
        <w:t xml:space="preserve"> </w:t>
      </w:r>
      <w:r w:rsidR="00C37555" w:rsidRPr="00AB7FAF">
        <w:rPr>
          <w:sz w:val="28"/>
        </w:rPr>
        <w:t>Если</w:t>
      </w:r>
      <w:r w:rsidR="00AB7FAF">
        <w:rPr>
          <w:sz w:val="28"/>
        </w:rPr>
        <w:t xml:space="preserve"> </w:t>
      </w:r>
      <w:r w:rsidR="00C37555" w:rsidRPr="00AB7FAF">
        <w:rPr>
          <w:sz w:val="28"/>
        </w:rPr>
        <w:t>за</w:t>
      </w:r>
      <w:r w:rsidR="00AB7FAF">
        <w:rPr>
          <w:sz w:val="28"/>
        </w:rPr>
        <w:t xml:space="preserve"> </w:t>
      </w:r>
      <w:r w:rsidR="00C37555" w:rsidRPr="00AB7FAF">
        <w:rPr>
          <w:sz w:val="28"/>
        </w:rPr>
        <w:t>это</w:t>
      </w:r>
      <w:r w:rsidR="00AB7FAF">
        <w:rPr>
          <w:sz w:val="28"/>
        </w:rPr>
        <w:t xml:space="preserve"> </w:t>
      </w:r>
      <w:r w:rsidR="00C37555" w:rsidRPr="00AB7FAF">
        <w:rPr>
          <w:sz w:val="28"/>
        </w:rPr>
        <w:t>время</w:t>
      </w:r>
      <w:r w:rsidR="00AB7FAF">
        <w:rPr>
          <w:sz w:val="28"/>
        </w:rPr>
        <w:t xml:space="preserve"> </w:t>
      </w:r>
      <w:r w:rsidR="00C37555" w:rsidRPr="00AB7FAF">
        <w:rPr>
          <w:sz w:val="28"/>
        </w:rPr>
        <w:t>синусовый</w:t>
      </w:r>
      <w:r w:rsidR="00AB7FAF">
        <w:rPr>
          <w:sz w:val="28"/>
        </w:rPr>
        <w:t xml:space="preserve"> </w:t>
      </w:r>
      <w:r w:rsidR="00C37555" w:rsidRPr="00AB7FAF">
        <w:rPr>
          <w:sz w:val="28"/>
        </w:rPr>
        <w:t>ритм</w:t>
      </w:r>
      <w:r w:rsidR="00AB7FAF">
        <w:rPr>
          <w:sz w:val="28"/>
        </w:rPr>
        <w:t xml:space="preserve"> </w:t>
      </w:r>
      <w:r w:rsidR="00C37555" w:rsidRPr="00AB7FAF">
        <w:rPr>
          <w:sz w:val="28"/>
        </w:rPr>
        <w:t>не</w:t>
      </w:r>
      <w:r w:rsidR="00AB7FAF">
        <w:rPr>
          <w:sz w:val="28"/>
        </w:rPr>
        <w:t xml:space="preserve"> </w:t>
      </w:r>
      <w:r w:rsidR="00C37555" w:rsidRPr="00AB7FAF">
        <w:rPr>
          <w:sz w:val="28"/>
        </w:rPr>
        <w:t>удалось</w:t>
      </w:r>
      <w:r w:rsidR="00AB7FAF">
        <w:rPr>
          <w:sz w:val="28"/>
        </w:rPr>
        <w:t xml:space="preserve"> </w:t>
      </w:r>
      <w:r w:rsidR="00C37555" w:rsidRPr="00AB7FAF">
        <w:rPr>
          <w:sz w:val="28"/>
        </w:rPr>
        <w:t>восстановить,</w:t>
      </w:r>
      <w:r w:rsidR="00AB7FAF">
        <w:rPr>
          <w:sz w:val="28"/>
        </w:rPr>
        <w:t xml:space="preserve"> </w:t>
      </w:r>
      <w:r w:rsidR="00C37555" w:rsidRPr="00AB7FAF">
        <w:rPr>
          <w:sz w:val="28"/>
        </w:rPr>
        <w:t>и</w:t>
      </w:r>
      <w:r w:rsidR="00AB7FAF">
        <w:rPr>
          <w:sz w:val="28"/>
        </w:rPr>
        <w:t xml:space="preserve"> </w:t>
      </w:r>
      <w:r w:rsidR="00C37555" w:rsidRPr="00AB7FAF">
        <w:rPr>
          <w:sz w:val="28"/>
        </w:rPr>
        <w:t>принято</w:t>
      </w:r>
      <w:r w:rsidR="00AB7FAF">
        <w:rPr>
          <w:sz w:val="28"/>
        </w:rPr>
        <w:t xml:space="preserve"> </w:t>
      </w:r>
      <w:r w:rsidR="00C37555" w:rsidRPr="00AB7FAF">
        <w:rPr>
          <w:sz w:val="28"/>
        </w:rPr>
        <w:t>решение</w:t>
      </w:r>
      <w:r w:rsidR="00AB7FAF">
        <w:rPr>
          <w:sz w:val="28"/>
        </w:rPr>
        <w:t xml:space="preserve"> </w:t>
      </w:r>
      <w:r w:rsidR="00C37555" w:rsidRPr="00AB7FAF">
        <w:rPr>
          <w:sz w:val="28"/>
        </w:rPr>
        <w:t>о</w:t>
      </w:r>
      <w:r w:rsidR="00AB7FAF">
        <w:rPr>
          <w:sz w:val="28"/>
        </w:rPr>
        <w:t xml:space="preserve"> </w:t>
      </w:r>
      <w:r w:rsidR="00C37555" w:rsidRPr="00AB7FAF">
        <w:rPr>
          <w:sz w:val="28"/>
        </w:rPr>
        <w:t>кардиоверсии</w:t>
      </w:r>
      <w:r w:rsidR="00AB7FAF">
        <w:rPr>
          <w:sz w:val="28"/>
        </w:rPr>
        <w:t xml:space="preserve"> </w:t>
      </w:r>
      <w:r w:rsidR="00C37555" w:rsidRPr="00AB7FAF">
        <w:rPr>
          <w:sz w:val="28"/>
        </w:rPr>
        <w:t>-</w:t>
      </w:r>
      <w:r w:rsidR="00AB7FAF">
        <w:rPr>
          <w:sz w:val="28"/>
        </w:rPr>
        <w:t xml:space="preserve"> </w:t>
      </w:r>
      <w:r w:rsidR="00C37555" w:rsidRPr="00AB7FAF">
        <w:rPr>
          <w:sz w:val="28"/>
        </w:rPr>
        <w:t>необходимо</w:t>
      </w:r>
      <w:r w:rsidR="00AB7FAF">
        <w:rPr>
          <w:sz w:val="28"/>
        </w:rPr>
        <w:t xml:space="preserve"> </w:t>
      </w:r>
      <w:r w:rsidR="00C37555" w:rsidRPr="00AB7FAF">
        <w:rPr>
          <w:sz w:val="28"/>
        </w:rPr>
        <w:t>начать</w:t>
      </w:r>
      <w:r w:rsidR="00AB7FAF">
        <w:rPr>
          <w:sz w:val="28"/>
        </w:rPr>
        <w:t xml:space="preserve"> </w:t>
      </w:r>
      <w:r w:rsidR="00C37555" w:rsidRPr="00AB7FAF">
        <w:rPr>
          <w:sz w:val="28"/>
        </w:rPr>
        <w:t>терапию</w:t>
      </w:r>
      <w:r w:rsidR="00AB7FAF">
        <w:rPr>
          <w:sz w:val="28"/>
        </w:rPr>
        <w:t xml:space="preserve"> </w:t>
      </w:r>
      <w:r w:rsidR="00C37555" w:rsidRPr="00AB7FAF">
        <w:rPr>
          <w:sz w:val="28"/>
        </w:rPr>
        <w:t>ОАК.</w:t>
      </w:r>
      <w:r w:rsidR="00CE6353" w:rsidRPr="00AB7FAF">
        <w:rPr>
          <w:sz w:val="28"/>
        </w:rPr>
        <w:t xml:space="preserve"> При</w:t>
      </w:r>
      <w:r w:rsidR="00AB7FAF">
        <w:rPr>
          <w:sz w:val="28"/>
        </w:rPr>
        <w:t xml:space="preserve"> </w:t>
      </w:r>
      <w:r w:rsidR="00CE6353" w:rsidRPr="00AB7FAF">
        <w:rPr>
          <w:sz w:val="28"/>
        </w:rPr>
        <w:t>обнаружении</w:t>
      </w:r>
      <w:r w:rsidR="00AB7FAF">
        <w:rPr>
          <w:sz w:val="28"/>
        </w:rPr>
        <w:t xml:space="preserve"> </w:t>
      </w:r>
      <w:r w:rsidR="00CE6353" w:rsidRPr="00AB7FAF">
        <w:rPr>
          <w:sz w:val="28"/>
        </w:rPr>
        <w:t>тромбов</w:t>
      </w:r>
      <w:r w:rsidR="00AB7FAF">
        <w:rPr>
          <w:sz w:val="28"/>
        </w:rPr>
        <w:t xml:space="preserve"> </w:t>
      </w:r>
      <w:r w:rsidR="00CE6353" w:rsidRPr="00AB7FAF">
        <w:rPr>
          <w:sz w:val="28"/>
        </w:rPr>
        <w:t>в</w:t>
      </w:r>
      <w:r w:rsidR="00AB7FAF">
        <w:rPr>
          <w:sz w:val="28"/>
        </w:rPr>
        <w:t xml:space="preserve"> </w:t>
      </w:r>
      <w:r w:rsidR="00CE6353" w:rsidRPr="00AB7FAF">
        <w:rPr>
          <w:sz w:val="28"/>
        </w:rPr>
        <w:t>предсердии</w:t>
      </w:r>
      <w:r w:rsidR="00AB7FAF">
        <w:rPr>
          <w:sz w:val="28"/>
        </w:rPr>
        <w:t xml:space="preserve"> </w:t>
      </w:r>
      <w:r w:rsidR="00CE6353" w:rsidRPr="00AB7FAF">
        <w:rPr>
          <w:sz w:val="28"/>
        </w:rPr>
        <w:t>у</w:t>
      </w:r>
      <w:r w:rsidR="00AB7FAF">
        <w:rPr>
          <w:sz w:val="28"/>
        </w:rPr>
        <w:t xml:space="preserve"> </w:t>
      </w:r>
      <w:r w:rsidR="00CE6353" w:rsidRPr="00AB7FAF">
        <w:rPr>
          <w:sz w:val="28"/>
        </w:rPr>
        <w:t>больных</w:t>
      </w:r>
      <w:r w:rsidR="00AB7FAF">
        <w:rPr>
          <w:sz w:val="28"/>
        </w:rPr>
        <w:t xml:space="preserve"> </w:t>
      </w:r>
      <w:r w:rsidR="00CE6353" w:rsidRPr="00AB7FAF">
        <w:rPr>
          <w:sz w:val="28"/>
        </w:rPr>
        <w:t>ФП</w:t>
      </w:r>
      <w:r w:rsidR="00AB7FAF">
        <w:rPr>
          <w:sz w:val="28"/>
        </w:rPr>
        <w:t xml:space="preserve">, </w:t>
      </w:r>
      <w:r w:rsidR="00CE6353" w:rsidRPr="00AB7FAF">
        <w:rPr>
          <w:sz w:val="28"/>
        </w:rPr>
        <w:t>системными</w:t>
      </w:r>
      <w:r w:rsidR="00AB7FAF">
        <w:rPr>
          <w:sz w:val="28"/>
        </w:rPr>
        <w:t xml:space="preserve"> </w:t>
      </w:r>
      <w:r w:rsidR="00CE6353" w:rsidRPr="00AB7FAF">
        <w:rPr>
          <w:sz w:val="28"/>
        </w:rPr>
        <w:t>эмболиями</w:t>
      </w:r>
      <w:r w:rsidR="00AB7FAF">
        <w:rPr>
          <w:sz w:val="28"/>
        </w:rPr>
        <w:t xml:space="preserve"> </w:t>
      </w:r>
      <w:r w:rsidR="00CE6353" w:rsidRPr="00AB7FAF">
        <w:rPr>
          <w:sz w:val="28"/>
        </w:rPr>
        <w:t>в</w:t>
      </w:r>
      <w:r w:rsidR="00AB7FAF">
        <w:rPr>
          <w:sz w:val="28"/>
        </w:rPr>
        <w:t xml:space="preserve"> </w:t>
      </w:r>
      <w:r w:rsidR="00CE6353" w:rsidRPr="00AB7FAF">
        <w:rPr>
          <w:sz w:val="28"/>
        </w:rPr>
        <w:t>анамнезе</w:t>
      </w:r>
      <w:r w:rsidR="00AB7FAF">
        <w:rPr>
          <w:sz w:val="28"/>
        </w:rPr>
        <w:t xml:space="preserve"> </w:t>
      </w:r>
      <w:r w:rsidR="00CE6353" w:rsidRPr="00AB7FAF">
        <w:rPr>
          <w:sz w:val="28"/>
        </w:rPr>
        <w:t>-</w:t>
      </w:r>
      <w:r w:rsidR="00AB7FAF">
        <w:rPr>
          <w:sz w:val="28"/>
        </w:rPr>
        <w:t xml:space="preserve"> </w:t>
      </w:r>
      <w:r w:rsidR="00CE6353" w:rsidRPr="00AB7FAF">
        <w:rPr>
          <w:sz w:val="28"/>
        </w:rPr>
        <w:t>терапия</w:t>
      </w:r>
      <w:r w:rsidR="00AB7FAF">
        <w:rPr>
          <w:sz w:val="28"/>
        </w:rPr>
        <w:t xml:space="preserve"> </w:t>
      </w:r>
      <w:r w:rsidR="00CE6353" w:rsidRPr="00AB7FAF">
        <w:rPr>
          <w:sz w:val="28"/>
        </w:rPr>
        <w:t>ОАК</w:t>
      </w:r>
      <w:r w:rsidR="00AB7FAF">
        <w:rPr>
          <w:sz w:val="28"/>
        </w:rPr>
        <w:t xml:space="preserve"> </w:t>
      </w:r>
      <w:r w:rsidR="00CE6353" w:rsidRPr="00AB7FAF">
        <w:rPr>
          <w:sz w:val="28"/>
        </w:rPr>
        <w:t>продолжается</w:t>
      </w:r>
      <w:r w:rsidR="00AB7FAF">
        <w:rPr>
          <w:sz w:val="28"/>
        </w:rPr>
        <w:t xml:space="preserve"> </w:t>
      </w:r>
      <w:r w:rsidR="00CE6353" w:rsidRPr="00AB7FAF">
        <w:rPr>
          <w:sz w:val="28"/>
        </w:rPr>
        <w:t>пожизненно.</w:t>
      </w:r>
      <w:r w:rsidR="00AB7FAF">
        <w:rPr>
          <w:sz w:val="28"/>
        </w:rPr>
        <w:t xml:space="preserve"> </w:t>
      </w:r>
      <w:r w:rsidR="00CE6353" w:rsidRPr="00AB7FAF">
        <w:rPr>
          <w:sz w:val="28"/>
        </w:rPr>
        <w:t>Тоже</w:t>
      </w:r>
      <w:r w:rsidR="00AB7FAF">
        <w:rPr>
          <w:sz w:val="28"/>
        </w:rPr>
        <w:t xml:space="preserve"> </w:t>
      </w:r>
      <w:r w:rsidR="00CE6353" w:rsidRPr="00AB7FAF">
        <w:rPr>
          <w:sz w:val="28"/>
        </w:rPr>
        <w:t>самое</w:t>
      </w:r>
      <w:r w:rsidR="0043110D" w:rsidRPr="00AB7FAF">
        <w:rPr>
          <w:sz w:val="28"/>
        </w:rPr>
        <w:t xml:space="preserve"> -</w:t>
      </w:r>
      <w:r w:rsidR="00AB7FAF">
        <w:rPr>
          <w:sz w:val="28"/>
        </w:rPr>
        <w:t xml:space="preserve"> </w:t>
      </w:r>
      <w:r w:rsidR="00CE6353" w:rsidRPr="00AB7FAF">
        <w:rPr>
          <w:sz w:val="28"/>
        </w:rPr>
        <w:t>для</w:t>
      </w:r>
      <w:r w:rsidR="00AB7FAF">
        <w:rPr>
          <w:sz w:val="28"/>
        </w:rPr>
        <w:t xml:space="preserve"> </w:t>
      </w:r>
      <w:r w:rsidR="00CE6353" w:rsidRPr="00AB7FAF">
        <w:rPr>
          <w:sz w:val="28"/>
        </w:rPr>
        <w:t>больных</w:t>
      </w:r>
      <w:r w:rsidR="00AB7FAF">
        <w:rPr>
          <w:sz w:val="28"/>
        </w:rPr>
        <w:t xml:space="preserve"> </w:t>
      </w:r>
      <w:r w:rsidR="00CE6353" w:rsidRPr="00AB7FAF">
        <w:rPr>
          <w:sz w:val="28"/>
        </w:rPr>
        <w:t>с</w:t>
      </w:r>
      <w:r w:rsidR="00AB7FAF">
        <w:rPr>
          <w:sz w:val="28"/>
        </w:rPr>
        <w:t xml:space="preserve"> </w:t>
      </w:r>
      <w:r w:rsidR="00CE6353" w:rsidRPr="00AB7FAF">
        <w:rPr>
          <w:sz w:val="28"/>
        </w:rPr>
        <w:t>механическим</w:t>
      </w:r>
      <w:r w:rsidR="00AB7FAF">
        <w:rPr>
          <w:sz w:val="28"/>
        </w:rPr>
        <w:t xml:space="preserve"> </w:t>
      </w:r>
      <w:r w:rsidR="00CE6353" w:rsidRPr="00AB7FAF">
        <w:rPr>
          <w:sz w:val="28"/>
        </w:rPr>
        <w:t>протезом</w:t>
      </w:r>
      <w:r w:rsidR="00AB7FAF">
        <w:rPr>
          <w:sz w:val="28"/>
        </w:rPr>
        <w:t xml:space="preserve"> </w:t>
      </w:r>
      <w:r w:rsidR="00CE6353" w:rsidRPr="00AB7FAF">
        <w:rPr>
          <w:sz w:val="28"/>
        </w:rPr>
        <w:t>клапанов,</w:t>
      </w:r>
      <w:r w:rsidR="00AB7FAF">
        <w:rPr>
          <w:sz w:val="28"/>
        </w:rPr>
        <w:t xml:space="preserve"> </w:t>
      </w:r>
      <w:r w:rsidR="00651A62" w:rsidRPr="00AB7FAF">
        <w:rPr>
          <w:sz w:val="28"/>
        </w:rPr>
        <w:t>рациональный</w:t>
      </w:r>
      <w:r w:rsidR="00AB7FAF">
        <w:rPr>
          <w:sz w:val="28"/>
        </w:rPr>
        <w:t xml:space="preserve"> </w:t>
      </w:r>
      <w:r w:rsidR="00CE6353" w:rsidRPr="00AB7FAF">
        <w:rPr>
          <w:sz w:val="28"/>
        </w:rPr>
        <w:t>уровень</w:t>
      </w:r>
      <w:r w:rsidR="00AB7FAF">
        <w:rPr>
          <w:sz w:val="28"/>
        </w:rPr>
        <w:t xml:space="preserve"> </w:t>
      </w:r>
      <w:r w:rsidR="00CE6353" w:rsidRPr="00AB7FAF">
        <w:rPr>
          <w:sz w:val="28"/>
        </w:rPr>
        <w:t>МНО</w:t>
      </w:r>
      <w:r w:rsidR="00AB7FAF">
        <w:rPr>
          <w:sz w:val="28"/>
        </w:rPr>
        <w:t xml:space="preserve"> </w:t>
      </w:r>
      <w:r w:rsidR="00CE6353" w:rsidRPr="00AB7FAF">
        <w:rPr>
          <w:sz w:val="28"/>
        </w:rPr>
        <w:t>4,0.</w:t>
      </w:r>
      <w:r w:rsidR="00AB7FAF">
        <w:rPr>
          <w:sz w:val="28"/>
        </w:rPr>
        <w:t xml:space="preserve"> </w:t>
      </w:r>
      <w:r w:rsidR="00A45F2B" w:rsidRPr="00AB7FAF">
        <w:rPr>
          <w:sz w:val="28"/>
        </w:rPr>
        <w:t>Риск эмболических осложнений при неревматической ФП в 5,6 раз больше, чем в контрольной группе, а при ФП ревматического генеза - в 17,6 раз больше. Общий риск эмболических осложнений в 7 раз выше, когда присутствует ФП. 15 - 20% всех ишемических инсультов возникают при ФП. Достоверных различий риска эмболических осложнений при пароксизмальной или хронической формах нет, хотя некоторые авторы указывают на то, что хроническая ФП несет несколько больший риск (6% в год), чем пароксизмальная (2 - 3% в год).</w:t>
      </w:r>
      <w:r w:rsidR="00AB7FAF">
        <w:rPr>
          <w:sz w:val="28"/>
        </w:rPr>
        <w:t xml:space="preserve"> </w:t>
      </w:r>
    </w:p>
    <w:p w14:paraId="537EBDB4" w14:textId="77777777" w:rsidR="00A45F2B" w:rsidRPr="00AB7FAF" w:rsidRDefault="00A45F2B" w:rsidP="00AB7FAF">
      <w:pPr>
        <w:ind w:firstLine="709"/>
        <w:rPr>
          <w:sz w:val="28"/>
        </w:rPr>
      </w:pPr>
      <w:r w:rsidRPr="00AB7FAF">
        <w:rPr>
          <w:sz w:val="28"/>
        </w:rPr>
        <w:t>Наивысший риск эмболических осложнений при ФП в следующих ситуациях:</w:t>
      </w:r>
      <w:r w:rsidR="00AB7FAF">
        <w:rPr>
          <w:sz w:val="28"/>
        </w:rPr>
        <w:t xml:space="preserve"> </w:t>
      </w:r>
      <w:r w:rsidRPr="00AB7FAF">
        <w:rPr>
          <w:sz w:val="28"/>
        </w:rPr>
        <w:t>недавно начавшаяся ФП,</w:t>
      </w:r>
      <w:r w:rsidR="00AB7FAF">
        <w:rPr>
          <w:sz w:val="28"/>
        </w:rPr>
        <w:t xml:space="preserve"> </w:t>
      </w:r>
      <w:r w:rsidRPr="00AB7FAF">
        <w:rPr>
          <w:sz w:val="28"/>
        </w:rPr>
        <w:t>первый год существования ФП,</w:t>
      </w:r>
      <w:r w:rsidR="00AB7FAF">
        <w:rPr>
          <w:sz w:val="28"/>
        </w:rPr>
        <w:t xml:space="preserve"> </w:t>
      </w:r>
      <w:r w:rsidRPr="00AB7FAF">
        <w:rPr>
          <w:sz w:val="28"/>
        </w:rPr>
        <w:t>ближайший период после восстановления синусового ритма.</w:t>
      </w:r>
      <w:r w:rsidR="00AB7FAF">
        <w:rPr>
          <w:sz w:val="28"/>
        </w:rPr>
        <w:t xml:space="preserve"> </w:t>
      </w:r>
      <w:r w:rsidRPr="00AB7FAF">
        <w:rPr>
          <w:sz w:val="28"/>
        </w:rPr>
        <w:t>С возрастом риск инсульта при ФП увеличивается, так в возрастной группе от 50 до 59 лет 6,7% всех цереброваскулярных случаев связаны с ФП, а в возрастной группе от 80 до 89 лет - 36,2%.</w:t>
      </w:r>
    </w:p>
    <w:p w14:paraId="4040927C" w14:textId="77777777" w:rsidR="00EC7BEE" w:rsidRPr="00AB7FAF" w:rsidRDefault="00EC7BEE" w:rsidP="00AB7FAF">
      <w:pPr>
        <w:ind w:firstLine="709"/>
        <w:rPr>
          <w:sz w:val="28"/>
          <w:lang w:eastAsia="en-US"/>
        </w:rPr>
      </w:pPr>
      <w:r w:rsidRPr="00AB7FAF">
        <w:rPr>
          <w:sz w:val="28"/>
          <w:lang w:eastAsia="en-US"/>
        </w:rPr>
        <w:t>* Риск-классификация эмболий при ФП:</w:t>
      </w:r>
      <w:r w:rsidR="00AB7FAF">
        <w:rPr>
          <w:sz w:val="28"/>
          <w:lang w:eastAsia="en-US"/>
        </w:rPr>
        <w:t xml:space="preserve"> </w:t>
      </w:r>
      <w:r w:rsidRPr="00AB7FAF">
        <w:rPr>
          <w:sz w:val="28"/>
          <w:lang w:eastAsia="en-US"/>
        </w:rPr>
        <w:t>1) высокий риск определяется при наличии хотя бы одного из следующих факторов: перенесенный инсульт, транзиторная ишемическая атака или системная эмболия; артериальная гипертензия; низкая фракция выброса левого желудочка; возраст &gt; 75лет; ревматический порок сердца; протезированный сердечный клапан;</w:t>
      </w:r>
      <w:r w:rsidR="00AB7FAF">
        <w:rPr>
          <w:sz w:val="28"/>
          <w:lang w:eastAsia="en-US"/>
        </w:rPr>
        <w:t xml:space="preserve"> </w:t>
      </w:r>
      <w:r w:rsidRPr="00AB7FAF">
        <w:rPr>
          <w:sz w:val="28"/>
          <w:lang w:eastAsia="en-US"/>
        </w:rPr>
        <w:t>2) умеренный риск устанавливается при наличии не более одного из следующих факторов (в противном случае – высокий риск): возраст 65-75 лет; сахарный диабет; коронарная болезнь сердца с сохраненной фракцией выброса ЛЖ;</w:t>
      </w:r>
    </w:p>
    <w:p w14:paraId="08406EB3" w14:textId="77777777" w:rsidR="00E86367" w:rsidRPr="00AB7FAF" w:rsidRDefault="00EC7BEE" w:rsidP="00AB7FAF">
      <w:pPr>
        <w:ind w:firstLine="709"/>
        <w:rPr>
          <w:sz w:val="28"/>
        </w:rPr>
      </w:pPr>
      <w:r w:rsidRPr="00AB7FAF">
        <w:rPr>
          <w:sz w:val="28"/>
          <w:lang w:eastAsia="en-US"/>
        </w:rPr>
        <w:t>3) низкий риск выставляется при отсутствии указанный факторов.</w:t>
      </w:r>
      <w:r w:rsidR="00AB7FAF">
        <w:rPr>
          <w:sz w:val="28"/>
          <w:lang w:eastAsia="en-US"/>
        </w:rPr>
        <w:t xml:space="preserve"> </w:t>
      </w:r>
      <w:r w:rsidRPr="00AB7FAF">
        <w:rPr>
          <w:sz w:val="28"/>
          <w:lang w:eastAsia="en-US"/>
        </w:rPr>
        <w:t xml:space="preserve">( </w:t>
      </w:r>
      <w:hyperlink r:id="rId7" w:tgtFrame="_blank" w:history="1">
        <w:r w:rsidRPr="00AB7FAF">
          <w:rPr>
            <w:sz w:val="28"/>
            <w:u w:val="single"/>
            <w:lang w:val="en-US" w:eastAsia="en-US"/>
          </w:rPr>
          <w:t>www</w:t>
        </w:r>
        <w:r w:rsidRPr="00AB7FAF">
          <w:rPr>
            <w:sz w:val="28"/>
            <w:u w:val="single"/>
            <w:lang w:eastAsia="en-US"/>
          </w:rPr>
          <w:t>.</w:t>
        </w:r>
        <w:r w:rsidRPr="00AB7FAF">
          <w:rPr>
            <w:sz w:val="28"/>
            <w:u w:val="single"/>
            <w:lang w:val="en-US" w:eastAsia="en-US"/>
          </w:rPr>
          <w:t>imithome</w:t>
        </w:r>
        <w:r w:rsidRPr="00AB7FAF">
          <w:rPr>
            <w:sz w:val="28"/>
            <w:u w:val="single"/>
            <w:lang w:eastAsia="en-US"/>
          </w:rPr>
          <w:t>.</w:t>
        </w:r>
        <w:r w:rsidRPr="00AB7FAF">
          <w:rPr>
            <w:sz w:val="28"/>
            <w:u w:val="single"/>
            <w:lang w:val="en-US" w:eastAsia="en-US"/>
          </w:rPr>
          <w:t>org</w:t>
        </w:r>
      </w:hyperlink>
      <w:r w:rsidRPr="00AB7FAF">
        <w:rPr>
          <w:sz w:val="28"/>
          <w:lang w:eastAsia="en-US"/>
        </w:rPr>
        <w:t>,</w:t>
      </w:r>
      <w:r w:rsidR="00AB7FAF">
        <w:rPr>
          <w:sz w:val="28"/>
          <w:lang w:eastAsia="en-US"/>
        </w:rPr>
        <w:t xml:space="preserve"> </w:t>
      </w:r>
      <w:hyperlink r:id="rId8" w:tgtFrame="_blank" w:history="1">
        <w:r w:rsidRPr="00AB7FAF">
          <w:rPr>
            <w:sz w:val="28"/>
            <w:u w:val="single"/>
            <w:lang w:val="en-US" w:eastAsia="en-US"/>
          </w:rPr>
          <w:t>www</w:t>
        </w:r>
        <w:r w:rsidRPr="00AB7FAF">
          <w:rPr>
            <w:sz w:val="28"/>
            <w:u w:val="single"/>
            <w:lang w:eastAsia="en-US"/>
          </w:rPr>
          <w:t>.</w:t>
        </w:r>
        <w:r w:rsidRPr="00AB7FAF">
          <w:rPr>
            <w:sz w:val="28"/>
            <w:u w:val="single"/>
            <w:lang w:val="en-US" w:eastAsia="en-US"/>
          </w:rPr>
          <w:t>russiandoctors</w:t>
        </w:r>
        <w:r w:rsidRPr="00AB7FAF">
          <w:rPr>
            <w:sz w:val="28"/>
            <w:u w:val="single"/>
            <w:lang w:eastAsia="en-US"/>
          </w:rPr>
          <w:t>.</w:t>
        </w:r>
        <w:r w:rsidRPr="00AB7FAF">
          <w:rPr>
            <w:sz w:val="28"/>
            <w:u w:val="single"/>
            <w:lang w:val="en-US" w:eastAsia="en-US"/>
          </w:rPr>
          <w:t>org</w:t>
        </w:r>
      </w:hyperlink>
      <w:r w:rsidRPr="00AB7FAF">
        <w:rPr>
          <w:sz w:val="28"/>
          <w:lang w:eastAsia="en-US"/>
        </w:rPr>
        <w:t>,</w:t>
      </w:r>
      <w:r w:rsidR="00AB7FAF">
        <w:rPr>
          <w:sz w:val="28"/>
          <w:lang w:eastAsia="en-US"/>
        </w:rPr>
        <w:t xml:space="preserve"> </w:t>
      </w:r>
      <w:hyperlink r:id="rId9" w:tgtFrame="_blank" w:history="1">
        <w:r w:rsidRPr="00AB7FAF">
          <w:rPr>
            <w:sz w:val="28"/>
            <w:u w:val="single"/>
            <w:lang w:val="en-US" w:eastAsia="en-US"/>
          </w:rPr>
          <w:t>www</w:t>
        </w:r>
        <w:r w:rsidRPr="00AB7FAF">
          <w:rPr>
            <w:sz w:val="28"/>
            <w:u w:val="single"/>
            <w:lang w:eastAsia="en-US"/>
          </w:rPr>
          <w:t>.</w:t>
        </w:r>
        <w:r w:rsidRPr="00AB7FAF">
          <w:rPr>
            <w:sz w:val="28"/>
            <w:u w:val="single"/>
            <w:lang w:val="en-US" w:eastAsia="en-US"/>
          </w:rPr>
          <w:t>medmir</w:t>
        </w:r>
        <w:r w:rsidRPr="00AB7FAF">
          <w:rPr>
            <w:sz w:val="28"/>
            <w:u w:val="single"/>
            <w:lang w:eastAsia="en-US"/>
          </w:rPr>
          <w:t>.</w:t>
        </w:r>
        <w:r w:rsidRPr="00AB7FAF">
          <w:rPr>
            <w:sz w:val="28"/>
            <w:u w:val="single"/>
            <w:lang w:val="en-US" w:eastAsia="en-US"/>
          </w:rPr>
          <w:t>com</w:t>
        </w:r>
      </w:hyperlink>
      <w:r w:rsidRPr="00AB7FAF">
        <w:rPr>
          <w:sz w:val="28"/>
          <w:lang w:eastAsia="en-US"/>
        </w:rPr>
        <w:t xml:space="preserve"> ).</w:t>
      </w:r>
      <w:r w:rsidR="00AB7FAF">
        <w:rPr>
          <w:sz w:val="28"/>
          <w:lang w:eastAsia="en-US"/>
        </w:rPr>
        <w:t xml:space="preserve"> </w:t>
      </w:r>
      <w:r w:rsidR="00A45F2B" w:rsidRPr="00AB7FAF">
        <w:rPr>
          <w:sz w:val="28"/>
        </w:rPr>
        <w:t>Антикоагулянтная терапия</w:t>
      </w:r>
    </w:p>
    <w:p w14:paraId="2AE37FBA" w14:textId="77777777" w:rsidR="006D4502" w:rsidRPr="00AB7FAF" w:rsidRDefault="00E86367" w:rsidP="00AB7FAF">
      <w:pPr>
        <w:ind w:firstLine="709"/>
        <w:rPr>
          <w:bCs/>
          <w:iCs/>
          <w:sz w:val="28"/>
        </w:rPr>
      </w:pPr>
      <w:r w:rsidRPr="00AB7FAF">
        <w:rPr>
          <w:sz w:val="28"/>
        </w:rPr>
        <w:t>АКТ-</w:t>
      </w:r>
      <w:r w:rsidR="00A45F2B" w:rsidRPr="00AB7FAF">
        <w:rPr>
          <w:sz w:val="28"/>
        </w:rPr>
        <w:t xml:space="preserve"> является основной стратегией профилактики эмболических осложнений. Она снижает их риск, в среднем, на 68%,</w:t>
      </w:r>
      <w:r w:rsidR="00AB7FAF">
        <w:rPr>
          <w:sz w:val="28"/>
        </w:rPr>
        <w:t xml:space="preserve"> </w:t>
      </w:r>
      <w:r w:rsidR="00A45F2B" w:rsidRPr="00AB7FAF">
        <w:rPr>
          <w:sz w:val="28"/>
        </w:rPr>
        <w:t>но связана с риском се</w:t>
      </w:r>
      <w:r w:rsidR="0038452D" w:rsidRPr="00AB7FAF">
        <w:rPr>
          <w:sz w:val="28"/>
        </w:rPr>
        <w:t>рьезного кровотечения (примерно</w:t>
      </w:r>
      <w:r w:rsidR="00AB7FAF">
        <w:rPr>
          <w:sz w:val="28"/>
        </w:rPr>
        <w:t xml:space="preserve"> </w:t>
      </w:r>
      <w:r w:rsidR="00A45F2B" w:rsidRPr="00AB7FAF">
        <w:rPr>
          <w:sz w:val="28"/>
        </w:rPr>
        <w:t>1% в год).</w:t>
      </w:r>
      <w:r w:rsidR="00AB7FAF">
        <w:rPr>
          <w:sz w:val="28"/>
        </w:rPr>
        <w:t xml:space="preserve"> </w:t>
      </w:r>
      <w:r w:rsidR="00A45F2B" w:rsidRPr="00AB7FAF">
        <w:rPr>
          <w:sz w:val="28"/>
        </w:rPr>
        <w:t>При неревматической ФП оптимальным компромиссом между эффективностью и риском крово</w:t>
      </w:r>
      <w:r w:rsidR="0038452D" w:rsidRPr="00AB7FAF">
        <w:rPr>
          <w:sz w:val="28"/>
        </w:rPr>
        <w:t>течения является поддержание МНО</w:t>
      </w:r>
      <w:r w:rsidR="00AB7FAF">
        <w:rPr>
          <w:sz w:val="28"/>
        </w:rPr>
        <w:t xml:space="preserve"> </w:t>
      </w:r>
      <w:r w:rsidR="00A45F2B" w:rsidRPr="00AB7FAF">
        <w:rPr>
          <w:sz w:val="28"/>
        </w:rPr>
        <w:t xml:space="preserve">на уровне 2 </w:t>
      </w:r>
      <w:r w:rsidR="0038452D" w:rsidRPr="00AB7FAF">
        <w:rPr>
          <w:sz w:val="28"/>
        </w:rPr>
        <w:t>–</w:t>
      </w:r>
      <w:r w:rsidR="00A45F2B" w:rsidRPr="00AB7FAF">
        <w:rPr>
          <w:sz w:val="28"/>
        </w:rPr>
        <w:t xml:space="preserve"> 3</w:t>
      </w:r>
      <w:r w:rsidR="00AB7FAF">
        <w:rPr>
          <w:sz w:val="28"/>
        </w:rPr>
        <w:t xml:space="preserve"> </w:t>
      </w:r>
      <w:r w:rsidR="00A45F2B" w:rsidRPr="00AB7FAF">
        <w:rPr>
          <w:sz w:val="28"/>
        </w:rPr>
        <w:t>(протромбиновый индекс - 55 - 65).</w:t>
      </w:r>
      <w:r w:rsidR="00AB7FAF">
        <w:rPr>
          <w:sz w:val="28"/>
        </w:rPr>
        <w:t xml:space="preserve"> </w:t>
      </w:r>
      <w:r w:rsidR="00A45F2B" w:rsidRPr="00AB7FAF">
        <w:rPr>
          <w:sz w:val="28"/>
        </w:rPr>
        <w:t>Другой аспект профилактики эмболических осложнений - восстановление и поддержание синусового ритма. Однако, многоцентровые</w:t>
      </w:r>
      <w:r w:rsidR="00AB7FAF">
        <w:rPr>
          <w:sz w:val="28"/>
        </w:rPr>
        <w:t xml:space="preserve"> </w:t>
      </w:r>
      <w:r w:rsidR="00A45F2B" w:rsidRPr="00AB7FAF">
        <w:rPr>
          <w:sz w:val="28"/>
        </w:rPr>
        <w:t>корпоративные исследования, оценивающие коэффициент</w:t>
      </w:r>
      <w:r w:rsidR="00AB7FAF">
        <w:rPr>
          <w:sz w:val="28"/>
        </w:rPr>
        <w:t xml:space="preserve"> </w:t>
      </w:r>
      <w:r w:rsidR="00651A62" w:rsidRPr="00AB7FAF">
        <w:rPr>
          <w:sz w:val="28"/>
        </w:rPr>
        <w:t>риск/</w:t>
      </w:r>
      <w:r w:rsidR="00AB7FAF">
        <w:rPr>
          <w:sz w:val="28"/>
        </w:rPr>
        <w:t xml:space="preserve"> </w:t>
      </w:r>
      <w:r w:rsidR="00A45F2B" w:rsidRPr="00AB7FAF">
        <w:rPr>
          <w:sz w:val="28"/>
        </w:rPr>
        <w:t>польза (особенно в отношении риска поддерживающей антиаритмической терапии)</w:t>
      </w:r>
      <w:r w:rsidR="00AB7FAF">
        <w:rPr>
          <w:sz w:val="28"/>
        </w:rPr>
        <w:t xml:space="preserve"> </w:t>
      </w:r>
      <w:r w:rsidR="00A45F2B" w:rsidRPr="00AB7FAF">
        <w:rPr>
          <w:sz w:val="28"/>
        </w:rPr>
        <w:t>не</w:t>
      </w:r>
      <w:r w:rsidR="00AB7FAF">
        <w:rPr>
          <w:sz w:val="28"/>
        </w:rPr>
        <w:t xml:space="preserve"> </w:t>
      </w:r>
      <w:r w:rsidR="00A45F2B" w:rsidRPr="00AB7FAF">
        <w:rPr>
          <w:sz w:val="28"/>
        </w:rPr>
        <w:t>закончены.</w:t>
      </w:r>
      <w:r w:rsidR="00AB7FAF">
        <w:rPr>
          <w:sz w:val="28"/>
        </w:rPr>
        <w:t xml:space="preserve"> </w:t>
      </w:r>
      <w:r w:rsidR="009921D1" w:rsidRPr="00AB7FAF">
        <w:rPr>
          <w:sz w:val="28"/>
        </w:rPr>
        <w:t>При длительности ФП более 48 часов</w:t>
      </w:r>
      <w:r w:rsidR="00AB7FAF">
        <w:rPr>
          <w:sz w:val="28"/>
        </w:rPr>
        <w:t xml:space="preserve"> </w:t>
      </w:r>
      <w:r w:rsidR="009755B3" w:rsidRPr="00AB7FAF">
        <w:rPr>
          <w:sz w:val="28"/>
        </w:rPr>
        <w:t>оральные</w:t>
      </w:r>
      <w:r w:rsidR="00AB7FAF">
        <w:rPr>
          <w:sz w:val="28"/>
        </w:rPr>
        <w:t xml:space="preserve"> </w:t>
      </w:r>
      <w:r w:rsidR="009921D1" w:rsidRPr="00AB7FAF">
        <w:rPr>
          <w:sz w:val="28"/>
        </w:rPr>
        <w:t>антикоагулянты</w:t>
      </w:r>
      <w:r w:rsidR="00AB7FAF">
        <w:rPr>
          <w:sz w:val="28"/>
        </w:rPr>
        <w:t xml:space="preserve"> </w:t>
      </w:r>
      <w:r w:rsidR="009755B3" w:rsidRPr="00AB7FAF">
        <w:rPr>
          <w:sz w:val="28"/>
        </w:rPr>
        <w:t xml:space="preserve">( ОАК ) </w:t>
      </w:r>
      <w:r w:rsidR="009921D1" w:rsidRPr="00AB7FAF">
        <w:rPr>
          <w:sz w:val="28"/>
        </w:rPr>
        <w:t>показаны не менее 3 недель до</w:t>
      </w:r>
      <w:r w:rsidR="00AB7FAF">
        <w:rPr>
          <w:sz w:val="28"/>
        </w:rPr>
        <w:t xml:space="preserve"> </w:t>
      </w:r>
      <w:r w:rsidR="009921D1" w:rsidRPr="00AB7FAF">
        <w:rPr>
          <w:sz w:val="28"/>
        </w:rPr>
        <w:t>(можно амбулаторно)</w:t>
      </w:r>
      <w:r w:rsidR="00AB7FAF">
        <w:rPr>
          <w:sz w:val="28"/>
        </w:rPr>
        <w:t xml:space="preserve"> </w:t>
      </w:r>
      <w:r w:rsidR="009921D1" w:rsidRPr="00AB7FAF">
        <w:rPr>
          <w:sz w:val="28"/>
        </w:rPr>
        <w:t>и</w:t>
      </w:r>
      <w:r w:rsidR="00AB7FAF">
        <w:rPr>
          <w:sz w:val="28"/>
        </w:rPr>
        <w:t xml:space="preserve"> </w:t>
      </w:r>
      <w:r w:rsidR="009921D1" w:rsidRPr="00AB7FAF">
        <w:rPr>
          <w:sz w:val="28"/>
        </w:rPr>
        <w:t>1</w:t>
      </w:r>
      <w:r w:rsidR="00AB7FAF">
        <w:rPr>
          <w:sz w:val="28"/>
        </w:rPr>
        <w:t xml:space="preserve"> </w:t>
      </w:r>
      <w:r w:rsidR="009921D1" w:rsidRPr="00AB7FAF">
        <w:rPr>
          <w:sz w:val="28"/>
        </w:rPr>
        <w:t>месяц</w:t>
      </w:r>
      <w:r w:rsidR="00AB7FAF">
        <w:rPr>
          <w:sz w:val="28"/>
        </w:rPr>
        <w:t xml:space="preserve"> </w:t>
      </w:r>
      <w:r w:rsidR="009921D1" w:rsidRPr="00AB7FAF">
        <w:rPr>
          <w:sz w:val="28"/>
        </w:rPr>
        <w:t>после восстановления синусового</w:t>
      </w:r>
      <w:r w:rsidR="00AB7FAF">
        <w:rPr>
          <w:sz w:val="28"/>
        </w:rPr>
        <w:t xml:space="preserve"> </w:t>
      </w:r>
      <w:r w:rsidR="009921D1" w:rsidRPr="00AB7FAF">
        <w:rPr>
          <w:sz w:val="28"/>
        </w:rPr>
        <w:t>ритма.</w:t>
      </w:r>
      <w:r w:rsidR="00AB7FAF">
        <w:rPr>
          <w:sz w:val="28"/>
        </w:rPr>
        <w:t xml:space="preserve"> </w:t>
      </w:r>
      <w:r w:rsidR="009755B3" w:rsidRPr="00AB7FAF">
        <w:rPr>
          <w:sz w:val="28"/>
        </w:rPr>
        <w:t>Начальная доза</w:t>
      </w:r>
      <w:r w:rsidR="00AB7FAF">
        <w:rPr>
          <w:sz w:val="28"/>
        </w:rPr>
        <w:t xml:space="preserve"> </w:t>
      </w:r>
      <w:r w:rsidR="009755B3" w:rsidRPr="00AB7FAF">
        <w:rPr>
          <w:sz w:val="28"/>
        </w:rPr>
        <w:t>ОАК</w:t>
      </w:r>
      <w:r w:rsidR="00720B64" w:rsidRPr="00AB7FAF">
        <w:rPr>
          <w:sz w:val="28"/>
        </w:rPr>
        <w:t xml:space="preserve"> подбирается</w:t>
      </w:r>
      <w:r w:rsidR="00AB7FAF">
        <w:rPr>
          <w:sz w:val="28"/>
        </w:rPr>
        <w:t xml:space="preserve"> </w:t>
      </w:r>
      <w:r w:rsidR="00720B64" w:rsidRPr="00AB7FAF">
        <w:rPr>
          <w:sz w:val="28"/>
        </w:rPr>
        <w:t>с учетом</w:t>
      </w:r>
      <w:r w:rsidR="00AB7FAF">
        <w:rPr>
          <w:sz w:val="28"/>
        </w:rPr>
        <w:t xml:space="preserve"> </w:t>
      </w:r>
      <w:r w:rsidR="00720B64" w:rsidRPr="00AB7FAF">
        <w:rPr>
          <w:sz w:val="28"/>
        </w:rPr>
        <w:t>функционального</w:t>
      </w:r>
      <w:r w:rsidR="00AB7FAF">
        <w:rPr>
          <w:sz w:val="28"/>
        </w:rPr>
        <w:t xml:space="preserve"> </w:t>
      </w:r>
      <w:r w:rsidR="00720B64" w:rsidRPr="00AB7FAF">
        <w:rPr>
          <w:sz w:val="28"/>
        </w:rPr>
        <w:t>состояния</w:t>
      </w:r>
      <w:r w:rsidR="00AB7FAF">
        <w:rPr>
          <w:sz w:val="28"/>
        </w:rPr>
        <w:t xml:space="preserve"> </w:t>
      </w:r>
      <w:r w:rsidR="00720B64" w:rsidRPr="00AB7FAF">
        <w:rPr>
          <w:sz w:val="28"/>
        </w:rPr>
        <w:t>печени</w:t>
      </w:r>
      <w:r w:rsidR="00AB7FAF">
        <w:rPr>
          <w:sz w:val="28"/>
        </w:rPr>
        <w:t xml:space="preserve">, </w:t>
      </w:r>
      <w:r w:rsidR="00720B64" w:rsidRPr="00AB7FAF">
        <w:rPr>
          <w:sz w:val="28"/>
        </w:rPr>
        <w:t>сопутствующих</w:t>
      </w:r>
      <w:r w:rsidR="00AB7FAF">
        <w:rPr>
          <w:sz w:val="28"/>
        </w:rPr>
        <w:t xml:space="preserve"> </w:t>
      </w:r>
      <w:r w:rsidR="00720B64" w:rsidRPr="00AB7FAF">
        <w:rPr>
          <w:sz w:val="28"/>
        </w:rPr>
        <w:t>заболеваний и</w:t>
      </w:r>
      <w:r w:rsidR="00AB7FAF">
        <w:rPr>
          <w:sz w:val="28"/>
        </w:rPr>
        <w:t xml:space="preserve"> </w:t>
      </w:r>
      <w:r w:rsidR="009755B3" w:rsidRPr="00AB7FAF">
        <w:rPr>
          <w:sz w:val="28"/>
        </w:rPr>
        <w:t>их</w:t>
      </w:r>
      <w:r w:rsidR="00AB7FAF">
        <w:rPr>
          <w:sz w:val="28"/>
        </w:rPr>
        <w:t xml:space="preserve"> </w:t>
      </w:r>
      <w:r w:rsidR="009755B3" w:rsidRPr="00AB7FAF">
        <w:rPr>
          <w:sz w:val="28"/>
        </w:rPr>
        <w:t>терапии,</w:t>
      </w:r>
      <w:r w:rsidR="00AB7FAF">
        <w:rPr>
          <w:sz w:val="28"/>
        </w:rPr>
        <w:t xml:space="preserve"> </w:t>
      </w:r>
      <w:r w:rsidR="009755B3" w:rsidRPr="00AB7FAF">
        <w:rPr>
          <w:sz w:val="28"/>
        </w:rPr>
        <w:t>показателя</w:t>
      </w:r>
      <w:r w:rsidR="00AB7FAF">
        <w:rPr>
          <w:sz w:val="28"/>
        </w:rPr>
        <w:t xml:space="preserve"> </w:t>
      </w:r>
      <w:r w:rsidR="009F6263" w:rsidRPr="00AB7FAF">
        <w:rPr>
          <w:sz w:val="28"/>
        </w:rPr>
        <w:t>МНО</w:t>
      </w:r>
      <w:r w:rsidR="00B033F5">
        <w:rPr>
          <w:sz w:val="28"/>
        </w:rPr>
        <w:t>.</w:t>
      </w:r>
      <w:r w:rsidR="00AB7FAF">
        <w:rPr>
          <w:sz w:val="28"/>
        </w:rPr>
        <w:t xml:space="preserve"> </w:t>
      </w:r>
      <w:r w:rsidR="00812BE3" w:rsidRPr="00AB7FAF">
        <w:rPr>
          <w:sz w:val="28"/>
        </w:rPr>
        <w:t>Наиболее</w:t>
      </w:r>
      <w:r w:rsidR="00AB7FAF">
        <w:rPr>
          <w:sz w:val="28"/>
        </w:rPr>
        <w:t xml:space="preserve"> </w:t>
      </w:r>
      <w:r w:rsidR="00812BE3" w:rsidRPr="00AB7FAF">
        <w:rPr>
          <w:sz w:val="28"/>
        </w:rPr>
        <w:t>широко</w:t>
      </w:r>
      <w:r w:rsidR="00AB7FAF">
        <w:rPr>
          <w:sz w:val="28"/>
        </w:rPr>
        <w:t xml:space="preserve"> </w:t>
      </w:r>
      <w:r w:rsidR="00812BE3" w:rsidRPr="00AB7FAF">
        <w:rPr>
          <w:sz w:val="28"/>
        </w:rPr>
        <w:t>в</w:t>
      </w:r>
      <w:r w:rsidR="00AB7FAF">
        <w:rPr>
          <w:sz w:val="28"/>
        </w:rPr>
        <w:t xml:space="preserve"> </w:t>
      </w:r>
      <w:r w:rsidR="00812BE3" w:rsidRPr="00AB7FAF">
        <w:rPr>
          <w:sz w:val="28"/>
        </w:rPr>
        <w:t>мире</w:t>
      </w:r>
      <w:r w:rsidR="00AB7FAF">
        <w:rPr>
          <w:sz w:val="28"/>
        </w:rPr>
        <w:t xml:space="preserve"> </w:t>
      </w:r>
      <w:r w:rsidR="00812BE3" w:rsidRPr="00AB7FAF">
        <w:rPr>
          <w:sz w:val="28"/>
        </w:rPr>
        <w:t>применяется</w:t>
      </w:r>
      <w:r w:rsidR="00AB7FAF">
        <w:rPr>
          <w:sz w:val="28"/>
        </w:rPr>
        <w:t xml:space="preserve"> </w:t>
      </w:r>
      <w:r w:rsidR="00812BE3" w:rsidRPr="00AB7FAF">
        <w:rPr>
          <w:sz w:val="28"/>
        </w:rPr>
        <w:t>производный</w:t>
      </w:r>
      <w:r w:rsidR="00AB7FAF">
        <w:rPr>
          <w:sz w:val="28"/>
        </w:rPr>
        <w:t xml:space="preserve"> </w:t>
      </w:r>
      <w:r w:rsidR="00812BE3" w:rsidRPr="00AB7FAF">
        <w:rPr>
          <w:sz w:val="28"/>
        </w:rPr>
        <w:t>монокумарина-</w:t>
      </w:r>
      <w:r w:rsidR="00AB7FAF">
        <w:rPr>
          <w:sz w:val="28"/>
        </w:rPr>
        <w:t xml:space="preserve"> </w:t>
      </w:r>
      <w:r w:rsidR="00812BE3" w:rsidRPr="00AB7FAF">
        <w:rPr>
          <w:sz w:val="28"/>
        </w:rPr>
        <w:t>варфарин-</w:t>
      </w:r>
      <w:r w:rsidR="00AB7FAF">
        <w:rPr>
          <w:sz w:val="28"/>
        </w:rPr>
        <w:t xml:space="preserve"> </w:t>
      </w:r>
      <w:r w:rsidR="00812BE3" w:rsidRPr="00AB7FAF">
        <w:rPr>
          <w:sz w:val="28"/>
        </w:rPr>
        <w:t>что</w:t>
      </w:r>
      <w:r w:rsidR="00AB7FAF">
        <w:rPr>
          <w:sz w:val="28"/>
        </w:rPr>
        <w:t xml:space="preserve"> </w:t>
      </w:r>
      <w:r w:rsidR="00812BE3" w:rsidRPr="00AB7FAF">
        <w:rPr>
          <w:sz w:val="28"/>
        </w:rPr>
        <w:t>обусловлено</w:t>
      </w:r>
      <w:r w:rsidR="00AB7FAF">
        <w:rPr>
          <w:sz w:val="28"/>
        </w:rPr>
        <w:t xml:space="preserve"> </w:t>
      </w:r>
      <w:r w:rsidR="00812BE3" w:rsidRPr="00AB7FAF">
        <w:rPr>
          <w:sz w:val="28"/>
        </w:rPr>
        <w:t>оптимальной</w:t>
      </w:r>
      <w:r w:rsidR="00AB7FAF">
        <w:rPr>
          <w:sz w:val="28"/>
        </w:rPr>
        <w:t xml:space="preserve"> </w:t>
      </w:r>
      <w:r w:rsidR="00812BE3" w:rsidRPr="00AB7FAF">
        <w:rPr>
          <w:sz w:val="28"/>
        </w:rPr>
        <w:t>продолжительностью</w:t>
      </w:r>
      <w:r w:rsidR="00AB7FAF">
        <w:rPr>
          <w:sz w:val="28"/>
        </w:rPr>
        <w:t xml:space="preserve"> </w:t>
      </w:r>
      <w:r w:rsidR="00812BE3" w:rsidRPr="00AB7FAF">
        <w:rPr>
          <w:sz w:val="28"/>
        </w:rPr>
        <w:t>его</w:t>
      </w:r>
      <w:r w:rsidR="00AB7FAF">
        <w:rPr>
          <w:sz w:val="28"/>
        </w:rPr>
        <w:t xml:space="preserve"> </w:t>
      </w:r>
      <w:r w:rsidR="00812BE3" w:rsidRPr="00AB7FAF">
        <w:rPr>
          <w:sz w:val="28"/>
        </w:rPr>
        <w:t>действия</w:t>
      </w:r>
      <w:r w:rsidR="00AB7FAF">
        <w:rPr>
          <w:sz w:val="28"/>
        </w:rPr>
        <w:t xml:space="preserve"> </w:t>
      </w:r>
      <w:r w:rsidR="00812BE3" w:rsidRPr="00AB7FAF">
        <w:rPr>
          <w:sz w:val="28"/>
        </w:rPr>
        <w:t>и</w:t>
      </w:r>
      <w:r w:rsidR="00AB7FAF">
        <w:rPr>
          <w:sz w:val="28"/>
        </w:rPr>
        <w:t xml:space="preserve"> </w:t>
      </w:r>
      <w:r w:rsidR="00812BE3" w:rsidRPr="00AB7FAF">
        <w:rPr>
          <w:sz w:val="28"/>
        </w:rPr>
        <w:t>хорошей</w:t>
      </w:r>
      <w:r w:rsidR="00AB7FAF">
        <w:rPr>
          <w:sz w:val="28"/>
        </w:rPr>
        <w:t xml:space="preserve"> </w:t>
      </w:r>
      <w:r w:rsidR="00812BE3" w:rsidRPr="00AB7FAF">
        <w:rPr>
          <w:sz w:val="28"/>
        </w:rPr>
        <w:t>переносимостью.</w:t>
      </w:r>
      <w:r w:rsidR="00AB7FAF">
        <w:rPr>
          <w:sz w:val="28"/>
        </w:rPr>
        <w:t xml:space="preserve"> </w:t>
      </w:r>
      <w:r w:rsidR="00812BE3" w:rsidRPr="00AB7FAF">
        <w:rPr>
          <w:sz w:val="28"/>
        </w:rPr>
        <w:t>Период полужизни</w:t>
      </w:r>
      <w:r w:rsidR="00AB7FAF">
        <w:rPr>
          <w:sz w:val="28"/>
        </w:rPr>
        <w:t xml:space="preserve"> </w:t>
      </w:r>
      <w:r w:rsidR="00812BE3" w:rsidRPr="00AB7FAF">
        <w:rPr>
          <w:sz w:val="28"/>
        </w:rPr>
        <w:t>варфарина</w:t>
      </w:r>
      <w:r w:rsidR="00AB7FAF">
        <w:rPr>
          <w:sz w:val="28"/>
        </w:rPr>
        <w:t xml:space="preserve"> </w:t>
      </w:r>
      <w:r w:rsidR="00812BE3" w:rsidRPr="00AB7FAF">
        <w:rPr>
          <w:sz w:val="28"/>
        </w:rPr>
        <w:t>( 36</w:t>
      </w:r>
      <w:r w:rsidR="00AB7FAF">
        <w:rPr>
          <w:sz w:val="28"/>
        </w:rPr>
        <w:t xml:space="preserve"> </w:t>
      </w:r>
      <w:r w:rsidR="00812BE3" w:rsidRPr="00AB7FAF">
        <w:rPr>
          <w:sz w:val="28"/>
        </w:rPr>
        <w:t>часов</w:t>
      </w:r>
      <w:r w:rsidR="00AB7FAF">
        <w:rPr>
          <w:sz w:val="28"/>
        </w:rPr>
        <w:t xml:space="preserve"> </w:t>
      </w:r>
      <w:r w:rsidR="00812BE3" w:rsidRPr="00AB7FAF">
        <w:rPr>
          <w:sz w:val="28"/>
        </w:rPr>
        <w:t>)</w:t>
      </w:r>
      <w:r w:rsidR="00AB7FAF">
        <w:rPr>
          <w:sz w:val="28"/>
        </w:rPr>
        <w:t xml:space="preserve"> </w:t>
      </w:r>
      <w:r w:rsidR="00812BE3" w:rsidRPr="00AB7FAF">
        <w:rPr>
          <w:sz w:val="28"/>
        </w:rPr>
        <w:t>обеспечивает</w:t>
      </w:r>
      <w:r w:rsidR="00AB7FAF">
        <w:rPr>
          <w:sz w:val="28"/>
        </w:rPr>
        <w:t xml:space="preserve"> </w:t>
      </w:r>
      <w:r w:rsidR="00812BE3" w:rsidRPr="00AB7FAF">
        <w:rPr>
          <w:sz w:val="28"/>
        </w:rPr>
        <w:t>стабильную</w:t>
      </w:r>
      <w:r w:rsidR="00AB7FAF">
        <w:rPr>
          <w:sz w:val="28"/>
        </w:rPr>
        <w:t xml:space="preserve"> </w:t>
      </w:r>
      <w:r w:rsidR="00812BE3" w:rsidRPr="00AB7FAF">
        <w:rPr>
          <w:sz w:val="28"/>
        </w:rPr>
        <w:t>гипокоагуляцию,</w:t>
      </w:r>
      <w:r w:rsidR="00AB7FAF">
        <w:rPr>
          <w:sz w:val="28"/>
        </w:rPr>
        <w:t xml:space="preserve"> </w:t>
      </w:r>
      <w:r w:rsidR="00812BE3" w:rsidRPr="00AB7FAF">
        <w:rPr>
          <w:sz w:val="28"/>
        </w:rPr>
        <w:t>не допускающую</w:t>
      </w:r>
      <w:r w:rsidR="00AB7FAF">
        <w:rPr>
          <w:sz w:val="28"/>
        </w:rPr>
        <w:t xml:space="preserve"> </w:t>
      </w:r>
      <w:r w:rsidR="00812BE3" w:rsidRPr="00AB7FAF">
        <w:rPr>
          <w:sz w:val="28"/>
        </w:rPr>
        <w:t>колебаний</w:t>
      </w:r>
      <w:r w:rsidR="00AB7FAF">
        <w:rPr>
          <w:sz w:val="28"/>
        </w:rPr>
        <w:t xml:space="preserve"> </w:t>
      </w:r>
      <w:r w:rsidR="00812BE3" w:rsidRPr="00AB7FAF">
        <w:rPr>
          <w:sz w:val="28"/>
        </w:rPr>
        <w:t>в</w:t>
      </w:r>
      <w:r w:rsidR="00AB7FAF">
        <w:rPr>
          <w:sz w:val="28"/>
        </w:rPr>
        <w:t xml:space="preserve"> </w:t>
      </w:r>
      <w:r w:rsidR="00812BE3" w:rsidRPr="00AB7FAF">
        <w:rPr>
          <w:sz w:val="28"/>
        </w:rPr>
        <w:t>снижении</w:t>
      </w:r>
      <w:r w:rsidR="00AB7FAF">
        <w:rPr>
          <w:sz w:val="28"/>
        </w:rPr>
        <w:t xml:space="preserve"> </w:t>
      </w:r>
      <w:r w:rsidR="00812BE3" w:rsidRPr="00AB7FAF">
        <w:rPr>
          <w:sz w:val="28"/>
        </w:rPr>
        <w:t>уровня</w:t>
      </w:r>
      <w:r w:rsidR="00AB7FAF">
        <w:rPr>
          <w:sz w:val="28"/>
        </w:rPr>
        <w:t xml:space="preserve"> </w:t>
      </w:r>
      <w:r w:rsidR="00812BE3" w:rsidRPr="00AB7FAF">
        <w:rPr>
          <w:sz w:val="28"/>
        </w:rPr>
        <w:t>У11</w:t>
      </w:r>
      <w:r w:rsidR="00AB7FAF">
        <w:rPr>
          <w:sz w:val="28"/>
        </w:rPr>
        <w:t xml:space="preserve"> </w:t>
      </w:r>
      <w:r w:rsidR="00812BE3" w:rsidRPr="00AB7FAF">
        <w:rPr>
          <w:sz w:val="28"/>
        </w:rPr>
        <w:t>фактора</w:t>
      </w:r>
      <w:r w:rsidR="00B033F5">
        <w:rPr>
          <w:sz w:val="28"/>
        </w:rPr>
        <w:t>.</w:t>
      </w:r>
      <w:r w:rsidR="00812BE3" w:rsidRPr="00AB7FAF">
        <w:rPr>
          <w:sz w:val="28"/>
        </w:rPr>
        <w:t xml:space="preserve"> Ударные</w:t>
      </w:r>
      <w:r w:rsidR="00AB7FAF">
        <w:rPr>
          <w:sz w:val="28"/>
        </w:rPr>
        <w:t xml:space="preserve"> </w:t>
      </w:r>
      <w:r w:rsidR="00812BE3" w:rsidRPr="00AB7FAF">
        <w:rPr>
          <w:sz w:val="28"/>
        </w:rPr>
        <w:t>дозы</w:t>
      </w:r>
      <w:r w:rsidR="00AB7FAF">
        <w:rPr>
          <w:sz w:val="28"/>
        </w:rPr>
        <w:t xml:space="preserve"> </w:t>
      </w:r>
      <w:r w:rsidR="00812BE3" w:rsidRPr="00AB7FAF">
        <w:rPr>
          <w:sz w:val="28"/>
        </w:rPr>
        <w:t>ОАК</w:t>
      </w:r>
      <w:r w:rsidR="00AB7FAF">
        <w:rPr>
          <w:sz w:val="28"/>
        </w:rPr>
        <w:t xml:space="preserve"> </w:t>
      </w:r>
      <w:r w:rsidR="00812BE3" w:rsidRPr="00AB7FAF">
        <w:rPr>
          <w:sz w:val="28"/>
        </w:rPr>
        <w:t>не</w:t>
      </w:r>
      <w:r w:rsidR="00AB7FAF">
        <w:rPr>
          <w:sz w:val="28"/>
        </w:rPr>
        <w:t xml:space="preserve"> </w:t>
      </w:r>
      <w:r w:rsidR="00812BE3" w:rsidRPr="00AB7FAF">
        <w:rPr>
          <w:sz w:val="28"/>
        </w:rPr>
        <w:t>рекомендуются</w:t>
      </w:r>
      <w:r w:rsidR="00AB7FAF">
        <w:rPr>
          <w:sz w:val="28"/>
        </w:rPr>
        <w:t xml:space="preserve"> </w:t>
      </w:r>
      <w:r w:rsidR="0016794C" w:rsidRPr="00AB7FAF">
        <w:rPr>
          <w:sz w:val="28"/>
        </w:rPr>
        <w:t>из-за</w:t>
      </w:r>
      <w:r w:rsidR="00AB7FAF">
        <w:rPr>
          <w:sz w:val="28"/>
        </w:rPr>
        <w:t xml:space="preserve"> </w:t>
      </w:r>
      <w:r w:rsidR="0016794C" w:rsidRPr="00AB7FAF">
        <w:rPr>
          <w:sz w:val="28"/>
        </w:rPr>
        <w:t>угрозы</w:t>
      </w:r>
      <w:r w:rsidR="00AB7FAF">
        <w:rPr>
          <w:sz w:val="28"/>
        </w:rPr>
        <w:t xml:space="preserve"> </w:t>
      </w:r>
      <w:r w:rsidR="0016794C" w:rsidRPr="00AB7FAF">
        <w:rPr>
          <w:sz w:val="28"/>
        </w:rPr>
        <w:t>как</w:t>
      </w:r>
      <w:r w:rsidR="00AB7FAF">
        <w:rPr>
          <w:sz w:val="28"/>
        </w:rPr>
        <w:t xml:space="preserve"> </w:t>
      </w:r>
      <w:r w:rsidR="0016794C" w:rsidRPr="00AB7FAF">
        <w:rPr>
          <w:sz w:val="28"/>
        </w:rPr>
        <w:t>тромбообразования,</w:t>
      </w:r>
      <w:r w:rsidR="00AB7FAF">
        <w:rPr>
          <w:sz w:val="28"/>
        </w:rPr>
        <w:t xml:space="preserve"> </w:t>
      </w:r>
      <w:r w:rsidR="0016794C" w:rsidRPr="00AB7FAF">
        <w:rPr>
          <w:sz w:val="28"/>
        </w:rPr>
        <w:t>так и</w:t>
      </w:r>
      <w:r w:rsidR="00AB7FAF">
        <w:rPr>
          <w:sz w:val="28"/>
        </w:rPr>
        <w:t xml:space="preserve"> </w:t>
      </w:r>
      <w:r w:rsidR="0016794C" w:rsidRPr="00AB7FAF">
        <w:rPr>
          <w:sz w:val="28"/>
        </w:rPr>
        <w:t>кровотечения</w:t>
      </w:r>
      <w:r w:rsidR="00AB7FAF">
        <w:rPr>
          <w:sz w:val="28"/>
        </w:rPr>
        <w:t xml:space="preserve"> </w:t>
      </w:r>
      <w:r w:rsidR="0016794C" w:rsidRPr="00AB7FAF">
        <w:rPr>
          <w:sz w:val="28"/>
        </w:rPr>
        <w:t>( на</w:t>
      </w:r>
      <w:r w:rsidR="00AB7FAF">
        <w:rPr>
          <w:sz w:val="28"/>
        </w:rPr>
        <w:t xml:space="preserve"> </w:t>
      </w:r>
      <w:r w:rsidR="0016794C" w:rsidRPr="00AB7FAF">
        <w:rPr>
          <w:sz w:val="28"/>
        </w:rPr>
        <w:t>фоне</w:t>
      </w:r>
      <w:r w:rsidR="00AB7FAF">
        <w:rPr>
          <w:sz w:val="28"/>
        </w:rPr>
        <w:t xml:space="preserve"> </w:t>
      </w:r>
      <w:r w:rsidR="0016794C" w:rsidRPr="00AB7FAF">
        <w:rPr>
          <w:sz w:val="28"/>
        </w:rPr>
        <w:t>гепарина ).</w:t>
      </w:r>
      <w:r w:rsidR="00AB7FAF">
        <w:rPr>
          <w:sz w:val="28"/>
        </w:rPr>
        <w:t xml:space="preserve"> </w:t>
      </w:r>
      <w:r w:rsidR="0016794C" w:rsidRPr="00AB7FAF">
        <w:rPr>
          <w:sz w:val="28"/>
        </w:rPr>
        <w:t>Терапию</w:t>
      </w:r>
      <w:r w:rsidR="00AB7FAF">
        <w:rPr>
          <w:sz w:val="28"/>
        </w:rPr>
        <w:t xml:space="preserve"> </w:t>
      </w:r>
      <w:r w:rsidR="0016794C" w:rsidRPr="00AB7FAF">
        <w:rPr>
          <w:sz w:val="28"/>
        </w:rPr>
        <w:t>следует</w:t>
      </w:r>
      <w:r w:rsidR="00AB7FAF">
        <w:rPr>
          <w:sz w:val="28"/>
        </w:rPr>
        <w:t xml:space="preserve"> </w:t>
      </w:r>
      <w:r w:rsidR="0016794C" w:rsidRPr="00AB7FAF">
        <w:rPr>
          <w:sz w:val="28"/>
        </w:rPr>
        <w:t>начинать</w:t>
      </w:r>
      <w:r w:rsidR="00AB7FAF">
        <w:rPr>
          <w:sz w:val="28"/>
        </w:rPr>
        <w:t xml:space="preserve"> </w:t>
      </w:r>
      <w:r w:rsidR="0016794C" w:rsidRPr="00AB7FAF">
        <w:rPr>
          <w:sz w:val="28"/>
        </w:rPr>
        <w:t>с</w:t>
      </w:r>
      <w:r w:rsidR="00AB7FAF">
        <w:rPr>
          <w:sz w:val="28"/>
        </w:rPr>
        <w:t xml:space="preserve"> </w:t>
      </w:r>
      <w:r w:rsidR="0016794C" w:rsidRPr="00AB7FAF">
        <w:rPr>
          <w:sz w:val="28"/>
        </w:rPr>
        <w:t>поддерживающих</w:t>
      </w:r>
      <w:r w:rsidR="00AB7FAF">
        <w:rPr>
          <w:sz w:val="28"/>
        </w:rPr>
        <w:t xml:space="preserve"> </w:t>
      </w:r>
      <w:r w:rsidR="0016794C" w:rsidRPr="00AB7FAF">
        <w:rPr>
          <w:sz w:val="28"/>
        </w:rPr>
        <w:t>доз</w:t>
      </w:r>
      <w:r w:rsidR="00AB7FAF">
        <w:rPr>
          <w:sz w:val="28"/>
        </w:rPr>
        <w:t xml:space="preserve"> </w:t>
      </w:r>
      <w:r w:rsidR="0016794C" w:rsidRPr="00AB7FAF">
        <w:rPr>
          <w:sz w:val="28"/>
        </w:rPr>
        <w:t>варфарина -</w:t>
      </w:r>
      <w:r w:rsidR="00AB7FAF">
        <w:rPr>
          <w:sz w:val="28"/>
        </w:rPr>
        <w:t xml:space="preserve"> </w:t>
      </w:r>
      <w:r w:rsidR="0016794C" w:rsidRPr="00AB7FAF">
        <w:rPr>
          <w:sz w:val="28"/>
        </w:rPr>
        <w:t>2,5 -10 мг / в</w:t>
      </w:r>
      <w:r w:rsidR="00AB7FAF">
        <w:rPr>
          <w:sz w:val="28"/>
        </w:rPr>
        <w:t xml:space="preserve"> </w:t>
      </w:r>
      <w:r w:rsidR="0016794C" w:rsidRPr="00AB7FAF">
        <w:rPr>
          <w:sz w:val="28"/>
        </w:rPr>
        <w:t>сутки.</w:t>
      </w:r>
      <w:r w:rsidR="00AB7FAF">
        <w:rPr>
          <w:sz w:val="28"/>
        </w:rPr>
        <w:t xml:space="preserve"> </w:t>
      </w:r>
      <w:r w:rsidR="0016794C" w:rsidRPr="00AB7FAF">
        <w:rPr>
          <w:sz w:val="28"/>
        </w:rPr>
        <w:t>Одновременно</w:t>
      </w:r>
      <w:r w:rsidR="00AB7FAF">
        <w:rPr>
          <w:sz w:val="28"/>
        </w:rPr>
        <w:t xml:space="preserve"> </w:t>
      </w:r>
      <w:r w:rsidR="0038452D" w:rsidRPr="00AB7FAF">
        <w:rPr>
          <w:sz w:val="28"/>
        </w:rPr>
        <w:t>(параллельно )</w:t>
      </w:r>
      <w:r w:rsidR="00AB7FAF">
        <w:rPr>
          <w:sz w:val="28"/>
        </w:rPr>
        <w:t xml:space="preserve"> </w:t>
      </w:r>
      <w:r w:rsidR="0016794C" w:rsidRPr="00AB7FAF">
        <w:rPr>
          <w:sz w:val="28"/>
        </w:rPr>
        <w:t>применяют</w:t>
      </w:r>
      <w:r w:rsidR="00AB7FAF">
        <w:rPr>
          <w:sz w:val="28"/>
        </w:rPr>
        <w:t xml:space="preserve"> </w:t>
      </w:r>
      <w:r w:rsidR="009755B3" w:rsidRPr="00AB7FAF">
        <w:rPr>
          <w:sz w:val="28"/>
        </w:rPr>
        <w:t>гепарин</w:t>
      </w:r>
      <w:r w:rsidR="00AB7FAF">
        <w:rPr>
          <w:sz w:val="28"/>
        </w:rPr>
        <w:t xml:space="preserve"> </w:t>
      </w:r>
      <w:r w:rsidR="009755B3" w:rsidRPr="00AB7FAF">
        <w:rPr>
          <w:sz w:val="28"/>
        </w:rPr>
        <w:t>под</w:t>
      </w:r>
      <w:r w:rsidR="00AB7FAF">
        <w:rPr>
          <w:sz w:val="28"/>
        </w:rPr>
        <w:t xml:space="preserve"> </w:t>
      </w:r>
      <w:r w:rsidR="009755B3" w:rsidRPr="00AB7FAF">
        <w:rPr>
          <w:sz w:val="28"/>
        </w:rPr>
        <w:t>контролем</w:t>
      </w:r>
      <w:r w:rsidR="00AB7FAF">
        <w:rPr>
          <w:sz w:val="28"/>
        </w:rPr>
        <w:t xml:space="preserve"> </w:t>
      </w:r>
      <w:r w:rsidR="0016794C" w:rsidRPr="00AB7FAF">
        <w:rPr>
          <w:sz w:val="28"/>
        </w:rPr>
        <w:t>АЧТВ</w:t>
      </w:r>
      <w:r w:rsidR="00AB7FAF">
        <w:rPr>
          <w:sz w:val="28"/>
        </w:rPr>
        <w:t xml:space="preserve"> </w:t>
      </w:r>
      <w:r w:rsidR="0016794C" w:rsidRPr="00AB7FAF">
        <w:rPr>
          <w:sz w:val="28"/>
        </w:rPr>
        <w:t>в</w:t>
      </w:r>
      <w:r w:rsidR="00AB7FAF">
        <w:rPr>
          <w:sz w:val="28"/>
        </w:rPr>
        <w:t xml:space="preserve"> </w:t>
      </w:r>
      <w:r w:rsidR="0016794C" w:rsidRPr="00AB7FAF">
        <w:rPr>
          <w:sz w:val="28"/>
        </w:rPr>
        <w:t>течение</w:t>
      </w:r>
      <w:r w:rsidR="00AB7FAF">
        <w:rPr>
          <w:sz w:val="28"/>
        </w:rPr>
        <w:t xml:space="preserve"> </w:t>
      </w:r>
      <w:r w:rsidR="0016794C" w:rsidRPr="00AB7FAF">
        <w:rPr>
          <w:sz w:val="28"/>
        </w:rPr>
        <w:t>5</w:t>
      </w:r>
      <w:r w:rsidR="00AB7FAF">
        <w:rPr>
          <w:sz w:val="28"/>
        </w:rPr>
        <w:t xml:space="preserve"> </w:t>
      </w:r>
      <w:r w:rsidR="0016794C" w:rsidRPr="00AB7FAF">
        <w:rPr>
          <w:sz w:val="28"/>
        </w:rPr>
        <w:t>дней</w:t>
      </w:r>
      <w:r w:rsidR="00AB7FAF">
        <w:rPr>
          <w:sz w:val="28"/>
        </w:rPr>
        <w:t xml:space="preserve">, </w:t>
      </w:r>
      <w:r w:rsidR="0016794C" w:rsidRPr="00AB7FAF">
        <w:rPr>
          <w:sz w:val="28"/>
        </w:rPr>
        <w:t>после</w:t>
      </w:r>
      <w:r w:rsidR="00AB7FAF">
        <w:rPr>
          <w:sz w:val="28"/>
        </w:rPr>
        <w:t xml:space="preserve"> </w:t>
      </w:r>
      <w:r w:rsidR="0016794C" w:rsidRPr="00AB7FAF">
        <w:rPr>
          <w:sz w:val="28"/>
        </w:rPr>
        <w:t>чего</w:t>
      </w:r>
      <w:r w:rsidR="00AB7FAF">
        <w:rPr>
          <w:sz w:val="28"/>
        </w:rPr>
        <w:t xml:space="preserve"> </w:t>
      </w:r>
      <w:r w:rsidR="0016794C" w:rsidRPr="00AB7FAF">
        <w:rPr>
          <w:sz w:val="28"/>
        </w:rPr>
        <w:t>последний</w:t>
      </w:r>
      <w:r w:rsidR="00AB7FAF">
        <w:rPr>
          <w:sz w:val="28"/>
        </w:rPr>
        <w:t xml:space="preserve"> </w:t>
      </w:r>
      <w:r w:rsidR="0016794C" w:rsidRPr="00AB7FAF">
        <w:rPr>
          <w:sz w:val="28"/>
        </w:rPr>
        <w:t>отменяют.</w:t>
      </w:r>
      <w:r w:rsidR="00AB7FAF">
        <w:rPr>
          <w:sz w:val="28"/>
        </w:rPr>
        <w:t xml:space="preserve"> </w:t>
      </w:r>
      <w:r w:rsidR="004B2091" w:rsidRPr="00AB7FAF">
        <w:rPr>
          <w:sz w:val="28"/>
        </w:rPr>
        <w:t>Необходимо</w:t>
      </w:r>
      <w:r w:rsidR="00AB7FAF">
        <w:rPr>
          <w:sz w:val="28"/>
        </w:rPr>
        <w:t xml:space="preserve"> </w:t>
      </w:r>
      <w:r w:rsidR="004B2091" w:rsidRPr="00AB7FAF">
        <w:rPr>
          <w:sz w:val="28"/>
        </w:rPr>
        <w:t>знать</w:t>
      </w:r>
      <w:r w:rsidR="00AB7FAF">
        <w:rPr>
          <w:sz w:val="28"/>
        </w:rPr>
        <w:t>,</w:t>
      </w:r>
      <w:r w:rsidR="004B2091" w:rsidRPr="00AB7FAF">
        <w:rPr>
          <w:sz w:val="28"/>
        </w:rPr>
        <w:t>что</w:t>
      </w:r>
      <w:r w:rsidR="00AB7FAF">
        <w:rPr>
          <w:sz w:val="28"/>
        </w:rPr>
        <w:t xml:space="preserve"> </w:t>
      </w:r>
      <w:r w:rsidR="004B2091" w:rsidRPr="00AB7FAF">
        <w:rPr>
          <w:sz w:val="28"/>
        </w:rPr>
        <w:t>цефалоспорины</w:t>
      </w:r>
      <w:r w:rsidR="00AB7FAF">
        <w:rPr>
          <w:sz w:val="28"/>
        </w:rPr>
        <w:t xml:space="preserve"> </w:t>
      </w:r>
      <w:r w:rsidR="00FA29AA" w:rsidRPr="00AB7FAF">
        <w:rPr>
          <w:sz w:val="28"/>
        </w:rPr>
        <w:t>п</w:t>
      </w:r>
      <w:r w:rsidR="004B2091" w:rsidRPr="00AB7FAF">
        <w:rPr>
          <w:sz w:val="28"/>
        </w:rPr>
        <w:t>одавляют образование</w:t>
      </w:r>
      <w:r w:rsidR="00AB7FAF">
        <w:rPr>
          <w:sz w:val="28"/>
        </w:rPr>
        <w:t xml:space="preserve"> </w:t>
      </w:r>
      <w:r w:rsidR="004B2091" w:rsidRPr="00AB7FAF">
        <w:rPr>
          <w:sz w:val="28"/>
        </w:rPr>
        <w:t>витамина</w:t>
      </w:r>
      <w:r w:rsidR="00AB7FAF">
        <w:rPr>
          <w:sz w:val="28"/>
        </w:rPr>
        <w:t xml:space="preserve"> </w:t>
      </w:r>
      <w:r w:rsidR="004B2091" w:rsidRPr="00AB7FAF">
        <w:rPr>
          <w:sz w:val="28"/>
        </w:rPr>
        <w:t>К2</w:t>
      </w:r>
      <w:r w:rsidR="00AB7FAF">
        <w:rPr>
          <w:sz w:val="28"/>
        </w:rPr>
        <w:t xml:space="preserve"> </w:t>
      </w:r>
      <w:r w:rsidR="004B2091" w:rsidRPr="00AB7FAF">
        <w:rPr>
          <w:sz w:val="28"/>
        </w:rPr>
        <w:t>кишечными</w:t>
      </w:r>
      <w:r w:rsidR="00AB7FAF">
        <w:rPr>
          <w:sz w:val="28"/>
        </w:rPr>
        <w:t xml:space="preserve"> </w:t>
      </w:r>
      <w:r w:rsidR="004B2091" w:rsidRPr="00AB7FAF">
        <w:rPr>
          <w:sz w:val="28"/>
        </w:rPr>
        <w:t>бактериями</w:t>
      </w:r>
      <w:r w:rsidR="00AB7FAF">
        <w:rPr>
          <w:sz w:val="28"/>
        </w:rPr>
        <w:t xml:space="preserve"> </w:t>
      </w:r>
      <w:r w:rsidR="004B2091" w:rsidRPr="00AB7FAF">
        <w:rPr>
          <w:sz w:val="28"/>
        </w:rPr>
        <w:t>и</w:t>
      </w:r>
      <w:r w:rsidR="00AB7FAF">
        <w:rPr>
          <w:sz w:val="28"/>
        </w:rPr>
        <w:t xml:space="preserve"> </w:t>
      </w:r>
      <w:r w:rsidR="004B2091" w:rsidRPr="00AB7FAF">
        <w:rPr>
          <w:sz w:val="28"/>
        </w:rPr>
        <w:t>блокируют</w:t>
      </w:r>
      <w:r w:rsidR="00AB7FAF">
        <w:rPr>
          <w:sz w:val="28"/>
        </w:rPr>
        <w:t xml:space="preserve"> </w:t>
      </w:r>
      <w:r w:rsidR="004B2091" w:rsidRPr="00AB7FAF">
        <w:rPr>
          <w:sz w:val="28"/>
        </w:rPr>
        <w:t>цикл</w:t>
      </w:r>
      <w:r w:rsidR="00AB7FAF">
        <w:rPr>
          <w:sz w:val="28"/>
        </w:rPr>
        <w:t xml:space="preserve"> </w:t>
      </w:r>
      <w:r w:rsidR="00FA29AA" w:rsidRPr="00AB7FAF">
        <w:rPr>
          <w:sz w:val="28"/>
        </w:rPr>
        <w:t>в</w:t>
      </w:r>
      <w:r w:rsidR="004B2091" w:rsidRPr="00AB7FAF">
        <w:rPr>
          <w:sz w:val="28"/>
        </w:rPr>
        <w:t>итамина</w:t>
      </w:r>
      <w:r w:rsidR="00AB7FAF">
        <w:rPr>
          <w:sz w:val="28"/>
        </w:rPr>
        <w:t xml:space="preserve"> </w:t>
      </w:r>
      <w:r w:rsidR="004B2091" w:rsidRPr="00AB7FAF">
        <w:rPr>
          <w:sz w:val="28"/>
        </w:rPr>
        <w:t>К.</w:t>
      </w:r>
      <w:r w:rsidR="00AB7FAF">
        <w:rPr>
          <w:sz w:val="28"/>
        </w:rPr>
        <w:t xml:space="preserve"> </w:t>
      </w:r>
      <w:r w:rsidR="004B2091" w:rsidRPr="00AB7FAF">
        <w:rPr>
          <w:sz w:val="28"/>
        </w:rPr>
        <w:t>Поскольку</w:t>
      </w:r>
      <w:r w:rsidR="00AB7FAF">
        <w:rPr>
          <w:sz w:val="28"/>
        </w:rPr>
        <w:t xml:space="preserve"> </w:t>
      </w:r>
      <w:r w:rsidR="004B2091" w:rsidRPr="00AB7FAF">
        <w:rPr>
          <w:sz w:val="28"/>
        </w:rPr>
        <w:t>ОАК</w:t>
      </w:r>
      <w:r w:rsidR="00AB7FAF">
        <w:rPr>
          <w:sz w:val="28"/>
        </w:rPr>
        <w:t xml:space="preserve"> </w:t>
      </w:r>
      <w:r w:rsidR="004B2091" w:rsidRPr="00AB7FAF">
        <w:rPr>
          <w:sz w:val="28"/>
        </w:rPr>
        <w:t>метаболизируются</w:t>
      </w:r>
      <w:r w:rsidR="00AB7FAF">
        <w:rPr>
          <w:sz w:val="28"/>
        </w:rPr>
        <w:t xml:space="preserve"> </w:t>
      </w:r>
      <w:r w:rsidR="004B2091" w:rsidRPr="00AB7FAF">
        <w:rPr>
          <w:sz w:val="28"/>
        </w:rPr>
        <w:t>в</w:t>
      </w:r>
      <w:r w:rsidR="00AB7FAF">
        <w:rPr>
          <w:sz w:val="28"/>
        </w:rPr>
        <w:t xml:space="preserve"> </w:t>
      </w:r>
      <w:r w:rsidR="004B2091" w:rsidRPr="00AB7FAF">
        <w:rPr>
          <w:sz w:val="28"/>
        </w:rPr>
        <w:t>печени</w:t>
      </w:r>
      <w:r w:rsidR="00AB7FAF">
        <w:rPr>
          <w:sz w:val="28"/>
        </w:rPr>
        <w:t xml:space="preserve"> </w:t>
      </w:r>
      <w:r w:rsidR="004B2091" w:rsidRPr="00AB7FAF">
        <w:rPr>
          <w:sz w:val="28"/>
        </w:rPr>
        <w:t>системой</w:t>
      </w:r>
      <w:r w:rsidR="00AB7FAF">
        <w:rPr>
          <w:sz w:val="28"/>
        </w:rPr>
        <w:t xml:space="preserve"> </w:t>
      </w:r>
      <w:r w:rsidR="004B2091" w:rsidRPr="00AB7FAF">
        <w:rPr>
          <w:sz w:val="28"/>
        </w:rPr>
        <w:t>цитохрома</w:t>
      </w:r>
      <w:r w:rsidR="00AB7FAF">
        <w:rPr>
          <w:sz w:val="28"/>
        </w:rPr>
        <w:t xml:space="preserve"> </w:t>
      </w:r>
      <w:r w:rsidR="004B2091" w:rsidRPr="00AB7FAF">
        <w:rPr>
          <w:sz w:val="28"/>
        </w:rPr>
        <w:t>Р</w:t>
      </w:r>
      <w:r w:rsidR="00AB7FAF">
        <w:rPr>
          <w:sz w:val="28"/>
        </w:rPr>
        <w:t xml:space="preserve"> </w:t>
      </w:r>
      <w:r w:rsidR="004B2091" w:rsidRPr="00AB7FAF">
        <w:rPr>
          <w:sz w:val="28"/>
        </w:rPr>
        <w:t>450</w:t>
      </w:r>
      <w:r w:rsidR="00AB7FAF">
        <w:rPr>
          <w:sz w:val="28"/>
        </w:rPr>
        <w:t xml:space="preserve">, </w:t>
      </w:r>
      <w:r w:rsidR="004B2091" w:rsidRPr="00AB7FAF">
        <w:rPr>
          <w:sz w:val="28"/>
        </w:rPr>
        <w:t>необходимо</w:t>
      </w:r>
      <w:r w:rsidR="00AB7FAF">
        <w:rPr>
          <w:sz w:val="28"/>
        </w:rPr>
        <w:t xml:space="preserve"> </w:t>
      </w:r>
      <w:r w:rsidR="004B2091" w:rsidRPr="00AB7FAF">
        <w:rPr>
          <w:sz w:val="28"/>
        </w:rPr>
        <w:t>учитывать</w:t>
      </w:r>
      <w:r w:rsidR="00AB7FAF">
        <w:rPr>
          <w:sz w:val="28"/>
        </w:rPr>
        <w:t xml:space="preserve"> </w:t>
      </w:r>
      <w:r w:rsidR="004B2091" w:rsidRPr="00AB7FAF">
        <w:rPr>
          <w:sz w:val="28"/>
        </w:rPr>
        <w:t>влияние</w:t>
      </w:r>
      <w:r w:rsidR="00AB7FAF">
        <w:rPr>
          <w:sz w:val="28"/>
        </w:rPr>
        <w:t xml:space="preserve"> </w:t>
      </w:r>
      <w:r w:rsidR="004B2091" w:rsidRPr="00AB7FAF">
        <w:rPr>
          <w:sz w:val="28"/>
        </w:rPr>
        <w:t>медикаментов</w:t>
      </w:r>
      <w:r w:rsidR="00AB7FAF">
        <w:rPr>
          <w:sz w:val="28"/>
        </w:rPr>
        <w:t xml:space="preserve"> </w:t>
      </w:r>
      <w:r w:rsidR="004B2091" w:rsidRPr="00AB7FAF">
        <w:rPr>
          <w:sz w:val="28"/>
        </w:rPr>
        <w:t>на</w:t>
      </w:r>
      <w:r w:rsidR="00AB7FAF">
        <w:rPr>
          <w:sz w:val="28"/>
        </w:rPr>
        <w:t xml:space="preserve"> </w:t>
      </w:r>
      <w:r w:rsidR="004B2091" w:rsidRPr="00AB7FAF">
        <w:rPr>
          <w:sz w:val="28"/>
        </w:rPr>
        <w:t>систему</w:t>
      </w:r>
      <w:r w:rsidR="00AB7FAF">
        <w:rPr>
          <w:sz w:val="28"/>
        </w:rPr>
        <w:t xml:space="preserve"> </w:t>
      </w:r>
      <w:r w:rsidR="004B2091" w:rsidRPr="00AB7FAF">
        <w:rPr>
          <w:sz w:val="28"/>
        </w:rPr>
        <w:t>ЦР 450.</w:t>
      </w:r>
      <w:r w:rsidR="00AB7FAF">
        <w:rPr>
          <w:sz w:val="28"/>
        </w:rPr>
        <w:t xml:space="preserve"> </w:t>
      </w:r>
      <w:r w:rsidR="004B2091" w:rsidRPr="00AB7FAF">
        <w:rPr>
          <w:sz w:val="28"/>
        </w:rPr>
        <w:t>При</w:t>
      </w:r>
      <w:r w:rsidR="00AB7FAF">
        <w:rPr>
          <w:sz w:val="28"/>
        </w:rPr>
        <w:t xml:space="preserve"> </w:t>
      </w:r>
      <w:r w:rsidR="004B2091" w:rsidRPr="00AB7FAF">
        <w:rPr>
          <w:sz w:val="28"/>
        </w:rPr>
        <w:t>генетической</w:t>
      </w:r>
      <w:r w:rsidR="00AB7FAF">
        <w:rPr>
          <w:sz w:val="28"/>
        </w:rPr>
        <w:t xml:space="preserve"> </w:t>
      </w:r>
      <w:r w:rsidR="004B2091" w:rsidRPr="00AB7FAF">
        <w:rPr>
          <w:sz w:val="28"/>
        </w:rPr>
        <w:t>резистентности</w:t>
      </w:r>
      <w:r w:rsidR="00AB7FAF">
        <w:rPr>
          <w:sz w:val="28"/>
        </w:rPr>
        <w:t xml:space="preserve"> </w:t>
      </w:r>
      <w:r w:rsidR="004B2091" w:rsidRPr="00AB7FAF">
        <w:rPr>
          <w:sz w:val="28"/>
        </w:rPr>
        <w:t>к</w:t>
      </w:r>
      <w:r w:rsidR="00AB7FAF">
        <w:rPr>
          <w:sz w:val="28"/>
        </w:rPr>
        <w:t xml:space="preserve"> </w:t>
      </w:r>
      <w:r w:rsidR="004B2091" w:rsidRPr="00AB7FAF">
        <w:rPr>
          <w:sz w:val="28"/>
        </w:rPr>
        <w:t>ОАК</w:t>
      </w:r>
      <w:r w:rsidR="00AB7FAF">
        <w:rPr>
          <w:sz w:val="28"/>
        </w:rPr>
        <w:t xml:space="preserve"> </w:t>
      </w:r>
      <w:r w:rsidR="004B2091" w:rsidRPr="00AB7FAF">
        <w:rPr>
          <w:sz w:val="28"/>
        </w:rPr>
        <w:t>даже</w:t>
      </w:r>
      <w:r w:rsidR="00AB7FAF">
        <w:rPr>
          <w:sz w:val="28"/>
        </w:rPr>
        <w:t xml:space="preserve"> </w:t>
      </w:r>
      <w:r w:rsidR="004B2091" w:rsidRPr="00AB7FAF">
        <w:rPr>
          <w:sz w:val="28"/>
        </w:rPr>
        <w:t>20-кратное</w:t>
      </w:r>
      <w:r w:rsidR="00AB7FAF">
        <w:rPr>
          <w:sz w:val="28"/>
        </w:rPr>
        <w:t xml:space="preserve"> </w:t>
      </w:r>
      <w:r w:rsidR="004B2091" w:rsidRPr="00AB7FAF">
        <w:rPr>
          <w:sz w:val="28"/>
        </w:rPr>
        <w:t>увеличение</w:t>
      </w:r>
      <w:r w:rsidR="00AB7FAF">
        <w:rPr>
          <w:sz w:val="28"/>
        </w:rPr>
        <w:t xml:space="preserve"> </w:t>
      </w:r>
      <w:r w:rsidR="004B2091" w:rsidRPr="00AB7FAF">
        <w:rPr>
          <w:sz w:val="28"/>
        </w:rPr>
        <w:t>максимальной</w:t>
      </w:r>
      <w:r w:rsidR="00AB7FAF">
        <w:rPr>
          <w:sz w:val="28"/>
        </w:rPr>
        <w:t xml:space="preserve"> </w:t>
      </w:r>
      <w:r w:rsidR="004B2091" w:rsidRPr="00AB7FAF">
        <w:rPr>
          <w:sz w:val="28"/>
        </w:rPr>
        <w:t>дозы</w:t>
      </w:r>
      <w:r w:rsidR="00AB7FAF">
        <w:rPr>
          <w:sz w:val="28"/>
        </w:rPr>
        <w:t xml:space="preserve"> </w:t>
      </w:r>
      <w:r w:rsidR="004B2091" w:rsidRPr="00AB7FAF">
        <w:rPr>
          <w:sz w:val="28"/>
        </w:rPr>
        <w:t>препарата</w:t>
      </w:r>
      <w:r w:rsidR="00AB7FAF">
        <w:rPr>
          <w:sz w:val="28"/>
        </w:rPr>
        <w:t xml:space="preserve"> </w:t>
      </w:r>
      <w:r w:rsidR="002C7E70" w:rsidRPr="00AB7FAF">
        <w:rPr>
          <w:sz w:val="28"/>
        </w:rPr>
        <w:t>не</w:t>
      </w:r>
      <w:r w:rsidR="00AB7FAF">
        <w:rPr>
          <w:sz w:val="28"/>
        </w:rPr>
        <w:t xml:space="preserve"> </w:t>
      </w:r>
      <w:r w:rsidR="002C7E70" w:rsidRPr="00AB7FAF">
        <w:rPr>
          <w:sz w:val="28"/>
        </w:rPr>
        <w:t>вызывает</w:t>
      </w:r>
      <w:r w:rsidR="00AB7FAF">
        <w:rPr>
          <w:sz w:val="28"/>
        </w:rPr>
        <w:t xml:space="preserve"> </w:t>
      </w:r>
      <w:r w:rsidR="002C7E70" w:rsidRPr="00AB7FAF">
        <w:rPr>
          <w:sz w:val="28"/>
        </w:rPr>
        <w:t>гипокоагуляцию!!!</w:t>
      </w:r>
      <w:r w:rsidR="00AB7FAF">
        <w:rPr>
          <w:sz w:val="28"/>
        </w:rPr>
        <w:t xml:space="preserve"> </w:t>
      </w:r>
      <w:r w:rsidR="009F6263" w:rsidRPr="00AB7FAF">
        <w:rPr>
          <w:sz w:val="28"/>
        </w:rPr>
        <w:t>Показатель МНО</w:t>
      </w:r>
      <w:r w:rsidR="00AB7FAF">
        <w:rPr>
          <w:sz w:val="28"/>
        </w:rPr>
        <w:t xml:space="preserve"> </w:t>
      </w:r>
      <w:r w:rsidR="009F6263" w:rsidRPr="00AB7FAF">
        <w:rPr>
          <w:sz w:val="28"/>
        </w:rPr>
        <w:t>рекомендуется</w:t>
      </w:r>
      <w:r w:rsidR="00AB7FAF">
        <w:rPr>
          <w:sz w:val="28"/>
        </w:rPr>
        <w:t xml:space="preserve"> </w:t>
      </w:r>
      <w:r w:rsidR="009F6263" w:rsidRPr="00AB7FAF">
        <w:rPr>
          <w:sz w:val="28"/>
        </w:rPr>
        <w:t>поддерживать</w:t>
      </w:r>
      <w:r w:rsidR="00AB7FAF">
        <w:rPr>
          <w:sz w:val="28"/>
        </w:rPr>
        <w:t xml:space="preserve"> </w:t>
      </w:r>
      <w:r w:rsidR="009F6263" w:rsidRPr="00AB7FAF">
        <w:rPr>
          <w:sz w:val="28"/>
        </w:rPr>
        <w:t>в</w:t>
      </w:r>
      <w:r w:rsidR="00AB7FAF">
        <w:rPr>
          <w:sz w:val="28"/>
        </w:rPr>
        <w:t xml:space="preserve"> </w:t>
      </w:r>
      <w:r w:rsidR="009F6263" w:rsidRPr="00AB7FAF">
        <w:rPr>
          <w:sz w:val="28"/>
        </w:rPr>
        <w:t>пределах</w:t>
      </w:r>
      <w:r w:rsidR="00AB7FAF">
        <w:rPr>
          <w:sz w:val="28"/>
        </w:rPr>
        <w:t xml:space="preserve"> </w:t>
      </w:r>
      <w:r w:rsidR="009F6263" w:rsidRPr="00AB7FAF">
        <w:rPr>
          <w:sz w:val="28"/>
        </w:rPr>
        <w:t>2,0-3,5</w:t>
      </w:r>
      <w:r w:rsidR="00AB7FAF">
        <w:rPr>
          <w:sz w:val="28"/>
        </w:rPr>
        <w:t xml:space="preserve">, </w:t>
      </w:r>
      <w:r w:rsidR="009F6263" w:rsidRPr="00AB7FAF">
        <w:rPr>
          <w:sz w:val="28"/>
        </w:rPr>
        <w:t>а</w:t>
      </w:r>
      <w:r w:rsidR="00AB7FAF">
        <w:rPr>
          <w:sz w:val="28"/>
        </w:rPr>
        <w:t xml:space="preserve"> </w:t>
      </w:r>
      <w:r w:rsidR="009F6263" w:rsidRPr="00AB7FAF">
        <w:rPr>
          <w:sz w:val="28"/>
        </w:rPr>
        <w:t>у</w:t>
      </w:r>
      <w:r w:rsidR="00AB7FAF">
        <w:rPr>
          <w:sz w:val="28"/>
        </w:rPr>
        <w:t xml:space="preserve"> </w:t>
      </w:r>
      <w:r w:rsidR="009F6263" w:rsidRPr="00AB7FAF">
        <w:rPr>
          <w:sz w:val="28"/>
        </w:rPr>
        <w:t>лиц</w:t>
      </w:r>
      <w:r w:rsidR="00AB7FAF">
        <w:rPr>
          <w:sz w:val="28"/>
        </w:rPr>
        <w:t xml:space="preserve"> </w:t>
      </w:r>
      <w:r w:rsidR="009F6263" w:rsidRPr="00AB7FAF">
        <w:rPr>
          <w:sz w:val="28"/>
        </w:rPr>
        <w:t>старше</w:t>
      </w:r>
      <w:r w:rsidR="00AB7FAF">
        <w:rPr>
          <w:sz w:val="28"/>
        </w:rPr>
        <w:t xml:space="preserve"> </w:t>
      </w:r>
      <w:r w:rsidR="006F419B" w:rsidRPr="00AB7FAF">
        <w:rPr>
          <w:sz w:val="28"/>
        </w:rPr>
        <w:t>75</w:t>
      </w:r>
      <w:r w:rsidR="00AB7FAF">
        <w:rPr>
          <w:sz w:val="28"/>
        </w:rPr>
        <w:t xml:space="preserve"> </w:t>
      </w:r>
      <w:r w:rsidR="006F419B" w:rsidRPr="00AB7FAF">
        <w:rPr>
          <w:sz w:val="28"/>
        </w:rPr>
        <w:t>лет</w:t>
      </w:r>
      <w:r w:rsidR="00AB7FAF">
        <w:rPr>
          <w:sz w:val="28"/>
        </w:rPr>
        <w:t xml:space="preserve"> </w:t>
      </w:r>
      <w:r w:rsidR="006F419B" w:rsidRPr="00AB7FAF">
        <w:rPr>
          <w:sz w:val="28"/>
        </w:rPr>
        <w:t>не</w:t>
      </w:r>
      <w:r w:rsidR="00AB7FAF">
        <w:rPr>
          <w:sz w:val="28"/>
        </w:rPr>
        <w:t xml:space="preserve"> </w:t>
      </w:r>
      <w:r w:rsidR="006F419B" w:rsidRPr="00AB7FAF">
        <w:rPr>
          <w:sz w:val="28"/>
        </w:rPr>
        <w:t>более</w:t>
      </w:r>
      <w:r w:rsidR="00AB7FAF">
        <w:rPr>
          <w:sz w:val="28"/>
        </w:rPr>
        <w:t xml:space="preserve"> </w:t>
      </w:r>
      <w:r w:rsidR="006F419B" w:rsidRPr="00AB7FAF">
        <w:rPr>
          <w:sz w:val="28"/>
        </w:rPr>
        <w:t>3,0.</w:t>
      </w:r>
      <w:r w:rsidR="00AB7FAF">
        <w:rPr>
          <w:sz w:val="28"/>
        </w:rPr>
        <w:t xml:space="preserve"> </w:t>
      </w:r>
      <w:r w:rsidR="009F6263" w:rsidRPr="00AB7FAF">
        <w:rPr>
          <w:sz w:val="28"/>
        </w:rPr>
        <w:t>Превышение</w:t>
      </w:r>
      <w:r w:rsidR="00AB7FAF">
        <w:rPr>
          <w:sz w:val="28"/>
        </w:rPr>
        <w:t xml:space="preserve"> </w:t>
      </w:r>
      <w:r w:rsidR="009F6263" w:rsidRPr="00AB7FAF">
        <w:rPr>
          <w:sz w:val="28"/>
        </w:rPr>
        <w:t>МНО</w:t>
      </w:r>
      <w:r w:rsidR="00AB7FAF">
        <w:rPr>
          <w:sz w:val="28"/>
        </w:rPr>
        <w:t xml:space="preserve"> </w:t>
      </w:r>
      <w:r w:rsidR="009F6263" w:rsidRPr="00AB7FAF">
        <w:rPr>
          <w:sz w:val="28"/>
        </w:rPr>
        <w:t>свыше 3</w:t>
      </w:r>
      <w:r w:rsidR="006F419B" w:rsidRPr="00AB7FAF">
        <w:rPr>
          <w:sz w:val="28"/>
        </w:rPr>
        <w:t>,0</w:t>
      </w:r>
      <w:r w:rsidR="00AB7FAF">
        <w:rPr>
          <w:sz w:val="28"/>
        </w:rPr>
        <w:t xml:space="preserve"> </w:t>
      </w:r>
      <w:r w:rsidR="009F6263" w:rsidRPr="00AB7FAF">
        <w:rPr>
          <w:sz w:val="28"/>
        </w:rPr>
        <w:t>увеличивает риск внутричерепных</w:t>
      </w:r>
      <w:r w:rsidR="00AB7FAF">
        <w:rPr>
          <w:sz w:val="28"/>
        </w:rPr>
        <w:t xml:space="preserve"> </w:t>
      </w:r>
      <w:r w:rsidR="009F6263" w:rsidRPr="00AB7FAF">
        <w:rPr>
          <w:sz w:val="28"/>
        </w:rPr>
        <w:t>геморрагий</w:t>
      </w:r>
      <w:r w:rsidR="00AB7FAF">
        <w:rPr>
          <w:sz w:val="28"/>
        </w:rPr>
        <w:t xml:space="preserve"> </w:t>
      </w:r>
      <w:r w:rsidR="009F6263" w:rsidRPr="00AB7FAF">
        <w:rPr>
          <w:sz w:val="28"/>
        </w:rPr>
        <w:t>у</w:t>
      </w:r>
      <w:r w:rsidR="00AB7FAF">
        <w:rPr>
          <w:sz w:val="28"/>
        </w:rPr>
        <w:t xml:space="preserve"> </w:t>
      </w:r>
      <w:r w:rsidR="009F6263" w:rsidRPr="00AB7FAF">
        <w:rPr>
          <w:sz w:val="28"/>
        </w:rPr>
        <w:t>лиц</w:t>
      </w:r>
      <w:r w:rsidR="00AB7FAF">
        <w:rPr>
          <w:sz w:val="28"/>
        </w:rPr>
        <w:t xml:space="preserve"> </w:t>
      </w:r>
      <w:r w:rsidR="009F6263" w:rsidRPr="00AB7FAF">
        <w:rPr>
          <w:sz w:val="28"/>
        </w:rPr>
        <w:t>старше</w:t>
      </w:r>
      <w:r w:rsidR="00AB7FAF">
        <w:rPr>
          <w:sz w:val="28"/>
        </w:rPr>
        <w:t xml:space="preserve"> </w:t>
      </w:r>
      <w:r w:rsidR="009F6263" w:rsidRPr="00AB7FAF">
        <w:rPr>
          <w:sz w:val="28"/>
        </w:rPr>
        <w:t>75</w:t>
      </w:r>
      <w:r w:rsidR="00AB7FAF">
        <w:rPr>
          <w:sz w:val="28"/>
        </w:rPr>
        <w:t xml:space="preserve"> </w:t>
      </w:r>
      <w:r w:rsidR="009F6263" w:rsidRPr="00AB7FAF">
        <w:rPr>
          <w:sz w:val="28"/>
        </w:rPr>
        <w:t>лет</w:t>
      </w:r>
      <w:r w:rsidR="00AB7FAF">
        <w:rPr>
          <w:sz w:val="28"/>
        </w:rPr>
        <w:t xml:space="preserve"> </w:t>
      </w:r>
      <w:r w:rsidR="009F6263" w:rsidRPr="00AB7FAF">
        <w:rPr>
          <w:sz w:val="28"/>
        </w:rPr>
        <w:t>до</w:t>
      </w:r>
      <w:r w:rsidR="00AB7FAF">
        <w:rPr>
          <w:sz w:val="28"/>
        </w:rPr>
        <w:t xml:space="preserve"> </w:t>
      </w:r>
      <w:r w:rsidR="009F6263" w:rsidRPr="00AB7FAF">
        <w:rPr>
          <w:sz w:val="28"/>
        </w:rPr>
        <w:t>1,9 % случаев</w:t>
      </w:r>
      <w:r w:rsidR="006F419B" w:rsidRPr="00AB7FAF">
        <w:rPr>
          <w:sz w:val="28"/>
        </w:rPr>
        <w:t>.</w:t>
      </w:r>
      <w:r w:rsidR="00AB7FAF">
        <w:rPr>
          <w:sz w:val="28"/>
        </w:rPr>
        <w:t xml:space="preserve"> </w:t>
      </w:r>
      <w:r w:rsidR="006D4502" w:rsidRPr="00AB7FAF">
        <w:rPr>
          <w:bCs/>
          <w:iCs/>
          <w:sz w:val="28"/>
        </w:rPr>
        <w:t>Рекомендации по антитромботической терапии у пациентов с ФП</w:t>
      </w:r>
      <w:r w:rsidR="00AB7FAF">
        <w:rPr>
          <w:bCs/>
          <w:iCs/>
          <w:sz w:val="28"/>
        </w:rPr>
        <w:t xml:space="preserve"> </w:t>
      </w:r>
      <w:r w:rsidR="006D4502" w:rsidRPr="00AB7FAF">
        <w:rPr>
          <w:bCs/>
          <w:iCs/>
          <w:sz w:val="28"/>
        </w:rPr>
        <w:t>(</w:t>
      </w:r>
      <w:r w:rsidR="00AB7FAF">
        <w:rPr>
          <w:sz w:val="28"/>
        </w:rPr>
        <w:t xml:space="preserve"> </w:t>
      </w:r>
      <w:r w:rsidR="006D4502" w:rsidRPr="00AB7FAF">
        <w:rPr>
          <w:sz w:val="28"/>
          <w:lang w:val="en-GB"/>
        </w:rPr>
        <w:t>ACC</w:t>
      </w:r>
      <w:r w:rsidR="006D4502" w:rsidRPr="00AB7FAF">
        <w:rPr>
          <w:sz w:val="28"/>
        </w:rPr>
        <w:t>/</w:t>
      </w:r>
      <w:r w:rsidR="006D4502" w:rsidRPr="00AB7FAF">
        <w:rPr>
          <w:sz w:val="28"/>
          <w:lang w:val="en-GB"/>
        </w:rPr>
        <w:t>AHA</w:t>
      </w:r>
      <w:r w:rsidR="006D4502" w:rsidRPr="00AB7FAF">
        <w:rPr>
          <w:sz w:val="28"/>
        </w:rPr>
        <w:t>/</w:t>
      </w:r>
      <w:r w:rsidR="006D4502" w:rsidRPr="00AB7FAF">
        <w:rPr>
          <w:sz w:val="28"/>
          <w:lang w:val="en-GB"/>
        </w:rPr>
        <w:t>ESC</w:t>
      </w:r>
      <w:r w:rsidR="006D4502" w:rsidRPr="00AB7FAF">
        <w:rPr>
          <w:sz w:val="28"/>
        </w:rPr>
        <w:t>)</w:t>
      </w:r>
    </w:p>
    <w:p w14:paraId="74A7CCF9" w14:textId="77777777" w:rsidR="006D4502" w:rsidRPr="00AB7FAF" w:rsidRDefault="006D4502" w:rsidP="00AB7FAF">
      <w:pPr>
        <w:ind w:firstLine="709"/>
        <w:rPr>
          <w:sz w:val="28"/>
        </w:rPr>
      </w:pPr>
      <w:r w:rsidRPr="00AB7FAF">
        <w:rPr>
          <w:bCs/>
          <w:iCs/>
          <w:sz w:val="28"/>
        </w:rPr>
        <w:t xml:space="preserve">Класс </w:t>
      </w:r>
      <w:r w:rsidRPr="00AB7FAF">
        <w:rPr>
          <w:bCs/>
          <w:iCs/>
          <w:sz w:val="28"/>
          <w:lang w:val="en-US"/>
        </w:rPr>
        <w:t>I</w:t>
      </w:r>
    </w:p>
    <w:p w14:paraId="646F5475" w14:textId="77777777" w:rsidR="006D4502" w:rsidRPr="00AB7FAF" w:rsidRDefault="006D4502" w:rsidP="00AB7FAF">
      <w:pPr>
        <w:numPr>
          <w:ilvl w:val="0"/>
          <w:numId w:val="1"/>
        </w:numPr>
        <w:ind w:left="0" w:firstLine="709"/>
        <w:rPr>
          <w:sz w:val="28"/>
        </w:rPr>
      </w:pPr>
      <w:r w:rsidRPr="00AB7FAF">
        <w:rPr>
          <w:sz w:val="28"/>
        </w:rPr>
        <w:t>Назначать антитромботическую терапию (пероральная антикоагуляция или аспирин) всем пациентам с ФП, кроме больных с одиночной ФП, для профилактики тромбоэмболий. (Уровень доказательств: A)</w:t>
      </w:r>
    </w:p>
    <w:p w14:paraId="1E07EAD7" w14:textId="77777777" w:rsidR="006D4502" w:rsidRPr="00AB7FAF" w:rsidRDefault="006D4502" w:rsidP="00AB7FAF">
      <w:pPr>
        <w:numPr>
          <w:ilvl w:val="0"/>
          <w:numId w:val="1"/>
        </w:numPr>
        <w:ind w:left="0" w:firstLine="709"/>
        <w:rPr>
          <w:sz w:val="28"/>
        </w:rPr>
      </w:pPr>
      <w:r w:rsidRPr="00AB7FAF">
        <w:rPr>
          <w:sz w:val="28"/>
        </w:rPr>
        <w:t>Индивидуализировать выбор антитромботического препарата, по оценке абсолютного риска инсульта и кровотечения, а также отношения риска и пользы для каждого пациента. (Уровень доказательств: A)</w:t>
      </w:r>
    </w:p>
    <w:p w14:paraId="30C907E2" w14:textId="77777777" w:rsidR="006D4502" w:rsidRPr="00AB7FAF" w:rsidRDefault="006D4502" w:rsidP="00AB7FAF">
      <w:pPr>
        <w:numPr>
          <w:ilvl w:val="0"/>
          <w:numId w:val="1"/>
        </w:numPr>
        <w:ind w:left="0" w:firstLine="709"/>
        <w:rPr>
          <w:sz w:val="28"/>
        </w:rPr>
      </w:pPr>
      <w:r w:rsidRPr="00AB7FAF">
        <w:rPr>
          <w:sz w:val="28"/>
        </w:rPr>
        <w:t>Хроническая пероральная антикоагулянтная терапия в дозе, подобранной до достижения МНО 2-3 у пациентов с высоким риском инсульта, если нет противопоказаний. (Уровень доказательств: A)</w:t>
      </w:r>
    </w:p>
    <w:p w14:paraId="2B403169" w14:textId="77777777" w:rsidR="006D4502" w:rsidRPr="00AB7FAF" w:rsidRDefault="006D4502" w:rsidP="00AB7FAF">
      <w:pPr>
        <w:numPr>
          <w:ilvl w:val="1"/>
          <w:numId w:val="1"/>
        </w:numPr>
        <w:ind w:left="0" w:firstLine="709"/>
        <w:rPr>
          <w:sz w:val="28"/>
        </w:rPr>
      </w:pPr>
      <w:r w:rsidRPr="00AB7FAF">
        <w:rPr>
          <w:sz w:val="28"/>
        </w:rPr>
        <w:t>Потребность в антикоагулянтах должна регулярно повторно переоцениваться. (Уровень доказательств: A)</w:t>
      </w:r>
    </w:p>
    <w:p w14:paraId="58B4477C" w14:textId="77777777" w:rsidR="006D4502" w:rsidRPr="00AB7FAF" w:rsidRDefault="006D4502" w:rsidP="00AB7FAF">
      <w:pPr>
        <w:numPr>
          <w:ilvl w:val="1"/>
          <w:numId w:val="1"/>
        </w:numPr>
        <w:ind w:left="0" w:firstLine="709"/>
        <w:rPr>
          <w:sz w:val="28"/>
        </w:rPr>
      </w:pPr>
      <w:r w:rsidRPr="00AB7FAF">
        <w:rPr>
          <w:sz w:val="28"/>
        </w:rPr>
        <w:t>МНО должен определяться по крайней мере еженедельно в течение начала антикоагуляции и ежемесячно, когда пациент стабилен. (Уровень доказательств: A)</w:t>
      </w:r>
    </w:p>
    <w:p w14:paraId="17273EAF" w14:textId="77777777" w:rsidR="006D4502" w:rsidRPr="00AB7FAF" w:rsidRDefault="006D4502" w:rsidP="00AB7FAF">
      <w:pPr>
        <w:numPr>
          <w:ilvl w:val="0"/>
          <w:numId w:val="1"/>
        </w:numPr>
        <w:ind w:left="0" w:firstLine="709"/>
        <w:rPr>
          <w:sz w:val="28"/>
        </w:rPr>
      </w:pPr>
      <w:r w:rsidRPr="00AB7FAF">
        <w:rPr>
          <w:sz w:val="28"/>
        </w:rPr>
        <w:t>Назначить аспирин в дозе 325 мг ежедневно как альтернативу у пациентов с низким риском или у пациентов с противопоказаниями к пероральной антикоагуляции. (Уровень доказательств: A)</w:t>
      </w:r>
    </w:p>
    <w:p w14:paraId="579C82DC" w14:textId="77777777" w:rsidR="006D4502" w:rsidRPr="00AB7FAF" w:rsidRDefault="006D4502" w:rsidP="00AB7FAF">
      <w:pPr>
        <w:numPr>
          <w:ilvl w:val="0"/>
          <w:numId w:val="1"/>
        </w:numPr>
        <w:ind w:left="0" w:firstLine="709"/>
        <w:rPr>
          <w:sz w:val="28"/>
        </w:rPr>
      </w:pPr>
      <w:r w:rsidRPr="00AB7FAF">
        <w:rPr>
          <w:sz w:val="28"/>
        </w:rPr>
        <w:t>Назначить пероральные антикоагулянты пациентам с ФП, которые имеют ревматический порок митрального клапана или протезы сердечных клапанов (механические или тканевые). (Уровень доказательств: B)</w:t>
      </w:r>
    </w:p>
    <w:p w14:paraId="2A55101C" w14:textId="77777777" w:rsidR="006D4502" w:rsidRPr="00AB7FAF" w:rsidRDefault="006D4502" w:rsidP="00AB7FAF">
      <w:pPr>
        <w:ind w:firstLine="709"/>
        <w:rPr>
          <w:sz w:val="28"/>
        </w:rPr>
      </w:pPr>
      <w:r w:rsidRPr="00AB7FAF">
        <w:rPr>
          <w:sz w:val="28"/>
        </w:rPr>
        <w:t>Установить целевую интенсивность антикоагуляции по типу протеза, но не меньше</w:t>
      </w:r>
      <w:r w:rsidR="00AB7FAF">
        <w:rPr>
          <w:sz w:val="28"/>
        </w:rPr>
        <w:t xml:space="preserve"> </w:t>
      </w:r>
      <w:r w:rsidRPr="00AB7FAF">
        <w:rPr>
          <w:sz w:val="28"/>
        </w:rPr>
        <w:t>чем МНО 2 - 3. (Уровень доказательств: B)</w:t>
      </w:r>
    </w:p>
    <w:p w14:paraId="1C57C203" w14:textId="77777777" w:rsidR="006D4502" w:rsidRPr="00AB7FAF" w:rsidRDefault="006D4502" w:rsidP="00AB7FAF">
      <w:pPr>
        <w:numPr>
          <w:ilvl w:val="0"/>
          <w:numId w:val="15"/>
        </w:numPr>
        <w:ind w:left="0" w:firstLine="709"/>
        <w:rPr>
          <w:sz w:val="28"/>
        </w:rPr>
      </w:pPr>
      <w:r w:rsidRPr="00AB7FAF">
        <w:rPr>
          <w:sz w:val="28"/>
        </w:rPr>
        <w:t>Факторы риска тромбоэмболий: ХНК, фракция выброса ЛЖ менее 35%, и гипертензия в анамнезе.</w:t>
      </w:r>
    </w:p>
    <w:p w14:paraId="6DBABDA3" w14:textId="77777777" w:rsidR="00127FE0" w:rsidRPr="00AB7FAF" w:rsidRDefault="00127FE0" w:rsidP="00AB7FAF">
      <w:pPr>
        <w:autoSpaceDE w:val="0"/>
        <w:autoSpaceDN w:val="0"/>
        <w:adjustRightInd w:val="0"/>
        <w:ind w:firstLine="709"/>
        <w:rPr>
          <w:sz w:val="28"/>
        </w:rPr>
      </w:pPr>
      <w:r w:rsidRPr="00AB7FAF">
        <w:rPr>
          <w:sz w:val="28"/>
        </w:rPr>
        <w:t xml:space="preserve">1. </w:t>
      </w:r>
      <w:r w:rsidRPr="00AB7FAF">
        <w:rPr>
          <w:rFonts w:cs="TimesNewRoman"/>
          <w:sz w:val="28"/>
        </w:rPr>
        <w:t>Пациент выписывается из клиники с последующим наблюдением участкового</w:t>
      </w:r>
      <w:r w:rsidR="002E7F4C">
        <w:rPr>
          <w:rFonts w:cs="TimesNewRoman"/>
          <w:sz w:val="28"/>
        </w:rPr>
        <w:t xml:space="preserve"> </w:t>
      </w:r>
      <w:r w:rsidRPr="00AB7FAF">
        <w:rPr>
          <w:rFonts w:cs="TimesNewRoman"/>
          <w:sz w:val="28"/>
        </w:rPr>
        <w:t>терапевта или кардиолога</w:t>
      </w:r>
      <w:r w:rsidRPr="00AB7FAF">
        <w:rPr>
          <w:sz w:val="28"/>
        </w:rPr>
        <w:t>.</w:t>
      </w:r>
    </w:p>
    <w:p w14:paraId="3009FA2C" w14:textId="77777777" w:rsidR="00127FE0" w:rsidRPr="00AB7FAF" w:rsidRDefault="00127FE0" w:rsidP="00AB7FAF">
      <w:pPr>
        <w:autoSpaceDE w:val="0"/>
        <w:autoSpaceDN w:val="0"/>
        <w:adjustRightInd w:val="0"/>
        <w:ind w:firstLine="709"/>
        <w:rPr>
          <w:rFonts w:cs="TimesNewRoman"/>
          <w:sz w:val="28"/>
        </w:rPr>
      </w:pPr>
      <w:r w:rsidRPr="00AB7FAF">
        <w:rPr>
          <w:sz w:val="28"/>
        </w:rPr>
        <w:t xml:space="preserve">2. </w:t>
      </w:r>
      <w:r w:rsidRPr="00AB7FAF">
        <w:rPr>
          <w:rFonts w:cs="TimesNewRoman"/>
          <w:sz w:val="28"/>
        </w:rPr>
        <w:t>Продолжается лечение основного заболевания и назначается ААП для контроля за</w:t>
      </w:r>
      <w:r w:rsidR="00AB7FAF">
        <w:rPr>
          <w:rFonts w:cs="TimesNewRoman"/>
          <w:sz w:val="28"/>
        </w:rPr>
        <w:t xml:space="preserve"> </w:t>
      </w:r>
      <w:r w:rsidRPr="00AB7FAF">
        <w:rPr>
          <w:rFonts w:cs="TimesNewRoman"/>
          <w:sz w:val="28"/>
        </w:rPr>
        <w:t>ЧЖС</w:t>
      </w:r>
      <w:r w:rsidRPr="00AB7FAF">
        <w:rPr>
          <w:sz w:val="28"/>
        </w:rPr>
        <w:t>.</w:t>
      </w:r>
    </w:p>
    <w:p w14:paraId="09CF2974" w14:textId="77777777" w:rsidR="00127FE0" w:rsidRPr="00AB7FAF" w:rsidRDefault="00127FE0" w:rsidP="00AB7FAF">
      <w:pPr>
        <w:autoSpaceDE w:val="0"/>
        <w:autoSpaceDN w:val="0"/>
        <w:adjustRightInd w:val="0"/>
        <w:ind w:firstLine="709"/>
        <w:rPr>
          <w:rFonts w:cs="TimesNewRoman"/>
          <w:sz w:val="28"/>
        </w:rPr>
      </w:pPr>
      <w:r w:rsidRPr="00AB7FAF">
        <w:rPr>
          <w:sz w:val="28"/>
        </w:rPr>
        <w:t xml:space="preserve">3. </w:t>
      </w:r>
      <w:r w:rsidRPr="00AB7FAF">
        <w:rPr>
          <w:rFonts w:cs="TimesNewRoman"/>
          <w:sz w:val="28"/>
        </w:rPr>
        <w:t>Продолжается</w:t>
      </w:r>
      <w:r w:rsidRPr="00AB7FAF">
        <w:rPr>
          <w:sz w:val="28"/>
        </w:rPr>
        <w:t xml:space="preserve">, </w:t>
      </w:r>
      <w:r w:rsidRPr="00AB7FAF">
        <w:rPr>
          <w:rFonts w:cs="TimesNewRoman"/>
          <w:sz w:val="28"/>
        </w:rPr>
        <w:t>начатое в стационаре</w:t>
      </w:r>
      <w:r w:rsidRPr="00AB7FAF">
        <w:rPr>
          <w:sz w:val="28"/>
        </w:rPr>
        <w:t xml:space="preserve">, </w:t>
      </w:r>
      <w:r w:rsidRPr="00AB7FAF">
        <w:rPr>
          <w:rFonts w:cs="TimesNewRoman"/>
          <w:sz w:val="28"/>
        </w:rPr>
        <w:t xml:space="preserve">лечение Варфарином в течение </w:t>
      </w:r>
      <w:r w:rsidRPr="00AB7FAF">
        <w:rPr>
          <w:sz w:val="28"/>
        </w:rPr>
        <w:t xml:space="preserve">3-4 </w:t>
      </w:r>
      <w:r w:rsidRPr="00AB7FAF">
        <w:rPr>
          <w:rFonts w:cs="TimesNewRoman"/>
          <w:sz w:val="28"/>
        </w:rPr>
        <w:t>недель</w:t>
      </w:r>
      <w:r w:rsidR="00AB7FAF">
        <w:rPr>
          <w:rFonts w:cs="TimesNewRoman"/>
          <w:sz w:val="28"/>
        </w:rPr>
        <w:t xml:space="preserve"> </w:t>
      </w:r>
      <w:r w:rsidRPr="00AB7FAF">
        <w:rPr>
          <w:sz w:val="28"/>
        </w:rPr>
        <w:t>(</w:t>
      </w:r>
      <w:r w:rsidRPr="00AB7FAF">
        <w:rPr>
          <w:rFonts w:cs="TimesNewRoman"/>
          <w:sz w:val="28"/>
        </w:rPr>
        <w:t xml:space="preserve">МНО в пределах </w:t>
      </w:r>
      <w:r w:rsidRPr="00AB7FAF">
        <w:rPr>
          <w:sz w:val="28"/>
        </w:rPr>
        <w:t xml:space="preserve">2,0-3,0) </w:t>
      </w:r>
      <w:r w:rsidRPr="00AB7FAF">
        <w:rPr>
          <w:rFonts w:cs="TimesNewRoman"/>
          <w:sz w:val="28"/>
        </w:rPr>
        <w:t xml:space="preserve">до проведения кардиоверсии и </w:t>
      </w:r>
      <w:r w:rsidRPr="00AB7FAF">
        <w:rPr>
          <w:sz w:val="28"/>
        </w:rPr>
        <w:t xml:space="preserve">4 </w:t>
      </w:r>
      <w:r w:rsidRPr="00AB7FAF">
        <w:rPr>
          <w:rFonts w:cs="TimesNewRoman"/>
          <w:sz w:val="28"/>
        </w:rPr>
        <w:t>недели после ее</w:t>
      </w:r>
      <w:r w:rsidR="00AB7FAF">
        <w:rPr>
          <w:rFonts w:cs="TimesNewRoman"/>
          <w:sz w:val="28"/>
        </w:rPr>
        <w:t xml:space="preserve"> </w:t>
      </w:r>
      <w:r w:rsidRPr="00AB7FAF">
        <w:rPr>
          <w:rFonts w:cs="TimesNewRoman"/>
          <w:sz w:val="28"/>
        </w:rPr>
        <w:t>проведения</w:t>
      </w:r>
      <w:r w:rsidRPr="00AB7FAF">
        <w:rPr>
          <w:sz w:val="28"/>
        </w:rPr>
        <w:t>.</w:t>
      </w:r>
    </w:p>
    <w:p w14:paraId="6B75F4D8" w14:textId="77777777" w:rsidR="00325CFE" w:rsidRPr="00AB7FAF" w:rsidRDefault="00127FE0" w:rsidP="00AB7FAF">
      <w:pPr>
        <w:ind w:firstLine="709"/>
        <w:rPr>
          <w:sz w:val="28"/>
        </w:rPr>
      </w:pPr>
      <w:r w:rsidRPr="00AB7FAF">
        <w:rPr>
          <w:sz w:val="28"/>
        </w:rPr>
        <w:t xml:space="preserve">4. </w:t>
      </w:r>
      <w:r w:rsidRPr="00AB7FAF">
        <w:rPr>
          <w:rFonts w:cs="TimesNewRoman"/>
          <w:sz w:val="28"/>
        </w:rPr>
        <w:t>Перед проведением плановой электрической кардиоверсии или ЭИТ</w:t>
      </w:r>
      <w:r w:rsidRPr="00AB7FAF">
        <w:rPr>
          <w:sz w:val="28"/>
        </w:rPr>
        <w:t xml:space="preserve">, </w:t>
      </w:r>
      <w:r w:rsidRPr="00AB7FAF">
        <w:rPr>
          <w:rFonts w:cs="TimesNewRoman"/>
          <w:sz w:val="28"/>
        </w:rPr>
        <w:t>обязательное ЧП</w:t>
      </w:r>
      <w:r w:rsidR="00AB7FAF">
        <w:rPr>
          <w:rFonts w:cs="TimesNewRoman"/>
          <w:sz w:val="28"/>
        </w:rPr>
        <w:t xml:space="preserve"> </w:t>
      </w:r>
      <w:r w:rsidRPr="00AB7FAF">
        <w:rPr>
          <w:rFonts w:cs="TimesNewRoman"/>
          <w:sz w:val="28"/>
        </w:rPr>
        <w:t>ЭхоКГ исследование</w:t>
      </w:r>
      <w:r w:rsidRPr="00AB7FAF">
        <w:rPr>
          <w:sz w:val="28"/>
        </w:rPr>
        <w:t>.</w:t>
      </w:r>
      <w:r w:rsidR="00AB7FAF">
        <w:rPr>
          <w:rFonts w:cs="TimesNewRoman"/>
          <w:sz w:val="28"/>
        </w:rPr>
        <w:t xml:space="preserve"> </w:t>
      </w:r>
      <w:r w:rsidR="00325CFE" w:rsidRPr="00AB7FAF">
        <w:rPr>
          <w:sz w:val="28"/>
        </w:rPr>
        <w:t>ЧП ЭХО</w:t>
      </w:r>
      <w:r w:rsidR="00E068CC" w:rsidRPr="00AB7FAF">
        <w:rPr>
          <w:sz w:val="28"/>
        </w:rPr>
        <w:t>КГ</w:t>
      </w:r>
    </w:p>
    <w:p w14:paraId="273EFB08" w14:textId="77777777" w:rsidR="009921D1" w:rsidRPr="00AB7FAF" w:rsidRDefault="004C1B36" w:rsidP="00AB7FAF">
      <w:pPr>
        <w:ind w:firstLine="709"/>
        <w:rPr>
          <w:sz w:val="28"/>
        </w:rPr>
      </w:pPr>
      <w:r w:rsidRPr="00AB7FAF">
        <w:rPr>
          <w:sz w:val="28"/>
        </w:rPr>
        <w:t>Чреспищеводная</w:t>
      </w:r>
      <w:r w:rsidR="00AB7FAF">
        <w:rPr>
          <w:sz w:val="28"/>
        </w:rPr>
        <w:t xml:space="preserve"> </w:t>
      </w:r>
      <w:r w:rsidR="009921D1" w:rsidRPr="00AB7FAF">
        <w:rPr>
          <w:sz w:val="28"/>
        </w:rPr>
        <w:t>эхокардиография (ЧП ЭХО</w:t>
      </w:r>
      <w:r w:rsidR="00E068CC" w:rsidRPr="00AB7FAF">
        <w:rPr>
          <w:sz w:val="28"/>
        </w:rPr>
        <w:t xml:space="preserve">КГ </w:t>
      </w:r>
      <w:r w:rsidR="009921D1" w:rsidRPr="00AB7FAF">
        <w:rPr>
          <w:sz w:val="28"/>
        </w:rPr>
        <w:t>) -</w:t>
      </w:r>
      <w:r w:rsidR="00AB7FAF">
        <w:rPr>
          <w:sz w:val="28"/>
        </w:rPr>
        <w:t xml:space="preserve"> </w:t>
      </w:r>
      <w:r w:rsidR="009921D1" w:rsidRPr="00AB7FAF">
        <w:rPr>
          <w:sz w:val="28"/>
        </w:rPr>
        <w:t>высокочувствительный метод выявления тромбов левого предсердия (ЛП), однако, есть сообщения о случаях эмболий при ФП при отсутствии выявляемых ЧП ЭХО тромбов ЛП. Тем не менее, предлагается следующая стратегия:</w:t>
      </w:r>
    </w:p>
    <w:p w14:paraId="36311F6C" w14:textId="77777777" w:rsidR="009921D1" w:rsidRPr="00AB7FAF" w:rsidRDefault="009921D1" w:rsidP="00AB7FAF">
      <w:pPr>
        <w:numPr>
          <w:ilvl w:val="0"/>
          <w:numId w:val="15"/>
        </w:numPr>
        <w:ind w:left="0" w:firstLine="709"/>
        <w:rPr>
          <w:sz w:val="28"/>
        </w:rPr>
      </w:pPr>
      <w:r w:rsidRPr="00AB7FAF">
        <w:rPr>
          <w:sz w:val="28"/>
        </w:rPr>
        <w:t>Если ФП существует более 48 часов, а при ЧП ЭХО (непосредственно перед исследованием обязательно вводится гепарин) тромбы ЛП не детектируются, то кардиоверсия выполняется СРАЗУ (фармакологическая или электрическая).</w:t>
      </w:r>
    </w:p>
    <w:p w14:paraId="158F50F2" w14:textId="77777777" w:rsidR="009921D1" w:rsidRPr="00AB7FAF" w:rsidRDefault="009921D1" w:rsidP="00AB7FAF">
      <w:pPr>
        <w:numPr>
          <w:ilvl w:val="0"/>
          <w:numId w:val="15"/>
        </w:numPr>
        <w:ind w:left="0" w:firstLine="709"/>
        <w:rPr>
          <w:sz w:val="28"/>
        </w:rPr>
      </w:pPr>
      <w:r w:rsidRPr="00AB7FAF">
        <w:rPr>
          <w:sz w:val="28"/>
        </w:rPr>
        <w:t>Если при ЧП ЭХО выявляются тромбы ЛП, то назначают на 6 недель антикоагулянты и повторяют ЧП ЭХО (можно неоднократно), а далее…</w:t>
      </w:r>
    </w:p>
    <w:p w14:paraId="36211E2B" w14:textId="77777777" w:rsidR="00074AA4" w:rsidRPr="00AB7FAF" w:rsidRDefault="009921D1" w:rsidP="00AB7FAF">
      <w:pPr>
        <w:ind w:firstLine="709"/>
        <w:rPr>
          <w:sz w:val="28"/>
        </w:rPr>
      </w:pPr>
      <w:r w:rsidRPr="00AB7FAF">
        <w:rPr>
          <w:sz w:val="28"/>
        </w:rPr>
        <w:t>Если тромбы растворяются (перестали выявляться при ЧП ЭХО), то выполняется электрическая кардиоверсия, а если не растворяются, то это - противопоказание для кардиоверси</w:t>
      </w:r>
      <w:r w:rsidR="00681A1C" w:rsidRPr="00AB7FAF">
        <w:rPr>
          <w:sz w:val="28"/>
        </w:rPr>
        <w:t>и.</w:t>
      </w:r>
      <w:r w:rsidR="00AB7FAF">
        <w:rPr>
          <w:sz w:val="28"/>
        </w:rPr>
        <w:t xml:space="preserve"> </w:t>
      </w:r>
      <w:r w:rsidR="00074AA4" w:rsidRPr="00AB7FAF">
        <w:rPr>
          <w:sz w:val="28"/>
        </w:rPr>
        <w:t>Пароксизм</w:t>
      </w:r>
      <w:r w:rsidR="00AB7FAF">
        <w:rPr>
          <w:sz w:val="28"/>
        </w:rPr>
        <w:t xml:space="preserve"> </w:t>
      </w:r>
      <w:r w:rsidR="00074AA4" w:rsidRPr="00AB7FAF">
        <w:rPr>
          <w:sz w:val="28"/>
        </w:rPr>
        <w:t>трепетания</w:t>
      </w:r>
      <w:r w:rsidR="00AB7FAF">
        <w:rPr>
          <w:sz w:val="28"/>
        </w:rPr>
        <w:t xml:space="preserve"> </w:t>
      </w:r>
      <w:r w:rsidR="00074AA4" w:rsidRPr="00AB7FAF">
        <w:rPr>
          <w:sz w:val="28"/>
        </w:rPr>
        <w:t>предсердий</w:t>
      </w:r>
      <w:r w:rsidR="00D5654B" w:rsidRPr="00AB7FAF">
        <w:rPr>
          <w:sz w:val="28"/>
        </w:rPr>
        <w:t xml:space="preserve">. </w:t>
      </w:r>
    </w:p>
    <w:p w14:paraId="2F8F31B0" w14:textId="77777777" w:rsidR="00074AA4" w:rsidRPr="00AB7FAF" w:rsidRDefault="00074AA4" w:rsidP="00AB7FAF">
      <w:pPr>
        <w:pStyle w:val="a5"/>
        <w:ind w:firstLine="709"/>
        <w:rPr>
          <w:color w:val="auto"/>
          <w:sz w:val="28"/>
        </w:rPr>
      </w:pPr>
      <w:r w:rsidRPr="00AB7FAF">
        <w:rPr>
          <w:color w:val="auto"/>
          <w:sz w:val="28"/>
        </w:rPr>
        <w:t xml:space="preserve">Ряд препаратов (ибутилид, флекаинид) эффективно восстанавливают синусовый ритм при ТП, однако значительно повышают риск развития веретенообразной желудочковой тахикардии. Ни препараты, замедляющие АВ-проведение, ни кордарон не оказались эффективными при восстановлении синусового ритма, хотя они могут эффективно контролировать частоту сердечных сокращений.В большинстве случаев при АВ-проведении 2:1 и выше пациенты не имеют гемодинамических нарушений. В такой ситуации клиницист может остановить свой выбор на препаратах, замедляющих АВ-проводимость. Препаратами выбора следует считать антагонисты кальция (недигидроперидинового ряда) и адреноблокаторы. Адекватный, хотя и труднодостижимый, контроль частоты ритма особенно важен, если восстановление синусового ритма отсрочено (например, при необходимости проведения антикоагулянтной терапии). Более того, если планируется медикаментозная кардиоверсия, то необходим контроль тахисистолии, поскольку антиаритмические препараты, такие как препараты класса </w:t>
      </w:r>
      <w:r w:rsidRPr="00AB7FAF">
        <w:rPr>
          <w:color w:val="auto"/>
          <w:sz w:val="28"/>
          <w:lang w:val="en-US"/>
        </w:rPr>
        <w:t>Ic</w:t>
      </w:r>
      <w:r w:rsidRPr="00AB7FAF">
        <w:rPr>
          <w:color w:val="auto"/>
          <w:sz w:val="28"/>
        </w:rPr>
        <w:t>, могут уменьшать частоту сокращения предсердий и вызывать парадоксальное увеличение частоты сокращения желудочков вследствие замедления скрытой АВ-проводимости, что ухудшит клинический статус больного. Если ТП длится более 48 ч, пациентам показано проведение антикоагулянтной терапии перед электрической или медикаментозной кардиоверсией.</w:t>
      </w:r>
      <w:r w:rsidR="00AB7FAF">
        <w:rPr>
          <w:sz w:val="28"/>
        </w:rPr>
        <w:t xml:space="preserve"> </w:t>
      </w:r>
      <w:r w:rsidR="00313503" w:rsidRPr="00AB7FAF">
        <w:rPr>
          <w:color w:val="auto"/>
          <w:sz w:val="28"/>
        </w:rPr>
        <w:t>Резистентность</w:t>
      </w:r>
      <w:r w:rsidR="00AB7FAF">
        <w:rPr>
          <w:color w:val="auto"/>
          <w:sz w:val="28"/>
        </w:rPr>
        <w:t xml:space="preserve"> </w:t>
      </w:r>
      <w:r w:rsidR="00313503" w:rsidRPr="00AB7FAF">
        <w:rPr>
          <w:color w:val="auto"/>
          <w:sz w:val="28"/>
        </w:rPr>
        <w:t>Ф</w:t>
      </w:r>
      <w:r w:rsidR="00CD2F28" w:rsidRPr="00AB7FAF">
        <w:rPr>
          <w:color w:val="auto"/>
          <w:sz w:val="28"/>
        </w:rPr>
        <w:t xml:space="preserve"> </w:t>
      </w:r>
      <w:r w:rsidR="00313503" w:rsidRPr="00AB7FAF">
        <w:rPr>
          <w:color w:val="auto"/>
          <w:sz w:val="28"/>
        </w:rPr>
        <w:t>П</w:t>
      </w:r>
      <w:r w:rsidR="00AB7FAF">
        <w:rPr>
          <w:color w:val="auto"/>
          <w:sz w:val="28"/>
        </w:rPr>
        <w:t xml:space="preserve"> </w:t>
      </w:r>
      <w:r w:rsidR="00313503" w:rsidRPr="00AB7FAF">
        <w:rPr>
          <w:color w:val="auto"/>
          <w:sz w:val="28"/>
        </w:rPr>
        <w:t>к</w:t>
      </w:r>
      <w:r w:rsidR="00AB7FAF">
        <w:rPr>
          <w:color w:val="auto"/>
          <w:sz w:val="28"/>
        </w:rPr>
        <w:t xml:space="preserve"> </w:t>
      </w:r>
      <w:r w:rsidRPr="00AB7FAF">
        <w:rPr>
          <w:color w:val="auto"/>
          <w:sz w:val="28"/>
        </w:rPr>
        <w:t>медикаментозному лечению</w:t>
      </w:r>
      <w:r w:rsidR="00D5654B" w:rsidRPr="00AB7FAF">
        <w:rPr>
          <w:color w:val="auto"/>
          <w:sz w:val="28"/>
        </w:rPr>
        <w:t>.</w:t>
      </w:r>
    </w:p>
    <w:p w14:paraId="2371ED27" w14:textId="77777777" w:rsidR="00313503" w:rsidRPr="00AB7FAF" w:rsidRDefault="00313503" w:rsidP="00AB7FAF">
      <w:pPr>
        <w:pStyle w:val="a5"/>
        <w:ind w:firstLine="709"/>
        <w:rPr>
          <w:color w:val="auto"/>
          <w:sz w:val="28"/>
        </w:rPr>
      </w:pPr>
      <w:r w:rsidRPr="00AB7FAF">
        <w:rPr>
          <w:color w:val="auto"/>
          <w:sz w:val="28"/>
        </w:rPr>
        <w:t>С чем же связана резистентность к</w:t>
      </w:r>
      <w:r w:rsidR="00AB7FAF">
        <w:rPr>
          <w:color w:val="auto"/>
          <w:sz w:val="28"/>
        </w:rPr>
        <w:t xml:space="preserve"> </w:t>
      </w:r>
      <w:r w:rsidRPr="00AB7FAF">
        <w:rPr>
          <w:color w:val="auto"/>
          <w:sz w:val="28"/>
        </w:rPr>
        <w:t>ААП</w:t>
      </w:r>
      <w:r w:rsidR="00AB7FAF">
        <w:rPr>
          <w:color w:val="auto"/>
          <w:sz w:val="28"/>
        </w:rPr>
        <w:t>,</w:t>
      </w:r>
      <w:r w:rsidRPr="00AB7FAF">
        <w:rPr>
          <w:color w:val="auto"/>
          <w:sz w:val="28"/>
        </w:rPr>
        <w:t xml:space="preserve"> каковы ее механизмы?</w:t>
      </w:r>
      <w:r w:rsidR="00AB7FAF">
        <w:rPr>
          <w:color w:val="auto"/>
          <w:sz w:val="28"/>
        </w:rPr>
        <w:t xml:space="preserve"> </w:t>
      </w:r>
      <w:r w:rsidRPr="00AB7FAF">
        <w:rPr>
          <w:color w:val="auto"/>
          <w:sz w:val="28"/>
        </w:rPr>
        <w:t>Исходная нечувствительность к препаратам может быть связана с характером и тяжестью основного заболевания.</w:t>
      </w:r>
      <w:r w:rsidR="00AB7FAF">
        <w:rPr>
          <w:color w:val="auto"/>
          <w:sz w:val="28"/>
        </w:rPr>
        <w:t xml:space="preserve"> </w:t>
      </w:r>
      <w:r w:rsidRPr="00AB7FAF">
        <w:rPr>
          <w:color w:val="auto"/>
          <w:sz w:val="28"/>
        </w:rPr>
        <w:t>Попытки связать эффективность того или иного антиаритмика с этиологией нарушений ритма сердца в литературе не единичны.</w:t>
      </w:r>
      <w:r w:rsidR="00AB7FAF">
        <w:rPr>
          <w:color w:val="auto"/>
          <w:sz w:val="28"/>
        </w:rPr>
        <w:t xml:space="preserve"> </w:t>
      </w:r>
      <w:r w:rsidRPr="00AB7FAF">
        <w:rPr>
          <w:color w:val="auto"/>
          <w:sz w:val="28"/>
        </w:rPr>
        <w:t>Однако этот вопрос требует дальнейшего изучения, так как данные различных авторов весьма противоречивы</w:t>
      </w:r>
      <w:r w:rsidR="00AB7FAF">
        <w:rPr>
          <w:color w:val="auto"/>
          <w:sz w:val="28"/>
        </w:rPr>
        <w:t xml:space="preserve"> </w:t>
      </w:r>
      <w:r w:rsidRPr="00AB7FAF">
        <w:rPr>
          <w:color w:val="auto"/>
          <w:sz w:val="28"/>
        </w:rPr>
        <w:t>(</w:t>
      </w:r>
      <w:r w:rsidR="00AB7FAF">
        <w:rPr>
          <w:color w:val="auto"/>
          <w:sz w:val="28"/>
        </w:rPr>
        <w:t xml:space="preserve"> </w:t>
      </w:r>
      <w:r w:rsidRPr="00AB7FAF">
        <w:rPr>
          <w:color w:val="auto"/>
          <w:sz w:val="28"/>
        </w:rPr>
        <w:t>Антонченко И.В., Савенкова Г.М., Попов С.В. )</w:t>
      </w:r>
    </w:p>
    <w:p w14:paraId="64A3BE31" w14:textId="77777777" w:rsidR="00313503" w:rsidRPr="00AB7FAF" w:rsidRDefault="00313503" w:rsidP="00AB7FAF">
      <w:pPr>
        <w:pStyle w:val="a5"/>
        <w:ind w:firstLine="709"/>
        <w:rPr>
          <w:color w:val="auto"/>
          <w:sz w:val="28"/>
        </w:rPr>
      </w:pPr>
      <w:r w:rsidRPr="00AB7FAF">
        <w:rPr>
          <w:color w:val="auto"/>
          <w:sz w:val="28"/>
        </w:rPr>
        <w:t>Антиаритмическая терапия менее эффективна при больших органических изменениях миокарда. Показано, что независимыми предикторами рефрактерности</w:t>
      </w:r>
      <w:r w:rsidR="00AB7FAF">
        <w:rPr>
          <w:color w:val="auto"/>
          <w:sz w:val="28"/>
        </w:rPr>
        <w:t xml:space="preserve"> </w:t>
      </w:r>
      <w:r w:rsidRPr="00AB7FAF">
        <w:rPr>
          <w:color w:val="auto"/>
          <w:sz w:val="28"/>
        </w:rPr>
        <w:t>ФП</w:t>
      </w:r>
      <w:r w:rsidR="00AB7FAF">
        <w:rPr>
          <w:color w:val="auto"/>
          <w:sz w:val="28"/>
        </w:rPr>
        <w:t xml:space="preserve"> </w:t>
      </w:r>
      <w:r w:rsidRPr="00AB7FAF">
        <w:rPr>
          <w:color w:val="auto"/>
          <w:sz w:val="28"/>
        </w:rPr>
        <w:t>к лекарственной терапии являются</w:t>
      </w:r>
      <w:r w:rsidR="00AB7FAF">
        <w:rPr>
          <w:color w:val="auto"/>
          <w:sz w:val="28"/>
        </w:rPr>
        <w:t xml:space="preserve"> </w:t>
      </w:r>
      <w:r w:rsidRPr="00AB7FAF">
        <w:rPr>
          <w:color w:val="auto"/>
          <w:sz w:val="28"/>
        </w:rPr>
        <w:t>:снижение фракции выброса, аневризма левого желудочка, сопутствующая недостаточность аортального клапана</w:t>
      </w:r>
      <w:r w:rsidR="00B033F5">
        <w:rPr>
          <w:color w:val="auto"/>
          <w:sz w:val="28"/>
        </w:rPr>
        <w:t>.</w:t>
      </w:r>
      <w:r w:rsidRPr="00AB7FAF">
        <w:rPr>
          <w:color w:val="auto"/>
          <w:sz w:val="28"/>
        </w:rPr>
        <w:t xml:space="preserve"> Поддержание синусового ритма значительно затрудняется при больших размерах (или объеме) левого предсердия (ЛП) [. Кушаковский М.С. Лещинский Л.А., Тюлькина Е.Е. )</w:t>
      </w:r>
      <w:r w:rsidR="00AB7FAF">
        <w:rPr>
          <w:color w:val="auto"/>
          <w:sz w:val="28"/>
        </w:rPr>
        <w:t xml:space="preserve"> </w:t>
      </w:r>
      <w:r w:rsidRPr="00AB7FAF">
        <w:rPr>
          <w:color w:val="auto"/>
          <w:sz w:val="28"/>
        </w:rPr>
        <w:t xml:space="preserve">Однако для кордарона четкой корреляции между эффективностью препарата и размерами ЛП не выявлено [. </w:t>
      </w:r>
      <w:r w:rsidRPr="00AB7FAF">
        <w:rPr>
          <w:color w:val="auto"/>
          <w:sz w:val="28"/>
          <w:lang w:val="en-US"/>
        </w:rPr>
        <w:t>Avram</w:t>
      </w:r>
      <w:r w:rsidRPr="00AB7FAF">
        <w:rPr>
          <w:color w:val="auto"/>
          <w:sz w:val="28"/>
        </w:rPr>
        <w:t xml:space="preserve"> </w:t>
      </w:r>
      <w:r w:rsidRPr="00AB7FAF">
        <w:rPr>
          <w:color w:val="auto"/>
          <w:sz w:val="28"/>
          <w:lang w:val="en-US"/>
        </w:rPr>
        <w:t>R</w:t>
      </w:r>
      <w:r w:rsidRPr="00AB7FAF">
        <w:rPr>
          <w:color w:val="auto"/>
          <w:sz w:val="28"/>
        </w:rPr>
        <w:t xml:space="preserve">., </w:t>
      </w:r>
      <w:r w:rsidRPr="00AB7FAF">
        <w:rPr>
          <w:color w:val="auto"/>
          <w:sz w:val="28"/>
          <w:lang w:val="en-US"/>
        </w:rPr>
        <w:t>Cristodorescu</w:t>
      </w:r>
      <w:r w:rsidRPr="00AB7FAF">
        <w:rPr>
          <w:color w:val="auto"/>
          <w:sz w:val="28"/>
        </w:rPr>
        <w:t xml:space="preserve"> </w:t>
      </w:r>
      <w:r w:rsidRPr="00AB7FAF">
        <w:rPr>
          <w:color w:val="auto"/>
          <w:sz w:val="28"/>
          <w:lang w:val="en-US"/>
        </w:rPr>
        <w:t>R</w:t>
      </w:r>
      <w:r w:rsidRPr="00AB7FAF">
        <w:rPr>
          <w:color w:val="auto"/>
          <w:sz w:val="28"/>
        </w:rPr>
        <w:t xml:space="preserve"> )</w:t>
      </w:r>
      <w:r w:rsidR="00B033F5">
        <w:rPr>
          <w:color w:val="auto"/>
          <w:sz w:val="28"/>
        </w:rPr>
        <w:t>.</w:t>
      </w:r>
      <w:r w:rsidR="00AB7FAF">
        <w:rPr>
          <w:color w:val="auto"/>
          <w:sz w:val="28"/>
        </w:rPr>
        <w:t xml:space="preserve"> </w:t>
      </w:r>
      <w:r w:rsidRPr="00AB7FAF">
        <w:rPr>
          <w:color w:val="auto"/>
          <w:sz w:val="28"/>
        </w:rPr>
        <w:t>Барт Б.Я. и соавторы отмечают,</w:t>
      </w:r>
      <w:r w:rsidR="00B033F5">
        <w:rPr>
          <w:color w:val="auto"/>
          <w:sz w:val="28"/>
        </w:rPr>
        <w:t>.</w:t>
      </w:r>
      <w:r w:rsidRPr="00AB7FAF">
        <w:rPr>
          <w:color w:val="auto"/>
          <w:sz w:val="28"/>
        </w:rPr>
        <w:t xml:space="preserve">что такой связи не установлено у пациентов с положительным результатом лечения, но у 71% больных с отсутствием эффекта от приема кордарона размер ЛП превышал </w:t>
      </w:r>
      <w:smartTag w:uri="urn:schemas-microsoft-com:office:smarttags" w:element="metricconverter">
        <w:smartTagPr>
          <w:attr w:name="ProductID" w:val="5,5 см"/>
        </w:smartTagPr>
        <w:r w:rsidRPr="00AB7FAF">
          <w:rPr>
            <w:color w:val="auto"/>
            <w:sz w:val="28"/>
          </w:rPr>
          <w:t>5,5 см</w:t>
        </w:r>
      </w:smartTag>
      <w:r w:rsidR="00B033F5">
        <w:rPr>
          <w:color w:val="auto"/>
          <w:sz w:val="28"/>
        </w:rPr>
        <w:t>.</w:t>
      </w:r>
      <w:r w:rsidRPr="00AB7FAF">
        <w:rPr>
          <w:color w:val="auto"/>
          <w:sz w:val="28"/>
        </w:rPr>
        <w:t xml:space="preserve"> Антонченко и соавт. показано, что увеличение степени фиброза в расширенном левом предсердии у пациентов с</w:t>
      </w:r>
      <w:r w:rsidR="00AB7FAF">
        <w:rPr>
          <w:color w:val="auto"/>
          <w:sz w:val="28"/>
        </w:rPr>
        <w:t xml:space="preserve"> </w:t>
      </w:r>
      <w:r w:rsidRPr="00AB7FAF">
        <w:rPr>
          <w:color w:val="auto"/>
          <w:sz w:val="28"/>
        </w:rPr>
        <w:t>ФП</w:t>
      </w:r>
      <w:r w:rsidR="00AB7FAF">
        <w:rPr>
          <w:color w:val="auto"/>
          <w:sz w:val="28"/>
        </w:rPr>
        <w:t xml:space="preserve"> </w:t>
      </w:r>
      <w:r w:rsidRPr="00AB7FAF">
        <w:rPr>
          <w:color w:val="auto"/>
          <w:sz w:val="28"/>
        </w:rPr>
        <w:t>также сопровождается снижением эффективности долговременной профилактической терапии</w:t>
      </w:r>
      <w:r w:rsidR="00AB7FAF">
        <w:rPr>
          <w:color w:val="auto"/>
          <w:sz w:val="28"/>
        </w:rPr>
        <w:t xml:space="preserve"> </w:t>
      </w:r>
      <w:r w:rsidRPr="00AB7FAF">
        <w:rPr>
          <w:color w:val="auto"/>
          <w:sz w:val="28"/>
        </w:rPr>
        <w:t>Имеются указания на резистентность к терапии</w:t>
      </w:r>
      <w:r w:rsidR="00AB7FAF">
        <w:rPr>
          <w:color w:val="auto"/>
          <w:sz w:val="28"/>
        </w:rPr>
        <w:t xml:space="preserve"> </w:t>
      </w:r>
      <w:r w:rsidRPr="00AB7FAF">
        <w:rPr>
          <w:color w:val="auto"/>
          <w:sz w:val="28"/>
        </w:rPr>
        <w:t>ФП</w:t>
      </w:r>
      <w:r w:rsidR="00AB7FAF">
        <w:rPr>
          <w:color w:val="auto"/>
          <w:sz w:val="28"/>
        </w:rPr>
        <w:t xml:space="preserve"> </w:t>
      </w:r>
      <w:r w:rsidRPr="00AB7FAF">
        <w:rPr>
          <w:color w:val="auto"/>
          <w:sz w:val="28"/>
        </w:rPr>
        <w:t>у пациентов с гипертрофической обструктивной кардиомиопатией [Бокерия Л.А., Борисов К.В. )</w:t>
      </w:r>
      <w:r w:rsidR="00B033F5">
        <w:rPr>
          <w:color w:val="auto"/>
          <w:sz w:val="28"/>
        </w:rPr>
        <w:t>.</w:t>
      </w:r>
      <w:r w:rsidR="00AB7FAF">
        <w:rPr>
          <w:color w:val="auto"/>
          <w:sz w:val="28"/>
        </w:rPr>
        <w:t xml:space="preserve"> </w:t>
      </w:r>
      <w:r w:rsidRPr="00AB7FAF">
        <w:rPr>
          <w:color w:val="auto"/>
          <w:sz w:val="28"/>
        </w:rPr>
        <w:t>При непрерывно рецидивирующем трепетании предсердий, резистентном к профилактической антиаритмической терапии, у ряда молодых больных без явных признаков органического заболевания сердца были выявлены дивертикулы и аритмогенные дисплазии правого предсердия [. Бокерия Л.А., Ревишвили А.Ш., Свешников А.В. )</w:t>
      </w:r>
    </w:p>
    <w:p w14:paraId="78C45383" w14:textId="77777777" w:rsidR="000256DD" w:rsidRPr="00AB7FAF" w:rsidRDefault="004B21D6" w:rsidP="00AB7FAF">
      <w:pPr>
        <w:ind w:firstLine="709"/>
        <w:rPr>
          <w:sz w:val="28"/>
        </w:rPr>
      </w:pPr>
      <w:r w:rsidRPr="00AB7FAF">
        <w:rPr>
          <w:sz w:val="28"/>
        </w:rPr>
        <w:t>Выводы:</w:t>
      </w:r>
      <w:r w:rsidR="00AB7FAF">
        <w:rPr>
          <w:sz w:val="28"/>
        </w:rPr>
        <w:t xml:space="preserve"> </w:t>
      </w:r>
      <w:r w:rsidRPr="00AB7FAF">
        <w:rPr>
          <w:sz w:val="28"/>
        </w:rPr>
        <w:t>среди факторов, формирующих рефрактерность к лекарственному антиаритмическому лечению, наиболее значимы те, которые характеризуют тяжесть поражения миокарда: обширные постинфарктные рубцы, хроническая аневризма левого желудочка, низкая фракция выброса, тяжелая симптоматика недостаточности кровообращения.</w:t>
      </w:r>
      <w:r w:rsidR="00AB7FAF">
        <w:rPr>
          <w:sz w:val="28"/>
        </w:rPr>
        <w:t xml:space="preserve"> </w:t>
      </w:r>
      <w:r w:rsidR="000256DD" w:rsidRPr="00AB7FAF">
        <w:rPr>
          <w:sz w:val="28"/>
        </w:rPr>
        <w:t>Лечение</w:t>
      </w:r>
      <w:r w:rsidR="00AB7FAF">
        <w:rPr>
          <w:sz w:val="28"/>
        </w:rPr>
        <w:t xml:space="preserve"> </w:t>
      </w:r>
      <w:r w:rsidR="000256DD" w:rsidRPr="00AB7FAF">
        <w:rPr>
          <w:sz w:val="28"/>
        </w:rPr>
        <w:t>ПФФП</w:t>
      </w:r>
      <w:r w:rsidR="00AB7FAF">
        <w:rPr>
          <w:sz w:val="28"/>
        </w:rPr>
        <w:t xml:space="preserve"> </w:t>
      </w:r>
      <w:r w:rsidR="000256DD" w:rsidRPr="00AB7FAF">
        <w:rPr>
          <w:sz w:val="28"/>
        </w:rPr>
        <w:t>у</w:t>
      </w:r>
      <w:r w:rsidR="00AB7FAF">
        <w:rPr>
          <w:sz w:val="28"/>
        </w:rPr>
        <w:t xml:space="preserve"> </w:t>
      </w:r>
      <w:r w:rsidR="000256DD" w:rsidRPr="00AB7FAF">
        <w:rPr>
          <w:sz w:val="28"/>
        </w:rPr>
        <w:t>пожилых.</w:t>
      </w:r>
    </w:p>
    <w:p w14:paraId="1EC4B025" w14:textId="77777777" w:rsidR="001B0021" w:rsidRPr="00AB7FAF" w:rsidRDefault="000256DD" w:rsidP="00AB7FAF">
      <w:pPr>
        <w:ind w:firstLine="709"/>
        <w:rPr>
          <w:sz w:val="28"/>
        </w:rPr>
      </w:pPr>
      <w:r w:rsidRPr="00AB7FAF">
        <w:rPr>
          <w:sz w:val="28"/>
        </w:rPr>
        <w:t>Известно,</w:t>
      </w:r>
      <w:r w:rsidR="00AB7FAF">
        <w:rPr>
          <w:sz w:val="28"/>
        </w:rPr>
        <w:t xml:space="preserve"> </w:t>
      </w:r>
      <w:r w:rsidRPr="00AB7FAF">
        <w:rPr>
          <w:sz w:val="28"/>
        </w:rPr>
        <w:t>что</w:t>
      </w:r>
      <w:r w:rsidR="00AB7FAF">
        <w:rPr>
          <w:sz w:val="28"/>
        </w:rPr>
        <w:t xml:space="preserve"> </w:t>
      </w:r>
      <w:r w:rsidRPr="00AB7FAF">
        <w:rPr>
          <w:sz w:val="28"/>
        </w:rPr>
        <w:t>в</w:t>
      </w:r>
      <w:r w:rsidR="00AB7FAF">
        <w:rPr>
          <w:sz w:val="28"/>
        </w:rPr>
        <w:t xml:space="preserve"> </w:t>
      </w:r>
      <w:r w:rsidRPr="00AB7FAF">
        <w:rPr>
          <w:sz w:val="28"/>
        </w:rPr>
        <w:t>пожилом</w:t>
      </w:r>
      <w:r w:rsidR="00AB7FAF">
        <w:rPr>
          <w:sz w:val="28"/>
        </w:rPr>
        <w:t xml:space="preserve"> </w:t>
      </w:r>
      <w:r w:rsidRPr="00AB7FAF">
        <w:rPr>
          <w:sz w:val="28"/>
        </w:rPr>
        <w:t>и</w:t>
      </w:r>
      <w:r w:rsidR="00AB7FAF">
        <w:rPr>
          <w:sz w:val="28"/>
        </w:rPr>
        <w:t xml:space="preserve"> </w:t>
      </w:r>
      <w:r w:rsidRPr="00AB7FAF">
        <w:rPr>
          <w:sz w:val="28"/>
        </w:rPr>
        <w:t>старческом</w:t>
      </w:r>
      <w:r w:rsidR="00AB7FAF">
        <w:rPr>
          <w:sz w:val="28"/>
        </w:rPr>
        <w:t xml:space="preserve"> </w:t>
      </w:r>
      <w:r w:rsidRPr="00AB7FAF">
        <w:rPr>
          <w:sz w:val="28"/>
        </w:rPr>
        <w:t>возрасте</w:t>
      </w:r>
      <w:r w:rsidR="00AB7FAF">
        <w:rPr>
          <w:sz w:val="28"/>
        </w:rPr>
        <w:t xml:space="preserve"> </w:t>
      </w:r>
      <w:r w:rsidRPr="00AB7FAF">
        <w:rPr>
          <w:sz w:val="28"/>
        </w:rPr>
        <w:t>вероятность</w:t>
      </w:r>
      <w:r w:rsidR="00AB7FAF">
        <w:rPr>
          <w:sz w:val="28"/>
        </w:rPr>
        <w:t xml:space="preserve"> </w:t>
      </w:r>
      <w:r w:rsidRPr="00AB7FAF">
        <w:rPr>
          <w:sz w:val="28"/>
        </w:rPr>
        <w:t>побочного</w:t>
      </w:r>
      <w:r w:rsidR="00AB7FAF">
        <w:rPr>
          <w:sz w:val="28"/>
        </w:rPr>
        <w:t xml:space="preserve"> </w:t>
      </w:r>
      <w:r w:rsidRPr="00AB7FAF">
        <w:rPr>
          <w:sz w:val="28"/>
        </w:rPr>
        <w:t>и</w:t>
      </w:r>
      <w:r w:rsidR="00AB7FAF">
        <w:rPr>
          <w:sz w:val="28"/>
        </w:rPr>
        <w:t xml:space="preserve"> </w:t>
      </w:r>
      <w:r w:rsidRPr="00AB7FAF">
        <w:rPr>
          <w:sz w:val="28"/>
        </w:rPr>
        <w:t>проаритмогенного</w:t>
      </w:r>
      <w:r w:rsidR="00AB7FAF">
        <w:rPr>
          <w:sz w:val="28"/>
        </w:rPr>
        <w:t xml:space="preserve"> </w:t>
      </w:r>
      <w:r w:rsidRPr="00AB7FAF">
        <w:rPr>
          <w:sz w:val="28"/>
        </w:rPr>
        <w:t>эффекта</w:t>
      </w:r>
      <w:r w:rsidR="00AB7FAF">
        <w:rPr>
          <w:sz w:val="28"/>
        </w:rPr>
        <w:t xml:space="preserve"> </w:t>
      </w:r>
      <w:r w:rsidRPr="00AB7FAF">
        <w:rPr>
          <w:sz w:val="28"/>
        </w:rPr>
        <w:t>ААП</w:t>
      </w:r>
      <w:r w:rsidR="00AB7FAF">
        <w:rPr>
          <w:sz w:val="28"/>
        </w:rPr>
        <w:t xml:space="preserve"> </w:t>
      </w:r>
      <w:r w:rsidRPr="00AB7FAF">
        <w:rPr>
          <w:sz w:val="28"/>
        </w:rPr>
        <w:t>значительно</w:t>
      </w:r>
      <w:r w:rsidR="00AB7FAF">
        <w:rPr>
          <w:sz w:val="28"/>
        </w:rPr>
        <w:t xml:space="preserve"> </w:t>
      </w:r>
      <w:r w:rsidRPr="00AB7FAF">
        <w:rPr>
          <w:sz w:val="28"/>
        </w:rPr>
        <w:t>выще,</w:t>
      </w:r>
      <w:r w:rsidR="00AB7FAF">
        <w:rPr>
          <w:sz w:val="28"/>
        </w:rPr>
        <w:t xml:space="preserve"> </w:t>
      </w:r>
      <w:r w:rsidRPr="00AB7FAF">
        <w:rPr>
          <w:sz w:val="28"/>
        </w:rPr>
        <w:t>чем у</w:t>
      </w:r>
      <w:r w:rsidR="00AB7FAF">
        <w:rPr>
          <w:sz w:val="28"/>
        </w:rPr>
        <w:t xml:space="preserve"> </w:t>
      </w:r>
      <w:r w:rsidRPr="00AB7FAF">
        <w:rPr>
          <w:sz w:val="28"/>
        </w:rPr>
        <w:t>лиц</w:t>
      </w:r>
      <w:r w:rsidR="00AB7FAF">
        <w:rPr>
          <w:sz w:val="28"/>
        </w:rPr>
        <w:t xml:space="preserve"> </w:t>
      </w:r>
      <w:r w:rsidRPr="00AB7FAF">
        <w:rPr>
          <w:sz w:val="28"/>
        </w:rPr>
        <w:t>молодого</w:t>
      </w:r>
      <w:r w:rsidR="00AB7FAF">
        <w:rPr>
          <w:sz w:val="28"/>
        </w:rPr>
        <w:t xml:space="preserve"> </w:t>
      </w:r>
      <w:r w:rsidRPr="00AB7FAF">
        <w:rPr>
          <w:sz w:val="28"/>
        </w:rPr>
        <w:t>возраста.</w:t>
      </w:r>
      <w:r w:rsidR="00AB7FAF">
        <w:rPr>
          <w:sz w:val="28"/>
        </w:rPr>
        <w:t xml:space="preserve"> </w:t>
      </w:r>
      <w:r w:rsidRPr="00AB7FAF">
        <w:rPr>
          <w:sz w:val="28"/>
        </w:rPr>
        <w:t>Это</w:t>
      </w:r>
      <w:r w:rsidR="00AB7FAF">
        <w:rPr>
          <w:sz w:val="28"/>
        </w:rPr>
        <w:t xml:space="preserve"> </w:t>
      </w:r>
      <w:r w:rsidRPr="00AB7FAF">
        <w:rPr>
          <w:sz w:val="28"/>
        </w:rPr>
        <w:t>объясняется</w:t>
      </w:r>
      <w:r w:rsidR="00AB7FAF">
        <w:rPr>
          <w:sz w:val="28"/>
        </w:rPr>
        <w:t xml:space="preserve"> </w:t>
      </w:r>
      <w:r w:rsidRPr="00AB7FAF">
        <w:rPr>
          <w:sz w:val="28"/>
        </w:rPr>
        <w:t>возрастными</w:t>
      </w:r>
      <w:r w:rsidR="00AB7FAF">
        <w:rPr>
          <w:sz w:val="28"/>
        </w:rPr>
        <w:t xml:space="preserve"> </w:t>
      </w:r>
      <w:r w:rsidRPr="00AB7FAF">
        <w:rPr>
          <w:sz w:val="28"/>
        </w:rPr>
        <w:t>изменениями</w:t>
      </w:r>
      <w:r w:rsidR="00AB7FAF">
        <w:rPr>
          <w:sz w:val="28"/>
        </w:rPr>
        <w:t xml:space="preserve"> </w:t>
      </w:r>
      <w:r w:rsidRPr="00AB7FAF">
        <w:rPr>
          <w:sz w:val="28"/>
        </w:rPr>
        <w:t>электролитного</w:t>
      </w:r>
      <w:r w:rsidR="00AB7FAF">
        <w:rPr>
          <w:sz w:val="28"/>
        </w:rPr>
        <w:t xml:space="preserve"> </w:t>
      </w:r>
      <w:r w:rsidRPr="00AB7FAF">
        <w:rPr>
          <w:sz w:val="28"/>
        </w:rPr>
        <w:t>баланса</w:t>
      </w:r>
      <w:r w:rsidR="00AB7FAF">
        <w:rPr>
          <w:sz w:val="28"/>
        </w:rPr>
        <w:t xml:space="preserve"> </w:t>
      </w:r>
      <w:r w:rsidRPr="00AB7FAF">
        <w:rPr>
          <w:sz w:val="28"/>
        </w:rPr>
        <w:t>-дефицита</w:t>
      </w:r>
      <w:r w:rsidR="00AB7FAF">
        <w:rPr>
          <w:sz w:val="28"/>
        </w:rPr>
        <w:t xml:space="preserve"> </w:t>
      </w:r>
      <w:r w:rsidRPr="00AB7FAF">
        <w:rPr>
          <w:sz w:val="28"/>
        </w:rPr>
        <w:t>ионов</w:t>
      </w:r>
      <w:r w:rsidR="00AB7FAF">
        <w:rPr>
          <w:sz w:val="28"/>
        </w:rPr>
        <w:t xml:space="preserve"> </w:t>
      </w:r>
      <w:r w:rsidRPr="00AB7FAF">
        <w:rPr>
          <w:sz w:val="28"/>
        </w:rPr>
        <w:t>калия</w:t>
      </w:r>
      <w:r w:rsidR="00AB7FAF">
        <w:rPr>
          <w:sz w:val="28"/>
        </w:rPr>
        <w:t xml:space="preserve"> </w:t>
      </w:r>
      <w:r w:rsidRPr="00AB7FAF">
        <w:rPr>
          <w:sz w:val="28"/>
        </w:rPr>
        <w:t>и</w:t>
      </w:r>
      <w:r w:rsidR="00AB7FAF">
        <w:rPr>
          <w:sz w:val="28"/>
        </w:rPr>
        <w:t xml:space="preserve"> </w:t>
      </w:r>
      <w:r w:rsidRPr="00AB7FAF">
        <w:rPr>
          <w:sz w:val="28"/>
        </w:rPr>
        <w:t>магния,</w:t>
      </w:r>
      <w:r w:rsidR="00AB7FAF">
        <w:rPr>
          <w:sz w:val="28"/>
        </w:rPr>
        <w:t xml:space="preserve"> </w:t>
      </w:r>
      <w:r w:rsidRPr="00AB7FAF">
        <w:rPr>
          <w:sz w:val="28"/>
        </w:rPr>
        <w:t>изменениями</w:t>
      </w:r>
      <w:r w:rsidR="00AB7FAF">
        <w:rPr>
          <w:sz w:val="28"/>
        </w:rPr>
        <w:t xml:space="preserve"> </w:t>
      </w:r>
      <w:r w:rsidRPr="00AB7FAF">
        <w:rPr>
          <w:sz w:val="28"/>
        </w:rPr>
        <w:t>регуляции</w:t>
      </w:r>
      <w:r w:rsidR="00AB7FAF">
        <w:rPr>
          <w:sz w:val="28"/>
        </w:rPr>
        <w:t xml:space="preserve"> </w:t>
      </w:r>
      <w:r w:rsidRPr="00AB7FAF">
        <w:rPr>
          <w:sz w:val="28"/>
        </w:rPr>
        <w:t>нейро-эндокринной</w:t>
      </w:r>
      <w:r w:rsidR="00AB7FAF">
        <w:rPr>
          <w:sz w:val="28"/>
        </w:rPr>
        <w:t xml:space="preserve"> </w:t>
      </w:r>
      <w:r w:rsidRPr="00AB7FAF">
        <w:rPr>
          <w:sz w:val="28"/>
        </w:rPr>
        <w:t>системы,</w:t>
      </w:r>
      <w:r w:rsidR="00AB7FAF">
        <w:rPr>
          <w:sz w:val="28"/>
        </w:rPr>
        <w:t xml:space="preserve"> </w:t>
      </w:r>
      <w:r w:rsidRPr="00AB7FAF">
        <w:rPr>
          <w:sz w:val="28"/>
        </w:rPr>
        <w:t>замедления</w:t>
      </w:r>
      <w:r w:rsidR="00AB7FAF">
        <w:rPr>
          <w:sz w:val="28"/>
        </w:rPr>
        <w:t xml:space="preserve"> </w:t>
      </w:r>
      <w:r w:rsidRPr="00AB7FAF">
        <w:rPr>
          <w:sz w:val="28"/>
        </w:rPr>
        <w:t>проводимости,</w:t>
      </w:r>
      <w:r w:rsidR="00AB7FAF">
        <w:rPr>
          <w:sz w:val="28"/>
        </w:rPr>
        <w:t xml:space="preserve"> </w:t>
      </w:r>
      <w:r w:rsidRPr="00AB7FAF">
        <w:rPr>
          <w:sz w:val="28"/>
        </w:rPr>
        <w:t>снижения</w:t>
      </w:r>
      <w:r w:rsidR="00AB7FAF">
        <w:rPr>
          <w:sz w:val="28"/>
        </w:rPr>
        <w:t xml:space="preserve"> </w:t>
      </w:r>
      <w:r w:rsidRPr="00AB7FAF">
        <w:rPr>
          <w:sz w:val="28"/>
        </w:rPr>
        <w:t>коронарного</w:t>
      </w:r>
      <w:r w:rsidR="00AB7FAF">
        <w:rPr>
          <w:sz w:val="28"/>
        </w:rPr>
        <w:t xml:space="preserve"> </w:t>
      </w:r>
      <w:r w:rsidRPr="00AB7FAF">
        <w:rPr>
          <w:sz w:val="28"/>
        </w:rPr>
        <w:t>кровотока и</w:t>
      </w:r>
      <w:r w:rsidR="00AB7FAF">
        <w:rPr>
          <w:sz w:val="28"/>
        </w:rPr>
        <w:t xml:space="preserve"> </w:t>
      </w:r>
      <w:r w:rsidRPr="00AB7FAF">
        <w:rPr>
          <w:sz w:val="28"/>
        </w:rPr>
        <w:t>развития</w:t>
      </w:r>
      <w:r w:rsidR="00AB7FAF">
        <w:rPr>
          <w:sz w:val="28"/>
        </w:rPr>
        <w:t xml:space="preserve"> </w:t>
      </w:r>
      <w:r w:rsidRPr="00AB7FAF">
        <w:rPr>
          <w:sz w:val="28"/>
        </w:rPr>
        <w:t>ИБС.</w:t>
      </w:r>
      <w:r w:rsidR="00AB7FAF">
        <w:rPr>
          <w:sz w:val="28"/>
        </w:rPr>
        <w:t xml:space="preserve"> </w:t>
      </w:r>
      <w:r w:rsidRPr="00AB7FAF">
        <w:rPr>
          <w:sz w:val="28"/>
        </w:rPr>
        <w:t>Все</w:t>
      </w:r>
      <w:r w:rsidR="00AB7FAF">
        <w:rPr>
          <w:sz w:val="28"/>
        </w:rPr>
        <w:t xml:space="preserve"> </w:t>
      </w:r>
      <w:r w:rsidRPr="00AB7FAF">
        <w:rPr>
          <w:sz w:val="28"/>
        </w:rPr>
        <w:t>это</w:t>
      </w:r>
      <w:r w:rsidR="00AB7FAF">
        <w:rPr>
          <w:sz w:val="28"/>
        </w:rPr>
        <w:t xml:space="preserve"> </w:t>
      </w:r>
      <w:r w:rsidRPr="00AB7FAF">
        <w:rPr>
          <w:sz w:val="28"/>
        </w:rPr>
        <w:t>может</w:t>
      </w:r>
      <w:r w:rsidR="00AB7FAF">
        <w:rPr>
          <w:sz w:val="28"/>
        </w:rPr>
        <w:t xml:space="preserve"> </w:t>
      </w:r>
      <w:r w:rsidRPr="00AB7FAF">
        <w:rPr>
          <w:sz w:val="28"/>
        </w:rPr>
        <w:t>приводить</w:t>
      </w:r>
      <w:r w:rsidR="00AB7FAF">
        <w:rPr>
          <w:sz w:val="28"/>
        </w:rPr>
        <w:t xml:space="preserve"> </w:t>
      </w:r>
      <w:r w:rsidRPr="00AB7FAF">
        <w:rPr>
          <w:sz w:val="28"/>
        </w:rPr>
        <w:t>к</w:t>
      </w:r>
      <w:r w:rsidR="00AB7FAF">
        <w:rPr>
          <w:sz w:val="28"/>
        </w:rPr>
        <w:t xml:space="preserve"> </w:t>
      </w:r>
      <w:r w:rsidRPr="00AB7FAF">
        <w:rPr>
          <w:sz w:val="28"/>
        </w:rPr>
        <w:t>формированию</w:t>
      </w:r>
      <w:r w:rsidR="00AB7FAF">
        <w:rPr>
          <w:sz w:val="28"/>
        </w:rPr>
        <w:t xml:space="preserve"> </w:t>
      </w:r>
      <w:r w:rsidRPr="00AB7FAF">
        <w:rPr>
          <w:sz w:val="28"/>
        </w:rPr>
        <w:t>электрической</w:t>
      </w:r>
      <w:r w:rsidR="00AB7FAF">
        <w:rPr>
          <w:sz w:val="28"/>
        </w:rPr>
        <w:t xml:space="preserve"> </w:t>
      </w:r>
      <w:r w:rsidRPr="00AB7FAF">
        <w:rPr>
          <w:sz w:val="28"/>
        </w:rPr>
        <w:t>нестабильности</w:t>
      </w:r>
      <w:r w:rsidR="00AB7FAF">
        <w:rPr>
          <w:sz w:val="28"/>
        </w:rPr>
        <w:t xml:space="preserve"> </w:t>
      </w:r>
      <w:r w:rsidRPr="00AB7FAF">
        <w:rPr>
          <w:sz w:val="28"/>
        </w:rPr>
        <w:t>миокарда.</w:t>
      </w:r>
      <w:r w:rsidR="00AB7FAF">
        <w:rPr>
          <w:sz w:val="28"/>
        </w:rPr>
        <w:t xml:space="preserve"> </w:t>
      </w:r>
      <w:r w:rsidRPr="00AB7FAF">
        <w:rPr>
          <w:sz w:val="28"/>
        </w:rPr>
        <w:t>Возрастные</w:t>
      </w:r>
      <w:r w:rsidR="00AB7FAF">
        <w:rPr>
          <w:sz w:val="28"/>
        </w:rPr>
        <w:t xml:space="preserve"> </w:t>
      </w:r>
      <w:r w:rsidRPr="00AB7FAF">
        <w:rPr>
          <w:sz w:val="28"/>
        </w:rPr>
        <w:t>изменения</w:t>
      </w:r>
      <w:r w:rsidR="00AB7FAF">
        <w:rPr>
          <w:sz w:val="28"/>
        </w:rPr>
        <w:t xml:space="preserve"> </w:t>
      </w:r>
      <w:r w:rsidRPr="00AB7FAF">
        <w:rPr>
          <w:sz w:val="28"/>
        </w:rPr>
        <w:t>фармакокинетики</w:t>
      </w:r>
      <w:r w:rsidR="00AB7FAF">
        <w:rPr>
          <w:sz w:val="28"/>
        </w:rPr>
        <w:t xml:space="preserve"> </w:t>
      </w:r>
      <w:r w:rsidRPr="00AB7FAF">
        <w:rPr>
          <w:sz w:val="28"/>
        </w:rPr>
        <w:t>ААП,</w:t>
      </w:r>
      <w:r w:rsidR="00AB7FAF">
        <w:rPr>
          <w:sz w:val="28"/>
        </w:rPr>
        <w:t xml:space="preserve"> </w:t>
      </w:r>
      <w:r w:rsidRPr="00AB7FAF">
        <w:rPr>
          <w:sz w:val="28"/>
        </w:rPr>
        <w:t>удлинение</w:t>
      </w:r>
      <w:r w:rsidR="00AB7FAF">
        <w:rPr>
          <w:sz w:val="28"/>
        </w:rPr>
        <w:t xml:space="preserve"> </w:t>
      </w:r>
      <w:r w:rsidRPr="00AB7FAF">
        <w:rPr>
          <w:sz w:val="28"/>
        </w:rPr>
        <w:t>периода</w:t>
      </w:r>
      <w:r w:rsidR="00AB7FAF">
        <w:rPr>
          <w:sz w:val="28"/>
        </w:rPr>
        <w:t xml:space="preserve"> </w:t>
      </w:r>
      <w:r w:rsidRPr="00AB7FAF">
        <w:rPr>
          <w:sz w:val="28"/>
        </w:rPr>
        <w:t>полураспада,</w:t>
      </w:r>
      <w:r w:rsidR="00AB7FAF">
        <w:rPr>
          <w:sz w:val="28"/>
        </w:rPr>
        <w:t xml:space="preserve"> </w:t>
      </w:r>
      <w:r w:rsidRPr="00AB7FAF">
        <w:rPr>
          <w:sz w:val="28"/>
        </w:rPr>
        <w:t>могут</w:t>
      </w:r>
      <w:r w:rsidR="00AB7FAF">
        <w:rPr>
          <w:sz w:val="28"/>
        </w:rPr>
        <w:t xml:space="preserve"> </w:t>
      </w:r>
      <w:r w:rsidRPr="00AB7FAF">
        <w:rPr>
          <w:sz w:val="28"/>
        </w:rPr>
        <w:t>приводить</w:t>
      </w:r>
      <w:r w:rsidR="00AB7FAF">
        <w:rPr>
          <w:sz w:val="28"/>
        </w:rPr>
        <w:t xml:space="preserve"> </w:t>
      </w:r>
      <w:r w:rsidRPr="00AB7FAF">
        <w:rPr>
          <w:sz w:val="28"/>
        </w:rPr>
        <w:t>к</w:t>
      </w:r>
      <w:r w:rsidR="00AB7FAF">
        <w:rPr>
          <w:sz w:val="28"/>
        </w:rPr>
        <w:t xml:space="preserve"> </w:t>
      </w:r>
      <w:r w:rsidRPr="00AB7FAF">
        <w:rPr>
          <w:sz w:val="28"/>
        </w:rPr>
        <w:t>повышению</w:t>
      </w:r>
      <w:r w:rsidR="00AB7FAF">
        <w:rPr>
          <w:sz w:val="28"/>
        </w:rPr>
        <w:t xml:space="preserve"> </w:t>
      </w:r>
      <w:r w:rsidRPr="00AB7FAF">
        <w:rPr>
          <w:sz w:val="28"/>
        </w:rPr>
        <w:t>концентрации</w:t>
      </w:r>
      <w:r w:rsidR="00AB7FAF">
        <w:rPr>
          <w:sz w:val="28"/>
        </w:rPr>
        <w:t xml:space="preserve"> </w:t>
      </w:r>
      <w:r w:rsidRPr="00AB7FAF">
        <w:rPr>
          <w:sz w:val="28"/>
        </w:rPr>
        <w:t>ААП</w:t>
      </w:r>
      <w:r w:rsidR="00AB7FAF">
        <w:rPr>
          <w:sz w:val="28"/>
        </w:rPr>
        <w:t xml:space="preserve"> </w:t>
      </w:r>
      <w:r w:rsidRPr="00AB7FAF">
        <w:rPr>
          <w:sz w:val="28"/>
        </w:rPr>
        <w:t>в</w:t>
      </w:r>
      <w:r w:rsidR="00AB7FAF">
        <w:rPr>
          <w:sz w:val="28"/>
        </w:rPr>
        <w:t xml:space="preserve"> </w:t>
      </w:r>
      <w:r w:rsidRPr="00AB7FAF">
        <w:rPr>
          <w:sz w:val="28"/>
        </w:rPr>
        <w:t>миокарде,</w:t>
      </w:r>
      <w:r w:rsidR="00AB7FAF">
        <w:rPr>
          <w:sz w:val="28"/>
        </w:rPr>
        <w:t xml:space="preserve"> </w:t>
      </w:r>
      <w:r w:rsidRPr="00AB7FAF">
        <w:rPr>
          <w:sz w:val="28"/>
        </w:rPr>
        <w:t>повышать</w:t>
      </w:r>
      <w:r w:rsidR="00AB7FAF">
        <w:rPr>
          <w:sz w:val="28"/>
        </w:rPr>
        <w:t xml:space="preserve"> </w:t>
      </w:r>
      <w:r w:rsidRPr="00AB7FAF">
        <w:rPr>
          <w:sz w:val="28"/>
        </w:rPr>
        <w:t>вероятность</w:t>
      </w:r>
      <w:r w:rsidR="00AB7FAF">
        <w:rPr>
          <w:sz w:val="28"/>
        </w:rPr>
        <w:t xml:space="preserve"> </w:t>
      </w:r>
      <w:r w:rsidRPr="00AB7FAF">
        <w:rPr>
          <w:sz w:val="28"/>
        </w:rPr>
        <w:t>проаритмий.</w:t>
      </w:r>
      <w:r w:rsidR="00AB7FAF">
        <w:rPr>
          <w:sz w:val="28"/>
        </w:rPr>
        <w:t xml:space="preserve"> </w:t>
      </w:r>
      <w:r w:rsidR="00E068CC" w:rsidRPr="00AB7FAF">
        <w:rPr>
          <w:sz w:val="28"/>
        </w:rPr>
        <w:t>Метаболизм</w:t>
      </w:r>
      <w:r w:rsidR="00AB7FAF">
        <w:rPr>
          <w:sz w:val="28"/>
        </w:rPr>
        <w:t xml:space="preserve"> </w:t>
      </w:r>
      <w:r w:rsidR="00E068CC" w:rsidRPr="00AB7FAF">
        <w:rPr>
          <w:sz w:val="28"/>
        </w:rPr>
        <w:t>ААП</w:t>
      </w:r>
      <w:r w:rsidR="006D4502" w:rsidRPr="00AB7FAF">
        <w:rPr>
          <w:sz w:val="28"/>
        </w:rPr>
        <w:t>.</w:t>
      </w:r>
      <w:r w:rsidR="00AB7FAF">
        <w:rPr>
          <w:sz w:val="28"/>
        </w:rPr>
        <w:t xml:space="preserve"> </w:t>
      </w:r>
      <w:r w:rsidR="00620C47" w:rsidRPr="00AB7FAF">
        <w:rPr>
          <w:sz w:val="28"/>
        </w:rPr>
        <w:t>Несинтетические</w:t>
      </w:r>
      <w:r w:rsidR="00AB7FAF">
        <w:rPr>
          <w:sz w:val="28"/>
        </w:rPr>
        <w:t xml:space="preserve"> </w:t>
      </w:r>
      <w:r w:rsidR="00620C47" w:rsidRPr="00AB7FAF">
        <w:rPr>
          <w:sz w:val="28"/>
        </w:rPr>
        <w:t>реакции</w:t>
      </w:r>
      <w:r w:rsidR="00AB7FAF">
        <w:rPr>
          <w:sz w:val="28"/>
        </w:rPr>
        <w:t xml:space="preserve"> </w:t>
      </w:r>
      <w:r w:rsidR="00620C47" w:rsidRPr="00AB7FAF">
        <w:rPr>
          <w:sz w:val="28"/>
        </w:rPr>
        <w:t>метаболизма многих лекарств</w:t>
      </w:r>
      <w:r w:rsidR="006B3816" w:rsidRPr="00AB7FAF">
        <w:rPr>
          <w:sz w:val="28"/>
        </w:rPr>
        <w:t>,</w:t>
      </w:r>
      <w:r w:rsidR="00AB7FAF">
        <w:rPr>
          <w:sz w:val="28"/>
        </w:rPr>
        <w:t xml:space="preserve"> </w:t>
      </w:r>
      <w:r w:rsidR="00620C47" w:rsidRPr="00AB7FAF">
        <w:rPr>
          <w:sz w:val="28"/>
        </w:rPr>
        <w:t>в</w:t>
      </w:r>
      <w:r w:rsidR="00AB7FAF">
        <w:rPr>
          <w:sz w:val="28"/>
        </w:rPr>
        <w:t xml:space="preserve"> </w:t>
      </w:r>
      <w:r w:rsidR="00620C47" w:rsidRPr="00AB7FAF">
        <w:rPr>
          <w:sz w:val="28"/>
        </w:rPr>
        <w:t>том</w:t>
      </w:r>
      <w:r w:rsidR="00AB7FAF">
        <w:rPr>
          <w:sz w:val="28"/>
        </w:rPr>
        <w:t xml:space="preserve"> </w:t>
      </w:r>
      <w:r w:rsidR="00620C47" w:rsidRPr="00AB7FAF">
        <w:rPr>
          <w:sz w:val="28"/>
        </w:rPr>
        <w:t>числе</w:t>
      </w:r>
      <w:r w:rsidR="00AB7FAF">
        <w:rPr>
          <w:sz w:val="28"/>
        </w:rPr>
        <w:t xml:space="preserve"> </w:t>
      </w:r>
      <w:r w:rsidR="00620C47" w:rsidRPr="00AB7FAF">
        <w:rPr>
          <w:sz w:val="28"/>
        </w:rPr>
        <w:t>ААП</w:t>
      </w:r>
      <w:r w:rsidR="006B3816" w:rsidRPr="00AB7FAF">
        <w:rPr>
          <w:sz w:val="28"/>
        </w:rPr>
        <w:t>,</w:t>
      </w:r>
      <w:r w:rsidR="00620C47" w:rsidRPr="00AB7FAF">
        <w:rPr>
          <w:sz w:val="28"/>
        </w:rPr>
        <w:t xml:space="preserve"> варфарина</w:t>
      </w:r>
      <w:r w:rsidR="00AB7FAF">
        <w:rPr>
          <w:sz w:val="28"/>
        </w:rPr>
        <w:t>,</w:t>
      </w:r>
      <w:r w:rsidR="00620C47" w:rsidRPr="00AB7FAF">
        <w:rPr>
          <w:sz w:val="28"/>
        </w:rPr>
        <w:t>карведилола</w:t>
      </w:r>
      <w:r w:rsidR="006B3816" w:rsidRPr="00AB7FAF">
        <w:rPr>
          <w:sz w:val="28"/>
        </w:rPr>
        <w:t>,</w:t>
      </w:r>
      <w:r w:rsidR="00AB7FAF">
        <w:rPr>
          <w:sz w:val="28"/>
        </w:rPr>
        <w:t xml:space="preserve"> </w:t>
      </w:r>
      <w:r w:rsidR="00620C47" w:rsidRPr="00AB7FAF">
        <w:rPr>
          <w:sz w:val="28"/>
        </w:rPr>
        <w:t xml:space="preserve">метопролола </w:t>
      </w:r>
      <w:r w:rsidR="006B3816" w:rsidRPr="00AB7FAF">
        <w:rPr>
          <w:sz w:val="28"/>
        </w:rPr>
        <w:t>-</w:t>
      </w:r>
      <w:r w:rsidR="00AB7FAF">
        <w:rPr>
          <w:sz w:val="28"/>
        </w:rPr>
        <w:t xml:space="preserve"> </w:t>
      </w:r>
      <w:r w:rsidR="00C02413" w:rsidRPr="00AB7FAF">
        <w:rPr>
          <w:sz w:val="28"/>
        </w:rPr>
        <w:t>протекаю</w:t>
      </w:r>
      <w:r w:rsidR="00620C47" w:rsidRPr="00AB7FAF">
        <w:rPr>
          <w:sz w:val="28"/>
        </w:rPr>
        <w:t>т</w:t>
      </w:r>
      <w:r w:rsidR="00AB7FAF">
        <w:rPr>
          <w:sz w:val="28"/>
        </w:rPr>
        <w:t xml:space="preserve"> </w:t>
      </w:r>
      <w:r w:rsidR="00620C47" w:rsidRPr="00AB7FAF">
        <w:rPr>
          <w:sz w:val="28"/>
        </w:rPr>
        <w:t>при</w:t>
      </w:r>
      <w:r w:rsidR="00AB7FAF">
        <w:rPr>
          <w:sz w:val="28"/>
        </w:rPr>
        <w:t xml:space="preserve"> </w:t>
      </w:r>
      <w:r w:rsidR="00620C47" w:rsidRPr="00AB7FAF">
        <w:rPr>
          <w:sz w:val="28"/>
        </w:rPr>
        <w:t>участии</w:t>
      </w:r>
      <w:r w:rsidR="00AB7FAF">
        <w:rPr>
          <w:sz w:val="28"/>
        </w:rPr>
        <w:t xml:space="preserve"> </w:t>
      </w:r>
      <w:r w:rsidR="00620C47" w:rsidRPr="00AB7FAF">
        <w:rPr>
          <w:sz w:val="28"/>
        </w:rPr>
        <w:t>нескольких</w:t>
      </w:r>
      <w:r w:rsidR="00AB7FAF">
        <w:rPr>
          <w:sz w:val="28"/>
        </w:rPr>
        <w:t xml:space="preserve"> </w:t>
      </w:r>
      <w:r w:rsidR="00620C47" w:rsidRPr="00AB7FAF">
        <w:rPr>
          <w:sz w:val="28"/>
        </w:rPr>
        <w:t>изоформ</w:t>
      </w:r>
      <w:r w:rsidR="00AB7FAF">
        <w:rPr>
          <w:sz w:val="28"/>
        </w:rPr>
        <w:t xml:space="preserve"> </w:t>
      </w:r>
      <w:r w:rsidR="00620C47" w:rsidRPr="00AB7FAF">
        <w:rPr>
          <w:sz w:val="28"/>
        </w:rPr>
        <w:t>цитохрома</w:t>
      </w:r>
      <w:r w:rsidR="00AB7FAF">
        <w:rPr>
          <w:sz w:val="28"/>
        </w:rPr>
        <w:t xml:space="preserve"> </w:t>
      </w:r>
      <w:r w:rsidR="00620C47" w:rsidRPr="00AB7FAF">
        <w:rPr>
          <w:sz w:val="28"/>
          <w:lang w:val="en-US"/>
        </w:rPr>
        <w:t>p</w:t>
      </w:r>
      <w:r w:rsidR="00620C47" w:rsidRPr="00AB7FAF">
        <w:rPr>
          <w:sz w:val="28"/>
        </w:rPr>
        <w:t>450-</w:t>
      </w:r>
      <w:r w:rsidR="00620C47" w:rsidRPr="00AB7FAF">
        <w:rPr>
          <w:sz w:val="28"/>
          <w:lang w:val="en-US"/>
        </w:rPr>
        <w:t>CYP</w:t>
      </w:r>
      <w:r w:rsidR="00620C47" w:rsidRPr="00AB7FAF">
        <w:rPr>
          <w:sz w:val="28"/>
        </w:rPr>
        <w:t>2</w:t>
      </w:r>
      <w:r w:rsidR="00620C47" w:rsidRPr="00AB7FAF">
        <w:rPr>
          <w:sz w:val="28"/>
          <w:lang w:val="en-US"/>
        </w:rPr>
        <w:t>D</w:t>
      </w:r>
      <w:r w:rsidR="006B3816" w:rsidRPr="00AB7FAF">
        <w:rPr>
          <w:sz w:val="28"/>
        </w:rPr>
        <w:t>6.</w:t>
      </w:r>
      <w:r w:rsidR="00AB7FAF">
        <w:rPr>
          <w:sz w:val="28"/>
        </w:rPr>
        <w:t xml:space="preserve"> </w:t>
      </w:r>
      <w:r w:rsidR="006B3816" w:rsidRPr="00AB7FAF">
        <w:rPr>
          <w:sz w:val="28"/>
        </w:rPr>
        <w:t>Это</w:t>
      </w:r>
      <w:r w:rsidR="00AB7FAF">
        <w:rPr>
          <w:sz w:val="28"/>
        </w:rPr>
        <w:t xml:space="preserve"> </w:t>
      </w:r>
      <w:r w:rsidR="006B3816" w:rsidRPr="00AB7FAF">
        <w:rPr>
          <w:sz w:val="28"/>
        </w:rPr>
        <w:t>вызывает</w:t>
      </w:r>
      <w:r w:rsidR="00AB7FAF">
        <w:rPr>
          <w:sz w:val="28"/>
        </w:rPr>
        <w:t xml:space="preserve"> </w:t>
      </w:r>
      <w:r w:rsidR="006B3816" w:rsidRPr="00AB7FAF">
        <w:rPr>
          <w:sz w:val="28"/>
        </w:rPr>
        <w:t>иногда</w:t>
      </w:r>
      <w:r w:rsidR="00AB7FAF">
        <w:rPr>
          <w:sz w:val="28"/>
        </w:rPr>
        <w:t xml:space="preserve"> </w:t>
      </w:r>
      <w:r w:rsidR="006B3816" w:rsidRPr="00AB7FAF">
        <w:rPr>
          <w:sz w:val="28"/>
        </w:rPr>
        <w:t>генетически обусловленные</w:t>
      </w:r>
      <w:r w:rsidR="00AB7FAF">
        <w:rPr>
          <w:sz w:val="28"/>
        </w:rPr>
        <w:t xml:space="preserve"> </w:t>
      </w:r>
      <w:r w:rsidR="006B3816" w:rsidRPr="00AB7FAF">
        <w:rPr>
          <w:sz w:val="28"/>
        </w:rPr>
        <w:t>значимые</w:t>
      </w:r>
      <w:r w:rsidR="00AB7FAF">
        <w:rPr>
          <w:sz w:val="28"/>
        </w:rPr>
        <w:t xml:space="preserve"> </w:t>
      </w:r>
      <w:r w:rsidR="006B3816" w:rsidRPr="00AB7FAF">
        <w:rPr>
          <w:sz w:val="28"/>
        </w:rPr>
        <w:t>колебания</w:t>
      </w:r>
      <w:r w:rsidR="00AB7FAF">
        <w:rPr>
          <w:sz w:val="28"/>
        </w:rPr>
        <w:t xml:space="preserve"> </w:t>
      </w:r>
      <w:r w:rsidR="006B3816" w:rsidRPr="00AB7FAF">
        <w:rPr>
          <w:sz w:val="28"/>
        </w:rPr>
        <w:t>периода</w:t>
      </w:r>
      <w:r w:rsidR="00AB7FAF">
        <w:rPr>
          <w:sz w:val="28"/>
        </w:rPr>
        <w:t xml:space="preserve"> </w:t>
      </w:r>
      <w:r w:rsidR="006B3816" w:rsidRPr="00AB7FAF">
        <w:rPr>
          <w:sz w:val="28"/>
        </w:rPr>
        <w:t>полуэлиминации</w:t>
      </w:r>
      <w:r w:rsidR="00AB7FAF">
        <w:rPr>
          <w:sz w:val="28"/>
        </w:rPr>
        <w:t xml:space="preserve"> </w:t>
      </w:r>
      <w:r w:rsidR="006B3816" w:rsidRPr="00AB7FAF">
        <w:rPr>
          <w:sz w:val="28"/>
        </w:rPr>
        <w:t>препаратов</w:t>
      </w:r>
      <w:r w:rsidR="00C02413" w:rsidRPr="00AB7FAF">
        <w:rPr>
          <w:sz w:val="28"/>
        </w:rPr>
        <w:t>.</w:t>
      </w:r>
      <w:r w:rsidR="00AB7FAF">
        <w:rPr>
          <w:sz w:val="28"/>
        </w:rPr>
        <w:t xml:space="preserve"> </w:t>
      </w:r>
      <w:r w:rsidR="006B3816" w:rsidRPr="00AB7FAF">
        <w:rPr>
          <w:sz w:val="28"/>
        </w:rPr>
        <w:t>Кроме</w:t>
      </w:r>
      <w:r w:rsidR="00AB7FAF">
        <w:rPr>
          <w:sz w:val="28"/>
        </w:rPr>
        <w:t xml:space="preserve"> </w:t>
      </w:r>
      <w:r w:rsidR="006B3816" w:rsidRPr="00AB7FAF">
        <w:rPr>
          <w:sz w:val="28"/>
        </w:rPr>
        <w:t>того</w:t>
      </w:r>
      <w:r w:rsidR="00AB7FAF">
        <w:rPr>
          <w:sz w:val="28"/>
        </w:rPr>
        <w:t xml:space="preserve"> </w:t>
      </w:r>
      <w:r w:rsidR="006B3816" w:rsidRPr="00AB7FAF">
        <w:rPr>
          <w:sz w:val="28"/>
        </w:rPr>
        <w:t>в</w:t>
      </w:r>
      <w:r w:rsidR="00AB7FAF">
        <w:rPr>
          <w:sz w:val="28"/>
        </w:rPr>
        <w:t xml:space="preserve"> </w:t>
      </w:r>
      <w:r w:rsidR="006B3816" w:rsidRPr="00AB7FAF">
        <w:rPr>
          <w:sz w:val="28"/>
        </w:rPr>
        <w:t>популяции</w:t>
      </w:r>
      <w:r w:rsidR="00AB7FAF">
        <w:rPr>
          <w:sz w:val="28"/>
        </w:rPr>
        <w:t xml:space="preserve"> </w:t>
      </w:r>
      <w:r w:rsidR="006B3816" w:rsidRPr="00AB7FAF">
        <w:rPr>
          <w:sz w:val="28"/>
        </w:rPr>
        <w:t>белорусов</w:t>
      </w:r>
      <w:r w:rsidR="00AB7FAF">
        <w:rPr>
          <w:sz w:val="28"/>
        </w:rPr>
        <w:t xml:space="preserve"> </w:t>
      </w:r>
      <w:r w:rsidR="006B3816" w:rsidRPr="00AB7FAF">
        <w:rPr>
          <w:sz w:val="28"/>
        </w:rPr>
        <w:t>около</w:t>
      </w:r>
      <w:r w:rsidR="00AB7FAF">
        <w:rPr>
          <w:sz w:val="28"/>
        </w:rPr>
        <w:t xml:space="preserve"> </w:t>
      </w:r>
      <w:r w:rsidR="006B3816" w:rsidRPr="00AB7FAF">
        <w:rPr>
          <w:sz w:val="28"/>
        </w:rPr>
        <w:t>10</w:t>
      </w:r>
      <w:r w:rsidR="00AB7FAF">
        <w:rPr>
          <w:sz w:val="28"/>
        </w:rPr>
        <w:t xml:space="preserve"> </w:t>
      </w:r>
      <w:r w:rsidR="006B3816" w:rsidRPr="00AB7FAF">
        <w:rPr>
          <w:sz w:val="28"/>
        </w:rPr>
        <w:t>%</w:t>
      </w:r>
      <w:r w:rsidR="00AB7FAF">
        <w:rPr>
          <w:sz w:val="28"/>
        </w:rPr>
        <w:t xml:space="preserve"> </w:t>
      </w:r>
      <w:r w:rsidR="006B3816" w:rsidRPr="00AB7FAF">
        <w:rPr>
          <w:sz w:val="28"/>
        </w:rPr>
        <w:t>из</w:t>
      </w:r>
      <w:r w:rsidR="00AB7FAF">
        <w:rPr>
          <w:sz w:val="28"/>
        </w:rPr>
        <w:t xml:space="preserve"> </w:t>
      </w:r>
      <w:r w:rsidR="006B3816" w:rsidRPr="00AB7FAF">
        <w:rPr>
          <w:sz w:val="28"/>
        </w:rPr>
        <w:t>них</w:t>
      </w:r>
      <w:r w:rsidR="00AB7FAF">
        <w:rPr>
          <w:sz w:val="28"/>
        </w:rPr>
        <w:t xml:space="preserve"> </w:t>
      </w:r>
      <w:r w:rsidR="0068425B" w:rsidRPr="00AB7FAF">
        <w:rPr>
          <w:sz w:val="28"/>
        </w:rPr>
        <w:t>имеют</w:t>
      </w:r>
      <w:r w:rsidR="00AB7FAF">
        <w:rPr>
          <w:sz w:val="28"/>
        </w:rPr>
        <w:t xml:space="preserve"> </w:t>
      </w:r>
      <w:r w:rsidR="0068425B" w:rsidRPr="00AB7FAF">
        <w:rPr>
          <w:sz w:val="28"/>
        </w:rPr>
        <w:t>фенотипически</w:t>
      </w:r>
      <w:r w:rsidR="00AB7FAF">
        <w:rPr>
          <w:sz w:val="28"/>
        </w:rPr>
        <w:t xml:space="preserve"> </w:t>
      </w:r>
      <w:r w:rsidR="0068425B" w:rsidRPr="00AB7FAF">
        <w:rPr>
          <w:sz w:val="28"/>
        </w:rPr>
        <w:t>выраженный</w:t>
      </w:r>
      <w:r w:rsidR="00AB7FAF">
        <w:rPr>
          <w:sz w:val="28"/>
        </w:rPr>
        <w:t xml:space="preserve"> </w:t>
      </w:r>
      <w:r w:rsidR="006B3816" w:rsidRPr="00AB7FAF">
        <w:rPr>
          <w:sz w:val="28"/>
        </w:rPr>
        <w:t>дефектный</w:t>
      </w:r>
      <w:r w:rsidR="00AB7FAF">
        <w:rPr>
          <w:sz w:val="28"/>
        </w:rPr>
        <w:t xml:space="preserve"> </w:t>
      </w:r>
      <w:r w:rsidR="006B3816" w:rsidRPr="00AB7FAF">
        <w:rPr>
          <w:sz w:val="28"/>
        </w:rPr>
        <w:t>генотип</w:t>
      </w:r>
      <w:r w:rsidR="00AB7FAF">
        <w:rPr>
          <w:sz w:val="28"/>
        </w:rPr>
        <w:t xml:space="preserve"> </w:t>
      </w:r>
      <w:r w:rsidR="006B3816" w:rsidRPr="00AB7FAF">
        <w:rPr>
          <w:sz w:val="28"/>
          <w:lang w:val="en-US"/>
        </w:rPr>
        <w:t>CYP</w:t>
      </w:r>
      <w:r w:rsidR="006B3816" w:rsidRPr="00AB7FAF">
        <w:rPr>
          <w:sz w:val="28"/>
        </w:rPr>
        <w:t>2</w:t>
      </w:r>
      <w:r w:rsidR="006B3816" w:rsidRPr="00AB7FAF">
        <w:rPr>
          <w:sz w:val="28"/>
          <w:lang w:val="en-US"/>
        </w:rPr>
        <w:t>D</w:t>
      </w:r>
      <w:r w:rsidR="006B3816" w:rsidRPr="00AB7FAF">
        <w:rPr>
          <w:sz w:val="28"/>
        </w:rPr>
        <w:t>6</w:t>
      </w:r>
      <w:r w:rsidR="00AB7FAF">
        <w:rPr>
          <w:sz w:val="28"/>
        </w:rPr>
        <w:t xml:space="preserve"> </w:t>
      </w:r>
      <w:r w:rsidR="0068425B" w:rsidRPr="00AB7FAF">
        <w:rPr>
          <w:sz w:val="28"/>
        </w:rPr>
        <w:t>изоэнзима</w:t>
      </w:r>
      <w:r w:rsidR="00AB7FAF">
        <w:rPr>
          <w:sz w:val="28"/>
        </w:rPr>
        <w:t xml:space="preserve">, </w:t>
      </w:r>
      <w:r w:rsidR="0068425B" w:rsidRPr="00AB7FAF">
        <w:rPr>
          <w:sz w:val="28"/>
        </w:rPr>
        <w:t>обеспечивающего</w:t>
      </w:r>
      <w:r w:rsidR="00AB7FAF">
        <w:rPr>
          <w:sz w:val="28"/>
        </w:rPr>
        <w:t xml:space="preserve"> </w:t>
      </w:r>
      <w:r w:rsidR="0068425B" w:rsidRPr="00AB7FAF">
        <w:rPr>
          <w:sz w:val="28"/>
        </w:rPr>
        <w:t>медленную</w:t>
      </w:r>
      <w:r w:rsidR="00AB7FAF">
        <w:rPr>
          <w:sz w:val="28"/>
        </w:rPr>
        <w:t xml:space="preserve"> </w:t>
      </w:r>
      <w:r w:rsidR="0068425B" w:rsidRPr="00AB7FAF">
        <w:rPr>
          <w:sz w:val="28"/>
        </w:rPr>
        <w:t>реакцию</w:t>
      </w:r>
      <w:r w:rsidR="00AB7FAF">
        <w:rPr>
          <w:sz w:val="28"/>
        </w:rPr>
        <w:t xml:space="preserve"> </w:t>
      </w:r>
      <w:r w:rsidR="0068425B" w:rsidRPr="00AB7FAF">
        <w:rPr>
          <w:sz w:val="28"/>
        </w:rPr>
        <w:t>гидроксилирования</w:t>
      </w:r>
      <w:r w:rsidR="00AB7FAF">
        <w:rPr>
          <w:sz w:val="28"/>
        </w:rPr>
        <w:t xml:space="preserve"> </w:t>
      </w:r>
      <w:r w:rsidR="0068425B" w:rsidRPr="00AB7FAF">
        <w:rPr>
          <w:sz w:val="28"/>
        </w:rPr>
        <w:t>медикамента</w:t>
      </w:r>
      <w:r w:rsidR="00B033F5">
        <w:rPr>
          <w:sz w:val="28"/>
        </w:rPr>
        <w:t>.</w:t>
      </w:r>
      <w:r w:rsidR="00AB7FAF">
        <w:rPr>
          <w:sz w:val="28"/>
        </w:rPr>
        <w:t xml:space="preserve"> </w:t>
      </w:r>
      <w:r w:rsidR="0068425B" w:rsidRPr="00AB7FAF">
        <w:rPr>
          <w:sz w:val="28"/>
        </w:rPr>
        <w:t>Мутации носят</w:t>
      </w:r>
      <w:r w:rsidR="00AB7FAF">
        <w:rPr>
          <w:sz w:val="28"/>
        </w:rPr>
        <w:t xml:space="preserve"> </w:t>
      </w:r>
      <w:r w:rsidR="0068425B" w:rsidRPr="00AB7FAF">
        <w:rPr>
          <w:sz w:val="28"/>
        </w:rPr>
        <w:t>рецессивный</w:t>
      </w:r>
      <w:r w:rsidR="00AB7FAF">
        <w:rPr>
          <w:sz w:val="28"/>
        </w:rPr>
        <w:t xml:space="preserve"> </w:t>
      </w:r>
      <w:r w:rsidR="0068425B" w:rsidRPr="00AB7FAF">
        <w:rPr>
          <w:sz w:val="28"/>
        </w:rPr>
        <w:t>характер</w:t>
      </w:r>
      <w:r w:rsidR="00C02413" w:rsidRPr="00AB7FAF">
        <w:rPr>
          <w:sz w:val="28"/>
        </w:rPr>
        <w:t>.</w:t>
      </w:r>
      <w:r w:rsidR="0068425B" w:rsidRPr="00AB7FAF">
        <w:rPr>
          <w:sz w:val="28"/>
        </w:rPr>
        <w:t xml:space="preserve"> В</w:t>
      </w:r>
      <w:r w:rsidR="00AB7FAF">
        <w:rPr>
          <w:sz w:val="28"/>
        </w:rPr>
        <w:t xml:space="preserve"> </w:t>
      </w:r>
      <w:r w:rsidR="0068425B" w:rsidRPr="00AB7FAF">
        <w:rPr>
          <w:sz w:val="28"/>
        </w:rPr>
        <w:t>итоге</w:t>
      </w:r>
      <w:r w:rsidR="00AB7FAF">
        <w:rPr>
          <w:sz w:val="28"/>
        </w:rPr>
        <w:t xml:space="preserve"> </w:t>
      </w:r>
      <w:r w:rsidR="0068425B" w:rsidRPr="00AB7FAF">
        <w:rPr>
          <w:sz w:val="28"/>
        </w:rPr>
        <w:t>замедление</w:t>
      </w:r>
      <w:r w:rsidR="00AB7FAF">
        <w:rPr>
          <w:sz w:val="28"/>
        </w:rPr>
        <w:t xml:space="preserve"> </w:t>
      </w:r>
      <w:r w:rsidR="0068425B" w:rsidRPr="00AB7FAF">
        <w:rPr>
          <w:sz w:val="28"/>
        </w:rPr>
        <w:t>метаболизма</w:t>
      </w:r>
      <w:r w:rsidR="00AB7FAF">
        <w:rPr>
          <w:sz w:val="28"/>
        </w:rPr>
        <w:t xml:space="preserve"> </w:t>
      </w:r>
      <w:r w:rsidR="0068425B" w:rsidRPr="00AB7FAF">
        <w:rPr>
          <w:sz w:val="28"/>
        </w:rPr>
        <w:t>выше</w:t>
      </w:r>
      <w:r w:rsidR="00AB7FAF">
        <w:rPr>
          <w:sz w:val="28"/>
        </w:rPr>
        <w:t xml:space="preserve"> </w:t>
      </w:r>
      <w:r w:rsidR="0068425B" w:rsidRPr="00AB7FAF">
        <w:rPr>
          <w:sz w:val="28"/>
        </w:rPr>
        <w:t>указанных</w:t>
      </w:r>
      <w:r w:rsidR="00AB7FAF">
        <w:rPr>
          <w:sz w:val="28"/>
        </w:rPr>
        <w:t xml:space="preserve"> </w:t>
      </w:r>
      <w:r w:rsidR="0068425B" w:rsidRPr="00AB7FAF">
        <w:rPr>
          <w:sz w:val="28"/>
        </w:rPr>
        <w:t>лекарств</w:t>
      </w:r>
      <w:r w:rsidR="00AB7FAF">
        <w:rPr>
          <w:sz w:val="28"/>
        </w:rPr>
        <w:t xml:space="preserve"> </w:t>
      </w:r>
      <w:r w:rsidR="0068425B" w:rsidRPr="00AB7FAF">
        <w:rPr>
          <w:sz w:val="28"/>
        </w:rPr>
        <w:t>повышает</w:t>
      </w:r>
      <w:r w:rsidR="00AB7FAF">
        <w:rPr>
          <w:sz w:val="28"/>
        </w:rPr>
        <w:t xml:space="preserve"> </w:t>
      </w:r>
      <w:r w:rsidR="00FC6A54" w:rsidRPr="00AB7FAF">
        <w:rPr>
          <w:sz w:val="28"/>
        </w:rPr>
        <w:t>риск</w:t>
      </w:r>
      <w:r w:rsidR="00AB7FAF">
        <w:rPr>
          <w:sz w:val="28"/>
        </w:rPr>
        <w:t xml:space="preserve"> </w:t>
      </w:r>
      <w:r w:rsidR="00FC6A54" w:rsidRPr="00AB7FAF">
        <w:rPr>
          <w:sz w:val="28"/>
        </w:rPr>
        <w:t>развития</w:t>
      </w:r>
      <w:r w:rsidR="00AB7FAF">
        <w:rPr>
          <w:sz w:val="28"/>
        </w:rPr>
        <w:t xml:space="preserve"> </w:t>
      </w:r>
      <w:r w:rsidR="00C02413" w:rsidRPr="00AB7FAF">
        <w:rPr>
          <w:sz w:val="28"/>
        </w:rPr>
        <w:t>интоксикации</w:t>
      </w:r>
      <w:r w:rsidR="00AB7FAF">
        <w:rPr>
          <w:sz w:val="28"/>
        </w:rPr>
        <w:t xml:space="preserve"> </w:t>
      </w:r>
      <w:r w:rsidR="00C02413" w:rsidRPr="00AB7FAF">
        <w:rPr>
          <w:sz w:val="28"/>
        </w:rPr>
        <w:t>у пациентов</w:t>
      </w:r>
      <w:r w:rsidR="00AB7FAF">
        <w:rPr>
          <w:sz w:val="28"/>
        </w:rPr>
        <w:t xml:space="preserve"> </w:t>
      </w:r>
      <w:r w:rsidR="00C02413" w:rsidRPr="00AB7FAF">
        <w:rPr>
          <w:sz w:val="28"/>
        </w:rPr>
        <w:t>с</w:t>
      </w:r>
      <w:r w:rsidR="00AB7FAF">
        <w:rPr>
          <w:sz w:val="28"/>
        </w:rPr>
        <w:t xml:space="preserve"> </w:t>
      </w:r>
      <w:r w:rsidR="00C02413" w:rsidRPr="00AB7FAF">
        <w:rPr>
          <w:sz w:val="28"/>
        </w:rPr>
        <w:t>таким</w:t>
      </w:r>
      <w:r w:rsidR="00AB7FAF">
        <w:rPr>
          <w:sz w:val="28"/>
        </w:rPr>
        <w:t xml:space="preserve"> </w:t>
      </w:r>
      <w:r w:rsidR="00C02413" w:rsidRPr="00AB7FAF">
        <w:rPr>
          <w:sz w:val="28"/>
        </w:rPr>
        <w:t>дефектом</w:t>
      </w:r>
      <w:r w:rsidR="00AB7FAF">
        <w:rPr>
          <w:sz w:val="28"/>
        </w:rPr>
        <w:t xml:space="preserve"> </w:t>
      </w:r>
      <w:r w:rsidR="00C02413" w:rsidRPr="00AB7FAF">
        <w:rPr>
          <w:sz w:val="28"/>
        </w:rPr>
        <w:t>генотипа</w:t>
      </w:r>
      <w:r w:rsidR="00B033F5">
        <w:rPr>
          <w:sz w:val="28"/>
        </w:rPr>
        <w:t>.</w:t>
      </w:r>
      <w:r w:rsidR="00C02413" w:rsidRPr="00AB7FAF">
        <w:rPr>
          <w:sz w:val="28"/>
        </w:rPr>
        <w:t xml:space="preserve"> Известно что</w:t>
      </w:r>
      <w:r w:rsidR="00AB7FAF">
        <w:rPr>
          <w:sz w:val="28"/>
        </w:rPr>
        <w:t xml:space="preserve"> </w:t>
      </w:r>
      <w:r w:rsidR="00C02413" w:rsidRPr="00AB7FAF">
        <w:rPr>
          <w:sz w:val="28"/>
        </w:rPr>
        <w:t>у носителей этого</w:t>
      </w:r>
      <w:r w:rsidR="00AB7FAF">
        <w:rPr>
          <w:sz w:val="28"/>
        </w:rPr>
        <w:t xml:space="preserve"> </w:t>
      </w:r>
      <w:r w:rsidR="00C02413" w:rsidRPr="00AB7FAF">
        <w:rPr>
          <w:sz w:val="28"/>
        </w:rPr>
        <w:t>генотипа</w:t>
      </w:r>
      <w:r w:rsidR="00AB7FAF">
        <w:rPr>
          <w:sz w:val="28"/>
        </w:rPr>
        <w:t xml:space="preserve"> </w:t>
      </w:r>
      <w:r w:rsidR="00C02413" w:rsidRPr="00AB7FAF">
        <w:rPr>
          <w:sz w:val="28"/>
        </w:rPr>
        <w:t>ниже</w:t>
      </w:r>
      <w:r w:rsidR="00AB7FAF">
        <w:rPr>
          <w:sz w:val="28"/>
        </w:rPr>
        <w:t xml:space="preserve"> </w:t>
      </w:r>
      <w:r w:rsidR="00C02413" w:rsidRPr="00AB7FAF">
        <w:rPr>
          <w:sz w:val="28"/>
        </w:rPr>
        <w:t>реакция</w:t>
      </w:r>
      <w:r w:rsidR="00AB7FAF">
        <w:rPr>
          <w:sz w:val="28"/>
        </w:rPr>
        <w:t xml:space="preserve"> </w:t>
      </w:r>
      <w:r w:rsidR="00C02413" w:rsidRPr="00AB7FAF">
        <w:rPr>
          <w:sz w:val="28"/>
        </w:rPr>
        <w:t>на</w:t>
      </w:r>
      <w:r w:rsidR="00AB7FAF">
        <w:rPr>
          <w:sz w:val="28"/>
        </w:rPr>
        <w:t xml:space="preserve"> </w:t>
      </w:r>
      <w:r w:rsidR="00C02413" w:rsidRPr="00AB7FAF">
        <w:rPr>
          <w:sz w:val="28"/>
        </w:rPr>
        <w:t>пролекарства-</w:t>
      </w:r>
      <w:r w:rsidR="00AB7FAF">
        <w:rPr>
          <w:sz w:val="28"/>
        </w:rPr>
        <w:t xml:space="preserve"> </w:t>
      </w:r>
      <w:r w:rsidR="00C02413" w:rsidRPr="00AB7FAF">
        <w:rPr>
          <w:sz w:val="28"/>
        </w:rPr>
        <w:t>кодеин</w:t>
      </w:r>
      <w:r w:rsidR="00AB7FAF">
        <w:rPr>
          <w:sz w:val="28"/>
        </w:rPr>
        <w:t xml:space="preserve"> </w:t>
      </w:r>
      <w:r w:rsidR="00C02413" w:rsidRPr="00AB7FAF">
        <w:rPr>
          <w:sz w:val="28"/>
        </w:rPr>
        <w:t>и</w:t>
      </w:r>
      <w:r w:rsidR="00AB7FAF">
        <w:rPr>
          <w:sz w:val="28"/>
        </w:rPr>
        <w:t xml:space="preserve"> </w:t>
      </w:r>
      <w:r w:rsidR="00C02413" w:rsidRPr="00AB7FAF">
        <w:rPr>
          <w:sz w:val="28"/>
        </w:rPr>
        <w:t>трамадол,</w:t>
      </w:r>
      <w:r w:rsidR="00AB7FAF">
        <w:rPr>
          <w:sz w:val="28"/>
        </w:rPr>
        <w:t xml:space="preserve"> </w:t>
      </w:r>
      <w:r w:rsidR="00C02413" w:rsidRPr="00AB7FAF">
        <w:rPr>
          <w:sz w:val="28"/>
        </w:rPr>
        <w:t>повышен</w:t>
      </w:r>
      <w:r w:rsidR="00AB7FAF">
        <w:rPr>
          <w:sz w:val="28"/>
        </w:rPr>
        <w:t xml:space="preserve"> </w:t>
      </w:r>
      <w:r w:rsidR="00C02413" w:rsidRPr="00AB7FAF">
        <w:rPr>
          <w:sz w:val="28"/>
        </w:rPr>
        <w:t>риск</w:t>
      </w:r>
      <w:r w:rsidR="00AB7FAF">
        <w:rPr>
          <w:sz w:val="28"/>
        </w:rPr>
        <w:t xml:space="preserve"> </w:t>
      </w:r>
      <w:r w:rsidR="00C02413" w:rsidRPr="00AB7FAF">
        <w:rPr>
          <w:sz w:val="28"/>
        </w:rPr>
        <w:t>развития</w:t>
      </w:r>
      <w:r w:rsidR="00AB7FAF">
        <w:rPr>
          <w:sz w:val="28"/>
        </w:rPr>
        <w:t xml:space="preserve"> </w:t>
      </w:r>
      <w:r w:rsidR="00C02413" w:rsidRPr="00AB7FAF">
        <w:rPr>
          <w:sz w:val="28"/>
        </w:rPr>
        <w:t>болезни</w:t>
      </w:r>
      <w:r w:rsidR="00AB7FAF">
        <w:rPr>
          <w:sz w:val="28"/>
        </w:rPr>
        <w:t xml:space="preserve"> </w:t>
      </w:r>
      <w:r w:rsidR="00C02413" w:rsidRPr="00AB7FAF">
        <w:rPr>
          <w:sz w:val="28"/>
        </w:rPr>
        <w:t>Паркинсона</w:t>
      </w:r>
      <w:r w:rsidR="00AB7FAF">
        <w:rPr>
          <w:sz w:val="28"/>
        </w:rPr>
        <w:t xml:space="preserve"> </w:t>
      </w:r>
      <w:r w:rsidR="00C02413" w:rsidRPr="00AB7FAF">
        <w:rPr>
          <w:sz w:val="28"/>
        </w:rPr>
        <w:t>и</w:t>
      </w:r>
      <w:r w:rsidR="00AB7FAF">
        <w:rPr>
          <w:sz w:val="28"/>
        </w:rPr>
        <w:t xml:space="preserve"> </w:t>
      </w:r>
      <w:r w:rsidR="00C02413" w:rsidRPr="00AB7FAF">
        <w:rPr>
          <w:sz w:val="28"/>
        </w:rPr>
        <w:t>злокачественных</w:t>
      </w:r>
      <w:r w:rsidR="00AB7FAF">
        <w:rPr>
          <w:sz w:val="28"/>
        </w:rPr>
        <w:t xml:space="preserve"> </w:t>
      </w:r>
      <w:r w:rsidR="00C02413" w:rsidRPr="00AB7FAF">
        <w:rPr>
          <w:sz w:val="28"/>
        </w:rPr>
        <w:t>новообразований.</w:t>
      </w:r>
      <w:r w:rsidR="00AB7FAF">
        <w:rPr>
          <w:sz w:val="28"/>
        </w:rPr>
        <w:t xml:space="preserve"> </w:t>
      </w:r>
      <w:r w:rsidR="001B0021" w:rsidRPr="002E7F4C">
        <w:rPr>
          <w:sz w:val="28"/>
        </w:rPr>
        <w:t>«</w:t>
      </w:r>
      <w:r w:rsidR="001B0021" w:rsidRPr="002E7F4C">
        <w:rPr>
          <w:sz w:val="28"/>
          <w:lang w:val="en-US"/>
        </w:rPr>
        <w:t>U</w:t>
      </w:r>
      <w:r w:rsidR="001B0021" w:rsidRPr="002E7F4C">
        <w:rPr>
          <w:sz w:val="28"/>
        </w:rPr>
        <w:t>mstream» терапия.</w:t>
      </w:r>
    </w:p>
    <w:p w14:paraId="7AA6301D" w14:textId="77777777" w:rsidR="001B0021" w:rsidRPr="00AB7FAF" w:rsidRDefault="001B0021" w:rsidP="00AB7FAF">
      <w:pPr>
        <w:ind w:firstLine="709"/>
        <w:rPr>
          <w:sz w:val="28"/>
        </w:rPr>
      </w:pPr>
      <w:r w:rsidRPr="00AB7FAF">
        <w:rPr>
          <w:sz w:val="28"/>
        </w:rPr>
        <w:t>На сегодняшний день не вызывает сомнения тот факт, что использование антиаритмической терапии имеет ограниченную эффективность и сопряжено со значимым риском возникновения проаритмических и органно-токсических эффектов. Эти ограничения в применении ААП послужили толчком к разработке новых специфических терапевтических стратегий. Одна из них - возможность подавления ФП с помощью препаратов, не относящихся к антиаритмическим средствам, так называемая «umstream» терапия. Под этим термином понимают лечебную тактику, целью которой является лечение основного заболевания, приводящего к ФП путем дезорганизации гемодинамики или развития предсердной патологии (ингибиторы АПФ,</w:t>
      </w:r>
      <w:r w:rsidR="00AB7FAF">
        <w:rPr>
          <w:sz w:val="28"/>
        </w:rPr>
        <w:t xml:space="preserve"> </w:t>
      </w:r>
      <w:r w:rsidRPr="00AB7FAF">
        <w:rPr>
          <w:sz w:val="28"/>
        </w:rPr>
        <w:t>блокаторы рецепторов ангиотензина II, ингибиторы HMG CoA редуктазы и ω-3-ПНЖК).</w:t>
      </w:r>
      <w:r w:rsidR="00AB7FAF">
        <w:rPr>
          <w:sz w:val="28"/>
        </w:rPr>
        <w:t xml:space="preserve"> </w:t>
      </w:r>
      <w:r w:rsidRPr="00AB7FAF">
        <w:rPr>
          <w:rFonts w:eastAsia="Batang"/>
          <w:sz w:val="28"/>
        </w:rPr>
        <w:t>Назначение</w:t>
      </w:r>
      <w:r w:rsidR="00AB7FAF">
        <w:rPr>
          <w:rFonts w:eastAsia="Batang"/>
          <w:sz w:val="28"/>
        </w:rPr>
        <w:t xml:space="preserve"> </w:t>
      </w:r>
      <w:r w:rsidRPr="00AB7FAF">
        <w:rPr>
          <w:rFonts w:eastAsia="Batang"/>
          <w:sz w:val="28"/>
        </w:rPr>
        <w:t>ингибиторов</w:t>
      </w:r>
      <w:r w:rsidR="00AB7FAF">
        <w:rPr>
          <w:rFonts w:eastAsia="Batang"/>
          <w:sz w:val="28"/>
        </w:rPr>
        <w:t xml:space="preserve"> </w:t>
      </w:r>
      <w:r w:rsidRPr="00AB7FAF">
        <w:rPr>
          <w:rFonts w:eastAsia="Batang"/>
          <w:sz w:val="28"/>
        </w:rPr>
        <w:t>АПФ</w:t>
      </w:r>
      <w:r w:rsidR="00AB7FAF">
        <w:rPr>
          <w:rFonts w:eastAsia="Batang"/>
          <w:sz w:val="28"/>
        </w:rPr>
        <w:t xml:space="preserve"> </w:t>
      </w:r>
      <w:r w:rsidRPr="00AB7FAF">
        <w:rPr>
          <w:rFonts w:eastAsia="Batang"/>
          <w:sz w:val="28"/>
        </w:rPr>
        <w:t>уменьшает</w:t>
      </w:r>
      <w:r w:rsidR="00AB7FAF">
        <w:rPr>
          <w:rFonts w:eastAsia="Batang"/>
          <w:sz w:val="28"/>
        </w:rPr>
        <w:t xml:space="preserve"> </w:t>
      </w:r>
      <w:r w:rsidRPr="00AB7FAF">
        <w:rPr>
          <w:rFonts w:eastAsia="Batang"/>
          <w:sz w:val="28"/>
        </w:rPr>
        <w:t>риск</w:t>
      </w:r>
      <w:r w:rsidR="00AB7FAF">
        <w:rPr>
          <w:rFonts w:eastAsia="Batang"/>
          <w:sz w:val="28"/>
        </w:rPr>
        <w:t xml:space="preserve"> </w:t>
      </w:r>
      <w:r w:rsidRPr="00AB7FAF">
        <w:rPr>
          <w:rFonts w:eastAsia="Batang"/>
          <w:sz w:val="28"/>
        </w:rPr>
        <w:t>возникновения</w:t>
      </w:r>
      <w:r w:rsidR="00AB7FAF">
        <w:rPr>
          <w:rFonts w:eastAsia="Batang"/>
          <w:sz w:val="28"/>
        </w:rPr>
        <w:t xml:space="preserve"> </w:t>
      </w:r>
      <w:r w:rsidRPr="00AB7FAF">
        <w:rPr>
          <w:rFonts w:eastAsia="Batang"/>
          <w:sz w:val="28"/>
        </w:rPr>
        <w:t>желудочковых</w:t>
      </w:r>
      <w:r w:rsidR="00AB7FAF">
        <w:rPr>
          <w:rFonts w:eastAsia="Batang"/>
          <w:sz w:val="28"/>
        </w:rPr>
        <w:t xml:space="preserve"> </w:t>
      </w:r>
      <w:r w:rsidRPr="00AB7FAF">
        <w:rPr>
          <w:rFonts w:eastAsia="Batang"/>
          <w:sz w:val="28"/>
        </w:rPr>
        <w:t>нарушений</w:t>
      </w:r>
      <w:r w:rsidR="00AB7FAF">
        <w:rPr>
          <w:rFonts w:eastAsia="Batang"/>
          <w:sz w:val="28"/>
        </w:rPr>
        <w:t xml:space="preserve"> </w:t>
      </w:r>
      <w:r w:rsidRPr="00AB7FAF">
        <w:rPr>
          <w:rFonts w:eastAsia="Batang"/>
          <w:sz w:val="28"/>
        </w:rPr>
        <w:t>ритма</w:t>
      </w:r>
      <w:r w:rsidR="00AB7FAF">
        <w:rPr>
          <w:rFonts w:eastAsia="Batang"/>
          <w:sz w:val="28"/>
        </w:rPr>
        <w:t xml:space="preserve"> </w:t>
      </w:r>
      <w:r w:rsidRPr="00AB7FAF">
        <w:rPr>
          <w:rFonts w:eastAsia="Batang"/>
          <w:sz w:val="28"/>
        </w:rPr>
        <w:t>сердца</w:t>
      </w:r>
      <w:r w:rsidR="00AB7FAF">
        <w:rPr>
          <w:rFonts w:eastAsia="Batang"/>
          <w:sz w:val="28"/>
        </w:rPr>
        <w:t xml:space="preserve"> </w:t>
      </w:r>
      <w:r w:rsidRPr="00AB7FAF">
        <w:rPr>
          <w:rFonts w:eastAsia="Batang"/>
          <w:sz w:val="28"/>
        </w:rPr>
        <w:t>(</w:t>
      </w:r>
      <w:r w:rsidR="00AB7FAF">
        <w:rPr>
          <w:rFonts w:eastAsia="Batang"/>
          <w:sz w:val="28"/>
        </w:rPr>
        <w:t xml:space="preserve"> </w:t>
      </w:r>
      <w:r w:rsidRPr="00AB7FAF">
        <w:rPr>
          <w:rFonts w:eastAsia="Batang"/>
          <w:sz w:val="28"/>
        </w:rPr>
        <w:t>Задионченко</w:t>
      </w:r>
      <w:r w:rsidR="00AB7FAF">
        <w:rPr>
          <w:rFonts w:eastAsia="Batang"/>
          <w:sz w:val="28"/>
        </w:rPr>
        <w:t xml:space="preserve"> </w:t>
      </w:r>
      <w:r w:rsidRPr="00AB7FAF">
        <w:rPr>
          <w:rFonts w:eastAsia="Batang"/>
          <w:sz w:val="28"/>
        </w:rPr>
        <w:t>В.С</w:t>
      </w:r>
      <w:r w:rsidR="00B033F5">
        <w:rPr>
          <w:rFonts w:eastAsia="Batang"/>
          <w:sz w:val="28"/>
        </w:rPr>
        <w:t>.</w:t>
      </w:r>
      <w:r w:rsidRPr="00AB7FAF">
        <w:rPr>
          <w:rFonts w:eastAsia="Batang"/>
          <w:sz w:val="28"/>
        </w:rPr>
        <w:t>, Мартынова</w:t>
      </w:r>
      <w:r w:rsidR="00AB7FAF">
        <w:rPr>
          <w:rFonts w:eastAsia="Batang"/>
          <w:sz w:val="28"/>
        </w:rPr>
        <w:t xml:space="preserve"> </w:t>
      </w:r>
      <w:r w:rsidRPr="00AB7FAF">
        <w:rPr>
          <w:rFonts w:eastAsia="Batang"/>
          <w:sz w:val="28"/>
        </w:rPr>
        <w:t>Л.Н.,</w:t>
      </w:r>
      <w:r w:rsidR="00AB7FAF">
        <w:rPr>
          <w:rFonts w:eastAsia="Batang"/>
          <w:sz w:val="28"/>
        </w:rPr>
        <w:t xml:space="preserve"> </w:t>
      </w:r>
      <w:r w:rsidRPr="00AB7FAF">
        <w:rPr>
          <w:rFonts w:eastAsia="Batang"/>
          <w:sz w:val="28"/>
        </w:rPr>
        <w:t>Тимофеева</w:t>
      </w:r>
      <w:r w:rsidR="00AB7FAF">
        <w:rPr>
          <w:rFonts w:eastAsia="Batang"/>
          <w:sz w:val="28"/>
        </w:rPr>
        <w:t xml:space="preserve"> </w:t>
      </w:r>
      <w:r w:rsidRPr="00AB7FAF">
        <w:rPr>
          <w:rFonts w:eastAsia="Batang"/>
          <w:sz w:val="28"/>
        </w:rPr>
        <w:t>Н.Ю.,</w:t>
      </w:r>
      <w:r w:rsidR="00AB7FAF">
        <w:rPr>
          <w:rFonts w:eastAsia="Batang"/>
          <w:sz w:val="28"/>
        </w:rPr>
        <w:t xml:space="preserve"> </w:t>
      </w:r>
      <w:r w:rsidRPr="00AB7FAF">
        <w:rPr>
          <w:rFonts w:eastAsia="Batang"/>
          <w:sz w:val="28"/>
        </w:rPr>
        <w:t>Вариабельность</w:t>
      </w:r>
      <w:r w:rsidR="00AB7FAF">
        <w:rPr>
          <w:rFonts w:eastAsia="Batang"/>
          <w:sz w:val="28"/>
        </w:rPr>
        <w:t xml:space="preserve"> </w:t>
      </w:r>
      <w:r w:rsidRPr="00AB7FAF">
        <w:rPr>
          <w:rFonts w:eastAsia="Batang"/>
          <w:sz w:val="28"/>
        </w:rPr>
        <w:t>СР</w:t>
      </w:r>
      <w:r w:rsidR="00AB7FAF">
        <w:rPr>
          <w:rFonts w:eastAsia="Batang"/>
          <w:sz w:val="28"/>
        </w:rPr>
        <w:t xml:space="preserve"> </w:t>
      </w:r>
      <w:r w:rsidRPr="00AB7FAF">
        <w:rPr>
          <w:rFonts w:eastAsia="Batang"/>
          <w:sz w:val="28"/>
        </w:rPr>
        <w:t>в</w:t>
      </w:r>
      <w:r w:rsidR="00AB7FAF">
        <w:rPr>
          <w:rFonts w:eastAsia="Batang"/>
          <w:sz w:val="28"/>
        </w:rPr>
        <w:t xml:space="preserve"> </w:t>
      </w:r>
      <w:r w:rsidRPr="00AB7FAF">
        <w:rPr>
          <w:rFonts w:eastAsia="Batang"/>
          <w:sz w:val="28"/>
        </w:rPr>
        <w:t>оценке</w:t>
      </w:r>
      <w:r w:rsidR="00AB7FAF">
        <w:rPr>
          <w:rFonts w:eastAsia="Batang"/>
          <w:sz w:val="28"/>
        </w:rPr>
        <w:t xml:space="preserve"> </w:t>
      </w:r>
      <w:r w:rsidRPr="00AB7FAF">
        <w:rPr>
          <w:rFonts w:eastAsia="Batang"/>
          <w:sz w:val="28"/>
        </w:rPr>
        <w:t>прогрессирования</w:t>
      </w:r>
      <w:r w:rsidR="00AB7FAF">
        <w:rPr>
          <w:rFonts w:eastAsia="Batang"/>
          <w:sz w:val="28"/>
        </w:rPr>
        <w:t xml:space="preserve"> </w:t>
      </w:r>
      <w:r w:rsidRPr="00AB7FAF">
        <w:rPr>
          <w:rFonts w:eastAsia="Batang"/>
          <w:sz w:val="28"/>
        </w:rPr>
        <w:t>СН</w:t>
      </w:r>
      <w:r w:rsidR="00AB7FAF">
        <w:rPr>
          <w:rFonts w:eastAsia="Batang"/>
          <w:sz w:val="28"/>
        </w:rPr>
        <w:t xml:space="preserve"> </w:t>
      </w:r>
      <w:r w:rsidRPr="00AB7FAF">
        <w:rPr>
          <w:rFonts w:eastAsia="Batang"/>
          <w:sz w:val="28"/>
        </w:rPr>
        <w:t>и</w:t>
      </w:r>
      <w:r w:rsidR="00AB7FAF">
        <w:rPr>
          <w:rFonts w:eastAsia="Batang"/>
          <w:sz w:val="28"/>
        </w:rPr>
        <w:t xml:space="preserve"> </w:t>
      </w:r>
      <w:r w:rsidRPr="00AB7FAF">
        <w:rPr>
          <w:rFonts w:eastAsia="Batang"/>
          <w:sz w:val="28"/>
        </w:rPr>
        <w:t>эффективности</w:t>
      </w:r>
      <w:r w:rsidR="00AB7FAF">
        <w:rPr>
          <w:rFonts w:eastAsia="Batang"/>
          <w:sz w:val="28"/>
        </w:rPr>
        <w:t xml:space="preserve"> </w:t>
      </w:r>
      <w:r w:rsidRPr="00AB7FAF">
        <w:rPr>
          <w:rFonts w:eastAsia="Batang"/>
          <w:sz w:val="28"/>
        </w:rPr>
        <w:t>терапии</w:t>
      </w:r>
      <w:r w:rsidR="00AB7FAF">
        <w:rPr>
          <w:rFonts w:eastAsia="Batang"/>
          <w:sz w:val="28"/>
        </w:rPr>
        <w:t xml:space="preserve"> </w:t>
      </w:r>
      <w:r w:rsidRPr="00AB7FAF">
        <w:rPr>
          <w:rFonts w:eastAsia="Batang"/>
          <w:sz w:val="28"/>
        </w:rPr>
        <w:t>ИАПФ.Серд.</w:t>
      </w:r>
      <w:r w:rsidR="00AB7FAF">
        <w:rPr>
          <w:rFonts w:eastAsia="Batang"/>
          <w:sz w:val="28"/>
        </w:rPr>
        <w:t xml:space="preserve"> </w:t>
      </w:r>
      <w:r w:rsidRPr="00AB7FAF">
        <w:rPr>
          <w:rFonts w:eastAsia="Batang"/>
          <w:sz w:val="28"/>
        </w:rPr>
        <w:t>недостаточность.</w:t>
      </w:r>
      <w:r w:rsidR="00AB7FAF">
        <w:rPr>
          <w:rFonts w:eastAsia="Batang"/>
          <w:sz w:val="28"/>
        </w:rPr>
        <w:t xml:space="preserve"> </w:t>
      </w:r>
      <w:r w:rsidRPr="00AB7FAF">
        <w:rPr>
          <w:rFonts w:eastAsia="Batang"/>
          <w:sz w:val="28"/>
        </w:rPr>
        <w:t>2000.</w:t>
      </w:r>
      <w:r w:rsidR="00AB7FAF">
        <w:rPr>
          <w:rFonts w:eastAsia="Batang"/>
          <w:sz w:val="28"/>
        </w:rPr>
        <w:t xml:space="preserve"> </w:t>
      </w:r>
      <w:r w:rsidRPr="00AB7FAF">
        <w:rPr>
          <w:rFonts w:eastAsia="Batang"/>
          <w:sz w:val="28"/>
        </w:rPr>
        <w:t>5.</w:t>
      </w:r>
      <w:r w:rsidR="00AB7FAF">
        <w:rPr>
          <w:rFonts w:eastAsia="Batang"/>
          <w:sz w:val="28"/>
        </w:rPr>
        <w:t xml:space="preserve"> </w:t>
      </w:r>
      <w:r w:rsidRPr="00AB7FAF">
        <w:rPr>
          <w:rFonts w:eastAsia="Batang"/>
          <w:sz w:val="28"/>
        </w:rPr>
        <w:t>215</w:t>
      </w:r>
      <w:r w:rsidR="00AB7FAF">
        <w:rPr>
          <w:rFonts w:eastAsia="Batang"/>
          <w:sz w:val="28"/>
        </w:rPr>
        <w:t xml:space="preserve"> </w:t>
      </w:r>
      <w:r w:rsidRPr="00AB7FAF">
        <w:rPr>
          <w:rFonts w:eastAsia="Batang"/>
          <w:sz w:val="28"/>
        </w:rPr>
        <w:t>-</w:t>
      </w:r>
      <w:r w:rsidR="00AB7FAF">
        <w:rPr>
          <w:rFonts w:eastAsia="Batang"/>
          <w:sz w:val="28"/>
        </w:rPr>
        <w:t xml:space="preserve"> </w:t>
      </w:r>
      <w:r w:rsidRPr="00AB7FAF">
        <w:rPr>
          <w:rFonts w:eastAsia="Batang"/>
          <w:sz w:val="28"/>
        </w:rPr>
        <w:t>217)</w:t>
      </w:r>
      <w:r w:rsidR="00AB7FAF">
        <w:rPr>
          <w:rFonts w:eastAsia="Batang"/>
          <w:sz w:val="28"/>
        </w:rPr>
        <w:t xml:space="preserve"> </w:t>
      </w:r>
      <w:r w:rsidRPr="00AB7FAF">
        <w:rPr>
          <w:rFonts w:eastAsia="Batang"/>
          <w:sz w:val="28"/>
        </w:rPr>
        <w:t>за</w:t>
      </w:r>
      <w:r w:rsidR="00AB7FAF">
        <w:rPr>
          <w:rFonts w:eastAsia="Batang"/>
          <w:sz w:val="28"/>
        </w:rPr>
        <w:t xml:space="preserve"> </w:t>
      </w:r>
      <w:r w:rsidRPr="00AB7FAF">
        <w:rPr>
          <w:rFonts w:eastAsia="Batang"/>
          <w:sz w:val="28"/>
        </w:rPr>
        <w:t>счет</w:t>
      </w:r>
      <w:r w:rsidR="00AB7FAF">
        <w:rPr>
          <w:rFonts w:eastAsia="Batang"/>
          <w:sz w:val="28"/>
        </w:rPr>
        <w:t xml:space="preserve"> </w:t>
      </w:r>
      <w:r w:rsidRPr="00AB7FAF">
        <w:rPr>
          <w:rFonts w:eastAsia="Batang"/>
          <w:sz w:val="28"/>
        </w:rPr>
        <w:t>угнетения</w:t>
      </w:r>
      <w:r w:rsidR="00AB7FAF">
        <w:rPr>
          <w:rFonts w:eastAsia="Batang"/>
          <w:sz w:val="28"/>
        </w:rPr>
        <w:t xml:space="preserve"> </w:t>
      </w:r>
      <w:r w:rsidRPr="00AB7FAF">
        <w:rPr>
          <w:rFonts w:eastAsia="Batang"/>
          <w:sz w:val="28"/>
        </w:rPr>
        <w:t>синтеза</w:t>
      </w:r>
      <w:r w:rsidR="00AB7FAF">
        <w:rPr>
          <w:rFonts w:eastAsia="Batang"/>
          <w:sz w:val="28"/>
        </w:rPr>
        <w:t xml:space="preserve"> </w:t>
      </w:r>
      <w:r w:rsidRPr="00AB7FAF">
        <w:rPr>
          <w:rFonts w:eastAsia="Batang"/>
          <w:sz w:val="28"/>
        </w:rPr>
        <w:t xml:space="preserve">А </w:t>
      </w:r>
      <w:r w:rsidRPr="00AB7FAF">
        <w:rPr>
          <w:rFonts w:eastAsia="Batang"/>
          <w:sz w:val="28"/>
          <w:lang w:val="en-US"/>
        </w:rPr>
        <w:t>II</w:t>
      </w:r>
      <w:r w:rsidRPr="00AB7FAF">
        <w:rPr>
          <w:rFonts w:eastAsia="Batang"/>
          <w:sz w:val="28"/>
        </w:rPr>
        <w:t>,</w:t>
      </w:r>
      <w:r w:rsidR="00AB7FAF">
        <w:rPr>
          <w:rFonts w:eastAsia="Batang"/>
          <w:sz w:val="28"/>
        </w:rPr>
        <w:t xml:space="preserve"> </w:t>
      </w:r>
      <w:r w:rsidRPr="00AB7FAF">
        <w:rPr>
          <w:rFonts w:eastAsia="Batang"/>
          <w:sz w:val="28"/>
        </w:rPr>
        <w:t>сохранения</w:t>
      </w:r>
      <w:r w:rsidR="00AB7FAF">
        <w:rPr>
          <w:rFonts w:eastAsia="Batang"/>
          <w:sz w:val="28"/>
        </w:rPr>
        <w:t xml:space="preserve"> </w:t>
      </w:r>
      <w:r w:rsidRPr="00AB7FAF">
        <w:rPr>
          <w:rFonts w:eastAsia="Batang"/>
          <w:sz w:val="28"/>
        </w:rPr>
        <w:t>электролитного</w:t>
      </w:r>
      <w:r w:rsidR="00AB7FAF">
        <w:rPr>
          <w:rFonts w:eastAsia="Batang"/>
          <w:sz w:val="28"/>
        </w:rPr>
        <w:t xml:space="preserve"> </w:t>
      </w:r>
      <w:r w:rsidRPr="00AB7FAF">
        <w:rPr>
          <w:rFonts w:eastAsia="Batang"/>
          <w:sz w:val="28"/>
        </w:rPr>
        <w:t>баланса,</w:t>
      </w:r>
      <w:r w:rsidR="00AB7FAF">
        <w:rPr>
          <w:rFonts w:eastAsia="Batang"/>
          <w:sz w:val="28"/>
        </w:rPr>
        <w:t xml:space="preserve"> </w:t>
      </w:r>
      <w:r w:rsidRPr="00AB7FAF">
        <w:rPr>
          <w:rFonts w:eastAsia="Batang"/>
          <w:sz w:val="28"/>
        </w:rPr>
        <w:t>снижения</w:t>
      </w:r>
      <w:r w:rsidR="00AB7FAF">
        <w:rPr>
          <w:rFonts w:eastAsia="Batang"/>
          <w:sz w:val="28"/>
        </w:rPr>
        <w:t xml:space="preserve"> </w:t>
      </w:r>
      <w:r w:rsidRPr="00AB7FAF">
        <w:rPr>
          <w:rFonts w:eastAsia="Batang"/>
          <w:sz w:val="28"/>
        </w:rPr>
        <w:t>тонуса</w:t>
      </w:r>
      <w:r w:rsidR="00AB7FAF">
        <w:rPr>
          <w:rFonts w:eastAsia="Batang"/>
          <w:sz w:val="28"/>
        </w:rPr>
        <w:t xml:space="preserve"> </w:t>
      </w:r>
      <w:r w:rsidRPr="00AB7FAF">
        <w:rPr>
          <w:rFonts w:eastAsia="Batang"/>
          <w:sz w:val="28"/>
        </w:rPr>
        <w:t>вегетативной</w:t>
      </w:r>
      <w:r w:rsidR="00AB7FAF">
        <w:rPr>
          <w:rFonts w:eastAsia="Batang"/>
          <w:sz w:val="28"/>
        </w:rPr>
        <w:t xml:space="preserve"> </w:t>
      </w:r>
      <w:r w:rsidRPr="00AB7FAF">
        <w:rPr>
          <w:rFonts w:eastAsia="Batang"/>
          <w:sz w:val="28"/>
        </w:rPr>
        <w:t>части</w:t>
      </w:r>
      <w:r w:rsidR="00AB7FAF">
        <w:rPr>
          <w:rFonts w:eastAsia="Batang"/>
          <w:sz w:val="28"/>
        </w:rPr>
        <w:t xml:space="preserve"> </w:t>
      </w:r>
      <w:r w:rsidRPr="00AB7FAF">
        <w:rPr>
          <w:rFonts w:eastAsia="Batang"/>
          <w:sz w:val="28"/>
        </w:rPr>
        <w:t>нервной</w:t>
      </w:r>
      <w:r w:rsidR="00AB7FAF">
        <w:rPr>
          <w:rFonts w:eastAsia="Batang"/>
          <w:sz w:val="28"/>
        </w:rPr>
        <w:t xml:space="preserve"> </w:t>
      </w:r>
      <w:r w:rsidRPr="00AB7FAF">
        <w:rPr>
          <w:rFonts w:eastAsia="Batang"/>
          <w:sz w:val="28"/>
        </w:rPr>
        <w:t>системы</w:t>
      </w:r>
      <w:r w:rsidR="00AB7FAF">
        <w:rPr>
          <w:rFonts w:eastAsia="Batang"/>
          <w:sz w:val="28"/>
        </w:rPr>
        <w:t xml:space="preserve">, </w:t>
      </w:r>
      <w:r w:rsidRPr="00AB7FAF">
        <w:rPr>
          <w:rFonts w:eastAsia="Batang"/>
          <w:sz w:val="28"/>
        </w:rPr>
        <w:t>уменьшения</w:t>
      </w:r>
      <w:r w:rsidR="00AB7FAF">
        <w:rPr>
          <w:rFonts w:eastAsia="Batang"/>
          <w:sz w:val="28"/>
        </w:rPr>
        <w:t xml:space="preserve"> </w:t>
      </w:r>
      <w:r w:rsidRPr="00AB7FAF">
        <w:rPr>
          <w:rFonts w:eastAsia="Batang"/>
          <w:sz w:val="28"/>
        </w:rPr>
        <w:t>гемодинамической</w:t>
      </w:r>
      <w:r w:rsidR="00AB7FAF">
        <w:rPr>
          <w:rFonts w:eastAsia="Batang"/>
          <w:sz w:val="28"/>
        </w:rPr>
        <w:t xml:space="preserve"> </w:t>
      </w:r>
      <w:r w:rsidRPr="00AB7FAF">
        <w:rPr>
          <w:rFonts w:eastAsia="Batang"/>
          <w:sz w:val="28"/>
        </w:rPr>
        <w:t>перегрузки</w:t>
      </w:r>
      <w:r w:rsidR="00AB7FAF">
        <w:rPr>
          <w:rFonts w:eastAsia="Batang"/>
          <w:sz w:val="28"/>
        </w:rPr>
        <w:t xml:space="preserve"> </w:t>
      </w:r>
      <w:r w:rsidRPr="00AB7FAF">
        <w:rPr>
          <w:rFonts w:eastAsia="Batang"/>
          <w:sz w:val="28"/>
        </w:rPr>
        <w:t>миокарда</w:t>
      </w:r>
      <w:r w:rsidR="00AB7FAF">
        <w:rPr>
          <w:rFonts w:eastAsia="Batang"/>
          <w:sz w:val="28"/>
        </w:rPr>
        <w:t xml:space="preserve">, </w:t>
      </w:r>
      <w:r w:rsidRPr="00AB7FAF">
        <w:rPr>
          <w:rFonts w:eastAsia="Batang"/>
          <w:sz w:val="28"/>
        </w:rPr>
        <w:t>коронаролитической</w:t>
      </w:r>
      <w:r w:rsidR="00AB7FAF">
        <w:rPr>
          <w:rFonts w:eastAsia="Batang"/>
          <w:sz w:val="28"/>
        </w:rPr>
        <w:t xml:space="preserve"> </w:t>
      </w:r>
      <w:r w:rsidRPr="00AB7FAF">
        <w:rPr>
          <w:rFonts w:eastAsia="Batang"/>
          <w:sz w:val="28"/>
        </w:rPr>
        <w:t>активности,</w:t>
      </w:r>
      <w:r w:rsidR="00AB7FAF">
        <w:rPr>
          <w:rFonts w:eastAsia="Batang"/>
          <w:sz w:val="28"/>
        </w:rPr>
        <w:t xml:space="preserve"> </w:t>
      </w:r>
      <w:r w:rsidRPr="00AB7FAF">
        <w:rPr>
          <w:rFonts w:eastAsia="Batang"/>
          <w:sz w:val="28"/>
        </w:rPr>
        <w:t>снижения</w:t>
      </w:r>
      <w:r w:rsidR="00AB7FAF">
        <w:rPr>
          <w:rFonts w:eastAsia="Batang"/>
          <w:sz w:val="28"/>
        </w:rPr>
        <w:t xml:space="preserve"> </w:t>
      </w:r>
      <w:r w:rsidRPr="00AB7FAF">
        <w:rPr>
          <w:rFonts w:eastAsia="Batang"/>
          <w:sz w:val="28"/>
        </w:rPr>
        <w:t>уровней</w:t>
      </w:r>
      <w:r w:rsidR="00AB7FAF">
        <w:rPr>
          <w:rFonts w:eastAsia="Batang"/>
          <w:sz w:val="28"/>
        </w:rPr>
        <w:t xml:space="preserve"> </w:t>
      </w:r>
      <w:r w:rsidRPr="00AB7FAF">
        <w:rPr>
          <w:rFonts w:eastAsia="Batang"/>
          <w:sz w:val="28"/>
        </w:rPr>
        <w:t>гидроперекисей</w:t>
      </w:r>
      <w:r w:rsidR="00B033F5">
        <w:rPr>
          <w:rFonts w:eastAsia="Batang"/>
          <w:sz w:val="28"/>
        </w:rPr>
        <w:t>.</w:t>
      </w:r>
      <w:r w:rsidR="00AB7FAF">
        <w:rPr>
          <w:rFonts w:eastAsia="Batang"/>
          <w:sz w:val="28"/>
        </w:rPr>
        <w:t xml:space="preserve"> </w:t>
      </w:r>
    </w:p>
    <w:p w14:paraId="5490BCF9" w14:textId="77777777" w:rsidR="001B0021" w:rsidRPr="002E7F4C" w:rsidRDefault="001B0021" w:rsidP="00AB7FAF">
      <w:pPr>
        <w:pStyle w:val="Web"/>
        <w:spacing w:before="0" w:beforeAutospacing="0" w:after="0" w:afterAutospacing="0"/>
        <w:ind w:firstLine="709"/>
        <w:rPr>
          <w:color w:val="auto"/>
          <w:sz w:val="28"/>
        </w:rPr>
      </w:pPr>
      <w:r w:rsidRPr="002E7F4C">
        <w:rPr>
          <w:rFonts w:eastAsia="Batang"/>
          <w:color w:val="auto"/>
          <w:sz w:val="28"/>
        </w:rPr>
        <w:t>Диован</w:t>
      </w:r>
      <w:r w:rsidR="00AB7FAF" w:rsidRPr="002E7F4C">
        <w:rPr>
          <w:rFonts w:eastAsia="Batang"/>
          <w:color w:val="auto"/>
          <w:sz w:val="28"/>
        </w:rPr>
        <w:t xml:space="preserve"> </w:t>
      </w:r>
      <w:r w:rsidRPr="002E7F4C">
        <w:rPr>
          <w:rFonts w:eastAsia="Batang"/>
          <w:color w:val="auto"/>
          <w:sz w:val="28"/>
        </w:rPr>
        <w:t>уменьшал</w:t>
      </w:r>
      <w:r w:rsidR="00AB7FAF" w:rsidRPr="002E7F4C">
        <w:rPr>
          <w:rFonts w:eastAsia="Batang"/>
          <w:color w:val="auto"/>
          <w:sz w:val="28"/>
        </w:rPr>
        <w:t xml:space="preserve"> </w:t>
      </w:r>
      <w:r w:rsidRPr="002E7F4C">
        <w:rPr>
          <w:rFonts w:eastAsia="Batang"/>
          <w:color w:val="auto"/>
          <w:sz w:val="28"/>
        </w:rPr>
        <w:t>частоту</w:t>
      </w:r>
      <w:r w:rsidR="00AB7FAF" w:rsidRPr="002E7F4C">
        <w:rPr>
          <w:rFonts w:eastAsia="Batang"/>
          <w:color w:val="auto"/>
          <w:sz w:val="28"/>
        </w:rPr>
        <w:t xml:space="preserve"> </w:t>
      </w:r>
      <w:r w:rsidRPr="002E7F4C">
        <w:rPr>
          <w:rFonts w:eastAsia="Batang"/>
          <w:color w:val="auto"/>
          <w:sz w:val="28"/>
        </w:rPr>
        <w:t>новых</w:t>
      </w:r>
      <w:r w:rsidR="00AB7FAF" w:rsidRPr="002E7F4C">
        <w:rPr>
          <w:rFonts w:eastAsia="Batang"/>
          <w:color w:val="auto"/>
          <w:sz w:val="28"/>
        </w:rPr>
        <w:t xml:space="preserve"> </w:t>
      </w:r>
      <w:r w:rsidRPr="002E7F4C">
        <w:rPr>
          <w:rFonts w:eastAsia="Batang"/>
          <w:color w:val="auto"/>
          <w:sz w:val="28"/>
        </w:rPr>
        <w:t>случаев</w:t>
      </w:r>
      <w:r w:rsidR="00AB7FAF" w:rsidRPr="002E7F4C">
        <w:rPr>
          <w:rFonts w:eastAsia="Batang"/>
          <w:color w:val="auto"/>
          <w:sz w:val="28"/>
        </w:rPr>
        <w:t xml:space="preserve"> </w:t>
      </w:r>
      <w:r w:rsidRPr="002E7F4C">
        <w:rPr>
          <w:rFonts w:eastAsia="Batang"/>
          <w:color w:val="auto"/>
          <w:sz w:val="28"/>
        </w:rPr>
        <w:t>фибрилляции</w:t>
      </w:r>
      <w:r w:rsidR="00AB7FAF" w:rsidRPr="002E7F4C">
        <w:rPr>
          <w:rFonts w:eastAsia="Batang"/>
          <w:color w:val="auto"/>
          <w:sz w:val="28"/>
        </w:rPr>
        <w:t xml:space="preserve"> </w:t>
      </w:r>
      <w:r w:rsidRPr="002E7F4C">
        <w:rPr>
          <w:rFonts w:eastAsia="Batang"/>
          <w:color w:val="auto"/>
          <w:sz w:val="28"/>
        </w:rPr>
        <w:t>предсердий</w:t>
      </w:r>
      <w:r w:rsidR="00AB7FAF" w:rsidRPr="002E7F4C">
        <w:rPr>
          <w:rFonts w:eastAsia="Batang"/>
          <w:color w:val="auto"/>
          <w:sz w:val="28"/>
        </w:rPr>
        <w:t xml:space="preserve"> </w:t>
      </w:r>
      <w:r w:rsidRPr="002E7F4C">
        <w:rPr>
          <w:rFonts w:eastAsia="Batang"/>
          <w:color w:val="auto"/>
          <w:sz w:val="28"/>
        </w:rPr>
        <w:t>на</w:t>
      </w:r>
      <w:r w:rsidR="00AB7FAF" w:rsidRPr="002E7F4C">
        <w:rPr>
          <w:rFonts w:eastAsia="Batang"/>
          <w:color w:val="auto"/>
          <w:sz w:val="28"/>
        </w:rPr>
        <w:t xml:space="preserve"> </w:t>
      </w:r>
      <w:r w:rsidRPr="002E7F4C">
        <w:rPr>
          <w:rFonts w:eastAsia="Batang"/>
          <w:color w:val="auto"/>
          <w:sz w:val="28"/>
        </w:rPr>
        <w:t>37 %</w:t>
      </w:r>
      <w:r w:rsidR="00AB7FAF" w:rsidRPr="002E7F4C">
        <w:rPr>
          <w:rFonts w:eastAsia="Batang"/>
          <w:color w:val="auto"/>
          <w:sz w:val="28"/>
        </w:rPr>
        <w:t>,</w:t>
      </w:r>
      <w:r w:rsidRPr="002E7F4C">
        <w:rPr>
          <w:rFonts w:eastAsia="Batang"/>
          <w:color w:val="auto"/>
          <w:sz w:val="28"/>
        </w:rPr>
        <w:t xml:space="preserve"> улучшая</w:t>
      </w:r>
      <w:r w:rsidR="00AB7FAF" w:rsidRPr="002E7F4C">
        <w:rPr>
          <w:rFonts w:eastAsia="Batang"/>
          <w:color w:val="auto"/>
          <w:sz w:val="28"/>
        </w:rPr>
        <w:t xml:space="preserve"> </w:t>
      </w:r>
      <w:r w:rsidRPr="002E7F4C">
        <w:rPr>
          <w:rFonts w:eastAsia="Batang"/>
          <w:color w:val="auto"/>
          <w:sz w:val="28"/>
        </w:rPr>
        <w:t>геометрию</w:t>
      </w:r>
      <w:r w:rsidR="00AB7FAF" w:rsidRPr="002E7F4C">
        <w:rPr>
          <w:rFonts w:eastAsia="Batang"/>
          <w:color w:val="auto"/>
          <w:sz w:val="28"/>
        </w:rPr>
        <w:t xml:space="preserve"> </w:t>
      </w:r>
      <w:r w:rsidRPr="002E7F4C">
        <w:rPr>
          <w:rFonts w:eastAsia="Batang"/>
          <w:color w:val="auto"/>
          <w:sz w:val="28"/>
        </w:rPr>
        <w:t>левого</w:t>
      </w:r>
      <w:r w:rsidR="00AB7FAF" w:rsidRPr="002E7F4C">
        <w:rPr>
          <w:rFonts w:eastAsia="Batang"/>
          <w:color w:val="auto"/>
          <w:sz w:val="28"/>
        </w:rPr>
        <w:t xml:space="preserve"> </w:t>
      </w:r>
      <w:r w:rsidRPr="002E7F4C">
        <w:rPr>
          <w:rFonts w:eastAsia="Batang"/>
          <w:color w:val="auto"/>
          <w:sz w:val="28"/>
        </w:rPr>
        <w:t>предсердия</w:t>
      </w:r>
      <w:r w:rsidR="00AB7FAF" w:rsidRPr="002E7F4C">
        <w:rPr>
          <w:rFonts w:eastAsia="Batang"/>
          <w:color w:val="auto"/>
          <w:sz w:val="28"/>
        </w:rPr>
        <w:t xml:space="preserve"> </w:t>
      </w:r>
      <w:r w:rsidRPr="002E7F4C">
        <w:rPr>
          <w:rFonts w:eastAsia="Batang"/>
          <w:color w:val="auto"/>
          <w:sz w:val="28"/>
        </w:rPr>
        <w:t>(</w:t>
      </w:r>
      <w:r w:rsidRPr="002E7F4C">
        <w:rPr>
          <w:rFonts w:eastAsia="Batang"/>
          <w:color w:val="auto"/>
          <w:sz w:val="28"/>
          <w:lang w:val="en-US"/>
        </w:rPr>
        <w:t>Maggioni</w:t>
      </w:r>
      <w:r w:rsidR="00AB7FAF" w:rsidRPr="002E7F4C">
        <w:rPr>
          <w:rFonts w:eastAsia="Batang"/>
          <w:color w:val="auto"/>
          <w:sz w:val="28"/>
        </w:rPr>
        <w:t xml:space="preserve"> </w:t>
      </w:r>
      <w:r w:rsidRPr="002E7F4C">
        <w:rPr>
          <w:rFonts w:eastAsia="Batang"/>
          <w:color w:val="auto"/>
          <w:sz w:val="28"/>
          <w:lang w:val="en-US"/>
        </w:rPr>
        <w:t>et</w:t>
      </w:r>
      <w:r w:rsidR="00AB7FAF" w:rsidRPr="002E7F4C">
        <w:rPr>
          <w:rFonts w:eastAsia="Batang"/>
          <w:color w:val="auto"/>
          <w:sz w:val="28"/>
        </w:rPr>
        <w:t xml:space="preserve"> </w:t>
      </w:r>
      <w:r w:rsidRPr="002E7F4C">
        <w:rPr>
          <w:rFonts w:eastAsia="Batang"/>
          <w:color w:val="auto"/>
          <w:sz w:val="28"/>
          <w:lang w:val="en-US"/>
        </w:rPr>
        <w:t>al</w:t>
      </w:r>
      <w:r w:rsidRPr="002E7F4C">
        <w:rPr>
          <w:rFonts w:eastAsia="Batang"/>
          <w:color w:val="auto"/>
          <w:sz w:val="28"/>
        </w:rPr>
        <w:t>.</w:t>
      </w:r>
      <w:r w:rsidR="00AB7FAF" w:rsidRPr="002E7F4C">
        <w:rPr>
          <w:rFonts w:eastAsia="Batang"/>
          <w:color w:val="auto"/>
          <w:sz w:val="28"/>
        </w:rPr>
        <w:t xml:space="preserve"> </w:t>
      </w:r>
      <w:r w:rsidRPr="002E7F4C">
        <w:rPr>
          <w:rFonts w:eastAsia="Batang"/>
          <w:color w:val="auto"/>
          <w:sz w:val="28"/>
          <w:lang w:val="en-US"/>
        </w:rPr>
        <w:t>Am</w:t>
      </w:r>
      <w:r w:rsidR="00AB7FAF" w:rsidRPr="002E7F4C">
        <w:rPr>
          <w:rFonts w:eastAsia="Batang"/>
          <w:color w:val="auto"/>
          <w:sz w:val="28"/>
        </w:rPr>
        <w:t xml:space="preserve"> </w:t>
      </w:r>
      <w:r w:rsidRPr="002E7F4C">
        <w:rPr>
          <w:rFonts w:eastAsia="Batang"/>
          <w:color w:val="auto"/>
          <w:sz w:val="28"/>
          <w:lang w:val="en-US"/>
        </w:rPr>
        <w:t>Heart</w:t>
      </w:r>
      <w:r w:rsidR="00AB7FAF" w:rsidRPr="002E7F4C">
        <w:rPr>
          <w:rFonts w:eastAsia="Batang"/>
          <w:color w:val="auto"/>
          <w:sz w:val="28"/>
        </w:rPr>
        <w:t xml:space="preserve"> </w:t>
      </w:r>
      <w:r w:rsidRPr="002E7F4C">
        <w:rPr>
          <w:rFonts w:eastAsia="Batang"/>
          <w:color w:val="auto"/>
          <w:sz w:val="28"/>
          <w:lang w:val="en-US"/>
        </w:rPr>
        <w:t>J</w:t>
      </w:r>
      <w:r w:rsidR="00AB7FAF" w:rsidRPr="002E7F4C">
        <w:rPr>
          <w:rFonts w:eastAsia="Batang"/>
          <w:color w:val="auto"/>
          <w:sz w:val="28"/>
        </w:rPr>
        <w:t xml:space="preserve"> </w:t>
      </w:r>
      <w:r w:rsidRPr="002E7F4C">
        <w:rPr>
          <w:rFonts w:eastAsia="Batang"/>
          <w:color w:val="auto"/>
          <w:sz w:val="28"/>
        </w:rPr>
        <w:t>2005,149.548-557).</w:t>
      </w:r>
      <w:r w:rsidR="00AB7FAF" w:rsidRPr="002E7F4C">
        <w:rPr>
          <w:rFonts w:eastAsia="Batang"/>
          <w:color w:val="auto"/>
          <w:sz w:val="28"/>
        </w:rPr>
        <w:t xml:space="preserve"> </w:t>
      </w:r>
      <w:r w:rsidRPr="002E7F4C">
        <w:rPr>
          <w:rFonts w:eastAsia="Batang"/>
          <w:color w:val="auto"/>
          <w:sz w:val="28"/>
        </w:rPr>
        <w:t>Лозартан снизил</w:t>
      </w:r>
      <w:r w:rsidR="00AB7FAF" w:rsidRPr="002E7F4C">
        <w:rPr>
          <w:rFonts w:eastAsia="Batang"/>
          <w:color w:val="auto"/>
          <w:sz w:val="28"/>
        </w:rPr>
        <w:t xml:space="preserve"> </w:t>
      </w:r>
      <w:r w:rsidRPr="002E7F4C">
        <w:rPr>
          <w:rFonts w:eastAsia="Batang"/>
          <w:color w:val="auto"/>
          <w:sz w:val="28"/>
        </w:rPr>
        <w:t>риск</w:t>
      </w:r>
      <w:r w:rsidR="00AB7FAF" w:rsidRPr="002E7F4C">
        <w:rPr>
          <w:rFonts w:eastAsia="Batang"/>
          <w:color w:val="auto"/>
          <w:sz w:val="28"/>
        </w:rPr>
        <w:t xml:space="preserve"> </w:t>
      </w:r>
      <w:r w:rsidRPr="002E7F4C">
        <w:rPr>
          <w:rFonts w:eastAsia="Batang"/>
          <w:color w:val="auto"/>
          <w:sz w:val="28"/>
        </w:rPr>
        <w:t>развития</w:t>
      </w:r>
      <w:r w:rsidR="00AB7FAF" w:rsidRPr="002E7F4C">
        <w:rPr>
          <w:rFonts w:eastAsia="Batang"/>
          <w:color w:val="auto"/>
          <w:sz w:val="28"/>
        </w:rPr>
        <w:t xml:space="preserve"> </w:t>
      </w:r>
      <w:r w:rsidRPr="002E7F4C">
        <w:rPr>
          <w:rFonts w:eastAsia="Batang"/>
          <w:color w:val="auto"/>
          <w:sz w:val="28"/>
        </w:rPr>
        <w:t>фибрилляции предсердий</w:t>
      </w:r>
      <w:r w:rsidR="00AB7FAF" w:rsidRPr="002E7F4C">
        <w:rPr>
          <w:rFonts w:eastAsia="Batang"/>
          <w:color w:val="auto"/>
          <w:sz w:val="28"/>
        </w:rPr>
        <w:t xml:space="preserve"> </w:t>
      </w:r>
      <w:r w:rsidRPr="002E7F4C">
        <w:rPr>
          <w:rFonts w:eastAsia="Batang"/>
          <w:color w:val="auto"/>
          <w:sz w:val="28"/>
        </w:rPr>
        <w:t>у</w:t>
      </w:r>
      <w:r w:rsidR="00AB7FAF" w:rsidRPr="002E7F4C">
        <w:rPr>
          <w:rFonts w:eastAsia="Batang"/>
          <w:color w:val="auto"/>
          <w:sz w:val="28"/>
        </w:rPr>
        <w:t xml:space="preserve"> </w:t>
      </w:r>
      <w:r w:rsidRPr="002E7F4C">
        <w:rPr>
          <w:rFonts w:eastAsia="Batang"/>
          <w:color w:val="auto"/>
          <w:sz w:val="28"/>
        </w:rPr>
        <w:t>больных</w:t>
      </w:r>
      <w:r w:rsidR="00AB7FAF" w:rsidRPr="002E7F4C">
        <w:rPr>
          <w:rFonts w:eastAsia="Batang"/>
          <w:color w:val="auto"/>
          <w:sz w:val="28"/>
        </w:rPr>
        <w:t xml:space="preserve"> </w:t>
      </w:r>
      <w:r w:rsidRPr="002E7F4C">
        <w:rPr>
          <w:rFonts w:eastAsia="Batang"/>
          <w:color w:val="auto"/>
          <w:sz w:val="28"/>
        </w:rPr>
        <w:t>АГ</w:t>
      </w:r>
      <w:r w:rsidR="00AB7FAF" w:rsidRPr="002E7F4C">
        <w:rPr>
          <w:rFonts w:eastAsia="Batang"/>
          <w:color w:val="auto"/>
          <w:sz w:val="28"/>
        </w:rPr>
        <w:t xml:space="preserve"> </w:t>
      </w:r>
      <w:r w:rsidRPr="002E7F4C">
        <w:rPr>
          <w:rFonts w:eastAsia="Batang"/>
          <w:color w:val="auto"/>
          <w:sz w:val="28"/>
        </w:rPr>
        <w:t>и</w:t>
      </w:r>
      <w:r w:rsidR="00AB7FAF" w:rsidRPr="002E7F4C">
        <w:rPr>
          <w:rFonts w:eastAsia="Batang"/>
          <w:color w:val="auto"/>
          <w:sz w:val="28"/>
        </w:rPr>
        <w:t xml:space="preserve"> </w:t>
      </w:r>
      <w:r w:rsidRPr="002E7F4C">
        <w:rPr>
          <w:rFonts w:eastAsia="Batang"/>
          <w:color w:val="auto"/>
          <w:sz w:val="28"/>
        </w:rPr>
        <w:t>гипертрофией</w:t>
      </w:r>
      <w:r w:rsidR="00AB7FAF" w:rsidRPr="002E7F4C">
        <w:rPr>
          <w:rFonts w:eastAsia="Batang"/>
          <w:color w:val="auto"/>
          <w:sz w:val="28"/>
        </w:rPr>
        <w:t xml:space="preserve"> </w:t>
      </w:r>
      <w:r w:rsidRPr="002E7F4C">
        <w:rPr>
          <w:rFonts w:eastAsia="Batang"/>
          <w:color w:val="auto"/>
          <w:sz w:val="28"/>
        </w:rPr>
        <w:t>ЛЖ,</w:t>
      </w:r>
      <w:r w:rsidR="00AB7FAF" w:rsidRPr="002E7F4C">
        <w:rPr>
          <w:rFonts w:eastAsia="Batang"/>
          <w:color w:val="auto"/>
          <w:sz w:val="28"/>
        </w:rPr>
        <w:t xml:space="preserve"> </w:t>
      </w:r>
      <w:r w:rsidRPr="002E7F4C">
        <w:rPr>
          <w:rFonts w:eastAsia="Batang"/>
          <w:color w:val="auto"/>
          <w:sz w:val="28"/>
        </w:rPr>
        <w:t>за</w:t>
      </w:r>
      <w:r w:rsidR="00AB7FAF" w:rsidRPr="002E7F4C">
        <w:rPr>
          <w:rFonts w:eastAsia="Batang"/>
          <w:color w:val="auto"/>
          <w:sz w:val="28"/>
        </w:rPr>
        <w:t xml:space="preserve"> </w:t>
      </w:r>
      <w:r w:rsidRPr="002E7F4C">
        <w:rPr>
          <w:rFonts w:eastAsia="Batang"/>
          <w:color w:val="auto"/>
          <w:sz w:val="28"/>
        </w:rPr>
        <w:t>счет</w:t>
      </w:r>
      <w:r w:rsidR="00AB7FAF" w:rsidRPr="002E7F4C">
        <w:rPr>
          <w:rFonts w:eastAsia="Batang"/>
          <w:color w:val="auto"/>
          <w:sz w:val="28"/>
        </w:rPr>
        <w:t xml:space="preserve"> </w:t>
      </w:r>
      <w:r w:rsidRPr="002E7F4C">
        <w:rPr>
          <w:rFonts w:eastAsia="Batang"/>
          <w:color w:val="auto"/>
          <w:sz w:val="28"/>
        </w:rPr>
        <w:t>снижения</w:t>
      </w:r>
      <w:r w:rsidR="00AB7FAF" w:rsidRPr="002E7F4C">
        <w:rPr>
          <w:rFonts w:eastAsia="Batang"/>
          <w:color w:val="auto"/>
          <w:sz w:val="28"/>
        </w:rPr>
        <w:t xml:space="preserve"> </w:t>
      </w:r>
      <w:r w:rsidRPr="002E7F4C">
        <w:rPr>
          <w:rFonts w:eastAsia="Batang"/>
          <w:color w:val="auto"/>
          <w:sz w:val="28"/>
        </w:rPr>
        <w:t>давления</w:t>
      </w:r>
      <w:r w:rsidR="00AB7FAF" w:rsidRPr="002E7F4C">
        <w:rPr>
          <w:rFonts w:eastAsia="Batang"/>
          <w:color w:val="auto"/>
          <w:sz w:val="28"/>
        </w:rPr>
        <w:t xml:space="preserve"> </w:t>
      </w:r>
      <w:r w:rsidRPr="002E7F4C">
        <w:rPr>
          <w:rFonts w:eastAsia="Batang"/>
          <w:color w:val="auto"/>
          <w:sz w:val="28"/>
        </w:rPr>
        <w:t>в</w:t>
      </w:r>
      <w:r w:rsidR="00AB7FAF" w:rsidRPr="002E7F4C">
        <w:rPr>
          <w:rFonts w:eastAsia="Batang"/>
          <w:color w:val="auto"/>
          <w:sz w:val="28"/>
        </w:rPr>
        <w:t xml:space="preserve"> </w:t>
      </w:r>
      <w:r w:rsidRPr="002E7F4C">
        <w:rPr>
          <w:rFonts w:eastAsia="Batang"/>
          <w:color w:val="auto"/>
          <w:sz w:val="28"/>
        </w:rPr>
        <w:t>устье</w:t>
      </w:r>
      <w:r w:rsidR="00AB7FAF" w:rsidRPr="002E7F4C">
        <w:rPr>
          <w:rFonts w:eastAsia="Batang"/>
          <w:color w:val="auto"/>
          <w:sz w:val="28"/>
        </w:rPr>
        <w:t xml:space="preserve"> </w:t>
      </w:r>
      <w:r w:rsidRPr="002E7F4C">
        <w:rPr>
          <w:rFonts w:eastAsia="Batang"/>
          <w:color w:val="auto"/>
          <w:sz w:val="28"/>
        </w:rPr>
        <w:t>легочных</w:t>
      </w:r>
      <w:r w:rsidR="00AB7FAF" w:rsidRPr="002E7F4C">
        <w:rPr>
          <w:rFonts w:eastAsia="Batang"/>
          <w:color w:val="auto"/>
          <w:sz w:val="28"/>
        </w:rPr>
        <w:t xml:space="preserve"> </w:t>
      </w:r>
      <w:r w:rsidRPr="002E7F4C">
        <w:rPr>
          <w:rFonts w:eastAsia="Batang"/>
          <w:color w:val="auto"/>
          <w:sz w:val="28"/>
        </w:rPr>
        <w:t>вен</w:t>
      </w:r>
      <w:r w:rsidR="00AB7FAF" w:rsidRPr="002E7F4C">
        <w:rPr>
          <w:rFonts w:eastAsia="Batang"/>
          <w:color w:val="auto"/>
          <w:sz w:val="28"/>
        </w:rPr>
        <w:t xml:space="preserve"> </w:t>
      </w:r>
      <w:r w:rsidRPr="002E7F4C">
        <w:rPr>
          <w:rFonts w:eastAsia="Batang"/>
          <w:color w:val="auto"/>
          <w:sz w:val="28"/>
        </w:rPr>
        <w:t>(</w:t>
      </w:r>
      <w:r w:rsidR="00AB7FAF" w:rsidRPr="002E7F4C">
        <w:rPr>
          <w:rFonts w:eastAsia="Batang"/>
          <w:color w:val="auto"/>
          <w:sz w:val="28"/>
        </w:rPr>
        <w:t xml:space="preserve"> </w:t>
      </w:r>
      <w:r w:rsidRPr="002E7F4C">
        <w:rPr>
          <w:rFonts w:eastAsia="Batang"/>
          <w:color w:val="auto"/>
          <w:sz w:val="28"/>
        </w:rPr>
        <w:t>Бойцов</w:t>
      </w:r>
      <w:r w:rsidR="00AB7FAF" w:rsidRPr="002E7F4C">
        <w:rPr>
          <w:rFonts w:eastAsia="Batang"/>
          <w:color w:val="auto"/>
          <w:sz w:val="28"/>
        </w:rPr>
        <w:t xml:space="preserve"> </w:t>
      </w:r>
      <w:r w:rsidRPr="002E7F4C">
        <w:rPr>
          <w:rFonts w:eastAsia="Batang"/>
          <w:color w:val="auto"/>
          <w:sz w:val="28"/>
        </w:rPr>
        <w:t>С.А.,</w:t>
      </w:r>
      <w:r w:rsidR="00AB7FAF" w:rsidRPr="002E7F4C">
        <w:rPr>
          <w:rFonts w:eastAsia="Batang"/>
          <w:color w:val="auto"/>
          <w:sz w:val="28"/>
        </w:rPr>
        <w:t xml:space="preserve"> </w:t>
      </w:r>
      <w:r w:rsidRPr="002E7F4C">
        <w:rPr>
          <w:rFonts w:eastAsia="Batang"/>
          <w:color w:val="auto"/>
          <w:sz w:val="28"/>
        </w:rPr>
        <w:t>Колос И.П</w:t>
      </w:r>
      <w:r w:rsidR="00B033F5" w:rsidRPr="002E7F4C">
        <w:rPr>
          <w:rFonts w:eastAsia="Batang"/>
          <w:color w:val="auto"/>
          <w:sz w:val="28"/>
        </w:rPr>
        <w:t>.</w:t>
      </w:r>
      <w:r w:rsidR="00AB7FAF" w:rsidRPr="002E7F4C">
        <w:rPr>
          <w:rFonts w:eastAsia="Batang"/>
          <w:color w:val="auto"/>
          <w:sz w:val="28"/>
        </w:rPr>
        <w:t xml:space="preserve"> </w:t>
      </w:r>
      <w:r w:rsidRPr="002E7F4C">
        <w:rPr>
          <w:rFonts w:eastAsia="Batang"/>
          <w:color w:val="auto"/>
          <w:sz w:val="28"/>
        </w:rPr>
        <w:t>К</w:t>
      </w:r>
      <w:r w:rsidR="00AB7FAF" w:rsidRPr="002E7F4C">
        <w:rPr>
          <w:rFonts w:eastAsia="Batang"/>
          <w:color w:val="auto"/>
          <w:sz w:val="28"/>
        </w:rPr>
        <w:t xml:space="preserve"> </w:t>
      </w:r>
      <w:r w:rsidRPr="002E7F4C">
        <w:rPr>
          <w:rFonts w:eastAsia="Batang"/>
          <w:color w:val="auto"/>
          <w:sz w:val="28"/>
        </w:rPr>
        <w:t>вопросу</w:t>
      </w:r>
      <w:r w:rsidR="00AB7FAF" w:rsidRPr="002E7F4C">
        <w:rPr>
          <w:rFonts w:eastAsia="Batang"/>
          <w:color w:val="auto"/>
          <w:sz w:val="28"/>
        </w:rPr>
        <w:t xml:space="preserve"> </w:t>
      </w:r>
      <w:r w:rsidRPr="002E7F4C">
        <w:rPr>
          <w:rFonts w:eastAsia="Batang"/>
          <w:color w:val="auto"/>
          <w:sz w:val="28"/>
        </w:rPr>
        <w:t>о</w:t>
      </w:r>
      <w:r w:rsidR="00AB7FAF" w:rsidRPr="002E7F4C">
        <w:rPr>
          <w:rFonts w:eastAsia="Batang"/>
          <w:color w:val="auto"/>
          <w:sz w:val="28"/>
        </w:rPr>
        <w:t xml:space="preserve"> </w:t>
      </w:r>
      <w:r w:rsidRPr="002E7F4C">
        <w:rPr>
          <w:rFonts w:eastAsia="Batang"/>
          <w:color w:val="auto"/>
          <w:sz w:val="28"/>
        </w:rPr>
        <w:t>месте</w:t>
      </w:r>
      <w:r w:rsidR="00AB7FAF" w:rsidRPr="002E7F4C">
        <w:rPr>
          <w:rFonts w:eastAsia="Batang"/>
          <w:color w:val="auto"/>
          <w:sz w:val="28"/>
        </w:rPr>
        <w:t xml:space="preserve"> </w:t>
      </w:r>
      <w:r w:rsidRPr="002E7F4C">
        <w:rPr>
          <w:rFonts w:eastAsia="Batang"/>
          <w:color w:val="auto"/>
          <w:sz w:val="28"/>
        </w:rPr>
        <w:t>блокаторов</w:t>
      </w:r>
      <w:r w:rsidR="00AB7FAF" w:rsidRPr="002E7F4C">
        <w:rPr>
          <w:rFonts w:eastAsia="Batang"/>
          <w:color w:val="auto"/>
          <w:sz w:val="28"/>
        </w:rPr>
        <w:t xml:space="preserve"> </w:t>
      </w:r>
      <w:r w:rsidRPr="002E7F4C">
        <w:rPr>
          <w:rFonts w:eastAsia="Batang"/>
          <w:color w:val="auto"/>
          <w:sz w:val="28"/>
        </w:rPr>
        <w:t>рецепторов</w:t>
      </w:r>
      <w:r w:rsidR="00AB7FAF" w:rsidRPr="002E7F4C">
        <w:rPr>
          <w:rFonts w:eastAsia="Batang"/>
          <w:color w:val="auto"/>
          <w:sz w:val="28"/>
        </w:rPr>
        <w:t xml:space="preserve"> </w:t>
      </w:r>
      <w:r w:rsidRPr="002E7F4C">
        <w:rPr>
          <w:rFonts w:eastAsia="Batang"/>
          <w:color w:val="auto"/>
          <w:sz w:val="28"/>
        </w:rPr>
        <w:t>ангиотензина 11</w:t>
      </w:r>
      <w:r w:rsidR="00AB7FAF" w:rsidRPr="002E7F4C">
        <w:rPr>
          <w:rFonts w:eastAsia="Batang"/>
          <w:color w:val="auto"/>
          <w:sz w:val="28"/>
        </w:rPr>
        <w:t xml:space="preserve"> </w:t>
      </w:r>
      <w:r w:rsidRPr="002E7F4C">
        <w:rPr>
          <w:rFonts w:eastAsia="Batang"/>
          <w:color w:val="auto"/>
          <w:sz w:val="28"/>
        </w:rPr>
        <w:t>в</w:t>
      </w:r>
      <w:r w:rsidR="00AB7FAF" w:rsidRPr="002E7F4C">
        <w:rPr>
          <w:rFonts w:eastAsia="Batang"/>
          <w:color w:val="auto"/>
          <w:sz w:val="28"/>
        </w:rPr>
        <w:t xml:space="preserve"> </w:t>
      </w:r>
      <w:r w:rsidRPr="002E7F4C">
        <w:rPr>
          <w:rFonts w:eastAsia="Batang"/>
          <w:color w:val="auto"/>
          <w:sz w:val="28"/>
        </w:rPr>
        <w:t>лечении</w:t>
      </w:r>
      <w:r w:rsidR="00AB7FAF" w:rsidRPr="002E7F4C">
        <w:rPr>
          <w:rFonts w:eastAsia="Batang"/>
          <w:color w:val="auto"/>
          <w:sz w:val="28"/>
        </w:rPr>
        <w:t xml:space="preserve"> </w:t>
      </w:r>
      <w:r w:rsidRPr="002E7F4C">
        <w:rPr>
          <w:rFonts w:eastAsia="Batang"/>
          <w:color w:val="auto"/>
          <w:sz w:val="28"/>
        </w:rPr>
        <w:t>АГ</w:t>
      </w:r>
      <w:r w:rsidR="00B033F5" w:rsidRPr="002E7F4C">
        <w:rPr>
          <w:rFonts w:eastAsia="Batang"/>
          <w:color w:val="auto"/>
          <w:sz w:val="28"/>
        </w:rPr>
        <w:t>.</w:t>
      </w:r>
      <w:r w:rsidRPr="002E7F4C">
        <w:rPr>
          <w:rFonts w:eastAsia="Batang"/>
          <w:color w:val="auto"/>
          <w:sz w:val="28"/>
        </w:rPr>
        <w:t>Рациональная</w:t>
      </w:r>
      <w:r w:rsidR="00AB7FAF" w:rsidRPr="002E7F4C">
        <w:rPr>
          <w:rFonts w:eastAsia="Batang"/>
          <w:color w:val="auto"/>
          <w:sz w:val="28"/>
        </w:rPr>
        <w:t xml:space="preserve"> </w:t>
      </w:r>
      <w:r w:rsidRPr="002E7F4C">
        <w:rPr>
          <w:rFonts w:eastAsia="Batang"/>
          <w:color w:val="auto"/>
          <w:sz w:val="28"/>
        </w:rPr>
        <w:t>фармакотерапия</w:t>
      </w:r>
      <w:r w:rsidR="00AB7FAF" w:rsidRPr="002E7F4C">
        <w:rPr>
          <w:rFonts w:eastAsia="Batang"/>
          <w:color w:val="auto"/>
          <w:sz w:val="28"/>
        </w:rPr>
        <w:t xml:space="preserve"> </w:t>
      </w:r>
      <w:r w:rsidRPr="002E7F4C">
        <w:rPr>
          <w:rFonts w:eastAsia="Batang"/>
          <w:color w:val="auto"/>
          <w:sz w:val="28"/>
        </w:rPr>
        <w:t>в</w:t>
      </w:r>
      <w:r w:rsidR="00AB7FAF" w:rsidRPr="002E7F4C">
        <w:rPr>
          <w:rFonts w:eastAsia="Batang"/>
          <w:color w:val="auto"/>
          <w:sz w:val="28"/>
        </w:rPr>
        <w:t xml:space="preserve"> </w:t>
      </w:r>
      <w:r w:rsidRPr="002E7F4C">
        <w:rPr>
          <w:rFonts w:eastAsia="Batang"/>
          <w:color w:val="auto"/>
          <w:sz w:val="28"/>
        </w:rPr>
        <w:t>кардиологии</w:t>
      </w:r>
      <w:r w:rsidR="00AB7FAF" w:rsidRPr="002E7F4C">
        <w:rPr>
          <w:rFonts w:eastAsia="Batang"/>
          <w:color w:val="auto"/>
          <w:sz w:val="28"/>
        </w:rPr>
        <w:t xml:space="preserve"> </w:t>
      </w:r>
      <w:r w:rsidRPr="002E7F4C">
        <w:rPr>
          <w:rFonts w:eastAsia="Batang"/>
          <w:color w:val="auto"/>
          <w:sz w:val="28"/>
        </w:rPr>
        <w:t>2008.4</w:t>
      </w:r>
      <w:r w:rsidR="00B033F5" w:rsidRPr="002E7F4C">
        <w:rPr>
          <w:rFonts w:eastAsia="Batang"/>
          <w:color w:val="auto"/>
          <w:sz w:val="28"/>
        </w:rPr>
        <w:t>.</w:t>
      </w:r>
      <w:r w:rsidR="00AB7FAF" w:rsidRPr="002E7F4C">
        <w:rPr>
          <w:rFonts w:eastAsia="Batang"/>
          <w:color w:val="auto"/>
          <w:sz w:val="28"/>
        </w:rPr>
        <w:t xml:space="preserve"> </w:t>
      </w:r>
      <w:hyperlink r:id="rId10" w:history="1">
        <w:r w:rsidRPr="002E7F4C">
          <w:rPr>
            <w:rStyle w:val="a3"/>
            <w:rFonts w:eastAsia="Batang"/>
            <w:color w:val="auto"/>
            <w:sz w:val="28"/>
            <w:lang w:val="en-US"/>
          </w:rPr>
          <w:t>www.medi.ru</w:t>
        </w:r>
      </w:hyperlink>
      <w:r w:rsidR="00783983" w:rsidRPr="002E7F4C">
        <w:rPr>
          <w:rFonts w:eastAsia="Batang"/>
          <w:color w:val="auto"/>
          <w:sz w:val="28"/>
          <w:lang w:val="en-US"/>
        </w:rPr>
        <w:t>.</w:t>
      </w:r>
      <w:r w:rsidR="00AB7FAF" w:rsidRPr="002E7F4C">
        <w:rPr>
          <w:rFonts w:eastAsia="Batang"/>
          <w:color w:val="auto"/>
          <w:sz w:val="28"/>
          <w:lang w:val="en-US"/>
        </w:rPr>
        <w:t xml:space="preserve"> </w:t>
      </w:r>
      <w:r w:rsidR="00783983" w:rsidRPr="002E7F4C">
        <w:rPr>
          <w:rFonts w:eastAsia="Batang"/>
          <w:color w:val="auto"/>
          <w:sz w:val="28"/>
          <w:lang w:val="en-US"/>
        </w:rPr>
        <w:t>Dahlof B., Devereux R.S.</w:t>
      </w:r>
      <w:r w:rsidR="00AB7FAF" w:rsidRPr="002E7F4C">
        <w:rPr>
          <w:rFonts w:eastAsia="Batang"/>
          <w:color w:val="auto"/>
          <w:sz w:val="28"/>
          <w:lang w:val="en-US"/>
        </w:rPr>
        <w:t>,</w:t>
      </w:r>
      <w:r w:rsidR="00783983" w:rsidRPr="002E7F4C">
        <w:rPr>
          <w:rFonts w:eastAsia="Batang"/>
          <w:color w:val="auto"/>
          <w:sz w:val="28"/>
          <w:lang w:val="en-US"/>
        </w:rPr>
        <w:t>Kjeldsen</w:t>
      </w:r>
      <w:r w:rsidR="00AB7FAF" w:rsidRPr="002E7F4C">
        <w:rPr>
          <w:rFonts w:eastAsia="Batang"/>
          <w:color w:val="auto"/>
          <w:sz w:val="28"/>
          <w:lang w:val="en-US"/>
        </w:rPr>
        <w:t xml:space="preserve"> </w:t>
      </w:r>
      <w:r w:rsidR="00783983" w:rsidRPr="002E7F4C">
        <w:rPr>
          <w:rFonts w:eastAsia="Batang"/>
          <w:color w:val="auto"/>
          <w:sz w:val="28"/>
          <w:lang w:val="en-US"/>
        </w:rPr>
        <w:t>S.E.</w:t>
      </w:r>
      <w:r w:rsidR="00AB7FAF" w:rsidRPr="002E7F4C">
        <w:rPr>
          <w:rFonts w:eastAsia="Batang"/>
          <w:color w:val="auto"/>
          <w:sz w:val="28"/>
          <w:lang w:val="en-US"/>
        </w:rPr>
        <w:t xml:space="preserve"> </w:t>
      </w:r>
      <w:r w:rsidR="00783983" w:rsidRPr="002E7F4C">
        <w:rPr>
          <w:rFonts w:eastAsia="Batang"/>
          <w:color w:val="auto"/>
          <w:sz w:val="28"/>
          <w:lang w:val="en-US"/>
        </w:rPr>
        <w:t>Lancet 2002, 359. 995-1003</w:t>
      </w:r>
      <w:r w:rsidR="00AB7FAF" w:rsidRPr="002E7F4C">
        <w:rPr>
          <w:rFonts w:eastAsia="Batang"/>
          <w:color w:val="auto"/>
          <w:sz w:val="28"/>
          <w:lang w:val="en-US"/>
        </w:rPr>
        <w:t xml:space="preserve"> </w:t>
      </w:r>
      <w:r w:rsidRPr="002E7F4C">
        <w:rPr>
          <w:rFonts w:eastAsia="Batang"/>
          <w:color w:val="auto"/>
          <w:sz w:val="28"/>
          <w:lang w:val="en-US"/>
        </w:rPr>
        <w:t>).</w:t>
      </w:r>
      <w:r w:rsidR="00AB7FAF" w:rsidRPr="002E7F4C">
        <w:rPr>
          <w:rFonts w:eastAsia="Batang"/>
          <w:color w:val="auto"/>
          <w:sz w:val="28"/>
          <w:lang w:val="en-US"/>
        </w:rPr>
        <w:t xml:space="preserve"> </w:t>
      </w:r>
      <w:r w:rsidRPr="002E7F4C">
        <w:rPr>
          <w:rFonts w:eastAsia="Batang"/>
          <w:color w:val="auto"/>
          <w:sz w:val="28"/>
        </w:rPr>
        <w:t>Омега</w:t>
      </w:r>
      <w:r w:rsidRPr="002E7F4C">
        <w:rPr>
          <w:rFonts w:eastAsia="Batang"/>
          <w:color w:val="auto"/>
          <w:sz w:val="28"/>
          <w:lang w:val="en-US"/>
        </w:rPr>
        <w:t>-3</w:t>
      </w:r>
      <w:r w:rsidR="00AB7FAF" w:rsidRPr="002E7F4C">
        <w:rPr>
          <w:rFonts w:eastAsia="Batang"/>
          <w:color w:val="auto"/>
          <w:sz w:val="28"/>
          <w:lang w:val="en-US"/>
        </w:rPr>
        <w:t xml:space="preserve"> </w:t>
      </w:r>
      <w:r w:rsidRPr="002E7F4C">
        <w:rPr>
          <w:rFonts w:eastAsia="Batang"/>
          <w:color w:val="auto"/>
          <w:sz w:val="28"/>
        </w:rPr>
        <w:t>ПНЖК</w:t>
      </w:r>
      <w:r w:rsidR="00AB7FAF" w:rsidRPr="002E7F4C">
        <w:rPr>
          <w:rFonts w:eastAsia="Batang"/>
          <w:color w:val="auto"/>
          <w:sz w:val="28"/>
          <w:lang w:val="en-US"/>
        </w:rPr>
        <w:t xml:space="preserve"> </w:t>
      </w:r>
      <w:r w:rsidRPr="002E7F4C">
        <w:rPr>
          <w:rFonts w:eastAsia="Batang"/>
          <w:color w:val="auto"/>
          <w:sz w:val="28"/>
          <w:lang w:val="en-US"/>
        </w:rPr>
        <w:t xml:space="preserve">( </w:t>
      </w:r>
      <w:r w:rsidRPr="002E7F4C">
        <w:rPr>
          <w:rFonts w:eastAsia="Batang"/>
          <w:color w:val="auto"/>
          <w:sz w:val="28"/>
        </w:rPr>
        <w:t>Омакор</w:t>
      </w:r>
      <w:r w:rsidRPr="002E7F4C">
        <w:rPr>
          <w:rFonts w:eastAsia="Batang"/>
          <w:color w:val="auto"/>
          <w:sz w:val="28"/>
          <w:lang w:val="en-US"/>
        </w:rPr>
        <w:t>,</w:t>
      </w:r>
      <w:r w:rsidR="00AB7FAF" w:rsidRPr="002E7F4C">
        <w:rPr>
          <w:rFonts w:eastAsia="Batang"/>
          <w:color w:val="auto"/>
          <w:sz w:val="28"/>
          <w:lang w:val="en-US"/>
        </w:rPr>
        <w:t xml:space="preserve"> </w:t>
      </w:r>
      <w:r w:rsidRPr="002E7F4C">
        <w:rPr>
          <w:rFonts w:eastAsia="Batang"/>
          <w:color w:val="auto"/>
          <w:sz w:val="28"/>
          <w:lang w:val="en-US"/>
        </w:rPr>
        <w:t>Solvay</w:t>
      </w:r>
      <w:r w:rsidR="00AB7FAF" w:rsidRPr="002E7F4C">
        <w:rPr>
          <w:rFonts w:eastAsia="Batang"/>
          <w:color w:val="auto"/>
          <w:sz w:val="28"/>
          <w:lang w:val="en-US"/>
        </w:rPr>
        <w:t xml:space="preserve"> </w:t>
      </w:r>
      <w:r w:rsidRPr="002E7F4C">
        <w:rPr>
          <w:rFonts w:eastAsia="Batang"/>
          <w:color w:val="auto"/>
          <w:sz w:val="28"/>
          <w:lang w:val="en-US"/>
        </w:rPr>
        <w:t>Pharma</w:t>
      </w:r>
      <w:r w:rsidR="00AB7FAF" w:rsidRPr="002E7F4C">
        <w:rPr>
          <w:rFonts w:eastAsia="Batang"/>
          <w:color w:val="auto"/>
          <w:sz w:val="28"/>
          <w:lang w:val="en-US"/>
        </w:rPr>
        <w:t xml:space="preserve"> </w:t>
      </w:r>
      <w:r w:rsidRPr="002E7F4C">
        <w:rPr>
          <w:rFonts w:eastAsia="Batang"/>
          <w:color w:val="auto"/>
          <w:sz w:val="28"/>
          <w:lang w:val="en-US"/>
        </w:rPr>
        <w:t>)</w:t>
      </w:r>
      <w:r w:rsidR="00AB7FAF" w:rsidRPr="002E7F4C">
        <w:rPr>
          <w:rFonts w:eastAsia="Batang"/>
          <w:color w:val="auto"/>
          <w:sz w:val="28"/>
          <w:lang w:val="en-US"/>
        </w:rPr>
        <w:t xml:space="preserve"> </w:t>
      </w:r>
      <w:r w:rsidR="00EC47E5" w:rsidRPr="002E7F4C">
        <w:rPr>
          <w:rFonts w:eastAsia="Batang"/>
          <w:color w:val="auto"/>
          <w:sz w:val="28"/>
        </w:rPr>
        <w:t>Омега</w:t>
      </w:r>
      <w:r w:rsidR="00EC47E5" w:rsidRPr="002E7F4C">
        <w:rPr>
          <w:rFonts w:eastAsia="Batang"/>
          <w:color w:val="auto"/>
          <w:sz w:val="28"/>
          <w:lang w:val="en-US"/>
        </w:rPr>
        <w:t>-3</w:t>
      </w:r>
      <w:r w:rsidR="00AB7FAF" w:rsidRPr="002E7F4C">
        <w:rPr>
          <w:rFonts w:eastAsia="Batang"/>
          <w:color w:val="auto"/>
          <w:sz w:val="28"/>
          <w:lang w:val="en-US"/>
        </w:rPr>
        <w:t xml:space="preserve"> </w:t>
      </w:r>
      <w:r w:rsidR="00EC47E5" w:rsidRPr="002E7F4C">
        <w:rPr>
          <w:rFonts w:eastAsia="Batang"/>
          <w:color w:val="auto"/>
          <w:sz w:val="28"/>
        </w:rPr>
        <w:t>ПНЖК</w:t>
      </w:r>
      <w:r w:rsidR="00AB7FAF" w:rsidRPr="002E7F4C">
        <w:rPr>
          <w:rFonts w:eastAsia="Batang"/>
          <w:color w:val="auto"/>
          <w:sz w:val="28"/>
          <w:lang w:val="en-US"/>
        </w:rPr>
        <w:t xml:space="preserve"> </w:t>
      </w:r>
      <w:r w:rsidRPr="002E7F4C">
        <w:rPr>
          <w:rFonts w:eastAsia="Batang"/>
          <w:color w:val="auto"/>
          <w:sz w:val="28"/>
        </w:rPr>
        <w:t>блокирует</w:t>
      </w:r>
      <w:r w:rsidR="00AB7FAF" w:rsidRPr="002E7F4C">
        <w:rPr>
          <w:rFonts w:eastAsia="Batang"/>
          <w:color w:val="auto"/>
          <w:sz w:val="28"/>
          <w:lang w:val="en-US"/>
        </w:rPr>
        <w:t xml:space="preserve"> </w:t>
      </w:r>
      <w:r w:rsidRPr="002E7F4C">
        <w:rPr>
          <w:rFonts w:eastAsia="Batang"/>
          <w:color w:val="auto"/>
          <w:sz w:val="28"/>
        </w:rPr>
        <w:t>запуск</w:t>
      </w:r>
      <w:r w:rsidR="00AB7FAF" w:rsidRPr="002E7F4C">
        <w:rPr>
          <w:rFonts w:eastAsia="Batang"/>
          <w:color w:val="auto"/>
          <w:sz w:val="28"/>
          <w:lang w:val="en-US"/>
        </w:rPr>
        <w:t xml:space="preserve"> </w:t>
      </w:r>
      <w:r w:rsidRPr="002E7F4C">
        <w:rPr>
          <w:rFonts w:eastAsia="Batang"/>
          <w:color w:val="auto"/>
          <w:sz w:val="28"/>
        </w:rPr>
        <w:t>аритмий</w:t>
      </w:r>
      <w:r w:rsidR="00AB7FAF" w:rsidRPr="002E7F4C">
        <w:rPr>
          <w:rFonts w:eastAsia="Batang"/>
          <w:color w:val="auto"/>
          <w:sz w:val="28"/>
          <w:lang w:val="en-US"/>
        </w:rPr>
        <w:t xml:space="preserve"> </w:t>
      </w:r>
      <w:r w:rsidRPr="002E7F4C">
        <w:rPr>
          <w:rFonts w:eastAsia="Batang"/>
          <w:color w:val="auto"/>
          <w:sz w:val="28"/>
          <w:lang w:val="en-US"/>
        </w:rPr>
        <w:t>(</w:t>
      </w:r>
      <w:r w:rsidR="00AB7FAF" w:rsidRPr="002E7F4C">
        <w:rPr>
          <w:rFonts w:eastAsia="Batang"/>
          <w:color w:val="auto"/>
          <w:sz w:val="28"/>
          <w:lang w:val="en-US"/>
        </w:rPr>
        <w:t xml:space="preserve"> </w:t>
      </w:r>
      <w:r w:rsidRPr="002E7F4C">
        <w:rPr>
          <w:rFonts w:eastAsia="Batang"/>
          <w:color w:val="auto"/>
          <w:sz w:val="28"/>
          <w:lang w:val="en-US"/>
        </w:rPr>
        <w:t>Den</w:t>
      </w:r>
      <w:r w:rsidR="00AB7FAF" w:rsidRPr="002E7F4C">
        <w:rPr>
          <w:rFonts w:eastAsia="Batang"/>
          <w:color w:val="auto"/>
          <w:sz w:val="28"/>
          <w:lang w:val="en-US"/>
        </w:rPr>
        <w:t xml:space="preserve"> </w:t>
      </w:r>
      <w:r w:rsidRPr="002E7F4C">
        <w:rPr>
          <w:rFonts w:eastAsia="Batang"/>
          <w:color w:val="auto"/>
          <w:sz w:val="28"/>
          <w:lang w:val="en-US"/>
        </w:rPr>
        <w:t>Ruijter</w:t>
      </w:r>
      <w:r w:rsidR="00AB7FAF" w:rsidRPr="002E7F4C">
        <w:rPr>
          <w:rFonts w:eastAsia="Batang"/>
          <w:color w:val="auto"/>
          <w:sz w:val="28"/>
          <w:lang w:val="en-US"/>
        </w:rPr>
        <w:t xml:space="preserve"> </w:t>
      </w:r>
      <w:r w:rsidRPr="002E7F4C">
        <w:rPr>
          <w:rFonts w:eastAsia="Batang"/>
          <w:color w:val="auto"/>
          <w:sz w:val="28"/>
          <w:lang w:val="en-US"/>
        </w:rPr>
        <w:t>HM</w:t>
      </w:r>
      <w:r w:rsidR="00AB7FAF" w:rsidRPr="002E7F4C">
        <w:rPr>
          <w:rFonts w:eastAsia="Batang"/>
          <w:color w:val="auto"/>
          <w:sz w:val="28"/>
          <w:lang w:val="en-US"/>
        </w:rPr>
        <w:t xml:space="preserve"> </w:t>
      </w:r>
      <w:r w:rsidRPr="002E7F4C">
        <w:rPr>
          <w:rFonts w:eastAsia="Batang"/>
          <w:color w:val="auto"/>
          <w:sz w:val="28"/>
          <w:lang w:val="en-US"/>
        </w:rPr>
        <w:t>et</w:t>
      </w:r>
      <w:r w:rsidR="00AB7FAF" w:rsidRPr="002E7F4C">
        <w:rPr>
          <w:rFonts w:eastAsia="Batang"/>
          <w:color w:val="auto"/>
          <w:sz w:val="28"/>
          <w:lang w:val="en-US"/>
        </w:rPr>
        <w:t xml:space="preserve"> </w:t>
      </w:r>
      <w:r w:rsidRPr="002E7F4C">
        <w:rPr>
          <w:rFonts w:eastAsia="Batang"/>
          <w:color w:val="auto"/>
          <w:sz w:val="28"/>
          <w:lang w:val="en-US"/>
        </w:rPr>
        <w:t>al.</w:t>
      </w:r>
      <w:r w:rsidR="00AB7FAF" w:rsidRPr="002E7F4C">
        <w:rPr>
          <w:rFonts w:eastAsia="Batang"/>
          <w:color w:val="auto"/>
          <w:sz w:val="28"/>
          <w:lang w:val="en-US"/>
        </w:rPr>
        <w:t xml:space="preserve"> </w:t>
      </w:r>
      <w:r w:rsidRPr="002E7F4C">
        <w:rPr>
          <w:rFonts w:eastAsia="Batang"/>
          <w:color w:val="auto"/>
          <w:sz w:val="28"/>
          <w:lang w:val="en-US"/>
        </w:rPr>
        <w:t>Circulation</w:t>
      </w:r>
      <w:r w:rsidR="00AB7FAF" w:rsidRPr="002E7F4C">
        <w:rPr>
          <w:rFonts w:eastAsia="Batang"/>
          <w:color w:val="auto"/>
          <w:sz w:val="28"/>
        </w:rPr>
        <w:t xml:space="preserve"> </w:t>
      </w:r>
      <w:r w:rsidRPr="002E7F4C">
        <w:rPr>
          <w:rFonts w:eastAsia="Batang"/>
          <w:color w:val="auto"/>
          <w:sz w:val="28"/>
        </w:rPr>
        <w:t>2008,</w:t>
      </w:r>
      <w:r w:rsidR="00AB7FAF" w:rsidRPr="002E7F4C">
        <w:rPr>
          <w:rFonts w:eastAsia="Batang"/>
          <w:color w:val="auto"/>
          <w:sz w:val="28"/>
        </w:rPr>
        <w:t xml:space="preserve"> </w:t>
      </w:r>
      <w:r w:rsidRPr="002E7F4C">
        <w:rPr>
          <w:rFonts w:eastAsia="Batang"/>
          <w:color w:val="auto"/>
          <w:sz w:val="28"/>
        </w:rPr>
        <w:t>117.536-544 ),</w:t>
      </w:r>
      <w:r w:rsidR="00AB7FAF" w:rsidRPr="002E7F4C">
        <w:rPr>
          <w:rFonts w:eastAsia="Batang"/>
          <w:color w:val="auto"/>
          <w:sz w:val="28"/>
        </w:rPr>
        <w:t xml:space="preserve"> </w:t>
      </w:r>
      <w:r w:rsidRPr="002E7F4C">
        <w:rPr>
          <w:rFonts w:eastAsia="Batang"/>
          <w:color w:val="auto"/>
          <w:sz w:val="28"/>
        </w:rPr>
        <w:t>на</w:t>
      </w:r>
      <w:r w:rsidR="00AB7FAF" w:rsidRPr="002E7F4C">
        <w:rPr>
          <w:rFonts w:eastAsia="Batang"/>
          <w:color w:val="auto"/>
          <w:sz w:val="28"/>
        </w:rPr>
        <w:t xml:space="preserve"> </w:t>
      </w:r>
      <w:r w:rsidRPr="002E7F4C">
        <w:rPr>
          <w:rFonts w:eastAsia="Batang"/>
          <w:color w:val="auto"/>
          <w:sz w:val="28"/>
        </w:rPr>
        <w:t>45%</w:t>
      </w:r>
      <w:r w:rsidR="00AB7FAF" w:rsidRPr="002E7F4C">
        <w:rPr>
          <w:rFonts w:eastAsia="Batang"/>
          <w:color w:val="auto"/>
          <w:sz w:val="28"/>
        </w:rPr>
        <w:t xml:space="preserve"> </w:t>
      </w:r>
      <w:r w:rsidRPr="002E7F4C">
        <w:rPr>
          <w:rFonts w:eastAsia="Batang"/>
          <w:color w:val="auto"/>
          <w:sz w:val="28"/>
        </w:rPr>
        <w:t>снижает</w:t>
      </w:r>
      <w:r w:rsidR="00AB7FAF" w:rsidRPr="002E7F4C">
        <w:rPr>
          <w:rFonts w:eastAsia="Batang"/>
          <w:color w:val="auto"/>
          <w:sz w:val="28"/>
        </w:rPr>
        <w:t xml:space="preserve"> </w:t>
      </w:r>
      <w:r w:rsidRPr="002E7F4C">
        <w:rPr>
          <w:rFonts w:eastAsia="Batang"/>
          <w:color w:val="auto"/>
          <w:sz w:val="28"/>
        </w:rPr>
        <w:t>смертность</w:t>
      </w:r>
      <w:r w:rsidR="00AB7FAF" w:rsidRPr="002E7F4C">
        <w:rPr>
          <w:rFonts w:eastAsia="Batang"/>
          <w:color w:val="auto"/>
          <w:sz w:val="28"/>
        </w:rPr>
        <w:t xml:space="preserve"> </w:t>
      </w:r>
      <w:r w:rsidRPr="002E7F4C">
        <w:rPr>
          <w:rFonts w:eastAsia="Batang"/>
          <w:color w:val="auto"/>
          <w:sz w:val="28"/>
        </w:rPr>
        <w:t>от</w:t>
      </w:r>
      <w:r w:rsidR="00AB7FAF" w:rsidRPr="002E7F4C">
        <w:rPr>
          <w:rFonts w:eastAsia="Batang"/>
          <w:color w:val="auto"/>
          <w:sz w:val="28"/>
        </w:rPr>
        <w:t xml:space="preserve"> </w:t>
      </w:r>
      <w:r w:rsidRPr="002E7F4C">
        <w:rPr>
          <w:rFonts w:eastAsia="Batang"/>
          <w:color w:val="auto"/>
          <w:sz w:val="28"/>
        </w:rPr>
        <w:t>аритмий</w:t>
      </w:r>
      <w:r w:rsidR="00AB7FAF" w:rsidRPr="002E7F4C">
        <w:rPr>
          <w:rFonts w:eastAsia="Batang"/>
          <w:color w:val="auto"/>
          <w:sz w:val="28"/>
        </w:rPr>
        <w:t xml:space="preserve"> </w:t>
      </w:r>
      <w:r w:rsidRPr="002E7F4C">
        <w:rPr>
          <w:rFonts w:eastAsia="Batang"/>
          <w:color w:val="auto"/>
          <w:sz w:val="28"/>
        </w:rPr>
        <w:t xml:space="preserve">( </w:t>
      </w:r>
      <w:r w:rsidRPr="002E7F4C">
        <w:rPr>
          <w:rFonts w:eastAsia="Batang"/>
          <w:color w:val="auto"/>
          <w:sz w:val="28"/>
          <w:lang w:val="en-US"/>
        </w:rPr>
        <w:t>Marchioli</w:t>
      </w:r>
      <w:r w:rsidR="00AB7FAF" w:rsidRPr="002E7F4C">
        <w:rPr>
          <w:rFonts w:eastAsia="Batang"/>
          <w:color w:val="auto"/>
          <w:sz w:val="28"/>
        </w:rPr>
        <w:t xml:space="preserve"> </w:t>
      </w:r>
      <w:r w:rsidRPr="002E7F4C">
        <w:rPr>
          <w:rFonts w:eastAsia="Batang"/>
          <w:color w:val="auto"/>
          <w:sz w:val="28"/>
          <w:lang w:val="en-US"/>
        </w:rPr>
        <w:t>R</w:t>
      </w:r>
      <w:r w:rsidRPr="002E7F4C">
        <w:rPr>
          <w:rFonts w:eastAsia="Batang"/>
          <w:color w:val="auto"/>
          <w:sz w:val="28"/>
        </w:rPr>
        <w:t>.</w:t>
      </w:r>
      <w:r w:rsidR="00AB7FAF" w:rsidRPr="002E7F4C">
        <w:rPr>
          <w:rFonts w:eastAsia="Batang"/>
          <w:color w:val="auto"/>
          <w:sz w:val="28"/>
        </w:rPr>
        <w:t xml:space="preserve"> </w:t>
      </w:r>
      <w:r w:rsidRPr="002E7F4C">
        <w:rPr>
          <w:rFonts w:eastAsia="Batang"/>
          <w:color w:val="auto"/>
          <w:sz w:val="28"/>
          <w:lang w:val="en-US"/>
        </w:rPr>
        <w:t>et</w:t>
      </w:r>
      <w:r w:rsidR="00AB7FAF" w:rsidRPr="002E7F4C">
        <w:rPr>
          <w:rFonts w:eastAsia="Batang"/>
          <w:color w:val="auto"/>
          <w:sz w:val="28"/>
        </w:rPr>
        <w:t xml:space="preserve"> </w:t>
      </w:r>
      <w:r w:rsidRPr="002E7F4C">
        <w:rPr>
          <w:rFonts w:eastAsia="Batang"/>
          <w:color w:val="auto"/>
          <w:sz w:val="28"/>
          <w:lang w:val="en-US"/>
        </w:rPr>
        <w:t>al</w:t>
      </w:r>
      <w:r w:rsidRPr="002E7F4C">
        <w:rPr>
          <w:rFonts w:eastAsia="Batang"/>
          <w:color w:val="auto"/>
          <w:sz w:val="28"/>
        </w:rPr>
        <w:t>.</w:t>
      </w:r>
      <w:r w:rsidR="00AB7FAF" w:rsidRPr="002E7F4C">
        <w:rPr>
          <w:rFonts w:eastAsia="Batang"/>
          <w:color w:val="auto"/>
          <w:sz w:val="28"/>
        </w:rPr>
        <w:t xml:space="preserve"> </w:t>
      </w:r>
      <w:r w:rsidRPr="002E7F4C">
        <w:rPr>
          <w:rFonts w:eastAsia="Batang"/>
          <w:color w:val="auto"/>
          <w:sz w:val="28"/>
          <w:lang w:val="en-US"/>
        </w:rPr>
        <w:t>Circulation</w:t>
      </w:r>
      <w:r w:rsidR="00AB7FAF" w:rsidRPr="002E7F4C">
        <w:rPr>
          <w:rFonts w:eastAsia="Batang"/>
          <w:color w:val="auto"/>
          <w:sz w:val="28"/>
        </w:rPr>
        <w:t xml:space="preserve"> </w:t>
      </w:r>
      <w:r w:rsidRPr="002E7F4C">
        <w:rPr>
          <w:rFonts w:eastAsia="Batang"/>
          <w:color w:val="auto"/>
          <w:sz w:val="28"/>
        </w:rPr>
        <w:t>2002,</w:t>
      </w:r>
      <w:r w:rsidR="00AB7FAF" w:rsidRPr="002E7F4C">
        <w:rPr>
          <w:rFonts w:eastAsia="Batang"/>
          <w:color w:val="auto"/>
          <w:sz w:val="28"/>
        </w:rPr>
        <w:t xml:space="preserve"> </w:t>
      </w:r>
      <w:r w:rsidRPr="002E7F4C">
        <w:rPr>
          <w:rFonts w:eastAsia="Batang"/>
          <w:color w:val="auto"/>
          <w:sz w:val="28"/>
        </w:rPr>
        <w:t>105. 1897-1903).</w:t>
      </w:r>
      <w:r w:rsidR="00AB7FAF" w:rsidRPr="002E7F4C">
        <w:rPr>
          <w:rFonts w:eastAsia="Batang"/>
          <w:color w:val="auto"/>
          <w:sz w:val="28"/>
        </w:rPr>
        <w:t xml:space="preserve"> </w:t>
      </w:r>
      <w:r w:rsidRPr="002E7F4C">
        <w:rPr>
          <w:rFonts w:eastAsia="Batang"/>
          <w:color w:val="auto"/>
          <w:sz w:val="28"/>
        </w:rPr>
        <w:t>В</w:t>
      </w:r>
      <w:r w:rsidR="00AB7FAF" w:rsidRPr="002E7F4C">
        <w:rPr>
          <w:rFonts w:eastAsia="Batang"/>
          <w:color w:val="auto"/>
          <w:sz w:val="28"/>
        </w:rPr>
        <w:t xml:space="preserve"> </w:t>
      </w:r>
      <w:r w:rsidRPr="002E7F4C">
        <w:rPr>
          <w:rFonts w:eastAsia="Batang"/>
          <w:color w:val="auto"/>
          <w:sz w:val="28"/>
        </w:rPr>
        <w:t>исследовании</w:t>
      </w:r>
      <w:r w:rsidR="00AB7FAF" w:rsidRPr="002E7F4C">
        <w:rPr>
          <w:rFonts w:eastAsia="Batang"/>
          <w:color w:val="auto"/>
          <w:sz w:val="28"/>
        </w:rPr>
        <w:t xml:space="preserve"> </w:t>
      </w:r>
      <w:r w:rsidRPr="002E7F4C">
        <w:rPr>
          <w:rFonts w:eastAsia="Batang"/>
          <w:color w:val="auto"/>
          <w:sz w:val="28"/>
          <w:lang w:val="en-US"/>
        </w:rPr>
        <w:t>GISSI</w:t>
      </w:r>
      <w:r w:rsidR="00AB7FAF" w:rsidRPr="002E7F4C">
        <w:rPr>
          <w:rFonts w:eastAsia="Batang"/>
          <w:color w:val="auto"/>
          <w:sz w:val="28"/>
        </w:rPr>
        <w:t xml:space="preserve"> </w:t>
      </w:r>
      <w:r w:rsidRPr="002E7F4C">
        <w:rPr>
          <w:rFonts w:eastAsia="Batang"/>
          <w:color w:val="auto"/>
          <w:sz w:val="28"/>
        </w:rPr>
        <w:t>Омакор</w:t>
      </w:r>
      <w:r w:rsidR="00AB7FAF" w:rsidRPr="002E7F4C">
        <w:rPr>
          <w:rFonts w:eastAsia="Batang"/>
          <w:color w:val="auto"/>
          <w:sz w:val="28"/>
        </w:rPr>
        <w:t xml:space="preserve"> </w:t>
      </w:r>
      <w:r w:rsidRPr="002E7F4C">
        <w:rPr>
          <w:rFonts w:eastAsia="Batang"/>
          <w:color w:val="auto"/>
          <w:sz w:val="28"/>
        </w:rPr>
        <w:t>оказывал</w:t>
      </w:r>
      <w:r w:rsidR="00AB7FAF" w:rsidRPr="002E7F4C">
        <w:rPr>
          <w:rFonts w:eastAsia="Batang"/>
          <w:color w:val="auto"/>
          <w:sz w:val="28"/>
        </w:rPr>
        <w:t xml:space="preserve"> </w:t>
      </w:r>
      <w:r w:rsidRPr="002E7F4C">
        <w:rPr>
          <w:rFonts w:eastAsia="Batang"/>
          <w:color w:val="auto"/>
          <w:sz w:val="28"/>
        </w:rPr>
        <w:t>достоверно</w:t>
      </w:r>
      <w:r w:rsidR="00AB7FAF" w:rsidRPr="002E7F4C">
        <w:rPr>
          <w:rFonts w:eastAsia="Batang"/>
          <w:color w:val="auto"/>
          <w:sz w:val="28"/>
        </w:rPr>
        <w:t xml:space="preserve"> </w:t>
      </w:r>
      <w:r w:rsidRPr="002E7F4C">
        <w:rPr>
          <w:rFonts w:eastAsia="Batang"/>
          <w:color w:val="auto"/>
          <w:sz w:val="28"/>
        </w:rPr>
        <w:t>выраженное</w:t>
      </w:r>
      <w:r w:rsidR="00AB7FAF" w:rsidRPr="002E7F4C">
        <w:rPr>
          <w:rFonts w:eastAsia="Batang"/>
          <w:color w:val="auto"/>
          <w:sz w:val="28"/>
        </w:rPr>
        <w:t xml:space="preserve"> </w:t>
      </w:r>
      <w:r w:rsidRPr="002E7F4C">
        <w:rPr>
          <w:rFonts w:eastAsia="Batang"/>
          <w:color w:val="auto"/>
          <w:sz w:val="28"/>
        </w:rPr>
        <w:t>антиаритмогенное</w:t>
      </w:r>
      <w:r w:rsidR="00AB7FAF" w:rsidRPr="002E7F4C">
        <w:rPr>
          <w:rFonts w:eastAsia="Batang"/>
          <w:color w:val="auto"/>
          <w:sz w:val="28"/>
        </w:rPr>
        <w:t xml:space="preserve"> </w:t>
      </w:r>
      <w:r w:rsidRPr="002E7F4C">
        <w:rPr>
          <w:rFonts w:eastAsia="Batang"/>
          <w:color w:val="auto"/>
          <w:sz w:val="28"/>
        </w:rPr>
        <w:t>действие</w:t>
      </w:r>
      <w:r w:rsidR="00AB7FAF" w:rsidRPr="002E7F4C">
        <w:rPr>
          <w:rFonts w:eastAsia="Batang"/>
          <w:color w:val="auto"/>
          <w:sz w:val="28"/>
        </w:rPr>
        <w:t xml:space="preserve"> </w:t>
      </w:r>
      <w:r w:rsidRPr="002E7F4C">
        <w:rPr>
          <w:rFonts w:eastAsia="Batang"/>
          <w:color w:val="auto"/>
          <w:sz w:val="28"/>
        </w:rPr>
        <w:t>(</w:t>
      </w:r>
      <w:r w:rsidR="00AB7FAF" w:rsidRPr="002E7F4C">
        <w:rPr>
          <w:rFonts w:eastAsia="Batang"/>
          <w:color w:val="auto"/>
          <w:sz w:val="28"/>
        </w:rPr>
        <w:t xml:space="preserve"> </w:t>
      </w:r>
      <w:r w:rsidRPr="002E7F4C">
        <w:rPr>
          <w:rFonts w:eastAsia="Batang"/>
          <w:color w:val="auto"/>
          <w:sz w:val="28"/>
          <w:lang w:val="en-US"/>
        </w:rPr>
        <w:t>GISSI</w:t>
      </w:r>
      <w:r w:rsidRPr="002E7F4C">
        <w:rPr>
          <w:rFonts w:eastAsia="Batang"/>
          <w:color w:val="auto"/>
          <w:sz w:val="28"/>
        </w:rPr>
        <w:t>-</w:t>
      </w:r>
      <w:r w:rsidRPr="002E7F4C">
        <w:rPr>
          <w:rFonts w:eastAsia="Batang"/>
          <w:color w:val="auto"/>
          <w:sz w:val="28"/>
          <w:lang w:val="en-US"/>
        </w:rPr>
        <w:t>Prevenzione</w:t>
      </w:r>
      <w:r w:rsidR="00AB7FAF" w:rsidRPr="002E7F4C">
        <w:rPr>
          <w:rFonts w:eastAsia="Batang"/>
          <w:color w:val="auto"/>
          <w:sz w:val="28"/>
        </w:rPr>
        <w:t xml:space="preserve"> </w:t>
      </w:r>
      <w:r w:rsidRPr="002E7F4C">
        <w:rPr>
          <w:rFonts w:eastAsia="Batang"/>
          <w:color w:val="auto"/>
          <w:sz w:val="28"/>
          <w:lang w:val="en-US"/>
        </w:rPr>
        <w:t>Invectigitirs</w:t>
      </w:r>
      <w:r w:rsidRPr="002E7F4C">
        <w:rPr>
          <w:rFonts w:eastAsia="Batang"/>
          <w:color w:val="auto"/>
          <w:sz w:val="28"/>
        </w:rPr>
        <w:t>.</w:t>
      </w:r>
      <w:r w:rsidR="00AB7FAF" w:rsidRPr="002E7F4C">
        <w:rPr>
          <w:rFonts w:eastAsia="Batang"/>
          <w:color w:val="auto"/>
          <w:sz w:val="28"/>
        </w:rPr>
        <w:t xml:space="preserve"> </w:t>
      </w:r>
      <w:r w:rsidRPr="002E7F4C">
        <w:rPr>
          <w:rFonts w:eastAsia="Batang"/>
          <w:color w:val="auto"/>
          <w:sz w:val="28"/>
          <w:lang w:val="en-US"/>
        </w:rPr>
        <w:t>Dietary</w:t>
      </w:r>
      <w:r w:rsidR="00AB7FAF" w:rsidRPr="002E7F4C">
        <w:rPr>
          <w:rFonts w:eastAsia="Batang"/>
          <w:color w:val="auto"/>
          <w:sz w:val="28"/>
          <w:lang w:val="en-US"/>
        </w:rPr>
        <w:t xml:space="preserve"> </w:t>
      </w:r>
      <w:r w:rsidRPr="002E7F4C">
        <w:rPr>
          <w:rFonts w:eastAsia="Batang"/>
          <w:color w:val="auto"/>
          <w:sz w:val="28"/>
          <w:lang w:val="en-US"/>
        </w:rPr>
        <w:t>supplementation</w:t>
      </w:r>
      <w:r w:rsidR="00AB7FAF" w:rsidRPr="002E7F4C">
        <w:rPr>
          <w:rFonts w:eastAsia="Batang"/>
          <w:color w:val="auto"/>
          <w:sz w:val="28"/>
          <w:lang w:val="en-US"/>
        </w:rPr>
        <w:t xml:space="preserve"> </w:t>
      </w:r>
      <w:r w:rsidRPr="002E7F4C">
        <w:rPr>
          <w:rFonts w:eastAsia="Batang"/>
          <w:color w:val="auto"/>
          <w:sz w:val="28"/>
          <w:lang w:val="en-US"/>
        </w:rPr>
        <w:t>with</w:t>
      </w:r>
      <w:r w:rsidR="00AB7FAF" w:rsidRPr="002E7F4C">
        <w:rPr>
          <w:rFonts w:eastAsia="Batang"/>
          <w:color w:val="auto"/>
          <w:sz w:val="28"/>
          <w:lang w:val="en-US"/>
        </w:rPr>
        <w:t xml:space="preserve"> </w:t>
      </w:r>
      <w:r w:rsidRPr="002E7F4C">
        <w:rPr>
          <w:rFonts w:eastAsia="Batang"/>
          <w:color w:val="auto"/>
          <w:sz w:val="28"/>
          <w:lang w:val="en-US"/>
        </w:rPr>
        <w:t>n-3</w:t>
      </w:r>
      <w:r w:rsidR="00AB7FAF" w:rsidRPr="002E7F4C">
        <w:rPr>
          <w:rFonts w:eastAsia="Batang"/>
          <w:color w:val="auto"/>
          <w:sz w:val="28"/>
          <w:lang w:val="en-US"/>
        </w:rPr>
        <w:t xml:space="preserve"> </w:t>
      </w:r>
      <w:r w:rsidRPr="002E7F4C">
        <w:rPr>
          <w:rFonts w:eastAsia="Batang"/>
          <w:color w:val="auto"/>
          <w:sz w:val="28"/>
          <w:lang w:val="en-US"/>
        </w:rPr>
        <w:t>polyunsaturated</w:t>
      </w:r>
      <w:r w:rsidR="00AB7FAF" w:rsidRPr="002E7F4C">
        <w:rPr>
          <w:rFonts w:eastAsia="Batang"/>
          <w:color w:val="auto"/>
          <w:sz w:val="28"/>
          <w:lang w:val="en-US"/>
        </w:rPr>
        <w:t xml:space="preserve"> </w:t>
      </w:r>
      <w:r w:rsidRPr="002E7F4C">
        <w:rPr>
          <w:rFonts w:eastAsia="Batang"/>
          <w:color w:val="auto"/>
          <w:sz w:val="28"/>
          <w:lang w:val="en-US"/>
        </w:rPr>
        <w:t>fattyacids</w:t>
      </w:r>
      <w:r w:rsidR="00AB7FAF" w:rsidRPr="002E7F4C">
        <w:rPr>
          <w:rFonts w:eastAsia="Batang"/>
          <w:color w:val="auto"/>
          <w:sz w:val="28"/>
          <w:lang w:val="en-US"/>
        </w:rPr>
        <w:t xml:space="preserve"> </w:t>
      </w:r>
      <w:r w:rsidRPr="002E7F4C">
        <w:rPr>
          <w:rFonts w:eastAsia="Batang"/>
          <w:color w:val="auto"/>
          <w:sz w:val="28"/>
          <w:lang w:val="en-US"/>
        </w:rPr>
        <w:t>and</w:t>
      </w:r>
      <w:r w:rsidR="00AB7FAF" w:rsidRPr="002E7F4C">
        <w:rPr>
          <w:rFonts w:eastAsia="Batang"/>
          <w:color w:val="auto"/>
          <w:sz w:val="28"/>
          <w:lang w:val="en-US"/>
        </w:rPr>
        <w:t xml:space="preserve"> </w:t>
      </w:r>
      <w:r w:rsidRPr="002E7F4C">
        <w:rPr>
          <w:rFonts w:eastAsia="Batang"/>
          <w:color w:val="auto"/>
          <w:sz w:val="28"/>
          <w:lang w:val="en-US"/>
        </w:rPr>
        <w:t>vitamin</w:t>
      </w:r>
      <w:r w:rsidR="00AB7FAF" w:rsidRPr="002E7F4C">
        <w:rPr>
          <w:rFonts w:eastAsia="Batang"/>
          <w:color w:val="auto"/>
          <w:sz w:val="28"/>
          <w:lang w:val="en-US"/>
        </w:rPr>
        <w:t xml:space="preserve"> </w:t>
      </w:r>
      <w:r w:rsidRPr="002E7F4C">
        <w:rPr>
          <w:rFonts w:eastAsia="Batang"/>
          <w:color w:val="auto"/>
          <w:sz w:val="28"/>
          <w:lang w:val="en-US"/>
        </w:rPr>
        <w:t>E</w:t>
      </w:r>
      <w:r w:rsidR="00AB7FAF" w:rsidRPr="002E7F4C">
        <w:rPr>
          <w:rFonts w:eastAsia="Batang"/>
          <w:color w:val="auto"/>
          <w:sz w:val="28"/>
          <w:lang w:val="en-US"/>
        </w:rPr>
        <w:t xml:space="preserve"> </w:t>
      </w:r>
      <w:r w:rsidRPr="002E7F4C">
        <w:rPr>
          <w:rFonts w:eastAsia="Batang"/>
          <w:color w:val="auto"/>
          <w:sz w:val="28"/>
          <w:lang w:val="en-US"/>
        </w:rPr>
        <w:t>after</w:t>
      </w:r>
      <w:r w:rsidR="00AB7FAF" w:rsidRPr="002E7F4C">
        <w:rPr>
          <w:rFonts w:eastAsia="Batang"/>
          <w:color w:val="auto"/>
          <w:sz w:val="28"/>
          <w:lang w:val="en-US"/>
        </w:rPr>
        <w:t xml:space="preserve"> </w:t>
      </w:r>
      <w:r w:rsidRPr="002E7F4C">
        <w:rPr>
          <w:rFonts w:eastAsia="Batang"/>
          <w:color w:val="auto"/>
          <w:sz w:val="28"/>
          <w:lang w:val="en-US"/>
        </w:rPr>
        <w:t>myocardial</w:t>
      </w:r>
      <w:r w:rsidR="00AB7FAF" w:rsidRPr="002E7F4C">
        <w:rPr>
          <w:rFonts w:eastAsia="Batang"/>
          <w:color w:val="auto"/>
          <w:sz w:val="28"/>
          <w:lang w:val="en-US"/>
        </w:rPr>
        <w:t xml:space="preserve"> </w:t>
      </w:r>
      <w:r w:rsidRPr="002E7F4C">
        <w:rPr>
          <w:rFonts w:eastAsia="Batang"/>
          <w:color w:val="auto"/>
          <w:sz w:val="28"/>
          <w:lang w:val="en-US"/>
        </w:rPr>
        <w:t>infarction</w:t>
      </w:r>
      <w:r w:rsidR="00AB7FAF" w:rsidRPr="002E7F4C">
        <w:rPr>
          <w:rFonts w:eastAsia="Batang"/>
          <w:color w:val="auto"/>
          <w:sz w:val="28"/>
          <w:lang w:val="en-US"/>
        </w:rPr>
        <w:t xml:space="preserve"> </w:t>
      </w:r>
      <w:r w:rsidRPr="002E7F4C">
        <w:rPr>
          <w:rFonts w:eastAsia="Batang"/>
          <w:color w:val="auto"/>
          <w:sz w:val="28"/>
          <w:lang w:val="en-US"/>
        </w:rPr>
        <w:t>:</w:t>
      </w:r>
      <w:r w:rsidR="00AB7FAF" w:rsidRPr="002E7F4C">
        <w:rPr>
          <w:rFonts w:eastAsia="Batang"/>
          <w:color w:val="auto"/>
          <w:sz w:val="28"/>
          <w:lang w:val="en-US"/>
        </w:rPr>
        <w:t xml:space="preserve"> </w:t>
      </w:r>
      <w:r w:rsidRPr="002E7F4C">
        <w:rPr>
          <w:rFonts w:eastAsia="Batang"/>
          <w:color w:val="auto"/>
          <w:sz w:val="28"/>
          <w:lang w:val="en-US"/>
        </w:rPr>
        <w:t>results</w:t>
      </w:r>
      <w:r w:rsidR="00AB7FAF" w:rsidRPr="002E7F4C">
        <w:rPr>
          <w:rFonts w:eastAsia="Batang"/>
          <w:color w:val="auto"/>
          <w:sz w:val="28"/>
          <w:lang w:val="en-US"/>
        </w:rPr>
        <w:t xml:space="preserve"> </w:t>
      </w:r>
      <w:r w:rsidRPr="002E7F4C">
        <w:rPr>
          <w:rFonts w:eastAsia="Batang"/>
          <w:color w:val="auto"/>
          <w:sz w:val="28"/>
          <w:lang w:val="en-US"/>
        </w:rPr>
        <w:t>of</w:t>
      </w:r>
      <w:r w:rsidR="00AB7FAF" w:rsidRPr="002E7F4C">
        <w:rPr>
          <w:rFonts w:eastAsia="Batang"/>
          <w:color w:val="auto"/>
          <w:sz w:val="28"/>
          <w:lang w:val="en-US"/>
        </w:rPr>
        <w:t xml:space="preserve"> </w:t>
      </w:r>
      <w:r w:rsidRPr="002E7F4C">
        <w:rPr>
          <w:rFonts w:eastAsia="Batang"/>
          <w:color w:val="auto"/>
          <w:sz w:val="28"/>
          <w:lang w:val="en-US"/>
        </w:rPr>
        <w:t>the</w:t>
      </w:r>
      <w:r w:rsidR="00AB7FAF" w:rsidRPr="002E7F4C">
        <w:rPr>
          <w:rFonts w:eastAsia="Batang"/>
          <w:color w:val="auto"/>
          <w:sz w:val="28"/>
          <w:lang w:val="en-US"/>
        </w:rPr>
        <w:t xml:space="preserve"> </w:t>
      </w:r>
      <w:r w:rsidRPr="002E7F4C">
        <w:rPr>
          <w:rFonts w:eastAsia="Batang"/>
          <w:color w:val="auto"/>
          <w:sz w:val="28"/>
          <w:lang w:val="en-US"/>
        </w:rPr>
        <w:t>GISSI-Prevenzione</w:t>
      </w:r>
      <w:r w:rsidR="00AB7FAF" w:rsidRPr="002E7F4C">
        <w:rPr>
          <w:rFonts w:eastAsia="Batang"/>
          <w:color w:val="auto"/>
          <w:sz w:val="28"/>
          <w:lang w:val="en-US"/>
        </w:rPr>
        <w:t xml:space="preserve"> </w:t>
      </w:r>
      <w:r w:rsidRPr="002E7F4C">
        <w:rPr>
          <w:rFonts w:eastAsia="Batang"/>
          <w:color w:val="auto"/>
          <w:sz w:val="28"/>
          <w:lang w:val="en-US"/>
        </w:rPr>
        <w:t>trial.</w:t>
      </w:r>
      <w:r w:rsidR="00AB7FAF" w:rsidRPr="002E7F4C">
        <w:rPr>
          <w:rFonts w:eastAsia="Batang"/>
          <w:color w:val="auto"/>
          <w:sz w:val="28"/>
          <w:lang w:val="en-US"/>
        </w:rPr>
        <w:t xml:space="preserve"> </w:t>
      </w:r>
      <w:r w:rsidRPr="002E7F4C">
        <w:rPr>
          <w:rFonts w:eastAsia="Batang"/>
          <w:color w:val="auto"/>
          <w:sz w:val="28"/>
          <w:lang w:val="en-US"/>
        </w:rPr>
        <w:t>Lancet</w:t>
      </w:r>
      <w:r w:rsidRPr="002E7F4C">
        <w:rPr>
          <w:rFonts w:eastAsia="Batang"/>
          <w:color w:val="auto"/>
          <w:sz w:val="28"/>
        </w:rPr>
        <w:t xml:space="preserve"> 1999;384: 447-455 ).</w:t>
      </w:r>
      <w:r w:rsidR="00AB7FAF" w:rsidRPr="002E7F4C">
        <w:rPr>
          <w:rFonts w:eastAsia="Batang"/>
          <w:color w:val="auto"/>
          <w:sz w:val="28"/>
        </w:rPr>
        <w:t xml:space="preserve"> </w:t>
      </w:r>
    </w:p>
    <w:p w14:paraId="4FAE80C9" w14:textId="77777777" w:rsidR="001B0021" w:rsidRPr="002E7F4C" w:rsidRDefault="001B0021" w:rsidP="00AB7FAF">
      <w:pPr>
        <w:ind w:firstLine="709"/>
        <w:rPr>
          <w:sz w:val="28"/>
        </w:rPr>
      </w:pPr>
      <w:r w:rsidRPr="002E7F4C">
        <w:rPr>
          <w:sz w:val="28"/>
        </w:rPr>
        <w:t>Представляется достаточно перспективным использование ω-3-ПНЖК для профилактики возникновения ФП. Несмотря на то, что предложено несколько механизмов антиаритмического эффекта ω-3-ПНЖК</w:t>
      </w:r>
      <w:r w:rsidR="00AB7FAF" w:rsidRPr="002E7F4C">
        <w:rPr>
          <w:sz w:val="28"/>
        </w:rPr>
        <w:t xml:space="preserve"> </w:t>
      </w:r>
      <w:r w:rsidRPr="002E7F4C">
        <w:rPr>
          <w:sz w:val="28"/>
        </w:rPr>
        <w:t xml:space="preserve">(Mozaffarian D., Geelen A., Brouwer I.A. et al. </w:t>
      </w:r>
      <w:r w:rsidRPr="002E7F4C">
        <w:rPr>
          <w:sz w:val="28"/>
          <w:lang w:val="en-US"/>
        </w:rPr>
        <w:t>Effect of Fish Oil on Heart Rate in Humans: A Meta-Analysis of Randomized Controlled Trials // Circulation, September 27, 2005; 112(13): 1945-1952.</w:t>
      </w:r>
      <w:r w:rsidR="00AB7FAF" w:rsidRPr="002E7F4C">
        <w:rPr>
          <w:sz w:val="28"/>
          <w:lang w:val="en-US"/>
        </w:rPr>
        <w:t xml:space="preserve"> </w:t>
      </w:r>
      <w:r w:rsidRPr="002E7F4C">
        <w:rPr>
          <w:sz w:val="28"/>
          <w:lang w:val="en-US"/>
        </w:rPr>
        <w:t xml:space="preserve">McLennan PL. Myocardial membrane fatty acids and antiarrhythmic actions of dietary fish oil in animal models // Lipids. </w:t>
      </w:r>
      <w:r w:rsidRPr="002E7F4C">
        <w:rPr>
          <w:sz w:val="28"/>
        </w:rPr>
        <w:t>2001; 36: 111S-114S</w:t>
      </w:r>
      <w:r w:rsidR="00AB7FAF" w:rsidRPr="002E7F4C">
        <w:rPr>
          <w:sz w:val="28"/>
        </w:rPr>
        <w:t xml:space="preserve"> </w:t>
      </w:r>
      <w:r w:rsidRPr="002E7F4C">
        <w:rPr>
          <w:sz w:val="28"/>
        </w:rPr>
        <w:t>)</w:t>
      </w:r>
      <w:r w:rsidR="00AB7FAF" w:rsidRPr="002E7F4C">
        <w:rPr>
          <w:sz w:val="28"/>
        </w:rPr>
        <w:t>,</w:t>
      </w:r>
      <w:r w:rsidRPr="002E7F4C">
        <w:rPr>
          <w:sz w:val="28"/>
        </w:rPr>
        <w:t xml:space="preserve"> до настоящего времени точного определенного механизма не было установлено. Тем не менее, представляется, что ω-3-ПНЖК связываются с белками натриевых каналов, что ведет к пролонгированию инактивированного состояния ионных каналов, по которым передается быстрый, потенциал-зависимый входящий натриевый ток. </w:t>
      </w:r>
    </w:p>
    <w:p w14:paraId="748F812C" w14:textId="77777777" w:rsidR="001B0021" w:rsidRPr="002E7F4C" w:rsidRDefault="001B0021" w:rsidP="00AB7FAF">
      <w:pPr>
        <w:ind w:firstLine="709"/>
        <w:rPr>
          <w:sz w:val="28"/>
        </w:rPr>
      </w:pPr>
      <w:r w:rsidRPr="002E7F4C">
        <w:rPr>
          <w:sz w:val="28"/>
        </w:rPr>
        <w:t xml:space="preserve">Гипотеза, объясняющая подобный результат наблюдения, заключается в том, что при ориентации ω-3-ПНЖК внутри клеточных мембран отрицательно заряженной карбоксильный конец оказывается рядом с положительно заряженной областью альфа-блока ионного канала. Такое защитное действие вызывает гиперполяризацию клеточной мембраны кардиомиоцитов, приводя к увеличению примерно на 50% амплитуды электрического стимула, требуемого для генерации потенциала действия. </w:t>
      </w:r>
    </w:p>
    <w:p w14:paraId="405B733D" w14:textId="77777777" w:rsidR="001B0021" w:rsidRPr="002E7F4C" w:rsidRDefault="001B0021" w:rsidP="00AB7FAF">
      <w:pPr>
        <w:ind w:firstLine="709"/>
        <w:rPr>
          <w:sz w:val="28"/>
        </w:rPr>
      </w:pPr>
      <w:r w:rsidRPr="002E7F4C">
        <w:rPr>
          <w:sz w:val="28"/>
        </w:rPr>
        <w:t xml:space="preserve">Последовательность действия этих механизмов и возможное их взаимодействие также до конца не определены. Возможным объяснением антиаритмического действия ω-3-ПНЖК у пациентов с пароксизмальной формой ФП является способность ω-3-ПНЖК модифицировать структуры мембраны клетки и их прямой эффект на кальциевые каналы кардиомиоцитов. Угнетение ω-3-ПНЖК притока кальция в клетки через потенциал-зависимые кальциевые каналы L-типа, предотвращает перегрузку кардиомиоцитов кальцием. Известно, что перегрузка клеток кальцием отрицательно сказывается на электрофизиологическом ремоделировании миокарда предсердий у пациентов с пароксизмальными тахикардиями и, как следствие, способствует изменению продолжительности потенциала действия в сторону укорочения, повышая чувствительность клеток миокарда к развитию ФП. </w:t>
      </w:r>
    </w:p>
    <w:p w14:paraId="0F60C78D" w14:textId="77777777" w:rsidR="00512391" w:rsidRPr="002E7F4C" w:rsidRDefault="001B0021" w:rsidP="00AB7FAF">
      <w:pPr>
        <w:ind w:firstLine="709"/>
        <w:rPr>
          <w:sz w:val="28"/>
          <w:szCs w:val="28"/>
        </w:rPr>
      </w:pPr>
      <w:r w:rsidRPr="002E7F4C">
        <w:rPr>
          <w:sz w:val="28"/>
        </w:rPr>
        <w:t>Другие механизмы, которые в настоящее время исследуются, включают роль ω-3-ПНЖК в передаче сигналов клетки и их эффект на различные ферменты и рецепторы. Достаточно важным, по нашим представлениям, является способность ω-3-ПНЖК уменьшать вазоконстрикторную реакцию на активацию ангиотензина II и возможностью блокирования его местных электрофизиологических эффектов.</w:t>
      </w:r>
      <w:r w:rsidR="00AB7FAF" w:rsidRPr="002E7F4C">
        <w:rPr>
          <w:sz w:val="28"/>
        </w:rPr>
        <w:t xml:space="preserve"> </w:t>
      </w:r>
      <w:r w:rsidR="00CB7A9B" w:rsidRPr="002E7F4C">
        <w:rPr>
          <w:sz w:val="28"/>
          <w:szCs w:val="28"/>
        </w:rPr>
        <w:t>9.</w:t>
      </w:r>
      <w:r w:rsidR="009921D1" w:rsidRPr="002E7F4C">
        <w:rPr>
          <w:sz w:val="28"/>
          <w:szCs w:val="28"/>
        </w:rPr>
        <w:t>Немедикаментозные</w:t>
      </w:r>
      <w:r w:rsidR="00AB7FAF" w:rsidRPr="002E7F4C">
        <w:rPr>
          <w:sz w:val="28"/>
          <w:szCs w:val="28"/>
        </w:rPr>
        <w:t xml:space="preserve"> </w:t>
      </w:r>
      <w:r w:rsidR="009921D1" w:rsidRPr="002E7F4C">
        <w:rPr>
          <w:sz w:val="28"/>
          <w:szCs w:val="28"/>
        </w:rPr>
        <w:t>методы</w:t>
      </w:r>
      <w:r w:rsidR="00AB7FAF" w:rsidRPr="002E7F4C">
        <w:rPr>
          <w:sz w:val="28"/>
          <w:szCs w:val="28"/>
        </w:rPr>
        <w:t xml:space="preserve"> </w:t>
      </w:r>
      <w:r w:rsidR="009921D1" w:rsidRPr="002E7F4C">
        <w:rPr>
          <w:sz w:val="28"/>
          <w:szCs w:val="28"/>
        </w:rPr>
        <w:t>лечения</w:t>
      </w:r>
      <w:r w:rsidR="00AB7FAF" w:rsidRPr="002E7F4C">
        <w:rPr>
          <w:sz w:val="28"/>
          <w:szCs w:val="28"/>
        </w:rPr>
        <w:t xml:space="preserve"> </w:t>
      </w:r>
      <w:r w:rsidR="009921D1" w:rsidRPr="002E7F4C">
        <w:rPr>
          <w:sz w:val="28"/>
          <w:szCs w:val="28"/>
        </w:rPr>
        <w:t>ФП.</w:t>
      </w:r>
      <w:r w:rsidR="00AB7FAF" w:rsidRPr="002E7F4C">
        <w:rPr>
          <w:sz w:val="28"/>
          <w:szCs w:val="28"/>
        </w:rPr>
        <w:t xml:space="preserve"> </w:t>
      </w:r>
      <w:r w:rsidR="00512391" w:rsidRPr="002E7F4C">
        <w:rPr>
          <w:bCs/>
          <w:iCs/>
          <w:sz w:val="28"/>
        </w:rPr>
        <w:t>Электрическая кардиоверсия</w:t>
      </w:r>
      <w:r w:rsidR="00B1702C" w:rsidRPr="002E7F4C">
        <w:rPr>
          <w:bCs/>
          <w:iCs/>
          <w:sz w:val="28"/>
        </w:rPr>
        <w:t>.</w:t>
      </w:r>
    </w:p>
    <w:p w14:paraId="0ED41E47" w14:textId="77777777" w:rsidR="00512391" w:rsidRPr="002E7F4C" w:rsidRDefault="00512391" w:rsidP="00AB7FAF">
      <w:pPr>
        <w:ind w:firstLine="709"/>
        <w:rPr>
          <w:sz w:val="28"/>
        </w:rPr>
      </w:pPr>
      <w:r w:rsidRPr="002E7F4C">
        <w:rPr>
          <w:sz w:val="28"/>
        </w:rPr>
        <w:t>Электрическая кардиоверсия - электрический разряд прямым током, синхронизированный с деятельностью сердца, обычно по R-волне кардиограммы. Это гарантирует, что электрическая стимуляция не произойдет в течение уязвимой стадии сердечного цикла: 60-80 мс до и 20-30 мс после вершины T-волны. Электрическая кардиоверсия используется для лечения всех патологических сердечных ритмов, кроме фибрилляции желудочков. Термин "дефибрилляция" подразумевает асинхронный разряд, который необходим для лечения фибрилляции желудочков, но не ФП.</w:t>
      </w:r>
    </w:p>
    <w:p w14:paraId="7A9A4A27" w14:textId="77777777" w:rsidR="00512391" w:rsidRPr="002E7F4C" w:rsidRDefault="00512391" w:rsidP="00AB7FAF">
      <w:pPr>
        <w:ind w:firstLine="709"/>
        <w:rPr>
          <w:sz w:val="28"/>
        </w:rPr>
      </w:pPr>
      <w:r w:rsidRPr="002E7F4C">
        <w:rPr>
          <w:sz w:val="28"/>
        </w:rPr>
        <w:t>В одном исследовании 64 пациента были рандомизированно подвергнуты электрической кардиоверсии с начальной энергией при монофазной форме волны 100, 200, или 360 Дж. Большая начальная энергия была значительно более эффективна, чем более низкая (процент непосредственного успеха составил 14% при 100 Дж, 39% - 200, и 95% - при 360 Дж, соответственно), приводя к меньшему количеству разрядов и меньшему количеству совокупной энергии, когда начинали проводить кардиоверсию с 360 Дж. Эти данные указывают, что начальный разряд 100 Дж зачастую слишком мал. Для электрической кардиоверсии при ФП рекомендуется начальная энергия 200 Дж или выше. Существуют устройства, которые вырабатывают ток с двухфазной формой волны; они достигают кардиоверсии при более низких уровнях энергии, чем те, которые используют монофазную форму волны.</w:t>
      </w:r>
    </w:p>
    <w:p w14:paraId="0C1BBB7F" w14:textId="77777777" w:rsidR="002E7F4C" w:rsidRDefault="002E7F4C" w:rsidP="00AB7FAF">
      <w:pPr>
        <w:autoSpaceDE w:val="0"/>
        <w:autoSpaceDN w:val="0"/>
        <w:adjustRightInd w:val="0"/>
        <w:ind w:firstLine="709"/>
        <w:rPr>
          <w:rFonts w:cs="TimesNewRoman,Bold"/>
          <w:b/>
          <w:bCs/>
          <w:sz w:val="28"/>
        </w:rPr>
      </w:pPr>
    </w:p>
    <w:p w14:paraId="1EF4BE65" w14:textId="77777777" w:rsidR="00D236BD" w:rsidRDefault="00D236BD" w:rsidP="00AB7FAF">
      <w:pPr>
        <w:autoSpaceDE w:val="0"/>
        <w:autoSpaceDN w:val="0"/>
        <w:adjustRightInd w:val="0"/>
        <w:ind w:firstLine="709"/>
        <w:rPr>
          <w:rFonts w:cs="TimesNewRoman,Bold"/>
          <w:b/>
          <w:bCs/>
          <w:sz w:val="28"/>
        </w:rPr>
      </w:pPr>
      <w:r w:rsidRPr="00AB7FAF">
        <w:rPr>
          <w:rFonts w:cs="TimesNewRoman,Bold"/>
          <w:b/>
          <w:bCs/>
          <w:sz w:val="28"/>
        </w:rPr>
        <w:t>Методика проведения дефибрилляции при ФП</w:t>
      </w:r>
    </w:p>
    <w:p w14:paraId="2E38F891" w14:textId="77777777" w:rsidR="002E7F4C" w:rsidRPr="00AB7FAF" w:rsidRDefault="002E7F4C" w:rsidP="00AB7FAF">
      <w:pPr>
        <w:autoSpaceDE w:val="0"/>
        <w:autoSpaceDN w:val="0"/>
        <w:adjustRightInd w:val="0"/>
        <w:ind w:firstLine="709"/>
        <w:rPr>
          <w:rFonts w:cs="TimesNewRoman,Bold"/>
          <w:b/>
          <w:bCs/>
          <w:sz w:val="28"/>
        </w:rPr>
      </w:pPr>
    </w:p>
    <w:p w14:paraId="5AA49E47" w14:textId="77777777" w:rsidR="00D236BD" w:rsidRPr="00AB7FAF" w:rsidRDefault="00D236BD" w:rsidP="00AB7FAF">
      <w:pPr>
        <w:autoSpaceDE w:val="0"/>
        <w:autoSpaceDN w:val="0"/>
        <w:adjustRightInd w:val="0"/>
        <w:ind w:firstLine="709"/>
        <w:rPr>
          <w:rFonts w:cs="TimesNewRoman"/>
          <w:sz w:val="28"/>
        </w:rPr>
      </w:pPr>
      <w:r w:rsidRPr="00AB7FAF">
        <w:rPr>
          <w:sz w:val="28"/>
        </w:rPr>
        <w:t xml:space="preserve">1. </w:t>
      </w:r>
      <w:r w:rsidRPr="00AB7FAF">
        <w:rPr>
          <w:rFonts w:cs="TimesNewRoman"/>
          <w:sz w:val="28"/>
        </w:rPr>
        <w:t>Энергия начального разряда при использовании синхронизированного дефибриллятора</w:t>
      </w:r>
      <w:r w:rsidR="00AB7FAF">
        <w:rPr>
          <w:rFonts w:cs="TimesNewRoman"/>
          <w:sz w:val="28"/>
        </w:rPr>
        <w:t xml:space="preserve"> </w:t>
      </w:r>
      <w:r w:rsidRPr="00AB7FAF">
        <w:rPr>
          <w:sz w:val="28"/>
        </w:rPr>
        <w:t>(</w:t>
      </w:r>
      <w:r w:rsidRPr="00AB7FAF">
        <w:rPr>
          <w:rFonts w:cs="TimesNewRoman"/>
          <w:sz w:val="28"/>
        </w:rPr>
        <w:t>электрическая кардиоверсия</w:t>
      </w:r>
      <w:r w:rsidRPr="00AB7FAF">
        <w:rPr>
          <w:sz w:val="28"/>
        </w:rPr>
        <w:t xml:space="preserve">) </w:t>
      </w:r>
      <w:r w:rsidRPr="00AB7FAF">
        <w:rPr>
          <w:rFonts w:cs="TimesNewRoman"/>
          <w:sz w:val="28"/>
        </w:rPr>
        <w:t xml:space="preserve">составляет </w:t>
      </w:r>
      <w:r w:rsidRPr="00AB7FAF">
        <w:rPr>
          <w:sz w:val="28"/>
        </w:rPr>
        <w:t xml:space="preserve">120 </w:t>
      </w:r>
      <w:r w:rsidRPr="00AB7FAF">
        <w:rPr>
          <w:rFonts w:cs="TimesNewRoman"/>
          <w:sz w:val="28"/>
        </w:rPr>
        <w:t>Дж</w:t>
      </w:r>
      <w:r w:rsidRPr="00AB7FAF">
        <w:rPr>
          <w:sz w:val="28"/>
        </w:rPr>
        <w:t xml:space="preserve">, </w:t>
      </w:r>
      <w:r w:rsidRPr="00AB7FAF">
        <w:rPr>
          <w:rFonts w:cs="TimesNewRoman"/>
          <w:sz w:val="28"/>
        </w:rPr>
        <w:t>при использовании</w:t>
      </w:r>
      <w:r w:rsidR="00AB7FAF">
        <w:rPr>
          <w:rFonts w:cs="TimesNewRoman"/>
          <w:sz w:val="28"/>
        </w:rPr>
        <w:t xml:space="preserve"> </w:t>
      </w:r>
      <w:r w:rsidRPr="00AB7FAF">
        <w:rPr>
          <w:rFonts w:cs="TimesNewRoman"/>
          <w:sz w:val="28"/>
        </w:rPr>
        <w:t xml:space="preserve">несинхронизированного </w:t>
      </w:r>
      <w:r w:rsidRPr="00AB7FAF">
        <w:rPr>
          <w:sz w:val="28"/>
        </w:rPr>
        <w:t xml:space="preserve">– 200 </w:t>
      </w:r>
      <w:r w:rsidRPr="00AB7FAF">
        <w:rPr>
          <w:rFonts w:cs="TimesNewRoman"/>
          <w:sz w:val="28"/>
        </w:rPr>
        <w:t>Дж</w:t>
      </w:r>
      <w:r w:rsidRPr="00AB7FAF">
        <w:rPr>
          <w:sz w:val="28"/>
        </w:rPr>
        <w:t>.</w:t>
      </w:r>
    </w:p>
    <w:p w14:paraId="7858EE32" w14:textId="77777777" w:rsidR="00D236BD" w:rsidRPr="00AB7FAF" w:rsidRDefault="00D236BD" w:rsidP="00AB7FAF">
      <w:pPr>
        <w:autoSpaceDE w:val="0"/>
        <w:autoSpaceDN w:val="0"/>
        <w:adjustRightInd w:val="0"/>
        <w:ind w:firstLine="709"/>
        <w:rPr>
          <w:rFonts w:cs="TimesNewRoman"/>
          <w:sz w:val="28"/>
        </w:rPr>
      </w:pPr>
      <w:r w:rsidRPr="00AB7FAF">
        <w:rPr>
          <w:sz w:val="28"/>
        </w:rPr>
        <w:t xml:space="preserve">2. </w:t>
      </w:r>
      <w:r w:rsidRPr="00AB7FAF">
        <w:rPr>
          <w:rFonts w:cs="TimesNewRoman"/>
          <w:sz w:val="28"/>
        </w:rPr>
        <w:t>При неэффективности первого разряда</w:t>
      </w:r>
      <w:r w:rsidRPr="00AB7FAF">
        <w:rPr>
          <w:sz w:val="28"/>
        </w:rPr>
        <w:t xml:space="preserve">, </w:t>
      </w:r>
      <w:r w:rsidRPr="00AB7FAF">
        <w:rPr>
          <w:rFonts w:cs="TimesNewRoman"/>
          <w:sz w:val="28"/>
        </w:rPr>
        <w:t>мощность энергии увеличивается каждый раз на</w:t>
      </w:r>
      <w:r w:rsidR="00AB7FAF">
        <w:rPr>
          <w:rFonts w:cs="TimesNewRoman"/>
          <w:sz w:val="28"/>
        </w:rPr>
        <w:t xml:space="preserve"> </w:t>
      </w:r>
      <w:r w:rsidRPr="00AB7FAF">
        <w:rPr>
          <w:sz w:val="28"/>
        </w:rPr>
        <w:t xml:space="preserve">100 </w:t>
      </w:r>
      <w:r w:rsidRPr="00AB7FAF">
        <w:rPr>
          <w:rFonts w:cs="TimesNewRoman"/>
          <w:sz w:val="28"/>
        </w:rPr>
        <w:t xml:space="preserve">Дж до достижения максимума </w:t>
      </w:r>
      <w:r w:rsidRPr="00AB7FAF">
        <w:rPr>
          <w:sz w:val="28"/>
        </w:rPr>
        <w:t xml:space="preserve">(360 </w:t>
      </w:r>
      <w:r w:rsidRPr="00AB7FAF">
        <w:rPr>
          <w:rFonts w:cs="TimesNewRoman"/>
          <w:sz w:val="28"/>
        </w:rPr>
        <w:t xml:space="preserve">или </w:t>
      </w:r>
      <w:r w:rsidRPr="00AB7FAF">
        <w:rPr>
          <w:sz w:val="28"/>
        </w:rPr>
        <w:t xml:space="preserve">400 </w:t>
      </w:r>
      <w:r w:rsidRPr="00AB7FAF">
        <w:rPr>
          <w:rFonts w:cs="TimesNewRoman"/>
          <w:sz w:val="28"/>
        </w:rPr>
        <w:t>Дж</w:t>
      </w:r>
      <w:r w:rsidRPr="00AB7FAF">
        <w:rPr>
          <w:sz w:val="28"/>
        </w:rPr>
        <w:t>).</w:t>
      </w:r>
    </w:p>
    <w:p w14:paraId="06B6DD4B" w14:textId="77777777" w:rsidR="00D236BD" w:rsidRPr="00AB7FAF" w:rsidRDefault="00D236BD" w:rsidP="00AB7FAF">
      <w:pPr>
        <w:autoSpaceDE w:val="0"/>
        <w:autoSpaceDN w:val="0"/>
        <w:adjustRightInd w:val="0"/>
        <w:ind w:firstLine="709"/>
        <w:rPr>
          <w:sz w:val="28"/>
        </w:rPr>
      </w:pPr>
      <w:r w:rsidRPr="00AB7FAF">
        <w:rPr>
          <w:sz w:val="28"/>
        </w:rPr>
        <w:t xml:space="preserve">3. </w:t>
      </w:r>
      <w:r w:rsidRPr="00AB7FAF">
        <w:rPr>
          <w:rFonts w:cs="TimesNewRoman"/>
          <w:sz w:val="28"/>
        </w:rPr>
        <w:t xml:space="preserve">Интервал между двумя последовательными разрядами не должен быть менее </w:t>
      </w:r>
      <w:r w:rsidRPr="00AB7FAF">
        <w:rPr>
          <w:sz w:val="28"/>
        </w:rPr>
        <w:t xml:space="preserve">1 </w:t>
      </w:r>
      <w:r w:rsidRPr="00AB7FAF">
        <w:rPr>
          <w:rFonts w:cs="TimesNewRoman"/>
          <w:sz w:val="28"/>
        </w:rPr>
        <w:t>минуты</w:t>
      </w:r>
      <w:r w:rsidRPr="00AB7FAF">
        <w:rPr>
          <w:sz w:val="28"/>
        </w:rPr>
        <w:t>.</w:t>
      </w:r>
    </w:p>
    <w:p w14:paraId="305433BB" w14:textId="77777777" w:rsidR="00D236BD" w:rsidRPr="00AB7FAF" w:rsidRDefault="00D236BD" w:rsidP="00AB7FAF">
      <w:pPr>
        <w:autoSpaceDE w:val="0"/>
        <w:autoSpaceDN w:val="0"/>
        <w:adjustRightInd w:val="0"/>
        <w:ind w:firstLine="709"/>
        <w:rPr>
          <w:sz w:val="28"/>
        </w:rPr>
      </w:pPr>
      <w:r w:rsidRPr="00AB7FAF">
        <w:rPr>
          <w:sz w:val="28"/>
        </w:rPr>
        <w:t xml:space="preserve">4. </w:t>
      </w:r>
      <w:r w:rsidRPr="00AB7FAF">
        <w:rPr>
          <w:rFonts w:cs="TimesNewRoman"/>
          <w:sz w:val="28"/>
        </w:rPr>
        <w:t xml:space="preserve">Непосредственно перед ЭИТ ввести фентанил </w:t>
      </w:r>
      <w:r w:rsidRPr="00AB7FAF">
        <w:rPr>
          <w:sz w:val="28"/>
        </w:rPr>
        <w:t xml:space="preserve">0,05 </w:t>
      </w:r>
      <w:r w:rsidRPr="00AB7FAF">
        <w:rPr>
          <w:rFonts w:cs="TimesNewRoman"/>
          <w:sz w:val="28"/>
        </w:rPr>
        <w:t>мг</w:t>
      </w:r>
      <w:r w:rsidRPr="00AB7FAF">
        <w:rPr>
          <w:sz w:val="28"/>
        </w:rPr>
        <w:t xml:space="preserve">, </w:t>
      </w:r>
      <w:r w:rsidRPr="00AB7FAF">
        <w:rPr>
          <w:rFonts w:cs="TimesNewRoman"/>
          <w:sz w:val="28"/>
        </w:rPr>
        <w:t xml:space="preserve">либо анальгин </w:t>
      </w:r>
      <w:r w:rsidRPr="00AB7FAF">
        <w:rPr>
          <w:sz w:val="28"/>
        </w:rPr>
        <w:t xml:space="preserve">2,5 </w:t>
      </w:r>
      <w:r w:rsidRPr="00AB7FAF">
        <w:rPr>
          <w:rFonts w:cs="TimesNewRoman"/>
          <w:sz w:val="28"/>
        </w:rPr>
        <w:t>г в</w:t>
      </w:r>
      <w:r w:rsidRPr="00AB7FAF">
        <w:rPr>
          <w:sz w:val="28"/>
        </w:rPr>
        <w:t>/</w:t>
      </w:r>
      <w:r w:rsidRPr="00AB7FAF">
        <w:rPr>
          <w:rFonts w:cs="TimesNewRoman"/>
          <w:sz w:val="28"/>
        </w:rPr>
        <w:t>в</w:t>
      </w:r>
      <w:r w:rsidRPr="00AB7FAF">
        <w:rPr>
          <w:sz w:val="28"/>
        </w:rPr>
        <w:t>.</w:t>
      </w:r>
    </w:p>
    <w:p w14:paraId="29514A3A" w14:textId="77777777" w:rsidR="00D236BD" w:rsidRPr="00AB7FAF" w:rsidRDefault="00D236BD" w:rsidP="00AB7FAF">
      <w:pPr>
        <w:autoSpaceDE w:val="0"/>
        <w:autoSpaceDN w:val="0"/>
        <w:adjustRightInd w:val="0"/>
        <w:ind w:firstLine="709"/>
        <w:rPr>
          <w:rFonts w:cs="TimesNewRoman"/>
          <w:sz w:val="28"/>
        </w:rPr>
      </w:pPr>
      <w:r w:rsidRPr="00AB7FAF">
        <w:rPr>
          <w:sz w:val="28"/>
        </w:rPr>
        <w:t xml:space="preserve">5. </w:t>
      </w:r>
      <w:r w:rsidRPr="00AB7FAF">
        <w:rPr>
          <w:rFonts w:cs="TimesNewRoman"/>
          <w:sz w:val="28"/>
        </w:rPr>
        <w:t xml:space="preserve">Ввести больного в медикаментозный сон </w:t>
      </w:r>
      <w:r w:rsidRPr="00AB7FAF">
        <w:rPr>
          <w:sz w:val="28"/>
        </w:rPr>
        <w:t>(</w:t>
      </w:r>
      <w:r w:rsidRPr="00AB7FAF">
        <w:rPr>
          <w:rFonts w:cs="TimesNewRoman"/>
          <w:sz w:val="28"/>
        </w:rPr>
        <w:t xml:space="preserve">диазепам </w:t>
      </w:r>
      <w:r w:rsidRPr="00AB7FAF">
        <w:rPr>
          <w:sz w:val="28"/>
        </w:rPr>
        <w:t xml:space="preserve">5 </w:t>
      </w:r>
      <w:r w:rsidRPr="00AB7FAF">
        <w:rPr>
          <w:rFonts w:cs="TimesNewRoman"/>
          <w:sz w:val="28"/>
        </w:rPr>
        <w:t>мг в</w:t>
      </w:r>
      <w:r w:rsidRPr="00AB7FAF">
        <w:rPr>
          <w:sz w:val="28"/>
        </w:rPr>
        <w:t>/</w:t>
      </w:r>
      <w:r w:rsidRPr="00AB7FAF">
        <w:rPr>
          <w:rFonts w:cs="TimesNewRoman"/>
          <w:sz w:val="28"/>
        </w:rPr>
        <w:t xml:space="preserve">в и по </w:t>
      </w:r>
      <w:r w:rsidRPr="00AB7FAF">
        <w:rPr>
          <w:sz w:val="28"/>
        </w:rPr>
        <w:t xml:space="preserve">2 </w:t>
      </w:r>
      <w:r w:rsidRPr="00AB7FAF">
        <w:rPr>
          <w:rFonts w:cs="TimesNewRoman"/>
          <w:sz w:val="28"/>
        </w:rPr>
        <w:t xml:space="preserve">мг каждые </w:t>
      </w:r>
      <w:r w:rsidRPr="00AB7FAF">
        <w:rPr>
          <w:sz w:val="28"/>
        </w:rPr>
        <w:t xml:space="preserve">1-2 </w:t>
      </w:r>
      <w:r w:rsidRPr="00AB7FAF">
        <w:rPr>
          <w:rFonts w:cs="TimesNewRoman"/>
          <w:sz w:val="28"/>
        </w:rPr>
        <w:t>мин</w:t>
      </w:r>
      <w:r w:rsidR="00AB7FAF">
        <w:rPr>
          <w:rFonts w:cs="TimesNewRoman"/>
          <w:sz w:val="28"/>
        </w:rPr>
        <w:t xml:space="preserve"> </w:t>
      </w:r>
      <w:r w:rsidRPr="00AB7FAF">
        <w:rPr>
          <w:rFonts w:cs="TimesNewRoman"/>
          <w:sz w:val="28"/>
        </w:rPr>
        <w:t>до засыпания</w:t>
      </w:r>
      <w:r w:rsidRPr="00AB7FAF">
        <w:rPr>
          <w:sz w:val="28"/>
        </w:rPr>
        <w:t>).</w:t>
      </w:r>
    </w:p>
    <w:p w14:paraId="2E995CE0" w14:textId="77777777" w:rsidR="00D236BD" w:rsidRPr="00AB7FAF" w:rsidRDefault="00D236BD" w:rsidP="00AB7FAF">
      <w:pPr>
        <w:autoSpaceDE w:val="0"/>
        <w:autoSpaceDN w:val="0"/>
        <w:adjustRightInd w:val="0"/>
        <w:ind w:firstLine="709"/>
        <w:rPr>
          <w:rFonts w:cs="TimesNewRoman"/>
          <w:sz w:val="28"/>
        </w:rPr>
      </w:pPr>
      <w:r w:rsidRPr="00AB7FAF">
        <w:rPr>
          <w:sz w:val="28"/>
        </w:rPr>
        <w:t xml:space="preserve">6. </w:t>
      </w:r>
      <w:r w:rsidRPr="00AB7FAF">
        <w:rPr>
          <w:rFonts w:cs="TimesNewRoman"/>
          <w:sz w:val="28"/>
        </w:rPr>
        <w:t>Проконтролировать сердечный ритм</w:t>
      </w:r>
    </w:p>
    <w:p w14:paraId="4C8CD3FE" w14:textId="77777777" w:rsidR="00D236BD" w:rsidRPr="00AB7FAF" w:rsidRDefault="00D236BD" w:rsidP="00AB7FAF">
      <w:pPr>
        <w:autoSpaceDE w:val="0"/>
        <w:autoSpaceDN w:val="0"/>
        <w:adjustRightInd w:val="0"/>
        <w:ind w:firstLine="709"/>
        <w:rPr>
          <w:sz w:val="28"/>
        </w:rPr>
      </w:pPr>
      <w:r w:rsidRPr="00AB7FAF">
        <w:rPr>
          <w:sz w:val="28"/>
        </w:rPr>
        <w:t xml:space="preserve">7. </w:t>
      </w:r>
      <w:r w:rsidRPr="00AB7FAF">
        <w:rPr>
          <w:rFonts w:cs="TimesNewRoman"/>
          <w:sz w:val="28"/>
        </w:rPr>
        <w:t xml:space="preserve">Синхронизировать электрический разряд с зубцом </w:t>
      </w:r>
      <w:r w:rsidRPr="00AB7FAF">
        <w:rPr>
          <w:i/>
          <w:iCs/>
          <w:sz w:val="28"/>
        </w:rPr>
        <w:t xml:space="preserve">R </w:t>
      </w:r>
      <w:r w:rsidRPr="00AB7FAF">
        <w:rPr>
          <w:rFonts w:cs="TimesNewRoman"/>
          <w:sz w:val="28"/>
        </w:rPr>
        <w:t xml:space="preserve">на ЭКГ </w:t>
      </w:r>
      <w:r w:rsidRPr="00AB7FAF">
        <w:rPr>
          <w:sz w:val="28"/>
        </w:rPr>
        <w:t>(</w:t>
      </w:r>
      <w:r w:rsidRPr="00AB7FAF">
        <w:rPr>
          <w:rFonts w:cs="TimesNewRoman"/>
          <w:sz w:val="28"/>
        </w:rPr>
        <w:t>при относительно</w:t>
      </w:r>
      <w:r w:rsidR="002E7F4C">
        <w:rPr>
          <w:rFonts w:cs="TimesNewRoman"/>
          <w:sz w:val="28"/>
        </w:rPr>
        <w:t xml:space="preserve"> </w:t>
      </w:r>
      <w:r w:rsidRPr="00AB7FAF">
        <w:rPr>
          <w:rFonts w:cs="TimesNewRoman"/>
          <w:sz w:val="28"/>
        </w:rPr>
        <w:t>стабильном состоянии больного</w:t>
      </w:r>
      <w:r w:rsidRPr="00AB7FAF">
        <w:rPr>
          <w:sz w:val="28"/>
        </w:rPr>
        <w:t>).</w:t>
      </w:r>
    </w:p>
    <w:p w14:paraId="51AD9036" w14:textId="77777777" w:rsidR="00D236BD" w:rsidRPr="00AB7FAF" w:rsidRDefault="00D236BD" w:rsidP="00AB7FAF">
      <w:pPr>
        <w:autoSpaceDE w:val="0"/>
        <w:autoSpaceDN w:val="0"/>
        <w:adjustRightInd w:val="0"/>
        <w:ind w:firstLine="709"/>
        <w:rPr>
          <w:rFonts w:cs="TimesNewRoman"/>
          <w:sz w:val="28"/>
        </w:rPr>
      </w:pPr>
      <w:r w:rsidRPr="00AB7FAF">
        <w:rPr>
          <w:sz w:val="28"/>
        </w:rPr>
        <w:t xml:space="preserve">8. </w:t>
      </w:r>
      <w:r w:rsidRPr="00AB7FAF">
        <w:rPr>
          <w:rFonts w:cs="TimesNewRoman"/>
          <w:sz w:val="28"/>
        </w:rPr>
        <w:t xml:space="preserve">Провести ЭИТ </w:t>
      </w:r>
      <w:r w:rsidRPr="00AB7FAF">
        <w:rPr>
          <w:sz w:val="28"/>
        </w:rPr>
        <w:t>(</w:t>
      </w:r>
      <w:r w:rsidRPr="00AB7FAF">
        <w:rPr>
          <w:rFonts w:cs="TimesNewRoman"/>
          <w:sz w:val="28"/>
        </w:rPr>
        <w:t>при трепетании предсердий и монофазной форме импульса</w:t>
      </w:r>
      <w:r w:rsidRPr="00AB7FAF">
        <w:rPr>
          <w:sz w:val="28"/>
        </w:rPr>
        <w:t xml:space="preserve">, </w:t>
      </w:r>
      <w:r w:rsidRPr="00AB7FAF">
        <w:rPr>
          <w:rFonts w:cs="TimesNewRoman"/>
          <w:sz w:val="28"/>
        </w:rPr>
        <w:t>мощность</w:t>
      </w:r>
      <w:r w:rsidR="00AB7FAF">
        <w:rPr>
          <w:rFonts w:cs="TimesNewRoman"/>
          <w:sz w:val="28"/>
        </w:rPr>
        <w:t xml:space="preserve"> </w:t>
      </w:r>
      <w:r w:rsidRPr="00AB7FAF">
        <w:rPr>
          <w:rFonts w:cs="TimesNewRoman"/>
          <w:sz w:val="28"/>
        </w:rPr>
        <w:t xml:space="preserve">разряда </w:t>
      </w:r>
      <w:r w:rsidRPr="00AB7FAF">
        <w:rPr>
          <w:sz w:val="28"/>
        </w:rPr>
        <w:t xml:space="preserve">- 50 </w:t>
      </w:r>
      <w:r w:rsidRPr="00AB7FAF">
        <w:rPr>
          <w:rFonts w:cs="TimesNewRoman"/>
          <w:sz w:val="28"/>
        </w:rPr>
        <w:t>Дж</w:t>
      </w:r>
      <w:r w:rsidRPr="00AB7FAF">
        <w:rPr>
          <w:sz w:val="28"/>
        </w:rPr>
        <w:t>).</w:t>
      </w:r>
    </w:p>
    <w:p w14:paraId="0A8258C3" w14:textId="77777777" w:rsidR="00D236BD" w:rsidRPr="00AB7FAF" w:rsidRDefault="00D236BD" w:rsidP="00AB7FAF">
      <w:pPr>
        <w:ind w:firstLine="709"/>
        <w:rPr>
          <w:sz w:val="28"/>
        </w:rPr>
      </w:pPr>
    </w:p>
    <w:p w14:paraId="4593EEF5" w14:textId="77777777" w:rsidR="00512391" w:rsidRPr="00AB7FAF" w:rsidRDefault="00D236BD" w:rsidP="00AB7FAF">
      <w:pPr>
        <w:ind w:firstLine="709"/>
        <w:rPr>
          <w:sz w:val="28"/>
        </w:rPr>
      </w:pPr>
      <w:r w:rsidRPr="00AB7FAF">
        <w:rPr>
          <w:sz w:val="28"/>
        </w:rPr>
        <w:t>У</w:t>
      </w:r>
      <w:r w:rsidR="00512391" w:rsidRPr="00AB7FAF">
        <w:rPr>
          <w:sz w:val="28"/>
        </w:rPr>
        <w:t>ровень успешности наружной кардиоверсии колеблется от 65% до 90%. Риск электрической кардиоверсии ниже риска медикаментозной кардиоверсии. Осложнения достаточно редки, но встречаются и о них необходимо уведомлять пациента при получении согласия больного на процедуру. Основные осложнения наружной кардиоверсии: системная эмболия, желудочковые аритмии, синусовая брадикардия, гипотензия, отек легкого, элевация сегмента ST. Восстановление синусового ритма может вскрыть имеющийся синдром слабости синусового узла или АВ блокаду, поэтому при выполнении кардиоверсии надо быть готовым к проведению временной электрокардиостимуляции. Электрическая кардиоверсия противопоказана при интоксикации сердечными гликозидами (имеет смысл отсрочка минимум в 1 неделю, даже в случае обычного приема сердечных гликозидов - без интоксикации), гипокалиемии, острых инфекциях и некомпенсированной недостаточности кровообращения. Так как электрическая кардиоверсия требует общей анестезии, то любое противопоказание к общему обезболиванию является противопоказанием к электрической кардиоверсии.</w:t>
      </w:r>
      <w:r w:rsidR="00AB7FAF">
        <w:rPr>
          <w:sz w:val="28"/>
        </w:rPr>
        <w:t xml:space="preserve"> </w:t>
      </w:r>
      <w:r w:rsidR="00FA0C49" w:rsidRPr="00AB7FAF">
        <w:rPr>
          <w:sz w:val="28"/>
        </w:rPr>
        <w:t>По некоторым наблюдениям, эффективность ЭИТ достигает 94%. Однако во время и после ЭИТ могут развиться серьезные нарушения ритма сердца (асистолия желудочков, синусовая брадикардия, миграция водителя ритма, синусовая аритмия), а также другие осложнения (тромбоэмболии, отек легких, артериальная гипотензия).</w:t>
      </w:r>
    </w:p>
    <w:p w14:paraId="5742F6BB" w14:textId="77777777" w:rsidR="00512391" w:rsidRPr="00AB7FAF" w:rsidRDefault="00512391" w:rsidP="00AB7FAF">
      <w:pPr>
        <w:ind w:firstLine="709"/>
        <w:rPr>
          <w:sz w:val="28"/>
        </w:rPr>
      </w:pPr>
      <w:r w:rsidRPr="00AB7FAF">
        <w:rPr>
          <w:sz w:val="28"/>
        </w:rPr>
        <w:t>Противопоказания</w:t>
      </w:r>
      <w:r w:rsidR="00AB7FAF">
        <w:rPr>
          <w:sz w:val="28"/>
        </w:rPr>
        <w:t xml:space="preserve"> </w:t>
      </w:r>
      <w:r w:rsidRPr="00AB7FAF">
        <w:rPr>
          <w:sz w:val="28"/>
        </w:rPr>
        <w:t>для ЭИТ:</w:t>
      </w:r>
    </w:p>
    <w:p w14:paraId="3F0059F2" w14:textId="77777777" w:rsidR="00512391" w:rsidRPr="00AB7FAF" w:rsidRDefault="00512391" w:rsidP="00AB7FAF">
      <w:pPr>
        <w:ind w:firstLine="709"/>
        <w:rPr>
          <w:sz w:val="28"/>
        </w:rPr>
      </w:pPr>
      <w:r w:rsidRPr="00AB7FAF">
        <w:rPr>
          <w:sz w:val="28"/>
        </w:rPr>
        <w:t>1.</w:t>
      </w:r>
      <w:r w:rsidR="002E7F4C">
        <w:rPr>
          <w:sz w:val="28"/>
        </w:rPr>
        <w:t xml:space="preserve"> </w:t>
      </w:r>
      <w:r w:rsidRPr="00AB7FAF">
        <w:rPr>
          <w:sz w:val="28"/>
        </w:rPr>
        <w:t>Частые,</w:t>
      </w:r>
      <w:r w:rsidR="00AB7FAF">
        <w:rPr>
          <w:sz w:val="28"/>
        </w:rPr>
        <w:t xml:space="preserve"> </w:t>
      </w:r>
      <w:r w:rsidRPr="00AB7FAF">
        <w:rPr>
          <w:sz w:val="28"/>
        </w:rPr>
        <w:t>кратковременные</w:t>
      </w:r>
      <w:r w:rsidR="00AB7FAF">
        <w:rPr>
          <w:sz w:val="28"/>
        </w:rPr>
        <w:t xml:space="preserve"> </w:t>
      </w:r>
      <w:r w:rsidRPr="00AB7FAF">
        <w:rPr>
          <w:sz w:val="28"/>
        </w:rPr>
        <w:t>пароксизмы</w:t>
      </w:r>
      <w:r w:rsidR="00AB7FAF">
        <w:rPr>
          <w:sz w:val="28"/>
        </w:rPr>
        <w:t xml:space="preserve"> </w:t>
      </w:r>
      <w:r w:rsidRPr="00AB7FAF">
        <w:rPr>
          <w:sz w:val="28"/>
        </w:rPr>
        <w:t>ФП</w:t>
      </w:r>
      <w:r w:rsidR="00AB7FAF">
        <w:rPr>
          <w:sz w:val="28"/>
        </w:rPr>
        <w:t xml:space="preserve">, </w:t>
      </w:r>
      <w:r w:rsidRPr="00AB7FAF">
        <w:rPr>
          <w:sz w:val="28"/>
        </w:rPr>
        <w:t>купирующиеся самостоятельно или</w:t>
      </w:r>
    </w:p>
    <w:p w14:paraId="0B8775FB" w14:textId="77777777" w:rsidR="00512391" w:rsidRPr="00AB7FAF" w:rsidRDefault="00512391" w:rsidP="00AB7FAF">
      <w:pPr>
        <w:ind w:firstLine="709"/>
        <w:rPr>
          <w:sz w:val="28"/>
        </w:rPr>
      </w:pPr>
      <w:r w:rsidRPr="00AB7FAF">
        <w:rPr>
          <w:sz w:val="28"/>
        </w:rPr>
        <w:t>медикаментозно.</w:t>
      </w:r>
    </w:p>
    <w:p w14:paraId="66C5C239" w14:textId="77777777" w:rsidR="00512391" w:rsidRPr="00AB7FAF" w:rsidRDefault="00512391" w:rsidP="00AB7FAF">
      <w:pPr>
        <w:ind w:firstLine="709"/>
        <w:rPr>
          <w:sz w:val="28"/>
        </w:rPr>
      </w:pPr>
      <w:r w:rsidRPr="00AB7FAF">
        <w:rPr>
          <w:sz w:val="28"/>
        </w:rPr>
        <w:t>2.</w:t>
      </w:r>
      <w:r w:rsidR="002E7F4C">
        <w:rPr>
          <w:sz w:val="28"/>
        </w:rPr>
        <w:t xml:space="preserve"> </w:t>
      </w:r>
      <w:r w:rsidRPr="00AB7FAF">
        <w:rPr>
          <w:sz w:val="28"/>
        </w:rPr>
        <w:t>Постоянная форма мерцательной аритмии:</w:t>
      </w:r>
    </w:p>
    <w:p w14:paraId="4BB8ECB5" w14:textId="77777777" w:rsidR="00512391" w:rsidRPr="00AB7FAF" w:rsidRDefault="00512391" w:rsidP="00AB7FAF">
      <w:pPr>
        <w:ind w:firstLine="709"/>
        <w:rPr>
          <w:sz w:val="28"/>
        </w:rPr>
      </w:pPr>
      <w:r w:rsidRPr="00AB7FAF">
        <w:rPr>
          <w:sz w:val="28"/>
        </w:rPr>
        <w:t>а/</w:t>
      </w:r>
      <w:r w:rsidR="00AB7FAF">
        <w:rPr>
          <w:sz w:val="28"/>
        </w:rPr>
        <w:t xml:space="preserve"> </w:t>
      </w:r>
      <w:r w:rsidRPr="00AB7FAF">
        <w:rPr>
          <w:sz w:val="28"/>
        </w:rPr>
        <w:t>давность свыше трех лет,</w:t>
      </w:r>
    </w:p>
    <w:p w14:paraId="105DBA18" w14:textId="77777777" w:rsidR="00512391" w:rsidRPr="00AB7FAF" w:rsidRDefault="00512391" w:rsidP="00AB7FAF">
      <w:pPr>
        <w:ind w:firstLine="709"/>
        <w:rPr>
          <w:sz w:val="28"/>
        </w:rPr>
      </w:pPr>
      <w:r w:rsidRPr="00AB7FAF">
        <w:rPr>
          <w:sz w:val="28"/>
        </w:rPr>
        <w:t>б/ давность не известна.</w:t>
      </w:r>
    </w:p>
    <w:p w14:paraId="76B8D221" w14:textId="77777777" w:rsidR="00512391" w:rsidRPr="00AB7FAF" w:rsidRDefault="00512391" w:rsidP="00AB7FAF">
      <w:pPr>
        <w:ind w:firstLine="709"/>
        <w:rPr>
          <w:sz w:val="28"/>
        </w:rPr>
      </w:pPr>
      <w:r w:rsidRPr="00AB7FAF">
        <w:rPr>
          <w:sz w:val="28"/>
        </w:rPr>
        <w:t>в/ кардиомегалия,</w:t>
      </w:r>
    </w:p>
    <w:p w14:paraId="2B622AA9" w14:textId="77777777" w:rsidR="00512391" w:rsidRPr="00AB7FAF" w:rsidRDefault="00512391" w:rsidP="00AB7FAF">
      <w:pPr>
        <w:ind w:firstLine="709"/>
        <w:rPr>
          <w:sz w:val="28"/>
        </w:rPr>
      </w:pPr>
      <w:r w:rsidRPr="00AB7FAF">
        <w:rPr>
          <w:sz w:val="28"/>
        </w:rPr>
        <w:t>г/ синдром Фредерика,</w:t>
      </w:r>
    </w:p>
    <w:p w14:paraId="700B53CF" w14:textId="77777777" w:rsidR="00512391" w:rsidRPr="00AB7FAF" w:rsidRDefault="00512391" w:rsidP="00AB7FAF">
      <w:pPr>
        <w:ind w:firstLine="709"/>
        <w:rPr>
          <w:sz w:val="28"/>
        </w:rPr>
      </w:pPr>
      <w:r w:rsidRPr="00AB7FAF">
        <w:rPr>
          <w:sz w:val="28"/>
        </w:rPr>
        <w:t>д/ гликозидная интоксикация,</w:t>
      </w:r>
    </w:p>
    <w:p w14:paraId="7D9B11CC" w14:textId="77777777" w:rsidR="00512391" w:rsidRPr="00AB7FAF" w:rsidRDefault="00512391" w:rsidP="00AB7FAF">
      <w:pPr>
        <w:ind w:firstLine="709"/>
        <w:rPr>
          <w:sz w:val="28"/>
        </w:rPr>
      </w:pPr>
      <w:r w:rsidRPr="00AB7FAF">
        <w:rPr>
          <w:sz w:val="28"/>
        </w:rPr>
        <w:t>е/ТЭЛА</w:t>
      </w:r>
      <w:r w:rsidR="00AB7FAF">
        <w:rPr>
          <w:sz w:val="28"/>
        </w:rPr>
        <w:t xml:space="preserve"> </w:t>
      </w:r>
      <w:r w:rsidRPr="00AB7FAF">
        <w:rPr>
          <w:sz w:val="28"/>
        </w:rPr>
        <w:t>до трех</w:t>
      </w:r>
      <w:r w:rsidR="00AB7FAF">
        <w:rPr>
          <w:sz w:val="28"/>
        </w:rPr>
        <w:t xml:space="preserve"> </w:t>
      </w:r>
      <w:r w:rsidRPr="00AB7FAF">
        <w:rPr>
          <w:sz w:val="28"/>
        </w:rPr>
        <w:t>месяцев,</w:t>
      </w:r>
    </w:p>
    <w:p w14:paraId="4106CB00" w14:textId="77777777" w:rsidR="002E7F4C" w:rsidRDefault="00512391" w:rsidP="00AB7FAF">
      <w:pPr>
        <w:ind w:firstLine="709"/>
        <w:rPr>
          <w:sz w:val="28"/>
        </w:rPr>
      </w:pPr>
      <w:r w:rsidRPr="00AB7FAF">
        <w:rPr>
          <w:sz w:val="28"/>
        </w:rPr>
        <w:t>ж/ активный ревматический процесс.</w:t>
      </w:r>
      <w:r w:rsidR="00AB7FAF">
        <w:rPr>
          <w:sz w:val="28"/>
        </w:rPr>
        <w:t xml:space="preserve"> </w:t>
      </w:r>
    </w:p>
    <w:p w14:paraId="3CA69DA3" w14:textId="77777777" w:rsidR="00163980" w:rsidRPr="00AB7FAF" w:rsidRDefault="009921D1" w:rsidP="00AB7FAF">
      <w:pPr>
        <w:ind w:firstLine="709"/>
        <w:rPr>
          <w:sz w:val="28"/>
        </w:rPr>
      </w:pPr>
      <w:r w:rsidRPr="00AB7FAF">
        <w:rPr>
          <w:sz w:val="28"/>
        </w:rPr>
        <w:t xml:space="preserve">Электрокардиостимуляция показана при бради и тахи-бради формах ФП (т.е. при синдроме слабости синусового узла и при АВ блокадах). Двухкамерная (DDD, при пароксизмальной форме ФП) или предсердная (AAI, в том числе с положением электрода в межпредсердной перегородке) стимуляция могут уменьшать частоту возникновения рецидивов. Различные виды электрокардиостимуляции </w:t>
      </w:r>
      <w:r w:rsidR="008E0A94" w:rsidRPr="00AB7FAF">
        <w:rPr>
          <w:sz w:val="28"/>
        </w:rPr>
        <w:t>(в том числе чреспищеводная) редко</w:t>
      </w:r>
      <w:r w:rsidR="00AB7FAF">
        <w:rPr>
          <w:sz w:val="28"/>
        </w:rPr>
        <w:t xml:space="preserve"> </w:t>
      </w:r>
      <w:r w:rsidRPr="00AB7FAF">
        <w:rPr>
          <w:sz w:val="28"/>
        </w:rPr>
        <w:t>купируют ФП.</w:t>
      </w:r>
      <w:r w:rsidR="00AB7FAF">
        <w:rPr>
          <w:sz w:val="28"/>
        </w:rPr>
        <w:t xml:space="preserve"> </w:t>
      </w:r>
      <w:r w:rsidRPr="00AB7FAF">
        <w:rPr>
          <w:sz w:val="28"/>
        </w:rPr>
        <w:t>Имплантируемый предсердный кардиовертер-дефибриллятор осуществляет разряды прямого тока с энергией _ 6 Дж, в ранние сроки (почти сразу) после детекции ФП. С учетом феномена электрофизиологического ремоделирования, раннее купирование ФП не позволяет измениться рефрактерностям предсердий, что уменьшает предпосылки для частого рецидивирования и самоподдерживания ФП. Однако эффективность этого метода и его значение остаются до конца не изученными.</w:t>
      </w:r>
      <w:r w:rsidR="00AB7FAF">
        <w:rPr>
          <w:sz w:val="28"/>
        </w:rPr>
        <w:t xml:space="preserve"> </w:t>
      </w:r>
      <w:r w:rsidR="00003BEC" w:rsidRPr="00AB7FAF">
        <w:rPr>
          <w:sz w:val="28"/>
        </w:rPr>
        <w:t>Последние 20 лет можно назвать электрофизиологическим периодом в клинической аритмологии. Благодаря электрофизиологическим исследованиям стало возможным изучение топографии дополнительных проводящих путей сердца у конкретного больного, что открыло новые перспективы для хирургического лечения нарушений ритма.</w:t>
      </w:r>
      <w:r w:rsidR="00AB7FAF">
        <w:rPr>
          <w:sz w:val="28"/>
        </w:rPr>
        <w:t xml:space="preserve"> </w:t>
      </w:r>
      <w:r w:rsidR="009311D9" w:rsidRPr="00AB7FAF">
        <w:rPr>
          <w:sz w:val="28"/>
        </w:rPr>
        <w:t>Хирурги-аритмологи внесли значительный вклад в понимание патогенеза сердечных аритмий и открыли новую эру в лечении трудно курабельной мерцательной аритмии, которую не случайно раньше называли "arythmia absoluta".</w:t>
      </w:r>
      <w:r w:rsidR="00B033F5">
        <w:rPr>
          <w:sz w:val="28"/>
        </w:rPr>
        <w:t>.</w:t>
      </w:r>
    </w:p>
    <w:p w14:paraId="5EFA3980" w14:textId="77777777" w:rsidR="00003BEC" w:rsidRPr="00AB7FAF" w:rsidRDefault="00163980" w:rsidP="00AB7FAF">
      <w:pPr>
        <w:ind w:firstLine="709"/>
        <w:rPr>
          <w:sz w:val="28"/>
        </w:rPr>
      </w:pPr>
      <w:r w:rsidRPr="00AB7FAF">
        <w:rPr>
          <w:sz w:val="28"/>
        </w:rPr>
        <w:t>Еще</w:t>
      </w:r>
      <w:r w:rsidR="00AB7FAF">
        <w:rPr>
          <w:sz w:val="28"/>
        </w:rPr>
        <w:t xml:space="preserve"> </w:t>
      </w:r>
      <w:r w:rsidRPr="00AB7FAF">
        <w:rPr>
          <w:sz w:val="28"/>
        </w:rPr>
        <w:t>в</w:t>
      </w:r>
      <w:r w:rsidR="00AB7FAF">
        <w:rPr>
          <w:sz w:val="28"/>
        </w:rPr>
        <w:t xml:space="preserve"> </w:t>
      </w:r>
      <w:r w:rsidR="00003BEC" w:rsidRPr="00AB7FAF">
        <w:rPr>
          <w:sz w:val="28"/>
        </w:rPr>
        <w:t>начале 80-х годов Сох показал, что фибрилляцию предсердий можно лечить при помощи нескольких надрезов в предсердиях, прерывая таким образом развитие множественной циркуляции возбуждения по типу ре</w:t>
      </w:r>
      <w:r w:rsidRPr="00AB7FAF">
        <w:rPr>
          <w:sz w:val="28"/>
        </w:rPr>
        <w:t>-</w:t>
      </w:r>
      <w:r w:rsidR="00003BEC" w:rsidRPr="00AB7FAF">
        <w:rPr>
          <w:sz w:val="28"/>
        </w:rPr>
        <w:t>ентри, являющейся причиной возникновения фибрилляции предсердий.</w:t>
      </w:r>
    </w:p>
    <w:p w14:paraId="407CC1AF" w14:textId="77777777" w:rsidR="008E0A94" w:rsidRPr="00AB7FAF" w:rsidRDefault="008E0A94" w:rsidP="00AB7FAF">
      <w:pPr>
        <w:ind w:firstLine="709"/>
        <w:rPr>
          <w:sz w:val="28"/>
        </w:rPr>
      </w:pPr>
      <w:r w:rsidRPr="00AB7FAF">
        <w:rPr>
          <w:sz w:val="28"/>
        </w:rPr>
        <w:t>Показаниями для хирургического лечения</w:t>
      </w:r>
      <w:r w:rsidR="00AB7FAF">
        <w:rPr>
          <w:sz w:val="28"/>
        </w:rPr>
        <w:t xml:space="preserve"> </w:t>
      </w:r>
      <w:r w:rsidRPr="00AB7FAF">
        <w:rPr>
          <w:sz w:val="28"/>
        </w:rPr>
        <w:t>ФП являются:</w:t>
      </w:r>
    </w:p>
    <w:p w14:paraId="0D1F3CC8" w14:textId="77777777" w:rsidR="008E0A94" w:rsidRPr="00AB7FAF" w:rsidRDefault="008E0A94" w:rsidP="00AB7FAF">
      <w:pPr>
        <w:ind w:firstLine="709"/>
        <w:rPr>
          <w:sz w:val="28"/>
        </w:rPr>
      </w:pPr>
      <w:r w:rsidRPr="00AB7FAF">
        <w:rPr>
          <w:sz w:val="28"/>
        </w:rPr>
        <w:t>а/</w:t>
      </w:r>
      <w:r w:rsidR="002E7F4C">
        <w:rPr>
          <w:sz w:val="28"/>
        </w:rPr>
        <w:t xml:space="preserve"> </w:t>
      </w:r>
      <w:r w:rsidRPr="00AB7FAF">
        <w:rPr>
          <w:sz w:val="28"/>
        </w:rPr>
        <w:t>выраженная клиническая симптоматика;</w:t>
      </w:r>
    </w:p>
    <w:p w14:paraId="026B6ED8" w14:textId="77777777" w:rsidR="008E0A94" w:rsidRPr="00AB7FAF" w:rsidRDefault="008E0A94" w:rsidP="00AB7FAF">
      <w:pPr>
        <w:ind w:firstLine="709"/>
        <w:rPr>
          <w:sz w:val="28"/>
        </w:rPr>
      </w:pPr>
      <w:r w:rsidRPr="00AB7FAF">
        <w:rPr>
          <w:sz w:val="28"/>
        </w:rPr>
        <w:t>б/</w:t>
      </w:r>
      <w:r w:rsidR="002E7F4C">
        <w:rPr>
          <w:sz w:val="28"/>
        </w:rPr>
        <w:t xml:space="preserve"> </w:t>
      </w:r>
      <w:r w:rsidRPr="00AB7FAF">
        <w:rPr>
          <w:sz w:val="28"/>
        </w:rPr>
        <w:t>устойчивость к лекарственной терапии;</w:t>
      </w:r>
    </w:p>
    <w:p w14:paraId="6E88120F" w14:textId="77777777" w:rsidR="009311D9" w:rsidRPr="00AB7FAF" w:rsidRDefault="008E0A94" w:rsidP="00AB7FAF">
      <w:pPr>
        <w:ind w:firstLine="709"/>
        <w:rPr>
          <w:sz w:val="28"/>
        </w:rPr>
      </w:pPr>
      <w:r w:rsidRPr="00AB7FAF">
        <w:rPr>
          <w:sz w:val="28"/>
        </w:rPr>
        <w:t>в/</w:t>
      </w:r>
      <w:r w:rsidR="009311D9" w:rsidRPr="00AB7FAF">
        <w:rPr>
          <w:sz w:val="28"/>
        </w:rPr>
        <w:t xml:space="preserve"> побочные эффекты.</w:t>
      </w:r>
    </w:p>
    <w:p w14:paraId="7529AF20" w14:textId="77777777" w:rsidR="008E0A94" w:rsidRPr="00AB7FAF" w:rsidRDefault="008E0A94" w:rsidP="00AB7FAF">
      <w:pPr>
        <w:ind w:firstLine="709"/>
        <w:rPr>
          <w:sz w:val="28"/>
        </w:rPr>
      </w:pPr>
      <w:r w:rsidRPr="00AB7FAF">
        <w:rPr>
          <w:sz w:val="28"/>
        </w:rPr>
        <w:t>г/ митральный стеноз.</w:t>
      </w:r>
    </w:p>
    <w:p w14:paraId="5B30621F" w14:textId="77777777" w:rsidR="009311D9" w:rsidRPr="00AB7FAF" w:rsidRDefault="009921D1" w:rsidP="00AB7FAF">
      <w:pPr>
        <w:ind w:firstLine="709"/>
        <w:rPr>
          <w:sz w:val="28"/>
        </w:rPr>
      </w:pPr>
      <w:r w:rsidRPr="00AB7FAF">
        <w:rPr>
          <w:sz w:val="28"/>
        </w:rPr>
        <w:t>Хирургические методы в лече</w:t>
      </w:r>
      <w:r w:rsidR="009311D9" w:rsidRPr="00AB7FAF">
        <w:rPr>
          <w:sz w:val="28"/>
        </w:rPr>
        <w:t>нии ФП сейчас используются</w:t>
      </w:r>
      <w:r w:rsidR="00AB7FAF">
        <w:rPr>
          <w:sz w:val="28"/>
        </w:rPr>
        <w:t xml:space="preserve"> </w:t>
      </w:r>
      <w:r w:rsidR="009311D9" w:rsidRPr="00AB7FAF">
        <w:rPr>
          <w:sz w:val="28"/>
        </w:rPr>
        <w:t>не часто</w:t>
      </w:r>
      <w:r w:rsidRPr="00AB7FAF">
        <w:rPr>
          <w:sz w:val="28"/>
        </w:rPr>
        <w:t>. Среди них выделяют операции хирургической изоляции предсердий, "коридор", "лабиринт". Все они направлены на разрушение множественных колец re-entry, и создание единственного пути ("коридора", "лабиринта") от предсердий к АВ узлу.</w:t>
      </w:r>
    </w:p>
    <w:p w14:paraId="6A313712" w14:textId="77777777" w:rsidR="009311D9" w:rsidRPr="00AB7FAF" w:rsidRDefault="009311D9" w:rsidP="00AB7FAF">
      <w:pPr>
        <w:ind w:firstLine="709"/>
        <w:rPr>
          <w:sz w:val="28"/>
        </w:rPr>
      </w:pPr>
      <w:r w:rsidRPr="00AB7FAF">
        <w:rPr>
          <w:sz w:val="28"/>
        </w:rPr>
        <w:t>Применяются следующие хирургические методы лечения</w:t>
      </w:r>
      <w:r w:rsidR="00AB7FAF">
        <w:rPr>
          <w:sz w:val="28"/>
        </w:rPr>
        <w:t xml:space="preserve"> </w:t>
      </w:r>
      <w:r w:rsidRPr="00AB7FAF">
        <w:rPr>
          <w:sz w:val="28"/>
        </w:rPr>
        <w:t>ФП :</w:t>
      </w:r>
    </w:p>
    <w:p w14:paraId="7D1A9862" w14:textId="77777777" w:rsidR="009311D9" w:rsidRPr="00AB7FAF" w:rsidRDefault="009311D9" w:rsidP="00AB7FAF">
      <w:pPr>
        <w:numPr>
          <w:ilvl w:val="0"/>
          <w:numId w:val="16"/>
        </w:numPr>
        <w:ind w:left="0" w:firstLine="709"/>
        <w:rPr>
          <w:sz w:val="28"/>
        </w:rPr>
      </w:pPr>
      <w:r w:rsidRPr="00AB7FAF">
        <w:rPr>
          <w:sz w:val="28"/>
        </w:rPr>
        <w:t>"Лабиринтный" метод - в определенных участках предсердий делается несколько разрезов, которые останавливают проведение возбуждения, разрывая "порочный круг". Сократительная функция сердца обычно сохраняется. Эффективность операции достигает 60%.</w:t>
      </w:r>
    </w:p>
    <w:p w14:paraId="0054E88F" w14:textId="77777777" w:rsidR="009311D9" w:rsidRPr="00AB7FAF" w:rsidRDefault="009311D9" w:rsidP="00AB7FAF">
      <w:pPr>
        <w:numPr>
          <w:ilvl w:val="0"/>
          <w:numId w:val="16"/>
        </w:numPr>
        <w:ind w:left="0" w:firstLine="709"/>
        <w:rPr>
          <w:sz w:val="28"/>
        </w:rPr>
      </w:pPr>
      <w:r w:rsidRPr="00AB7FAF">
        <w:rPr>
          <w:sz w:val="28"/>
        </w:rPr>
        <w:t>"Коридорный" метод - изоляция правого и левого предсердия от межпредсердной перегородки. Образуется "коридор" из смежных тканей от синусового до атриовентрикулярного узла.</w:t>
      </w:r>
    </w:p>
    <w:p w14:paraId="546A5A4A" w14:textId="77777777" w:rsidR="0006592C" w:rsidRPr="00AB7FAF" w:rsidRDefault="009311D9" w:rsidP="00AB7FAF">
      <w:pPr>
        <w:ind w:firstLine="709"/>
        <w:rPr>
          <w:sz w:val="28"/>
        </w:rPr>
      </w:pPr>
      <w:r w:rsidRPr="00AB7FAF">
        <w:rPr>
          <w:sz w:val="28"/>
        </w:rPr>
        <w:t>Радиочастотная катетерная деструкция (аблация) - прерывается проведение возбуждения по "порочному кругу". По эффективности метод не отличается от "лабиринтного", но более доступен, поэтому ему отдается предпочтение в последние годы.</w:t>
      </w:r>
      <w:r w:rsidR="00AB7FAF">
        <w:rPr>
          <w:sz w:val="28"/>
        </w:rPr>
        <w:t xml:space="preserve"> </w:t>
      </w:r>
      <w:r w:rsidR="009921D1" w:rsidRPr="00AB7FAF">
        <w:rPr>
          <w:sz w:val="28"/>
        </w:rPr>
        <w:t>Главный их недостаток то, что они выполняются на "открытом" сердце (общая анестезия, аппарат искусственного кровообращения, холодовая кардиоплегия и вытекающие из этого осложнения и последствия).</w:t>
      </w:r>
      <w:r w:rsidR="00AB7FAF">
        <w:rPr>
          <w:sz w:val="28"/>
        </w:rPr>
        <w:t xml:space="preserve"> </w:t>
      </w:r>
      <w:r w:rsidR="009921D1" w:rsidRPr="00AB7FAF">
        <w:rPr>
          <w:sz w:val="28"/>
        </w:rPr>
        <w:t>При необходимости выполнения операции на "открытом" сердце (протезирование клапана или ан</w:t>
      </w:r>
      <w:r w:rsidR="000256DD" w:rsidRPr="00AB7FAF">
        <w:rPr>
          <w:sz w:val="28"/>
        </w:rPr>
        <w:t>евризмэктомия) можно</w:t>
      </w:r>
      <w:r w:rsidR="00AB7FAF">
        <w:rPr>
          <w:sz w:val="28"/>
        </w:rPr>
        <w:t xml:space="preserve"> </w:t>
      </w:r>
      <w:r w:rsidR="000256DD" w:rsidRPr="00AB7FAF">
        <w:rPr>
          <w:sz w:val="28"/>
        </w:rPr>
        <w:t>одновременно</w:t>
      </w:r>
      <w:r w:rsidR="00AB7FAF">
        <w:rPr>
          <w:sz w:val="28"/>
        </w:rPr>
        <w:t xml:space="preserve"> </w:t>
      </w:r>
      <w:r w:rsidR="009921D1" w:rsidRPr="00AB7FAF">
        <w:rPr>
          <w:sz w:val="28"/>
        </w:rPr>
        <w:t>выполнить операцию по поводу ФП.</w:t>
      </w:r>
      <w:r w:rsidR="00AB7FAF">
        <w:rPr>
          <w:sz w:val="28"/>
        </w:rPr>
        <w:t xml:space="preserve"> </w:t>
      </w:r>
      <w:r w:rsidR="009921D1" w:rsidRPr="00AB7FAF">
        <w:rPr>
          <w:sz w:val="28"/>
        </w:rPr>
        <w:t>Интервенционные методы в лечении ФП</w:t>
      </w:r>
      <w:r w:rsidR="00AB7FAF">
        <w:rPr>
          <w:sz w:val="28"/>
        </w:rPr>
        <w:t xml:space="preserve"> </w:t>
      </w:r>
      <w:r w:rsidR="009921D1" w:rsidRPr="00AB7FAF">
        <w:rPr>
          <w:sz w:val="28"/>
        </w:rPr>
        <w:t>(трансвенозные катетерные радиочастотные абляции) в настоящее время находят все больше сторонников. Самый простой способ при ФП (широко распространенный еще 3 - 5 лет назад) - это деструкция АВ соединения (создание искусств</w:t>
      </w:r>
      <w:r w:rsidR="00FA0C49" w:rsidRPr="00AB7FAF">
        <w:rPr>
          <w:sz w:val="28"/>
        </w:rPr>
        <w:t>енной АВ блокады и имплантация</w:t>
      </w:r>
      <w:r w:rsidR="00AB7FAF">
        <w:rPr>
          <w:sz w:val="28"/>
        </w:rPr>
        <w:t xml:space="preserve"> </w:t>
      </w:r>
      <w:r w:rsidR="009921D1" w:rsidRPr="00AB7FAF">
        <w:rPr>
          <w:sz w:val="28"/>
        </w:rPr>
        <w:t>электрокардиостимулятора</w:t>
      </w:r>
      <w:r w:rsidR="00AB7FAF">
        <w:rPr>
          <w:sz w:val="28"/>
        </w:rPr>
        <w:t xml:space="preserve"> </w:t>
      </w:r>
      <w:r w:rsidR="009921D1" w:rsidRPr="00AB7FAF">
        <w:rPr>
          <w:sz w:val="28"/>
        </w:rPr>
        <w:t>в режиме VVI(R). При этом нарушается физиология сердца, не уменьшается эмболический риск, часто возникает зависимость от электрокардиостимулятора и проявляются все недостатки VVI режима. Сейчас с целью контроля частоты сокращений желудочков все чаще выполняется модификация АВ проведения без имплантации электрокардиостимулятора (то есть создается ограничение проведения предсердных импульсов на желудочки). Наиболее перспективной является трансвенозная абляция re-entry предсердий и/или очагов эктопической активности (по типу операции "лабиринт"). Такая процедура высокоэффективна, но весьма сложна технически и трудоемка.</w:t>
      </w:r>
      <w:r w:rsidR="00AB7FAF">
        <w:rPr>
          <w:sz w:val="28"/>
        </w:rPr>
        <w:t xml:space="preserve"> </w:t>
      </w:r>
      <w:r w:rsidR="00CB7A9B" w:rsidRPr="00AB7FAF">
        <w:rPr>
          <w:sz w:val="28"/>
        </w:rPr>
        <w:t>10.</w:t>
      </w:r>
      <w:r w:rsidR="00AB7FAF">
        <w:rPr>
          <w:sz w:val="28"/>
        </w:rPr>
        <w:t xml:space="preserve"> </w:t>
      </w:r>
      <w:r w:rsidR="0006592C" w:rsidRPr="00AB7FAF">
        <w:rPr>
          <w:sz w:val="28"/>
        </w:rPr>
        <w:t>Последствия</w:t>
      </w:r>
      <w:r w:rsidR="00AB7FAF">
        <w:rPr>
          <w:sz w:val="28"/>
        </w:rPr>
        <w:t xml:space="preserve"> </w:t>
      </w:r>
      <w:r w:rsidR="0006592C" w:rsidRPr="00AB7FAF">
        <w:rPr>
          <w:sz w:val="28"/>
        </w:rPr>
        <w:t>ФП.</w:t>
      </w:r>
    </w:p>
    <w:p w14:paraId="0F16A666" w14:textId="77777777" w:rsidR="00FA29AA" w:rsidRPr="00AB7FAF" w:rsidRDefault="0006592C" w:rsidP="00AB7FAF">
      <w:pPr>
        <w:ind w:firstLine="709"/>
        <w:rPr>
          <w:sz w:val="28"/>
        </w:rPr>
      </w:pPr>
      <w:r w:rsidRPr="00AB7FAF">
        <w:rPr>
          <w:sz w:val="28"/>
        </w:rPr>
        <w:t>Переход</w:t>
      </w:r>
      <w:r w:rsidR="00AB7FAF">
        <w:rPr>
          <w:sz w:val="28"/>
        </w:rPr>
        <w:t xml:space="preserve"> </w:t>
      </w:r>
      <w:r w:rsidRPr="00AB7FAF">
        <w:rPr>
          <w:sz w:val="28"/>
        </w:rPr>
        <w:t>ФП в постоян</w:t>
      </w:r>
      <w:r w:rsidR="00554325" w:rsidRPr="00AB7FAF">
        <w:rPr>
          <w:sz w:val="28"/>
        </w:rPr>
        <w:t>ную форму</w:t>
      </w:r>
      <w:r w:rsidR="00AB7FAF">
        <w:rPr>
          <w:sz w:val="28"/>
        </w:rPr>
        <w:t xml:space="preserve"> </w:t>
      </w:r>
      <w:r w:rsidR="00554325" w:rsidRPr="00AB7FAF">
        <w:rPr>
          <w:sz w:val="28"/>
        </w:rPr>
        <w:t>нежелателен</w:t>
      </w:r>
      <w:r w:rsidR="00AB7FAF">
        <w:rPr>
          <w:sz w:val="28"/>
        </w:rPr>
        <w:t xml:space="preserve"> </w:t>
      </w:r>
      <w:r w:rsidRPr="00AB7FAF">
        <w:rPr>
          <w:sz w:val="28"/>
        </w:rPr>
        <w:t>тем</w:t>
      </w:r>
      <w:r w:rsidR="00AB7FAF">
        <w:rPr>
          <w:sz w:val="28"/>
        </w:rPr>
        <w:t>,</w:t>
      </w:r>
      <w:r w:rsidRPr="00AB7FAF">
        <w:rPr>
          <w:sz w:val="28"/>
        </w:rPr>
        <w:t xml:space="preserve"> что</w:t>
      </w:r>
      <w:r w:rsidR="00AB7FAF">
        <w:rPr>
          <w:sz w:val="28"/>
        </w:rPr>
        <w:t xml:space="preserve"> </w:t>
      </w:r>
      <w:r w:rsidRPr="00AB7FAF">
        <w:rPr>
          <w:sz w:val="28"/>
        </w:rPr>
        <w:t>приводит к снижению качества жизни,</w:t>
      </w:r>
      <w:r w:rsidR="00AB7FAF">
        <w:rPr>
          <w:sz w:val="28"/>
        </w:rPr>
        <w:t xml:space="preserve"> </w:t>
      </w:r>
      <w:r w:rsidRPr="00AB7FAF">
        <w:rPr>
          <w:sz w:val="28"/>
        </w:rPr>
        <w:t>развитию</w:t>
      </w:r>
      <w:r w:rsidR="00AB7FAF">
        <w:rPr>
          <w:sz w:val="28"/>
        </w:rPr>
        <w:t xml:space="preserve"> </w:t>
      </w:r>
      <w:r w:rsidRPr="00AB7FAF">
        <w:rPr>
          <w:sz w:val="28"/>
        </w:rPr>
        <w:t>ХСН</w:t>
      </w:r>
      <w:r w:rsidR="00554325" w:rsidRPr="00AB7FAF">
        <w:rPr>
          <w:sz w:val="28"/>
        </w:rPr>
        <w:t>,</w:t>
      </w:r>
      <w:r w:rsidR="00AB7FAF">
        <w:rPr>
          <w:sz w:val="28"/>
        </w:rPr>
        <w:t xml:space="preserve"> </w:t>
      </w:r>
      <w:r w:rsidR="00554325" w:rsidRPr="00AB7FAF">
        <w:rPr>
          <w:sz w:val="28"/>
        </w:rPr>
        <w:t>инвалидизации</w:t>
      </w:r>
      <w:r w:rsidR="00AB7FAF">
        <w:rPr>
          <w:sz w:val="28"/>
        </w:rPr>
        <w:t xml:space="preserve">, </w:t>
      </w:r>
      <w:r w:rsidRPr="00AB7FAF">
        <w:rPr>
          <w:sz w:val="28"/>
        </w:rPr>
        <w:t>снижению продолжительности</w:t>
      </w:r>
      <w:r w:rsidR="00AB7FAF">
        <w:rPr>
          <w:sz w:val="28"/>
        </w:rPr>
        <w:t xml:space="preserve"> </w:t>
      </w:r>
      <w:r w:rsidRPr="00AB7FAF">
        <w:rPr>
          <w:sz w:val="28"/>
        </w:rPr>
        <w:t>жизни</w:t>
      </w:r>
      <w:r w:rsidR="00B033F5">
        <w:rPr>
          <w:sz w:val="28"/>
        </w:rPr>
        <w:t>.</w:t>
      </w:r>
      <w:r w:rsidRPr="00AB7FAF">
        <w:rPr>
          <w:sz w:val="28"/>
        </w:rPr>
        <w:t xml:space="preserve"> </w:t>
      </w:r>
      <w:r w:rsidR="00FA29AA" w:rsidRPr="00AB7FAF">
        <w:rPr>
          <w:sz w:val="28"/>
        </w:rPr>
        <w:t>По</w:t>
      </w:r>
      <w:r w:rsidR="00AB7FAF">
        <w:rPr>
          <w:sz w:val="28"/>
        </w:rPr>
        <w:t xml:space="preserve"> </w:t>
      </w:r>
      <w:r w:rsidR="00FA29AA" w:rsidRPr="00AB7FAF">
        <w:rPr>
          <w:sz w:val="28"/>
        </w:rPr>
        <w:t>данным</w:t>
      </w:r>
      <w:r w:rsidR="00AB7FAF">
        <w:rPr>
          <w:sz w:val="28"/>
        </w:rPr>
        <w:t xml:space="preserve"> </w:t>
      </w:r>
      <w:r w:rsidR="00FA29AA" w:rsidRPr="00AB7FAF">
        <w:rPr>
          <w:sz w:val="28"/>
        </w:rPr>
        <w:t>Фремингемского</w:t>
      </w:r>
      <w:r w:rsidR="00AB7FAF">
        <w:rPr>
          <w:sz w:val="28"/>
        </w:rPr>
        <w:t xml:space="preserve"> </w:t>
      </w:r>
      <w:r w:rsidR="00FA29AA" w:rsidRPr="00AB7FAF">
        <w:rPr>
          <w:sz w:val="28"/>
        </w:rPr>
        <w:t>исследования</w:t>
      </w:r>
      <w:r w:rsidR="00AB7FAF">
        <w:rPr>
          <w:sz w:val="28"/>
        </w:rPr>
        <w:t xml:space="preserve"> </w:t>
      </w:r>
      <w:r w:rsidR="00FA29AA" w:rsidRPr="00AB7FAF">
        <w:rPr>
          <w:sz w:val="28"/>
        </w:rPr>
        <w:t>ФП</w:t>
      </w:r>
      <w:r w:rsidR="00AB7FAF">
        <w:rPr>
          <w:sz w:val="28"/>
        </w:rPr>
        <w:t xml:space="preserve"> </w:t>
      </w:r>
      <w:r w:rsidR="00FA29AA" w:rsidRPr="00AB7FAF">
        <w:rPr>
          <w:sz w:val="28"/>
        </w:rPr>
        <w:t>в</w:t>
      </w:r>
      <w:r w:rsidR="00AB7FAF">
        <w:rPr>
          <w:sz w:val="28"/>
        </w:rPr>
        <w:t xml:space="preserve"> </w:t>
      </w:r>
      <w:r w:rsidR="00FA29AA" w:rsidRPr="00AB7FAF">
        <w:rPr>
          <w:sz w:val="28"/>
        </w:rPr>
        <w:t>5</w:t>
      </w:r>
      <w:r w:rsidR="00AB7FAF">
        <w:rPr>
          <w:sz w:val="28"/>
        </w:rPr>
        <w:t xml:space="preserve"> </w:t>
      </w:r>
      <w:r w:rsidR="00FA29AA" w:rsidRPr="00AB7FAF">
        <w:rPr>
          <w:sz w:val="28"/>
        </w:rPr>
        <w:t>раз</w:t>
      </w:r>
      <w:r w:rsidR="00AB7FAF">
        <w:rPr>
          <w:sz w:val="28"/>
        </w:rPr>
        <w:t xml:space="preserve"> </w:t>
      </w:r>
      <w:r w:rsidR="00FA29AA" w:rsidRPr="00AB7FAF">
        <w:rPr>
          <w:sz w:val="28"/>
        </w:rPr>
        <w:t>повышает</w:t>
      </w:r>
      <w:r w:rsidR="00AB7FAF">
        <w:rPr>
          <w:sz w:val="28"/>
        </w:rPr>
        <w:t xml:space="preserve"> </w:t>
      </w:r>
      <w:r w:rsidR="00FA29AA" w:rsidRPr="00AB7FAF">
        <w:rPr>
          <w:sz w:val="28"/>
        </w:rPr>
        <w:t>вероятность</w:t>
      </w:r>
      <w:r w:rsidR="00AB7FAF">
        <w:rPr>
          <w:sz w:val="28"/>
        </w:rPr>
        <w:t xml:space="preserve"> </w:t>
      </w:r>
      <w:r w:rsidR="00FA29AA" w:rsidRPr="00AB7FAF">
        <w:rPr>
          <w:sz w:val="28"/>
        </w:rPr>
        <w:t>ишемического</w:t>
      </w:r>
      <w:r w:rsidR="00AB7FAF">
        <w:rPr>
          <w:sz w:val="28"/>
        </w:rPr>
        <w:t xml:space="preserve"> </w:t>
      </w:r>
      <w:r w:rsidR="00FA29AA" w:rsidRPr="00AB7FAF">
        <w:rPr>
          <w:sz w:val="28"/>
        </w:rPr>
        <w:t>инсульта</w:t>
      </w:r>
      <w:r w:rsidR="00AB7FAF">
        <w:rPr>
          <w:sz w:val="28"/>
        </w:rPr>
        <w:t xml:space="preserve">, </w:t>
      </w:r>
      <w:r w:rsidR="00FA29AA" w:rsidRPr="00AB7FAF">
        <w:rPr>
          <w:sz w:val="28"/>
        </w:rPr>
        <w:t>опасность</w:t>
      </w:r>
      <w:r w:rsidR="00AB7FAF">
        <w:rPr>
          <w:sz w:val="28"/>
        </w:rPr>
        <w:t xml:space="preserve"> </w:t>
      </w:r>
      <w:r w:rsidR="00FA29AA" w:rsidRPr="00AB7FAF">
        <w:rPr>
          <w:sz w:val="28"/>
        </w:rPr>
        <w:t>которого</w:t>
      </w:r>
      <w:r w:rsidR="00AB7FAF">
        <w:rPr>
          <w:sz w:val="28"/>
        </w:rPr>
        <w:t xml:space="preserve"> </w:t>
      </w:r>
      <w:r w:rsidR="00FA29AA" w:rsidRPr="00AB7FAF">
        <w:rPr>
          <w:sz w:val="28"/>
        </w:rPr>
        <w:t>нарастает</w:t>
      </w:r>
      <w:r w:rsidR="00AB7FAF">
        <w:rPr>
          <w:sz w:val="28"/>
        </w:rPr>
        <w:t xml:space="preserve"> </w:t>
      </w:r>
      <w:r w:rsidR="00FA29AA" w:rsidRPr="00AB7FAF">
        <w:rPr>
          <w:sz w:val="28"/>
        </w:rPr>
        <w:t>с</w:t>
      </w:r>
      <w:r w:rsidR="00AB7FAF">
        <w:rPr>
          <w:sz w:val="28"/>
        </w:rPr>
        <w:t xml:space="preserve"> </w:t>
      </w:r>
      <w:r w:rsidR="00FA29AA" w:rsidRPr="00AB7FAF">
        <w:rPr>
          <w:sz w:val="28"/>
        </w:rPr>
        <w:t>возрастом</w:t>
      </w:r>
      <w:r w:rsidR="00B033F5">
        <w:rPr>
          <w:sz w:val="28"/>
        </w:rPr>
        <w:t>.</w:t>
      </w:r>
    </w:p>
    <w:p w14:paraId="72FA4CED" w14:textId="77777777" w:rsidR="004B76A5" w:rsidRPr="00AB7FAF" w:rsidRDefault="004B76A5" w:rsidP="00AB7FAF">
      <w:pPr>
        <w:ind w:firstLine="709"/>
        <w:rPr>
          <w:sz w:val="28"/>
        </w:rPr>
      </w:pPr>
      <w:r w:rsidRPr="00AB7FAF">
        <w:rPr>
          <w:sz w:val="28"/>
        </w:rPr>
        <w:t>Негативная</w:t>
      </w:r>
      <w:r w:rsidR="00AB7FAF">
        <w:rPr>
          <w:sz w:val="28"/>
        </w:rPr>
        <w:t xml:space="preserve"> </w:t>
      </w:r>
      <w:r w:rsidRPr="00AB7FAF">
        <w:rPr>
          <w:sz w:val="28"/>
        </w:rPr>
        <w:t>роль</w:t>
      </w:r>
      <w:r w:rsidR="00AB7FAF">
        <w:rPr>
          <w:sz w:val="28"/>
        </w:rPr>
        <w:t xml:space="preserve"> </w:t>
      </w:r>
      <w:r w:rsidRPr="00AB7FAF">
        <w:rPr>
          <w:sz w:val="28"/>
        </w:rPr>
        <w:t>ФП:</w:t>
      </w:r>
    </w:p>
    <w:p w14:paraId="076610F2" w14:textId="77777777" w:rsidR="004B76A5" w:rsidRPr="00AB7FAF" w:rsidRDefault="004B76A5" w:rsidP="00AB7FAF">
      <w:pPr>
        <w:ind w:firstLine="709"/>
        <w:rPr>
          <w:sz w:val="28"/>
        </w:rPr>
      </w:pPr>
      <w:r w:rsidRPr="00AB7FAF">
        <w:rPr>
          <w:sz w:val="28"/>
        </w:rPr>
        <w:t>а/ отсутствие синхронности работы</w:t>
      </w:r>
      <w:r w:rsidR="00AB7FAF">
        <w:rPr>
          <w:sz w:val="28"/>
        </w:rPr>
        <w:t xml:space="preserve"> </w:t>
      </w:r>
      <w:r w:rsidRPr="00AB7FAF">
        <w:rPr>
          <w:sz w:val="28"/>
        </w:rPr>
        <w:t>предсердий и</w:t>
      </w:r>
      <w:r w:rsidR="00AB7FAF">
        <w:rPr>
          <w:sz w:val="28"/>
        </w:rPr>
        <w:t xml:space="preserve"> </w:t>
      </w:r>
      <w:r w:rsidRPr="00AB7FAF">
        <w:rPr>
          <w:sz w:val="28"/>
        </w:rPr>
        <w:t>желудочков,</w:t>
      </w:r>
    </w:p>
    <w:p w14:paraId="71A4B64E" w14:textId="77777777" w:rsidR="004B76A5" w:rsidRPr="00AB7FAF" w:rsidRDefault="004B76A5" w:rsidP="00AB7FAF">
      <w:pPr>
        <w:ind w:firstLine="709"/>
        <w:rPr>
          <w:sz w:val="28"/>
        </w:rPr>
      </w:pPr>
      <w:r w:rsidRPr="00AB7FAF">
        <w:rPr>
          <w:sz w:val="28"/>
        </w:rPr>
        <w:t>б/ тахикардия-индуцируемая</w:t>
      </w:r>
      <w:r w:rsidR="00AB7FAF">
        <w:rPr>
          <w:sz w:val="28"/>
        </w:rPr>
        <w:t xml:space="preserve"> </w:t>
      </w:r>
      <w:r w:rsidRPr="00AB7FAF">
        <w:rPr>
          <w:sz w:val="28"/>
        </w:rPr>
        <w:t>КМП,</w:t>
      </w:r>
    </w:p>
    <w:p w14:paraId="56F2B67C" w14:textId="77777777" w:rsidR="004B76A5" w:rsidRPr="00AB7FAF" w:rsidRDefault="004B76A5" w:rsidP="00AB7FAF">
      <w:pPr>
        <w:ind w:firstLine="709"/>
        <w:rPr>
          <w:sz w:val="28"/>
        </w:rPr>
      </w:pPr>
      <w:r w:rsidRPr="00AB7FAF">
        <w:rPr>
          <w:sz w:val="28"/>
        </w:rPr>
        <w:t>в/ риск развития</w:t>
      </w:r>
      <w:r w:rsidR="00AB7FAF">
        <w:rPr>
          <w:sz w:val="28"/>
        </w:rPr>
        <w:t xml:space="preserve"> </w:t>
      </w:r>
      <w:r w:rsidRPr="00AB7FAF">
        <w:rPr>
          <w:sz w:val="28"/>
        </w:rPr>
        <w:t>жизнеугрожающих аритмий,</w:t>
      </w:r>
    </w:p>
    <w:p w14:paraId="384F9F78" w14:textId="77777777" w:rsidR="004B76A5" w:rsidRPr="00AB7FAF" w:rsidRDefault="004B76A5" w:rsidP="00AB7FAF">
      <w:pPr>
        <w:ind w:firstLine="709"/>
        <w:rPr>
          <w:sz w:val="28"/>
        </w:rPr>
      </w:pPr>
      <w:r w:rsidRPr="00AB7FAF">
        <w:rPr>
          <w:sz w:val="28"/>
        </w:rPr>
        <w:t>г/ тромбоэмболии.</w:t>
      </w:r>
    </w:p>
    <w:p w14:paraId="61A59210" w14:textId="77777777" w:rsidR="00651A62" w:rsidRPr="00AB7FAF" w:rsidRDefault="004D75E8" w:rsidP="00AB7FAF">
      <w:pPr>
        <w:ind w:firstLine="709"/>
        <w:rPr>
          <w:sz w:val="28"/>
        </w:rPr>
      </w:pPr>
      <w:r w:rsidRPr="00AB7FAF">
        <w:rPr>
          <w:sz w:val="28"/>
        </w:rPr>
        <w:t>Н</w:t>
      </w:r>
      <w:r w:rsidR="005C5321" w:rsidRPr="00AB7FAF">
        <w:rPr>
          <w:sz w:val="28"/>
        </w:rPr>
        <w:t>еблагоприятно влиять на гемодин</w:t>
      </w:r>
      <w:r w:rsidR="005C5321" w:rsidRPr="00AB7FAF">
        <w:rPr>
          <w:sz w:val="28"/>
          <w:lang w:val="en-US"/>
        </w:rPr>
        <w:t>a</w:t>
      </w:r>
      <w:r w:rsidR="005C5321" w:rsidRPr="00AB7FAF">
        <w:rPr>
          <w:sz w:val="28"/>
        </w:rPr>
        <w:t>мику</w:t>
      </w:r>
      <w:r w:rsidR="00AB7FAF">
        <w:rPr>
          <w:sz w:val="28"/>
        </w:rPr>
        <w:t xml:space="preserve"> </w:t>
      </w:r>
      <w:r w:rsidR="005C5321" w:rsidRPr="00AB7FAF">
        <w:rPr>
          <w:sz w:val="28"/>
        </w:rPr>
        <w:t>могут 3</w:t>
      </w:r>
      <w:r w:rsidR="00AB7FAF">
        <w:rPr>
          <w:sz w:val="28"/>
        </w:rPr>
        <w:t xml:space="preserve"> </w:t>
      </w:r>
      <w:r w:rsidR="005C5321" w:rsidRPr="00AB7FAF">
        <w:rPr>
          <w:sz w:val="28"/>
        </w:rPr>
        <w:t>фактора: потеря</w:t>
      </w:r>
      <w:r w:rsidR="00AB7FAF">
        <w:rPr>
          <w:sz w:val="28"/>
        </w:rPr>
        <w:t xml:space="preserve"> </w:t>
      </w:r>
      <w:r w:rsidR="005C5321" w:rsidRPr="00AB7FAF">
        <w:rPr>
          <w:sz w:val="28"/>
        </w:rPr>
        <w:t>синхронной</w:t>
      </w:r>
      <w:r w:rsidR="00AB7FAF">
        <w:rPr>
          <w:sz w:val="28"/>
        </w:rPr>
        <w:t xml:space="preserve"> </w:t>
      </w:r>
      <w:r w:rsidR="005C5321" w:rsidRPr="00AB7FAF">
        <w:rPr>
          <w:sz w:val="28"/>
        </w:rPr>
        <w:t>механической</w:t>
      </w:r>
      <w:r w:rsidR="00AB7FAF">
        <w:rPr>
          <w:sz w:val="28"/>
        </w:rPr>
        <w:t xml:space="preserve"> </w:t>
      </w:r>
      <w:r w:rsidR="005C5321" w:rsidRPr="00AB7FAF">
        <w:rPr>
          <w:sz w:val="28"/>
        </w:rPr>
        <w:t>активности предсердий, нерегулярность</w:t>
      </w:r>
      <w:r w:rsidR="00AB7FAF">
        <w:rPr>
          <w:sz w:val="28"/>
        </w:rPr>
        <w:t xml:space="preserve"> </w:t>
      </w:r>
      <w:r w:rsidR="005C5321" w:rsidRPr="00AB7FAF">
        <w:rPr>
          <w:sz w:val="28"/>
        </w:rPr>
        <w:t>желудочковых</w:t>
      </w:r>
      <w:r w:rsidR="00AB7FAF">
        <w:rPr>
          <w:sz w:val="28"/>
        </w:rPr>
        <w:t xml:space="preserve"> </w:t>
      </w:r>
      <w:r w:rsidR="005C5321" w:rsidRPr="00AB7FAF">
        <w:rPr>
          <w:sz w:val="28"/>
        </w:rPr>
        <w:t>сокращений и слишком</w:t>
      </w:r>
      <w:r w:rsidR="00AB7FAF">
        <w:rPr>
          <w:sz w:val="28"/>
        </w:rPr>
        <w:t xml:space="preserve"> </w:t>
      </w:r>
      <w:r w:rsidR="005C5321" w:rsidRPr="00AB7FAF">
        <w:rPr>
          <w:sz w:val="28"/>
        </w:rPr>
        <w:t>высокая частота</w:t>
      </w:r>
      <w:r w:rsidR="00AB7FAF">
        <w:rPr>
          <w:sz w:val="28"/>
        </w:rPr>
        <w:t xml:space="preserve"> </w:t>
      </w:r>
      <w:r w:rsidR="005C5321" w:rsidRPr="00AB7FAF">
        <w:rPr>
          <w:sz w:val="28"/>
        </w:rPr>
        <w:t>сердечных сокращений. Выраженное снижение</w:t>
      </w:r>
      <w:r w:rsidR="00AB7FAF">
        <w:rPr>
          <w:sz w:val="28"/>
        </w:rPr>
        <w:t xml:space="preserve"> </w:t>
      </w:r>
      <w:r w:rsidR="005C5321" w:rsidRPr="00AB7FAF">
        <w:rPr>
          <w:sz w:val="28"/>
        </w:rPr>
        <w:t>сердечного выброса из-за исчезновения систолы предсердий может возникнуть у</w:t>
      </w:r>
      <w:r w:rsidR="00AB7FAF">
        <w:rPr>
          <w:sz w:val="28"/>
        </w:rPr>
        <w:t xml:space="preserve"> </w:t>
      </w:r>
      <w:r w:rsidR="005C5321" w:rsidRPr="00AB7FAF">
        <w:rPr>
          <w:sz w:val="28"/>
        </w:rPr>
        <w:t>больн</w:t>
      </w:r>
      <w:r w:rsidR="00C51B38" w:rsidRPr="00AB7FAF">
        <w:rPr>
          <w:sz w:val="28"/>
        </w:rPr>
        <w:t>ых с</w:t>
      </w:r>
      <w:r w:rsidR="00AB7FAF">
        <w:rPr>
          <w:sz w:val="28"/>
        </w:rPr>
        <w:t xml:space="preserve"> </w:t>
      </w:r>
      <w:r w:rsidR="00C51B38" w:rsidRPr="00AB7FAF">
        <w:rPr>
          <w:sz w:val="28"/>
        </w:rPr>
        <w:t>нарушенным</w:t>
      </w:r>
      <w:r w:rsidR="00AB7FAF">
        <w:rPr>
          <w:sz w:val="28"/>
        </w:rPr>
        <w:t xml:space="preserve"> </w:t>
      </w:r>
      <w:r w:rsidR="00C51B38" w:rsidRPr="00AB7FAF">
        <w:rPr>
          <w:sz w:val="28"/>
        </w:rPr>
        <w:t>диастолическим</w:t>
      </w:r>
      <w:r w:rsidR="00AB7FAF">
        <w:rPr>
          <w:sz w:val="28"/>
        </w:rPr>
        <w:t xml:space="preserve"> </w:t>
      </w:r>
      <w:r w:rsidR="00C51B38" w:rsidRPr="00AB7FAF">
        <w:rPr>
          <w:sz w:val="28"/>
        </w:rPr>
        <w:t>н</w:t>
      </w:r>
      <w:r w:rsidR="005C5321" w:rsidRPr="00AB7FAF">
        <w:rPr>
          <w:sz w:val="28"/>
        </w:rPr>
        <w:t>апо</w:t>
      </w:r>
      <w:r w:rsidR="00554325" w:rsidRPr="00AB7FAF">
        <w:rPr>
          <w:sz w:val="28"/>
        </w:rPr>
        <w:t>лнением левого желудочка</w:t>
      </w:r>
      <w:r w:rsidR="00AB7FAF">
        <w:rPr>
          <w:sz w:val="28"/>
        </w:rPr>
        <w:t xml:space="preserve"> </w:t>
      </w:r>
      <w:r w:rsidR="005C5321" w:rsidRPr="00AB7FAF">
        <w:rPr>
          <w:sz w:val="28"/>
        </w:rPr>
        <w:t>(митральным стенозом, гипертонией, гипертрофической или рестриктивной кардиомиопатией).</w:t>
      </w:r>
      <w:r w:rsidR="00AB7FAF">
        <w:rPr>
          <w:sz w:val="28"/>
        </w:rPr>
        <w:t xml:space="preserve"> </w:t>
      </w:r>
      <w:r w:rsidR="00141EDE" w:rsidRPr="00AB7FAF">
        <w:rPr>
          <w:sz w:val="28"/>
        </w:rPr>
        <w:t>Нарастание гемодинамических</w:t>
      </w:r>
      <w:r w:rsidR="00AB7FAF">
        <w:rPr>
          <w:sz w:val="28"/>
        </w:rPr>
        <w:t xml:space="preserve"> </w:t>
      </w:r>
      <w:r w:rsidR="00141EDE" w:rsidRPr="00AB7FAF">
        <w:rPr>
          <w:sz w:val="28"/>
        </w:rPr>
        <w:t>расстройств в</w:t>
      </w:r>
      <w:r w:rsidR="00AB7FAF">
        <w:rPr>
          <w:sz w:val="28"/>
        </w:rPr>
        <w:t xml:space="preserve"> </w:t>
      </w:r>
      <w:r w:rsidR="00141EDE" w:rsidRPr="00AB7FAF">
        <w:rPr>
          <w:sz w:val="28"/>
        </w:rPr>
        <w:t>таких случаях может сыграть фатальную роль. Следует учитывать и угрозу</w:t>
      </w:r>
      <w:r w:rsidR="00AB7FAF">
        <w:rPr>
          <w:sz w:val="28"/>
        </w:rPr>
        <w:t xml:space="preserve"> </w:t>
      </w:r>
      <w:r w:rsidR="00141EDE" w:rsidRPr="00AB7FAF">
        <w:rPr>
          <w:sz w:val="28"/>
        </w:rPr>
        <w:t>тяжелых</w:t>
      </w:r>
      <w:r w:rsidR="00AB7FAF">
        <w:rPr>
          <w:sz w:val="28"/>
        </w:rPr>
        <w:t xml:space="preserve"> </w:t>
      </w:r>
      <w:r w:rsidR="00141EDE" w:rsidRPr="00AB7FAF">
        <w:rPr>
          <w:sz w:val="28"/>
        </w:rPr>
        <w:t>системных тромбоэмболии. В целом летальность при ФП</w:t>
      </w:r>
      <w:r w:rsidR="00AB7FAF">
        <w:rPr>
          <w:sz w:val="28"/>
        </w:rPr>
        <w:t xml:space="preserve"> </w:t>
      </w:r>
      <w:r w:rsidR="00141EDE" w:rsidRPr="00AB7FAF">
        <w:rPr>
          <w:sz w:val="28"/>
        </w:rPr>
        <w:t>возрастает в 2 раза.</w:t>
      </w:r>
      <w:r w:rsidR="00AB7FAF">
        <w:rPr>
          <w:sz w:val="28"/>
        </w:rPr>
        <w:t xml:space="preserve"> </w:t>
      </w:r>
      <w:r w:rsidR="00141EDE" w:rsidRPr="00AB7FAF">
        <w:rPr>
          <w:sz w:val="28"/>
        </w:rPr>
        <w:t xml:space="preserve">Причиной ее нередко становится церебральный инсульт, вероятность которого достигает 5% в год даже </w:t>
      </w:r>
      <w:r w:rsidR="00F07DBC" w:rsidRPr="00AB7FAF">
        <w:rPr>
          <w:sz w:val="28"/>
        </w:rPr>
        <w:t>при неревматической этиологии</w:t>
      </w:r>
      <w:r w:rsidR="00AB7FAF">
        <w:rPr>
          <w:sz w:val="28"/>
        </w:rPr>
        <w:t xml:space="preserve"> </w:t>
      </w:r>
      <w:r w:rsidR="00F07DBC" w:rsidRPr="00AB7FAF">
        <w:rPr>
          <w:sz w:val="28"/>
        </w:rPr>
        <w:t>ФП</w:t>
      </w:r>
      <w:r w:rsidR="00B033F5">
        <w:rPr>
          <w:sz w:val="28"/>
        </w:rPr>
        <w:t>.</w:t>
      </w:r>
      <w:r w:rsidR="00141EDE" w:rsidRPr="00AB7FAF">
        <w:rPr>
          <w:sz w:val="28"/>
        </w:rPr>
        <w:t xml:space="preserve"> </w:t>
      </w:r>
      <w:r w:rsidR="007B67AB" w:rsidRPr="00AB7FAF">
        <w:rPr>
          <w:sz w:val="28"/>
        </w:rPr>
        <w:t>По данным института мозга во Франции, 50% инсультов мозга возникают вследствие кардиоэмболии, при этом в 40% случаев имеется постоянная или пароксизмальная</w:t>
      </w:r>
      <w:r w:rsidR="00AB7FAF">
        <w:rPr>
          <w:sz w:val="28"/>
        </w:rPr>
        <w:t xml:space="preserve"> </w:t>
      </w:r>
      <w:r w:rsidR="007B67AB" w:rsidRPr="00AB7FAF">
        <w:rPr>
          <w:sz w:val="28"/>
        </w:rPr>
        <w:t>ФП</w:t>
      </w:r>
      <w:r w:rsidR="00AB7FAF">
        <w:rPr>
          <w:sz w:val="28"/>
        </w:rPr>
        <w:t>,</w:t>
      </w:r>
      <w:r w:rsidR="007B67AB" w:rsidRPr="00AB7FAF">
        <w:rPr>
          <w:sz w:val="28"/>
        </w:rPr>
        <w:t xml:space="preserve"> 30% таких больных умерли в течение последующих 6 мес (G. Runcural, 1994).</w:t>
      </w:r>
      <w:r w:rsidR="00AB7FAF">
        <w:rPr>
          <w:sz w:val="28"/>
        </w:rPr>
        <w:t xml:space="preserve"> </w:t>
      </w:r>
      <w:r w:rsidR="005C5321" w:rsidRPr="00AB7FAF">
        <w:rPr>
          <w:sz w:val="28"/>
        </w:rPr>
        <w:t>Постоянно высокая частота сокращений предсердий неблагоприятно влияет на их сократительную способность (кардиомиопатия предсердий, вызванная тахикардий). Эти изменения</w:t>
      </w:r>
      <w:r w:rsidR="00AB7FAF">
        <w:rPr>
          <w:sz w:val="28"/>
        </w:rPr>
        <w:t xml:space="preserve"> </w:t>
      </w:r>
      <w:r w:rsidR="005C5321" w:rsidRPr="00AB7FAF">
        <w:rPr>
          <w:sz w:val="28"/>
        </w:rPr>
        <w:t>могут</w:t>
      </w:r>
      <w:r w:rsidR="00AB7FAF">
        <w:rPr>
          <w:sz w:val="28"/>
        </w:rPr>
        <w:t xml:space="preserve"> </w:t>
      </w:r>
      <w:r w:rsidR="005C5321" w:rsidRPr="00AB7FAF">
        <w:rPr>
          <w:sz w:val="28"/>
        </w:rPr>
        <w:t>объяснять</w:t>
      </w:r>
      <w:r w:rsidR="00AB7FAF">
        <w:rPr>
          <w:sz w:val="28"/>
        </w:rPr>
        <w:t xml:space="preserve"> </w:t>
      </w:r>
      <w:r w:rsidR="005C5321" w:rsidRPr="00AB7FAF">
        <w:rPr>
          <w:sz w:val="28"/>
        </w:rPr>
        <w:t>медленное</w:t>
      </w:r>
      <w:r w:rsidR="00AB7FAF">
        <w:rPr>
          <w:sz w:val="28"/>
        </w:rPr>
        <w:t xml:space="preserve"> </w:t>
      </w:r>
      <w:r w:rsidR="005C5321" w:rsidRPr="00AB7FAF">
        <w:rPr>
          <w:sz w:val="28"/>
        </w:rPr>
        <w:t>восстановление сократительности предсердий</w:t>
      </w:r>
      <w:r w:rsidR="00AB7FAF">
        <w:rPr>
          <w:sz w:val="28"/>
        </w:rPr>
        <w:t xml:space="preserve"> </w:t>
      </w:r>
      <w:r w:rsidR="003039D5" w:rsidRPr="00AB7FAF">
        <w:rPr>
          <w:sz w:val="28"/>
        </w:rPr>
        <w:t xml:space="preserve">(оглушение ) </w:t>
      </w:r>
      <w:r w:rsidR="005C5321" w:rsidRPr="00AB7FAF">
        <w:rPr>
          <w:sz w:val="28"/>
        </w:rPr>
        <w:t>после восстановл</w:t>
      </w:r>
      <w:r w:rsidR="00141EDE" w:rsidRPr="00AB7FAF">
        <w:rPr>
          <w:sz w:val="28"/>
        </w:rPr>
        <w:t>ения синусового ритма.</w:t>
      </w:r>
      <w:r w:rsidR="00AB7FAF">
        <w:rPr>
          <w:sz w:val="28"/>
        </w:rPr>
        <w:t xml:space="preserve"> </w:t>
      </w:r>
      <w:r w:rsidR="00141EDE" w:rsidRPr="00AB7FAF">
        <w:rPr>
          <w:sz w:val="28"/>
        </w:rPr>
        <w:t>В</w:t>
      </w:r>
      <w:r w:rsidR="005C5321" w:rsidRPr="00AB7FAF">
        <w:rPr>
          <w:sz w:val="28"/>
        </w:rPr>
        <w:t>ысокая частота сокращений желудочков способна вызвать дилятационную кардиомиопатию. Контроль частоты сокращений желудочков (поддержание нормосистолии) способен частично или полностью устранить процессы, приводящие к этой форме миопатии.</w:t>
      </w:r>
      <w:r w:rsidR="00433F9D" w:rsidRPr="00AB7FAF">
        <w:rPr>
          <w:sz w:val="28"/>
        </w:rPr>
        <w:t xml:space="preserve"> Также повышается риск развития жизнеугрожающих</w:t>
      </w:r>
      <w:r w:rsidR="00AB7FAF">
        <w:rPr>
          <w:sz w:val="28"/>
        </w:rPr>
        <w:t xml:space="preserve"> </w:t>
      </w:r>
      <w:r w:rsidR="00433F9D" w:rsidRPr="00AB7FAF">
        <w:rPr>
          <w:sz w:val="28"/>
        </w:rPr>
        <w:t>аритмий,</w:t>
      </w:r>
      <w:r w:rsidR="00AB7FAF">
        <w:rPr>
          <w:sz w:val="28"/>
        </w:rPr>
        <w:t xml:space="preserve"> </w:t>
      </w:r>
      <w:r w:rsidR="00433F9D" w:rsidRPr="00AB7FAF">
        <w:rPr>
          <w:sz w:val="28"/>
        </w:rPr>
        <w:t>тромбоэмболических осложнений.</w:t>
      </w:r>
      <w:r w:rsidR="00AB7FAF">
        <w:rPr>
          <w:sz w:val="28"/>
        </w:rPr>
        <w:t xml:space="preserve"> </w:t>
      </w:r>
      <w:r w:rsidR="00F07DBC" w:rsidRPr="00AB7FAF">
        <w:rPr>
          <w:sz w:val="28"/>
        </w:rPr>
        <w:t>Нет сомнения в том, что интенсивные исследования в обла</w:t>
      </w:r>
      <w:r w:rsidR="002E1B1F" w:rsidRPr="00AB7FAF">
        <w:rPr>
          <w:sz w:val="28"/>
        </w:rPr>
        <w:t>сти создания новых</w:t>
      </w:r>
      <w:r w:rsidR="00AB7FAF">
        <w:rPr>
          <w:sz w:val="28"/>
        </w:rPr>
        <w:t xml:space="preserve"> </w:t>
      </w:r>
      <w:r w:rsidR="002E1B1F" w:rsidRPr="00AB7FAF">
        <w:rPr>
          <w:sz w:val="28"/>
        </w:rPr>
        <w:t>ААП</w:t>
      </w:r>
      <w:r w:rsidR="00AB7FAF">
        <w:rPr>
          <w:sz w:val="28"/>
        </w:rPr>
        <w:t>,</w:t>
      </w:r>
      <w:r w:rsidR="00F07DBC" w:rsidRPr="00AB7FAF">
        <w:rPr>
          <w:sz w:val="28"/>
        </w:rPr>
        <w:t xml:space="preserve"> прежде всего III класса, приведут к появлению</w:t>
      </w:r>
      <w:r w:rsidR="00AB7FAF">
        <w:rPr>
          <w:sz w:val="28"/>
        </w:rPr>
        <w:t xml:space="preserve"> </w:t>
      </w:r>
      <w:r w:rsidR="00F07DBC" w:rsidRPr="00AB7FAF">
        <w:rPr>
          <w:sz w:val="28"/>
        </w:rPr>
        <w:t>высокоэффективных</w:t>
      </w:r>
      <w:r w:rsidR="00AB7FAF">
        <w:rPr>
          <w:sz w:val="28"/>
        </w:rPr>
        <w:t xml:space="preserve"> </w:t>
      </w:r>
      <w:r w:rsidR="00F07DBC" w:rsidRPr="00AB7FAF">
        <w:rPr>
          <w:sz w:val="28"/>
        </w:rPr>
        <w:t>препаратов. Недавно опубликованы данные об испытаниях нового российско-германского антиаритмика III класса AL-275. В настоящее время предпринята попытка синтеза амиодарона, лишенного йода (дронедарон), хотя следует напомнить: однажды такой препарат был создан под названием L-9394 (Woleffie и соавт., 1973), но оказался неэффективным, что наводит на мысль об интимных механизмах антиаритмического эффекта амиодарона, связанных с участием в</w:t>
      </w:r>
      <w:r w:rsidR="00AB7FAF">
        <w:rPr>
          <w:sz w:val="28"/>
        </w:rPr>
        <w:t xml:space="preserve"> </w:t>
      </w:r>
      <w:r w:rsidR="00F07DBC" w:rsidRPr="00AB7FAF">
        <w:rPr>
          <w:sz w:val="28"/>
        </w:rPr>
        <w:t>аритмогенезе</w:t>
      </w:r>
      <w:r w:rsidR="00AB7FAF">
        <w:rPr>
          <w:sz w:val="28"/>
        </w:rPr>
        <w:t xml:space="preserve"> </w:t>
      </w:r>
      <w:r w:rsidR="00F07DBC" w:rsidRPr="00AB7FAF">
        <w:rPr>
          <w:sz w:val="28"/>
        </w:rPr>
        <w:t>тиреоидных</w:t>
      </w:r>
      <w:r w:rsidR="00AB7FAF">
        <w:rPr>
          <w:sz w:val="28"/>
        </w:rPr>
        <w:t xml:space="preserve"> </w:t>
      </w:r>
      <w:r w:rsidR="00F07DBC" w:rsidRPr="00AB7FAF">
        <w:rPr>
          <w:sz w:val="28"/>
        </w:rPr>
        <w:t>гормонов (?).</w:t>
      </w:r>
    </w:p>
    <w:p w14:paraId="27E156FE" w14:textId="77777777" w:rsidR="002E7F4C" w:rsidRPr="002E7F4C" w:rsidRDefault="002E7F4C" w:rsidP="00AB7FAF">
      <w:pPr>
        <w:ind w:firstLine="709"/>
        <w:rPr>
          <w:b/>
          <w:sz w:val="28"/>
        </w:rPr>
      </w:pPr>
      <w:r>
        <w:rPr>
          <w:sz w:val="28"/>
        </w:rPr>
        <w:br w:type="page"/>
      </w:r>
      <w:r w:rsidRPr="002E7F4C">
        <w:rPr>
          <w:b/>
          <w:sz w:val="28"/>
        </w:rPr>
        <w:t>Заключение</w:t>
      </w:r>
    </w:p>
    <w:p w14:paraId="0AD30653" w14:textId="77777777" w:rsidR="002E7F4C" w:rsidRDefault="002E7F4C" w:rsidP="00AB7FAF">
      <w:pPr>
        <w:ind w:firstLine="709"/>
        <w:rPr>
          <w:sz w:val="28"/>
        </w:rPr>
      </w:pPr>
    </w:p>
    <w:p w14:paraId="5CA64C88" w14:textId="77777777" w:rsidR="002E7F4C" w:rsidRDefault="008E0A94" w:rsidP="00AB7FAF">
      <w:pPr>
        <w:ind w:firstLine="709"/>
        <w:rPr>
          <w:sz w:val="28"/>
        </w:rPr>
      </w:pPr>
      <w:r w:rsidRPr="00AB7FAF">
        <w:rPr>
          <w:sz w:val="28"/>
        </w:rPr>
        <w:t>По мнению профессора H.Wellens (1997), и</w:t>
      </w:r>
      <w:r w:rsidR="00AB7FAF">
        <w:rPr>
          <w:sz w:val="28"/>
        </w:rPr>
        <w:t xml:space="preserve"> </w:t>
      </w:r>
      <w:r w:rsidRPr="00AB7FAF">
        <w:rPr>
          <w:sz w:val="28"/>
        </w:rPr>
        <w:t>в</w:t>
      </w:r>
      <w:r w:rsidR="00AB7FAF">
        <w:rPr>
          <w:sz w:val="28"/>
        </w:rPr>
        <w:t xml:space="preserve"> </w:t>
      </w:r>
      <w:r w:rsidRPr="00AB7FAF">
        <w:rPr>
          <w:sz w:val="28"/>
        </w:rPr>
        <w:t>новом</w:t>
      </w:r>
      <w:r w:rsidR="00AB7FAF">
        <w:rPr>
          <w:sz w:val="28"/>
        </w:rPr>
        <w:t xml:space="preserve"> </w:t>
      </w:r>
      <w:r w:rsidRPr="00AB7FAF">
        <w:rPr>
          <w:sz w:val="28"/>
        </w:rPr>
        <w:t>тысячелетии аритмологам придется решать такие проблемы, как фибрилляция предсердий, растущее число нарушений насосной функции сердца у пациентов с аритмиями, внебольничная внезапная смерть. В то же время им на помощь придет молекуляр</w:t>
      </w:r>
      <w:r w:rsidR="00EC47E5" w:rsidRPr="00AB7FAF">
        <w:rPr>
          <w:sz w:val="28"/>
        </w:rPr>
        <w:t>ная и генетическая аритмология.</w:t>
      </w:r>
      <w:r w:rsidR="00AB7FAF">
        <w:rPr>
          <w:sz w:val="28"/>
        </w:rPr>
        <w:t xml:space="preserve"> </w:t>
      </w:r>
      <w:r w:rsidR="00C80F23" w:rsidRPr="00AB7FAF">
        <w:rPr>
          <w:sz w:val="28"/>
        </w:rPr>
        <w:t>Высокая частота аритмогенного действия и побочных эффектов антиаритмических препаратов позволяют в качестве одного из основных принципов лечения аритмий предложить следующее:</w:t>
      </w:r>
      <w:r w:rsidR="00AB7FAF">
        <w:rPr>
          <w:sz w:val="28"/>
        </w:rPr>
        <w:t xml:space="preserve"> </w:t>
      </w:r>
    </w:p>
    <w:p w14:paraId="72D2E7F4" w14:textId="77777777" w:rsidR="002E7F4C" w:rsidRDefault="00C80F23" w:rsidP="00AB7FAF">
      <w:pPr>
        <w:ind w:firstLine="709"/>
        <w:rPr>
          <w:sz w:val="28"/>
        </w:rPr>
      </w:pPr>
      <w:r w:rsidRPr="00AB7FAF">
        <w:rPr>
          <w:b/>
          <w:bCs/>
          <w:sz w:val="28"/>
        </w:rPr>
        <w:t>Избегать назначения</w:t>
      </w:r>
      <w:r w:rsidR="00AB7FAF">
        <w:rPr>
          <w:b/>
          <w:bCs/>
          <w:sz w:val="28"/>
        </w:rPr>
        <w:t xml:space="preserve"> </w:t>
      </w:r>
      <w:r w:rsidRPr="00AB7FAF">
        <w:rPr>
          <w:b/>
          <w:bCs/>
          <w:sz w:val="28"/>
        </w:rPr>
        <w:t>антиаритмических</w:t>
      </w:r>
      <w:r w:rsidR="00AB7FAF">
        <w:rPr>
          <w:b/>
          <w:bCs/>
          <w:sz w:val="28"/>
        </w:rPr>
        <w:t xml:space="preserve"> </w:t>
      </w:r>
      <w:r w:rsidRPr="00AB7FAF">
        <w:rPr>
          <w:b/>
          <w:bCs/>
          <w:sz w:val="28"/>
        </w:rPr>
        <w:t>препаратов</w:t>
      </w:r>
      <w:r w:rsidR="00AB7FAF">
        <w:rPr>
          <w:b/>
          <w:bCs/>
          <w:sz w:val="28"/>
        </w:rPr>
        <w:t xml:space="preserve"> </w:t>
      </w:r>
      <w:r w:rsidRPr="00AB7FAF">
        <w:rPr>
          <w:b/>
          <w:bCs/>
          <w:sz w:val="28"/>
        </w:rPr>
        <w:t>всегда,</w:t>
      </w:r>
      <w:r w:rsidR="00AB7FAF">
        <w:rPr>
          <w:b/>
          <w:bCs/>
          <w:sz w:val="28"/>
        </w:rPr>
        <w:t xml:space="preserve"> </w:t>
      </w:r>
      <w:r w:rsidRPr="00AB7FAF">
        <w:rPr>
          <w:b/>
          <w:bCs/>
          <w:sz w:val="28"/>
        </w:rPr>
        <w:t>когда</w:t>
      </w:r>
      <w:r w:rsidR="00AB7FAF">
        <w:rPr>
          <w:b/>
          <w:bCs/>
          <w:sz w:val="28"/>
        </w:rPr>
        <w:t xml:space="preserve"> </w:t>
      </w:r>
      <w:r w:rsidRPr="00AB7FAF">
        <w:rPr>
          <w:b/>
          <w:bCs/>
          <w:sz w:val="28"/>
        </w:rPr>
        <w:t>это</w:t>
      </w:r>
      <w:r w:rsidR="00AB7FAF">
        <w:rPr>
          <w:b/>
          <w:bCs/>
          <w:sz w:val="28"/>
        </w:rPr>
        <w:t xml:space="preserve"> </w:t>
      </w:r>
      <w:r w:rsidRPr="00AB7FAF">
        <w:rPr>
          <w:b/>
          <w:bCs/>
          <w:sz w:val="28"/>
        </w:rPr>
        <w:t>возможно</w:t>
      </w:r>
      <w:r w:rsidRPr="00AB7FAF">
        <w:rPr>
          <w:sz w:val="28"/>
        </w:rPr>
        <w:t xml:space="preserve">(R. </w:t>
      </w:r>
      <w:r w:rsidRPr="00AB7FAF">
        <w:rPr>
          <w:sz w:val="28"/>
          <w:lang w:val="en-US"/>
        </w:rPr>
        <w:t>N</w:t>
      </w:r>
      <w:r w:rsidRPr="00AB7FAF">
        <w:rPr>
          <w:sz w:val="28"/>
        </w:rPr>
        <w:t>. Fogoros, 1997).</w:t>
      </w:r>
      <w:r w:rsidR="00AB7FAF">
        <w:rPr>
          <w:sz w:val="28"/>
        </w:rPr>
        <w:t xml:space="preserve"> </w:t>
      </w:r>
      <w:r w:rsidR="00CB7A9B" w:rsidRPr="00AB7FAF">
        <w:rPr>
          <w:sz w:val="28"/>
        </w:rPr>
        <w:t>11.</w:t>
      </w:r>
      <w:r w:rsidR="00AB7FAF">
        <w:rPr>
          <w:sz w:val="28"/>
        </w:rPr>
        <w:t xml:space="preserve"> </w:t>
      </w:r>
    </w:p>
    <w:p w14:paraId="201960B9" w14:textId="77777777" w:rsidR="0052769A" w:rsidRPr="002E7F4C" w:rsidRDefault="002E7F4C" w:rsidP="00AB7FAF">
      <w:pPr>
        <w:ind w:firstLine="709"/>
        <w:rPr>
          <w:b/>
          <w:sz w:val="28"/>
        </w:rPr>
      </w:pPr>
      <w:r>
        <w:rPr>
          <w:sz w:val="28"/>
        </w:rPr>
        <w:br w:type="page"/>
      </w:r>
      <w:r w:rsidRPr="002E7F4C">
        <w:rPr>
          <w:b/>
          <w:sz w:val="28"/>
        </w:rPr>
        <w:t>Литература</w:t>
      </w:r>
    </w:p>
    <w:p w14:paraId="08A04E09" w14:textId="77777777" w:rsidR="002E7F4C" w:rsidRPr="00AB7FAF" w:rsidRDefault="002E7F4C" w:rsidP="00AB7FAF">
      <w:pPr>
        <w:ind w:firstLine="709"/>
        <w:rPr>
          <w:sz w:val="28"/>
        </w:rPr>
      </w:pPr>
    </w:p>
    <w:p w14:paraId="08DE64EC" w14:textId="77777777" w:rsidR="00EC47E5" w:rsidRPr="00AB7FAF" w:rsidRDefault="00EC47E5" w:rsidP="002E7F4C">
      <w:pPr>
        <w:tabs>
          <w:tab w:val="left" w:pos="1170"/>
        </w:tabs>
        <w:jc w:val="left"/>
        <w:rPr>
          <w:sz w:val="28"/>
        </w:rPr>
      </w:pPr>
      <w:r w:rsidRPr="00AB7FAF">
        <w:rPr>
          <w:sz w:val="28"/>
        </w:rPr>
        <w:t>1. Антонченко И.В., Попов С.В., Савенкова Г.М. // Кардиостим-98. Тезисы докладов. СПб. Вестник аритмологии. 1998. N8. С.53.</w:t>
      </w:r>
      <w:r w:rsidR="00AB7FAF">
        <w:rPr>
          <w:sz w:val="28"/>
        </w:rPr>
        <w:t xml:space="preserve"> </w:t>
      </w:r>
    </w:p>
    <w:p w14:paraId="56D2674F" w14:textId="77777777" w:rsidR="00EC47E5" w:rsidRPr="00AB7FAF" w:rsidRDefault="00EC47E5" w:rsidP="002E7F4C">
      <w:pPr>
        <w:tabs>
          <w:tab w:val="left" w:pos="1170"/>
        </w:tabs>
        <w:jc w:val="left"/>
        <w:rPr>
          <w:sz w:val="28"/>
        </w:rPr>
      </w:pPr>
      <w:r w:rsidRPr="00AB7FAF">
        <w:rPr>
          <w:sz w:val="28"/>
        </w:rPr>
        <w:t>2.</w:t>
      </w:r>
      <w:r w:rsidR="002E7F4C">
        <w:rPr>
          <w:sz w:val="28"/>
        </w:rPr>
        <w:t xml:space="preserve"> </w:t>
      </w:r>
      <w:r w:rsidRPr="00AB7FAF">
        <w:rPr>
          <w:sz w:val="28"/>
        </w:rPr>
        <w:t>Барт Б.Я., Смирнова О.Л., Ларин В.Г., Морозовская Л.А. // Кардиология. 1997. Т.37. N3. С. 33-36.</w:t>
      </w:r>
    </w:p>
    <w:p w14:paraId="60D216AB" w14:textId="77777777" w:rsidR="00EC47E5" w:rsidRPr="00AB7FAF" w:rsidRDefault="00EC47E5" w:rsidP="002E7F4C">
      <w:pPr>
        <w:tabs>
          <w:tab w:val="left" w:pos="1170"/>
        </w:tabs>
        <w:jc w:val="left"/>
        <w:rPr>
          <w:sz w:val="28"/>
        </w:rPr>
      </w:pPr>
      <w:r w:rsidRPr="00AB7FAF">
        <w:rPr>
          <w:sz w:val="28"/>
        </w:rPr>
        <w:t>3.</w:t>
      </w:r>
      <w:r w:rsidR="002E7F4C">
        <w:rPr>
          <w:sz w:val="28"/>
        </w:rPr>
        <w:t xml:space="preserve"> </w:t>
      </w:r>
      <w:r w:rsidRPr="00AB7FAF">
        <w:rPr>
          <w:sz w:val="28"/>
        </w:rPr>
        <w:t>Бокерия Л.А., Борисов К.В. // Кардиостим-98. Тезисы докладов. СПб. Вестник аритмологии. 1998. N8. С. 93.</w:t>
      </w:r>
      <w:r w:rsidR="00AB7FAF">
        <w:rPr>
          <w:sz w:val="28"/>
        </w:rPr>
        <w:t xml:space="preserve"> </w:t>
      </w:r>
    </w:p>
    <w:p w14:paraId="76BC7735" w14:textId="77777777" w:rsidR="00EC47E5" w:rsidRPr="00AB7FAF" w:rsidRDefault="00EC47E5" w:rsidP="002E7F4C">
      <w:pPr>
        <w:tabs>
          <w:tab w:val="left" w:pos="1170"/>
        </w:tabs>
        <w:jc w:val="left"/>
        <w:rPr>
          <w:sz w:val="28"/>
        </w:rPr>
      </w:pPr>
      <w:r w:rsidRPr="00AB7FAF">
        <w:rPr>
          <w:sz w:val="28"/>
        </w:rPr>
        <w:t>4. Бокерия Л.А.,</w:t>
      </w:r>
      <w:r w:rsidR="00AB7FAF">
        <w:rPr>
          <w:sz w:val="28"/>
        </w:rPr>
        <w:t xml:space="preserve"> </w:t>
      </w:r>
      <w:r w:rsidRPr="00AB7FAF">
        <w:rPr>
          <w:sz w:val="28"/>
        </w:rPr>
        <w:t>Ревишвили А.Ш.,</w:t>
      </w:r>
      <w:r w:rsidR="00AB7FAF">
        <w:rPr>
          <w:sz w:val="28"/>
        </w:rPr>
        <w:t xml:space="preserve"> </w:t>
      </w:r>
      <w:r w:rsidRPr="00AB7FAF">
        <w:rPr>
          <w:sz w:val="28"/>
        </w:rPr>
        <w:t>Свешников А.В.</w:t>
      </w:r>
      <w:r w:rsidR="00AB7FAF">
        <w:rPr>
          <w:sz w:val="28"/>
        </w:rPr>
        <w:t xml:space="preserve"> </w:t>
      </w:r>
      <w:r w:rsidRPr="00AB7FAF">
        <w:rPr>
          <w:sz w:val="28"/>
        </w:rPr>
        <w:t>//</w:t>
      </w:r>
      <w:r w:rsidR="00AB7FAF">
        <w:rPr>
          <w:sz w:val="28"/>
        </w:rPr>
        <w:t xml:space="preserve"> </w:t>
      </w:r>
      <w:r w:rsidRPr="00AB7FAF">
        <w:rPr>
          <w:sz w:val="28"/>
        </w:rPr>
        <w:t>Кардиостим-1993.</w:t>
      </w:r>
      <w:r w:rsidR="00AB7FAF">
        <w:rPr>
          <w:sz w:val="28"/>
        </w:rPr>
        <w:t xml:space="preserve"> </w:t>
      </w:r>
      <w:r w:rsidRPr="00AB7FAF">
        <w:rPr>
          <w:sz w:val="28"/>
        </w:rPr>
        <w:t>Тезисы докладов.</w:t>
      </w:r>
      <w:r w:rsidR="00AB7FAF">
        <w:rPr>
          <w:sz w:val="28"/>
        </w:rPr>
        <w:t xml:space="preserve"> </w:t>
      </w:r>
      <w:r w:rsidRPr="00AB7FAF">
        <w:rPr>
          <w:sz w:val="28"/>
        </w:rPr>
        <w:t>СПб. С. 58.</w:t>
      </w:r>
    </w:p>
    <w:p w14:paraId="37362B55" w14:textId="77777777" w:rsidR="002E7F4C" w:rsidRDefault="00EC47E5" w:rsidP="002E7F4C">
      <w:pPr>
        <w:jc w:val="left"/>
        <w:rPr>
          <w:sz w:val="28"/>
          <w:lang w:eastAsia="en-US"/>
        </w:rPr>
      </w:pPr>
      <w:r w:rsidRPr="00AB7FAF">
        <w:rPr>
          <w:sz w:val="28"/>
          <w:lang w:eastAsia="en-US"/>
        </w:rPr>
        <w:t>6.</w:t>
      </w:r>
      <w:r w:rsidR="002E7F4C">
        <w:rPr>
          <w:sz w:val="28"/>
          <w:lang w:eastAsia="en-US"/>
        </w:rPr>
        <w:t xml:space="preserve"> </w:t>
      </w:r>
      <w:r w:rsidR="00C80F23" w:rsidRPr="00AB7FAF">
        <w:rPr>
          <w:sz w:val="28"/>
          <w:lang w:eastAsia="en-US"/>
        </w:rPr>
        <w:t xml:space="preserve">Денисюк В.И. Аритмии сердца: Достижения, проблемы и перспективы на рубеже ХХ-ХХІ веков. – </w:t>
      </w:r>
      <w:r w:rsidRPr="00AB7FAF">
        <w:rPr>
          <w:sz w:val="28"/>
          <w:lang w:eastAsia="en-US"/>
        </w:rPr>
        <w:t>Винница: Логос, 1999. – 520 с.</w:t>
      </w:r>
      <w:r w:rsidR="00AB7FAF">
        <w:rPr>
          <w:sz w:val="28"/>
          <w:lang w:eastAsia="en-US"/>
        </w:rPr>
        <w:t xml:space="preserve"> </w:t>
      </w:r>
    </w:p>
    <w:p w14:paraId="3429381E" w14:textId="77777777" w:rsidR="002E7F4C" w:rsidRDefault="00EC47E5" w:rsidP="002E7F4C">
      <w:pPr>
        <w:jc w:val="left"/>
        <w:rPr>
          <w:sz w:val="28"/>
          <w:lang w:eastAsia="en-US"/>
        </w:rPr>
      </w:pPr>
      <w:r w:rsidRPr="00AB7FAF">
        <w:rPr>
          <w:sz w:val="28"/>
          <w:lang w:eastAsia="en-US"/>
        </w:rPr>
        <w:t>7</w:t>
      </w:r>
      <w:r w:rsidR="00C80F23" w:rsidRPr="00AB7FAF">
        <w:rPr>
          <w:sz w:val="28"/>
          <w:lang w:eastAsia="en-US"/>
        </w:rPr>
        <w:t>. Денисюк В.И., Дзяк Г.В., Мороз В.М. Лечение аритмий сердца: Пути повышения эффективности и безопасности антиаритмических препаратов. – Винница – Днепропе</w:t>
      </w:r>
      <w:r w:rsidRPr="00AB7FAF">
        <w:rPr>
          <w:sz w:val="28"/>
          <w:lang w:eastAsia="en-US"/>
        </w:rPr>
        <w:t>тровск: ГП ГКФ, 2005. – 640 с.</w:t>
      </w:r>
      <w:r w:rsidR="00AB7FAF">
        <w:rPr>
          <w:sz w:val="28"/>
          <w:lang w:eastAsia="en-US"/>
        </w:rPr>
        <w:t xml:space="preserve"> </w:t>
      </w:r>
    </w:p>
    <w:p w14:paraId="2C5AA161" w14:textId="77777777" w:rsidR="00EC47E5" w:rsidRPr="00AB7FAF" w:rsidRDefault="00EC47E5" w:rsidP="002E7F4C">
      <w:pPr>
        <w:jc w:val="left"/>
        <w:rPr>
          <w:sz w:val="28"/>
          <w:lang w:eastAsia="en-US"/>
        </w:rPr>
      </w:pPr>
      <w:r w:rsidRPr="00AB7FAF">
        <w:rPr>
          <w:sz w:val="28"/>
          <w:lang w:eastAsia="en-US"/>
        </w:rPr>
        <w:t>8</w:t>
      </w:r>
      <w:r w:rsidR="00C80F23" w:rsidRPr="00AB7FAF">
        <w:rPr>
          <w:sz w:val="28"/>
          <w:lang w:eastAsia="en-US"/>
        </w:rPr>
        <w:t>. Денисюк В.І., Денисюк О.В. Доказова внутрішня медицина: Таємниці, стандарти діагностики та лікування. – Вінниця: ДП ДКФ, 2006. – 704 с.</w:t>
      </w:r>
    </w:p>
    <w:p w14:paraId="2BEDCED8" w14:textId="3A74B6AF" w:rsidR="00EC47E5" w:rsidRPr="00AB7FAF" w:rsidRDefault="00EC47E5" w:rsidP="002E7F4C">
      <w:pPr>
        <w:jc w:val="left"/>
        <w:rPr>
          <w:sz w:val="28"/>
        </w:rPr>
      </w:pPr>
      <w:r w:rsidRPr="00AB7FAF">
        <w:rPr>
          <w:sz w:val="28"/>
        </w:rPr>
        <w:t>9.</w:t>
      </w:r>
      <w:r w:rsidR="002E7F4C">
        <w:rPr>
          <w:sz w:val="28"/>
        </w:rPr>
        <w:t xml:space="preserve"> </w:t>
      </w:r>
      <w:hyperlink r:id="rId11" w:history="1">
        <w:r w:rsidRPr="00AB7FAF">
          <w:rPr>
            <w:rStyle w:val="a3"/>
            <w:color w:val="auto"/>
            <w:sz w:val="28"/>
          </w:rPr>
          <w:t>Диагностика и лечение фибрилляции предсердий, ВНОК</w:t>
        </w:r>
      </w:hyperlink>
      <w:r w:rsidR="009E4AE2" w:rsidRPr="00AB7FAF">
        <w:rPr>
          <w:noProof/>
          <w:sz w:val="28"/>
        </w:rPr>
        <w:drawing>
          <wp:inline distT="0" distB="0" distL="0" distR="0" wp14:anchorId="44EBF210" wp14:editId="3ACBE09D">
            <wp:extent cx="114300" cy="114300"/>
            <wp:effectExtent l="0" t="0" r="0" b="0"/>
            <wp:docPr id="1" name="Рисунок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5D250EAE" w14:textId="77777777" w:rsidR="00EC47E5" w:rsidRPr="00AB7FAF" w:rsidRDefault="00EC47E5" w:rsidP="002E7F4C">
      <w:pPr>
        <w:jc w:val="left"/>
        <w:rPr>
          <w:sz w:val="28"/>
        </w:rPr>
      </w:pPr>
      <w:r w:rsidRPr="00AB7FAF">
        <w:rPr>
          <w:sz w:val="28"/>
        </w:rPr>
        <w:t>10.</w:t>
      </w:r>
      <w:r w:rsidR="002E7F4C">
        <w:rPr>
          <w:sz w:val="28"/>
        </w:rPr>
        <w:t xml:space="preserve"> </w:t>
      </w:r>
      <w:r w:rsidRPr="00AB7FAF">
        <w:rPr>
          <w:sz w:val="28"/>
        </w:rPr>
        <w:t>Добротворская Т.Е., Королева О.Н., Гордина О.В. и др. Клинический опыт применения пропафенона (ритмонорма) при нарушениях ритма у больных ишемической болезнью сердца. Клиническая медицина, 1996, №3, 5153</w:t>
      </w:r>
    </w:p>
    <w:p w14:paraId="71B11DB9" w14:textId="77777777" w:rsidR="00EC47E5" w:rsidRPr="00AB7FAF" w:rsidRDefault="00EC47E5" w:rsidP="002E7F4C">
      <w:pPr>
        <w:tabs>
          <w:tab w:val="left" w:pos="1170"/>
        </w:tabs>
        <w:jc w:val="left"/>
        <w:rPr>
          <w:sz w:val="28"/>
        </w:rPr>
      </w:pPr>
      <w:r w:rsidRPr="00AB7FAF">
        <w:rPr>
          <w:sz w:val="28"/>
        </w:rPr>
        <w:t>11.</w:t>
      </w:r>
      <w:r w:rsidR="002E7F4C">
        <w:rPr>
          <w:sz w:val="28"/>
        </w:rPr>
        <w:t xml:space="preserve"> </w:t>
      </w:r>
      <w:r w:rsidRPr="00AB7FAF">
        <w:rPr>
          <w:sz w:val="28"/>
        </w:rPr>
        <w:t>Замотаев ИП,</w:t>
      </w:r>
      <w:r w:rsidR="00AB7FAF">
        <w:rPr>
          <w:sz w:val="28"/>
        </w:rPr>
        <w:t xml:space="preserve"> </w:t>
      </w:r>
      <w:r w:rsidRPr="00AB7FAF">
        <w:rPr>
          <w:sz w:val="28"/>
        </w:rPr>
        <w:t>Лозинский ЛГ,</w:t>
      </w:r>
      <w:r w:rsidR="00AB7FAF">
        <w:rPr>
          <w:sz w:val="28"/>
        </w:rPr>
        <w:t xml:space="preserve"> </w:t>
      </w:r>
      <w:r w:rsidRPr="00AB7FAF">
        <w:rPr>
          <w:sz w:val="28"/>
        </w:rPr>
        <w:t>Керимова РЭ,</w:t>
      </w:r>
      <w:r w:rsidR="00AB7FAF">
        <w:rPr>
          <w:sz w:val="28"/>
        </w:rPr>
        <w:t xml:space="preserve"> </w:t>
      </w:r>
      <w:r w:rsidRPr="00AB7FAF">
        <w:rPr>
          <w:sz w:val="28"/>
        </w:rPr>
        <w:t>Современные представления о патогенезе,</w:t>
      </w:r>
      <w:r w:rsidR="002E7F4C">
        <w:rPr>
          <w:sz w:val="28"/>
        </w:rPr>
        <w:t xml:space="preserve"> </w:t>
      </w:r>
      <w:r w:rsidRPr="00AB7FAF">
        <w:rPr>
          <w:sz w:val="28"/>
        </w:rPr>
        <w:t>прогнозировании и лечении пароксизмальной формы мерцательной аритмии.,</w:t>
      </w:r>
      <w:r w:rsidR="00AB7FAF">
        <w:rPr>
          <w:sz w:val="28"/>
        </w:rPr>
        <w:t xml:space="preserve"> </w:t>
      </w:r>
      <w:r w:rsidRPr="00AB7FAF">
        <w:rPr>
          <w:sz w:val="28"/>
        </w:rPr>
        <w:t>Кардиология,</w:t>
      </w:r>
      <w:r w:rsidRPr="00AB7FAF">
        <w:rPr>
          <w:sz w:val="28"/>
        </w:rPr>
        <w:tab/>
      </w:r>
      <w:r w:rsidR="00AB7FAF">
        <w:rPr>
          <w:sz w:val="28"/>
        </w:rPr>
        <w:t xml:space="preserve"> </w:t>
      </w:r>
      <w:r w:rsidRPr="00AB7FAF">
        <w:rPr>
          <w:sz w:val="28"/>
        </w:rPr>
        <w:t>1990,</w:t>
      </w:r>
      <w:r w:rsidR="00AB7FAF">
        <w:rPr>
          <w:sz w:val="28"/>
        </w:rPr>
        <w:t xml:space="preserve"> </w:t>
      </w:r>
      <w:r w:rsidRPr="00AB7FAF">
        <w:rPr>
          <w:sz w:val="28"/>
        </w:rPr>
        <w:t>5,</w:t>
      </w:r>
      <w:r w:rsidR="00AB7FAF">
        <w:rPr>
          <w:sz w:val="28"/>
        </w:rPr>
        <w:t xml:space="preserve"> </w:t>
      </w:r>
      <w:r w:rsidRPr="00AB7FAF">
        <w:rPr>
          <w:sz w:val="28"/>
        </w:rPr>
        <w:t>105-109.</w:t>
      </w:r>
    </w:p>
    <w:p w14:paraId="32CE2D5B" w14:textId="77777777" w:rsidR="00EC47E5" w:rsidRPr="00AB7FAF" w:rsidRDefault="00EC47E5" w:rsidP="002E7F4C">
      <w:pPr>
        <w:jc w:val="left"/>
        <w:rPr>
          <w:sz w:val="28"/>
          <w:lang w:eastAsia="en-US"/>
        </w:rPr>
      </w:pPr>
      <w:r w:rsidRPr="00AB7FAF">
        <w:rPr>
          <w:sz w:val="28"/>
        </w:rPr>
        <w:t>12.</w:t>
      </w:r>
      <w:r w:rsidR="002E7F4C">
        <w:rPr>
          <w:sz w:val="28"/>
        </w:rPr>
        <w:t xml:space="preserve"> </w:t>
      </w:r>
      <w:r w:rsidRPr="00AB7FAF">
        <w:rPr>
          <w:sz w:val="28"/>
        </w:rPr>
        <w:t>Кушаковский М.С. Фибрилляция предсердий (причины, механизмы, клинические формы, лечение и профилактика). СПб. "Фолиант". 1999. 176 с.</w:t>
      </w:r>
      <w:r w:rsidR="00AB7FAF">
        <w:rPr>
          <w:sz w:val="28"/>
        </w:rPr>
        <w:t xml:space="preserve"> </w:t>
      </w:r>
    </w:p>
    <w:p w14:paraId="2AAECC4F" w14:textId="77777777" w:rsidR="00EC47E5" w:rsidRPr="00AB7FAF" w:rsidRDefault="00EC47E5" w:rsidP="002E7F4C">
      <w:pPr>
        <w:jc w:val="left"/>
        <w:rPr>
          <w:sz w:val="28"/>
          <w:lang w:eastAsia="en-US"/>
        </w:rPr>
      </w:pPr>
      <w:r w:rsidRPr="00AB7FAF">
        <w:rPr>
          <w:sz w:val="28"/>
          <w:lang w:eastAsia="en-US"/>
        </w:rPr>
        <w:t>13.</w:t>
      </w:r>
      <w:r w:rsidR="002E7F4C">
        <w:rPr>
          <w:sz w:val="28"/>
          <w:lang w:eastAsia="en-US"/>
        </w:rPr>
        <w:t xml:space="preserve"> </w:t>
      </w:r>
      <w:r w:rsidR="00C80F23" w:rsidRPr="00AB7FAF">
        <w:rPr>
          <w:sz w:val="28"/>
          <w:lang w:eastAsia="en-US"/>
        </w:rPr>
        <w:t>Кушаковский М.С. Аритмии сердца: Руководство для врачей. – С-Пб.: Фолиант, 1998. – 640 с.</w:t>
      </w:r>
    </w:p>
    <w:p w14:paraId="0EE0BAC9" w14:textId="77777777" w:rsidR="00EC47E5" w:rsidRPr="00AB7FAF" w:rsidRDefault="00EC47E5" w:rsidP="002E7F4C">
      <w:pPr>
        <w:tabs>
          <w:tab w:val="left" w:pos="1170"/>
        </w:tabs>
        <w:jc w:val="left"/>
        <w:rPr>
          <w:sz w:val="28"/>
        </w:rPr>
      </w:pPr>
      <w:r w:rsidRPr="00AB7FAF">
        <w:rPr>
          <w:sz w:val="28"/>
        </w:rPr>
        <w:t>14.</w:t>
      </w:r>
      <w:r w:rsidR="002E7F4C">
        <w:rPr>
          <w:sz w:val="28"/>
        </w:rPr>
        <w:t xml:space="preserve"> </w:t>
      </w:r>
      <w:r w:rsidRPr="00AB7FAF">
        <w:rPr>
          <w:sz w:val="28"/>
        </w:rPr>
        <w:t>Лещинский Л.А., Тюлькина Е.Е. Фармакологическое лечение фибрилляции предсердий. В кн. Егоров Д.Ф., Лещинский Л.А., Недоступ А.В., Тюлькина Е.Е. "Мерцательная аритмия: стратегия и тактика лечения на пороге XXI века". Спб. Ижевск. М. 1998. С.15-82.</w:t>
      </w:r>
    </w:p>
    <w:p w14:paraId="5E6A5A74" w14:textId="77777777" w:rsidR="002E7F4C" w:rsidRDefault="00EC47E5" w:rsidP="002E7F4C">
      <w:pPr>
        <w:pStyle w:val="a5"/>
        <w:ind w:firstLine="0"/>
        <w:jc w:val="left"/>
        <w:rPr>
          <w:iCs/>
          <w:sz w:val="28"/>
        </w:rPr>
      </w:pPr>
      <w:r w:rsidRPr="00AB7FAF">
        <w:rPr>
          <w:iCs/>
          <w:color w:val="auto"/>
          <w:sz w:val="28"/>
        </w:rPr>
        <w:t>15. Мазур Н.А., Абдалла А. Фармакотерапия аритмий. М.: Оверлей, 1995.</w:t>
      </w:r>
      <w:r w:rsidR="00AB7FAF">
        <w:rPr>
          <w:iCs/>
          <w:sz w:val="28"/>
        </w:rPr>
        <w:t xml:space="preserve"> </w:t>
      </w:r>
    </w:p>
    <w:p w14:paraId="311CFF24" w14:textId="77777777" w:rsidR="00EC47E5" w:rsidRPr="00BC6AB6" w:rsidRDefault="00EC47E5" w:rsidP="002E7F4C">
      <w:pPr>
        <w:pStyle w:val="a5"/>
        <w:ind w:firstLine="0"/>
        <w:jc w:val="left"/>
        <w:rPr>
          <w:rStyle w:val="a7"/>
          <w:b w:val="0"/>
          <w:color w:val="auto"/>
          <w:sz w:val="28"/>
        </w:rPr>
      </w:pPr>
      <w:r w:rsidRPr="00AB7FAF">
        <w:rPr>
          <w:color w:val="auto"/>
          <w:sz w:val="28"/>
        </w:rPr>
        <w:t>16.</w:t>
      </w:r>
      <w:r w:rsidR="002E7F4C">
        <w:rPr>
          <w:color w:val="auto"/>
          <w:sz w:val="28"/>
        </w:rPr>
        <w:t xml:space="preserve"> </w:t>
      </w:r>
      <w:r w:rsidRPr="00AB7FAF">
        <w:rPr>
          <w:color w:val="auto"/>
          <w:sz w:val="28"/>
        </w:rPr>
        <w:t>Миллер</w:t>
      </w:r>
      <w:r w:rsidR="00AB7FAF">
        <w:rPr>
          <w:color w:val="auto"/>
          <w:sz w:val="28"/>
        </w:rPr>
        <w:t xml:space="preserve"> </w:t>
      </w:r>
      <w:r w:rsidRPr="00AB7FAF">
        <w:rPr>
          <w:color w:val="auto"/>
          <w:sz w:val="28"/>
        </w:rPr>
        <w:t>О.Н., З.Г.Бондарева</w:t>
      </w:r>
      <w:r w:rsidRPr="00BC6AB6">
        <w:rPr>
          <w:color w:val="auto"/>
          <w:sz w:val="28"/>
        </w:rPr>
        <w:t>.</w:t>
      </w:r>
      <w:r w:rsidR="00AB7FAF" w:rsidRPr="00BC6AB6">
        <w:rPr>
          <w:color w:val="auto"/>
          <w:sz w:val="28"/>
        </w:rPr>
        <w:t xml:space="preserve"> </w:t>
      </w:r>
      <w:r w:rsidRPr="00BC6AB6">
        <w:rPr>
          <w:rStyle w:val="a7"/>
          <w:b w:val="0"/>
          <w:color w:val="auto"/>
          <w:sz w:val="28"/>
        </w:rPr>
        <w:t>Этиопатогенетические механизмы рецидивирования фибрилляции предсердий алкогольно-токсического генеза.</w:t>
      </w:r>
    </w:p>
    <w:p w14:paraId="4074CA3D" w14:textId="77777777" w:rsidR="00EC47E5" w:rsidRPr="00BC6AB6" w:rsidRDefault="00EC47E5" w:rsidP="002E7F4C">
      <w:pPr>
        <w:pStyle w:val="a5"/>
        <w:ind w:firstLine="0"/>
        <w:jc w:val="left"/>
        <w:rPr>
          <w:bCs/>
          <w:color w:val="auto"/>
          <w:sz w:val="28"/>
        </w:rPr>
      </w:pPr>
      <w:r w:rsidRPr="00BC6AB6">
        <w:rPr>
          <w:rStyle w:val="a7"/>
          <w:b w:val="0"/>
          <w:color w:val="auto"/>
          <w:sz w:val="28"/>
        </w:rPr>
        <w:t>17.</w:t>
      </w:r>
      <w:r w:rsidR="002E7F4C" w:rsidRPr="00BC6AB6">
        <w:rPr>
          <w:rStyle w:val="a7"/>
          <w:b w:val="0"/>
          <w:color w:val="auto"/>
          <w:sz w:val="28"/>
        </w:rPr>
        <w:t xml:space="preserve"> </w:t>
      </w:r>
      <w:r w:rsidRPr="00BC6AB6">
        <w:rPr>
          <w:rStyle w:val="a7"/>
          <w:b w:val="0"/>
          <w:color w:val="auto"/>
          <w:sz w:val="28"/>
        </w:rPr>
        <w:t>Мрочек</w:t>
      </w:r>
      <w:r w:rsidR="00AB7FAF" w:rsidRPr="00BC6AB6">
        <w:rPr>
          <w:rStyle w:val="a7"/>
          <w:b w:val="0"/>
          <w:color w:val="auto"/>
          <w:sz w:val="28"/>
        </w:rPr>
        <w:t xml:space="preserve"> </w:t>
      </w:r>
      <w:r w:rsidRPr="00BC6AB6">
        <w:rPr>
          <w:rStyle w:val="a7"/>
          <w:b w:val="0"/>
          <w:color w:val="auto"/>
          <w:sz w:val="28"/>
        </w:rPr>
        <w:t>А.Г.</w:t>
      </w:r>
      <w:r w:rsidR="00AB7FAF" w:rsidRPr="00BC6AB6">
        <w:rPr>
          <w:rStyle w:val="a7"/>
          <w:b w:val="0"/>
          <w:color w:val="auto"/>
          <w:sz w:val="28"/>
        </w:rPr>
        <w:t xml:space="preserve"> </w:t>
      </w:r>
      <w:r w:rsidRPr="00BC6AB6">
        <w:rPr>
          <w:rStyle w:val="a7"/>
          <w:b w:val="0"/>
          <w:color w:val="auto"/>
          <w:sz w:val="28"/>
        </w:rPr>
        <w:t>Применение</w:t>
      </w:r>
      <w:r w:rsidR="00AB7FAF" w:rsidRPr="00BC6AB6">
        <w:rPr>
          <w:rStyle w:val="a7"/>
          <w:b w:val="0"/>
          <w:color w:val="auto"/>
          <w:sz w:val="28"/>
        </w:rPr>
        <w:t xml:space="preserve"> </w:t>
      </w:r>
      <w:r w:rsidRPr="00BC6AB6">
        <w:rPr>
          <w:rStyle w:val="a7"/>
          <w:b w:val="0"/>
          <w:color w:val="auto"/>
          <w:sz w:val="28"/>
        </w:rPr>
        <w:t>этацизина</w:t>
      </w:r>
      <w:r w:rsidR="00AB7FAF" w:rsidRPr="00BC6AB6">
        <w:rPr>
          <w:rStyle w:val="a7"/>
          <w:b w:val="0"/>
          <w:color w:val="auto"/>
          <w:sz w:val="28"/>
        </w:rPr>
        <w:t xml:space="preserve"> </w:t>
      </w:r>
      <w:r w:rsidRPr="00BC6AB6">
        <w:rPr>
          <w:rStyle w:val="a7"/>
          <w:b w:val="0"/>
          <w:color w:val="auto"/>
          <w:sz w:val="28"/>
        </w:rPr>
        <w:t>в</w:t>
      </w:r>
      <w:r w:rsidR="00AB7FAF" w:rsidRPr="00BC6AB6">
        <w:rPr>
          <w:rStyle w:val="a7"/>
          <w:b w:val="0"/>
          <w:color w:val="auto"/>
          <w:sz w:val="28"/>
        </w:rPr>
        <w:t xml:space="preserve"> </w:t>
      </w:r>
      <w:r w:rsidRPr="00BC6AB6">
        <w:rPr>
          <w:rStyle w:val="a7"/>
          <w:b w:val="0"/>
          <w:color w:val="auto"/>
          <w:sz w:val="28"/>
        </w:rPr>
        <w:t>лечении</w:t>
      </w:r>
      <w:r w:rsidR="00AB7FAF" w:rsidRPr="00BC6AB6">
        <w:rPr>
          <w:rStyle w:val="a7"/>
          <w:b w:val="0"/>
          <w:color w:val="auto"/>
          <w:sz w:val="28"/>
        </w:rPr>
        <w:t xml:space="preserve"> </w:t>
      </w:r>
      <w:r w:rsidRPr="00BC6AB6">
        <w:rPr>
          <w:rStyle w:val="a7"/>
          <w:b w:val="0"/>
          <w:color w:val="auto"/>
          <w:sz w:val="28"/>
        </w:rPr>
        <w:t>сердечных</w:t>
      </w:r>
      <w:r w:rsidR="00AB7FAF" w:rsidRPr="00BC6AB6">
        <w:rPr>
          <w:rStyle w:val="a7"/>
          <w:b w:val="0"/>
          <w:color w:val="auto"/>
          <w:sz w:val="28"/>
        </w:rPr>
        <w:t xml:space="preserve"> </w:t>
      </w:r>
      <w:r w:rsidRPr="00BC6AB6">
        <w:rPr>
          <w:rStyle w:val="a7"/>
          <w:b w:val="0"/>
          <w:color w:val="auto"/>
          <w:sz w:val="28"/>
        </w:rPr>
        <w:t>аритмий. Бел МАПО.</w:t>
      </w:r>
      <w:r w:rsidR="00AB7FAF" w:rsidRPr="00BC6AB6">
        <w:rPr>
          <w:rStyle w:val="a7"/>
          <w:b w:val="0"/>
          <w:color w:val="auto"/>
          <w:sz w:val="28"/>
        </w:rPr>
        <w:t xml:space="preserve"> </w:t>
      </w:r>
    </w:p>
    <w:p w14:paraId="5B7F6EE9" w14:textId="77777777" w:rsidR="00EC47E5" w:rsidRPr="00AB7FAF" w:rsidRDefault="00EC47E5" w:rsidP="002E7F4C">
      <w:pPr>
        <w:jc w:val="left"/>
        <w:rPr>
          <w:sz w:val="28"/>
          <w:lang w:eastAsia="en-US"/>
        </w:rPr>
      </w:pPr>
      <w:r w:rsidRPr="00BC6AB6">
        <w:rPr>
          <w:sz w:val="28"/>
          <w:lang w:eastAsia="en-US"/>
        </w:rPr>
        <w:t>18.</w:t>
      </w:r>
      <w:r w:rsidR="002E7F4C" w:rsidRPr="00BC6AB6">
        <w:rPr>
          <w:sz w:val="28"/>
          <w:lang w:eastAsia="en-US"/>
        </w:rPr>
        <w:t xml:space="preserve"> </w:t>
      </w:r>
      <w:r w:rsidRPr="00BC6AB6">
        <w:rPr>
          <w:sz w:val="28"/>
          <w:lang w:eastAsia="en-US"/>
        </w:rPr>
        <w:t>Пре</w:t>
      </w:r>
      <w:r w:rsidR="00C80F23" w:rsidRPr="00BC6AB6">
        <w:rPr>
          <w:sz w:val="28"/>
          <w:lang w:eastAsia="en-US"/>
        </w:rPr>
        <w:t>ображенский Д.В., Сидоренко Б.</w:t>
      </w:r>
      <w:r w:rsidR="00C80F23" w:rsidRPr="00AB7FAF">
        <w:rPr>
          <w:sz w:val="28"/>
          <w:lang w:eastAsia="en-US"/>
        </w:rPr>
        <w:t>А., Киктев В.Г. и др. Фибрилляция предсердий: выбор способа фармакологической кардиоверсии // Кардіологія. – 2005. – № 2. – С. 72-80.</w:t>
      </w:r>
    </w:p>
    <w:p w14:paraId="42CEB7F0" w14:textId="77777777" w:rsidR="00EC47E5" w:rsidRPr="00AB7FAF" w:rsidRDefault="00EC47E5" w:rsidP="002E7F4C">
      <w:pPr>
        <w:jc w:val="left"/>
        <w:rPr>
          <w:sz w:val="28"/>
        </w:rPr>
      </w:pPr>
      <w:r w:rsidRPr="00AB7FAF">
        <w:rPr>
          <w:sz w:val="28"/>
        </w:rPr>
        <w:t>19.</w:t>
      </w:r>
      <w:r w:rsidR="002E7F4C">
        <w:rPr>
          <w:sz w:val="28"/>
        </w:rPr>
        <w:t xml:space="preserve"> </w:t>
      </w:r>
      <w:r w:rsidRPr="00AB7FAF">
        <w:rPr>
          <w:sz w:val="28"/>
        </w:rPr>
        <w:t>Преображенский Д.В., Сидоренко Б.А., Лебедева О.В. и др. Амиодарон (Кордарон): место в современной антиаритмической терапии. Клиническая фармакология и терапия. 1999, 8 (4), 711</w:t>
      </w:r>
    </w:p>
    <w:p w14:paraId="0F733D1E" w14:textId="77777777" w:rsidR="00EC47E5" w:rsidRPr="00AB7FAF" w:rsidRDefault="00EC47E5" w:rsidP="002E7F4C">
      <w:pPr>
        <w:jc w:val="left"/>
        <w:rPr>
          <w:sz w:val="28"/>
        </w:rPr>
      </w:pPr>
      <w:r w:rsidRPr="00AB7FAF">
        <w:rPr>
          <w:sz w:val="28"/>
        </w:rPr>
        <w:t>20.</w:t>
      </w:r>
      <w:r w:rsidR="00AB7FAF">
        <w:rPr>
          <w:sz w:val="28"/>
        </w:rPr>
        <w:t xml:space="preserve"> </w:t>
      </w:r>
      <w:r w:rsidRPr="00AB7FAF">
        <w:rPr>
          <w:sz w:val="28"/>
        </w:rPr>
        <w:t>Сметнев АС</w:t>
      </w:r>
      <w:r w:rsidR="00AB7FAF">
        <w:rPr>
          <w:sz w:val="28"/>
        </w:rPr>
        <w:t>,</w:t>
      </w:r>
      <w:r w:rsidRPr="00AB7FAF">
        <w:rPr>
          <w:sz w:val="28"/>
        </w:rPr>
        <w:t>Гроссу АА.,Шевченко НМ., Диагнстика и лечение нарушений ритма</w:t>
      </w:r>
      <w:r w:rsidR="00AB7FAF">
        <w:rPr>
          <w:sz w:val="28"/>
        </w:rPr>
        <w:t xml:space="preserve"> </w:t>
      </w:r>
      <w:r w:rsidRPr="00AB7FAF">
        <w:rPr>
          <w:sz w:val="28"/>
        </w:rPr>
        <w:t>сердца.,Кишинев,1990.</w:t>
      </w:r>
    </w:p>
    <w:p w14:paraId="52FC73F3" w14:textId="77777777" w:rsidR="00EC47E5" w:rsidRPr="00AB7FAF" w:rsidRDefault="00EC47E5" w:rsidP="002E7F4C">
      <w:pPr>
        <w:jc w:val="left"/>
        <w:rPr>
          <w:sz w:val="28"/>
          <w:lang w:eastAsia="en-US"/>
        </w:rPr>
      </w:pPr>
      <w:r w:rsidRPr="00AB7FAF">
        <w:rPr>
          <w:sz w:val="28"/>
          <w:lang w:eastAsia="en-US"/>
        </w:rPr>
        <w:t>21.</w:t>
      </w:r>
      <w:r w:rsidR="002E7F4C">
        <w:rPr>
          <w:sz w:val="28"/>
          <w:lang w:eastAsia="en-US"/>
        </w:rPr>
        <w:t xml:space="preserve"> </w:t>
      </w:r>
      <w:r w:rsidR="00C80F23" w:rsidRPr="00AB7FAF">
        <w:rPr>
          <w:sz w:val="28"/>
          <w:lang w:eastAsia="en-US"/>
        </w:rPr>
        <w:t>Стычинский А.С. Немедикаментозное ле</w:t>
      </w:r>
      <w:r w:rsidRPr="00AB7FAF">
        <w:rPr>
          <w:sz w:val="28"/>
          <w:lang w:eastAsia="en-US"/>
        </w:rPr>
        <w:t>чение фибрилляции предсердий //</w:t>
      </w:r>
      <w:r w:rsidR="00C80F23" w:rsidRPr="00AB7FAF">
        <w:rPr>
          <w:sz w:val="28"/>
          <w:lang w:eastAsia="en-US"/>
        </w:rPr>
        <w:t>Серце і судини.</w:t>
      </w:r>
      <w:r w:rsidRPr="00AB7FAF">
        <w:rPr>
          <w:sz w:val="28"/>
          <w:lang w:eastAsia="en-US"/>
        </w:rPr>
        <w:t xml:space="preserve"> – 2005. – № 1. – С. 103-107.</w:t>
      </w:r>
    </w:p>
    <w:p w14:paraId="39F91921" w14:textId="77777777" w:rsidR="00EC47E5" w:rsidRPr="00AB7FAF" w:rsidRDefault="00EC47E5" w:rsidP="002E7F4C">
      <w:pPr>
        <w:jc w:val="left"/>
        <w:rPr>
          <w:sz w:val="28"/>
          <w:lang w:eastAsia="en-US"/>
        </w:rPr>
      </w:pPr>
      <w:r w:rsidRPr="00AB7FAF">
        <w:rPr>
          <w:sz w:val="28"/>
          <w:lang w:eastAsia="en-US"/>
        </w:rPr>
        <w:t>22.</w:t>
      </w:r>
      <w:r w:rsidR="002E7F4C">
        <w:rPr>
          <w:sz w:val="28"/>
          <w:lang w:eastAsia="en-US"/>
        </w:rPr>
        <w:t xml:space="preserve"> </w:t>
      </w:r>
      <w:r w:rsidR="00C80F23" w:rsidRPr="00AB7FAF">
        <w:rPr>
          <w:sz w:val="28"/>
          <w:lang w:eastAsia="en-US"/>
        </w:rPr>
        <w:t>Татарский Б.А. Стратегия «таблетка в кармане» при купировании фибрилляции предсердий // Российский кардиологический журнал. – 2005. – № 5. – С. 72-75.</w:t>
      </w:r>
      <w:r w:rsidR="00AB7FAF">
        <w:rPr>
          <w:sz w:val="28"/>
          <w:lang w:eastAsia="en-US"/>
        </w:rPr>
        <w:t xml:space="preserve"> </w:t>
      </w:r>
    </w:p>
    <w:p w14:paraId="2445D763" w14:textId="77777777" w:rsidR="00EC47E5" w:rsidRPr="00AB7FAF" w:rsidRDefault="00EC47E5" w:rsidP="002E7F4C">
      <w:pPr>
        <w:jc w:val="left"/>
        <w:rPr>
          <w:rStyle w:val="apple-style-span"/>
          <w:rFonts w:cs="Arial"/>
          <w:sz w:val="28"/>
          <w:szCs w:val="15"/>
        </w:rPr>
      </w:pPr>
      <w:r w:rsidRPr="00AB7FAF">
        <w:rPr>
          <w:rStyle w:val="apple-style-span"/>
          <w:rFonts w:cs="Arial"/>
          <w:iCs/>
          <w:sz w:val="28"/>
          <w:szCs w:val="15"/>
        </w:rPr>
        <w:t>23.</w:t>
      </w:r>
      <w:r w:rsidR="002E7F4C">
        <w:rPr>
          <w:rStyle w:val="apple-style-span"/>
          <w:rFonts w:cs="Arial"/>
          <w:iCs/>
          <w:sz w:val="28"/>
          <w:szCs w:val="15"/>
        </w:rPr>
        <w:t xml:space="preserve"> </w:t>
      </w:r>
      <w:r w:rsidRPr="00AB7FAF">
        <w:rPr>
          <w:rStyle w:val="apple-style-span"/>
          <w:rFonts w:cs="Arial"/>
          <w:iCs/>
          <w:sz w:val="28"/>
          <w:szCs w:val="15"/>
        </w:rPr>
        <w:t>Оганов Р.Г., Фомина И.Г., Тарзиманова А.И. и соавторы</w:t>
      </w:r>
      <w:r w:rsidRPr="00AB7FAF">
        <w:rPr>
          <w:rFonts w:cs="Arial"/>
          <w:sz w:val="28"/>
          <w:szCs w:val="15"/>
        </w:rPr>
        <w:t>.</w:t>
      </w:r>
      <w:r w:rsidR="00AB7FAF">
        <w:rPr>
          <w:rFonts w:cs="Arial"/>
          <w:sz w:val="28"/>
          <w:szCs w:val="15"/>
        </w:rPr>
        <w:t xml:space="preserve"> </w:t>
      </w:r>
      <w:r w:rsidRPr="00AB7FAF">
        <w:rPr>
          <w:rStyle w:val="apple-style-span"/>
          <w:rFonts w:cs="Arial"/>
          <w:sz w:val="28"/>
          <w:szCs w:val="15"/>
        </w:rPr>
        <w:t>Эффективность терапии пропафеноном в сочетании с лизиноприлом при сохранении синусового ритма у больных с персистирующей формой фибрилляции предсердий и артериальной гипертензией (ПРОМЕТЕЙ-III).</w:t>
      </w:r>
      <w:r w:rsidR="00AB7FAF">
        <w:rPr>
          <w:rStyle w:val="apple-style-span"/>
          <w:rFonts w:cs="Arial"/>
          <w:sz w:val="28"/>
          <w:szCs w:val="15"/>
        </w:rPr>
        <w:t xml:space="preserve"> </w:t>
      </w:r>
      <w:r w:rsidRPr="00AB7FAF">
        <w:rPr>
          <w:rStyle w:val="apple-style-span"/>
          <w:rFonts w:cs="Arial"/>
          <w:sz w:val="28"/>
          <w:szCs w:val="15"/>
        </w:rPr>
        <w:t>Кардиоваскулярная терапия и профилактика, 2007, 8.</w:t>
      </w:r>
    </w:p>
    <w:p w14:paraId="2664C6FC" w14:textId="77777777" w:rsidR="00EC47E5" w:rsidRPr="00AB7FAF" w:rsidRDefault="00EC47E5" w:rsidP="002E7F4C">
      <w:pPr>
        <w:tabs>
          <w:tab w:val="left" w:pos="1170"/>
        </w:tabs>
        <w:jc w:val="left"/>
        <w:rPr>
          <w:sz w:val="28"/>
        </w:rPr>
      </w:pPr>
      <w:r w:rsidRPr="00AB7FAF">
        <w:rPr>
          <w:sz w:val="28"/>
        </w:rPr>
        <w:t>24.</w:t>
      </w:r>
      <w:r w:rsidR="002E7F4C">
        <w:rPr>
          <w:sz w:val="28"/>
        </w:rPr>
        <w:t xml:space="preserve"> </w:t>
      </w:r>
      <w:r w:rsidRPr="00AB7FAF">
        <w:rPr>
          <w:sz w:val="28"/>
        </w:rPr>
        <w:t>Филатова Н.Г. Клинические градации пароксизмальной мерцательной аритмии у больных ишемической болезнью сердца: дисс. на соиск. уч. ст. канд. мед. наук. М. 1990.</w:t>
      </w:r>
    </w:p>
    <w:p w14:paraId="0332791C" w14:textId="77777777" w:rsidR="00C80F23" w:rsidRPr="00AB7FAF" w:rsidRDefault="00EC47E5" w:rsidP="002E7F4C">
      <w:pPr>
        <w:jc w:val="left"/>
        <w:rPr>
          <w:sz w:val="28"/>
          <w:lang w:eastAsia="en-US"/>
        </w:rPr>
      </w:pPr>
      <w:r w:rsidRPr="00AB7FAF">
        <w:rPr>
          <w:sz w:val="28"/>
          <w:lang w:eastAsia="en-US"/>
        </w:rPr>
        <w:t>25.</w:t>
      </w:r>
      <w:r w:rsidR="002E7F4C">
        <w:rPr>
          <w:sz w:val="28"/>
          <w:lang w:eastAsia="en-US"/>
        </w:rPr>
        <w:t xml:space="preserve"> </w:t>
      </w:r>
      <w:r w:rsidR="00C80F23" w:rsidRPr="00AB7FAF">
        <w:rPr>
          <w:sz w:val="28"/>
          <w:lang w:eastAsia="en-US"/>
        </w:rPr>
        <w:t>Шульман В.А., Шестерня П.А., Головенкин С.Е. и др. Фибрилляция предсердий у больных инфарктом миокарда: предикторы возникновения, влияние на ближайший и отдаленный прогноз // Вестник аритмологии. – 2005. – № 39. – С. 5-8.</w:t>
      </w:r>
      <w:r w:rsidR="00AB7FAF">
        <w:rPr>
          <w:sz w:val="28"/>
          <w:lang w:eastAsia="en-US"/>
        </w:rPr>
        <w:t xml:space="preserve"> </w:t>
      </w:r>
    </w:p>
    <w:p w14:paraId="425CC631" w14:textId="77777777" w:rsidR="00EC47E5" w:rsidRPr="00AB7FAF" w:rsidRDefault="00EC47E5" w:rsidP="002E7F4C">
      <w:pPr>
        <w:adjustRightInd w:val="0"/>
        <w:jc w:val="left"/>
        <w:rPr>
          <w:sz w:val="28"/>
          <w:lang w:val="en-GB"/>
        </w:rPr>
      </w:pPr>
      <w:r w:rsidRPr="00AB7FAF">
        <w:rPr>
          <w:sz w:val="28"/>
          <w:lang w:val="en-US"/>
        </w:rPr>
        <w:t>26.</w:t>
      </w:r>
      <w:r w:rsidR="002E7F4C" w:rsidRPr="002E7F4C">
        <w:rPr>
          <w:sz w:val="28"/>
          <w:lang w:val="en-US"/>
        </w:rPr>
        <w:t xml:space="preserve"> </w:t>
      </w:r>
      <w:r w:rsidRPr="00AB7FAF">
        <w:rPr>
          <w:sz w:val="28"/>
          <w:lang w:val="en-GB"/>
        </w:rPr>
        <w:t>ACC/AHA/ESC Guidelines for the Management of Patients With Atrial Fibrillation: Executive Summary. A Report of the American College of Cardiology/American Heart Association Task Force on Practice Guidelines and the European Society of Cardiology Committee for Practice Guidelines and Policy Conferences (Committee to Develop Guidelines for the Management of Patients With Atrial Fibrillation). Developed in Collaboration With the North American Society of Pacing and Electrophysiology. JACC 2001; 38: 1231-1265.</w:t>
      </w:r>
    </w:p>
    <w:p w14:paraId="7C2C2748" w14:textId="77777777" w:rsidR="0052769A" w:rsidRPr="00AB7FAF" w:rsidRDefault="00EC47E5" w:rsidP="002E7F4C">
      <w:pPr>
        <w:jc w:val="left"/>
        <w:rPr>
          <w:sz w:val="28"/>
          <w:lang w:val="en-US"/>
        </w:rPr>
      </w:pPr>
      <w:r w:rsidRPr="00AB7FAF">
        <w:rPr>
          <w:sz w:val="28"/>
          <w:lang w:val="en-US"/>
        </w:rPr>
        <w:t>42.</w:t>
      </w:r>
      <w:r w:rsidR="003F62A5" w:rsidRPr="00AB7FAF">
        <w:rPr>
          <w:sz w:val="28"/>
          <w:lang w:val="en-US"/>
        </w:rPr>
        <w:t>Woo MA, Stevenson WG, Moser DK, Middlekauff HR.Complex heart rate variability and serum norepinephrine levels in patients with advanced heart failure.J Am Coil Cardiol 1994; 23: 565-9.</w:t>
      </w:r>
    </w:p>
    <w:sectPr w:rsidR="0052769A" w:rsidRPr="00AB7FAF" w:rsidSect="00AB7FAF">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A72A" w14:textId="77777777" w:rsidR="00B570BA" w:rsidRDefault="00B570BA" w:rsidP="00230172">
      <w:r>
        <w:separator/>
      </w:r>
    </w:p>
  </w:endnote>
  <w:endnote w:type="continuationSeparator" w:id="0">
    <w:p w14:paraId="271EE6B4" w14:textId="77777777" w:rsidR="00B570BA" w:rsidRDefault="00B570BA" w:rsidP="0023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TimesNewRoman,Bold">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Batang">
    <w:altName w:val="Arial Unicode MS"/>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C897" w14:textId="77777777" w:rsidR="00AB7FAF" w:rsidRDefault="00AB7FA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DA67" w14:textId="77777777" w:rsidR="00AB7FAF" w:rsidRDefault="00AB7FA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9D4A" w14:textId="77777777" w:rsidR="00AB7FAF" w:rsidRDefault="00AB7F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E165" w14:textId="77777777" w:rsidR="00B570BA" w:rsidRDefault="00B570BA" w:rsidP="00230172">
      <w:r>
        <w:separator/>
      </w:r>
    </w:p>
  </w:footnote>
  <w:footnote w:type="continuationSeparator" w:id="0">
    <w:p w14:paraId="56ADE051" w14:textId="77777777" w:rsidR="00B570BA" w:rsidRDefault="00B570BA" w:rsidP="0023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837A" w14:textId="77777777" w:rsidR="00AB7FAF" w:rsidRDefault="00AB7FA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BCB2" w14:textId="77777777" w:rsidR="00AB7FAF" w:rsidRDefault="00AB7FA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F5D6" w14:textId="77777777" w:rsidR="00AB7FAF" w:rsidRDefault="00AB7FA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8BA"/>
    <w:multiLevelType w:val="hybridMultilevel"/>
    <w:tmpl w:val="07B610C2"/>
    <w:lvl w:ilvl="0" w:tplc="F15E25EC">
      <w:start w:val="1"/>
      <w:numFmt w:val="bullet"/>
      <w:lvlText w:val=""/>
      <w:lvlJc w:val="left"/>
      <w:pPr>
        <w:tabs>
          <w:tab w:val="num" w:pos="1287"/>
        </w:tabs>
        <w:ind w:left="1287" w:hanging="360"/>
      </w:pPr>
      <w:rPr>
        <w:rFonts w:ascii="Wingdings" w:hAnsi="Wingdings" w:hint="default"/>
      </w:rPr>
    </w:lvl>
    <w:lvl w:ilvl="1" w:tplc="45703586">
      <w:start w:val="1"/>
      <w:numFmt w:val="decimal"/>
      <w:lvlText w:val="%2."/>
      <w:lvlJc w:val="left"/>
      <w:pPr>
        <w:tabs>
          <w:tab w:val="num" w:pos="1440"/>
        </w:tabs>
        <w:ind w:left="1440" w:hanging="360"/>
      </w:pPr>
      <w:rPr>
        <w:rFonts w:cs="Times New Roman"/>
      </w:rPr>
    </w:lvl>
    <w:lvl w:ilvl="2" w:tplc="9FA03EB8">
      <w:start w:val="1"/>
      <w:numFmt w:val="decimal"/>
      <w:lvlText w:val="%3."/>
      <w:lvlJc w:val="left"/>
      <w:pPr>
        <w:tabs>
          <w:tab w:val="num" w:pos="2160"/>
        </w:tabs>
        <w:ind w:left="2160" w:hanging="360"/>
      </w:pPr>
      <w:rPr>
        <w:rFonts w:cs="Times New Roman"/>
      </w:rPr>
    </w:lvl>
    <w:lvl w:ilvl="3" w:tplc="6C987502">
      <w:start w:val="1"/>
      <w:numFmt w:val="decimal"/>
      <w:lvlText w:val="%4."/>
      <w:lvlJc w:val="left"/>
      <w:pPr>
        <w:tabs>
          <w:tab w:val="num" w:pos="2880"/>
        </w:tabs>
        <w:ind w:left="2880" w:hanging="360"/>
      </w:pPr>
      <w:rPr>
        <w:rFonts w:cs="Times New Roman"/>
      </w:rPr>
    </w:lvl>
    <w:lvl w:ilvl="4" w:tplc="6CC4F96C">
      <w:start w:val="1"/>
      <w:numFmt w:val="decimal"/>
      <w:lvlText w:val="%5."/>
      <w:lvlJc w:val="left"/>
      <w:pPr>
        <w:tabs>
          <w:tab w:val="num" w:pos="3600"/>
        </w:tabs>
        <w:ind w:left="3600" w:hanging="360"/>
      </w:pPr>
      <w:rPr>
        <w:rFonts w:cs="Times New Roman"/>
      </w:rPr>
    </w:lvl>
    <w:lvl w:ilvl="5" w:tplc="31E44396">
      <w:start w:val="1"/>
      <w:numFmt w:val="decimal"/>
      <w:lvlText w:val="%6."/>
      <w:lvlJc w:val="left"/>
      <w:pPr>
        <w:tabs>
          <w:tab w:val="num" w:pos="4320"/>
        </w:tabs>
        <w:ind w:left="4320" w:hanging="360"/>
      </w:pPr>
      <w:rPr>
        <w:rFonts w:cs="Times New Roman"/>
      </w:rPr>
    </w:lvl>
    <w:lvl w:ilvl="6" w:tplc="393032A6">
      <w:start w:val="1"/>
      <w:numFmt w:val="decimal"/>
      <w:lvlText w:val="%7."/>
      <w:lvlJc w:val="left"/>
      <w:pPr>
        <w:tabs>
          <w:tab w:val="num" w:pos="5040"/>
        </w:tabs>
        <w:ind w:left="5040" w:hanging="360"/>
      </w:pPr>
      <w:rPr>
        <w:rFonts w:cs="Times New Roman"/>
      </w:rPr>
    </w:lvl>
    <w:lvl w:ilvl="7" w:tplc="5CF69E70">
      <w:start w:val="1"/>
      <w:numFmt w:val="decimal"/>
      <w:lvlText w:val="%8."/>
      <w:lvlJc w:val="left"/>
      <w:pPr>
        <w:tabs>
          <w:tab w:val="num" w:pos="5760"/>
        </w:tabs>
        <w:ind w:left="5760" w:hanging="360"/>
      </w:pPr>
      <w:rPr>
        <w:rFonts w:cs="Times New Roman"/>
      </w:rPr>
    </w:lvl>
    <w:lvl w:ilvl="8" w:tplc="B3AC3C94">
      <w:start w:val="1"/>
      <w:numFmt w:val="decimal"/>
      <w:lvlText w:val="%9."/>
      <w:lvlJc w:val="left"/>
      <w:pPr>
        <w:tabs>
          <w:tab w:val="num" w:pos="6480"/>
        </w:tabs>
        <w:ind w:left="6480" w:hanging="360"/>
      </w:pPr>
      <w:rPr>
        <w:rFonts w:cs="Times New Roman"/>
      </w:rPr>
    </w:lvl>
  </w:abstractNum>
  <w:abstractNum w:abstractNumId="1" w15:restartNumberingAfterBreak="0">
    <w:nsid w:val="0BB00CFF"/>
    <w:multiLevelType w:val="multilevel"/>
    <w:tmpl w:val="6C4067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AB71554"/>
    <w:multiLevelType w:val="multilevel"/>
    <w:tmpl w:val="BCCECC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D8A75D8"/>
    <w:multiLevelType w:val="multilevel"/>
    <w:tmpl w:val="7F705C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06D3665"/>
    <w:multiLevelType w:val="multilevel"/>
    <w:tmpl w:val="DDF47F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2461CA9"/>
    <w:multiLevelType w:val="hybridMultilevel"/>
    <w:tmpl w:val="8CAC0F7E"/>
    <w:lvl w:ilvl="0" w:tplc="B2BC62D0">
      <w:start w:val="1"/>
      <w:numFmt w:val="bullet"/>
      <w:lvlText w:val=""/>
      <w:lvlJc w:val="left"/>
      <w:pPr>
        <w:tabs>
          <w:tab w:val="num" w:pos="1287"/>
        </w:tabs>
        <w:ind w:left="1287" w:hanging="360"/>
      </w:pPr>
      <w:rPr>
        <w:rFonts w:ascii="Wingdings" w:hAnsi="Wingdings" w:hint="default"/>
      </w:rPr>
    </w:lvl>
    <w:lvl w:ilvl="1" w:tplc="2CD2EF42">
      <w:start w:val="1"/>
      <w:numFmt w:val="decimal"/>
      <w:lvlText w:val="%2."/>
      <w:lvlJc w:val="left"/>
      <w:pPr>
        <w:tabs>
          <w:tab w:val="num" w:pos="1440"/>
        </w:tabs>
        <w:ind w:left="1440" w:hanging="360"/>
      </w:pPr>
      <w:rPr>
        <w:rFonts w:cs="Times New Roman"/>
      </w:rPr>
    </w:lvl>
    <w:lvl w:ilvl="2" w:tplc="7B143C30">
      <w:start w:val="1"/>
      <w:numFmt w:val="decimal"/>
      <w:lvlText w:val="%3."/>
      <w:lvlJc w:val="left"/>
      <w:pPr>
        <w:tabs>
          <w:tab w:val="num" w:pos="2160"/>
        </w:tabs>
        <w:ind w:left="2160" w:hanging="360"/>
      </w:pPr>
      <w:rPr>
        <w:rFonts w:cs="Times New Roman"/>
      </w:rPr>
    </w:lvl>
    <w:lvl w:ilvl="3" w:tplc="55CE3D2E">
      <w:start w:val="1"/>
      <w:numFmt w:val="decimal"/>
      <w:lvlText w:val="%4."/>
      <w:lvlJc w:val="left"/>
      <w:pPr>
        <w:tabs>
          <w:tab w:val="num" w:pos="2880"/>
        </w:tabs>
        <w:ind w:left="2880" w:hanging="360"/>
      </w:pPr>
      <w:rPr>
        <w:rFonts w:cs="Times New Roman"/>
      </w:rPr>
    </w:lvl>
    <w:lvl w:ilvl="4" w:tplc="64023994">
      <w:start w:val="1"/>
      <w:numFmt w:val="decimal"/>
      <w:lvlText w:val="%5."/>
      <w:lvlJc w:val="left"/>
      <w:pPr>
        <w:tabs>
          <w:tab w:val="num" w:pos="3600"/>
        </w:tabs>
        <w:ind w:left="3600" w:hanging="360"/>
      </w:pPr>
      <w:rPr>
        <w:rFonts w:cs="Times New Roman"/>
      </w:rPr>
    </w:lvl>
    <w:lvl w:ilvl="5" w:tplc="60F4EC94">
      <w:start w:val="1"/>
      <w:numFmt w:val="decimal"/>
      <w:lvlText w:val="%6."/>
      <w:lvlJc w:val="left"/>
      <w:pPr>
        <w:tabs>
          <w:tab w:val="num" w:pos="4320"/>
        </w:tabs>
        <w:ind w:left="4320" w:hanging="360"/>
      </w:pPr>
      <w:rPr>
        <w:rFonts w:cs="Times New Roman"/>
      </w:rPr>
    </w:lvl>
    <w:lvl w:ilvl="6" w:tplc="8BE2CD90">
      <w:start w:val="1"/>
      <w:numFmt w:val="decimal"/>
      <w:lvlText w:val="%7."/>
      <w:lvlJc w:val="left"/>
      <w:pPr>
        <w:tabs>
          <w:tab w:val="num" w:pos="5040"/>
        </w:tabs>
        <w:ind w:left="5040" w:hanging="360"/>
      </w:pPr>
      <w:rPr>
        <w:rFonts w:cs="Times New Roman"/>
      </w:rPr>
    </w:lvl>
    <w:lvl w:ilvl="7" w:tplc="BB5EBFEA">
      <w:start w:val="1"/>
      <w:numFmt w:val="decimal"/>
      <w:lvlText w:val="%8."/>
      <w:lvlJc w:val="left"/>
      <w:pPr>
        <w:tabs>
          <w:tab w:val="num" w:pos="5760"/>
        </w:tabs>
        <w:ind w:left="5760" w:hanging="360"/>
      </w:pPr>
      <w:rPr>
        <w:rFonts w:cs="Times New Roman"/>
      </w:rPr>
    </w:lvl>
    <w:lvl w:ilvl="8" w:tplc="0F7A3AC4">
      <w:start w:val="1"/>
      <w:numFmt w:val="decimal"/>
      <w:lvlText w:val="%9."/>
      <w:lvlJc w:val="left"/>
      <w:pPr>
        <w:tabs>
          <w:tab w:val="num" w:pos="6480"/>
        </w:tabs>
        <w:ind w:left="6480" w:hanging="360"/>
      </w:pPr>
      <w:rPr>
        <w:rFonts w:cs="Times New Roman"/>
      </w:rPr>
    </w:lvl>
  </w:abstractNum>
  <w:abstractNum w:abstractNumId="6" w15:restartNumberingAfterBreak="0">
    <w:nsid w:val="26647CE6"/>
    <w:multiLevelType w:val="multilevel"/>
    <w:tmpl w:val="917005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55B23CD"/>
    <w:multiLevelType w:val="multilevel"/>
    <w:tmpl w:val="425A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714C4B"/>
    <w:multiLevelType w:val="multilevel"/>
    <w:tmpl w:val="5866CF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2417CDC"/>
    <w:multiLevelType w:val="multilevel"/>
    <w:tmpl w:val="B5BC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D728B"/>
    <w:multiLevelType w:val="multilevel"/>
    <w:tmpl w:val="30D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36908"/>
    <w:multiLevelType w:val="multilevel"/>
    <w:tmpl w:val="31B0BD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6832CEB"/>
    <w:multiLevelType w:val="hybridMultilevel"/>
    <w:tmpl w:val="F5C66590"/>
    <w:lvl w:ilvl="0" w:tplc="85A45ACE">
      <w:start w:val="1"/>
      <w:numFmt w:val="bullet"/>
      <w:lvlText w:val=""/>
      <w:lvlJc w:val="left"/>
      <w:pPr>
        <w:tabs>
          <w:tab w:val="num" w:pos="1287"/>
        </w:tabs>
        <w:ind w:left="1287" w:hanging="360"/>
      </w:pPr>
      <w:rPr>
        <w:rFonts w:ascii="Wingdings" w:hAnsi="Wingdings" w:hint="default"/>
      </w:rPr>
    </w:lvl>
    <w:lvl w:ilvl="1" w:tplc="1E7E318E">
      <w:start w:val="1"/>
      <w:numFmt w:val="decimal"/>
      <w:lvlText w:val="%2."/>
      <w:lvlJc w:val="left"/>
      <w:pPr>
        <w:tabs>
          <w:tab w:val="num" w:pos="1350"/>
        </w:tabs>
        <w:ind w:left="1350" w:hanging="360"/>
      </w:pPr>
      <w:rPr>
        <w:rFonts w:cs="Times New Roman"/>
      </w:rPr>
    </w:lvl>
    <w:lvl w:ilvl="2" w:tplc="8B90B838">
      <w:start w:val="1"/>
      <w:numFmt w:val="decimal"/>
      <w:lvlText w:val="%3."/>
      <w:lvlJc w:val="left"/>
      <w:pPr>
        <w:tabs>
          <w:tab w:val="num" w:pos="2160"/>
        </w:tabs>
        <w:ind w:left="2160" w:hanging="360"/>
      </w:pPr>
      <w:rPr>
        <w:rFonts w:cs="Times New Roman"/>
      </w:rPr>
    </w:lvl>
    <w:lvl w:ilvl="3" w:tplc="B220EFE6">
      <w:start w:val="1"/>
      <w:numFmt w:val="decimal"/>
      <w:lvlText w:val="%4."/>
      <w:lvlJc w:val="left"/>
      <w:pPr>
        <w:tabs>
          <w:tab w:val="num" w:pos="2880"/>
        </w:tabs>
        <w:ind w:left="2880" w:hanging="360"/>
      </w:pPr>
      <w:rPr>
        <w:rFonts w:cs="Times New Roman"/>
      </w:rPr>
    </w:lvl>
    <w:lvl w:ilvl="4" w:tplc="FCA83EC8">
      <w:start w:val="1"/>
      <w:numFmt w:val="decimal"/>
      <w:lvlText w:val="%5."/>
      <w:lvlJc w:val="left"/>
      <w:pPr>
        <w:tabs>
          <w:tab w:val="num" w:pos="3600"/>
        </w:tabs>
        <w:ind w:left="3600" w:hanging="360"/>
      </w:pPr>
      <w:rPr>
        <w:rFonts w:cs="Times New Roman"/>
      </w:rPr>
    </w:lvl>
    <w:lvl w:ilvl="5" w:tplc="EA545F48">
      <w:start w:val="1"/>
      <w:numFmt w:val="decimal"/>
      <w:lvlText w:val="%6."/>
      <w:lvlJc w:val="left"/>
      <w:pPr>
        <w:tabs>
          <w:tab w:val="num" w:pos="4320"/>
        </w:tabs>
        <w:ind w:left="4320" w:hanging="360"/>
      </w:pPr>
      <w:rPr>
        <w:rFonts w:cs="Times New Roman"/>
      </w:rPr>
    </w:lvl>
    <w:lvl w:ilvl="6" w:tplc="B99E792E">
      <w:start w:val="1"/>
      <w:numFmt w:val="decimal"/>
      <w:lvlText w:val="%7."/>
      <w:lvlJc w:val="left"/>
      <w:pPr>
        <w:tabs>
          <w:tab w:val="num" w:pos="5040"/>
        </w:tabs>
        <w:ind w:left="5040" w:hanging="360"/>
      </w:pPr>
      <w:rPr>
        <w:rFonts w:cs="Times New Roman"/>
      </w:rPr>
    </w:lvl>
    <w:lvl w:ilvl="7" w:tplc="59A8D5A2">
      <w:start w:val="1"/>
      <w:numFmt w:val="decimal"/>
      <w:lvlText w:val="%8."/>
      <w:lvlJc w:val="left"/>
      <w:pPr>
        <w:tabs>
          <w:tab w:val="num" w:pos="5760"/>
        </w:tabs>
        <w:ind w:left="5760" w:hanging="360"/>
      </w:pPr>
      <w:rPr>
        <w:rFonts w:cs="Times New Roman"/>
      </w:rPr>
    </w:lvl>
    <w:lvl w:ilvl="8" w:tplc="580AF17A">
      <w:start w:val="1"/>
      <w:numFmt w:val="decimal"/>
      <w:lvlText w:val="%9."/>
      <w:lvlJc w:val="left"/>
      <w:pPr>
        <w:tabs>
          <w:tab w:val="num" w:pos="6480"/>
        </w:tabs>
        <w:ind w:left="6480" w:hanging="360"/>
      </w:pPr>
      <w:rPr>
        <w:rFonts w:cs="Times New Roman"/>
      </w:rPr>
    </w:lvl>
  </w:abstractNum>
  <w:abstractNum w:abstractNumId="13" w15:restartNumberingAfterBreak="0">
    <w:nsid w:val="57523BCD"/>
    <w:multiLevelType w:val="multilevel"/>
    <w:tmpl w:val="C63C9E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E8D1D17"/>
    <w:multiLevelType w:val="multilevel"/>
    <w:tmpl w:val="49A0E7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3550640"/>
    <w:multiLevelType w:val="hybridMultilevel"/>
    <w:tmpl w:val="8698FDE4"/>
    <w:lvl w:ilvl="0" w:tplc="2C80BA32">
      <w:start w:val="1"/>
      <w:numFmt w:val="decimal"/>
      <w:lvlText w:val="%1."/>
      <w:lvlJc w:val="left"/>
      <w:pPr>
        <w:ind w:left="3045" w:hanging="360"/>
      </w:pPr>
      <w:rPr>
        <w:rFonts w:cs="Times New Roman" w:hint="default"/>
      </w:rPr>
    </w:lvl>
    <w:lvl w:ilvl="1" w:tplc="04190019" w:tentative="1">
      <w:start w:val="1"/>
      <w:numFmt w:val="lowerLetter"/>
      <w:lvlText w:val="%2."/>
      <w:lvlJc w:val="left"/>
      <w:pPr>
        <w:ind w:left="3765" w:hanging="360"/>
      </w:pPr>
      <w:rPr>
        <w:rFonts w:cs="Times New Roman"/>
      </w:rPr>
    </w:lvl>
    <w:lvl w:ilvl="2" w:tplc="0419001B" w:tentative="1">
      <w:start w:val="1"/>
      <w:numFmt w:val="lowerRoman"/>
      <w:lvlText w:val="%3."/>
      <w:lvlJc w:val="right"/>
      <w:pPr>
        <w:ind w:left="4485" w:hanging="180"/>
      </w:pPr>
      <w:rPr>
        <w:rFonts w:cs="Times New Roman"/>
      </w:rPr>
    </w:lvl>
    <w:lvl w:ilvl="3" w:tplc="0419000F" w:tentative="1">
      <w:start w:val="1"/>
      <w:numFmt w:val="decimal"/>
      <w:lvlText w:val="%4."/>
      <w:lvlJc w:val="left"/>
      <w:pPr>
        <w:ind w:left="5205" w:hanging="360"/>
      </w:pPr>
      <w:rPr>
        <w:rFonts w:cs="Times New Roman"/>
      </w:rPr>
    </w:lvl>
    <w:lvl w:ilvl="4" w:tplc="04190019" w:tentative="1">
      <w:start w:val="1"/>
      <w:numFmt w:val="lowerLetter"/>
      <w:lvlText w:val="%5."/>
      <w:lvlJc w:val="left"/>
      <w:pPr>
        <w:ind w:left="5925" w:hanging="360"/>
      </w:pPr>
      <w:rPr>
        <w:rFonts w:cs="Times New Roman"/>
      </w:rPr>
    </w:lvl>
    <w:lvl w:ilvl="5" w:tplc="0419001B" w:tentative="1">
      <w:start w:val="1"/>
      <w:numFmt w:val="lowerRoman"/>
      <w:lvlText w:val="%6."/>
      <w:lvlJc w:val="right"/>
      <w:pPr>
        <w:ind w:left="6645" w:hanging="180"/>
      </w:pPr>
      <w:rPr>
        <w:rFonts w:cs="Times New Roman"/>
      </w:rPr>
    </w:lvl>
    <w:lvl w:ilvl="6" w:tplc="0419000F" w:tentative="1">
      <w:start w:val="1"/>
      <w:numFmt w:val="decimal"/>
      <w:lvlText w:val="%7."/>
      <w:lvlJc w:val="left"/>
      <w:pPr>
        <w:ind w:left="7365" w:hanging="360"/>
      </w:pPr>
      <w:rPr>
        <w:rFonts w:cs="Times New Roman"/>
      </w:rPr>
    </w:lvl>
    <w:lvl w:ilvl="7" w:tplc="04190019" w:tentative="1">
      <w:start w:val="1"/>
      <w:numFmt w:val="lowerLetter"/>
      <w:lvlText w:val="%8."/>
      <w:lvlJc w:val="left"/>
      <w:pPr>
        <w:ind w:left="8085" w:hanging="360"/>
      </w:pPr>
      <w:rPr>
        <w:rFonts w:cs="Times New Roman"/>
      </w:rPr>
    </w:lvl>
    <w:lvl w:ilvl="8" w:tplc="0419001B" w:tentative="1">
      <w:start w:val="1"/>
      <w:numFmt w:val="lowerRoman"/>
      <w:lvlText w:val="%9."/>
      <w:lvlJc w:val="right"/>
      <w:pPr>
        <w:ind w:left="8805" w:hanging="180"/>
      </w:pPr>
      <w:rPr>
        <w:rFonts w:cs="Times New Roman"/>
      </w:rPr>
    </w:lvl>
  </w:abstractNum>
  <w:abstractNum w:abstractNumId="16" w15:restartNumberingAfterBreak="0">
    <w:nsid w:val="689579FA"/>
    <w:multiLevelType w:val="multilevel"/>
    <w:tmpl w:val="64CC53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5F347B3"/>
    <w:multiLevelType w:val="multilevel"/>
    <w:tmpl w:val="B036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3"/>
  </w:num>
  <w:num w:numId="4">
    <w:abstractNumId w:val="8"/>
  </w:num>
  <w:num w:numId="5">
    <w:abstractNumId w:val="11"/>
  </w:num>
  <w:num w:numId="6">
    <w:abstractNumId w:val="10"/>
  </w:num>
  <w:num w:numId="7">
    <w:abstractNumId w:val="17"/>
  </w:num>
  <w:num w:numId="8">
    <w:abstractNumId w:val="6"/>
  </w:num>
  <w:num w:numId="9">
    <w:abstractNumId w:val="16"/>
  </w:num>
  <w:num w:numId="10">
    <w:abstractNumId w:val="14"/>
  </w:num>
  <w:num w:numId="11">
    <w:abstractNumId w:val="2"/>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9"/>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AC"/>
    <w:rsid w:val="00003BEC"/>
    <w:rsid w:val="00003CC8"/>
    <w:rsid w:val="000205EA"/>
    <w:rsid w:val="000256DD"/>
    <w:rsid w:val="00026415"/>
    <w:rsid w:val="000375C4"/>
    <w:rsid w:val="0005559A"/>
    <w:rsid w:val="0006592C"/>
    <w:rsid w:val="00065E1A"/>
    <w:rsid w:val="00070AA1"/>
    <w:rsid w:val="00074381"/>
    <w:rsid w:val="00074AA4"/>
    <w:rsid w:val="000C0672"/>
    <w:rsid w:val="000C65BF"/>
    <w:rsid w:val="000D1644"/>
    <w:rsid w:val="000F057A"/>
    <w:rsid w:val="000F77B5"/>
    <w:rsid w:val="0010790C"/>
    <w:rsid w:val="001166F7"/>
    <w:rsid w:val="00127236"/>
    <w:rsid w:val="00127FE0"/>
    <w:rsid w:val="00141EDE"/>
    <w:rsid w:val="00147973"/>
    <w:rsid w:val="0015434F"/>
    <w:rsid w:val="00163980"/>
    <w:rsid w:val="0016794C"/>
    <w:rsid w:val="0019481A"/>
    <w:rsid w:val="001B0021"/>
    <w:rsid w:val="001B36D8"/>
    <w:rsid w:val="001B5641"/>
    <w:rsid w:val="001C7533"/>
    <w:rsid w:val="001E51FB"/>
    <w:rsid w:val="001E6F37"/>
    <w:rsid w:val="001F225C"/>
    <w:rsid w:val="001F5500"/>
    <w:rsid w:val="0020063B"/>
    <w:rsid w:val="00202097"/>
    <w:rsid w:val="00204DF5"/>
    <w:rsid w:val="0020576B"/>
    <w:rsid w:val="0021174C"/>
    <w:rsid w:val="00211BE8"/>
    <w:rsid w:val="002248A1"/>
    <w:rsid w:val="002267D3"/>
    <w:rsid w:val="00230172"/>
    <w:rsid w:val="00231210"/>
    <w:rsid w:val="00236424"/>
    <w:rsid w:val="00252432"/>
    <w:rsid w:val="00294991"/>
    <w:rsid w:val="00295226"/>
    <w:rsid w:val="002952E5"/>
    <w:rsid w:val="002B5E9F"/>
    <w:rsid w:val="002C090A"/>
    <w:rsid w:val="002C7E70"/>
    <w:rsid w:val="002D379B"/>
    <w:rsid w:val="002D628C"/>
    <w:rsid w:val="002E1B1F"/>
    <w:rsid w:val="002E7F4C"/>
    <w:rsid w:val="002F4FFC"/>
    <w:rsid w:val="003039D5"/>
    <w:rsid w:val="00313503"/>
    <w:rsid w:val="00317B15"/>
    <w:rsid w:val="00324C09"/>
    <w:rsid w:val="00325CFE"/>
    <w:rsid w:val="00331485"/>
    <w:rsid w:val="003473C2"/>
    <w:rsid w:val="0036260D"/>
    <w:rsid w:val="0038452D"/>
    <w:rsid w:val="00391BA2"/>
    <w:rsid w:val="003A4BED"/>
    <w:rsid w:val="003D0644"/>
    <w:rsid w:val="003D2903"/>
    <w:rsid w:val="003D43FA"/>
    <w:rsid w:val="003E1A7D"/>
    <w:rsid w:val="003F62A5"/>
    <w:rsid w:val="00402208"/>
    <w:rsid w:val="00402231"/>
    <w:rsid w:val="0040265C"/>
    <w:rsid w:val="00427C1B"/>
    <w:rsid w:val="0043110D"/>
    <w:rsid w:val="00433F9D"/>
    <w:rsid w:val="004518AB"/>
    <w:rsid w:val="00455886"/>
    <w:rsid w:val="00460741"/>
    <w:rsid w:val="00463DBD"/>
    <w:rsid w:val="00481F7D"/>
    <w:rsid w:val="004849AC"/>
    <w:rsid w:val="00490490"/>
    <w:rsid w:val="00490E1A"/>
    <w:rsid w:val="0049193D"/>
    <w:rsid w:val="004952BA"/>
    <w:rsid w:val="004A21AF"/>
    <w:rsid w:val="004B2091"/>
    <w:rsid w:val="004B21D6"/>
    <w:rsid w:val="004B6194"/>
    <w:rsid w:val="004B76A5"/>
    <w:rsid w:val="004C1B36"/>
    <w:rsid w:val="004C2947"/>
    <w:rsid w:val="004C585C"/>
    <w:rsid w:val="004C7C15"/>
    <w:rsid w:val="004D3A49"/>
    <w:rsid w:val="004D5D6B"/>
    <w:rsid w:val="004D75E8"/>
    <w:rsid w:val="004E631D"/>
    <w:rsid w:val="005072C5"/>
    <w:rsid w:val="00507B0B"/>
    <w:rsid w:val="00512391"/>
    <w:rsid w:val="00513FF0"/>
    <w:rsid w:val="00517F41"/>
    <w:rsid w:val="00522087"/>
    <w:rsid w:val="0052389B"/>
    <w:rsid w:val="0052769A"/>
    <w:rsid w:val="0054005C"/>
    <w:rsid w:val="00553288"/>
    <w:rsid w:val="00554325"/>
    <w:rsid w:val="005602C2"/>
    <w:rsid w:val="00565EB1"/>
    <w:rsid w:val="00566EAA"/>
    <w:rsid w:val="005677D0"/>
    <w:rsid w:val="005B637F"/>
    <w:rsid w:val="005C5321"/>
    <w:rsid w:val="005E2404"/>
    <w:rsid w:val="00611078"/>
    <w:rsid w:val="00612A84"/>
    <w:rsid w:val="006143E8"/>
    <w:rsid w:val="00620C47"/>
    <w:rsid w:val="00621D1D"/>
    <w:rsid w:val="00625BC0"/>
    <w:rsid w:val="00650100"/>
    <w:rsid w:val="00651A62"/>
    <w:rsid w:val="00681A1C"/>
    <w:rsid w:val="00683547"/>
    <w:rsid w:val="0068425B"/>
    <w:rsid w:val="00691464"/>
    <w:rsid w:val="006938C6"/>
    <w:rsid w:val="00696E05"/>
    <w:rsid w:val="00697B15"/>
    <w:rsid w:val="006A0E2B"/>
    <w:rsid w:val="006A0F33"/>
    <w:rsid w:val="006B3816"/>
    <w:rsid w:val="006B7E10"/>
    <w:rsid w:val="006C2A20"/>
    <w:rsid w:val="006C381C"/>
    <w:rsid w:val="006C3B6B"/>
    <w:rsid w:val="006D2509"/>
    <w:rsid w:val="006D4502"/>
    <w:rsid w:val="006E6FEF"/>
    <w:rsid w:val="006F419B"/>
    <w:rsid w:val="006F625D"/>
    <w:rsid w:val="00714848"/>
    <w:rsid w:val="0071674C"/>
    <w:rsid w:val="00720B64"/>
    <w:rsid w:val="0072387D"/>
    <w:rsid w:val="0073368A"/>
    <w:rsid w:val="0073448B"/>
    <w:rsid w:val="007550BD"/>
    <w:rsid w:val="00757C56"/>
    <w:rsid w:val="00762C48"/>
    <w:rsid w:val="0077013B"/>
    <w:rsid w:val="00773080"/>
    <w:rsid w:val="00773273"/>
    <w:rsid w:val="00783983"/>
    <w:rsid w:val="00791004"/>
    <w:rsid w:val="00797462"/>
    <w:rsid w:val="007A0507"/>
    <w:rsid w:val="007B67AB"/>
    <w:rsid w:val="007D17FA"/>
    <w:rsid w:val="007E7546"/>
    <w:rsid w:val="0080645D"/>
    <w:rsid w:val="0080790C"/>
    <w:rsid w:val="00807C0C"/>
    <w:rsid w:val="00812BE3"/>
    <w:rsid w:val="00861702"/>
    <w:rsid w:val="008707BA"/>
    <w:rsid w:val="00870DEB"/>
    <w:rsid w:val="00872B05"/>
    <w:rsid w:val="008773D1"/>
    <w:rsid w:val="00884757"/>
    <w:rsid w:val="008A64CB"/>
    <w:rsid w:val="008C2208"/>
    <w:rsid w:val="008D1E8E"/>
    <w:rsid w:val="008E0A94"/>
    <w:rsid w:val="008F4671"/>
    <w:rsid w:val="00906AED"/>
    <w:rsid w:val="009128DB"/>
    <w:rsid w:val="009311D9"/>
    <w:rsid w:val="009401C7"/>
    <w:rsid w:val="00945AF2"/>
    <w:rsid w:val="00966BAA"/>
    <w:rsid w:val="009741B7"/>
    <w:rsid w:val="009755B3"/>
    <w:rsid w:val="009921D1"/>
    <w:rsid w:val="00992261"/>
    <w:rsid w:val="009B0DE0"/>
    <w:rsid w:val="009B2D4A"/>
    <w:rsid w:val="009D5C83"/>
    <w:rsid w:val="009E4AE2"/>
    <w:rsid w:val="009F2B37"/>
    <w:rsid w:val="009F6263"/>
    <w:rsid w:val="00A04D76"/>
    <w:rsid w:val="00A17828"/>
    <w:rsid w:val="00A3350E"/>
    <w:rsid w:val="00A363ED"/>
    <w:rsid w:val="00A40A9D"/>
    <w:rsid w:val="00A43CF1"/>
    <w:rsid w:val="00A4519A"/>
    <w:rsid w:val="00A45F2B"/>
    <w:rsid w:val="00A521F5"/>
    <w:rsid w:val="00A73F67"/>
    <w:rsid w:val="00A75F50"/>
    <w:rsid w:val="00A82F00"/>
    <w:rsid w:val="00AA4F23"/>
    <w:rsid w:val="00AB7FAF"/>
    <w:rsid w:val="00AD0FCA"/>
    <w:rsid w:val="00AE09F9"/>
    <w:rsid w:val="00AF455E"/>
    <w:rsid w:val="00B033F5"/>
    <w:rsid w:val="00B16B49"/>
    <w:rsid w:val="00B1702C"/>
    <w:rsid w:val="00B30A99"/>
    <w:rsid w:val="00B570BA"/>
    <w:rsid w:val="00B70A5F"/>
    <w:rsid w:val="00B84FFF"/>
    <w:rsid w:val="00B9420F"/>
    <w:rsid w:val="00BC010A"/>
    <w:rsid w:val="00BC6AB6"/>
    <w:rsid w:val="00BD1C55"/>
    <w:rsid w:val="00BF2C21"/>
    <w:rsid w:val="00C02413"/>
    <w:rsid w:val="00C04C31"/>
    <w:rsid w:val="00C37555"/>
    <w:rsid w:val="00C378AD"/>
    <w:rsid w:val="00C51B38"/>
    <w:rsid w:val="00C648DA"/>
    <w:rsid w:val="00C80F23"/>
    <w:rsid w:val="00C91F30"/>
    <w:rsid w:val="00C926C7"/>
    <w:rsid w:val="00C94896"/>
    <w:rsid w:val="00C95279"/>
    <w:rsid w:val="00CB7581"/>
    <w:rsid w:val="00CB7A9B"/>
    <w:rsid w:val="00CC6908"/>
    <w:rsid w:val="00CC6FB9"/>
    <w:rsid w:val="00CD2F28"/>
    <w:rsid w:val="00CD6006"/>
    <w:rsid w:val="00CE6353"/>
    <w:rsid w:val="00CE7228"/>
    <w:rsid w:val="00D0203C"/>
    <w:rsid w:val="00D1495B"/>
    <w:rsid w:val="00D236BD"/>
    <w:rsid w:val="00D25466"/>
    <w:rsid w:val="00D546B0"/>
    <w:rsid w:val="00D5654B"/>
    <w:rsid w:val="00D6037C"/>
    <w:rsid w:val="00D6699E"/>
    <w:rsid w:val="00D717A4"/>
    <w:rsid w:val="00D737A5"/>
    <w:rsid w:val="00D877C0"/>
    <w:rsid w:val="00DB22D4"/>
    <w:rsid w:val="00DC54C2"/>
    <w:rsid w:val="00E05AD9"/>
    <w:rsid w:val="00E068CC"/>
    <w:rsid w:val="00E23158"/>
    <w:rsid w:val="00E24C6D"/>
    <w:rsid w:val="00E354AB"/>
    <w:rsid w:val="00E417DC"/>
    <w:rsid w:val="00E45620"/>
    <w:rsid w:val="00E4627A"/>
    <w:rsid w:val="00E61603"/>
    <w:rsid w:val="00E86367"/>
    <w:rsid w:val="00EA16AC"/>
    <w:rsid w:val="00EC2CD2"/>
    <w:rsid w:val="00EC47E5"/>
    <w:rsid w:val="00EC7BEE"/>
    <w:rsid w:val="00ED5569"/>
    <w:rsid w:val="00F07DBC"/>
    <w:rsid w:val="00F30283"/>
    <w:rsid w:val="00F34762"/>
    <w:rsid w:val="00F464E2"/>
    <w:rsid w:val="00F50517"/>
    <w:rsid w:val="00F51AEA"/>
    <w:rsid w:val="00F5530B"/>
    <w:rsid w:val="00F73E98"/>
    <w:rsid w:val="00F73EB1"/>
    <w:rsid w:val="00F7462B"/>
    <w:rsid w:val="00FA0C49"/>
    <w:rsid w:val="00FA29AA"/>
    <w:rsid w:val="00FB7775"/>
    <w:rsid w:val="00FC6A54"/>
    <w:rsid w:val="00FD38C9"/>
    <w:rsid w:val="00FD3BB5"/>
    <w:rsid w:val="00FF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9003847"/>
  <w14:defaultImageDpi w14:val="0"/>
  <w15:docId w15:val="{81BC640F-BF2C-45FD-B26B-76292F82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7FAF"/>
    <w:pPr>
      <w:suppressAutoHyphens/>
      <w:spacing w:line="360" w:lineRule="auto"/>
      <w:jc w:val="both"/>
    </w:pPr>
    <w:rPr>
      <w:szCs w:val="24"/>
    </w:rPr>
  </w:style>
  <w:style w:type="paragraph" w:styleId="3">
    <w:name w:val="heading 3"/>
    <w:basedOn w:val="a"/>
    <w:link w:val="30"/>
    <w:uiPriority w:val="9"/>
    <w:qFormat/>
    <w:rsid w:val="00945AF2"/>
    <w:pPr>
      <w:keepNext/>
      <w:outlineLvl w:val="2"/>
    </w:pPr>
    <w:rPr>
      <w:i/>
      <w:iCs/>
      <w:sz w:val="28"/>
      <w:szCs w:val="28"/>
    </w:rPr>
  </w:style>
  <w:style w:type="paragraph" w:styleId="4">
    <w:name w:val="heading 4"/>
    <w:basedOn w:val="a"/>
    <w:link w:val="40"/>
    <w:uiPriority w:val="9"/>
    <w:qFormat/>
    <w:rsid w:val="00945AF2"/>
    <w:pPr>
      <w:keepNext/>
      <w:outlineLvl w:val="3"/>
    </w:pPr>
    <w:rPr>
      <w:b/>
      <w:bCs/>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styleId="a3">
    <w:name w:val="Hyperlink"/>
    <w:basedOn w:val="a0"/>
    <w:uiPriority w:val="99"/>
    <w:rsid w:val="00D737A5"/>
    <w:rPr>
      <w:rFonts w:cs="Times New Roman"/>
      <w:color w:val="0000FF"/>
      <w:u w:val="single"/>
    </w:rPr>
  </w:style>
  <w:style w:type="character" w:styleId="a4">
    <w:name w:val="Emphasis"/>
    <w:basedOn w:val="a0"/>
    <w:uiPriority w:val="20"/>
    <w:qFormat/>
    <w:rsid w:val="0019481A"/>
    <w:rPr>
      <w:rFonts w:cs="Times New Roman"/>
      <w:i/>
      <w:iCs/>
    </w:rPr>
  </w:style>
  <w:style w:type="paragraph" w:styleId="a5">
    <w:name w:val="Normal (Web)"/>
    <w:basedOn w:val="a"/>
    <w:uiPriority w:val="99"/>
    <w:rsid w:val="000F77B5"/>
    <w:pPr>
      <w:ind w:firstLine="240"/>
    </w:pPr>
    <w:rPr>
      <w:color w:val="333333"/>
    </w:rPr>
  </w:style>
  <w:style w:type="paragraph" w:customStyle="1" w:styleId="a6">
    <w:name w:val="a"/>
    <w:rsid w:val="00CE7228"/>
    <w:pPr>
      <w:autoSpaceDE w:val="0"/>
      <w:autoSpaceDN w:val="0"/>
    </w:pPr>
    <w:rPr>
      <w:sz w:val="28"/>
      <w:szCs w:val="28"/>
    </w:rPr>
  </w:style>
  <w:style w:type="paragraph" w:styleId="31">
    <w:name w:val="Body Text Indent 3"/>
    <w:basedOn w:val="a"/>
    <w:link w:val="32"/>
    <w:uiPriority w:val="99"/>
    <w:rsid w:val="00992261"/>
    <w:pPr>
      <w:spacing w:before="100" w:beforeAutospacing="1" w:after="100" w:afterAutospacing="1"/>
    </w:pPr>
  </w:style>
  <w:style w:type="character" w:customStyle="1" w:styleId="32">
    <w:name w:val="Основной текст с отступом 3 Знак"/>
    <w:basedOn w:val="a0"/>
    <w:link w:val="31"/>
    <w:uiPriority w:val="99"/>
    <w:semiHidden/>
    <w:locked/>
    <w:rPr>
      <w:rFonts w:cs="Times New Roman"/>
      <w:sz w:val="16"/>
      <w:szCs w:val="16"/>
    </w:rPr>
  </w:style>
  <w:style w:type="character" w:customStyle="1" w:styleId="apple-style-span">
    <w:name w:val="apple-style-span"/>
    <w:basedOn w:val="a0"/>
    <w:rsid w:val="00884757"/>
    <w:rPr>
      <w:rFonts w:cs="Times New Roman"/>
    </w:rPr>
  </w:style>
  <w:style w:type="character" w:styleId="a7">
    <w:name w:val="Strong"/>
    <w:basedOn w:val="a0"/>
    <w:uiPriority w:val="22"/>
    <w:qFormat/>
    <w:rsid w:val="00807C0C"/>
    <w:rPr>
      <w:rFonts w:cs="Times New Roman"/>
      <w:b/>
      <w:bCs/>
    </w:rPr>
  </w:style>
  <w:style w:type="paragraph" w:customStyle="1" w:styleId="Web">
    <w:name w:val="Обычный (Web)"/>
    <w:basedOn w:val="a"/>
    <w:uiPriority w:val="99"/>
    <w:rsid w:val="00F50517"/>
    <w:pPr>
      <w:spacing w:before="100" w:beforeAutospacing="1" w:after="100" w:afterAutospacing="1"/>
    </w:pPr>
    <w:rPr>
      <w:color w:val="000000"/>
    </w:rPr>
  </w:style>
  <w:style w:type="paragraph" w:styleId="a8">
    <w:name w:val="header"/>
    <w:basedOn w:val="a"/>
    <w:link w:val="a9"/>
    <w:uiPriority w:val="99"/>
    <w:rsid w:val="00230172"/>
    <w:pPr>
      <w:tabs>
        <w:tab w:val="center" w:pos="4844"/>
        <w:tab w:val="right" w:pos="9689"/>
      </w:tabs>
    </w:pPr>
  </w:style>
  <w:style w:type="character" w:customStyle="1" w:styleId="a9">
    <w:name w:val="Верхний колонтитул Знак"/>
    <w:basedOn w:val="a0"/>
    <w:link w:val="a8"/>
    <w:uiPriority w:val="99"/>
    <w:locked/>
    <w:rsid w:val="00230172"/>
    <w:rPr>
      <w:rFonts w:cs="Times New Roman"/>
      <w:sz w:val="24"/>
      <w:szCs w:val="24"/>
      <w:lang w:val="ru-RU" w:eastAsia="ru-RU"/>
    </w:rPr>
  </w:style>
  <w:style w:type="paragraph" w:styleId="aa">
    <w:name w:val="footer"/>
    <w:basedOn w:val="a"/>
    <w:link w:val="ab"/>
    <w:uiPriority w:val="99"/>
    <w:rsid w:val="00230172"/>
    <w:pPr>
      <w:tabs>
        <w:tab w:val="center" w:pos="4844"/>
        <w:tab w:val="right" w:pos="9689"/>
      </w:tabs>
    </w:pPr>
  </w:style>
  <w:style w:type="character" w:customStyle="1" w:styleId="ab">
    <w:name w:val="Нижний колонтитул Знак"/>
    <w:basedOn w:val="a0"/>
    <w:link w:val="aa"/>
    <w:uiPriority w:val="99"/>
    <w:locked/>
    <w:rsid w:val="00230172"/>
    <w:rPr>
      <w:rFonts w:cs="Times New Roman"/>
      <w:sz w:val="24"/>
      <w:szCs w:val="24"/>
      <w:lang w:val="ru-RU" w:eastAsia="ru-RU"/>
    </w:rPr>
  </w:style>
  <w:style w:type="table" w:styleId="ac">
    <w:name w:val="Table Grid"/>
    <w:basedOn w:val="a1"/>
    <w:uiPriority w:val="59"/>
    <w:rsid w:val="00B033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335251">
      <w:marLeft w:val="0"/>
      <w:marRight w:val="0"/>
      <w:marTop w:val="0"/>
      <w:marBottom w:val="0"/>
      <w:divBdr>
        <w:top w:val="none" w:sz="0" w:space="0" w:color="auto"/>
        <w:left w:val="none" w:sz="0" w:space="0" w:color="auto"/>
        <w:bottom w:val="none" w:sz="0" w:space="0" w:color="auto"/>
        <w:right w:val="none" w:sz="0" w:space="0" w:color="auto"/>
      </w:divBdr>
      <w:divsChild>
        <w:div w:id="1959335263">
          <w:marLeft w:val="0"/>
          <w:marRight w:val="0"/>
          <w:marTop w:val="0"/>
          <w:marBottom w:val="0"/>
          <w:divBdr>
            <w:top w:val="none" w:sz="0" w:space="0" w:color="auto"/>
            <w:left w:val="none" w:sz="0" w:space="0" w:color="auto"/>
            <w:bottom w:val="none" w:sz="0" w:space="0" w:color="auto"/>
            <w:right w:val="none" w:sz="0" w:space="0" w:color="auto"/>
          </w:divBdr>
        </w:div>
      </w:divsChild>
    </w:div>
    <w:div w:id="1959335253">
      <w:marLeft w:val="0"/>
      <w:marRight w:val="0"/>
      <w:marTop w:val="0"/>
      <w:marBottom w:val="0"/>
      <w:divBdr>
        <w:top w:val="none" w:sz="0" w:space="0" w:color="auto"/>
        <w:left w:val="none" w:sz="0" w:space="0" w:color="auto"/>
        <w:bottom w:val="none" w:sz="0" w:space="0" w:color="auto"/>
        <w:right w:val="none" w:sz="0" w:space="0" w:color="auto"/>
      </w:divBdr>
    </w:div>
    <w:div w:id="1959335254">
      <w:marLeft w:val="0"/>
      <w:marRight w:val="0"/>
      <w:marTop w:val="0"/>
      <w:marBottom w:val="0"/>
      <w:divBdr>
        <w:top w:val="none" w:sz="0" w:space="0" w:color="auto"/>
        <w:left w:val="none" w:sz="0" w:space="0" w:color="auto"/>
        <w:bottom w:val="none" w:sz="0" w:space="0" w:color="auto"/>
        <w:right w:val="none" w:sz="0" w:space="0" w:color="auto"/>
      </w:divBdr>
    </w:div>
    <w:div w:id="1959335256">
      <w:marLeft w:val="0"/>
      <w:marRight w:val="0"/>
      <w:marTop w:val="0"/>
      <w:marBottom w:val="0"/>
      <w:divBdr>
        <w:top w:val="none" w:sz="0" w:space="0" w:color="auto"/>
        <w:left w:val="none" w:sz="0" w:space="0" w:color="auto"/>
        <w:bottom w:val="none" w:sz="0" w:space="0" w:color="auto"/>
        <w:right w:val="none" w:sz="0" w:space="0" w:color="auto"/>
      </w:divBdr>
    </w:div>
    <w:div w:id="1959335257">
      <w:marLeft w:val="0"/>
      <w:marRight w:val="0"/>
      <w:marTop w:val="0"/>
      <w:marBottom w:val="0"/>
      <w:divBdr>
        <w:top w:val="none" w:sz="0" w:space="0" w:color="auto"/>
        <w:left w:val="none" w:sz="0" w:space="0" w:color="auto"/>
        <w:bottom w:val="none" w:sz="0" w:space="0" w:color="auto"/>
        <w:right w:val="none" w:sz="0" w:space="0" w:color="auto"/>
      </w:divBdr>
    </w:div>
    <w:div w:id="1959335259">
      <w:marLeft w:val="0"/>
      <w:marRight w:val="0"/>
      <w:marTop w:val="0"/>
      <w:marBottom w:val="0"/>
      <w:divBdr>
        <w:top w:val="none" w:sz="0" w:space="0" w:color="auto"/>
        <w:left w:val="none" w:sz="0" w:space="0" w:color="auto"/>
        <w:bottom w:val="none" w:sz="0" w:space="0" w:color="auto"/>
        <w:right w:val="none" w:sz="0" w:space="0" w:color="auto"/>
      </w:divBdr>
      <w:divsChild>
        <w:div w:id="1959335250">
          <w:marLeft w:val="0"/>
          <w:marRight w:val="0"/>
          <w:marTop w:val="0"/>
          <w:marBottom w:val="0"/>
          <w:divBdr>
            <w:top w:val="none" w:sz="0" w:space="0" w:color="auto"/>
            <w:left w:val="none" w:sz="0" w:space="0" w:color="auto"/>
            <w:bottom w:val="none" w:sz="0" w:space="0" w:color="auto"/>
            <w:right w:val="none" w:sz="0" w:space="0" w:color="auto"/>
          </w:divBdr>
        </w:div>
      </w:divsChild>
    </w:div>
    <w:div w:id="1959335260">
      <w:marLeft w:val="0"/>
      <w:marRight w:val="0"/>
      <w:marTop w:val="0"/>
      <w:marBottom w:val="0"/>
      <w:divBdr>
        <w:top w:val="none" w:sz="0" w:space="0" w:color="auto"/>
        <w:left w:val="none" w:sz="0" w:space="0" w:color="auto"/>
        <w:bottom w:val="none" w:sz="0" w:space="0" w:color="auto"/>
        <w:right w:val="none" w:sz="0" w:space="0" w:color="auto"/>
      </w:divBdr>
      <w:divsChild>
        <w:div w:id="1959335295">
          <w:marLeft w:val="0"/>
          <w:marRight w:val="0"/>
          <w:marTop w:val="0"/>
          <w:marBottom w:val="0"/>
          <w:divBdr>
            <w:top w:val="none" w:sz="0" w:space="0" w:color="auto"/>
            <w:left w:val="none" w:sz="0" w:space="0" w:color="auto"/>
            <w:bottom w:val="none" w:sz="0" w:space="0" w:color="auto"/>
            <w:right w:val="none" w:sz="0" w:space="0" w:color="auto"/>
          </w:divBdr>
        </w:div>
      </w:divsChild>
    </w:div>
    <w:div w:id="1959335262">
      <w:marLeft w:val="0"/>
      <w:marRight w:val="0"/>
      <w:marTop w:val="0"/>
      <w:marBottom w:val="0"/>
      <w:divBdr>
        <w:top w:val="none" w:sz="0" w:space="0" w:color="auto"/>
        <w:left w:val="none" w:sz="0" w:space="0" w:color="auto"/>
        <w:bottom w:val="none" w:sz="0" w:space="0" w:color="auto"/>
        <w:right w:val="none" w:sz="0" w:space="0" w:color="auto"/>
      </w:divBdr>
    </w:div>
    <w:div w:id="1959335264">
      <w:marLeft w:val="0"/>
      <w:marRight w:val="0"/>
      <w:marTop w:val="0"/>
      <w:marBottom w:val="0"/>
      <w:divBdr>
        <w:top w:val="none" w:sz="0" w:space="0" w:color="auto"/>
        <w:left w:val="none" w:sz="0" w:space="0" w:color="auto"/>
        <w:bottom w:val="none" w:sz="0" w:space="0" w:color="auto"/>
        <w:right w:val="none" w:sz="0" w:space="0" w:color="auto"/>
      </w:divBdr>
      <w:divsChild>
        <w:div w:id="1959335275">
          <w:marLeft w:val="0"/>
          <w:marRight w:val="0"/>
          <w:marTop w:val="0"/>
          <w:marBottom w:val="0"/>
          <w:divBdr>
            <w:top w:val="none" w:sz="0" w:space="0" w:color="auto"/>
            <w:left w:val="none" w:sz="0" w:space="0" w:color="auto"/>
            <w:bottom w:val="none" w:sz="0" w:space="0" w:color="auto"/>
            <w:right w:val="none" w:sz="0" w:space="0" w:color="auto"/>
          </w:divBdr>
        </w:div>
      </w:divsChild>
    </w:div>
    <w:div w:id="1959335265">
      <w:marLeft w:val="0"/>
      <w:marRight w:val="0"/>
      <w:marTop w:val="0"/>
      <w:marBottom w:val="0"/>
      <w:divBdr>
        <w:top w:val="none" w:sz="0" w:space="0" w:color="auto"/>
        <w:left w:val="none" w:sz="0" w:space="0" w:color="auto"/>
        <w:bottom w:val="none" w:sz="0" w:space="0" w:color="auto"/>
        <w:right w:val="none" w:sz="0" w:space="0" w:color="auto"/>
      </w:divBdr>
    </w:div>
    <w:div w:id="1959335267">
      <w:marLeft w:val="0"/>
      <w:marRight w:val="0"/>
      <w:marTop w:val="0"/>
      <w:marBottom w:val="0"/>
      <w:divBdr>
        <w:top w:val="none" w:sz="0" w:space="0" w:color="auto"/>
        <w:left w:val="none" w:sz="0" w:space="0" w:color="auto"/>
        <w:bottom w:val="none" w:sz="0" w:space="0" w:color="auto"/>
        <w:right w:val="none" w:sz="0" w:space="0" w:color="auto"/>
      </w:divBdr>
      <w:divsChild>
        <w:div w:id="1959335290">
          <w:marLeft w:val="0"/>
          <w:marRight w:val="0"/>
          <w:marTop w:val="0"/>
          <w:marBottom w:val="0"/>
          <w:divBdr>
            <w:top w:val="none" w:sz="0" w:space="0" w:color="auto"/>
            <w:left w:val="none" w:sz="0" w:space="0" w:color="auto"/>
            <w:bottom w:val="none" w:sz="0" w:space="0" w:color="auto"/>
            <w:right w:val="none" w:sz="0" w:space="0" w:color="auto"/>
          </w:divBdr>
        </w:div>
      </w:divsChild>
    </w:div>
    <w:div w:id="1959335269">
      <w:marLeft w:val="0"/>
      <w:marRight w:val="0"/>
      <w:marTop w:val="0"/>
      <w:marBottom w:val="0"/>
      <w:divBdr>
        <w:top w:val="none" w:sz="0" w:space="0" w:color="auto"/>
        <w:left w:val="none" w:sz="0" w:space="0" w:color="auto"/>
        <w:bottom w:val="none" w:sz="0" w:space="0" w:color="auto"/>
        <w:right w:val="none" w:sz="0" w:space="0" w:color="auto"/>
      </w:divBdr>
      <w:divsChild>
        <w:div w:id="1959335280">
          <w:marLeft w:val="0"/>
          <w:marRight w:val="0"/>
          <w:marTop w:val="0"/>
          <w:marBottom w:val="0"/>
          <w:divBdr>
            <w:top w:val="none" w:sz="0" w:space="0" w:color="auto"/>
            <w:left w:val="none" w:sz="0" w:space="0" w:color="auto"/>
            <w:bottom w:val="none" w:sz="0" w:space="0" w:color="auto"/>
            <w:right w:val="none" w:sz="0" w:space="0" w:color="auto"/>
          </w:divBdr>
        </w:div>
      </w:divsChild>
    </w:div>
    <w:div w:id="1959335270">
      <w:marLeft w:val="0"/>
      <w:marRight w:val="0"/>
      <w:marTop w:val="0"/>
      <w:marBottom w:val="0"/>
      <w:divBdr>
        <w:top w:val="none" w:sz="0" w:space="0" w:color="auto"/>
        <w:left w:val="none" w:sz="0" w:space="0" w:color="auto"/>
        <w:bottom w:val="none" w:sz="0" w:space="0" w:color="auto"/>
        <w:right w:val="none" w:sz="0" w:space="0" w:color="auto"/>
      </w:divBdr>
    </w:div>
    <w:div w:id="1959335272">
      <w:marLeft w:val="0"/>
      <w:marRight w:val="0"/>
      <w:marTop w:val="0"/>
      <w:marBottom w:val="0"/>
      <w:divBdr>
        <w:top w:val="none" w:sz="0" w:space="0" w:color="auto"/>
        <w:left w:val="none" w:sz="0" w:space="0" w:color="auto"/>
        <w:bottom w:val="none" w:sz="0" w:space="0" w:color="auto"/>
        <w:right w:val="none" w:sz="0" w:space="0" w:color="auto"/>
      </w:divBdr>
    </w:div>
    <w:div w:id="1959335273">
      <w:marLeft w:val="0"/>
      <w:marRight w:val="0"/>
      <w:marTop w:val="0"/>
      <w:marBottom w:val="0"/>
      <w:divBdr>
        <w:top w:val="none" w:sz="0" w:space="0" w:color="auto"/>
        <w:left w:val="none" w:sz="0" w:space="0" w:color="auto"/>
        <w:bottom w:val="none" w:sz="0" w:space="0" w:color="auto"/>
        <w:right w:val="none" w:sz="0" w:space="0" w:color="auto"/>
      </w:divBdr>
      <w:divsChild>
        <w:div w:id="1959335268">
          <w:marLeft w:val="0"/>
          <w:marRight w:val="0"/>
          <w:marTop w:val="0"/>
          <w:marBottom w:val="0"/>
          <w:divBdr>
            <w:top w:val="none" w:sz="0" w:space="0" w:color="auto"/>
            <w:left w:val="none" w:sz="0" w:space="0" w:color="auto"/>
            <w:bottom w:val="none" w:sz="0" w:space="0" w:color="auto"/>
            <w:right w:val="none" w:sz="0" w:space="0" w:color="auto"/>
          </w:divBdr>
        </w:div>
      </w:divsChild>
    </w:div>
    <w:div w:id="1959335274">
      <w:marLeft w:val="0"/>
      <w:marRight w:val="0"/>
      <w:marTop w:val="0"/>
      <w:marBottom w:val="0"/>
      <w:divBdr>
        <w:top w:val="none" w:sz="0" w:space="0" w:color="auto"/>
        <w:left w:val="none" w:sz="0" w:space="0" w:color="auto"/>
        <w:bottom w:val="none" w:sz="0" w:space="0" w:color="auto"/>
        <w:right w:val="none" w:sz="0" w:space="0" w:color="auto"/>
      </w:divBdr>
    </w:div>
    <w:div w:id="1959335276">
      <w:marLeft w:val="0"/>
      <w:marRight w:val="0"/>
      <w:marTop w:val="0"/>
      <w:marBottom w:val="0"/>
      <w:divBdr>
        <w:top w:val="none" w:sz="0" w:space="0" w:color="auto"/>
        <w:left w:val="none" w:sz="0" w:space="0" w:color="auto"/>
        <w:bottom w:val="none" w:sz="0" w:space="0" w:color="auto"/>
        <w:right w:val="none" w:sz="0" w:space="0" w:color="auto"/>
      </w:divBdr>
      <w:divsChild>
        <w:div w:id="1959335252">
          <w:marLeft w:val="0"/>
          <w:marRight w:val="0"/>
          <w:marTop w:val="0"/>
          <w:marBottom w:val="0"/>
          <w:divBdr>
            <w:top w:val="none" w:sz="0" w:space="0" w:color="auto"/>
            <w:left w:val="none" w:sz="0" w:space="0" w:color="auto"/>
            <w:bottom w:val="none" w:sz="0" w:space="0" w:color="auto"/>
            <w:right w:val="none" w:sz="0" w:space="0" w:color="auto"/>
          </w:divBdr>
        </w:div>
      </w:divsChild>
    </w:div>
    <w:div w:id="1959335278">
      <w:marLeft w:val="0"/>
      <w:marRight w:val="0"/>
      <w:marTop w:val="0"/>
      <w:marBottom w:val="0"/>
      <w:divBdr>
        <w:top w:val="none" w:sz="0" w:space="0" w:color="auto"/>
        <w:left w:val="none" w:sz="0" w:space="0" w:color="auto"/>
        <w:bottom w:val="none" w:sz="0" w:space="0" w:color="auto"/>
        <w:right w:val="none" w:sz="0" w:space="0" w:color="auto"/>
      </w:divBdr>
      <w:divsChild>
        <w:div w:id="1959335266">
          <w:marLeft w:val="0"/>
          <w:marRight w:val="0"/>
          <w:marTop w:val="0"/>
          <w:marBottom w:val="0"/>
          <w:divBdr>
            <w:top w:val="none" w:sz="0" w:space="0" w:color="auto"/>
            <w:left w:val="none" w:sz="0" w:space="0" w:color="auto"/>
            <w:bottom w:val="none" w:sz="0" w:space="0" w:color="auto"/>
            <w:right w:val="none" w:sz="0" w:space="0" w:color="auto"/>
          </w:divBdr>
        </w:div>
      </w:divsChild>
    </w:div>
    <w:div w:id="1959335279">
      <w:marLeft w:val="0"/>
      <w:marRight w:val="0"/>
      <w:marTop w:val="0"/>
      <w:marBottom w:val="0"/>
      <w:divBdr>
        <w:top w:val="none" w:sz="0" w:space="0" w:color="auto"/>
        <w:left w:val="none" w:sz="0" w:space="0" w:color="auto"/>
        <w:bottom w:val="none" w:sz="0" w:space="0" w:color="auto"/>
        <w:right w:val="none" w:sz="0" w:space="0" w:color="auto"/>
      </w:divBdr>
      <w:divsChild>
        <w:div w:id="1959335277">
          <w:marLeft w:val="0"/>
          <w:marRight w:val="0"/>
          <w:marTop w:val="0"/>
          <w:marBottom w:val="0"/>
          <w:divBdr>
            <w:top w:val="none" w:sz="0" w:space="0" w:color="auto"/>
            <w:left w:val="none" w:sz="0" w:space="0" w:color="auto"/>
            <w:bottom w:val="none" w:sz="0" w:space="0" w:color="auto"/>
            <w:right w:val="none" w:sz="0" w:space="0" w:color="auto"/>
          </w:divBdr>
        </w:div>
      </w:divsChild>
    </w:div>
    <w:div w:id="1959335281">
      <w:marLeft w:val="0"/>
      <w:marRight w:val="0"/>
      <w:marTop w:val="0"/>
      <w:marBottom w:val="0"/>
      <w:divBdr>
        <w:top w:val="none" w:sz="0" w:space="0" w:color="auto"/>
        <w:left w:val="none" w:sz="0" w:space="0" w:color="auto"/>
        <w:bottom w:val="none" w:sz="0" w:space="0" w:color="auto"/>
        <w:right w:val="none" w:sz="0" w:space="0" w:color="auto"/>
      </w:divBdr>
      <w:divsChild>
        <w:div w:id="1959335261">
          <w:marLeft w:val="0"/>
          <w:marRight w:val="0"/>
          <w:marTop w:val="0"/>
          <w:marBottom w:val="0"/>
          <w:divBdr>
            <w:top w:val="none" w:sz="0" w:space="0" w:color="auto"/>
            <w:left w:val="none" w:sz="0" w:space="0" w:color="auto"/>
            <w:bottom w:val="none" w:sz="0" w:space="0" w:color="auto"/>
            <w:right w:val="none" w:sz="0" w:space="0" w:color="auto"/>
          </w:divBdr>
        </w:div>
      </w:divsChild>
    </w:div>
    <w:div w:id="1959335282">
      <w:marLeft w:val="0"/>
      <w:marRight w:val="0"/>
      <w:marTop w:val="0"/>
      <w:marBottom w:val="0"/>
      <w:divBdr>
        <w:top w:val="none" w:sz="0" w:space="0" w:color="auto"/>
        <w:left w:val="none" w:sz="0" w:space="0" w:color="auto"/>
        <w:bottom w:val="none" w:sz="0" w:space="0" w:color="auto"/>
        <w:right w:val="none" w:sz="0" w:space="0" w:color="auto"/>
      </w:divBdr>
    </w:div>
    <w:div w:id="1959335283">
      <w:marLeft w:val="0"/>
      <w:marRight w:val="0"/>
      <w:marTop w:val="0"/>
      <w:marBottom w:val="0"/>
      <w:divBdr>
        <w:top w:val="none" w:sz="0" w:space="0" w:color="auto"/>
        <w:left w:val="none" w:sz="0" w:space="0" w:color="auto"/>
        <w:bottom w:val="none" w:sz="0" w:space="0" w:color="auto"/>
        <w:right w:val="none" w:sz="0" w:space="0" w:color="auto"/>
      </w:divBdr>
      <w:divsChild>
        <w:div w:id="1959335258">
          <w:marLeft w:val="0"/>
          <w:marRight w:val="0"/>
          <w:marTop w:val="0"/>
          <w:marBottom w:val="0"/>
          <w:divBdr>
            <w:top w:val="none" w:sz="0" w:space="0" w:color="auto"/>
            <w:left w:val="none" w:sz="0" w:space="0" w:color="auto"/>
            <w:bottom w:val="none" w:sz="0" w:space="0" w:color="auto"/>
            <w:right w:val="none" w:sz="0" w:space="0" w:color="auto"/>
          </w:divBdr>
        </w:div>
      </w:divsChild>
    </w:div>
    <w:div w:id="1959335284">
      <w:marLeft w:val="0"/>
      <w:marRight w:val="0"/>
      <w:marTop w:val="0"/>
      <w:marBottom w:val="0"/>
      <w:divBdr>
        <w:top w:val="none" w:sz="0" w:space="0" w:color="auto"/>
        <w:left w:val="none" w:sz="0" w:space="0" w:color="auto"/>
        <w:bottom w:val="none" w:sz="0" w:space="0" w:color="auto"/>
        <w:right w:val="none" w:sz="0" w:space="0" w:color="auto"/>
      </w:divBdr>
    </w:div>
    <w:div w:id="1959335285">
      <w:marLeft w:val="0"/>
      <w:marRight w:val="0"/>
      <w:marTop w:val="0"/>
      <w:marBottom w:val="0"/>
      <w:divBdr>
        <w:top w:val="none" w:sz="0" w:space="0" w:color="auto"/>
        <w:left w:val="none" w:sz="0" w:space="0" w:color="auto"/>
        <w:bottom w:val="none" w:sz="0" w:space="0" w:color="auto"/>
        <w:right w:val="none" w:sz="0" w:space="0" w:color="auto"/>
      </w:divBdr>
      <w:divsChild>
        <w:div w:id="1959335255">
          <w:marLeft w:val="0"/>
          <w:marRight w:val="0"/>
          <w:marTop w:val="0"/>
          <w:marBottom w:val="0"/>
          <w:divBdr>
            <w:top w:val="none" w:sz="0" w:space="0" w:color="auto"/>
            <w:left w:val="none" w:sz="0" w:space="0" w:color="auto"/>
            <w:bottom w:val="none" w:sz="0" w:space="0" w:color="auto"/>
            <w:right w:val="none" w:sz="0" w:space="0" w:color="auto"/>
          </w:divBdr>
        </w:div>
      </w:divsChild>
    </w:div>
    <w:div w:id="1959335287">
      <w:marLeft w:val="0"/>
      <w:marRight w:val="0"/>
      <w:marTop w:val="0"/>
      <w:marBottom w:val="0"/>
      <w:divBdr>
        <w:top w:val="none" w:sz="0" w:space="0" w:color="auto"/>
        <w:left w:val="none" w:sz="0" w:space="0" w:color="auto"/>
        <w:bottom w:val="none" w:sz="0" w:space="0" w:color="auto"/>
        <w:right w:val="none" w:sz="0" w:space="0" w:color="auto"/>
      </w:divBdr>
    </w:div>
    <w:div w:id="1959335288">
      <w:marLeft w:val="0"/>
      <w:marRight w:val="0"/>
      <w:marTop w:val="0"/>
      <w:marBottom w:val="0"/>
      <w:divBdr>
        <w:top w:val="none" w:sz="0" w:space="0" w:color="auto"/>
        <w:left w:val="none" w:sz="0" w:space="0" w:color="auto"/>
        <w:bottom w:val="none" w:sz="0" w:space="0" w:color="auto"/>
        <w:right w:val="none" w:sz="0" w:space="0" w:color="auto"/>
      </w:divBdr>
    </w:div>
    <w:div w:id="1959335289">
      <w:marLeft w:val="0"/>
      <w:marRight w:val="0"/>
      <w:marTop w:val="0"/>
      <w:marBottom w:val="0"/>
      <w:divBdr>
        <w:top w:val="none" w:sz="0" w:space="0" w:color="auto"/>
        <w:left w:val="none" w:sz="0" w:space="0" w:color="auto"/>
        <w:bottom w:val="none" w:sz="0" w:space="0" w:color="auto"/>
        <w:right w:val="none" w:sz="0" w:space="0" w:color="auto"/>
      </w:divBdr>
    </w:div>
    <w:div w:id="1959335291">
      <w:marLeft w:val="0"/>
      <w:marRight w:val="0"/>
      <w:marTop w:val="0"/>
      <w:marBottom w:val="0"/>
      <w:divBdr>
        <w:top w:val="none" w:sz="0" w:space="0" w:color="auto"/>
        <w:left w:val="none" w:sz="0" w:space="0" w:color="auto"/>
        <w:bottom w:val="none" w:sz="0" w:space="0" w:color="auto"/>
        <w:right w:val="none" w:sz="0" w:space="0" w:color="auto"/>
      </w:divBdr>
    </w:div>
    <w:div w:id="1959335292">
      <w:marLeft w:val="0"/>
      <w:marRight w:val="0"/>
      <w:marTop w:val="0"/>
      <w:marBottom w:val="0"/>
      <w:divBdr>
        <w:top w:val="none" w:sz="0" w:space="0" w:color="auto"/>
        <w:left w:val="none" w:sz="0" w:space="0" w:color="auto"/>
        <w:bottom w:val="none" w:sz="0" w:space="0" w:color="auto"/>
        <w:right w:val="none" w:sz="0" w:space="0" w:color="auto"/>
      </w:divBdr>
    </w:div>
    <w:div w:id="1959335293">
      <w:marLeft w:val="0"/>
      <w:marRight w:val="0"/>
      <w:marTop w:val="0"/>
      <w:marBottom w:val="0"/>
      <w:divBdr>
        <w:top w:val="none" w:sz="0" w:space="0" w:color="auto"/>
        <w:left w:val="none" w:sz="0" w:space="0" w:color="auto"/>
        <w:bottom w:val="none" w:sz="0" w:space="0" w:color="auto"/>
        <w:right w:val="none" w:sz="0" w:space="0" w:color="auto"/>
      </w:divBdr>
      <w:divsChild>
        <w:div w:id="1959335286">
          <w:marLeft w:val="0"/>
          <w:marRight w:val="0"/>
          <w:marTop w:val="0"/>
          <w:marBottom w:val="0"/>
          <w:divBdr>
            <w:top w:val="none" w:sz="0" w:space="0" w:color="auto"/>
            <w:left w:val="none" w:sz="0" w:space="0" w:color="auto"/>
            <w:bottom w:val="none" w:sz="0" w:space="0" w:color="auto"/>
            <w:right w:val="none" w:sz="0" w:space="0" w:color="auto"/>
          </w:divBdr>
        </w:div>
      </w:divsChild>
    </w:div>
    <w:div w:id="1959335294">
      <w:marLeft w:val="0"/>
      <w:marRight w:val="0"/>
      <w:marTop w:val="0"/>
      <w:marBottom w:val="0"/>
      <w:divBdr>
        <w:top w:val="none" w:sz="0" w:space="0" w:color="auto"/>
        <w:left w:val="none" w:sz="0" w:space="0" w:color="auto"/>
        <w:bottom w:val="none" w:sz="0" w:space="0" w:color="auto"/>
        <w:right w:val="none" w:sz="0" w:space="0" w:color="auto"/>
      </w:divBdr>
      <w:divsChild>
        <w:div w:id="1959335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doctor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mithome.org" TargetMode="Externa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med.irkutsk.ru/doc/pdf/af1a.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ed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dmir.co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13598</Words>
  <Characters>77511</Characters>
  <Application>Microsoft Office Word</Application>
  <DocSecurity>0</DocSecurity>
  <Lines>645</Lines>
  <Paragraphs>181</Paragraphs>
  <ScaleCrop>false</ScaleCrop>
  <Company>IBA</Company>
  <LinksUpToDate>false</LinksUpToDate>
  <CharactersWithSpaces>90928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D1800</dc:creator>
  <cp:keywords/>
  <dc:description/>
  <cp:lastModifiedBy>Igor</cp:lastModifiedBy>
  <cp:revision>3</cp:revision>
  <dcterms:created xsi:type="dcterms:W3CDTF">2025-02-15T10:15:00Z</dcterms:created>
  <dcterms:modified xsi:type="dcterms:W3CDTF">2025-02-15T10:15:00Z</dcterms:modified>
</cp:coreProperties>
</file>