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2BF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Энергетический Институт</w:t>
      </w:r>
    </w:p>
    <w:p w14:paraId="7E2A6B7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(Технический Университет)</w:t>
      </w:r>
    </w:p>
    <w:p w14:paraId="3C6A5C33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5FD69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B80BF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AFC38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ED89E8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D05E0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B3F6B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0D22A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F72C6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6FF73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6BB3A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D7C9C3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4640B3E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Профилактика близорукости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7D101559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0FF0A3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8FA06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09DE71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A79063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60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345AD8D8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60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1-го курса,</w:t>
      </w:r>
    </w:p>
    <w:p w14:paraId="1C3D96C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60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ЭР-16-10</w:t>
      </w:r>
    </w:p>
    <w:p w14:paraId="01CD647A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60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Бритвин Иван</w:t>
      </w:r>
    </w:p>
    <w:p w14:paraId="3F94412F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959001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C23E5F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DF8B58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F177B9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8ADC5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347B5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6C317E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Оглавление</w:t>
      </w:r>
    </w:p>
    <w:p w14:paraId="0AB35870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5473DE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BEDC17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СТРОЕНИЕ ГЛАЗА И ПОНЯТИЕ БЛИЗОРУКОСТИ</w:t>
      </w:r>
    </w:p>
    <w:p w14:paraId="7B231C49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СТРОЕНИЕ И ФУНКЦИИ ГЛАЗА</w:t>
      </w:r>
    </w:p>
    <w:p w14:paraId="0D010F9D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МЫШЕЧНАЯ АНАТОМИЯ ГЛАЗ</w:t>
      </w:r>
    </w:p>
    <w:p w14:paraId="7CC0AD8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ПОНЯТИЕ БЛИЗОРУКОСТИ</w:t>
      </w:r>
    </w:p>
    <w:p w14:paraId="06CD4C44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ПРОФИЛАКТИКА БЛИЗОРУКОСТИ</w:t>
      </w:r>
    </w:p>
    <w:p w14:paraId="0CF37FE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ОБСЛЕДОВАНИЕ И ВЫЯВЛЕНИЕ БЛИЗОРУКОСТИ</w:t>
      </w:r>
    </w:p>
    <w:p w14:paraId="747DB6E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ПРОФИЛАКТИКА БЛИЗОРУКОСТИ</w:t>
      </w:r>
    </w:p>
    <w:p w14:paraId="15DE7F6E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3CB6BC4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7DF1F8A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CC5D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14:paraId="1E9F3C6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DCE6BA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Зрение и движени</w:t>
      </w:r>
      <w:r>
        <w:rPr>
          <w:rFonts w:ascii="Times New Roman CYR" w:hAnsi="Times New Roman CYR" w:cs="Times New Roman CYR"/>
          <w:sz w:val="28"/>
          <w:szCs w:val="28"/>
        </w:rPr>
        <w:t xml:space="preserve">е неразрывны. И действительно, глаза - самый подвижный наш орган. Еще И.М. Сеченов тесно связывал зрительное восприятие с деятельностью мышечного аппарата глаз. Он указывал, что мышцы не только обеспечивают изменение положения глаз в орбите, но и являются </w:t>
      </w:r>
      <w:r>
        <w:rPr>
          <w:rFonts w:ascii="Times New Roman CYR" w:hAnsi="Times New Roman CYR" w:cs="Times New Roman CYR"/>
          <w:sz w:val="28"/>
          <w:szCs w:val="28"/>
        </w:rPr>
        <w:t>также механизмом, при помощи которого сознание получает информацию о пространственных отношениях внешнего мира.</w:t>
      </w:r>
    </w:p>
    <w:p w14:paraId="7E8C46F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движений в жизни современного человека неизбежно отражается на функциональных свойствах зрительного аппарата. Яркий пример этого - близо</w:t>
      </w:r>
      <w:r>
        <w:rPr>
          <w:rFonts w:ascii="Times New Roman CYR" w:hAnsi="Times New Roman CYR" w:cs="Times New Roman CYR"/>
          <w:sz w:val="28"/>
          <w:szCs w:val="28"/>
        </w:rPr>
        <w:t>рукость (миопия), которая формируется, как оказалось, в школьные годы преимущественно у подростков с недостаточным физическим развитием.</w:t>
      </w:r>
    </w:p>
    <w:p w14:paraId="668B199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является исследование профилактики близорукости (миопии).</w:t>
      </w:r>
    </w:p>
    <w:p w14:paraId="0161A7FA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исследования в работе по</w:t>
      </w:r>
      <w:r>
        <w:rPr>
          <w:rFonts w:ascii="Times New Roman CYR" w:hAnsi="Times New Roman CYR" w:cs="Times New Roman CYR"/>
          <w:sz w:val="28"/>
          <w:szCs w:val="28"/>
        </w:rPr>
        <w:t>ставлены и решены следующие задачи:</w:t>
      </w:r>
    </w:p>
    <w:p w14:paraId="1A75C770" w14:textId="77777777" w:rsidR="00000000" w:rsidRDefault="009C5908">
      <w:pPr>
        <w:widowControl w:val="0"/>
        <w:suppressLineNumbers/>
        <w:tabs>
          <w:tab w:val="left" w:pos="11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строение глаза человека;</w:t>
      </w:r>
    </w:p>
    <w:p w14:paraId="3370CE3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понятие близорукости;</w:t>
      </w:r>
    </w:p>
    <w:p w14:paraId="09A3A74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методы выявления близорукости;</w:t>
      </w:r>
    </w:p>
    <w:p w14:paraId="66550CB8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практику профилактики близорукости.</w:t>
      </w:r>
    </w:p>
    <w:p w14:paraId="67D5E0B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9F9C3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СТРОЕНИЕ ГЛАЗА И ПОНЯТИЕ БЛИЗОРУКОСТ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668F734C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471310" w14:textId="77777777" w:rsidR="00000000" w:rsidRDefault="009C5908">
      <w:pPr>
        <w:widowControl w:val="0"/>
        <w:suppressLineNumbers/>
        <w:tabs>
          <w:tab w:val="left" w:pos="0"/>
          <w:tab w:val="left" w:pos="12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Строение и функции глаза</w:t>
      </w:r>
    </w:p>
    <w:p w14:paraId="49B3083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4F9AD8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видит не глазами, а посредством глаз, откуда информация передается через зрительный нерв, хиазму, зрительные тракты в определенные области затылочных долей коры головного мозга, где формируется та картина внешнего м</w:t>
      </w:r>
      <w:r>
        <w:rPr>
          <w:rFonts w:ascii="Times New Roman CYR" w:hAnsi="Times New Roman CYR" w:cs="Times New Roman CYR"/>
          <w:sz w:val="28"/>
          <w:szCs w:val="28"/>
        </w:rPr>
        <w:t>ира, которую мы видим. Все эти органы и составляют наш зрительный анализатор или зрительную систему.</w:t>
      </w:r>
    </w:p>
    <w:p w14:paraId="2CF44163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D429D" w14:textId="5C3E14BA" w:rsidR="00000000" w:rsidRDefault="00CC22C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F1767E" wp14:editId="05B06C79">
            <wp:extent cx="3533775" cy="242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15E19" w14:textId="77777777" w:rsidR="00000000" w:rsidRDefault="009C59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Строение глаза</w:t>
      </w:r>
    </w:p>
    <w:p w14:paraId="7133AF7C" w14:textId="77777777" w:rsidR="00000000" w:rsidRDefault="009C59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E0100C" w14:textId="77777777" w:rsidR="00000000" w:rsidRDefault="009C59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 можно назвать сложным оптическим прибором, рис. 1.. Его основная задача - «передать» прав</w:t>
      </w:r>
      <w:r>
        <w:rPr>
          <w:rFonts w:ascii="Times New Roman CYR" w:hAnsi="Times New Roman CYR" w:cs="Times New Roman CYR"/>
          <w:sz w:val="28"/>
          <w:szCs w:val="28"/>
        </w:rPr>
        <w:t>ильное изображение зрительному нерву.</w:t>
      </w:r>
    </w:p>
    <w:p w14:paraId="3CD47AB2" w14:textId="77777777" w:rsidR="00000000" w:rsidRDefault="009C59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 глаза:</w:t>
      </w:r>
    </w:p>
    <w:p w14:paraId="3E73CC71" w14:textId="77777777" w:rsidR="00000000" w:rsidRDefault="009C5908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оптическая система, проецирующая изображение;</w:t>
      </w:r>
    </w:p>
    <w:p w14:paraId="7B76D35A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система, воспринимающая и "кодирующая" полученную информацию для головного мозга;</w:t>
      </w:r>
    </w:p>
    <w:p w14:paraId="18972EC4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"обслуживающая" система жизнеобеспечения</w:t>
      </w:r>
      <w:r>
        <w:rPr>
          <w:rFonts w:ascii="Times New Roman CYR" w:hAnsi="Times New Roman CYR" w:cs="Times New Roman CYR"/>
          <w:sz w:val="28"/>
          <w:szCs w:val="28"/>
        </w:rPr>
        <w:t>. [1, c. 134]</w:t>
      </w:r>
    </w:p>
    <w:p w14:paraId="7AE9CD79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Роговица - прозрачная оболочка, покрывающая переднюю часть глаза. В ней отсутствуют кровеносные сосуды, она имеет большую преломляющую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силу. Входит в оптическую систему глаза. Роговица граничит с непрозрачной внешней оболочкой глаза - склерой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67C849A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Передняя камера глаза - это пространство между роговицей и радужкой. Она заполнена внутриглазной жидкостью.</w:t>
      </w:r>
    </w:p>
    <w:p w14:paraId="21F80CA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Радужка - по форме похожа на круг с отверстием внутри (зрачком). Радужка состоит из мышц, при сокращении и расслаблении которых размеры зрачка мен</w:t>
      </w:r>
      <w:r>
        <w:rPr>
          <w:rFonts w:ascii="Times New Roman CYR" w:hAnsi="Times New Roman CYR" w:cs="Times New Roman CYR"/>
          <w:sz w:val="28"/>
          <w:szCs w:val="28"/>
        </w:rPr>
        <w:t>яются. Она входит в сосудистую оболочку глаза. Радужка отвечает за цвет глаз (если он голубой - значит, в ней мало пигментных клеток, если карий - много). Выполняет ту же функцию, что диафрагма в фотоаппарате, регулируя светопоток. [4, c. 57]</w:t>
      </w:r>
    </w:p>
    <w:p w14:paraId="4409E3C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Зрачок - отве</w:t>
      </w:r>
      <w:r>
        <w:rPr>
          <w:rFonts w:ascii="Times New Roman CYR" w:hAnsi="Times New Roman CYR" w:cs="Times New Roman CYR"/>
          <w:sz w:val="28"/>
          <w:szCs w:val="28"/>
        </w:rPr>
        <w:t>рстие в радужке. Его размеры обычно зависят от уровня освещенности. Чем больше света, тем меньше зрачок.</w:t>
      </w:r>
    </w:p>
    <w:p w14:paraId="4A74B20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Хрусталик - "естественная линза" глаза. Он прозрачен, эластичен - может менять свою форму, почти мгновенно "наводя фокус", за счет чего человек видит х</w:t>
      </w:r>
      <w:r>
        <w:rPr>
          <w:rFonts w:ascii="Times New Roman CYR" w:hAnsi="Times New Roman CYR" w:cs="Times New Roman CYR"/>
          <w:sz w:val="28"/>
          <w:szCs w:val="28"/>
        </w:rPr>
        <w:t>орошо и вблизи, и вдали. Располагается в капсуле, удерживается ресничным пояском. Хрусталик, как и роговица, входит в оптическую систему глаза.</w:t>
      </w:r>
    </w:p>
    <w:p w14:paraId="79DE4A6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Стекловидное тело - гелеобразная прозрачная субстанция, расположенная в заднем отделе глаза. Стекловидное тело п</w:t>
      </w:r>
      <w:r>
        <w:rPr>
          <w:rFonts w:ascii="Times New Roman CYR" w:hAnsi="Times New Roman CYR" w:cs="Times New Roman CYR"/>
          <w:sz w:val="28"/>
          <w:szCs w:val="28"/>
        </w:rPr>
        <w:t>оддерживает форму глазного яблока, участвует во внутриглазном обмене веществ. Входит в оптическую систему глаза.</w:t>
      </w:r>
    </w:p>
    <w:p w14:paraId="5FD90A10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Сетчатка - состоит из фоторецепторов (они чувствительны к свету) и нервных клеток. Клетки-рецепторы, расположенные в сетчатке, делятся на два в</w:t>
      </w:r>
      <w:r>
        <w:rPr>
          <w:rFonts w:ascii="Times New Roman CYR" w:hAnsi="Times New Roman CYR" w:cs="Times New Roman CYR"/>
          <w:sz w:val="28"/>
          <w:szCs w:val="28"/>
        </w:rPr>
        <w:t>ида: колбочки и палочки. В этих клетках, вырабатывающих фермент родопсин, происходит преобразование энергии света в электрическую энергию нервной ткани, т.е. фотохимическая реакция. [1, c. 145]</w:t>
      </w:r>
    </w:p>
    <w:p w14:paraId="2463EDF1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Палочки обладают высокой светочувствительностью и позволяют ви</w:t>
      </w:r>
      <w:r>
        <w:rPr>
          <w:rFonts w:ascii="Times New Roman CYR" w:hAnsi="Times New Roman CYR" w:cs="Times New Roman CYR"/>
          <w:sz w:val="28"/>
          <w:szCs w:val="28"/>
        </w:rPr>
        <w:t xml:space="preserve">деть при плохом освещении, также они отвечают за периферическое зрение.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Колбочки, наоборот, требуют для своей работы большего количества света, но именно они позволяют разглядеть мелкие детали (отвечают за центральное зрение), дают возможность различать цв</w:t>
      </w:r>
      <w:r>
        <w:rPr>
          <w:rFonts w:ascii="Times New Roman CYR" w:hAnsi="Times New Roman CYR" w:cs="Times New Roman CYR"/>
          <w:sz w:val="28"/>
          <w:szCs w:val="28"/>
        </w:rPr>
        <w:t>ета. Наибольшее скопление колбочек находится в центральной ямке (макуле), отвечающей за самую высокую остроту зрения. Сетчатка прилегает к сосудистой оболочке, но на многих участках неплотно. Именно здесь она и имеет тенденцию отслаиваться при различных за</w:t>
      </w:r>
      <w:r>
        <w:rPr>
          <w:rFonts w:ascii="Times New Roman CYR" w:hAnsi="Times New Roman CYR" w:cs="Times New Roman CYR"/>
          <w:sz w:val="28"/>
          <w:szCs w:val="28"/>
        </w:rPr>
        <w:t>болеваниях сетчатки.</w:t>
      </w:r>
    </w:p>
    <w:p w14:paraId="28AC002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Склера - непрозрачная внешняя оболочка глазного яблока, переходящая в передней части глазного яблока в прозрачную роговицу. К склере крепятся 6 глазодвигательных мышц. В ней находится небольшое количество нервных окончаний и сосудов. [</w:t>
      </w:r>
      <w:r>
        <w:rPr>
          <w:rFonts w:ascii="Times New Roman CYR" w:hAnsi="Times New Roman CYR" w:cs="Times New Roman CYR"/>
          <w:sz w:val="28"/>
          <w:szCs w:val="28"/>
        </w:rPr>
        <w:t>4, c. 60]</w:t>
      </w:r>
    </w:p>
    <w:p w14:paraId="698DDA10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Сосудистая оболочка - выстилает задний отдел склеры, к ней прилегает сетчатка, с которой она тесно связана. Сосудистая оболочка ответственна за кровоснабжение внутриглазных структур. При заболеваниях сетчатки очень часто вовлекается в патологичес</w:t>
      </w:r>
      <w:r>
        <w:rPr>
          <w:rFonts w:ascii="Times New Roman CYR" w:hAnsi="Times New Roman CYR" w:cs="Times New Roman CYR"/>
          <w:sz w:val="28"/>
          <w:szCs w:val="28"/>
        </w:rPr>
        <w:t>кий процесс. В сосудистой оболочке нет нервных окончаний, поэтому при ее заболевании не возникают боли, обычно сигнализирующие о каких-либо неполадках.</w:t>
      </w:r>
    </w:p>
    <w:p w14:paraId="01F37D1F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Зрительный нерв - при помощи зрительного нерва сигналы от нервных окончаний передаются в головной мозг.</w:t>
      </w:r>
    </w:p>
    <w:p w14:paraId="7513B18D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роговицы</w:t>
      </w:r>
    </w:p>
    <w:p w14:paraId="0F8F5D4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Эпителиальный слой - поверхностный защитный слой, при повреждении восстанавливается. Так как роговица - бессосудистый слой, то за "доставку кислорода" отвечает именно эпителий, забирающий его из слезной пленки, которая покрывает поверхнос</w:t>
      </w:r>
      <w:r>
        <w:rPr>
          <w:rFonts w:ascii="Times New Roman CYR" w:hAnsi="Times New Roman CYR" w:cs="Times New Roman CYR"/>
          <w:sz w:val="28"/>
          <w:szCs w:val="28"/>
        </w:rPr>
        <w:t>ть глаза. Эпителий также регулирует поступление жидкости внутрь глаза.</w:t>
      </w:r>
    </w:p>
    <w:p w14:paraId="09F9F1F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Боуменова мембрана - расположена сразу под эпителием, отвечает за защиту и участвует в питании роговицы. При повреждении не восстанавливается. [1, c. 142]</w:t>
      </w:r>
    </w:p>
    <w:p w14:paraId="54C458A9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Строма - наиболее объемная час</w:t>
      </w:r>
      <w:r>
        <w:rPr>
          <w:rFonts w:ascii="Times New Roman CYR" w:hAnsi="Times New Roman CYR" w:cs="Times New Roman CYR"/>
          <w:sz w:val="28"/>
          <w:szCs w:val="28"/>
        </w:rPr>
        <w:t>ть роговицы. Основная ее часть - коллагеновые волокна, расположенные горизонтальными слоями. Также содержит клетки, отвечающие за восстановление.</w:t>
      </w:r>
    </w:p>
    <w:p w14:paraId="0B8A33A0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Десцеметова мембрана - отделяет строму от эндотелия. Обладает высокой эластичностью, устойчива к повреждениям.</w:t>
      </w:r>
    </w:p>
    <w:p w14:paraId="4FEB27A3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Эндотелий - отвечает за прозрачность роговицы и участвует в ее питании. Очень плохо восстанавливается. Выполняет очень важную функцию "активного насоса", отвечающего за то, чтобы лишняя жидкость не скапливалась в роговице (иначе произойдет ее отек). 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 эндотелий поддерживает прозрачность роговицы. [2, c. 25]</w:t>
      </w:r>
    </w:p>
    <w:p w14:paraId="0B5C7FFE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A6FCB3" w14:textId="77777777" w:rsidR="00000000" w:rsidRDefault="009C5908">
      <w:pPr>
        <w:widowControl w:val="0"/>
        <w:suppressLineNumbers/>
        <w:tabs>
          <w:tab w:val="left" w:pos="0"/>
          <w:tab w:val="left" w:pos="12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Мышечная анатомия глаз</w:t>
      </w:r>
    </w:p>
    <w:p w14:paraId="7F395F8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2ABA9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Двигательный аппарат глаза состоит из шести произвольных (поперечнополосатых) мышц: верхней, нижней, медиальной и латеральной прямых мышц (лат.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mm.rectus superior, inferior, medialis et lateralis</w:t>
      </w:r>
      <w:r>
        <w:rPr>
          <w:rFonts w:ascii="Times New Roman CYR" w:hAnsi="Times New Roman CYR" w:cs="Times New Roman CYR"/>
          <w:sz w:val="28"/>
          <w:szCs w:val="28"/>
        </w:rPr>
        <w:t xml:space="preserve">), и верхней и нижней косых (лат.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mm.obliquus superior et inferior</w:t>
      </w:r>
      <w:r>
        <w:rPr>
          <w:rFonts w:ascii="Times New Roman CYR" w:hAnsi="Times New Roman CYR" w:cs="Times New Roman CYR"/>
          <w:sz w:val="28"/>
          <w:szCs w:val="28"/>
        </w:rPr>
        <w:t>) мышц. Все эти мышцы, за исключением нижней косой, начинаются в глубине глазницы в окружности зрительного канала и прилегающей части от на</w:t>
      </w:r>
      <w:r>
        <w:rPr>
          <w:rFonts w:ascii="Times New Roman CYR" w:hAnsi="Times New Roman CYR" w:cs="Times New Roman CYR"/>
          <w:sz w:val="28"/>
          <w:szCs w:val="28"/>
        </w:rPr>
        <w:t>ходящегося здесь общего сухожильного кольца, которое в форме воронки охватывает зрительный нерв.</w:t>
      </w:r>
    </w:p>
    <w:p w14:paraId="025068B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DBA53" w14:textId="39500385" w:rsidR="00000000" w:rsidRDefault="00CC22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5B8289" wp14:editId="3F15905D">
            <wp:extent cx="2276475" cy="1476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1E270" w14:textId="77777777" w:rsidR="00000000" w:rsidRDefault="009C59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Схема глазодвигательных мышц:</w:t>
      </w:r>
    </w:p>
    <w:p w14:paraId="2808BCD4" w14:textId="77777777" w:rsidR="00000000" w:rsidRDefault="009C59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общее сухожильное кольцо; 2 - верхняя прямая мышца; 3 - нижняя прямая мышца; 4 - м</w:t>
      </w:r>
      <w:r>
        <w:rPr>
          <w:rFonts w:ascii="Times New Roman CYR" w:hAnsi="Times New Roman CYR" w:cs="Times New Roman CYR"/>
          <w:sz w:val="28"/>
          <w:szCs w:val="28"/>
        </w:rPr>
        <w:t xml:space="preserve">едиальная прямая мышца; 5 - латеральная прямая мышца; 6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верхняя косая мышца; 8 - нижняя косая мышца; 9 - мышца, поднимающая верхнее веко; 10 - веко; 11 - глазное яблоко; 12 - зрительный нерв</w:t>
      </w:r>
    </w:p>
    <w:p w14:paraId="7240D83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1.3 Понятие близорукости</w:t>
      </w:r>
    </w:p>
    <w:p w14:paraId="3CB2E56F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18A320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близорукость, известно, по</w:t>
      </w:r>
      <w:r>
        <w:rPr>
          <w:rFonts w:ascii="Times New Roman CYR" w:hAnsi="Times New Roman CYR" w:cs="Times New Roman CYR"/>
          <w:sz w:val="28"/>
          <w:szCs w:val="28"/>
        </w:rPr>
        <w:t>жалуй, практически всем жителям цивилизованного мира. Это, к сожалению, свидетельствует о том, до какой степени распространена эта болезнь.</w:t>
      </w:r>
    </w:p>
    <w:p w14:paraId="6A36C74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Глаза - наверное, самый ценный инструмент среди тех пяти органов чувств, которые даны человеку природой. Благодаря с</w:t>
      </w:r>
      <w:r>
        <w:rPr>
          <w:rFonts w:ascii="Times New Roman CYR" w:hAnsi="Times New Roman CYR" w:cs="Times New Roman CYR"/>
          <w:sz w:val="28"/>
          <w:szCs w:val="28"/>
        </w:rPr>
        <w:t>пособности видеть, именно с помощью глаз мы получаем большинство информации из внешнего мира. При этом глаза - инструмент достаточно уязвимый.</w:t>
      </w:r>
    </w:p>
    <w:p w14:paraId="52871780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Близорукостью (или миопией) страдает, по статистике, каждый третий человек на планете. Потому всем известно, что </w:t>
      </w:r>
      <w:r>
        <w:rPr>
          <w:rFonts w:ascii="Times New Roman CYR" w:hAnsi="Times New Roman CYR" w:cs="Times New Roman CYR"/>
          <w:sz w:val="28"/>
          <w:szCs w:val="28"/>
        </w:rPr>
        <w:t>близорукий человек не может сфокусировать взгляд на отдаленных объектах - они представляются ему «размытыми».</w:t>
      </w:r>
    </w:p>
    <w:p w14:paraId="239D7240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в том, что близорукость - это патология рефракции глаза, при которой преломляющая сила оптической системы глаза слишком велика и не соответст</w:t>
      </w:r>
      <w:r>
        <w:rPr>
          <w:rFonts w:ascii="Times New Roman CYR" w:hAnsi="Times New Roman CYR" w:cs="Times New Roman CYR"/>
          <w:sz w:val="28"/>
          <w:szCs w:val="28"/>
        </w:rPr>
        <w:t>вует длине его оси. Глаз, по сути - та же линза, фокусирующая световые и отраженные от объектов световые лучи. Формирования изображения должно происходить на сетчатке глаза - сложной нервной ткани, выстилающей дно глаза. У близоруких людей изображение форм</w:t>
      </w:r>
      <w:r>
        <w:rPr>
          <w:rFonts w:ascii="Times New Roman CYR" w:hAnsi="Times New Roman CYR" w:cs="Times New Roman CYR"/>
          <w:sz w:val="28"/>
          <w:szCs w:val="28"/>
        </w:rPr>
        <w:t>ируется перед сетчаткой, а не на ней.</w:t>
      </w:r>
    </w:p>
    <w:p w14:paraId="6A34D88A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 с близорукостью либо увеличена длина глаза - осевая близорукость, либо роговица имеет большую преломляющую силу, из-за чего возникает небольшое фокусное расстояние - рефракционная близорукость. Как правило, быв</w:t>
      </w:r>
      <w:r>
        <w:rPr>
          <w:rFonts w:ascii="Times New Roman CYR" w:hAnsi="Times New Roman CYR" w:cs="Times New Roman CYR"/>
          <w:sz w:val="28"/>
          <w:szCs w:val="28"/>
        </w:rPr>
        <w:t>ает сочетание этих двух моментов. [2, c. 93]</w:t>
      </w:r>
    </w:p>
    <w:p w14:paraId="0864176E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степени снижения остроты зрения различают:</w:t>
      </w:r>
    </w:p>
    <w:p w14:paraId="02E37CA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слабую миопию - до 3 диоптрий</w:t>
      </w:r>
    </w:p>
    <w:p w14:paraId="6C31D42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среднюю миопию - до 6 диоптрий</w:t>
      </w:r>
    </w:p>
    <w:p w14:paraId="4EA4D2EE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сильную миопию - выше 6 диоптрий</w:t>
      </w:r>
    </w:p>
    <w:p w14:paraId="243CE17C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Согласно этому, врач может подбирать способ коррекц</w:t>
      </w:r>
      <w:r>
        <w:rPr>
          <w:rFonts w:ascii="Times New Roman CYR" w:hAnsi="Times New Roman CYR" w:cs="Times New Roman CYR"/>
          <w:sz w:val="28"/>
          <w:szCs w:val="28"/>
        </w:rPr>
        <w:t>ии миопии - очки или контактные линзы. Коррекционная сила линз - контактных или очковых - измеряется тоже в диоптриях и, при близорукости, в отрицательном значении. Чем выше значение «минуса», тем выше коррекционная сила.</w:t>
      </w:r>
    </w:p>
    <w:p w14:paraId="4EA31089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степени близоруко</w:t>
      </w:r>
      <w:r>
        <w:rPr>
          <w:rFonts w:ascii="Times New Roman CYR" w:hAnsi="Times New Roman CYR" w:cs="Times New Roman CYR"/>
          <w:sz w:val="28"/>
          <w:szCs w:val="28"/>
        </w:rPr>
        <w:t>сти, потребность в очках или линзах может быть постоянной или только в тех случаях, когда нужна фокусировка на отдаленных объектах.</w:t>
      </w:r>
    </w:p>
    <w:p w14:paraId="60BE445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близорукости можно выявить по симптомам: повышенная зрительная утомляемость, сопровождающаяся головными болями.</w:t>
      </w:r>
    </w:p>
    <w:p w14:paraId="7E509F0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</w:t>
      </w:r>
      <w:r>
        <w:rPr>
          <w:rFonts w:ascii="Times New Roman CYR" w:hAnsi="Times New Roman CYR" w:cs="Times New Roman CYR"/>
          <w:sz w:val="28"/>
          <w:szCs w:val="28"/>
        </w:rPr>
        <w:t>ностировать близорукость, можно уже в детстве, при ее наличии. Впервые она обнаруживается у детей в 7-12 лет. В подростковом периоде, близорукость, выраженная в детстве, как правило, усиливается. К 18-20 годам зрение обычно стабилизируется. Однако близорук</w:t>
      </w:r>
      <w:r>
        <w:rPr>
          <w:rFonts w:ascii="Times New Roman CYR" w:hAnsi="Times New Roman CYR" w:cs="Times New Roman CYR"/>
          <w:sz w:val="28"/>
          <w:szCs w:val="28"/>
        </w:rPr>
        <w:t>ость может прогрессировать. Непрерывно прогрессирующая близорукость может привести к существенному снижению зрения. Поэтому важно делать коррекцию; миф о том, что очки способствуют ухудшению зрения - заблуждение, миопия развивается именно при отсутствии пр</w:t>
      </w:r>
      <w:r>
        <w:rPr>
          <w:rFonts w:ascii="Times New Roman CYR" w:hAnsi="Times New Roman CYR" w:cs="Times New Roman CYR"/>
          <w:sz w:val="28"/>
          <w:szCs w:val="28"/>
        </w:rPr>
        <w:t>авильной коррекции.[3, c. 191]</w:t>
      </w:r>
    </w:p>
    <w:p w14:paraId="75F1150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следует учесть, что коррекция с помощью очков или линз останавливает развитие болезни и улучшает способность видеть, однако не «исправляет» сами глаза, они остаются близорукими. Для того чтобы вылечить глаза, требуется хи</w:t>
      </w:r>
      <w:r>
        <w:rPr>
          <w:rFonts w:ascii="Times New Roman CYR" w:hAnsi="Times New Roman CYR" w:cs="Times New Roman CYR"/>
          <w:sz w:val="28"/>
          <w:szCs w:val="28"/>
        </w:rPr>
        <w:t>рургическое вмешательство. Однако не стоит опасаться операции - современной высокоточное оборудование позволяет получить потрясающий результат, и операции такого рода завоевывают все большую и большую популярность.</w:t>
      </w:r>
    </w:p>
    <w:p w14:paraId="3CC0666A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5C541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ПРОФИЛАКТИКА БЛИЗОРУКОСТИ</w:t>
      </w:r>
    </w:p>
    <w:p w14:paraId="100D12CD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70130" w14:textId="77777777" w:rsidR="00000000" w:rsidRDefault="009C5908">
      <w:pPr>
        <w:widowControl w:val="0"/>
        <w:suppressLineNumbers/>
        <w:tabs>
          <w:tab w:val="left" w:pos="0"/>
          <w:tab w:val="left" w:pos="12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t>2.1</w:t>
      </w: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aps/>
          <w:sz w:val="28"/>
          <w:szCs w:val="28"/>
        </w:rPr>
        <w:t>Обследование и выявление близорукости</w:t>
      </w:r>
    </w:p>
    <w:p w14:paraId="1C15698E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F1B43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обследовании больного с близорукостью важную роль играет анамнез. Необходимо выяснить, в каком возрасте возникла миопия, характер ее течения, получить подробные сведения об условиях и режиме зрительной работы, обще</w:t>
      </w:r>
      <w:r>
        <w:rPr>
          <w:rFonts w:ascii="Times New Roman CYR" w:hAnsi="Times New Roman CYR" w:cs="Times New Roman CYR"/>
          <w:sz w:val="28"/>
          <w:szCs w:val="28"/>
        </w:rPr>
        <w:t>м состоянии больного и перенесенных заболеваниях, выяснить, имелась или имеется миопия у других членов семьи.</w:t>
      </w:r>
    </w:p>
    <w:p w14:paraId="3345DFC3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возникновение близорукости и наличие заболевания у обоих родителей являются неблагоприятными прогностическими признаками в отношении прогре</w:t>
      </w:r>
      <w:r>
        <w:rPr>
          <w:rFonts w:ascii="Times New Roman CYR" w:hAnsi="Times New Roman CYR" w:cs="Times New Roman CYR"/>
          <w:sz w:val="28"/>
          <w:szCs w:val="28"/>
        </w:rPr>
        <w:t>ссирования миопии. [4, c. 138]</w:t>
      </w:r>
    </w:p>
    <w:p w14:paraId="1AA6109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Обследование больного с близорукостью включает определение основных показателей аккомодации, прежде всего запаса относительной аккомодации. Пациент читает текст 4 стандартной таблицы для определения остроты зрения на близком </w:t>
      </w:r>
      <w:r>
        <w:rPr>
          <w:rFonts w:ascii="Times New Roman CYR" w:hAnsi="Times New Roman CYR" w:cs="Times New Roman CYR"/>
          <w:sz w:val="28"/>
          <w:szCs w:val="28"/>
        </w:rPr>
        <w:t>расстоянии, которая находится в 30-35 см от глаз. В оба гнезда оправы в дополнение к линзам, исправляющим аметропию, поочередно, начиная с 0,5 диоптрий, ставят отрицательные линзы возрастающей силы. Максимальные линзы, с которыми еще возможно чтение, опред</w:t>
      </w:r>
      <w:r>
        <w:rPr>
          <w:rFonts w:ascii="Times New Roman CYR" w:hAnsi="Times New Roman CYR" w:cs="Times New Roman CYR"/>
          <w:sz w:val="28"/>
          <w:szCs w:val="28"/>
        </w:rPr>
        <w:t>елят запас аккомодации. В норме он равен 3,0-5,0 диоптриям.</w:t>
      </w:r>
    </w:p>
    <w:p w14:paraId="6FD70EAD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диспансеризации и лечебных мер при миопии - компенсировать дефекты зрения, приостановить или замедлить ее прогрессирование и предупредить возможные осложнения. [5, c. 48]</w:t>
      </w:r>
    </w:p>
    <w:p w14:paraId="285AE7ED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Миопия или</w:t>
      </w:r>
      <w:r>
        <w:rPr>
          <w:rFonts w:ascii="Times New Roman CYR" w:hAnsi="Times New Roman CYR" w:cs="Times New Roman CYR"/>
          <w:sz w:val="28"/>
          <w:szCs w:val="28"/>
        </w:rPr>
        <w:t xml:space="preserve"> близорукость - это наиболее распространенный вид патологии рефракции. При миопии рассмотреть предметы более или менее отчетливо можно только на близком расстоянии, в связи, с чем и возникло само понятие «близорукость». При миопии изображение предметов в г</w:t>
      </w:r>
      <w:r>
        <w:rPr>
          <w:rFonts w:ascii="Times New Roman CYR" w:hAnsi="Times New Roman CYR" w:cs="Times New Roman CYR"/>
          <w:sz w:val="28"/>
          <w:szCs w:val="28"/>
        </w:rPr>
        <w:t xml:space="preserve">лазу формируется перед сетчаткой. При этом у людей, страдающих близорукостью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(миопией) увеличена длина глаза (осевая близорукость), или же роговица имеет большую преломляющую силу, из-за чего происходит изменение фокусного расстояния (рефракционная близору</w:t>
      </w:r>
      <w:r>
        <w:rPr>
          <w:rFonts w:ascii="Times New Roman CYR" w:hAnsi="Times New Roman CYR" w:cs="Times New Roman CYR"/>
          <w:sz w:val="28"/>
          <w:szCs w:val="28"/>
        </w:rPr>
        <w:t>кость). Обычно эти два момента сочетаются. Близорукость (или миопия) появляется вследствие избыточного роста глазного яблока и сильной преломляющей силы оптического аппарата, что проявляется снижением зрения вдаль.</w:t>
      </w:r>
    </w:p>
    <w:p w14:paraId="42804A49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миопия развивается по следующей сх</w:t>
      </w:r>
      <w:r>
        <w:rPr>
          <w:rFonts w:ascii="Times New Roman CYR" w:hAnsi="Times New Roman CYR" w:cs="Times New Roman CYR"/>
          <w:sz w:val="28"/>
          <w:szCs w:val="28"/>
        </w:rPr>
        <w:t>еме. Например, во время чтения, наклон головы вперед, особенно при неправильно посадке и осанке, что дает большую нагрузку на позвоночник, происходит смещение шейных позвонков и рефлекторному напряжению шейных мышц. [4, c. 168]</w:t>
      </w:r>
    </w:p>
    <w:p w14:paraId="4EAEAE88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мышечный спазм (или мыш</w:t>
      </w:r>
      <w:r>
        <w:rPr>
          <w:rFonts w:ascii="Times New Roman CYR" w:hAnsi="Times New Roman CYR" w:cs="Times New Roman CYR"/>
          <w:sz w:val="28"/>
          <w:szCs w:val="28"/>
        </w:rPr>
        <w:t>ечные блокады) вызывает нарушение кровотока в позвоночных артериях, обеспечивающих «питание» глазных нервных центров (так называемых глазодвигательных ядер головного мозга), «руководящих» мышцами глаза.</w:t>
      </w:r>
    </w:p>
    <w:p w14:paraId="1E6A7358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парез (слабость) глазных мышц и в первую оч</w:t>
      </w:r>
      <w:r>
        <w:rPr>
          <w:rFonts w:ascii="Times New Roman CYR" w:hAnsi="Times New Roman CYR" w:cs="Times New Roman CYR"/>
          <w:sz w:val="28"/>
          <w:szCs w:val="28"/>
        </w:rPr>
        <w:t>ередь, нарушается фокусирующая (аккомодационная) способность глаза (во вторую может развиться паретическое косоглазие). При этом становится хуже видно вдаль, а при работе на близком расстоянии обычный мышечный механизм фокусировки изображения на сетчатку г</w:t>
      </w:r>
      <w:r>
        <w:rPr>
          <w:rFonts w:ascii="Times New Roman CYR" w:hAnsi="Times New Roman CYR" w:cs="Times New Roman CYR"/>
          <w:sz w:val="28"/>
          <w:szCs w:val="28"/>
        </w:rPr>
        <w:t>лаза подменяется его удлинением в переднезаднем направлении.</w:t>
      </w:r>
    </w:p>
    <w:p w14:paraId="74D7CBEF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изображение близко расположенного объекта фокусируется при этом на сетчатку не за счет аккомодирующей мышечной системы глаза, изменяющей кривизну хрусталика, а за счет растягивающей</w:t>
      </w:r>
      <w:r>
        <w:rPr>
          <w:rFonts w:ascii="Times New Roman CYR" w:hAnsi="Times New Roman CYR" w:cs="Times New Roman CYR"/>
          <w:sz w:val="28"/>
          <w:szCs w:val="28"/>
        </w:rPr>
        <w:t>ся вместе с глазом сетчатки. [5, c. 89]</w:t>
      </w:r>
    </w:p>
    <w:p w14:paraId="15B78F48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долго работает, близко наклоняясь к объекту, временное растяжение глаза становится постоянным, а близорукость из функциональной (временной, связанной со слабостью фокусирующих мышц) превращается в постоя</w:t>
      </w:r>
      <w:r>
        <w:rPr>
          <w:rFonts w:ascii="Times New Roman CYR" w:hAnsi="Times New Roman CYR" w:cs="Times New Roman CYR"/>
          <w:sz w:val="28"/>
          <w:szCs w:val="28"/>
        </w:rPr>
        <w:t xml:space="preserve">нную, органическую (обусловленную вытянутой формой глазного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яблока).</w:t>
      </w:r>
    </w:p>
    <w:p w14:paraId="3E006F9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C58A5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2.2 Профилактика близорукости</w:t>
      </w:r>
    </w:p>
    <w:p w14:paraId="0258CB9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глаз близорукость миопия профилактика</w:t>
      </w:r>
    </w:p>
    <w:p w14:paraId="23879BED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Близоруким людям следует тщательно соблюдать все правила гигиены зрения. В разумных пределах должна быть уменьшена зр</w:t>
      </w:r>
      <w:r>
        <w:rPr>
          <w:rFonts w:ascii="Times New Roman CYR" w:hAnsi="Times New Roman CYR" w:cs="Times New Roman CYR"/>
          <w:sz w:val="28"/>
          <w:szCs w:val="28"/>
        </w:rPr>
        <w:t>ительная нагрузка. При прогрессировании миопии необходимо, чтобы на каждые 40-50 мин. зрительной работы приходилось не менее 5 минут отдыха. При близорукости выше 6,0 диоптрий целесообразно сократить время непрерывной зрительной работы до 20 мин, а время о</w:t>
      </w:r>
      <w:r>
        <w:rPr>
          <w:rFonts w:ascii="Times New Roman CYR" w:hAnsi="Times New Roman CYR" w:cs="Times New Roman CYR"/>
          <w:sz w:val="28"/>
          <w:szCs w:val="28"/>
        </w:rPr>
        <w:t>тдыха увеличить до 10 мин.</w:t>
      </w:r>
    </w:p>
    <w:p w14:paraId="2475A9C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профилактики близорукости и ее прогрессирования является воздействие на аккомодационный аппарат глаза с помощью специальных упражнений и медикаментов. Упражнения для цилиарной мышцы проводятся при миопии слабой и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средней степени. Наиболее эффективны упражнения с положительными и отрицательными линзами возрастающей силы, которые проводят ежедневно в течение 20-30 дней. Курсы упражнений рекомендуется повторять через 4-6 месяцев. Одновременно с упражнениями назначают</w:t>
      </w:r>
      <w:r>
        <w:rPr>
          <w:rFonts w:ascii="Times New Roman CYR" w:hAnsi="Times New Roman CYR" w:cs="Times New Roman CYR"/>
          <w:sz w:val="28"/>
          <w:szCs w:val="28"/>
        </w:rPr>
        <w:t xml:space="preserve"> инстилляции 1% раствора мезатона через день на ночь. В случаях, когда на близорукость наслаивается псевдомиопия, курсы упражнений по укреплению аккомодации сочетаются с упражнениями релаксационного типа. Критерием эффективности лечения является повышение </w:t>
      </w:r>
      <w:r>
        <w:rPr>
          <w:rFonts w:ascii="Times New Roman CYR" w:hAnsi="Times New Roman CYR" w:cs="Times New Roman CYR"/>
          <w:sz w:val="28"/>
          <w:szCs w:val="28"/>
        </w:rPr>
        <w:t>запаса относительной аккомодации, прекращение или замедление прогрессирования миопии. Упражнения для цилиарной мышцы более эффективны при начальной близорукости. [3, c. 277]</w:t>
      </w:r>
    </w:p>
    <w:p w14:paraId="50FFA14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опыт использования упражнений по улучшению аккомодационной способности пок</w:t>
      </w:r>
      <w:r>
        <w:rPr>
          <w:rFonts w:ascii="Times New Roman CYR" w:hAnsi="Times New Roman CYR" w:cs="Times New Roman CYR"/>
          <w:sz w:val="28"/>
          <w:szCs w:val="28"/>
        </w:rPr>
        <w:t>азывает, что с их помощью часто удается предупредить развитие близорукости у лиц с повышенным риском ее возникновения и в 3-5 раз уменьшить частоту и степень прогрессирования миопии, если она уже появилась.</w:t>
      </w:r>
    </w:p>
    <w:p w14:paraId="79DB9E3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Предупреждению прогрессирования близорукости, про</w:t>
      </w:r>
      <w:r>
        <w:rPr>
          <w:rFonts w:ascii="Times New Roman CYR" w:hAnsi="Times New Roman CYR" w:cs="Times New Roman CYR"/>
          <w:sz w:val="28"/>
          <w:szCs w:val="28"/>
        </w:rPr>
        <w:t xml:space="preserve">филактике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лечению ее осложнений способствует применение ряда медикаментов.</w:t>
      </w:r>
    </w:p>
    <w:p w14:paraId="7950F034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Полезен прием внутрь глюконата кальция по 0,5 г перед едой: детям 7-9 лет - 1,5-2 г, 10-14 лет - 2-3 г, взрослым - 3 г в день в течение 10 дней. Препарат уменьшает проницаемость </w:t>
      </w:r>
      <w:r>
        <w:rPr>
          <w:rFonts w:ascii="Times New Roman CYR" w:hAnsi="Times New Roman CYR" w:cs="Times New Roman CYR"/>
          <w:sz w:val="28"/>
          <w:szCs w:val="28"/>
        </w:rPr>
        <w:t>сосудов, способствует предупреждению кровоизлияний и оказывает дезаллергизирующее действие. Полагают, что он также укрепляет наружную оболочку глаза. Способствует укреплению склеры и аскорбиновая кислота, которая улучшает обмен в тканях глаза и участвует в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синтезе коллагена. Ее принимают по 0,05-0,1 г 2-3 раза в день в течение 3-4 нед. [3, c. 292]</w:t>
      </w:r>
    </w:p>
    <w:p w14:paraId="311BE777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Важное место в профилактике прогрессирования миопии и ее осложнений, а также в лечении последних занимают препараты, улучшающие регионарную гемодинамику. Уже при </w:t>
      </w:r>
      <w:r>
        <w:rPr>
          <w:rFonts w:ascii="Times New Roman CYR" w:hAnsi="Times New Roman CYR" w:cs="Times New Roman CYR"/>
          <w:sz w:val="28"/>
          <w:szCs w:val="28"/>
        </w:rPr>
        <w:t>миопии слабой степени полезно назначать никотиновую кислоту по 0,005-0,05 г 3 раза в день после еды в течение 20 дней. Ее целесообразно принимать вместе с аскорбиновой кислотой. Хорошо зарекомендовал себя в таких случаях галидор. Его дозировка в зависимост</w:t>
      </w:r>
      <w:r>
        <w:rPr>
          <w:rFonts w:ascii="Times New Roman CYR" w:hAnsi="Times New Roman CYR" w:cs="Times New Roman CYR"/>
          <w:sz w:val="28"/>
          <w:szCs w:val="28"/>
        </w:rPr>
        <w:t>и от возраста больного 0,05-0,1 г 2 раза в день на протяжении 2-3 нед. Более сильное сосудорасширяющее действие оказывают нигексин и трентал. Их назначают при прогрессирующей миопии высокой степени и при наличии хориоретинальных осложнений: нигексин - по 0</w:t>
      </w:r>
      <w:r>
        <w:rPr>
          <w:rFonts w:ascii="Times New Roman CYR" w:hAnsi="Times New Roman CYR" w:cs="Times New Roman CYR"/>
          <w:sz w:val="28"/>
          <w:szCs w:val="28"/>
        </w:rPr>
        <w:t>,125-0,25 г 3 раза в день во время или после еды в течение месяца, трентал - по 0,05-0,1 г 3 раза в день после еды (не разжевывая) на протяжении месяца. [3, c. 294]</w:t>
      </w:r>
    </w:p>
    <w:p w14:paraId="168B7B5A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осложненной миопии можно применять тканевые препараты, лучшим из которых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взвесь плаценты, ее вводят под кожу (после предварительной инъекции 0,5 раствора новокаина) по 1 мл 1 раз в 7-10 дней, на курс 3-4 инъекции. Курсы повторяют через 3-6 мес. Тканевую терапию не следует проводить в период полового созревания.</w:t>
      </w:r>
    </w:p>
    <w:p w14:paraId="0007EB3D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укрепления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стенок сосудов применяют такие ангиопротекторы, как рутин (по 0,02 г), аскорбиновая кислота (по 0,05-0,1 г) 2-3 раза в день в течение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3-4 недель. Комбинированный препарат аскорутин назначают по 0,05 г 2-3 раза в день на протяжении того же срока. Рутин прот</w:t>
      </w:r>
      <w:r>
        <w:rPr>
          <w:rFonts w:ascii="Times New Roman CYR" w:hAnsi="Times New Roman CYR" w:cs="Times New Roman CYR"/>
          <w:sz w:val="28"/>
          <w:szCs w:val="28"/>
        </w:rPr>
        <w:t xml:space="preserve">ивопоказан при повышенной свертываемости крови. В таких случаях целесообразно применять препараты типа дицинона (по 0,25 г 3 раза в день в течение 1-1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rFonts w:ascii="Times New Roman CYR" w:hAnsi="Times New Roman CYR" w:cs="Times New Roman CYR"/>
          <w:sz w:val="28"/>
          <w:szCs w:val="28"/>
        </w:rPr>
        <w:t>мес., внутримышечно по 1,0-2,0 мл и одновременно ретробульбарно по 0,5-1,0 мл, всего 10-15 инъекций).</w:t>
      </w:r>
    </w:p>
    <w:p w14:paraId="4AD837D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появлении помутнений в стекловидном теле целесообразны внутривенные вливания 20 мл 40% раствора глюкозы с 2 мл 5% раствора аскорбиновой кислоты, всего 20 вливаний. После этого назначают йодид натрия внутрь по 0,3-1,0 г 3-4 раза в день на протяжении 10-</w:t>
      </w:r>
      <w:r>
        <w:rPr>
          <w:rFonts w:ascii="Times New Roman CYR" w:hAnsi="Times New Roman CYR" w:cs="Times New Roman CYR"/>
          <w:sz w:val="28"/>
          <w:szCs w:val="28"/>
        </w:rPr>
        <w:t>15 дней.</w:t>
      </w:r>
    </w:p>
    <w:p w14:paraId="63E2DAD1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препаратов и методики их применения, определение частоты повторных курсов лечения производит врач на основе оценки индивидуальных особенностей течения миопии.</w:t>
      </w:r>
    </w:p>
    <w:p w14:paraId="10F175BF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Снять усталость глаз помогут следующие упражнения:</w:t>
      </w:r>
    </w:p>
    <w:p w14:paraId="1A3ED07E" w14:textId="77777777" w:rsidR="00000000" w:rsidRDefault="009C5908">
      <w:pPr>
        <w:widowControl w:val="0"/>
        <w:suppressLineNumbers/>
        <w:tabs>
          <w:tab w:val="left" w:pos="550"/>
          <w:tab w:val="left" w:pos="11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Смотрите вдаль прямо перед с</w:t>
      </w:r>
      <w:r>
        <w:rPr>
          <w:rFonts w:ascii="Times New Roman CYR" w:hAnsi="Times New Roman CYR" w:cs="Times New Roman CYR"/>
          <w:sz w:val="28"/>
          <w:szCs w:val="28"/>
        </w:rPr>
        <w:t>обой 2-3 секунды. Поставьте палец на расстояние 25-30 см. от глаз, смотрите на него 3-5 секунд. Опустите руку, снова посмотрите вдаль. Повторить 10-12 раз.</w:t>
      </w:r>
    </w:p>
    <w:p w14:paraId="76D13CC6" w14:textId="77777777" w:rsidR="00000000" w:rsidRDefault="009C5908">
      <w:pPr>
        <w:widowControl w:val="0"/>
        <w:suppressLineNumbers/>
        <w:tabs>
          <w:tab w:val="left" w:pos="550"/>
          <w:tab w:val="left" w:pos="720"/>
          <w:tab w:val="left" w:pos="11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Перемещайте карандаш от расстояния вытянутой руки к кончику носа и обратно, следя за его движение</w:t>
      </w:r>
      <w:r>
        <w:rPr>
          <w:rFonts w:ascii="Times New Roman CYR" w:hAnsi="Times New Roman CYR" w:cs="Times New Roman CYR"/>
          <w:sz w:val="28"/>
          <w:szCs w:val="28"/>
        </w:rPr>
        <w:t>м. Повторить 10-12 раз.</w:t>
      </w:r>
    </w:p>
    <w:p w14:paraId="54157150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Прикрепите на оконном стекле на уровне глаз круглую метку диаметром 3-5 мм. Переводите взгляд с удаленных предметов за окном на метку и обратно. Повторить 10-12 раз.</w:t>
      </w:r>
    </w:p>
    <w:p w14:paraId="55A8EDC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Открытыми глазами медленно, в такт дыханию, плавно рисуйте гл</w:t>
      </w:r>
      <w:r>
        <w:rPr>
          <w:rFonts w:ascii="Times New Roman CYR" w:hAnsi="Times New Roman CYR" w:cs="Times New Roman CYR"/>
          <w:sz w:val="28"/>
          <w:szCs w:val="28"/>
        </w:rPr>
        <w:t>азами "восьмерку" в пространстве: по горизонтали, по вертикали, по диагонали. Повторить 5-7 раз в каждом направлении.</w:t>
      </w:r>
    </w:p>
    <w:p w14:paraId="4CB7558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Поставьте большой палец руки на расстоянии 20-30 см. от глаз, смотрите двумя глазами на конец пальца 3-5 секунд, закройте один глаз на 3</w:t>
      </w:r>
      <w:r>
        <w:rPr>
          <w:rFonts w:ascii="Times New Roman CYR" w:hAnsi="Times New Roman CYR" w:cs="Times New Roman CYR"/>
          <w:sz w:val="28"/>
          <w:szCs w:val="28"/>
        </w:rPr>
        <w:t>-5 секунд, затем снова смотрите двумя глазами, закройте другой глаз. Повторить 10-12 раз.</w:t>
      </w:r>
    </w:p>
    <w:p w14:paraId="3058A1D0" w14:textId="77777777" w:rsidR="00000000" w:rsidRDefault="009C5908">
      <w:pPr>
        <w:widowControl w:val="0"/>
        <w:suppressLineNumbers/>
        <w:tabs>
          <w:tab w:val="left" w:pos="720"/>
          <w:tab w:val="left" w:pos="11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Смотрите 5-6 секунд на большой палец вытянутой на уровне глаз правой руки. Медленно отводите руку вправо, следите взглядом за пальцем, не поворачивая головы. То же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выполните левой рукой. Повторить 5-7 раз в каждом направлении.</w:t>
      </w:r>
    </w:p>
    <w:p w14:paraId="534481E0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Не поворачивая головы, переведите взгляд в левый нижний угол, затем - в правый верхний. Потом в правый нижний, а затем - в левый верхний. Повторить 5-7 раз, потом - в обратном порядке.</w:t>
      </w:r>
    </w:p>
    <w:p w14:paraId="06375C00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</w:t>
      </w:r>
      <w:r>
        <w:rPr>
          <w:rFonts w:ascii="Times New Roman CYR" w:hAnsi="Times New Roman CYR" w:cs="Times New Roman CYR"/>
          <w:sz w:val="28"/>
          <w:szCs w:val="28"/>
        </w:rPr>
        <w:t>ие похожие упражнения также снимают усталость глаз. Если такие упражнения, то можно выделить 4 группы:</w:t>
      </w:r>
    </w:p>
    <w:p w14:paraId="14D11583" w14:textId="77777777" w:rsidR="00000000" w:rsidRDefault="009C5908">
      <w:pPr>
        <w:widowControl w:val="0"/>
        <w:suppressLineNumbers/>
        <w:tabs>
          <w:tab w:val="left" w:pos="720"/>
          <w:tab w:val="left" w:pos="9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помощью различных поворотов глазных яблок следует задействовать все мышцы глаза;</w:t>
      </w:r>
    </w:p>
    <w:p w14:paraId="34330E32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Внезапное изменение расстояния, на которое фокусируется глаз, рас</w:t>
      </w:r>
      <w:r>
        <w:rPr>
          <w:rFonts w:ascii="Times New Roman CYR" w:hAnsi="Times New Roman CYR" w:cs="Times New Roman CYR"/>
          <w:sz w:val="28"/>
          <w:szCs w:val="28"/>
        </w:rPr>
        <w:t>слабляет мышцы, которые отвечают за изменение формы хрусталика;</w:t>
      </w:r>
    </w:p>
    <w:p w14:paraId="25B4523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Перекрывание мощного светового потока, попадающего в глаз, на некоторое время восстанавливает эффективность радужки;</w:t>
      </w:r>
    </w:p>
    <w:p w14:paraId="11C27E0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Фокусировка на двигающемся предмете вперед-назад относительно вас стиму</w:t>
      </w:r>
      <w:r>
        <w:rPr>
          <w:rFonts w:ascii="Times New Roman CYR" w:hAnsi="Times New Roman CYR" w:cs="Times New Roman CYR"/>
          <w:sz w:val="28"/>
          <w:szCs w:val="28"/>
        </w:rPr>
        <w:t>лирует мышцы, управляющие хрусталиком.</w:t>
      </w:r>
    </w:p>
    <w:p w14:paraId="6D693338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EEE64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Заключение</w:t>
      </w:r>
    </w:p>
    <w:p w14:paraId="3E6C66B1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AC7196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 имеет сложную структуру, что ведет к простоте путей потери хорошего зрения.</w:t>
      </w:r>
    </w:p>
    <w:p w14:paraId="758E66CC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неосложненной миопии до 5,0 диоптрий можно и полезно заниматься физической культурой и спортом.</w:t>
      </w:r>
    </w:p>
    <w:p w14:paraId="730AA21B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осложненной близор</w:t>
      </w:r>
      <w:r>
        <w:rPr>
          <w:rFonts w:ascii="Times New Roman CYR" w:hAnsi="Times New Roman CYR" w:cs="Times New Roman CYR"/>
          <w:sz w:val="28"/>
          <w:szCs w:val="28"/>
        </w:rPr>
        <w:t>укости противопоказаны все виды спорта, связанные с большим физическим напряжением, с резким перемещением тела и возможностью его сотрясения.</w:t>
      </w:r>
    </w:p>
    <w:p w14:paraId="79F9EBB4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комплексы глазной гимнастики, направленные на тренировку мышц глаза и уменьшение длины глазного яблока.</w:t>
      </w:r>
      <w:r>
        <w:rPr>
          <w:rFonts w:ascii="Times New Roman CYR" w:hAnsi="Times New Roman CYR" w:cs="Times New Roman CYR"/>
          <w:sz w:val="28"/>
          <w:szCs w:val="28"/>
        </w:rPr>
        <w:t xml:space="preserve"> Это способствует улучшению зрения, так как удлинение глазного яблока вследствие долгого напряжения мышц глаза - причина миопии.</w:t>
      </w:r>
    </w:p>
    <w:p w14:paraId="03D44903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Правильное, насыщенное витаминами питание, принесет большую пользу организму в целом и глазам в частности.</w:t>
      </w:r>
    </w:p>
    <w:p w14:paraId="0201ABDF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B2AD5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Список использован</w:t>
      </w:r>
      <w:r>
        <w:rPr>
          <w:rFonts w:ascii="Times New Roman CYR" w:hAnsi="Times New Roman CYR" w:cs="Times New Roman CYR"/>
          <w:caps/>
          <w:sz w:val="28"/>
          <w:szCs w:val="28"/>
        </w:rPr>
        <w:t>ной литературы</w:t>
      </w:r>
    </w:p>
    <w:p w14:paraId="3416F64A" w14:textId="77777777" w:rsidR="00000000" w:rsidRDefault="009C5908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3353E" w14:textId="77777777" w:rsidR="00000000" w:rsidRDefault="009C5908">
      <w:pPr>
        <w:widowControl w:val="0"/>
        <w:suppressLineNumbers/>
        <w:tabs>
          <w:tab w:val="left" w:pos="33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Калинин А.В. Энциклопедия здоровья. - М.: Изд-во Моск. ун-та, 1998. - 304 с.</w:t>
      </w:r>
    </w:p>
    <w:p w14:paraId="604E8CD9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Линкова И.Я. Ты и твоё зрение. - М., Просвещение, 2001. - 144 с.</w:t>
      </w:r>
    </w:p>
    <w:p w14:paraId="407E4E74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Симонович С.В., Евсеев Г.А. Практическая офтальмология: Учебное пособие для ВУЗов. Униве</w:t>
      </w:r>
      <w:r>
        <w:rPr>
          <w:rFonts w:ascii="Times New Roman CYR" w:hAnsi="Times New Roman CYR" w:cs="Times New Roman CYR"/>
          <w:sz w:val="28"/>
          <w:szCs w:val="28"/>
        </w:rPr>
        <w:t>рсальный курс. - М.: АСТ-ПРЕСС: Инфорком-Пресс, 1999. - С. 359.</w:t>
      </w:r>
    </w:p>
    <w:p w14:paraId="48948804" w14:textId="77777777" w:rsidR="00000000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Стешов А.В. Как улучшить зрение. - Л.: АСТ-ПРЕСС, 2005. - 191 с.</w:t>
      </w:r>
    </w:p>
    <w:p w14:paraId="0532CD0F" w14:textId="77777777" w:rsidR="009C5908" w:rsidRDefault="009C590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Эхо Ю. Лечебная физкультура. - 3-е изд. - М.: ИНФРА-М, 2004. - 127 с.</w:t>
      </w:r>
    </w:p>
    <w:sectPr w:rsidR="009C59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1"/>
    <w:rsid w:val="009C5908"/>
    <w:rsid w:val="00C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4ABD3"/>
  <w14:defaultImageDpi w14:val="0"/>
  <w15:docId w15:val="{4734BC55-5DEA-48E3-BC3B-3561D119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3185</Words>
  <Characters>18156</Characters>
  <Application>Microsoft Office Word</Application>
  <DocSecurity>0</DocSecurity>
  <Lines>151</Lines>
  <Paragraphs>42</Paragraphs>
  <ScaleCrop>false</ScaleCrop>
  <Company/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2025-02-01T19:24:00Z</dcterms:created>
  <dcterms:modified xsi:type="dcterms:W3CDTF">2025-02-01T19:24:00Z</dcterms:modified>
</cp:coreProperties>
</file>