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F60B" w14:textId="77777777"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Министерство образования Российской Федерации</w:t>
      </w:r>
    </w:p>
    <w:p w14:paraId="6203D7D7" w14:textId="77777777"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Пензенский Государственный Университет</w:t>
      </w:r>
    </w:p>
    <w:p w14:paraId="487C36C3" w14:textId="77777777"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Медицинский Институт</w:t>
      </w:r>
    </w:p>
    <w:p w14:paraId="604DA0A4" w14:textId="77777777" w:rsidR="00357581" w:rsidRPr="000739A5" w:rsidRDefault="00357581" w:rsidP="000739A5">
      <w:pPr>
        <w:widowControl/>
        <w:spacing w:line="360" w:lineRule="auto"/>
        <w:ind w:firstLine="709"/>
        <w:jc w:val="center"/>
        <w:rPr>
          <w:color w:val="000000"/>
          <w:sz w:val="28"/>
          <w:szCs w:val="28"/>
        </w:rPr>
      </w:pPr>
    </w:p>
    <w:p w14:paraId="1D18B090" w14:textId="77777777" w:rsidR="00357581" w:rsidRPr="000739A5" w:rsidRDefault="00357581" w:rsidP="000739A5">
      <w:pPr>
        <w:widowControl/>
        <w:spacing w:line="360" w:lineRule="auto"/>
        <w:ind w:firstLine="709"/>
        <w:jc w:val="center"/>
        <w:outlineLvl w:val="0"/>
        <w:rPr>
          <w:color w:val="000000"/>
          <w:sz w:val="28"/>
          <w:szCs w:val="28"/>
        </w:rPr>
      </w:pPr>
      <w:r w:rsidRPr="000739A5">
        <w:rPr>
          <w:color w:val="000000"/>
          <w:sz w:val="28"/>
          <w:szCs w:val="28"/>
        </w:rPr>
        <w:t>Кафедра Хирургии</w:t>
      </w:r>
    </w:p>
    <w:p w14:paraId="573A36E3" w14:textId="77777777" w:rsidR="00357581" w:rsidRPr="000739A5" w:rsidRDefault="00357581" w:rsidP="000739A5">
      <w:pPr>
        <w:widowControl/>
        <w:spacing w:line="360" w:lineRule="auto"/>
        <w:ind w:firstLine="709"/>
        <w:jc w:val="center"/>
        <w:rPr>
          <w:color w:val="000000"/>
          <w:sz w:val="28"/>
          <w:szCs w:val="28"/>
        </w:rPr>
      </w:pPr>
    </w:p>
    <w:p w14:paraId="6F58939B" w14:textId="77777777" w:rsidR="00357581" w:rsidRPr="000739A5" w:rsidRDefault="00357581" w:rsidP="000739A5">
      <w:pPr>
        <w:widowControl/>
        <w:spacing w:line="360" w:lineRule="auto"/>
        <w:ind w:firstLine="709"/>
        <w:jc w:val="center"/>
        <w:rPr>
          <w:color w:val="000000"/>
          <w:sz w:val="28"/>
          <w:szCs w:val="28"/>
        </w:rPr>
      </w:pPr>
    </w:p>
    <w:p w14:paraId="342385CA" w14:textId="77777777" w:rsidR="000739A5" w:rsidRDefault="000739A5" w:rsidP="000739A5">
      <w:pPr>
        <w:widowControl/>
        <w:spacing w:line="360" w:lineRule="auto"/>
        <w:ind w:firstLine="709"/>
        <w:jc w:val="center"/>
        <w:rPr>
          <w:color w:val="000000"/>
          <w:sz w:val="28"/>
          <w:szCs w:val="28"/>
        </w:rPr>
      </w:pPr>
    </w:p>
    <w:p w14:paraId="51D06030" w14:textId="77777777" w:rsidR="00357581" w:rsidRPr="000739A5" w:rsidRDefault="000739A5" w:rsidP="000739A5">
      <w:pPr>
        <w:widowControl/>
        <w:spacing w:line="360" w:lineRule="auto"/>
        <w:ind w:firstLine="709"/>
        <w:jc w:val="center"/>
        <w:outlineLvl w:val="0"/>
        <w:rPr>
          <w:color w:val="000000"/>
          <w:sz w:val="28"/>
          <w:szCs w:val="28"/>
        </w:rPr>
      </w:pPr>
      <w:r>
        <w:rPr>
          <w:color w:val="000000"/>
          <w:sz w:val="28"/>
          <w:szCs w:val="28"/>
        </w:rPr>
        <w:t>Зав. кафедрой д.м.н.</w:t>
      </w:r>
    </w:p>
    <w:p w14:paraId="4206E80E" w14:textId="77777777" w:rsidR="00357581" w:rsidRPr="000739A5" w:rsidRDefault="00357581" w:rsidP="000739A5">
      <w:pPr>
        <w:widowControl/>
        <w:spacing w:line="360" w:lineRule="auto"/>
        <w:ind w:firstLine="709"/>
        <w:jc w:val="center"/>
        <w:rPr>
          <w:color w:val="000000"/>
          <w:sz w:val="28"/>
          <w:szCs w:val="28"/>
        </w:rPr>
      </w:pPr>
    </w:p>
    <w:p w14:paraId="1E013A07" w14:textId="77777777" w:rsidR="00357581" w:rsidRPr="000739A5" w:rsidRDefault="00357581" w:rsidP="000739A5">
      <w:pPr>
        <w:widowControl/>
        <w:spacing w:line="360" w:lineRule="auto"/>
        <w:ind w:firstLine="709"/>
        <w:jc w:val="center"/>
        <w:rPr>
          <w:color w:val="000000"/>
          <w:sz w:val="28"/>
          <w:szCs w:val="28"/>
        </w:rPr>
      </w:pPr>
    </w:p>
    <w:p w14:paraId="301BE953" w14:textId="77777777" w:rsidR="00357581" w:rsidRPr="000739A5" w:rsidRDefault="00357581" w:rsidP="000739A5">
      <w:pPr>
        <w:widowControl/>
        <w:spacing w:line="360" w:lineRule="auto"/>
        <w:ind w:firstLine="709"/>
        <w:jc w:val="center"/>
        <w:rPr>
          <w:color w:val="000000"/>
          <w:sz w:val="28"/>
          <w:szCs w:val="28"/>
        </w:rPr>
      </w:pPr>
    </w:p>
    <w:p w14:paraId="39D2D345" w14:textId="77777777"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Реферат</w:t>
      </w:r>
    </w:p>
    <w:p w14:paraId="67FFC7CB" w14:textId="77777777" w:rsidR="00357581" w:rsidRPr="000739A5" w:rsidRDefault="00357581" w:rsidP="000739A5">
      <w:pPr>
        <w:widowControl/>
        <w:spacing w:line="360" w:lineRule="auto"/>
        <w:ind w:firstLine="709"/>
        <w:jc w:val="center"/>
        <w:rPr>
          <w:color w:val="000000"/>
          <w:sz w:val="28"/>
          <w:szCs w:val="28"/>
        </w:rPr>
      </w:pPr>
      <w:r w:rsidRPr="000739A5">
        <w:rPr>
          <w:color w:val="000000"/>
          <w:sz w:val="28"/>
          <w:szCs w:val="28"/>
        </w:rPr>
        <w:t>на тему:</w:t>
      </w:r>
    </w:p>
    <w:p w14:paraId="5AA0ACC2" w14:textId="77777777" w:rsidR="00357581" w:rsidRPr="000739A5" w:rsidRDefault="00357581" w:rsidP="000739A5">
      <w:pPr>
        <w:pStyle w:val="2"/>
        <w:widowControl/>
        <w:spacing w:before="0" w:after="0" w:line="360" w:lineRule="auto"/>
        <w:ind w:firstLine="709"/>
        <w:jc w:val="center"/>
        <w:rPr>
          <w:rFonts w:ascii="Times New Roman" w:hAnsi="Times New Roman" w:cs="Times New Roman"/>
          <w:b w:val="0"/>
          <w:bCs w:val="0"/>
          <w:i w:val="0"/>
          <w:iCs w:val="0"/>
          <w:color w:val="000000"/>
        </w:rPr>
      </w:pPr>
      <w:r w:rsidRPr="000739A5">
        <w:rPr>
          <w:rFonts w:ascii="Times New Roman" w:hAnsi="Times New Roman" w:cs="Times New Roman"/>
          <w:b w:val="0"/>
          <w:bCs w:val="0"/>
          <w:i w:val="0"/>
          <w:iCs w:val="0"/>
          <w:color w:val="000000"/>
        </w:rPr>
        <w:t>«Редкие операции в оториноларингологии»</w:t>
      </w:r>
    </w:p>
    <w:p w14:paraId="61106B89" w14:textId="77777777" w:rsidR="00357581" w:rsidRPr="000739A5" w:rsidRDefault="00357581" w:rsidP="000739A5">
      <w:pPr>
        <w:widowControl/>
        <w:spacing w:line="360" w:lineRule="auto"/>
        <w:ind w:firstLine="709"/>
        <w:jc w:val="center"/>
        <w:rPr>
          <w:color w:val="000000"/>
          <w:sz w:val="28"/>
          <w:szCs w:val="28"/>
        </w:rPr>
      </w:pPr>
    </w:p>
    <w:p w14:paraId="4DFA5789" w14:textId="77777777" w:rsidR="000739A5" w:rsidRDefault="000739A5" w:rsidP="000739A5">
      <w:pPr>
        <w:widowControl/>
        <w:spacing w:line="360" w:lineRule="auto"/>
        <w:ind w:firstLine="709"/>
        <w:jc w:val="center"/>
        <w:rPr>
          <w:color w:val="000000"/>
          <w:sz w:val="28"/>
          <w:szCs w:val="28"/>
        </w:rPr>
      </w:pPr>
    </w:p>
    <w:p w14:paraId="17FD0AC6" w14:textId="77777777" w:rsidR="000739A5" w:rsidRPr="000739A5" w:rsidRDefault="00357581" w:rsidP="000739A5">
      <w:pPr>
        <w:widowControl/>
        <w:suppressAutoHyphens/>
        <w:spacing w:line="360" w:lineRule="auto"/>
        <w:jc w:val="both"/>
        <w:rPr>
          <w:color w:val="000000"/>
          <w:kern w:val="28"/>
          <w:sz w:val="28"/>
          <w:szCs w:val="28"/>
        </w:rPr>
      </w:pPr>
      <w:r w:rsidRPr="000739A5">
        <w:rPr>
          <w:color w:val="000000"/>
          <w:kern w:val="28"/>
          <w:sz w:val="28"/>
          <w:szCs w:val="28"/>
        </w:rPr>
        <w:t>Выполнила: студентка V курса</w:t>
      </w:r>
    </w:p>
    <w:p w14:paraId="619305E6" w14:textId="77777777" w:rsidR="00357581" w:rsidRPr="000739A5" w:rsidRDefault="00357581" w:rsidP="000739A5">
      <w:pPr>
        <w:widowControl/>
        <w:suppressAutoHyphens/>
        <w:spacing w:line="360" w:lineRule="auto"/>
        <w:jc w:val="both"/>
        <w:rPr>
          <w:color w:val="000000"/>
          <w:kern w:val="28"/>
          <w:sz w:val="28"/>
          <w:szCs w:val="28"/>
        </w:rPr>
      </w:pPr>
      <w:r w:rsidRPr="000739A5">
        <w:rPr>
          <w:color w:val="000000"/>
          <w:kern w:val="28"/>
          <w:sz w:val="28"/>
          <w:szCs w:val="28"/>
        </w:rPr>
        <w:t>Проверил:</w:t>
      </w:r>
      <w:r w:rsidR="000739A5" w:rsidRPr="000739A5">
        <w:rPr>
          <w:color w:val="000000"/>
          <w:kern w:val="28"/>
          <w:sz w:val="28"/>
          <w:szCs w:val="28"/>
        </w:rPr>
        <w:t xml:space="preserve"> </w:t>
      </w:r>
      <w:r w:rsidRPr="000739A5">
        <w:rPr>
          <w:color w:val="000000"/>
          <w:kern w:val="28"/>
          <w:sz w:val="28"/>
          <w:szCs w:val="28"/>
        </w:rPr>
        <w:t>к.м.н., доцент</w:t>
      </w:r>
    </w:p>
    <w:p w14:paraId="60563CB1" w14:textId="77777777" w:rsidR="00357581" w:rsidRPr="000739A5" w:rsidRDefault="00357581" w:rsidP="000739A5">
      <w:pPr>
        <w:widowControl/>
        <w:spacing w:line="360" w:lineRule="auto"/>
        <w:ind w:firstLine="709"/>
        <w:jc w:val="center"/>
        <w:rPr>
          <w:color w:val="000000"/>
          <w:sz w:val="28"/>
          <w:szCs w:val="28"/>
        </w:rPr>
      </w:pPr>
    </w:p>
    <w:p w14:paraId="676340F8" w14:textId="77777777" w:rsidR="00357581" w:rsidRPr="000739A5" w:rsidRDefault="00357581" w:rsidP="000739A5">
      <w:pPr>
        <w:widowControl/>
        <w:spacing w:line="360" w:lineRule="auto"/>
        <w:ind w:firstLine="709"/>
        <w:jc w:val="center"/>
        <w:rPr>
          <w:color w:val="000000"/>
          <w:sz w:val="28"/>
          <w:szCs w:val="28"/>
        </w:rPr>
      </w:pPr>
    </w:p>
    <w:p w14:paraId="65C04ECC" w14:textId="77777777" w:rsidR="00357581" w:rsidRDefault="00357581" w:rsidP="000739A5">
      <w:pPr>
        <w:widowControl/>
        <w:spacing w:line="360" w:lineRule="auto"/>
        <w:ind w:firstLine="709"/>
        <w:jc w:val="center"/>
        <w:rPr>
          <w:color w:val="000000"/>
          <w:sz w:val="28"/>
          <w:szCs w:val="28"/>
          <w:lang w:val="en-US"/>
        </w:rPr>
      </w:pPr>
    </w:p>
    <w:p w14:paraId="1D9BC6BF" w14:textId="77777777" w:rsidR="000739A5" w:rsidRDefault="000739A5" w:rsidP="000739A5">
      <w:pPr>
        <w:widowControl/>
        <w:spacing w:line="360" w:lineRule="auto"/>
        <w:ind w:firstLine="709"/>
        <w:jc w:val="center"/>
        <w:rPr>
          <w:color w:val="000000"/>
          <w:sz w:val="28"/>
          <w:szCs w:val="28"/>
          <w:lang w:val="en-US"/>
        </w:rPr>
      </w:pPr>
    </w:p>
    <w:p w14:paraId="7C2450AB" w14:textId="77777777" w:rsidR="000739A5" w:rsidRDefault="000739A5" w:rsidP="000739A5">
      <w:pPr>
        <w:widowControl/>
        <w:spacing w:line="360" w:lineRule="auto"/>
        <w:ind w:firstLine="709"/>
        <w:jc w:val="center"/>
        <w:rPr>
          <w:color w:val="000000"/>
          <w:sz w:val="28"/>
          <w:szCs w:val="28"/>
          <w:lang w:val="en-US"/>
        </w:rPr>
      </w:pPr>
    </w:p>
    <w:p w14:paraId="1837B4AC" w14:textId="77777777" w:rsidR="000739A5" w:rsidRPr="000739A5" w:rsidRDefault="000739A5" w:rsidP="000739A5">
      <w:pPr>
        <w:widowControl/>
        <w:spacing w:line="360" w:lineRule="auto"/>
        <w:ind w:firstLine="709"/>
        <w:jc w:val="center"/>
        <w:rPr>
          <w:color w:val="000000"/>
          <w:sz w:val="28"/>
          <w:szCs w:val="28"/>
          <w:lang w:val="en-US"/>
        </w:rPr>
      </w:pPr>
    </w:p>
    <w:p w14:paraId="2C1AEA66" w14:textId="77777777" w:rsidR="00357581" w:rsidRPr="000739A5" w:rsidRDefault="00357581" w:rsidP="000739A5">
      <w:pPr>
        <w:widowControl/>
        <w:spacing w:line="360" w:lineRule="auto"/>
        <w:ind w:firstLine="709"/>
        <w:jc w:val="center"/>
        <w:rPr>
          <w:color w:val="000000"/>
          <w:sz w:val="28"/>
          <w:szCs w:val="28"/>
        </w:rPr>
      </w:pPr>
    </w:p>
    <w:p w14:paraId="1F9F2293" w14:textId="77777777" w:rsidR="00357581" w:rsidRPr="000739A5" w:rsidRDefault="00357581" w:rsidP="000739A5">
      <w:pPr>
        <w:pStyle w:val="a3"/>
        <w:spacing w:line="360" w:lineRule="auto"/>
        <w:ind w:firstLine="709"/>
        <w:jc w:val="center"/>
        <w:rPr>
          <w:color w:val="000000"/>
          <w:sz w:val="28"/>
          <w:szCs w:val="28"/>
        </w:rPr>
      </w:pPr>
      <w:r w:rsidRPr="000739A5">
        <w:rPr>
          <w:color w:val="000000"/>
          <w:sz w:val="28"/>
          <w:szCs w:val="28"/>
        </w:rPr>
        <w:t>Пенза</w:t>
      </w:r>
    </w:p>
    <w:p w14:paraId="36FE1AE0" w14:textId="77777777" w:rsidR="00357581" w:rsidRPr="000739A5" w:rsidRDefault="00357581" w:rsidP="000739A5">
      <w:pPr>
        <w:pStyle w:val="a3"/>
        <w:spacing w:line="360" w:lineRule="auto"/>
        <w:ind w:firstLine="709"/>
        <w:jc w:val="center"/>
        <w:rPr>
          <w:color w:val="000000"/>
          <w:sz w:val="28"/>
          <w:szCs w:val="28"/>
        </w:rPr>
      </w:pPr>
      <w:r w:rsidRPr="000739A5">
        <w:rPr>
          <w:color w:val="000000"/>
          <w:sz w:val="28"/>
          <w:szCs w:val="28"/>
        </w:rPr>
        <w:t>2008</w:t>
      </w:r>
    </w:p>
    <w:p w14:paraId="4D59C310" w14:textId="77777777" w:rsidR="00357581" w:rsidRPr="000739A5" w:rsidRDefault="000739A5" w:rsidP="000739A5">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357581" w:rsidRPr="000739A5">
        <w:rPr>
          <w:caps w:val="0"/>
          <w:spacing w:val="0"/>
          <w:kern w:val="28"/>
          <w:sz w:val="28"/>
          <w:szCs w:val="28"/>
        </w:rPr>
        <w:lastRenderedPageBreak/>
        <w:t>План</w:t>
      </w:r>
    </w:p>
    <w:p w14:paraId="079D25CA" w14:textId="77777777" w:rsidR="000739A5" w:rsidRPr="000739A5" w:rsidRDefault="000739A5" w:rsidP="000739A5">
      <w:pPr>
        <w:rPr>
          <w:lang w:val="en-US"/>
        </w:rPr>
      </w:pPr>
    </w:p>
    <w:p w14:paraId="32BF7C38" w14:textId="77777777"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Операции при заболеваниях носа и околоносовых пазух</w:t>
      </w:r>
    </w:p>
    <w:p w14:paraId="770D2EE8" w14:textId="77777777"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Операции при опухолях головы и шеи</w:t>
      </w:r>
    </w:p>
    <w:p w14:paraId="4FCD6DD2" w14:textId="77777777"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Реконструктивные краниофациальные операции и ортогнатические вмешательства</w:t>
      </w:r>
    </w:p>
    <w:p w14:paraId="16FAEEBA" w14:textId="77777777" w:rsidR="00357581" w:rsidRPr="000739A5" w:rsidRDefault="00357581" w:rsidP="000739A5">
      <w:pPr>
        <w:widowControl/>
        <w:numPr>
          <w:ilvl w:val="0"/>
          <w:numId w:val="2"/>
        </w:numPr>
        <w:tabs>
          <w:tab w:val="num" w:pos="540"/>
        </w:tabs>
        <w:suppressAutoHyphens/>
        <w:spacing w:line="360" w:lineRule="auto"/>
        <w:ind w:left="0" w:firstLine="0"/>
        <w:jc w:val="both"/>
        <w:rPr>
          <w:color w:val="000000"/>
          <w:kern w:val="28"/>
          <w:sz w:val="28"/>
          <w:szCs w:val="28"/>
        </w:rPr>
      </w:pPr>
      <w:r w:rsidRPr="000739A5">
        <w:rPr>
          <w:color w:val="000000"/>
          <w:kern w:val="28"/>
          <w:sz w:val="28"/>
          <w:szCs w:val="28"/>
        </w:rPr>
        <w:t>Отологические операции</w:t>
      </w:r>
    </w:p>
    <w:p w14:paraId="33A51C74" w14:textId="77777777" w:rsidR="00357581" w:rsidRPr="000739A5" w:rsidRDefault="00357581" w:rsidP="000739A5">
      <w:pPr>
        <w:widowControl/>
        <w:tabs>
          <w:tab w:val="num" w:pos="540"/>
        </w:tabs>
        <w:suppressAutoHyphens/>
        <w:spacing w:line="360" w:lineRule="auto"/>
        <w:jc w:val="both"/>
        <w:rPr>
          <w:color w:val="000000"/>
          <w:kern w:val="28"/>
          <w:sz w:val="28"/>
          <w:szCs w:val="28"/>
        </w:rPr>
      </w:pPr>
      <w:r w:rsidRPr="000739A5">
        <w:rPr>
          <w:color w:val="000000"/>
          <w:kern w:val="28"/>
          <w:sz w:val="28"/>
          <w:szCs w:val="28"/>
        </w:rPr>
        <w:t>Литература</w:t>
      </w:r>
    </w:p>
    <w:p w14:paraId="60416189" w14:textId="77777777" w:rsidR="00357581" w:rsidRPr="000739A5" w:rsidRDefault="00357581" w:rsidP="000739A5">
      <w:pPr>
        <w:widowControl/>
        <w:shd w:val="clear" w:color="auto" w:fill="FFFFFF"/>
        <w:spacing w:line="360" w:lineRule="auto"/>
        <w:ind w:firstLine="709"/>
        <w:jc w:val="both"/>
        <w:rPr>
          <w:color w:val="000000"/>
          <w:sz w:val="28"/>
          <w:szCs w:val="28"/>
        </w:rPr>
      </w:pPr>
    </w:p>
    <w:p w14:paraId="4747A4FA" w14:textId="77777777" w:rsidR="00B42298" w:rsidRPr="000739A5" w:rsidRDefault="000739A5" w:rsidP="000739A5">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rPr>
        <w:br w:type="page"/>
      </w:r>
      <w:r w:rsidR="00357581" w:rsidRPr="000739A5">
        <w:rPr>
          <w:b/>
          <w:bCs/>
          <w:color w:val="000000"/>
          <w:kern w:val="28"/>
          <w:sz w:val="28"/>
          <w:szCs w:val="28"/>
        </w:rPr>
        <w:lastRenderedPageBreak/>
        <w:t xml:space="preserve">1. </w:t>
      </w:r>
      <w:r w:rsidR="00B42298" w:rsidRPr="000739A5">
        <w:rPr>
          <w:b/>
          <w:bCs/>
          <w:color w:val="000000"/>
          <w:kern w:val="28"/>
          <w:sz w:val="28"/>
          <w:szCs w:val="28"/>
        </w:rPr>
        <w:t>Операции при заболеваниях носа и околоносовых пазух</w:t>
      </w:r>
    </w:p>
    <w:p w14:paraId="2290ED5A" w14:textId="77777777" w:rsidR="000739A5" w:rsidRPr="000739A5" w:rsidRDefault="000739A5" w:rsidP="000739A5">
      <w:pPr>
        <w:widowControl/>
        <w:shd w:val="clear" w:color="auto" w:fill="FFFFFF"/>
        <w:spacing w:line="360" w:lineRule="auto"/>
        <w:ind w:firstLine="709"/>
        <w:jc w:val="both"/>
        <w:rPr>
          <w:color w:val="000000"/>
          <w:sz w:val="28"/>
          <w:szCs w:val="28"/>
          <w:lang w:val="en-US"/>
        </w:rPr>
      </w:pPr>
    </w:p>
    <w:p w14:paraId="2CEE6A11"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 наиболее распространенным операциям при заболеваниях носа и околоносовых пазух относятся полипэктомия, эндоскопические вмешательства на околоносовых пазухах, вскрытие верхнечелюстной пазухи (операция Колдуэлла-Люка), ринопластика, септопластика.</w:t>
      </w:r>
    </w:p>
    <w:p w14:paraId="5167D5E2"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14:paraId="1785126D"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У больных часто отмечаются выраженные нарушения носового дыхания, обусловленные полипами, искривлением носовой перегородки или отеком слизистой. Нарушение носового дыхания могут затруднять масочную ИВЛ, особенно если оно сочетается с другими сопутствующими состояниями, затрудняющими вентиляцию (например, ожирение, краниофациальные деформации).</w:t>
      </w:r>
    </w:p>
    <w:p w14:paraId="67209279"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Полипоз носа часто сочетается с аллергическими заболеваниями, например, с бронхиальной астмой. Аллергия в анамнезе у больного с полипами носа служит противопоказанием к назначению НПВС (например, кеторолака). Полипоз носа является частой находкой при муковисцидозе.</w:t>
      </w:r>
    </w:p>
    <w:p w14:paraId="67A0129B"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Поскольку слизистая носа имеет обильное кровоснабжение, в ходе предоперационного обследования необходимо четко выяснить, нет ли у больного в анамнезе нарушений гемостаза и принимает ли больной лекарственные препараты, влияющие на гемостаз (например, аспирин).</w:t>
      </w:r>
    </w:p>
    <w:p w14:paraId="02F6BEAC"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14:paraId="4EFD7159"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Многие операции можно успешно выполнить под местной анестезией в сочетании с седацией. Чувствительная иннервация перегородки и стенок носа осуществляется ветвями переднего решетчатого и крылонебного нервов. Блокаду этих нервов можно осуществить введением в носовые ходы марлевых или ватных тампонов, пропитанных раствором местного анестетика. Для достижения адекватной анестезии тампоны следует оставить в носу не менее чем на 10 мин. Часто возникает необходимость в дополнении поверхностной местной анестезии инъекцией раствора местного анестетика </w:t>
      </w:r>
      <w:r w:rsidRPr="000739A5">
        <w:rPr>
          <w:color w:val="000000"/>
          <w:sz w:val="28"/>
          <w:szCs w:val="28"/>
        </w:rPr>
        <w:lastRenderedPageBreak/>
        <w:t>под слизистую, особенно если в результате предшествующих операций сформировался рубец. Применение 4-10% раствора кокаина или содержащих адреналин растворов местных анестетиков значительно анемизирует слизистую носа, что уменьшает интраоперационную кровопотерю. Введенный интраназально кокаин (максимальная доза 3 мг/кг) быстро всасывается через слизистую, достигая пиковой концентрации в крови через 30 мин, и может оказывать неблагоприятное влияние на сердечно-сосудистую систему.</w:t>
      </w:r>
    </w:p>
    <w:p w14:paraId="6BF24B42"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Когда предполагается, что местная анестезия в сочетании с седацией не позволит полностью устранить боль и дискомфорт, проводят общую анестезию. Чтобы компенсировать нарушения носового дыхания, в ходе индукции анестезии при масочной ИВЛ может потребоваться установка ротоглоточного воздуховода. Для интубации трахеи может возникнуть необходимость в армированной или изогнутой под прямым углом эндотрахеальной трубке. Операционное поле находится близко от глаз, которые во избежание повреждения роговицы надо тщательно защитить с помощью плотной надежно закрепленной повязки. Повязку на глаза не накладывают только при эндоскопических операциях на околоносовых пазухах, когда хирург периодически проверяет мобильность глазных яблок во избежание их повреждения. Ввиду тех же причин необходима достаточно глубокая миорелаксация, потому что движение больного во время манипуляции на пазухе может послужить причиной неврологических или офтальмологических осложнений.</w:t>
      </w:r>
    </w:p>
    <w:p w14:paraId="493E1159"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Чтобы уменьшить интраоперационную кровопотерю, для местной анестезии используют кокаин или содержащие адреналин растворы местных анестетиков, головному концу операционного стола придают слегка возвышенное положение, а также проводят умеренную управляемую гипотонию. Часто тампонируют задние отделы ротоглотки, что уменьшает риск аспирации крови. Несмотря на все эти предосторожности, необходимо </w:t>
      </w:r>
      <w:r w:rsidRPr="000739A5">
        <w:rPr>
          <w:color w:val="000000"/>
          <w:sz w:val="28"/>
          <w:szCs w:val="28"/>
        </w:rPr>
        <w:lastRenderedPageBreak/>
        <w:t>быть готовым к обильной кровопотере, особенно при удалении сосудистых опухолей (например, ювенильной ангиофибромы носоглотки).</w:t>
      </w:r>
    </w:p>
    <w:p w14:paraId="6D2C4C3C"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идеале экстубация должна быть гладкой, без выраженного кашля и натуживания, которые повышают венозное давление и увеличивают кровопотерю в послеоперационном периоде. К сожалению, методики, обеспечивающие гладкую экстубацию (например, экстубация в условиях глубокой анестезии), повышают риск аспирации.</w:t>
      </w:r>
    </w:p>
    <w:p w14:paraId="57758FE2" w14:textId="77777777" w:rsidR="000739A5" w:rsidRDefault="000739A5" w:rsidP="000739A5">
      <w:pPr>
        <w:widowControl/>
        <w:shd w:val="clear" w:color="auto" w:fill="FFFFFF"/>
        <w:spacing w:line="360" w:lineRule="auto"/>
        <w:ind w:firstLine="709"/>
        <w:jc w:val="both"/>
        <w:rPr>
          <w:color w:val="000000"/>
          <w:sz w:val="28"/>
          <w:szCs w:val="28"/>
          <w:lang w:val="en-US"/>
        </w:rPr>
      </w:pPr>
    </w:p>
    <w:p w14:paraId="541DB521" w14:textId="77777777"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lang w:val="en-US"/>
        </w:rPr>
      </w:pPr>
      <w:r w:rsidRPr="000739A5">
        <w:rPr>
          <w:b/>
          <w:bCs/>
          <w:color w:val="000000"/>
          <w:kern w:val="28"/>
          <w:sz w:val="28"/>
          <w:szCs w:val="28"/>
        </w:rPr>
        <w:t xml:space="preserve">2. </w:t>
      </w:r>
      <w:r w:rsidR="00B42298" w:rsidRPr="000739A5">
        <w:rPr>
          <w:b/>
          <w:bCs/>
          <w:color w:val="000000"/>
          <w:kern w:val="28"/>
          <w:sz w:val="28"/>
          <w:szCs w:val="28"/>
        </w:rPr>
        <w:t>Операции при опухолях головы и шеи</w:t>
      </w:r>
    </w:p>
    <w:p w14:paraId="12BA9FA3" w14:textId="77777777" w:rsidR="000739A5" w:rsidRPr="000739A5" w:rsidRDefault="000739A5" w:rsidP="000739A5">
      <w:pPr>
        <w:widowControl/>
        <w:shd w:val="clear" w:color="auto" w:fill="FFFFFF"/>
        <w:spacing w:line="360" w:lineRule="auto"/>
        <w:ind w:firstLine="709"/>
        <w:jc w:val="both"/>
        <w:rPr>
          <w:color w:val="000000"/>
          <w:sz w:val="28"/>
          <w:szCs w:val="28"/>
          <w:lang w:val="en-US"/>
        </w:rPr>
      </w:pPr>
    </w:p>
    <w:p w14:paraId="1C8AF23B"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Наиболее распространенные операции при опухолях головы и шеи включают различные варианты резекции гортани, языка, глотки, околоушной слюнной железы, гемимандибулэктомию, а также радикальное иссечение клетчатки шеи. Перед операцией часто проводят эндоскопическое исследование, которое в числе прочего помогает определить, когда целесообразно накладывать трахеостому. Иногда после удаления опухоли сразу же выполняют реконструктивный этап операции, например, трансплантацию свободного мышечного лоскута на микрососудистой ножке.</w:t>
      </w:r>
    </w:p>
    <w:p w14:paraId="197B75E3"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14:paraId="30663EA3"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Типичный больной с опухолью головы или шеи — это пожилой человек с длительным анамнезом курения и злоупотребления алкоголем. Заболевания, на которые следует прицельно обратить внимание в ходе предоперационного обследования, включают ХОЗЛ, ИБС, хронический алкоголизм, аспирационную пневмонию и нарушение питания. При необходимости назначают соответствующее лечение.</w:t>
      </w:r>
    </w:p>
    <w:p w14:paraId="5D7DBD64"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Опухоли головы и шеи часто вызывают обструкцию дыхательных путей. Предоперационная лучевая терапия может нарушить нормальную анатомию дыхательных путей. В тех случаях, когда при индукции анестезии имеется риск нарушения проходимости дыхательных путей, внутривенные анестетики противопоказаны. Если контакт с больным возможен, то </w:t>
      </w:r>
      <w:r w:rsidRPr="000739A5">
        <w:rPr>
          <w:color w:val="000000"/>
          <w:sz w:val="28"/>
          <w:szCs w:val="28"/>
        </w:rPr>
        <w:lastRenderedPageBreak/>
        <w:t>проводят интубацию в сознании под местной анестезией с помощью фиброскопа (или реже, в условиях прямой ларингоскопии). Если контакт с больным невозможен, то проводят ингаляционную индукцию анестезии в условиях самостоятельного дыхания. В любом случае, наготове должно быть необходимое оборудование и персонал, способный немедленно выполнить экстренную трахеостомию. Иногда целесообразно выполнить трахеостомию в плановом порядке под местной анестезией, особенно если при непрямой ларингоскопии выявлено патологическое образование, способное сместиться во время интубации трахеи.</w:t>
      </w:r>
    </w:p>
    <w:p w14:paraId="3BD79ECA"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14:paraId="59F36FB7"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А. Мониторинг: Большая интраоперационная кровопотеря и высокая распространенность сопутствующих заболеваний сердечно-сосудистой системы и легких объясняет необходимость катетеризации лучевой артерии, что позволяет проводить непрерывный мониторинг АД, анализ ГАК и гематокрита. Если необходима катетеризация центральной вены или легочной артерии, то для доступа предпочтительнее использовать вену локтевой ямки или бедренную вену. Если планируется забор кожно-мышечного лоскута с предплечья, то на этой руке не следует катетеризировать вену или лучевую артерию. Необходимо катетеризировать не менее двух вен катетерами большого диаметра. Следует катетеризировать мочевой пузырь (предпочтительно, чтобы катетер имел температурный датчик). Нужно увлажнять и согревать вдыхаемую смесь, а также обогревать нижнюю половину тела специальными одеялами с форсированной подачей теплого воздуха, что позволяет поддерживать нормальную температуру тела. Интраоперационная гипотермия вызывает спазм сосудов, что существенно нарушает кровоток в пересаженном свободном мышечном лоскуте на микрососудистой ножке.</w:t>
      </w:r>
    </w:p>
    <w:p w14:paraId="6B11B27E"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Б. Трахеостомия: Интраоперационная трахео-стомия часто является одним из обязательных этапов при удалении опухолей головы и шеи. Непосредственно перед трахеостомией </w:t>
      </w:r>
      <w:r w:rsidRPr="000739A5">
        <w:rPr>
          <w:color w:val="000000"/>
          <w:sz w:val="28"/>
          <w:szCs w:val="28"/>
          <w:lang w:val="en-US"/>
        </w:rPr>
        <w:t>FiO</w:t>
      </w:r>
      <w:r w:rsidRPr="000739A5">
        <w:rPr>
          <w:color w:val="000000"/>
          <w:sz w:val="28"/>
          <w:szCs w:val="28"/>
          <w:vertAlign w:val="subscript"/>
        </w:rPr>
        <w:t>2</w:t>
      </w:r>
      <w:r w:rsidRPr="000739A5">
        <w:rPr>
          <w:color w:val="000000"/>
          <w:sz w:val="28"/>
          <w:szCs w:val="28"/>
        </w:rPr>
        <w:t xml:space="preserve"> увеличивают до 100%. Кроме </w:t>
      </w:r>
      <w:r w:rsidRPr="000739A5">
        <w:rPr>
          <w:color w:val="000000"/>
          <w:sz w:val="28"/>
          <w:szCs w:val="28"/>
        </w:rPr>
        <w:lastRenderedPageBreak/>
        <w:t xml:space="preserve">того, тщательно отсасывают содержимое из эндотрахеальной трубки и гортаноглотки, что позволяет снизить риск аспирации крови и слизи. Разрезают ткани до трахеи, после чего манжетку эндотрахеальной трубки опорожняют, чтобы не повредить ее скальпелем. При рассечении стенки трахеи эндотрахеальную трубку подтягивают так, чтобы кончик ее располагался тотчас выше разреза. В этот момент вентиляция затруднена из-за большой утечки дыхательной смеси через разрез трахеи. Через разрез в трахею вводят стерильную армированную эндотрахеальную трубку или </w:t>
      </w:r>
      <w:r w:rsidRPr="000739A5">
        <w:rPr>
          <w:color w:val="000000"/>
          <w:sz w:val="28"/>
          <w:szCs w:val="28"/>
          <w:lang w:val="en-US"/>
        </w:rPr>
        <w:t>J</w:t>
      </w:r>
      <w:r w:rsidRPr="000739A5">
        <w:rPr>
          <w:color w:val="000000"/>
          <w:sz w:val="28"/>
          <w:szCs w:val="28"/>
        </w:rPr>
        <w:t>-образную трахеостомическую трубку и подсоединяют ее к стерильному дыхательному контуру. Трубку подшивают к коже. Старую эндотрахеальную трубку можно удалить только после подтверждения правильного положения трахеостомической трубки с помощью аускультации легких и капнографии. Повышение пикового давления на вдохе сразу после трахеостомии обычно указывает на неправильное положение трубки, бронхоспазм или наличие в трахее достаточно крупных частиц ткани.</w:t>
      </w:r>
    </w:p>
    <w:p w14:paraId="20F98502"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Поддержание анестезии: При выделении анатомических структур на шее или удалении околоушной слюнной железы может возникнуть необходимость в устранении действия миорелаксантов, с тем чтобы с помощью прямой стимуляции хирург мог идентифицировать и не повредить некоторые нервы (например, добавочный спинальный или лицевой). Для уменьшения кровопотери используют умеренную управляемую гипотонию. Отметим, что в двух случаях умеренная гипотония может привести к значительному снижению ЦПД: если опухоль прорастает в сонную артерию (снижение давления в артериях мозга) или яремную вену (повышение давления в венах мозга). Возвышенное положение головного конца операционного стола увеличивает риск воздушной эмболии. После трансплантации свободного мышечного лоскута следует поддерживать АД на исходном уровне и избегать применения вазопрессоров (например, фенилэфрина), с тем, чтобы снизить вероятность спазма сосудистого анастомоза.</w:t>
      </w:r>
    </w:p>
    <w:p w14:paraId="1F7073AC"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lastRenderedPageBreak/>
        <w:t>Г. Инфузионно-трансфузионная терапия: Кровопотеря может быть быстрой и массивной. При принятии решения о переливании крови следует иметь в виду, что оно увеличивает риск рецидива опухоли вследствие подавления иммунитета. Умеренная гемодилюция (до гематокрита 25-27%) уменьшает вязкость крови, способствуя приживлению свободного мышечного лоскута. Диуретики противопоказаны при трансплантации свободного мышечного лоскута, поскольку могут снизить кровоток в нем.</w:t>
      </w:r>
    </w:p>
    <w:p w14:paraId="38124E13"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Д. Нестабильность гемодинамики: Манипуляции в области каротидного синуса и звездчатого узла, проводимые при радикальном иссечении клетчатки шеи, вызывают резкие колебания АД, брадикардию, аритмии, остановку синусового узла и удлинение интервала </w:t>
      </w:r>
      <w:r w:rsidRPr="000739A5">
        <w:rPr>
          <w:color w:val="000000"/>
          <w:sz w:val="28"/>
          <w:szCs w:val="28"/>
          <w:lang w:val="en-US"/>
        </w:rPr>
        <w:t>QT</w:t>
      </w:r>
      <w:r w:rsidRPr="000739A5">
        <w:rPr>
          <w:color w:val="000000"/>
          <w:sz w:val="28"/>
          <w:szCs w:val="28"/>
        </w:rPr>
        <w:t>. Эти осложнения чаще возникают при манипуляциях с правой стороны. Эти нарушения можно устранить или предупредить путем инфильтрации фасциального пространства, содержащего сонную артерию, внутреннюю яремную вену и блуждающий нерв, раствором местного анестетика. После двустороннего радикального иссечения клетчатки шеи в послеоперационном периоде часто возникает артериальная гипертония и нарушение центральной регуляции дыхания в ответ на гипоксию, что объясняется денервацией каротидных синусов и каротидных телец.</w:t>
      </w:r>
    </w:p>
    <w:p w14:paraId="3149F869" w14:textId="77777777" w:rsidR="000739A5" w:rsidRDefault="000739A5" w:rsidP="000739A5">
      <w:pPr>
        <w:widowControl/>
        <w:shd w:val="clear" w:color="auto" w:fill="FFFFFF"/>
        <w:spacing w:line="360" w:lineRule="auto"/>
        <w:ind w:firstLine="709"/>
        <w:jc w:val="both"/>
        <w:rPr>
          <w:color w:val="000000"/>
          <w:sz w:val="28"/>
          <w:szCs w:val="28"/>
          <w:lang w:val="en-US"/>
        </w:rPr>
      </w:pPr>
    </w:p>
    <w:p w14:paraId="7DCB8EE3" w14:textId="77777777"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rPr>
      </w:pPr>
      <w:r w:rsidRPr="000739A5">
        <w:rPr>
          <w:b/>
          <w:bCs/>
          <w:color w:val="000000"/>
          <w:kern w:val="28"/>
          <w:sz w:val="28"/>
          <w:szCs w:val="28"/>
        </w:rPr>
        <w:t xml:space="preserve">3. </w:t>
      </w:r>
      <w:r w:rsidR="00B42298" w:rsidRPr="000739A5">
        <w:rPr>
          <w:b/>
          <w:bCs/>
          <w:color w:val="000000"/>
          <w:kern w:val="28"/>
          <w:sz w:val="28"/>
          <w:szCs w:val="28"/>
        </w:rPr>
        <w:t>Реконструктивные краниофациальные операции и ортогнатические вмешательства</w:t>
      </w:r>
    </w:p>
    <w:p w14:paraId="053583E5" w14:textId="77777777" w:rsidR="000739A5" w:rsidRDefault="000739A5" w:rsidP="000739A5">
      <w:pPr>
        <w:widowControl/>
        <w:shd w:val="clear" w:color="auto" w:fill="FFFFFF"/>
        <w:spacing w:line="360" w:lineRule="auto"/>
        <w:ind w:firstLine="709"/>
        <w:jc w:val="both"/>
        <w:rPr>
          <w:color w:val="000000"/>
          <w:sz w:val="28"/>
          <w:szCs w:val="28"/>
          <w:lang w:val="en-US"/>
        </w:rPr>
      </w:pPr>
    </w:p>
    <w:p w14:paraId="71118B2E"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Реконструктивные краниофациальные операции проводят для устранения последствий травмы (например, при переломах верхней челюсти), коррекции врожденных краниофациальных аномалий (например, гипертелоризма), а также после радикального удаления некоторых злокачественных опухолей (например, после гемимандибулэктомии). Ортогнатические вмешательства (например, остеотомия по </w:t>
      </w:r>
      <w:r w:rsidRPr="000739A5">
        <w:rPr>
          <w:color w:val="000000"/>
          <w:sz w:val="28"/>
          <w:szCs w:val="28"/>
          <w:lang w:val="en-US"/>
        </w:rPr>
        <w:t>JIe</w:t>
      </w:r>
      <w:r w:rsidRPr="000739A5">
        <w:rPr>
          <w:color w:val="000000"/>
          <w:sz w:val="28"/>
          <w:szCs w:val="28"/>
        </w:rPr>
        <w:t xml:space="preserve"> Фору, остеотомия нижней челюсти) позволяют восстановить нормальный прикус. </w:t>
      </w:r>
      <w:r w:rsidRPr="000739A5">
        <w:rPr>
          <w:color w:val="000000"/>
          <w:sz w:val="28"/>
          <w:szCs w:val="28"/>
        </w:rPr>
        <w:lastRenderedPageBreak/>
        <w:t>Анестезиологические аспекты краниофациальных и ортогнатических вмешательств имеют много общего.</w:t>
      </w:r>
    </w:p>
    <w:p w14:paraId="49155D3F"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Предоперационный период</w:t>
      </w:r>
    </w:p>
    <w:p w14:paraId="53A70557"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Обеспечение проходимости дыхательных путей может быть очень сложной проблемой. Следовательно, перед операцией необходимо обследовать дыхательные пути особенно тщательно. Обращают внимание на амплитуду открывания рта, возможность герметичного наложения лицевой маски, подвижность шеи, микрогнатию, ретрогнатию, выступающую верхнюю челюсть, большой язык, состояние зубов, носовое дыхание, наличие в полости рта патологических образований или тканевых частиц. Если на основании обследования возникает предположение, что масочная вентиляция или интубация трахеи может быть значительно затруднена, то необходимо установить трубку в трахею до индукции анестезии. Возможные варианты включают интубацию с помощью фибробронхоскопа при сохраненном сознании (через нос или через рот) и трахеостомию. При вмешательствах на зубах и в полости рта обычно проводят назотрахеальную интубацию трубкой, изогнутой под прямым углом на уровне носа, или же обычной трубкой, срезанной на уровне ноздрей и подсоединенной к гибкому гофрированному коннектору. Эндотрахеальную трубку можно затем направить вверх и подсоединить к дыхательным шлангам, расположенным поверх головы больного. Назотрахеальная интубация абсолютно противопоказана при переломах верхней челюсти типа Ле Фора </w:t>
      </w:r>
      <w:r w:rsidRPr="000739A5">
        <w:rPr>
          <w:color w:val="000000"/>
          <w:sz w:val="28"/>
          <w:szCs w:val="28"/>
          <w:lang w:val="en-US"/>
        </w:rPr>
        <w:t>II</w:t>
      </w:r>
      <w:r w:rsidRPr="000739A5">
        <w:rPr>
          <w:color w:val="000000"/>
          <w:sz w:val="28"/>
          <w:szCs w:val="28"/>
        </w:rPr>
        <w:t xml:space="preserve"> и Ле Фора </w:t>
      </w:r>
      <w:r w:rsidRPr="000739A5">
        <w:rPr>
          <w:color w:val="000000"/>
          <w:sz w:val="28"/>
          <w:szCs w:val="28"/>
          <w:lang w:val="en-US"/>
        </w:rPr>
        <w:t>III</w:t>
      </w:r>
      <w:r w:rsidRPr="000739A5">
        <w:rPr>
          <w:color w:val="000000"/>
          <w:sz w:val="28"/>
          <w:szCs w:val="28"/>
        </w:rPr>
        <w:t>, которые сопряжены с высоким риском перелома основания черепа и назальной ликвореи.</w:t>
      </w:r>
    </w:p>
    <w:p w14:paraId="4984B113"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14:paraId="0289F0E9"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Реконструктивные краниофациальные операции и ортогнатические вмешательства могут быть причиной значительной кровопотери. Для уменьшения кровопотери головному концу операционного стола придают несколько возвышенное положение, используют управляемую гипотонию, а также проводят инфильтрационную анестезию растворами местных </w:t>
      </w:r>
      <w:r w:rsidRPr="000739A5">
        <w:rPr>
          <w:color w:val="000000"/>
          <w:sz w:val="28"/>
          <w:szCs w:val="28"/>
        </w:rPr>
        <w:lastRenderedPageBreak/>
        <w:t>анестетиков, содержащими адреналин. Поскольку руки больного при этих вмешательствах обычно недоступны (их укладывают вдоль тела), то до начала операции необходимо катетеризовать не менее двух вен. Это особенно важно, если в одну вену осуществляется инфузия внутривенных анестетиков или гипотензивных средств. Катетеризация артерии позволяет проводить непрерывный мониторинг АД, что весьма информативно в условиях массивной кровопотери; кроме того, положение оперирующего хирурга часто бывает таким, что он может сдавливать манжетку для измерения АД, делая результаты неинвазивного мониторинга АД недостоверными. Часто тампонируют ротоглотку, что уменьшает риск попадания крови и тканевых частиц в гортань и трахею.</w:t>
      </w:r>
    </w:p>
    <w:p w14:paraId="00EBC74E"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Операционное поле расположено рядом с дыхательными путями, поэтому анестезиолог находится на значительном удалении от них. Такое расположение затрудняет своевременное распознавание таких осложнений, как перегиб эндотрахеальной трубки, разгерметизация дыхательного контура, перфорация эндотрахеальной трубки вследствие хирургических манипуляций. Ввиду этого особенно важную роль играет проведение капнографии, мониторинг пикового давления в дыхательных путях и аускультация легких с помощью пищеводного стетоскопа.</w:t>
      </w:r>
    </w:p>
    <w:p w14:paraId="7049B8B4"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конце операции удаляют тампон из</w:t>
      </w:r>
      <w:r w:rsidRPr="000739A5">
        <w:rPr>
          <w:smallCaps/>
          <w:color w:val="000000"/>
          <w:sz w:val="28"/>
          <w:szCs w:val="28"/>
        </w:rPr>
        <w:t xml:space="preserve"> </w:t>
      </w:r>
      <w:r w:rsidRPr="000739A5">
        <w:rPr>
          <w:color w:val="000000"/>
          <w:sz w:val="28"/>
          <w:szCs w:val="28"/>
        </w:rPr>
        <w:t xml:space="preserve">ротоглотки и тщательно отсасывают ее содержимое. Считается нормальным, когда вначале отсасывается достаточно большое количество кровянистого отделяемого, а при повторных попытках его становится значительно меньше. Если существует вероятность послеоперационного отека структур, способных вызвать обструкцию дыхательных путей (например, языка), то больного не экстубируют. Если риск послеоперационного отека дыхательных путей отсутствует, больной полностью пробудился и признаков продолжающегося кровотечения нет, то можно проводить экстубацию. Если верхняя челюсть проволокой фиксирована к нижней, то рядом с постелью больного обязательно должны находиться соответствующие режущие инструменты </w:t>
      </w:r>
      <w:r w:rsidRPr="000739A5">
        <w:rPr>
          <w:color w:val="000000"/>
          <w:sz w:val="28"/>
          <w:szCs w:val="28"/>
        </w:rPr>
        <w:lastRenderedPageBreak/>
        <w:t>(кусачки) на случай возникновения рвоты или других экстренных состояний, способных нарушить проходимость дыхательных путей.</w:t>
      </w:r>
    </w:p>
    <w:p w14:paraId="573FB929" w14:textId="77777777" w:rsidR="000739A5" w:rsidRDefault="000739A5" w:rsidP="000739A5">
      <w:pPr>
        <w:widowControl/>
        <w:shd w:val="clear" w:color="auto" w:fill="FFFFFF"/>
        <w:spacing w:line="360" w:lineRule="auto"/>
        <w:ind w:firstLine="709"/>
        <w:jc w:val="both"/>
        <w:rPr>
          <w:color w:val="000000"/>
          <w:sz w:val="28"/>
          <w:szCs w:val="28"/>
          <w:lang w:val="en-US"/>
        </w:rPr>
      </w:pPr>
    </w:p>
    <w:p w14:paraId="42AF3695" w14:textId="77777777" w:rsidR="00B42298" w:rsidRPr="000739A5" w:rsidRDefault="00357581" w:rsidP="000739A5">
      <w:pPr>
        <w:widowControl/>
        <w:shd w:val="clear" w:color="auto" w:fill="FFFFFF"/>
        <w:suppressAutoHyphens/>
        <w:spacing w:line="360" w:lineRule="auto"/>
        <w:ind w:firstLine="709"/>
        <w:jc w:val="center"/>
        <w:rPr>
          <w:b/>
          <w:bCs/>
          <w:color w:val="000000"/>
          <w:kern w:val="28"/>
          <w:sz w:val="28"/>
          <w:szCs w:val="28"/>
          <w:lang w:val="en-US"/>
        </w:rPr>
      </w:pPr>
      <w:r w:rsidRPr="000739A5">
        <w:rPr>
          <w:b/>
          <w:bCs/>
          <w:color w:val="000000"/>
          <w:kern w:val="28"/>
          <w:sz w:val="28"/>
          <w:szCs w:val="28"/>
        </w:rPr>
        <w:t xml:space="preserve">4. </w:t>
      </w:r>
      <w:r w:rsidR="00B42298" w:rsidRPr="000739A5">
        <w:rPr>
          <w:b/>
          <w:bCs/>
          <w:color w:val="000000"/>
          <w:kern w:val="28"/>
          <w:sz w:val="28"/>
          <w:szCs w:val="28"/>
        </w:rPr>
        <w:t>Отологические операции</w:t>
      </w:r>
    </w:p>
    <w:p w14:paraId="56CDC00E" w14:textId="77777777" w:rsidR="000739A5" w:rsidRPr="000739A5" w:rsidRDefault="000739A5" w:rsidP="000739A5">
      <w:pPr>
        <w:widowControl/>
        <w:shd w:val="clear" w:color="auto" w:fill="FFFFFF"/>
        <w:spacing w:line="360" w:lineRule="auto"/>
        <w:ind w:firstLine="709"/>
        <w:jc w:val="both"/>
        <w:rPr>
          <w:color w:val="000000"/>
          <w:sz w:val="28"/>
          <w:szCs w:val="28"/>
          <w:lang w:val="en-US"/>
        </w:rPr>
      </w:pPr>
    </w:p>
    <w:p w14:paraId="2E4DAF54" w14:textId="77777777" w:rsid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К наиболее распространенным отологическим операциям относятся стапедэктомия (обычно проводится под местной анестезией), тимпанопластика и резекция сосцевидного отростка.</w:t>
      </w:r>
    </w:p>
    <w:p w14:paraId="754C05F9"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Интраоперационный период</w:t>
      </w:r>
    </w:p>
    <w:p w14:paraId="008E2735"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А. Закись азота: Растворимость закиси азота в крови выше, чем у азота — основного компонента воздуха. Поэтому закись азота диффундирует из крови в воздухосодержащие полости организма быстрее, чем азот из этих полостей поступает в кровоток. В норме повышение давления в барабанной полости, вызываемое диффузией закиси азота, хорошо переносится за счет пассивного выхода ее через евстахиеву трубу. Напротив, при хронических заболеваниях среднего уха (например, средний отит, синусит) евстахиевы трубы могут быть непроходимы вследствие воспаления, и в этом случае анестезия с использованием закиси азота может привести к утрате слуха или разрыву барабанной перепонки.</w:t>
      </w:r>
    </w:p>
    <w:p w14:paraId="6882D892"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 xml:space="preserve">В ходе тимпанопластики барабанная полость свободно сообщается с атмосферой, поэтому применение закиси азота не приводит к увеличению давления. После восстановления целостности барабанной перепонки барабанная полость становится герметичным пространством. Если закись азота будет диффундировать в это пространство, то давление в барабанной полости возрастет, что может привести к смещению трансплантата. Напротив, при прекращении ингаляции закиси азота после завершения тимпанопластики давление в барабанной полости станет отрицательным, что тоже может вызвать смещение трансплантата. Следовательно, при тимпанопластике закись азота либо вообще не применяют, либо отключают ее подачу до фиксации трансплантата. Время, необходимое для вымывания </w:t>
      </w:r>
      <w:r w:rsidRPr="000739A5">
        <w:rPr>
          <w:color w:val="000000"/>
          <w:sz w:val="28"/>
          <w:szCs w:val="28"/>
        </w:rPr>
        <w:lastRenderedPageBreak/>
        <w:t>закиси азота, зависит от многих факторов, включая альвеолярную вентиляцию и поток свежего газа, но ориентировочным сроком считают 15-30 мин.</w:t>
      </w:r>
    </w:p>
    <w:p w14:paraId="7EBB3B58"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Б. Гемостаз: Как и при любом микрохирургическом вмешательстве, при отологических операциях даже небольшое кровотечение может затруднять обзор операционного поля, препятствуя манипуляциям хирурга. Для уменьшения кровоточивости головному концу операционного стола придают несколько возвышенное положение (15°), используют управляемую гипотонию, а также проводят инфильтрационную анестезию растворами местных анестетиков, содержащими адреналин (1:50 000-1:200 000). Не существует единой точки зрения на применение управляемой гипотонии при отологических операциях, потому что эта методика сопряжена с рядом осложнений, а польза от нее в этом случае достаточно сомнительна. Кашель при пробуждении (особенно высока его вероятность в момент наложения повязки на голову) приводит к увеличению ЦВД, что может вызвать кровотечение в области операции. Следовательно, целесообразно производить экстубацию в условиях достаточно глубокой анестезии.</w:t>
      </w:r>
    </w:p>
    <w:p w14:paraId="6FE09042" w14:textId="77777777" w:rsidR="00B42298" w:rsidRPr="000739A5" w:rsidRDefault="00B42298" w:rsidP="000739A5">
      <w:pPr>
        <w:widowControl/>
        <w:shd w:val="clear" w:color="auto" w:fill="FFFFFF"/>
        <w:spacing w:line="360" w:lineRule="auto"/>
        <w:ind w:firstLine="709"/>
        <w:jc w:val="both"/>
        <w:rPr>
          <w:color w:val="000000"/>
          <w:sz w:val="28"/>
          <w:szCs w:val="28"/>
        </w:rPr>
      </w:pPr>
      <w:r w:rsidRPr="000739A5">
        <w:rPr>
          <w:color w:val="000000"/>
          <w:sz w:val="28"/>
          <w:szCs w:val="28"/>
        </w:rPr>
        <w:t>В. Идентификация лицевого нерва: Профилактика повреждений лицевого нерва имеет важное значение при некоторых операциях (удаление гломусных опухолей или неврином слухового нерва). В этом случае миорелаксанты не применяют, чтобы не было затруднений с интерпретацией результатов стимуляции лицевого нерва.</w:t>
      </w:r>
    </w:p>
    <w:p w14:paraId="150B2665" w14:textId="77777777" w:rsidR="00B42298" w:rsidRDefault="00B42298" w:rsidP="000739A5">
      <w:pPr>
        <w:widowControl/>
        <w:shd w:val="clear" w:color="auto" w:fill="FFFFFF"/>
        <w:spacing w:line="360" w:lineRule="auto"/>
        <w:ind w:firstLine="709"/>
        <w:jc w:val="both"/>
        <w:rPr>
          <w:color w:val="000000"/>
          <w:sz w:val="28"/>
          <w:szCs w:val="28"/>
          <w:lang w:val="en-US"/>
        </w:rPr>
      </w:pPr>
      <w:r w:rsidRPr="000739A5">
        <w:rPr>
          <w:color w:val="000000"/>
          <w:sz w:val="28"/>
          <w:szCs w:val="28"/>
        </w:rPr>
        <w:t>Г. Послеоперационная тошнота и рвота: Поскольку внутреннее ухо является еще и органом равновесия, то после отологических операций часто возникает головокружение, тошнота и рвота. Следовательно, при отологических вмешательствах всем больным следует профилактически назначать противорвотные препараты.</w:t>
      </w:r>
    </w:p>
    <w:p w14:paraId="67CCB240" w14:textId="77777777" w:rsidR="000739A5" w:rsidRPr="000739A5" w:rsidRDefault="000739A5" w:rsidP="000739A5">
      <w:pPr>
        <w:widowControl/>
        <w:shd w:val="clear" w:color="auto" w:fill="FFFFFF"/>
        <w:spacing w:line="360" w:lineRule="auto"/>
        <w:ind w:firstLine="709"/>
        <w:jc w:val="both"/>
        <w:rPr>
          <w:color w:val="000000"/>
          <w:sz w:val="28"/>
          <w:szCs w:val="28"/>
          <w:lang w:val="en-US"/>
        </w:rPr>
      </w:pPr>
    </w:p>
    <w:p w14:paraId="32DF3EFB" w14:textId="77777777" w:rsidR="00B42298" w:rsidRPr="000739A5" w:rsidRDefault="000739A5" w:rsidP="000739A5">
      <w:pPr>
        <w:widowControl/>
        <w:suppressAutoHyphens/>
        <w:spacing w:line="360" w:lineRule="auto"/>
        <w:ind w:firstLine="709"/>
        <w:jc w:val="center"/>
        <w:rPr>
          <w:b/>
          <w:bCs/>
          <w:color w:val="000000"/>
          <w:kern w:val="28"/>
          <w:sz w:val="28"/>
          <w:szCs w:val="28"/>
          <w:lang w:val="en-US"/>
        </w:rPr>
      </w:pPr>
      <w:r>
        <w:rPr>
          <w:color w:val="000000"/>
          <w:sz w:val="28"/>
          <w:szCs w:val="28"/>
        </w:rPr>
        <w:br w:type="page"/>
      </w:r>
      <w:r w:rsidR="00B42298" w:rsidRPr="000739A5">
        <w:rPr>
          <w:b/>
          <w:bCs/>
          <w:color w:val="000000"/>
          <w:kern w:val="28"/>
          <w:sz w:val="28"/>
          <w:szCs w:val="28"/>
        </w:rPr>
        <w:lastRenderedPageBreak/>
        <w:t>ЛИТЕРАТУРА</w:t>
      </w:r>
    </w:p>
    <w:p w14:paraId="397FF515" w14:textId="77777777" w:rsidR="000739A5" w:rsidRPr="000739A5" w:rsidRDefault="000739A5" w:rsidP="000739A5">
      <w:pPr>
        <w:widowControl/>
        <w:spacing w:line="360" w:lineRule="auto"/>
        <w:ind w:firstLine="709"/>
        <w:jc w:val="both"/>
        <w:rPr>
          <w:color w:val="000000"/>
          <w:sz w:val="28"/>
          <w:szCs w:val="28"/>
          <w:lang w:val="en-US"/>
        </w:rPr>
      </w:pPr>
    </w:p>
    <w:p w14:paraId="7CE9EE8F" w14:textId="77777777" w:rsidR="00B42298" w:rsidRPr="000739A5" w:rsidRDefault="00B42298" w:rsidP="000739A5">
      <w:pPr>
        <w:widowControl/>
        <w:numPr>
          <w:ilvl w:val="0"/>
          <w:numId w:val="1"/>
        </w:numPr>
        <w:tabs>
          <w:tab w:val="num" w:pos="360"/>
        </w:tabs>
        <w:suppressAutoHyphens/>
        <w:spacing w:line="360" w:lineRule="auto"/>
        <w:ind w:left="0" w:firstLine="0"/>
        <w:jc w:val="both"/>
        <w:rPr>
          <w:color w:val="000000"/>
          <w:kern w:val="28"/>
          <w:sz w:val="28"/>
          <w:szCs w:val="28"/>
        </w:rPr>
      </w:pPr>
      <w:r w:rsidRPr="000739A5">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14:paraId="3571CC2D" w14:textId="77777777" w:rsidR="00B42298" w:rsidRPr="000739A5" w:rsidRDefault="00B42298" w:rsidP="000739A5">
      <w:pPr>
        <w:widowControl/>
        <w:numPr>
          <w:ilvl w:val="0"/>
          <w:numId w:val="1"/>
        </w:numPr>
        <w:tabs>
          <w:tab w:val="num" w:pos="360"/>
        </w:tabs>
        <w:suppressAutoHyphens/>
        <w:spacing w:line="360" w:lineRule="auto"/>
        <w:ind w:left="0" w:firstLine="0"/>
        <w:jc w:val="both"/>
        <w:rPr>
          <w:color w:val="000000"/>
          <w:kern w:val="28"/>
          <w:sz w:val="28"/>
          <w:szCs w:val="28"/>
        </w:rPr>
      </w:pPr>
      <w:r w:rsidRPr="000739A5">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0739A5">
        <w:rPr>
          <w:color w:val="000000"/>
          <w:kern w:val="28"/>
          <w:sz w:val="28"/>
          <w:szCs w:val="28"/>
          <w:lang w:val="en-US"/>
        </w:rPr>
        <w:t>ISBN</w:t>
      </w:r>
      <w:r w:rsidRPr="000739A5">
        <w:rPr>
          <w:color w:val="000000"/>
          <w:kern w:val="28"/>
          <w:sz w:val="28"/>
          <w:szCs w:val="28"/>
        </w:rPr>
        <w:t xml:space="preserve"> 5-225-04560-Х</w:t>
      </w:r>
    </w:p>
    <w:p w14:paraId="69B2A74C" w14:textId="77777777" w:rsidR="00B42298" w:rsidRPr="000739A5" w:rsidRDefault="00B42298" w:rsidP="000739A5">
      <w:pPr>
        <w:widowControl/>
        <w:suppressAutoHyphens/>
        <w:spacing w:line="360" w:lineRule="auto"/>
        <w:jc w:val="both"/>
        <w:rPr>
          <w:color w:val="000000"/>
          <w:kern w:val="28"/>
          <w:sz w:val="28"/>
          <w:szCs w:val="28"/>
        </w:rPr>
      </w:pPr>
    </w:p>
    <w:sectPr w:rsidR="00B42298" w:rsidRPr="000739A5" w:rsidSect="0035758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340E" w14:textId="77777777" w:rsidR="005F5447" w:rsidRDefault="005F5447">
      <w:r>
        <w:separator/>
      </w:r>
    </w:p>
  </w:endnote>
  <w:endnote w:type="continuationSeparator" w:id="0">
    <w:p w14:paraId="1F7633CA" w14:textId="77777777" w:rsidR="005F5447" w:rsidRDefault="005F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8A3" w14:textId="77777777" w:rsidR="00357581" w:rsidRDefault="00357581" w:rsidP="00711C6A">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39A5">
      <w:rPr>
        <w:rStyle w:val="a6"/>
        <w:noProof/>
      </w:rPr>
      <w:t>2</w:t>
    </w:r>
    <w:r>
      <w:rPr>
        <w:rStyle w:val="a6"/>
      </w:rPr>
      <w:fldChar w:fldCharType="end"/>
    </w:r>
  </w:p>
  <w:p w14:paraId="5E86F468" w14:textId="77777777" w:rsidR="00357581" w:rsidRDefault="00357581" w:rsidP="0035758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CD63" w14:textId="77777777" w:rsidR="005F5447" w:rsidRDefault="005F5447">
      <w:r>
        <w:separator/>
      </w:r>
    </w:p>
  </w:footnote>
  <w:footnote w:type="continuationSeparator" w:id="0">
    <w:p w14:paraId="6AC28BB5" w14:textId="77777777" w:rsidR="005F5447" w:rsidRDefault="005F5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7DC22BA"/>
    <w:multiLevelType w:val="hybridMultilevel"/>
    <w:tmpl w:val="F8B4D25E"/>
    <w:lvl w:ilvl="0" w:tplc="0419000F">
      <w:start w:val="1"/>
      <w:numFmt w:val="decimal"/>
      <w:lvlText w:val="%1."/>
      <w:lvlJc w:val="left"/>
      <w:pPr>
        <w:tabs>
          <w:tab w:val="num" w:pos="1980"/>
        </w:tabs>
        <w:ind w:left="19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98"/>
    <w:rsid w:val="000739A5"/>
    <w:rsid w:val="00357581"/>
    <w:rsid w:val="003623D8"/>
    <w:rsid w:val="005F5447"/>
    <w:rsid w:val="006522AC"/>
    <w:rsid w:val="00711C6A"/>
    <w:rsid w:val="00B4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48F09"/>
  <w14:defaultImageDpi w14:val="0"/>
  <w15:docId w15:val="{32177260-5435-4FE1-B593-4BA8B777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298"/>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357581"/>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357581"/>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7581"/>
    <w:pPr>
      <w:widowControl/>
      <w:autoSpaceDE/>
      <w:autoSpaceDN/>
      <w:adjustRightInd/>
    </w:pPr>
    <w:rPr>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357581"/>
    <w:rPr>
      <w:b/>
      <w:bCs/>
      <w:caps/>
      <w:color w:val="000000"/>
      <w:spacing w:val="-15"/>
      <w:sz w:val="94"/>
      <w:szCs w:val="94"/>
      <w:lang w:val="ru-RU" w:eastAsia="ru-RU"/>
    </w:rPr>
  </w:style>
  <w:style w:type="paragraph" w:styleId="a4">
    <w:name w:val="footer"/>
    <w:basedOn w:val="a"/>
    <w:link w:val="a5"/>
    <w:uiPriority w:val="99"/>
    <w:rsid w:val="00357581"/>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35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5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2856</Words>
  <Characters>16280</Characters>
  <Application>Microsoft Office Word</Application>
  <DocSecurity>0</DocSecurity>
  <Lines>135</Lines>
  <Paragraphs>38</Paragraphs>
  <ScaleCrop>false</ScaleCrop>
  <Company>Дом</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при заболеваниях носа и околоносовых пазух</dc:title>
  <dc:subject/>
  <dc:creator>Юля</dc:creator>
  <cp:keywords/>
  <dc:description/>
  <cp:lastModifiedBy>Igor</cp:lastModifiedBy>
  <cp:revision>3</cp:revision>
  <dcterms:created xsi:type="dcterms:W3CDTF">2025-02-26T15:35:00Z</dcterms:created>
  <dcterms:modified xsi:type="dcterms:W3CDTF">2025-02-26T15:35:00Z</dcterms:modified>
</cp:coreProperties>
</file>