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B5C" w:rsidRDefault="00971B5C" w:rsidP="00971B5C">
      <w:pPr>
        <w:pStyle w:val="af8"/>
      </w:pPr>
      <w:r w:rsidRPr="00CC1286">
        <w:t>Содержание</w:t>
      </w:r>
    </w:p>
    <w:p w:rsidR="00FB30B5" w:rsidRPr="00CC1286" w:rsidRDefault="00FB30B5" w:rsidP="00971B5C">
      <w:pPr>
        <w:pStyle w:val="af8"/>
      </w:pPr>
    </w:p>
    <w:p w:rsidR="001152CC" w:rsidRDefault="001152CC">
      <w:pPr>
        <w:pStyle w:val="13"/>
        <w:tabs>
          <w:tab w:val="right" w:leader="dot" w:pos="9345"/>
        </w:tabs>
        <w:rPr>
          <w:smallCaps w:val="0"/>
          <w:noProof/>
          <w:color w:val="auto"/>
          <w:sz w:val="24"/>
          <w:szCs w:val="24"/>
        </w:rPr>
      </w:pPr>
      <w:r>
        <w:fldChar w:fldCharType="begin"/>
      </w:r>
      <w:r>
        <w:instrText xml:space="preserve"> TOC \o "1-1" \n \h \z \u </w:instrText>
      </w:r>
      <w:r>
        <w:fldChar w:fldCharType="separate"/>
      </w:r>
      <w:hyperlink w:anchor="_Toc280102146" w:history="1">
        <w:r w:rsidRPr="00BC37E8">
          <w:rPr>
            <w:rStyle w:val="aff2"/>
            <w:noProof/>
          </w:rPr>
          <w:t>1. Теоретические аспекты изучения понятия рекреационные услуги</w:t>
        </w:r>
      </w:hyperlink>
    </w:p>
    <w:p w:rsidR="001152CC" w:rsidRDefault="001152CC">
      <w:pPr>
        <w:pStyle w:val="13"/>
        <w:tabs>
          <w:tab w:val="right" w:leader="dot" w:pos="9345"/>
        </w:tabs>
        <w:rPr>
          <w:smallCaps w:val="0"/>
          <w:noProof/>
          <w:color w:val="auto"/>
          <w:sz w:val="24"/>
          <w:szCs w:val="24"/>
        </w:rPr>
      </w:pPr>
      <w:hyperlink w:anchor="_Toc280102147" w:history="1">
        <w:r w:rsidRPr="00BC37E8">
          <w:rPr>
            <w:rStyle w:val="aff2"/>
            <w:noProof/>
          </w:rPr>
          <w:t>1.1 Рекреационные услуги: сущность, понятие, формы и основное содержание</w:t>
        </w:r>
      </w:hyperlink>
    </w:p>
    <w:p w:rsidR="001152CC" w:rsidRDefault="001152CC">
      <w:pPr>
        <w:pStyle w:val="13"/>
        <w:tabs>
          <w:tab w:val="right" w:leader="dot" w:pos="9345"/>
        </w:tabs>
        <w:rPr>
          <w:smallCaps w:val="0"/>
          <w:noProof/>
          <w:color w:val="auto"/>
          <w:sz w:val="24"/>
          <w:szCs w:val="24"/>
        </w:rPr>
      </w:pPr>
      <w:hyperlink w:anchor="_Toc280102148" w:history="1">
        <w:r w:rsidRPr="00BC37E8">
          <w:rPr>
            <w:rStyle w:val="aff2"/>
            <w:noProof/>
          </w:rPr>
          <w:t>1.2 Рекреационные услуги как вид муниципальных услуг</w:t>
        </w:r>
      </w:hyperlink>
    </w:p>
    <w:p w:rsidR="001152CC" w:rsidRDefault="001152CC">
      <w:pPr>
        <w:pStyle w:val="13"/>
        <w:tabs>
          <w:tab w:val="right" w:leader="dot" w:pos="9345"/>
        </w:tabs>
        <w:rPr>
          <w:smallCaps w:val="0"/>
          <w:noProof/>
          <w:color w:val="auto"/>
          <w:sz w:val="24"/>
          <w:szCs w:val="24"/>
        </w:rPr>
      </w:pPr>
      <w:hyperlink w:anchor="_Toc280102149" w:history="1">
        <w:r w:rsidRPr="00BC37E8">
          <w:rPr>
            <w:rStyle w:val="aff2"/>
            <w:noProof/>
          </w:rPr>
          <w:t>1.3 Туризм как инвестиционный потенциал территории</w:t>
        </w:r>
      </w:hyperlink>
    </w:p>
    <w:p w:rsidR="001152CC" w:rsidRDefault="001152CC">
      <w:pPr>
        <w:pStyle w:val="13"/>
        <w:tabs>
          <w:tab w:val="right" w:leader="dot" w:pos="9345"/>
        </w:tabs>
        <w:rPr>
          <w:smallCaps w:val="0"/>
          <w:noProof/>
          <w:color w:val="auto"/>
          <w:sz w:val="24"/>
          <w:szCs w:val="24"/>
        </w:rPr>
      </w:pPr>
      <w:hyperlink w:anchor="_Toc280102150" w:history="1">
        <w:r w:rsidRPr="00BC37E8">
          <w:rPr>
            <w:rStyle w:val="aff2"/>
            <w:noProof/>
          </w:rPr>
          <w:t>2. Анализ развития системы рекреационных услуг на региональном и муниципальном уровне</w:t>
        </w:r>
      </w:hyperlink>
    </w:p>
    <w:p w:rsidR="001152CC" w:rsidRDefault="001152CC">
      <w:pPr>
        <w:pStyle w:val="13"/>
        <w:tabs>
          <w:tab w:val="right" w:leader="dot" w:pos="9345"/>
        </w:tabs>
        <w:rPr>
          <w:smallCaps w:val="0"/>
          <w:noProof/>
          <w:color w:val="auto"/>
          <w:sz w:val="24"/>
          <w:szCs w:val="24"/>
        </w:rPr>
      </w:pPr>
      <w:hyperlink w:anchor="_Toc280102151" w:history="1">
        <w:r w:rsidRPr="00BC37E8">
          <w:rPr>
            <w:rStyle w:val="aff2"/>
            <w:noProof/>
          </w:rPr>
          <w:t>2.1 Исследование системы предоставления рекреационных услуг в Республике Татарстан</w:t>
        </w:r>
      </w:hyperlink>
    </w:p>
    <w:p w:rsidR="001152CC" w:rsidRDefault="001152CC">
      <w:pPr>
        <w:pStyle w:val="13"/>
        <w:tabs>
          <w:tab w:val="right" w:leader="dot" w:pos="9345"/>
        </w:tabs>
        <w:rPr>
          <w:smallCaps w:val="0"/>
          <w:noProof/>
          <w:color w:val="auto"/>
          <w:sz w:val="24"/>
          <w:szCs w:val="24"/>
        </w:rPr>
      </w:pPr>
      <w:hyperlink w:anchor="_Toc280102152" w:history="1">
        <w:r w:rsidRPr="00BC37E8">
          <w:rPr>
            <w:rStyle w:val="aff2"/>
            <w:noProof/>
          </w:rPr>
          <w:t>2.2 Характеристика и оценка состояния сферы рекреационных услуг в нижнекамском муниципальном районе</w:t>
        </w:r>
      </w:hyperlink>
    </w:p>
    <w:p w:rsidR="001152CC" w:rsidRDefault="001152CC">
      <w:pPr>
        <w:pStyle w:val="13"/>
        <w:tabs>
          <w:tab w:val="right" w:leader="dot" w:pos="9345"/>
        </w:tabs>
        <w:rPr>
          <w:smallCaps w:val="0"/>
          <w:noProof/>
          <w:color w:val="auto"/>
          <w:sz w:val="24"/>
          <w:szCs w:val="24"/>
        </w:rPr>
      </w:pPr>
      <w:hyperlink w:anchor="_Toc280102153" w:history="1">
        <w:r w:rsidRPr="00BC37E8">
          <w:rPr>
            <w:rStyle w:val="aff2"/>
            <w:noProof/>
          </w:rPr>
          <w:t>3. Разработка основных рекомендаций по развитию сферы рекреационных услуг в Нижнекамском муниципальном районе</w:t>
        </w:r>
      </w:hyperlink>
    </w:p>
    <w:p w:rsidR="001152CC" w:rsidRDefault="001152CC">
      <w:pPr>
        <w:pStyle w:val="13"/>
        <w:tabs>
          <w:tab w:val="right" w:leader="dot" w:pos="9345"/>
        </w:tabs>
        <w:rPr>
          <w:smallCaps w:val="0"/>
          <w:noProof/>
          <w:color w:val="auto"/>
          <w:sz w:val="24"/>
          <w:szCs w:val="24"/>
        </w:rPr>
      </w:pPr>
      <w:hyperlink w:anchor="_Toc280102154" w:history="1">
        <w:r w:rsidRPr="00BC37E8">
          <w:rPr>
            <w:rStyle w:val="aff2"/>
            <w:noProof/>
          </w:rPr>
          <w:t>3.1 Зарубежный и отечественный опыт развития сельского туризма</w:t>
        </w:r>
      </w:hyperlink>
    </w:p>
    <w:p w:rsidR="001152CC" w:rsidRDefault="001152CC">
      <w:pPr>
        <w:pStyle w:val="13"/>
        <w:tabs>
          <w:tab w:val="right" w:leader="dot" w:pos="9345"/>
        </w:tabs>
        <w:rPr>
          <w:smallCaps w:val="0"/>
          <w:noProof/>
          <w:color w:val="auto"/>
          <w:sz w:val="24"/>
          <w:szCs w:val="24"/>
        </w:rPr>
      </w:pPr>
      <w:hyperlink w:anchor="_Toc280102155" w:history="1">
        <w:r w:rsidRPr="00BC37E8">
          <w:rPr>
            <w:rStyle w:val="aff2"/>
            <w:noProof/>
          </w:rPr>
          <w:t>3.2 Разработка концепции развития сельского туризма в Нижнекамском муниципальном районе</w:t>
        </w:r>
      </w:hyperlink>
    </w:p>
    <w:p w:rsidR="001152CC" w:rsidRDefault="001152CC">
      <w:pPr>
        <w:pStyle w:val="13"/>
        <w:tabs>
          <w:tab w:val="right" w:leader="dot" w:pos="9345"/>
        </w:tabs>
        <w:rPr>
          <w:smallCaps w:val="0"/>
          <w:noProof/>
          <w:color w:val="auto"/>
          <w:sz w:val="24"/>
          <w:szCs w:val="24"/>
        </w:rPr>
      </w:pPr>
      <w:hyperlink w:anchor="_Toc280102156" w:history="1">
        <w:r w:rsidRPr="00BC37E8">
          <w:rPr>
            <w:rStyle w:val="aff2"/>
            <w:noProof/>
          </w:rPr>
          <w:t>4. Программа мер по обеспечению выпускной квалификационной работы</w:t>
        </w:r>
      </w:hyperlink>
    </w:p>
    <w:p w:rsidR="001152CC" w:rsidRDefault="001152CC">
      <w:pPr>
        <w:pStyle w:val="13"/>
        <w:tabs>
          <w:tab w:val="right" w:leader="dot" w:pos="9345"/>
        </w:tabs>
        <w:rPr>
          <w:smallCaps w:val="0"/>
          <w:noProof/>
          <w:color w:val="auto"/>
          <w:sz w:val="24"/>
          <w:szCs w:val="24"/>
        </w:rPr>
      </w:pPr>
      <w:hyperlink w:anchor="_Toc280102157" w:history="1">
        <w:r w:rsidRPr="00BC37E8">
          <w:rPr>
            <w:rStyle w:val="aff2"/>
            <w:noProof/>
          </w:rPr>
          <w:t>4.1 Социальная значимость внедрения и экономическое обоснование разработанных мероприятий</w:t>
        </w:r>
      </w:hyperlink>
    </w:p>
    <w:p w:rsidR="001152CC" w:rsidRDefault="001152CC">
      <w:pPr>
        <w:pStyle w:val="13"/>
        <w:tabs>
          <w:tab w:val="right" w:leader="dot" w:pos="9345"/>
        </w:tabs>
        <w:rPr>
          <w:smallCaps w:val="0"/>
          <w:noProof/>
          <w:color w:val="auto"/>
          <w:sz w:val="24"/>
          <w:szCs w:val="24"/>
        </w:rPr>
      </w:pPr>
      <w:hyperlink w:anchor="_Toc280102158" w:history="1">
        <w:r w:rsidRPr="00BC37E8">
          <w:rPr>
            <w:rStyle w:val="aff2"/>
            <w:noProof/>
          </w:rPr>
          <w:t>4.2 Математическое и статистическое обеспечение выпускной квалификационной работы</w:t>
        </w:r>
      </w:hyperlink>
    </w:p>
    <w:p w:rsidR="001152CC" w:rsidRDefault="001152CC">
      <w:pPr>
        <w:pStyle w:val="13"/>
        <w:tabs>
          <w:tab w:val="right" w:leader="dot" w:pos="9345"/>
        </w:tabs>
        <w:rPr>
          <w:smallCaps w:val="0"/>
          <w:noProof/>
          <w:color w:val="auto"/>
          <w:sz w:val="24"/>
          <w:szCs w:val="24"/>
        </w:rPr>
      </w:pPr>
      <w:hyperlink w:anchor="_Toc280102159" w:history="1">
        <w:r w:rsidRPr="00BC37E8">
          <w:rPr>
            <w:rStyle w:val="aff2"/>
            <w:noProof/>
          </w:rPr>
          <w:t>4.3 Нормативно-правовое обеспечение выпускной квалификационной работы</w:t>
        </w:r>
      </w:hyperlink>
    </w:p>
    <w:p w:rsidR="001152CC" w:rsidRDefault="001152CC">
      <w:pPr>
        <w:pStyle w:val="13"/>
        <w:tabs>
          <w:tab w:val="right" w:leader="dot" w:pos="9345"/>
        </w:tabs>
        <w:rPr>
          <w:smallCaps w:val="0"/>
          <w:noProof/>
          <w:color w:val="auto"/>
          <w:sz w:val="24"/>
          <w:szCs w:val="24"/>
        </w:rPr>
      </w:pPr>
      <w:hyperlink w:anchor="_Toc280102160" w:history="1">
        <w:r w:rsidRPr="00BC37E8">
          <w:rPr>
            <w:rStyle w:val="aff2"/>
            <w:noProof/>
          </w:rPr>
          <w:t>4.4 Социологическое обеспечение выпускной квалификационной работы</w:t>
        </w:r>
      </w:hyperlink>
    </w:p>
    <w:p w:rsidR="001152CC" w:rsidRDefault="001152CC">
      <w:pPr>
        <w:pStyle w:val="13"/>
        <w:tabs>
          <w:tab w:val="right" w:leader="dot" w:pos="9345"/>
        </w:tabs>
        <w:rPr>
          <w:smallCaps w:val="0"/>
          <w:noProof/>
          <w:color w:val="auto"/>
          <w:sz w:val="24"/>
          <w:szCs w:val="24"/>
        </w:rPr>
      </w:pPr>
      <w:hyperlink w:anchor="_Toc280102161" w:history="1">
        <w:r w:rsidRPr="00BC37E8">
          <w:rPr>
            <w:rStyle w:val="aff2"/>
            <w:noProof/>
          </w:rPr>
          <w:t>4.5 Компьютерное обеспечение выпускной квалификационной работы</w:t>
        </w:r>
      </w:hyperlink>
    </w:p>
    <w:p w:rsidR="001152CC" w:rsidRDefault="001152CC">
      <w:pPr>
        <w:pStyle w:val="13"/>
        <w:tabs>
          <w:tab w:val="right" w:leader="dot" w:pos="9345"/>
        </w:tabs>
        <w:rPr>
          <w:smallCaps w:val="0"/>
          <w:noProof/>
          <w:color w:val="auto"/>
          <w:sz w:val="24"/>
          <w:szCs w:val="24"/>
        </w:rPr>
      </w:pPr>
      <w:hyperlink w:anchor="_Toc280102162" w:history="1">
        <w:r w:rsidRPr="00BC37E8">
          <w:rPr>
            <w:rStyle w:val="aff2"/>
            <w:noProof/>
          </w:rPr>
          <w:t>Заключение</w:t>
        </w:r>
      </w:hyperlink>
    </w:p>
    <w:p w:rsidR="001152CC" w:rsidRDefault="001152CC">
      <w:pPr>
        <w:pStyle w:val="13"/>
        <w:tabs>
          <w:tab w:val="right" w:leader="dot" w:pos="9345"/>
        </w:tabs>
        <w:rPr>
          <w:smallCaps w:val="0"/>
          <w:noProof/>
          <w:color w:val="auto"/>
          <w:sz w:val="24"/>
          <w:szCs w:val="24"/>
        </w:rPr>
      </w:pPr>
      <w:hyperlink w:anchor="_Toc280102163" w:history="1">
        <w:r w:rsidRPr="00BC37E8">
          <w:rPr>
            <w:rStyle w:val="aff2"/>
            <w:noProof/>
          </w:rPr>
          <w:t>Ссылки на использованные источники</w:t>
        </w:r>
      </w:hyperlink>
    </w:p>
    <w:p w:rsidR="001152CC" w:rsidRDefault="001152CC">
      <w:pPr>
        <w:pStyle w:val="13"/>
        <w:tabs>
          <w:tab w:val="right" w:leader="dot" w:pos="9345"/>
        </w:tabs>
        <w:rPr>
          <w:smallCaps w:val="0"/>
          <w:noProof/>
          <w:color w:val="auto"/>
          <w:sz w:val="24"/>
          <w:szCs w:val="24"/>
        </w:rPr>
      </w:pPr>
      <w:hyperlink w:anchor="_Toc280102164" w:history="1">
        <w:r w:rsidRPr="00BC37E8">
          <w:rPr>
            <w:rStyle w:val="aff2"/>
            <w:noProof/>
          </w:rPr>
          <w:t>Приложения</w:t>
        </w:r>
      </w:hyperlink>
    </w:p>
    <w:p w:rsidR="00971B5C" w:rsidRPr="00CC1286" w:rsidRDefault="001152CC" w:rsidP="00971B5C">
      <w:pPr>
        <w:pStyle w:val="af8"/>
      </w:pPr>
      <w:r>
        <w:fldChar w:fldCharType="end"/>
      </w:r>
      <w:r w:rsidR="00971B5C" w:rsidRPr="00CC1286">
        <w:br w:type="page"/>
      </w:r>
      <w:bookmarkStart w:id="0" w:name="_Toc223975253"/>
      <w:r w:rsidR="00971B5C" w:rsidRPr="00CC1286">
        <w:lastRenderedPageBreak/>
        <w:t>Перечень сокращений и условных обозначений</w:t>
      </w:r>
    </w:p>
    <w:p w:rsidR="00971B5C" w:rsidRPr="00CC1286" w:rsidRDefault="00971B5C" w:rsidP="00971B5C">
      <w:pPr>
        <w:pStyle w:val="af8"/>
      </w:pPr>
    </w:p>
    <w:tbl>
      <w:tblPr>
        <w:tblStyle w:val="14"/>
        <w:tblW w:w="4750" w:type="pct"/>
        <w:tblLook w:val="01E0" w:firstRow="1" w:lastRow="1" w:firstColumn="1" w:lastColumn="1" w:noHBand="0" w:noVBand="0"/>
      </w:tblPr>
      <w:tblGrid>
        <w:gridCol w:w="1628"/>
        <w:gridCol w:w="7250"/>
      </w:tblGrid>
      <w:tr w:rsidR="00971B5C" w:rsidRPr="00CC1286" w:rsidTr="00971B5C">
        <w:trPr>
          <w:trHeight w:val="454"/>
        </w:trPr>
        <w:tc>
          <w:tcPr>
            <w:tcW w:w="1628" w:type="dxa"/>
          </w:tcPr>
          <w:p w:rsidR="00971B5C" w:rsidRPr="00CC1286" w:rsidRDefault="00971B5C" w:rsidP="00971B5C">
            <w:pPr>
              <w:pStyle w:val="afd"/>
            </w:pPr>
            <w:r w:rsidRPr="00CC1286">
              <w:t>ВКР</w:t>
            </w:r>
          </w:p>
        </w:tc>
        <w:tc>
          <w:tcPr>
            <w:tcW w:w="7943" w:type="dxa"/>
          </w:tcPr>
          <w:p w:rsidR="00971B5C" w:rsidRPr="00CC1286" w:rsidRDefault="00971B5C" w:rsidP="00971B5C">
            <w:pPr>
              <w:pStyle w:val="afd"/>
              <w:rPr>
                <w:lang w:eastAsia="en-US"/>
              </w:rPr>
            </w:pPr>
            <w:r w:rsidRPr="00CC1286">
              <w:rPr>
                <w:lang w:eastAsia="en-US"/>
              </w:rPr>
              <w:t xml:space="preserve"> - выпускная квалификационная работа</w:t>
            </w:r>
          </w:p>
        </w:tc>
      </w:tr>
      <w:tr w:rsidR="00971B5C" w:rsidRPr="00CC1286" w:rsidTr="00971B5C">
        <w:trPr>
          <w:trHeight w:val="454"/>
        </w:trPr>
        <w:tc>
          <w:tcPr>
            <w:tcW w:w="1628" w:type="dxa"/>
          </w:tcPr>
          <w:p w:rsidR="00971B5C" w:rsidRPr="00CC1286" w:rsidRDefault="00971B5C" w:rsidP="00971B5C">
            <w:pPr>
              <w:pStyle w:val="afd"/>
            </w:pPr>
            <w:r w:rsidRPr="00CC1286">
              <w:t>ТОП</w:t>
            </w:r>
          </w:p>
        </w:tc>
        <w:tc>
          <w:tcPr>
            <w:tcW w:w="7943" w:type="dxa"/>
          </w:tcPr>
          <w:p w:rsidR="00971B5C" w:rsidRPr="00CC1286" w:rsidRDefault="00971B5C" w:rsidP="00971B5C">
            <w:pPr>
              <w:pStyle w:val="afd"/>
            </w:pPr>
            <w:r w:rsidRPr="00CC1286">
              <w:t xml:space="preserve"> - Туристско-оздоровительный парк</w:t>
            </w:r>
          </w:p>
        </w:tc>
      </w:tr>
      <w:tr w:rsidR="00971B5C" w:rsidRPr="00CC1286" w:rsidTr="00971B5C">
        <w:trPr>
          <w:trHeight w:val="454"/>
        </w:trPr>
        <w:tc>
          <w:tcPr>
            <w:tcW w:w="1628" w:type="dxa"/>
          </w:tcPr>
          <w:p w:rsidR="00971B5C" w:rsidRPr="00CC1286" w:rsidRDefault="00971B5C" w:rsidP="00971B5C">
            <w:pPr>
              <w:pStyle w:val="afd"/>
            </w:pPr>
            <w:r w:rsidRPr="00CC1286">
              <w:t>ООТ</w:t>
            </w:r>
          </w:p>
        </w:tc>
        <w:tc>
          <w:tcPr>
            <w:tcW w:w="7943" w:type="dxa"/>
          </w:tcPr>
          <w:p w:rsidR="00971B5C" w:rsidRPr="00CC1286" w:rsidRDefault="00971B5C" w:rsidP="00971B5C">
            <w:pPr>
              <w:pStyle w:val="afd"/>
            </w:pPr>
            <w:r w:rsidRPr="00CC1286">
              <w:t xml:space="preserve"> - Особо охраняемые объекты</w:t>
            </w:r>
          </w:p>
        </w:tc>
      </w:tr>
      <w:tr w:rsidR="00971B5C" w:rsidRPr="00CC1286" w:rsidTr="00971B5C">
        <w:trPr>
          <w:trHeight w:val="454"/>
        </w:trPr>
        <w:tc>
          <w:tcPr>
            <w:tcW w:w="1628" w:type="dxa"/>
          </w:tcPr>
          <w:p w:rsidR="00971B5C" w:rsidRPr="00CC1286" w:rsidRDefault="00971B5C" w:rsidP="00971B5C">
            <w:pPr>
              <w:pStyle w:val="afd"/>
            </w:pPr>
            <w:r w:rsidRPr="00CC1286">
              <w:t>АТАРТ</w:t>
            </w:r>
          </w:p>
        </w:tc>
        <w:tc>
          <w:tcPr>
            <w:tcW w:w="7943" w:type="dxa"/>
          </w:tcPr>
          <w:p w:rsidR="00971B5C" w:rsidRPr="00CC1286" w:rsidRDefault="00971B5C" w:rsidP="00971B5C">
            <w:pPr>
              <w:pStyle w:val="afd"/>
            </w:pPr>
            <w:r w:rsidRPr="00CC1286">
              <w:t xml:space="preserve"> - Ассоциация туристских агентств Республики Татарстан</w:t>
            </w:r>
          </w:p>
        </w:tc>
      </w:tr>
      <w:tr w:rsidR="00971B5C" w:rsidRPr="00CC1286" w:rsidTr="00971B5C">
        <w:trPr>
          <w:trHeight w:val="454"/>
        </w:trPr>
        <w:tc>
          <w:tcPr>
            <w:tcW w:w="1628" w:type="dxa"/>
          </w:tcPr>
          <w:p w:rsidR="00971B5C" w:rsidRPr="00CC1286" w:rsidRDefault="00971B5C" w:rsidP="00971B5C">
            <w:pPr>
              <w:pStyle w:val="afd"/>
            </w:pPr>
            <w:r w:rsidRPr="00CC1286">
              <w:t>СТ</w:t>
            </w:r>
          </w:p>
        </w:tc>
        <w:tc>
          <w:tcPr>
            <w:tcW w:w="7943" w:type="dxa"/>
          </w:tcPr>
          <w:p w:rsidR="00971B5C" w:rsidRPr="00CC1286" w:rsidRDefault="00971B5C" w:rsidP="00971B5C">
            <w:pPr>
              <w:pStyle w:val="afd"/>
            </w:pPr>
            <w:r w:rsidRPr="00CC1286">
              <w:t xml:space="preserve"> - Сельский туризм</w:t>
            </w:r>
          </w:p>
        </w:tc>
      </w:tr>
      <w:tr w:rsidR="00971B5C" w:rsidRPr="00CC1286" w:rsidTr="00971B5C">
        <w:trPr>
          <w:trHeight w:val="454"/>
        </w:trPr>
        <w:tc>
          <w:tcPr>
            <w:tcW w:w="1628" w:type="dxa"/>
          </w:tcPr>
          <w:p w:rsidR="00971B5C" w:rsidRPr="00CC1286" w:rsidRDefault="00971B5C" w:rsidP="00971B5C">
            <w:pPr>
              <w:pStyle w:val="afd"/>
            </w:pPr>
            <w:r w:rsidRPr="00CC1286">
              <w:t>АТ</w:t>
            </w:r>
          </w:p>
        </w:tc>
        <w:tc>
          <w:tcPr>
            <w:tcW w:w="7943" w:type="dxa"/>
          </w:tcPr>
          <w:p w:rsidR="00971B5C" w:rsidRPr="00CC1286" w:rsidRDefault="00971B5C" w:rsidP="00971B5C">
            <w:pPr>
              <w:pStyle w:val="afd"/>
            </w:pPr>
            <w:r w:rsidRPr="00CC1286">
              <w:t xml:space="preserve"> - Аграрный туризм</w:t>
            </w:r>
          </w:p>
        </w:tc>
      </w:tr>
      <w:tr w:rsidR="00971B5C" w:rsidRPr="00CC1286" w:rsidTr="00971B5C">
        <w:trPr>
          <w:trHeight w:val="454"/>
        </w:trPr>
        <w:tc>
          <w:tcPr>
            <w:tcW w:w="1628" w:type="dxa"/>
          </w:tcPr>
          <w:p w:rsidR="00971B5C" w:rsidRPr="00CC1286" w:rsidRDefault="00971B5C" w:rsidP="00971B5C">
            <w:pPr>
              <w:pStyle w:val="afd"/>
            </w:pPr>
            <w:r w:rsidRPr="00CC1286">
              <w:t>РФ</w:t>
            </w:r>
          </w:p>
        </w:tc>
        <w:tc>
          <w:tcPr>
            <w:tcW w:w="7943" w:type="dxa"/>
          </w:tcPr>
          <w:p w:rsidR="00971B5C" w:rsidRPr="00CC1286" w:rsidRDefault="00971B5C" w:rsidP="00971B5C">
            <w:pPr>
              <w:pStyle w:val="afd"/>
            </w:pPr>
            <w:r w:rsidRPr="00CC1286">
              <w:t xml:space="preserve"> - Российская Федерация</w:t>
            </w:r>
          </w:p>
        </w:tc>
      </w:tr>
      <w:tr w:rsidR="00971B5C" w:rsidRPr="00CC1286" w:rsidTr="00971B5C">
        <w:trPr>
          <w:trHeight w:val="454"/>
        </w:trPr>
        <w:tc>
          <w:tcPr>
            <w:tcW w:w="1628" w:type="dxa"/>
          </w:tcPr>
          <w:p w:rsidR="00971B5C" w:rsidRPr="00CC1286" w:rsidRDefault="00971B5C" w:rsidP="00971B5C">
            <w:pPr>
              <w:pStyle w:val="afd"/>
            </w:pPr>
            <w:r w:rsidRPr="00CC1286">
              <w:t>США</w:t>
            </w:r>
          </w:p>
        </w:tc>
        <w:tc>
          <w:tcPr>
            <w:tcW w:w="7943" w:type="dxa"/>
          </w:tcPr>
          <w:p w:rsidR="00971B5C" w:rsidRPr="00CC1286" w:rsidRDefault="00971B5C" w:rsidP="00971B5C">
            <w:pPr>
              <w:pStyle w:val="afd"/>
            </w:pPr>
            <w:r w:rsidRPr="00CC1286">
              <w:t xml:space="preserve"> - соединенные штаты Америки</w:t>
            </w:r>
          </w:p>
        </w:tc>
      </w:tr>
      <w:tr w:rsidR="00971B5C" w:rsidRPr="00CC1286" w:rsidTr="00971B5C">
        <w:trPr>
          <w:trHeight w:val="454"/>
        </w:trPr>
        <w:tc>
          <w:tcPr>
            <w:tcW w:w="1628" w:type="dxa"/>
          </w:tcPr>
          <w:p w:rsidR="00971B5C" w:rsidRPr="00CC1286" w:rsidRDefault="00971B5C" w:rsidP="00971B5C">
            <w:pPr>
              <w:pStyle w:val="afd"/>
            </w:pPr>
            <w:r w:rsidRPr="00CC1286">
              <w:t>ФЗ</w:t>
            </w:r>
          </w:p>
        </w:tc>
        <w:tc>
          <w:tcPr>
            <w:tcW w:w="7943" w:type="dxa"/>
          </w:tcPr>
          <w:p w:rsidR="00971B5C" w:rsidRPr="00CC1286" w:rsidRDefault="00971B5C" w:rsidP="00971B5C">
            <w:pPr>
              <w:pStyle w:val="afd"/>
            </w:pPr>
            <w:r w:rsidRPr="00CC1286">
              <w:t xml:space="preserve"> - федеральный закон</w:t>
            </w:r>
          </w:p>
        </w:tc>
      </w:tr>
      <w:tr w:rsidR="00971B5C" w:rsidRPr="00CC1286" w:rsidTr="00971B5C">
        <w:trPr>
          <w:trHeight w:val="454"/>
        </w:trPr>
        <w:tc>
          <w:tcPr>
            <w:tcW w:w="1628" w:type="dxa"/>
          </w:tcPr>
          <w:p w:rsidR="00971B5C" w:rsidRPr="00CC1286" w:rsidRDefault="00971B5C" w:rsidP="00971B5C">
            <w:pPr>
              <w:pStyle w:val="afd"/>
            </w:pPr>
            <w:r w:rsidRPr="00CC1286">
              <w:t>ФКЗ</w:t>
            </w:r>
          </w:p>
        </w:tc>
        <w:tc>
          <w:tcPr>
            <w:tcW w:w="7943" w:type="dxa"/>
          </w:tcPr>
          <w:p w:rsidR="00971B5C" w:rsidRPr="00CC1286" w:rsidRDefault="00971B5C" w:rsidP="00971B5C">
            <w:pPr>
              <w:pStyle w:val="afd"/>
            </w:pPr>
            <w:r w:rsidRPr="00CC1286">
              <w:t xml:space="preserve"> - федеральный конституционный закон</w:t>
            </w:r>
          </w:p>
        </w:tc>
      </w:tr>
      <w:tr w:rsidR="00971B5C" w:rsidRPr="00CC1286" w:rsidTr="00971B5C">
        <w:trPr>
          <w:trHeight w:val="454"/>
        </w:trPr>
        <w:tc>
          <w:tcPr>
            <w:tcW w:w="1628" w:type="dxa"/>
          </w:tcPr>
          <w:p w:rsidR="00971B5C" w:rsidRPr="00CC1286" w:rsidRDefault="00971B5C" w:rsidP="00971B5C">
            <w:pPr>
              <w:pStyle w:val="afd"/>
            </w:pPr>
            <w:r w:rsidRPr="00CC1286">
              <w:t>турдеятельность</w:t>
            </w:r>
          </w:p>
        </w:tc>
        <w:tc>
          <w:tcPr>
            <w:tcW w:w="7943" w:type="dxa"/>
          </w:tcPr>
          <w:p w:rsidR="00971B5C" w:rsidRPr="00CC1286" w:rsidRDefault="00971B5C" w:rsidP="00971B5C">
            <w:pPr>
              <w:pStyle w:val="afd"/>
            </w:pPr>
            <w:r w:rsidRPr="00CC1286">
              <w:t xml:space="preserve"> - туристическая деятельность</w:t>
            </w:r>
          </w:p>
        </w:tc>
      </w:tr>
      <w:tr w:rsidR="00971B5C" w:rsidRPr="00CC1286" w:rsidTr="00971B5C">
        <w:trPr>
          <w:trHeight w:val="454"/>
        </w:trPr>
        <w:tc>
          <w:tcPr>
            <w:tcW w:w="1628" w:type="dxa"/>
          </w:tcPr>
          <w:p w:rsidR="00971B5C" w:rsidRPr="00CC1286" w:rsidRDefault="00971B5C" w:rsidP="00971B5C">
            <w:pPr>
              <w:pStyle w:val="afd"/>
            </w:pPr>
            <w:r w:rsidRPr="00CC1286">
              <w:t>турфирма</w:t>
            </w:r>
          </w:p>
        </w:tc>
        <w:tc>
          <w:tcPr>
            <w:tcW w:w="7943" w:type="dxa"/>
          </w:tcPr>
          <w:p w:rsidR="00971B5C" w:rsidRPr="00CC1286" w:rsidRDefault="00971B5C" w:rsidP="00971B5C">
            <w:pPr>
              <w:pStyle w:val="afd"/>
            </w:pPr>
            <w:r w:rsidRPr="00CC1286">
              <w:t xml:space="preserve"> - туристическая фирма</w:t>
            </w:r>
          </w:p>
        </w:tc>
      </w:tr>
      <w:tr w:rsidR="00971B5C" w:rsidRPr="00CC1286" w:rsidTr="00971B5C">
        <w:trPr>
          <w:trHeight w:val="454"/>
        </w:trPr>
        <w:tc>
          <w:tcPr>
            <w:tcW w:w="1628" w:type="dxa"/>
          </w:tcPr>
          <w:p w:rsidR="00971B5C" w:rsidRPr="00CC1286" w:rsidRDefault="00971B5C" w:rsidP="00971B5C">
            <w:pPr>
              <w:pStyle w:val="afd"/>
            </w:pPr>
            <w:r w:rsidRPr="00CC1286">
              <w:t>ВУЗ</w:t>
            </w:r>
          </w:p>
        </w:tc>
        <w:tc>
          <w:tcPr>
            <w:tcW w:w="7943" w:type="dxa"/>
          </w:tcPr>
          <w:p w:rsidR="00971B5C" w:rsidRPr="00CC1286" w:rsidRDefault="00971B5C" w:rsidP="00971B5C">
            <w:pPr>
              <w:pStyle w:val="afd"/>
            </w:pPr>
            <w:r w:rsidRPr="00CC1286">
              <w:t xml:space="preserve"> - высшее учебное заведение</w:t>
            </w:r>
          </w:p>
        </w:tc>
      </w:tr>
      <w:tr w:rsidR="00971B5C" w:rsidRPr="00CC1286" w:rsidTr="00971B5C">
        <w:trPr>
          <w:trHeight w:val="454"/>
        </w:trPr>
        <w:tc>
          <w:tcPr>
            <w:tcW w:w="1628" w:type="dxa"/>
          </w:tcPr>
          <w:p w:rsidR="00971B5C" w:rsidRPr="00CC1286" w:rsidRDefault="00971B5C" w:rsidP="00971B5C">
            <w:pPr>
              <w:pStyle w:val="afd"/>
            </w:pPr>
            <w:r w:rsidRPr="00CC1286">
              <w:t>туриндустрия</w:t>
            </w:r>
          </w:p>
        </w:tc>
        <w:tc>
          <w:tcPr>
            <w:tcW w:w="7943" w:type="dxa"/>
          </w:tcPr>
          <w:p w:rsidR="00971B5C" w:rsidRPr="00CC1286" w:rsidRDefault="00971B5C" w:rsidP="00971B5C">
            <w:pPr>
              <w:pStyle w:val="afd"/>
            </w:pPr>
            <w:r w:rsidRPr="00CC1286">
              <w:t xml:space="preserve"> - туристическая индустрия</w:t>
            </w:r>
          </w:p>
        </w:tc>
      </w:tr>
      <w:tr w:rsidR="00971B5C" w:rsidRPr="00CC1286" w:rsidTr="00971B5C">
        <w:trPr>
          <w:trHeight w:val="454"/>
        </w:trPr>
        <w:tc>
          <w:tcPr>
            <w:tcW w:w="1628" w:type="dxa"/>
          </w:tcPr>
          <w:p w:rsidR="00971B5C" w:rsidRPr="00CC1286" w:rsidRDefault="00971B5C" w:rsidP="00971B5C">
            <w:pPr>
              <w:pStyle w:val="afd"/>
            </w:pPr>
            <w:r w:rsidRPr="00CC1286">
              <w:t>турпродукт</w:t>
            </w:r>
          </w:p>
        </w:tc>
        <w:tc>
          <w:tcPr>
            <w:tcW w:w="7943" w:type="dxa"/>
          </w:tcPr>
          <w:p w:rsidR="00971B5C" w:rsidRPr="00CC1286" w:rsidRDefault="00971B5C" w:rsidP="00971B5C">
            <w:pPr>
              <w:pStyle w:val="afd"/>
            </w:pPr>
            <w:r w:rsidRPr="00CC1286">
              <w:t xml:space="preserve"> - туристический продукт</w:t>
            </w:r>
          </w:p>
        </w:tc>
      </w:tr>
      <w:tr w:rsidR="00971B5C" w:rsidRPr="00CC1286" w:rsidTr="00971B5C">
        <w:trPr>
          <w:trHeight w:val="454"/>
        </w:trPr>
        <w:tc>
          <w:tcPr>
            <w:tcW w:w="1628" w:type="dxa"/>
          </w:tcPr>
          <w:p w:rsidR="00971B5C" w:rsidRPr="00CC1286" w:rsidRDefault="00971B5C" w:rsidP="00971B5C">
            <w:pPr>
              <w:pStyle w:val="afd"/>
              <w:rPr>
                <w:lang w:eastAsia="en-US"/>
              </w:rPr>
            </w:pPr>
            <w:r w:rsidRPr="00CC1286">
              <w:rPr>
                <w:lang w:eastAsia="en-US"/>
              </w:rPr>
              <w:t>туробъект</w:t>
            </w:r>
          </w:p>
        </w:tc>
        <w:tc>
          <w:tcPr>
            <w:tcW w:w="7943" w:type="dxa"/>
          </w:tcPr>
          <w:p w:rsidR="00971B5C" w:rsidRPr="00CC1286" w:rsidRDefault="00971B5C" w:rsidP="00971B5C">
            <w:pPr>
              <w:pStyle w:val="afd"/>
            </w:pPr>
            <w:r w:rsidRPr="00CC1286">
              <w:t xml:space="preserve"> - туристический объект</w:t>
            </w:r>
          </w:p>
        </w:tc>
      </w:tr>
      <w:tr w:rsidR="00971B5C" w:rsidRPr="00CC1286" w:rsidTr="00971B5C">
        <w:trPr>
          <w:trHeight w:val="396"/>
        </w:trPr>
        <w:tc>
          <w:tcPr>
            <w:tcW w:w="1628" w:type="dxa"/>
          </w:tcPr>
          <w:p w:rsidR="00971B5C" w:rsidRPr="00CC1286" w:rsidRDefault="00971B5C" w:rsidP="00971B5C">
            <w:pPr>
              <w:pStyle w:val="afd"/>
              <w:rPr>
                <w:lang w:eastAsia="en-US"/>
              </w:rPr>
            </w:pPr>
            <w:r w:rsidRPr="00CC1286">
              <w:rPr>
                <w:lang w:eastAsia="en-US"/>
              </w:rPr>
              <w:t xml:space="preserve">г. </w:t>
            </w:r>
          </w:p>
        </w:tc>
        <w:tc>
          <w:tcPr>
            <w:tcW w:w="7943" w:type="dxa"/>
          </w:tcPr>
          <w:p w:rsidR="00971B5C" w:rsidRPr="00CC1286" w:rsidRDefault="00971B5C" w:rsidP="00971B5C">
            <w:pPr>
              <w:pStyle w:val="afd"/>
            </w:pPr>
            <w:r w:rsidRPr="00CC1286">
              <w:t xml:space="preserve"> - год</w:t>
            </w:r>
          </w:p>
        </w:tc>
      </w:tr>
      <w:tr w:rsidR="00971B5C" w:rsidRPr="00CC1286" w:rsidTr="00971B5C">
        <w:trPr>
          <w:trHeight w:val="454"/>
        </w:trPr>
        <w:tc>
          <w:tcPr>
            <w:tcW w:w="1628" w:type="dxa"/>
          </w:tcPr>
          <w:p w:rsidR="00971B5C" w:rsidRPr="00CC1286" w:rsidRDefault="00971B5C" w:rsidP="00971B5C">
            <w:pPr>
              <w:pStyle w:val="afd"/>
            </w:pPr>
            <w:r w:rsidRPr="00CC1286">
              <w:t>ТЮЗ</w:t>
            </w:r>
          </w:p>
        </w:tc>
        <w:tc>
          <w:tcPr>
            <w:tcW w:w="7943" w:type="dxa"/>
          </w:tcPr>
          <w:p w:rsidR="00971B5C" w:rsidRPr="00CC1286" w:rsidRDefault="00971B5C" w:rsidP="00971B5C">
            <w:pPr>
              <w:pStyle w:val="afd"/>
            </w:pPr>
            <w:r w:rsidRPr="00CC1286">
              <w:t xml:space="preserve"> - театр юного зрителя</w:t>
            </w:r>
          </w:p>
        </w:tc>
      </w:tr>
      <w:tr w:rsidR="00971B5C" w:rsidRPr="00CC1286" w:rsidTr="00971B5C">
        <w:trPr>
          <w:trHeight w:val="454"/>
        </w:trPr>
        <w:tc>
          <w:tcPr>
            <w:tcW w:w="1628" w:type="dxa"/>
          </w:tcPr>
          <w:p w:rsidR="00971B5C" w:rsidRPr="00CC1286" w:rsidRDefault="00971B5C" w:rsidP="00971B5C">
            <w:pPr>
              <w:pStyle w:val="afd"/>
            </w:pPr>
            <w:r w:rsidRPr="00CC1286">
              <w:t>ЦБС</w:t>
            </w:r>
          </w:p>
        </w:tc>
        <w:tc>
          <w:tcPr>
            <w:tcW w:w="7943" w:type="dxa"/>
          </w:tcPr>
          <w:p w:rsidR="00971B5C" w:rsidRPr="00CC1286" w:rsidRDefault="00971B5C" w:rsidP="00971B5C">
            <w:pPr>
              <w:pStyle w:val="afd"/>
            </w:pPr>
            <w:r w:rsidRPr="00CC1286">
              <w:t xml:space="preserve"> - Центральная библиотечная система</w:t>
            </w:r>
          </w:p>
        </w:tc>
      </w:tr>
      <w:tr w:rsidR="00971B5C" w:rsidRPr="00CC1286" w:rsidTr="00971B5C">
        <w:trPr>
          <w:trHeight w:val="539"/>
        </w:trPr>
        <w:tc>
          <w:tcPr>
            <w:tcW w:w="1628" w:type="dxa"/>
          </w:tcPr>
          <w:p w:rsidR="00971B5C" w:rsidRPr="00CC1286" w:rsidRDefault="00971B5C" w:rsidP="00971B5C">
            <w:pPr>
              <w:pStyle w:val="afd"/>
            </w:pPr>
            <w:r w:rsidRPr="00CC1286">
              <w:t>ТОП</w:t>
            </w:r>
          </w:p>
        </w:tc>
        <w:tc>
          <w:tcPr>
            <w:tcW w:w="7943" w:type="dxa"/>
          </w:tcPr>
          <w:p w:rsidR="00971B5C" w:rsidRPr="00CC1286" w:rsidRDefault="00FB30B5" w:rsidP="00971B5C">
            <w:pPr>
              <w:pStyle w:val="afd"/>
            </w:pPr>
            <w:r>
              <w:t xml:space="preserve"> - туристско-</w:t>
            </w:r>
            <w:r w:rsidR="00971B5C" w:rsidRPr="00CC1286">
              <w:t>оздоровительный парк</w:t>
            </w:r>
          </w:p>
        </w:tc>
      </w:tr>
      <w:bookmarkEnd w:id="0"/>
    </w:tbl>
    <w:p w:rsidR="00971B5C" w:rsidRPr="00CC1286" w:rsidRDefault="00971B5C" w:rsidP="00971B5C">
      <w:pPr>
        <w:pStyle w:val="af1"/>
        <w:keepLines w:val="0"/>
        <w:pageBreakBefore w:val="0"/>
        <w:widowControl/>
        <w:suppressLineNumbers w:val="0"/>
        <w:tabs>
          <w:tab w:val="left" w:pos="726"/>
        </w:tabs>
        <w:suppressAutoHyphens w:val="0"/>
        <w:overflowPunct/>
        <w:autoSpaceDE/>
        <w:autoSpaceDN/>
        <w:adjustRightInd/>
        <w:spacing w:before="0" w:after="0" w:line="360" w:lineRule="auto"/>
        <w:ind w:firstLine="709"/>
        <w:jc w:val="both"/>
        <w:textAlignment w:val="auto"/>
        <w:rPr>
          <w:caps w:val="0"/>
          <w:smallCaps w:val="0"/>
          <w:color w:val="000000"/>
          <w:kern w:val="0"/>
          <w:szCs w:val="28"/>
          <w:lang w:eastAsia="en-US"/>
        </w:rPr>
      </w:pPr>
    </w:p>
    <w:p w:rsidR="00971B5C" w:rsidRPr="00CC1286" w:rsidRDefault="00971B5C" w:rsidP="00971B5C">
      <w:pPr>
        <w:pStyle w:val="af8"/>
        <w:rPr>
          <w:lang w:eastAsia="en-US"/>
        </w:rPr>
      </w:pPr>
      <w:r w:rsidRPr="00CC1286">
        <w:rPr>
          <w:caps/>
          <w:lang w:eastAsia="en-US"/>
        </w:rPr>
        <w:br w:type="page"/>
      </w:r>
      <w:r w:rsidRPr="00CC1286">
        <w:rPr>
          <w:lang w:eastAsia="en-US"/>
        </w:rPr>
        <w:lastRenderedPageBreak/>
        <w:t>Введение</w:t>
      </w:r>
    </w:p>
    <w:p w:rsidR="00971B5C" w:rsidRPr="00CC1286" w:rsidRDefault="00971B5C" w:rsidP="00971B5C">
      <w:pPr>
        <w:tabs>
          <w:tab w:val="left" w:pos="726"/>
        </w:tabs>
      </w:pPr>
    </w:p>
    <w:p w:rsidR="00971B5C" w:rsidRPr="00CC1286" w:rsidRDefault="00971B5C" w:rsidP="00971B5C">
      <w:pPr>
        <w:tabs>
          <w:tab w:val="left" w:pos="726"/>
        </w:tabs>
      </w:pPr>
      <w:r w:rsidRPr="00CC1286">
        <w:t>Основной целью и необходимым условием прогресса современного общества, абсолютным национальным приоритетом в долгосрочной перспективе является развитие человека [1, с.12].</w:t>
      </w:r>
    </w:p>
    <w:p w:rsidR="00971B5C" w:rsidRPr="00CC1286" w:rsidRDefault="00971B5C" w:rsidP="00971B5C">
      <w:pPr>
        <w:tabs>
          <w:tab w:val="left" w:pos="726"/>
        </w:tabs>
        <w:rPr>
          <w:b/>
        </w:rPr>
      </w:pPr>
      <w:r w:rsidRPr="00CC1286">
        <w:t>Задача восстановления работоспособности, поддержания и укрепления здоровья людей была и остается одной из важнейших для государства. В этой связи развитие внутреннего туризма и рекреаций является одним из факторов, оказывающих существенное влияние на здоровье нации.</w:t>
      </w:r>
    </w:p>
    <w:p w:rsidR="00971B5C" w:rsidRPr="00CC1286" w:rsidRDefault="00971B5C" w:rsidP="00971B5C">
      <w:pPr>
        <w:pStyle w:val="a7"/>
        <w:tabs>
          <w:tab w:val="left" w:pos="726"/>
        </w:tabs>
        <w:spacing w:before="0"/>
        <w:ind w:right="0" w:firstLine="709"/>
      </w:pPr>
      <w:r w:rsidRPr="00CC1286">
        <w:t>Туристско-рекреационная индустрия, оказывает стимулирующее воздействие на развитие ключевых отраслей (транспорт и связь, строительство, сельское хозяйство, производство товаров народного потребления), выступает катализатором социально-экономического развития, прямо и косвенно способствует повышению качества жизни населения.</w:t>
      </w:r>
    </w:p>
    <w:p w:rsidR="00971B5C" w:rsidRPr="00CC1286" w:rsidRDefault="00971B5C" w:rsidP="00971B5C">
      <w:pPr>
        <w:pStyle w:val="a7"/>
        <w:tabs>
          <w:tab w:val="left" w:pos="726"/>
        </w:tabs>
        <w:spacing w:before="0"/>
        <w:ind w:right="0" w:firstLine="709"/>
      </w:pPr>
      <w:r w:rsidRPr="00CC1286">
        <w:t>Россия располагает большим потенциалом для развития внутреннего туризма и для приема иностранных граждан. Как отмечается в докладе Всемирного совета по туризму и путешествиям, в следующем десятилетии Российская Федерация может стать одной из ведущих стран в сфере путешествий, отдыха и туризма.</w:t>
      </w:r>
    </w:p>
    <w:p w:rsidR="00971B5C" w:rsidRPr="00CC1286" w:rsidRDefault="00971B5C" w:rsidP="00971B5C">
      <w:pPr>
        <w:pStyle w:val="a7"/>
        <w:tabs>
          <w:tab w:val="left" w:pos="726"/>
        </w:tabs>
        <w:spacing w:before="0"/>
        <w:ind w:right="0" w:firstLine="709"/>
      </w:pPr>
      <w:r w:rsidRPr="00CC1286">
        <w:t>В 2007 году в сфере туризма произошел ряд изменений. Вступил в силу федеральный закон о туристской деятельности, устанавливающий новые правила регулирования и функционирования туристической отрасли. Правительством РФ принято решение о создании семи особых экономических зон туристско-рекреационного типа, в которых туризм будет развиваться при поддержке государства. Создание на территории этих зон современных рекреационных комплексов с развитой инфраструктурой будет способствовать увеличению туристического потока и, как следствие, созданию новых рабочих мест и социально-экономическому развитию регионов.</w:t>
      </w:r>
    </w:p>
    <w:p w:rsidR="00971B5C" w:rsidRPr="00CC1286" w:rsidRDefault="00971B5C" w:rsidP="00971B5C">
      <w:pPr>
        <w:pStyle w:val="a7"/>
        <w:tabs>
          <w:tab w:val="left" w:pos="726"/>
        </w:tabs>
        <w:spacing w:before="0"/>
        <w:ind w:right="0" w:firstLine="709"/>
      </w:pPr>
      <w:r w:rsidRPr="00CC1286">
        <w:t>Однако на сегодняшний день туристско-рекреационная сфера в нашей республике и муниципальном образовании малоэффективна: инфраструктура изношена и медленно реконструируется; слабо развиты условия для развития рынка санаторно-оздоровительных услуг, преобладают монополизм и устаревшие методы управления, как результат - высокая цена путевок при низком сервисе.</w:t>
      </w:r>
    </w:p>
    <w:p w:rsidR="00971B5C" w:rsidRPr="00CC1286" w:rsidRDefault="00971B5C" w:rsidP="00971B5C">
      <w:pPr>
        <w:pStyle w:val="a7"/>
        <w:tabs>
          <w:tab w:val="left" w:pos="726"/>
        </w:tabs>
        <w:spacing w:before="0"/>
        <w:ind w:right="0" w:firstLine="709"/>
      </w:pPr>
      <w:r w:rsidRPr="00CC1286">
        <w:t>Поэтому первая проблема и направление развития туристско-рекреационной сферы в регионах - это обеспечение доступности рекреационных услуг для населения. Вторая - это развитие туризма, повышение эффективности и конкурентоспособности туристско-рекреационных комплексов региона и муниципального образования. Работа по этим направлениям включает в себя создание современной туристической индустрии и развитие ее инфраструктуры, решение вопросов землепользования и привлечения инвестиций, в том числе иностранных.</w:t>
      </w:r>
    </w:p>
    <w:p w:rsidR="00971B5C" w:rsidRPr="00CC1286" w:rsidRDefault="00971B5C" w:rsidP="00971B5C">
      <w:pPr>
        <w:pStyle w:val="a7"/>
        <w:tabs>
          <w:tab w:val="left" w:pos="726"/>
        </w:tabs>
        <w:spacing w:before="0"/>
        <w:ind w:right="0" w:firstLine="709"/>
      </w:pPr>
      <w:r w:rsidRPr="00CC1286">
        <w:t>В современном мире индустрия туризма является одной из наиболее доходных и динамично развивающихся отраслей народного хозяйства. Доходы от туризма составляют до 30% бюджетов экономически развитых стран и до 80% - многих небольших государств, не имеющих других значимых источников. Кроме прямого экономического эффекта, выражающегося в увеличении доходов граждан и бюджетов всех уровней, создании новых рабочих мест, туристская отрасль оказывает общее стимулирующее воздействие на другие отрасли экономики - торговлю, строительство, связь, транспорт, промышленность и сельское хозяйство, индустрию развлечений, бытового обслуживания и общественного питания [2, с.28].</w:t>
      </w:r>
    </w:p>
    <w:p w:rsidR="00971B5C" w:rsidRPr="00CC1286" w:rsidRDefault="00971B5C" w:rsidP="00971B5C">
      <w:pPr>
        <w:pStyle w:val="a7"/>
        <w:tabs>
          <w:tab w:val="left" w:pos="726"/>
        </w:tabs>
        <w:spacing w:before="0"/>
        <w:ind w:right="0" w:firstLine="709"/>
      </w:pPr>
      <w:r w:rsidRPr="00CC1286">
        <w:t>В этой связи следует отметить, что функция государственной и муниципальной власти, в процессе формирования механизма стратегического регулирования регионального туристско-рекреационного комплекса, носит двуединый характер.</w:t>
      </w:r>
    </w:p>
    <w:p w:rsidR="00971B5C" w:rsidRPr="00CC1286" w:rsidRDefault="00971B5C" w:rsidP="00971B5C">
      <w:pPr>
        <w:pStyle w:val="a7"/>
        <w:tabs>
          <w:tab w:val="left" w:pos="726"/>
        </w:tabs>
        <w:spacing w:before="0"/>
        <w:ind w:right="0" w:firstLine="709"/>
      </w:pPr>
      <w:r w:rsidRPr="00CC1286">
        <w:t>С одной стороны, заинтересованное в повышении эффективности региональной экономики государство должно стимулировать рыночные отношения в туристско-рекреационной сфере как более благоприятные для повышения ее конкурентоспособности. С другой - с учетом того, что рынок не в состоянии решить многие социальные, а также экологические проблемы, - государство призвано противодействовать абсолютизации рыночных отношений в этой сфере. Решение названной проблемы двойственности государственной политики в области развития туризма и рекреаций требует научного обоснования. Необходимо разработать системную методологию, поддерживающую функции и процессы управления развитием региональных и муниципальных туристско-рекреационных комплексов.</w:t>
      </w:r>
    </w:p>
    <w:p w:rsidR="00971B5C" w:rsidRPr="00CC1286" w:rsidRDefault="00971B5C" w:rsidP="00971B5C">
      <w:pPr>
        <w:pStyle w:val="a7"/>
        <w:tabs>
          <w:tab w:val="left" w:pos="726"/>
        </w:tabs>
        <w:spacing w:before="0"/>
        <w:ind w:right="0" w:firstLine="709"/>
      </w:pPr>
      <w:r w:rsidRPr="00CC1286">
        <w:t>Стратегия туристической деятельности (особенно в регионах) сегодня должна менять свою ориентацию: доставлять не людей к туристическим комплексам, а, напротив, приближать туристические услуги к местам проживания людей.</w:t>
      </w:r>
    </w:p>
    <w:p w:rsidR="00971B5C" w:rsidRPr="00CC1286" w:rsidRDefault="00971B5C" w:rsidP="00971B5C">
      <w:pPr>
        <w:pStyle w:val="a7"/>
        <w:tabs>
          <w:tab w:val="left" w:pos="726"/>
        </w:tabs>
        <w:spacing w:before="0"/>
        <w:ind w:right="0" w:firstLine="709"/>
      </w:pPr>
      <w:r w:rsidRPr="00CC1286">
        <w:t>При такой стратегии региональные туристические объекты приобретают ощутимые преимущества. Кроме того, привлечение внутрирегиональных потребителей к туруслугам способствует становлению и развитию турбизнеса. Лишь через развитие внутреннего туризма Россия сможет по-настоящему выйти на международный рынок. Вышеизложенные положения и определяют актуальность избранной темы [3, с.178]</w:t>
      </w:r>
    </w:p>
    <w:p w:rsidR="00971B5C" w:rsidRPr="00CC1286" w:rsidRDefault="00971B5C" w:rsidP="00971B5C">
      <w:pPr>
        <w:pStyle w:val="a7"/>
        <w:tabs>
          <w:tab w:val="left" w:pos="726"/>
        </w:tabs>
        <w:spacing w:before="0"/>
        <w:ind w:right="0" w:firstLine="709"/>
      </w:pPr>
      <w:r w:rsidRPr="00CC1286">
        <w:rPr>
          <w:i/>
        </w:rPr>
        <w:t>Степень разработанности проблемы.</w:t>
      </w:r>
      <w:r w:rsidRPr="00CC1286">
        <w:rPr>
          <w:rStyle w:val="Normal"/>
        </w:rPr>
        <w:t xml:space="preserve"> </w:t>
      </w:r>
      <w:r w:rsidRPr="00CC1286">
        <w:t>Проблемы управления туристской отраслью и рекреационной сферой рассматривались ведущими отечественными и зарубежными учеными.</w:t>
      </w:r>
    </w:p>
    <w:p w:rsidR="00971B5C" w:rsidRPr="00CC1286" w:rsidRDefault="00971B5C" w:rsidP="00971B5C">
      <w:pPr>
        <w:pStyle w:val="a7"/>
        <w:tabs>
          <w:tab w:val="left" w:pos="726"/>
        </w:tabs>
        <w:spacing w:before="0"/>
        <w:ind w:right="0" w:firstLine="709"/>
      </w:pPr>
      <w:r w:rsidRPr="00CC1286">
        <w:t>Понятийный аппарат туристско-рекреационной сферы, теория и методология ее развития наиболее полно представлены в работах В.А. Квартального, И.В. Зорина, В.С. Сенина, А.Д. Чудновского.</w:t>
      </w:r>
    </w:p>
    <w:p w:rsidR="00971B5C" w:rsidRPr="00CC1286" w:rsidRDefault="00971B5C" w:rsidP="00971B5C">
      <w:pPr>
        <w:tabs>
          <w:tab w:val="left" w:pos="726"/>
        </w:tabs>
        <w:rPr>
          <w:b/>
        </w:rPr>
      </w:pPr>
      <w:r w:rsidRPr="00CC1286">
        <w:t>Географии рекреационных систем, теории рекреалогии, оптимизации рекреационной деятельности в целях удовлетворения потребностей населения в оздоровлении и отдыхе посвящены работы советских и российских ученых B.C. Преображенского, Ф.Р. Штильмарка, И.В. Зорина, В.М. Кривошеева, Е.А. Котлерова, И.С. Мироненко, М.В. Богварова, И.Т. Твердохлебова, В.И. Криворучко, Л.В. Криворучко, А.В. Островерхова, И.П. Лебедевой, А.Ю. Александровой, Е.А. Богданова, А.С. Кускова, М.Я. Лемешева, О.А. Щербина, А.А. Романова.</w:t>
      </w:r>
    </w:p>
    <w:p w:rsidR="00971B5C" w:rsidRPr="00CC1286" w:rsidRDefault="00971B5C" w:rsidP="00971B5C">
      <w:pPr>
        <w:pStyle w:val="a7"/>
        <w:tabs>
          <w:tab w:val="left" w:pos="726"/>
        </w:tabs>
        <w:spacing w:before="0"/>
        <w:ind w:right="0" w:firstLine="709"/>
      </w:pPr>
      <w:r w:rsidRPr="00CC1286">
        <w:t>Существенных вклад в разработку проблем управления туристско-рекреационной сферой как социально-экономической системой, внесли труды В.С. Боголюбова, М.А. Горенбургова, В.Б. Зотова, Г.А. Карповой, Ю.В. Кузнецова, С.А. Севастьяновой и др.</w:t>
      </w:r>
    </w:p>
    <w:p w:rsidR="00971B5C" w:rsidRPr="00CC1286" w:rsidRDefault="00971B5C" w:rsidP="00971B5C">
      <w:pPr>
        <w:tabs>
          <w:tab w:val="left" w:pos="726"/>
        </w:tabs>
      </w:pPr>
      <w:r w:rsidRPr="00CC1286">
        <w:rPr>
          <w:i/>
        </w:rPr>
        <w:t>Целью исследования</w:t>
      </w:r>
      <w:r w:rsidRPr="00CC1286">
        <w:t xml:space="preserve"> выпускной квалификационной работы является изучение сферы рекреационных услуг муниципального образования и разработка практических рекомендаций по их развитию.</w:t>
      </w:r>
    </w:p>
    <w:p w:rsidR="00971B5C" w:rsidRPr="00CC1286" w:rsidRDefault="00971B5C" w:rsidP="00971B5C">
      <w:pPr>
        <w:shd w:val="clear" w:color="auto" w:fill="FFFFFF"/>
        <w:tabs>
          <w:tab w:val="left" w:pos="726"/>
        </w:tabs>
        <w:autoSpaceDE w:val="0"/>
        <w:autoSpaceDN w:val="0"/>
        <w:adjustRightInd w:val="0"/>
      </w:pPr>
      <w:r w:rsidRPr="00CC1286">
        <w:t xml:space="preserve">Для достижения цели </w:t>
      </w:r>
      <w:r w:rsidRPr="00CC1286">
        <w:rPr>
          <w:i/>
        </w:rPr>
        <w:t xml:space="preserve">исследования выпускной квалификационной работы </w:t>
      </w:r>
      <w:r w:rsidRPr="00CC1286">
        <w:t xml:space="preserve">необходимо решение следующих взаимосвязанных </w:t>
      </w:r>
      <w:r w:rsidRPr="00CC1286">
        <w:rPr>
          <w:i/>
        </w:rPr>
        <w:t>задач</w:t>
      </w:r>
      <w:r w:rsidRPr="00CC1286">
        <w:t>:</w:t>
      </w:r>
    </w:p>
    <w:p w:rsidR="00971B5C" w:rsidRPr="00CC1286" w:rsidRDefault="00971B5C" w:rsidP="00971B5C">
      <w:pPr>
        <w:shd w:val="clear" w:color="auto" w:fill="FFFFFF"/>
        <w:tabs>
          <w:tab w:val="left" w:pos="726"/>
        </w:tabs>
        <w:autoSpaceDE w:val="0"/>
        <w:autoSpaceDN w:val="0"/>
        <w:adjustRightInd w:val="0"/>
      </w:pPr>
      <w:r w:rsidRPr="00CC1286">
        <w:t>проанализировать рекреационные услуги с позиции муниципальных услуг;</w:t>
      </w:r>
    </w:p>
    <w:p w:rsidR="00971B5C" w:rsidRPr="00CC1286" w:rsidRDefault="00971B5C" w:rsidP="00971B5C">
      <w:pPr>
        <w:shd w:val="clear" w:color="auto" w:fill="FFFFFF"/>
        <w:tabs>
          <w:tab w:val="left" w:pos="726"/>
        </w:tabs>
        <w:autoSpaceDE w:val="0"/>
        <w:autoSpaceDN w:val="0"/>
        <w:adjustRightInd w:val="0"/>
      </w:pPr>
      <w:r w:rsidRPr="00CC1286">
        <w:t>выявить и исследовать влияние туризма на инвестиционный потенциал территории муниципального образования;</w:t>
      </w:r>
    </w:p>
    <w:p w:rsidR="00971B5C" w:rsidRPr="00CC1286" w:rsidRDefault="00971B5C" w:rsidP="00971B5C">
      <w:pPr>
        <w:shd w:val="clear" w:color="auto" w:fill="FFFFFF"/>
        <w:tabs>
          <w:tab w:val="left" w:pos="726"/>
        </w:tabs>
        <w:autoSpaceDE w:val="0"/>
        <w:autoSpaceDN w:val="0"/>
        <w:adjustRightInd w:val="0"/>
      </w:pPr>
      <w:r w:rsidRPr="00CC1286">
        <w:t>охарактеризовать и дать оценку состоянию развития рекреационных услуг;</w:t>
      </w:r>
    </w:p>
    <w:p w:rsidR="00971B5C" w:rsidRPr="00CC1286" w:rsidRDefault="00971B5C" w:rsidP="00971B5C">
      <w:pPr>
        <w:shd w:val="clear" w:color="auto" w:fill="FFFFFF"/>
        <w:tabs>
          <w:tab w:val="left" w:pos="726"/>
        </w:tabs>
        <w:autoSpaceDE w:val="0"/>
        <w:autoSpaceDN w:val="0"/>
        <w:adjustRightInd w:val="0"/>
      </w:pPr>
      <w:r w:rsidRPr="00CC1286">
        <w:t>разработать практические рекомендации по совершенствованию системы предоставления муниципальных услуг в муниципальном образовании.</w:t>
      </w:r>
    </w:p>
    <w:p w:rsidR="00971B5C" w:rsidRPr="00CC1286" w:rsidRDefault="00971B5C" w:rsidP="00971B5C">
      <w:pPr>
        <w:tabs>
          <w:tab w:val="left" w:pos="726"/>
        </w:tabs>
      </w:pPr>
      <w:r w:rsidRPr="00CC1286">
        <w:rPr>
          <w:i/>
        </w:rPr>
        <w:t xml:space="preserve">Объект исследования </w:t>
      </w:r>
      <w:r w:rsidRPr="00CC1286">
        <w:t>рекреационные услуги муниципального образования.</w:t>
      </w:r>
    </w:p>
    <w:p w:rsidR="00971B5C" w:rsidRPr="00CC1286" w:rsidRDefault="00971B5C" w:rsidP="00971B5C">
      <w:pPr>
        <w:tabs>
          <w:tab w:val="left" w:pos="726"/>
        </w:tabs>
      </w:pPr>
      <w:r w:rsidRPr="00CC1286">
        <w:rPr>
          <w:i/>
        </w:rPr>
        <w:t xml:space="preserve">Предмет исследования </w:t>
      </w:r>
      <w:r w:rsidRPr="00CC1286">
        <w:t>мероприятия по развитию рекреационных услуг.</w:t>
      </w:r>
    </w:p>
    <w:p w:rsidR="00971B5C" w:rsidRPr="00CC1286" w:rsidRDefault="00971B5C" w:rsidP="00971B5C">
      <w:pPr>
        <w:tabs>
          <w:tab w:val="left" w:pos="726"/>
        </w:tabs>
      </w:pPr>
      <w:r w:rsidRPr="00CC1286">
        <w:rPr>
          <w:i/>
        </w:rPr>
        <w:t xml:space="preserve">Научная новизна выпускной квалификационной работы </w:t>
      </w:r>
      <w:r w:rsidRPr="00CC1286">
        <w:t>заключается в теоретическом исследовании и разработке практических рекомендаций по развитию системы рекреационных услуг муниципального образования.</w:t>
      </w:r>
    </w:p>
    <w:p w:rsidR="00971B5C" w:rsidRPr="00CC1286" w:rsidRDefault="00971B5C" w:rsidP="00971B5C">
      <w:pPr>
        <w:tabs>
          <w:tab w:val="left" w:pos="726"/>
        </w:tabs>
      </w:pPr>
      <w:r w:rsidRPr="00CC1286">
        <w:rPr>
          <w:i/>
        </w:rPr>
        <w:t>Теоретическую и методологическую основу выпускной квалификационной работы</w:t>
      </w:r>
      <w:r w:rsidRPr="00CC1286">
        <w:t xml:space="preserve"> составили труды отечественных и зарубежных ученых, посвященные вопросам управления и развития рекреационных услуг; положения теории управления развитием экономических и социальных систем, принципиальные подходы общей теории систем, системного анализа и методологии их практического применения, адаптированные к специфике функционирования туристско-рекреационных</w:t>
      </w:r>
    </w:p>
    <w:p w:rsidR="00971B5C" w:rsidRPr="00CC1286" w:rsidRDefault="00971B5C" w:rsidP="00971B5C">
      <w:pPr>
        <w:tabs>
          <w:tab w:val="left" w:pos="726"/>
        </w:tabs>
      </w:pPr>
      <w:r w:rsidRPr="00CC1286">
        <w:t>Структура выпускной квалификационной работы.</w:t>
      </w:r>
    </w:p>
    <w:p w:rsidR="00971B5C" w:rsidRPr="00CC1286" w:rsidRDefault="00971B5C" w:rsidP="00971B5C">
      <w:pPr>
        <w:tabs>
          <w:tab w:val="left" w:pos="726"/>
        </w:tabs>
      </w:pPr>
      <w:r w:rsidRPr="00CC1286">
        <w:t>Выпускная квалификационная работа включает введение, в котором отражается актуальность вопросов исследования, а также значение, научная и практическая ценность данной работы.</w:t>
      </w:r>
    </w:p>
    <w:p w:rsidR="00971B5C" w:rsidRPr="00CC1286" w:rsidRDefault="00971B5C" w:rsidP="00971B5C">
      <w:pPr>
        <w:tabs>
          <w:tab w:val="left" w:pos="726"/>
        </w:tabs>
      </w:pPr>
      <w:r w:rsidRPr="00CC1286">
        <w:t>Основная часть работы состоит из четырех разделов.</w:t>
      </w:r>
    </w:p>
    <w:p w:rsidR="00971B5C" w:rsidRPr="00CC1286" w:rsidRDefault="00971B5C" w:rsidP="00971B5C">
      <w:pPr>
        <w:tabs>
          <w:tab w:val="left" w:pos="726"/>
        </w:tabs>
      </w:pPr>
      <w:r w:rsidRPr="00CC1286">
        <w:t>В первом разделе описывается социальная сущность и основные функции рекреации. Раскрывается сущность понятия рекреационные услуги с позиции муниципальных услуг. Дается характеристика туризма как инвестиционного потенциала муниципального образования.</w:t>
      </w:r>
    </w:p>
    <w:p w:rsidR="00971B5C" w:rsidRPr="00CC1286" w:rsidRDefault="00971B5C" w:rsidP="00971B5C">
      <w:pPr>
        <w:tabs>
          <w:tab w:val="left" w:pos="726"/>
        </w:tabs>
      </w:pPr>
      <w:r w:rsidRPr="00CC1286">
        <w:t>Во втором разделе содержится анализ современного состояния предоставления рекреационных услуг в Республике Татарстан и в Нижнекамском муниципальном районе, а также результаты реализации существующей системы на данном этапе. В этом разделе выявляются основные проблемы исследуемой темы.</w:t>
      </w:r>
    </w:p>
    <w:p w:rsidR="00971B5C" w:rsidRPr="00CC1286" w:rsidRDefault="00971B5C" w:rsidP="00971B5C">
      <w:pPr>
        <w:tabs>
          <w:tab w:val="left" w:pos="726"/>
        </w:tabs>
      </w:pPr>
      <w:r w:rsidRPr="00CC1286">
        <w:t>В третьем разделе рассматривается существующий опыт развития рекреационных услуг в России и за рубежом. Здесь описываются необходимые меры по совершенствованию данной системы, а также указаны возможные мероприятия по совершенствованию этой системы в Нижнекамском муниципальном районе.</w:t>
      </w:r>
    </w:p>
    <w:p w:rsidR="00971B5C" w:rsidRPr="00CC1286" w:rsidRDefault="00971B5C" w:rsidP="00971B5C">
      <w:pPr>
        <w:tabs>
          <w:tab w:val="left" w:pos="726"/>
        </w:tabs>
      </w:pPr>
      <w:r w:rsidRPr="00CC1286">
        <w:t>В четвертом разделе работы описаны социальная значимость и экономическая эффективность предложенных мероприятий, приводятся нормативно-правовые акты, касающиеся процесса становления и дальнейшего развития системы предоставления рекреационных услуг, представлена программа социологического исследования по развитию рекреационных услуг в Нижнекамском муниципальном районе и описана программа обеспечения, использованного для написания дипломной работы.</w:t>
      </w:r>
    </w:p>
    <w:p w:rsidR="00971B5C" w:rsidRPr="00CC1286" w:rsidRDefault="00971B5C" w:rsidP="00971B5C">
      <w:pPr>
        <w:tabs>
          <w:tab w:val="left" w:pos="726"/>
        </w:tabs>
      </w:pPr>
      <w:r w:rsidRPr="00CC1286">
        <w:t>Каждый раздел и подраздел заканчивается выводами.</w:t>
      </w:r>
    </w:p>
    <w:p w:rsidR="00971B5C" w:rsidRPr="00CC1286" w:rsidRDefault="00971B5C" w:rsidP="00971B5C">
      <w:pPr>
        <w:tabs>
          <w:tab w:val="left" w:pos="726"/>
        </w:tabs>
      </w:pPr>
      <w:r w:rsidRPr="00CC1286">
        <w:t>В заключение работы подводится общий итог и делается вывод по всей дипломной работе. Завершает работу ссылки на использованные источники, список использованных источников и приложения.</w:t>
      </w:r>
    </w:p>
    <w:p w:rsidR="00971B5C" w:rsidRPr="00CC1286" w:rsidRDefault="00971B5C" w:rsidP="00971B5C">
      <w:pPr>
        <w:pStyle w:val="1"/>
      </w:pPr>
      <w:r w:rsidRPr="00CC1286">
        <w:br w:type="page"/>
      </w:r>
      <w:bookmarkStart w:id="1" w:name="_Toc280102146"/>
      <w:r w:rsidRPr="00CC1286">
        <w:t>1. Теоретические аспекты изучения понятия рекреационные услуги</w:t>
      </w:r>
      <w:bookmarkEnd w:id="1"/>
    </w:p>
    <w:p w:rsidR="00971B5C" w:rsidRPr="00CC1286" w:rsidRDefault="00971B5C" w:rsidP="00971B5C">
      <w:pPr>
        <w:pStyle w:val="1"/>
      </w:pPr>
    </w:p>
    <w:p w:rsidR="00971B5C" w:rsidRPr="00CC1286" w:rsidRDefault="00971B5C" w:rsidP="00971B5C">
      <w:pPr>
        <w:pStyle w:val="1"/>
      </w:pPr>
      <w:bookmarkStart w:id="2" w:name="_Toc280102147"/>
      <w:r w:rsidRPr="00CC1286">
        <w:t>1.1 Рекреационные услуги: сущность, понятие, формы и основное содержание</w:t>
      </w:r>
      <w:bookmarkEnd w:id="2"/>
    </w:p>
    <w:p w:rsidR="00971B5C" w:rsidRPr="00CC1286" w:rsidRDefault="00971B5C" w:rsidP="00971B5C">
      <w:pPr>
        <w:tabs>
          <w:tab w:val="left" w:pos="726"/>
        </w:tabs>
      </w:pPr>
    </w:p>
    <w:p w:rsidR="00971B5C" w:rsidRPr="00CC1286" w:rsidRDefault="00971B5C" w:rsidP="00971B5C">
      <w:pPr>
        <w:tabs>
          <w:tab w:val="left" w:pos="726"/>
        </w:tabs>
      </w:pPr>
      <w:r w:rsidRPr="00CC1286">
        <w:t>Происходящие в России социально-экономические изменения обусловили закономерное повышение интереса местных органов управления и деловых кругов к естественному потенциалу развития производительных сил. Современные политические условия в стране создали предпосылки для свободного развития в регионах предпринимательства, основанного на использовании природных ресурсов, в том числе рекреационных.</w:t>
      </w:r>
    </w:p>
    <w:p w:rsidR="00971B5C" w:rsidRPr="00CC1286" w:rsidRDefault="00971B5C" w:rsidP="00971B5C">
      <w:pPr>
        <w:tabs>
          <w:tab w:val="left" w:pos="726"/>
        </w:tabs>
      </w:pPr>
      <w:r w:rsidRPr="00CC1286">
        <w:t>Бурное развитие рекреационных услуг в последние годы отражает объективные тенденции социального развития в мире, в нашей стране и практически во всех ее регионах. Без рекреации теперь невозможно представить себе экономику не только более или менее развитой страны, но и отдельно взятого муниципального образования [4, с.39].</w:t>
      </w:r>
    </w:p>
    <w:p w:rsidR="00971B5C" w:rsidRPr="00CC1286" w:rsidRDefault="00971B5C" w:rsidP="00971B5C">
      <w:pPr>
        <w:tabs>
          <w:tab w:val="left" w:pos="726"/>
        </w:tabs>
      </w:pPr>
      <w:r w:rsidRPr="00CC1286">
        <w:t>Прежде чем рассуждать о рекреационных услугах следует определить, что такое рекреация и какой смысл вкладывается в это понятие различными авторами и источниками.</w:t>
      </w:r>
    </w:p>
    <w:p w:rsidR="00971B5C" w:rsidRPr="00CC1286" w:rsidRDefault="00971B5C" w:rsidP="00971B5C">
      <w:pPr>
        <w:tabs>
          <w:tab w:val="left" w:pos="726"/>
        </w:tabs>
      </w:pPr>
      <w:r w:rsidRPr="00CC1286">
        <w:t>Большая советская энциклопедия дает следующее определение рекреации.</w:t>
      </w:r>
      <w:r w:rsidRPr="00CC1286">
        <w:rPr>
          <w:b/>
        </w:rPr>
        <w:t xml:space="preserve"> </w:t>
      </w:r>
      <w:r w:rsidRPr="00CC1286">
        <w:rPr>
          <w:i/>
        </w:rPr>
        <w:t>Рекреация</w:t>
      </w:r>
      <w:r w:rsidRPr="00CC1286">
        <w:t xml:space="preserve"> (от лат. recreatio - восстановление), 1) праздники, каникулы, перемена в школе (устаревшее).2) Помещение для отдыха (устаревшее).3) Отдых, восстановление сил человека, израсходованных в процессе труда. В этом значении термин "Рекреация" употребляется с 60-х гг.20 в. в литературе по физиологическим, медицинским, социально-экономическим, архитектурно-строительным и др. проблемам организации отдыха населения. В случаях, когда отдых сочетается с лечением, например в санаториях, рекреация. без чётких границ смыкается с восстановлением здоровья, лечением. Рекреация. характеризуется величиной времени, в рамках которого происходит восстановление сил, и деятельностью, осознанно или инстинктивно направленной на это восстановление.</w:t>
      </w:r>
    </w:p>
    <w:p w:rsidR="00971B5C" w:rsidRPr="00CC1286" w:rsidRDefault="00971B5C" w:rsidP="00971B5C">
      <w:pPr>
        <w:tabs>
          <w:tab w:val="left" w:pos="726"/>
        </w:tabs>
      </w:pPr>
      <w:r w:rsidRPr="00CC1286">
        <w:t>Величина рекреационного времени зависит от уровня производительности общественного труда и характера производственных отношений, а также от возраста, пола, профессии и ряда др. социально-демографических факторов. Рост производительности общественного труда, с одной стороны, позволяет увеличить время на рекреацию, а с другой - требует его увеличения как необходимого условия для простого и расширенного воспроизводства физических, духовных и интеллектуальных возможностей человека. Таким образом, общественно необходимому рабочему времени соответствует общественно необходимое рекреационное время. Потребность человека в рекреации. - социально-экономическая категория, меняющая своё содержание в зависимости от характера производительных сил и производственных отношений.</w:t>
      </w:r>
    </w:p>
    <w:p w:rsidR="00971B5C" w:rsidRPr="00CC1286" w:rsidRDefault="00971B5C" w:rsidP="00971B5C">
      <w:pPr>
        <w:tabs>
          <w:tab w:val="left" w:pos="726"/>
        </w:tabs>
      </w:pPr>
      <w:r w:rsidRPr="00CC1286">
        <w:t>Современный электронный словарь Glossary.ru понимает рекреацию как восстановление здоровья и трудоспособности путем отдыха вне жилища: на природе, в туристической поездке и т.п. [5]</w:t>
      </w:r>
    </w:p>
    <w:p w:rsidR="00971B5C" w:rsidRPr="00CC1286" w:rsidRDefault="00971B5C" w:rsidP="00971B5C">
      <w:pPr>
        <w:tabs>
          <w:tab w:val="left" w:pos="726"/>
        </w:tabs>
      </w:pPr>
      <w:r w:rsidRPr="00CC1286">
        <w:t>Исследователь вопросов рекреации Н.М. Большаков указывает, что рекреация - это не просто отдых, а прежде всего восстановление физических и духовных сил, затраченных в производственных процессах. Именно поэтому в условиях, когда объективные потребности населения в рекреации заметно возрастают, особое значение имеет проведение определенной государственной и муниципальной политики в этой области, политики, нацеленной на создание наиболее благоприятных условий и предпосылок наилучшего использования местных ресурсов для полноценного отдыха людей [6, с.39].</w:t>
      </w:r>
    </w:p>
    <w:p w:rsidR="00971B5C" w:rsidRPr="00CC1286" w:rsidRDefault="00971B5C" w:rsidP="00971B5C">
      <w:pPr>
        <w:shd w:val="clear" w:color="auto" w:fill="FFFFFF"/>
        <w:tabs>
          <w:tab w:val="left" w:pos="726"/>
        </w:tabs>
      </w:pPr>
      <w:r w:rsidRPr="00CC1286">
        <w:t>В отечественной и зарубежной литературе до сих пор нет единого мнения по поводу определения понятия "</w:t>
      </w:r>
      <w:r w:rsidRPr="00CC1286">
        <w:rPr>
          <w:bCs/>
          <w:i/>
        </w:rPr>
        <w:t>рекреация"</w:t>
      </w:r>
      <w:r w:rsidRPr="00CC1286">
        <w:rPr>
          <w:b/>
          <w:bCs/>
        </w:rPr>
        <w:t>.</w:t>
      </w:r>
      <w:r w:rsidRPr="00CC1286">
        <w:t xml:space="preserve"> В рамках данного исследования мы попытаемся провести обзор основных понятий, связанных с рекреационной деятельностью и выяснить, что же такое рекреация. Для этого нам необходимо проанализировать и сопоставить все основные точки зрения и взгляды специалистов на рекреацию как уникальный социокультурный, экономический и управленческий феномен.</w:t>
      </w:r>
    </w:p>
    <w:p w:rsidR="00971B5C" w:rsidRPr="00CC1286" w:rsidRDefault="00971B5C" w:rsidP="00971B5C">
      <w:pPr>
        <w:shd w:val="clear" w:color="auto" w:fill="FFFFFF"/>
        <w:tabs>
          <w:tab w:val="left" w:pos="726"/>
        </w:tabs>
      </w:pPr>
      <w:r w:rsidRPr="00CC1286">
        <w:t xml:space="preserve">Определение основных понятий, связанных с явлением рекреации оказывается в высшей степени сложным. Это объясняется рядом причин. </w:t>
      </w:r>
      <w:r w:rsidRPr="00CC1286">
        <w:rPr>
          <w:bCs/>
          <w:i/>
        </w:rPr>
        <w:t>Во-первых</w:t>
      </w:r>
      <w:r w:rsidRPr="00CC1286">
        <w:t xml:space="preserve">, тем, что не существует единого международного терминологического стандарта по данной тематике. В разных странах господствует существенно различное официальное понимание (и, соответственно, толкование) понятий и терминов, связанных с рекреацией и сферой досуга. </w:t>
      </w:r>
      <w:r w:rsidRPr="00CC1286">
        <w:rPr>
          <w:bCs/>
          <w:i/>
        </w:rPr>
        <w:t>Во-вторых</w:t>
      </w:r>
      <w:r w:rsidRPr="00CC1286">
        <w:t xml:space="preserve">, в нашей стране не существует единой законодательной базы, в которой был бы точно определен круг основных понятий, связанных с рекреацией и индустрией досуга. В данных условиях наблюдается полный плюрализм мнений. </w:t>
      </w:r>
      <w:r w:rsidRPr="00CC1286">
        <w:rPr>
          <w:bCs/>
          <w:i/>
        </w:rPr>
        <w:t>В-третьих</w:t>
      </w:r>
      <w:r w:rsidRPr="00CC1286">
        <w:t>, в силу различных причин такие понятия как рекреация, туризм, отдых, экскурсия, свободное и рекреационное время, досуг и другие в реальных условиях зачастую не так-то просто различимы. Поэтому не станем ориентироваться на предельно точные и сложные определения - опишем лишь основные понятия, наиболее часто встречающиеся в современной отечественной и зарубежной литературе, их содержание и соотношение лишь в самом общем виде, не вдаваясь в подробности и детали [7, с.23].</w:t>
      </w:r>
    </w:p>
    <w:p w:rsidR="00971B5C" w:rsidRPr="00CC1286" w:rsidRDefault="00971B5C" w:rsidP="00971B5C">
      <w:pPr>
        <w:shd w:val="clear" w:color="auto" w:fill="FFFFFF"/>
        <w:tabs>
          <w:tab w:val="left" w:pos="726"/>
        </w:tabs>
      </w:pPr>
      <w:r w:rsidRPr="00CC1286">
        <w:t>В научной литературе термин рекреация появился в США в конце 90-х годов XIX века. Он появился только с введением нормированного рабочего дня, второго выходного дня, летних отпусков. Научное направление, изучающее рекреационные ресурсы, состав, структуру и функционирование территориальных рекреационных систем, свойства рекреационных территорий, сформировалось в отечественной географии в конце 60 - начале 70 гг. XX в. и получило название "рекреационная география". Во многих странах Европы и Америки частичный аналог рекреационной географии известен под названием "география туризма и отдыха", "география свободного времени", "география досуга".</w:t>
      </w:r>
    </w:p>
    <w:p w:rsidR="00971B5C" w:rsidRPr="00CC1286" w:rsidRDefault="00971B5C" w:rsidP="00971B5C">
      <w:pPr>
        <w:shd w:val="clear" w:color="auto" w:fill="FFFFFF"/>
        <w:tabs>
          <w:tab w:val="left" w:pos="726"/>
        </w:tabs>
      </w:pPr>
      <w:r w:rsidRPr="00CC1286">
        <w:rPr>
          <w:bCs/>
        </w:rPr>
        <w:t>Рекреация,</w:t>
      </w:r>
      <w:r w:rsidRPr="00CC1286">
        <w:rPr>
          <w:b/>
          <w:bCs/>
        </w:rPr>
        <w:t xml:space="preserve"> </w:t>
      </w:r>
      <w:r w:rsidRPr="00CC1286">
        <w:t>соответственно, это восстановление, оздоровление и пространство, где осуществляются эти виды деятельности. Как уже было сказано выше, рекреация в переводе с латыни означает восстановление, отдых. Именно эта точка зрения бытовала в отечественной (в основном в советской) литературе. В современной литературе, изданной в последние годы, наблюдается переход к новому видению рекреации.</w:t>
      </w:r>
    </w:p>
    <w:p w:rsidR="00971B5C" w:rsidRPr="00CC1286" w:rsidRDefault="00971B5C" w:rsidP="00971B5C">
      <w:pPr>
        <w:shd w:val="clear" w:color="auto" w:fill="FFFFFF"/>
        <w:tabs>
          <w:tab w:val="left" w:pos="726"/>
        </w:tabs>
      </w:pPr>
      <w:r w:rsidRPr="00CC1286">
        <w:t>В частности, В.А. Квартальнов в одной из своих последних работ [8, с.27] приводит следующие определения данному понятию.</w:t>
      </w:r>
    </w:p>
    <w:p w:rsidR="00971B5C" w:rsidRPr="00CC1286" w:rsidRDefault="00971B5C" w:rsidP="00971B5C">
      <w:pPr>
        <w:tabs>
          <w:tab w:val="left" w:pos="726"/>
        </w:tabs>
      </w:pPr>
      <w:r w:rsidRPr="00CC1286">
        <w:rPr>
          <w:bCs/>
        </w:rPr>
        <w:t xml:space="preserve">Рекреация - </w:t>
      </w:r>
      <w:r w:rsidRPr="00CC1286">
        <w:t>это:</w:t>
      </w:r>
    </w:p>
    <w:p w:rsidR="00971B5C" w:rsidRPr="00CC1286" w:rsidRDefault="00971B5C" w:rsidP="00971B5C">
      <w:pPr>
        <w:numPr>
          <w:ilvl w:val="0"/>
          <w:numId w:val="29"/>
        </w:numPr>
        <w:tabs>
          <w:tab w:val="clear" w:pos="915"/>
          <w:tab w:val="left" w:pos="726"/>
        </w:tabs>
        <w:ind w:left="0" w:firstLine="709"/>
      </w:pPr>
      <w:r w:rsidRPr="00CC1286">
        <w:t>расширенное воспроизводство физических, интеллектуальных и эмоциональных сил человека;</w:t>
      </w:r>
    </w:p>
    <w:p w:rsidR="00971B5C" w:rsidRPr="00CC1286" w:rsidRDefault="00971B5C" w:rsidP="00971B5C">
      <w:pPr>
        <w:numPr>
          <w:ilvl w:val="0"/>
          <w:numId w:val="29"/>
        </w:numPr>
        <w:tabs>
          <w:tab w:val="clear" w:pos="915"/>
          <w:tab w:val="left" w:pos="726"/>
        </w:tabs>
        <w:ind w:left="0" w:firstLine="709"/>
      </w:pPr>
      <w:r w:rsidRPr="00CC1286">
        <w:t>любая игра, развлечение и т.п., используемые для восстановления физических и умственных сил;</w:t>
      </w:r>
    </w:p>
    <w:p w:rsidR="00971B5C" w:rsidRPr="00CC1286" w:rsidRDefault="00971B5C" w:rsidP="00971B5C">
      <w:pPr>
        <w:numPr>
          <w:ilvl w:val="0"/>
          <w:numId w:val="29"/>
        </w:numPr>
        <w:tabs>
          <w:tab w:val="clear" w:pos="915"/>
          <w:tab w:val="left" w:pos="726"/>
        </w:tabs>
        <w:ind w:left="0" w:firstLine="709"/>
      </w:pPr>
      <w:r w:rsidRPr="00CC1286">
        <w:t>наиболее быстро развивающийся сегмент индустрии досуга, связанный с участием населения в активном отдыхе на открытом воздухе, приходящийся преимущественно на уик-энд;</w:t>
      </w:r>
    </w:p>
    <w:p w:rsidR="00971B5C" w:rsidRPr="00CC1286" w:rsidRDefault="00971B5C" w:rsidP="00971B5C">
      <w:pPr>
        <w:numPr>
          <w:ilvl w:val="0"/>
          <w:numId w:val="29"/>
        </w:numPr>
        <w:tabs>
          <w:tab w:val="clear" w:pos="915"/>
          <w:tab w:val="left" w:pos="726"/>
        </w:tabs>
        <w:ind w:left="0" w:firstLine="709"/>
      </w:pPr>
      <w:r w:rsidRPr="00CC1286">
        <w:t>перестройка организма и человеческих популяций, обеспечивающая возможность активной деятельности при различных условиях, характере и изменениях окружающей среды;</w:t>
      </w:r>
    </w:p>
    <w:p w:rsidR="00971B5C" w:rsidRPr="00CC1286" w:rsidRDefault="00971B5C" w:rsidP="00971B5C">
      <w:pPr>
        <w:numPr>
          <w:ilvl w:val="0"/>
          <w:numId w:val="29"/>
        </w:numPr>
        <w:tabs>
          <w:tab w:val="clear" w:pos="915"/>
          <w:tab w:val="left" w:pos="726"/>
        </w:tabs>
        <w:ind w:left="0" w:firstLine="709"/>
      </w:pPr>
      <w:r w:rsidRPr="00CC1286">
        <w:t>цивилизованный отдых, обеспечиваемый различными видами профилактики заболеваний в стационарных условиях, экскурсионно-туристскими мероприятиями, а также в процессе занятий физическими упражнениями.</w:t>
      </w:r>
    </w:p>
    <w:p w:rsidR="00971B5C" w:rsidRPr="00CC1286" w:rsidRDefault="00971B5C" w:rsidP="00971B5C">
      <w:pPr>
        <w:shd w:val="clear" w:color="auto" w:fill="FFFFFF"/>
        <w:tabs>
          <w:tab w:val="left" w:pos="726"/>
        </w:tabs>
      </w:pPr>
      <w:r w:rsidRPr="00CC1286">
        <w:t xml:space="preserve">Рекреация и туризм пересекаются: к </w:t>
      </w:r>
      <w:r w:rsidRPr="00CC1286">
        <w:rPr>
          <w:bCs/>
          <w:iCs/>
        </w:rPr>
        <w:t>рекреации</w:t>
      </w:r>
      <w:r w:rsidRPr="00CC1286">
        <w:rPr>
          <w:b/>
          <w:bCs/>
          <w:i/>
          <w:iCs/>
        </w:rPr>
        <w:t xml:space="preserve"> </w:t>
      </w:r>
      <w:r w:rsidRPr="00CC1286">
        <w:t xml:space="preserve">относятся все виды деятельности, не связанные с переменой места жительства; </w:t>
      </w:r>
      <w:r w:rsidRPr="00CC1286">
        <w:rPr>
          <w:bCs/>
          <w:iCs/>
        </w:rPr>
        <w:t>туризм</w:t>
      </w:r>
      <w:r w:rsidRPr="00CC1286">
        <w:t xml:space="preserve"> же - это учеба, деловой туризм, лечебная рекреация, шоп-туры, политический туризм. Следовательно, </w:t>
      </w:r>
      <w:r w:rsidRPr="00CC1286">
        <w:rPr>
          <w:bCs/>
          <w:iCs/>
        </w:rPr>
        <w:t>зоной их пересечения</w:t>
      </w:r>
      <w:r w:rsidRPr="00CC1286">
        <w:t xml:space="preserve"> являются все виды туризма, которые направлены на восстановление, выздоровление, релаксацию, дачный отдых, паломничество, экотуризм.</w:t>
      </w:r>
    </w:p>
    <w:p w:rsidR="00971B5C" w:rsidRPr="00CC1286" w:rsidRDefault="00971B5C" w:rsidP="00971B5C">
      <w:pPr>
        <w:shd w:val="clear" w:color="auto" w:fill="FFFFFF"/>
        <w:tabs>
          <w:tab w:val="left" w:pos="726"/>
        </w:tabs>
        <w:rPr>
          <w:bCs/>
        </w:rPr>
      </w:pPr>
      <w:r w:rsidRPr="00CC1286">
        <w:rPr>
          <w:bCs/>
        </w:rPr>
        <w:t>Согласно приведенной точке зрения выделяют три последовательные фазы рекреации:</w:t>
      </w:r>
    </w:p>
    <w:p w:rsidR="00971B5C" w:rsidRPr="00CC1286" w:rsidRDefault="00971B5C" w:rsidP="00971B5C">
      <w:pPr>
        <w:numPr>
          <w:ilvl w:val="0"/>
          <w:numId w:val="29"/>
        </w:numPr>
        <w:shd w:val="clear" w:color="auto" w:fill="FFFFFF"/>
        <w:tabs>
          <w:tab w:val="clear" w:pos="915"/>
          <w:tab w:val="left" w:pos="726"/>
        </w:tabs>
        <w:ind w:left="0" w:firstLine="709"/>
      </w:pPr>
      <w:r w:rsidRPr="00CC1286">
        <w:rPr>
          <w:bCs/>
          <w:i/>
        </w:rPr>
        <w:t xml:space="preserve">"образ" </w:t>
      </w:r>
      <w:r w:rsidRPr="00CC1286">
        <w:t>- отражает характер и структуру рекреационных потребностей и формируемой ими избирательности времени, мест и форм отдыха;</w:t>
      </w:r>
    </w:p>
    <w:p w:rsidR="00971B5C" w:rsidRPr="00CC1286" w:rsidRDefault="00971B5C" w:rsidP="00971B5C">
      <w:pPr>
        <w:numPr>
          <w:ilvl w:val="0"/>
          <w:numId w:val="29"/>
        </w:numPr>
        <w:shd w:val="clear" w:color="auto" w:fill="FFFFFF"/>
        <w:tabs>
          <w:tab w:val="clear" w:pos="915"/>
          <w:tab w:val="left" w:pos="726"/>
        </w:tabs>
        <w:ind w:left="0" w:firstLine="709"/>
      </w:pPr>
      <w:r w:rsidRPr="00CC1286">
        <w:rPr>
          <w:bCs/>
          <w:i/>
        </w:rPr>
        <w:t xml:space="preserve">"ситуация" </w:t>
      </w:r>
      <w:r w:rsidRPr="00CC1286">
        <w:t>- характеризует систему рекреационных занятий;</w:t>
      </w:r>
    </w:p>
    <w:p w:rsidR="00971B5C" w:rsidRPr="00CC1286" w:rsidRDefault="00971B5C" w:rsidP="00971B5C">
      <w:pPr>
        <w:numPr>
          <w:ilvl w:val="0"/>
          <w:numId w:val="29"/>
        </w:numPr>
        <w:shd w:val="clear" w:color="auto" w:fill="FFFFFF"/>
        <w:tabs>
          <w:tab w:val="clear" w:pos="915"/>
          <w:tab w:val="left" w:pos="726"/>
        </w:tabs>
        <w:ind w:left="0" w:firstLine="709"/>
      </w:pPr>
      <w:r w:rsidRPr="00CC1286">
        <w:rPr>
          <w:bCs/>
          <w:i/>
        </w:rPr>
        <w:t xml:space="preserve">"след" </w:t>
      </w:r>
      <w:r w:rsidRPr="00CC1286">
        <w:t>- определяет эффективность рекреации, включая эмоциональные аспекты - воспоминания.</w:t>
      </w:r>
    </w:p>
    <w:p w:rsidR="00971B5C" w:rsidRPr="00CC1286" w:rsidRDefault="00971B5C" w:rsidP="00971B5C">
      <w:pPr>
        <w:shd w:val="clear" w:color="auto" w:fill="FFFFFF"/>
        <w:tabs>
          <w:tab w:val="left" w:pos="726"/>
        </w:tabs>
      </w:pPr>
      <w:r w:rsidRPr="00CC1286">
        <w:t>Рекреация понимается и как восстановление. Представляет собой восстановление израсходованных человеком в процессе труда сил, а также накопление определенного запаса этих сил для дальнейшей деятельности развития физического и интеллектуального потенциала. Н.Ф. Реймерс добавляет при этом, что восстановление здоровья и трудоспособности должно проходить путем отдыха вне жилища, т.е. посредством участия в организованном или неорганизованном туристском походе или проведения отпускного периода в специализированных учреждениях отдыха (санаториях, домах отдыха и т.п.). Учитывая, видимо, подобную трактовку, И.И. Дедю рассматривает рекреацию в качестве синонима отдыха, восстановления, оздоровления. Наиболее широкое распространение в настоящее время и в зарубежной, и в отечественной практике получило отождествление рекреации с отдыхом, в задачу которого входит восстановление сил и трудоспособности отдыхающих. При этом отдых подразделяют на активный, предполагающий смену вида деятельности (спорт, туризм и т.п.), и пассивный, который характеризуется резким снижением всякой деятельности, вплоть до состояния расслабленного покоя. Кроме этого, учитывая степень организации процесса отдыха, его подразделяют на организованный и неорганизованный. Первый вид отдыха является строго дозированным, сознательно управляемым процессом использования рекреационных ресурсов, который основан на приспособлении для этого природных и культурных объектов, высокой степени обслуживания отдыхающих. Второй характеризуется отсутствием специально организованных рекреационных объектов маршрутов обслуживания.</w:t>
      </w:r>
    </w:p>
    <w:p w:rsidR="00971B5C" w:rsidRPr="00CC1286" w:rsidRDefault="00971B5C" w:rsidP="00971B5C">
      <w:pPr>
        <w:shd w:val="clear" w:color="auto" w:fill="FFFFFF"/>
        <w:tabs>
          <w:tab w:val="left" w:pos="726"/>
        </w:tabs>
      </w:pPr>
      <w:r w:rsidRPr="00CC1286">
        <w:t>Рекреация относится сейчас к такому избирательному виду деятельности, который становится необходимым условием нормальной человеческой жизни, средством компенсации напряжения, средством восстановления работоспособности и условием продолжения самого производства.</w:t>
      </w:r>
    </w:p>
    <w:p w:rsidR="00971B5C" w:rsidRPr="00CC1286" w:rsidRDefault="00971B5C" w:rsidP="00971B5C">
      <w:pPr>
        <w:shd w:val="clear" w:color="auto" w:fill="FFFFFF"/>
        <w:tabs>
          <w:tab w:val="left" w:pos="726"/>
        </w:tabs>
      </w:pPr>
      <w:r w:rsidRPr="00CC1286">
        <w:t>Основная ее задача - восстановление и развитие физических и психических сил каждого члена общества, всестороннее развитие его духовного мира. При этом высшей потребностью, которая должна удовлетворяться в первую очередь, является развитие духовного мира человека, его творческих способностей.</w:t>
      </w:r>
    </w:p>
    <w:p w:rsidR="00971B5C" w:rsidRPr="00CC1286" w:rsidRDefault="00971B5C" w:rsidP="00971B5C">
      <w:pPr>
        <w:shd w:val="clear" w:color="auto" w:fill="FFFFFF"/>
        <w:tabs>
          <w:tab w:val="left" w:pos="726"/>
        </w:tabs>
      </w:pPr>
      <w:r w:rsidRPr="00CC1286">
        <w:t>Хотя в науке до сих пор не существует общепринятой классификации общественных функций рекреации, их можно было бы разделить на 3 основные группы:</w:t>
      </w:r>
    </w:p>
    <w:p w:rsidR="00971B5C" w:rsidRPr="00CC1286" w:rsidRDefault="00971B5C" w:rsidP="00971B5C">
      <w:pPr>
        <w:shd w:val="clear" w:color="auto" w:fill="FFFFFF"/>
        <w:tabs>
          <w:tab w:val="left" w:pos="726"/>
        </w:tabs>
      </w:pPr>
      <w:r w:rsidRPr="00CC1286">
        <w:rPr>
          <w:i/>
        </w:rPr>
        <w:t>Медико-биологическая</w:t>
      </w:r>
      <w:r w:rsidRPr="00CC1286">
        <w:t xml:space="preserve"> </w:t>
      </w:r>
      <w:r w:rsidRPr="00CC1286">
        <w:rPr>
          <w:i/>
        </w:rPr>
        <w:t xml:space="preserve">функция </w:t>
      </w:r>
      <w:r w:rsidRPr="00CC1286">
        <w:t>в санаторно-курортном лечении и оздоровлении. Оздоровление через туризм - один из путей решения проблемы снятия производственного и внепроизводственного психического утомления человека.</w:t>
      </w:r>
    </w:p>
    <w:p w:rsidR="00971B5C" w:rsidRPr="00CC1286" w:rsidRDefault="00971B5C" w:rsidP="00971B5C">
      <w:pPr>
        <w:shd w:val="clear" w:color="auto" w:fill="FFFFFF"/>
        <w:tabs>
          <w:tab w:val="left" w:pos="726"/>
        </w:tabs>
      </w:pPr>
      <w:r w:rsidRPr="00CC1286">
        <w:rPr>
          <w:i/>
        </w:rPr>
        <w:t>Социально-культурная функция</w:t>
      </w:r>
      <w:r w:rsidRPr="00CC1286">
        <w:t xml:space="preserve"> - это ведущая функция рекреации. Культурные, или духовные, потребности - это потребности познания в самом широком смысле, познания окружающего мира и своего места в нем, познания смысла и назначения своего существования. Туризм открывает большие возможности для общения человека природными, культурно-историческими и социальными ценностями не только своей страны, но и всего мира.</w:t>
      </w:r>
    </w:p>
    <w:p w:rsidR="00971B5C" w:rsidRPr="00CC1286" w:rsidRDefault="00971B5C" w:rsidP="00971B5C">
      <w:pPr>
        <w:shd w:val="clear" w:color="auto" w:fill="FFFFFF"/>
        <w:tabs>
          <w:tab w:val="left" w:pos="726"/>
        </w:tabs>
      </w:pPr>
      <w:r w:rsidRPr="00CC1286">
        <w:rPr>
          <w:i/>
        </w:rPr>
        <w:t>Экономическая функция</w:t>
      </w:r>
      <w:r w:rsidRPr="00CC1286">
        <w:t xml:space="preserve"> - простое и расширенное воспроизводство рабочей силы. Рекреация сберегает общественно необходимое время. Благодаря рекреации повышается способность трудящихся к труду, увеличивается продолжительность периода сохранения полноценной работоспособности, что ведет к увеличению фонда рабочего времени вследствие сокращения заболеваемости, повышения жизненного тонуса.</w:t>
      </w:r>
    </w:p>
    <w:p w:rsidR="00971B5C" w:rsidRPr="00CC1286" w:rsidRDefault="00971B5C" w:rsidP="00971B5C">
      <w:pPr>
        <w:shd w:val="clear" w:color="auto" w:fill="FFFFFF"/>
        <w:tabs>
          <w:tab w:val="left" w:pos="726"/>
        </w:tabs>
      </w:pPr>
      <w:r w:rsidRPr="00CC1286">
        <w:t>Рекреация выполняет также и другие экономические функции: ускоренное развитие хозяйственной структуры определенной части территории страны; расширение сферы приложения труда, то есть увеличение занятости населения за счет рекреационного обслуживания и в отраслях, связанных с рекреацией косвенно; существенное влияние на структуру баланса денежных доходов и расходов населения по территории страны в пользу рекреационных районов; повышение эффективности иностранного туризма как источника поступления иностранной валюты [8, с.48].</w:t>
      </w:r>
    </w:p>
    <w:p w:rsidR="00971B5C" w:rsidRPr="00CC1286" w:rsidRDefault="00971B5C" w:rsidP="00971B5C">
      <w:pPr>
        <w:shd w:val="clear" w:color="auto" w:fill="FFFFFF"/>
        <w:tabs>
          <w:tab w:val="left" w:pos="726"/>
        </w:tabs>
      </w:pPr>
      <w:r w:rsidRPr="00CC1286">
        <w:t>Важно также определить общие тенденции развития рекреации в современный период. Данные направления развития, несомненно, будут определять соотношение всех определенных выше функций рекреации. С наибольшей условностью и поправкой на авторское восприятие можно выделить следующие тенденции:</w:t>
      </w:r>
    </w:p>
    <w:p w:rsidR="00971B5C" w:rsidRPr="00CC1286" w:rsidRDefault="00971B5C" w:rsidP="00971B5C">
      <w:pPr>
        <w:numPr>
          <w:ilvl w:val="0"/>
          <w:numId w:val="29"/>
        </w:numPr>
        <w:shd w:val="clear" w:color="auto" w:fill="FFFFFF"/>
        <w:tabs>
          <w:tab w:val="clear" w:pos="915"/>
          <w:tab w:val="left" w:pos="726"/>
        </w:tabs>
        <w:ind w:left="0" w:firstLine="709"/>
      </w:pPr>
      <w:r w:rsidRPr="00CC1286">
        <w:t>приближение мест отдыха к центрам рекреационного спроса;</w:t>
      </w:r>
    </w:p>
    <w:p w:rsidR="00971B5C" w:rsidRPr="00CC1286" w:rsidRDefault="00971B5C" w:rsidP="00971B5C">
      <w:pPr>
        <w:numPr>
          <w:ilvl w:val="0"/>
          <w:numId w:val="29"/>
        </w:numPr>
        <w:shd w:val="clear" w:color="auto" w:fill="FFFFFF"/>
        <w:tabs>
          <w:tab w:val="clear" w:pos="915"/>
          <w:tab w:val="left" w:pos="726"/>
        </w:tabs>
        <w:ind w:left="0" w:firstLine="709"/>
      </w:pPr>
      <w:r w:rsidRPr="00CC1286">
        <w:t>формирование систем кратковременного отдыха горожан;</w:t>
      </w:r>
    </w:p>
    <w:p w:rsidR="00971B5C" w:rsidRPr="00CC1286" w:rsidRDefault="00971B5C" w:rsidP="00971B5C">
      <w:pPr>
        <w:numPr>
          <w:ilvl w:val="0"/>
          <w:numId w:val="29"/>
        </w:numPr>
        <w:shd w:val="clear" w:color="auto" w:fill="FFFFFF"/>
        <w:tabs>
          <w:tab w:val="clear" w:pos="915"/>
          <w:tab w:val="left" w:pos="726"/>
        </w:tabs>
        <w:ind w:left="0" w:firstLine="709"/>
      </w:pPr>
      <w:r w:rsidRPr="00CC1286">
        <w:t>организация национальных и природных парков</w:t>
      </w:r>
      <w:r w:rsidR="00FB30B5">
        <w:t>, а также небольших лесо-, луго</w:t>
      </w:r>
      <w:r w:rsidRPr="00CC1286">
        <w:t>- и гидропарков для активного всесезонного отдыха на природе;</w:t>
      </w:r>
    </w:p>
    <w:p w:rsidR="00971B5C" w:rsidRPr="00CC1286" w:rsidRDefault="00971B5C" w:rsidP="00971B5C">
      <w:pPr>
        <w:numPr>
          <w:ilvl w:val="0"/>
          <w:numId w:val="29"/>
        </w:numPr>
        <w:shd w:val="clear" w:color="auto" w:fill="FFFFFF"/>
        <w:tabs>
          <w:tab w:val="clear" w:pos="915"/>
          <w:tab w:val="left" w:pos="726"/>
        </w:tabs>
        <w:ind w:left="0" w:firstLine="709"/>
      </w:pPr>
      <w:r w:rsidRPr="00CC1286">
        <w:t>создание новых форм и видов отдыха;</w:t>
      </w:r>
    </w:p>
    <w:p w:rsidR="00971B5C" w:rsidRPr="00CC1286" w:rsidRDefault="00971B5C" w:rsidP="00971B5C">
      <w:pPr>
        <w:numPr>
          <w:ilvl w:val="0"/>
          <w:numId w:val="29"/>
        </w:numPr>
        <w:shd w:val="clear" w:color="auto" w:fill="FFFFFF"/>
        <w:tabs>
          <w:tab w:val="clear" w:pos="915"/>
          <w:tab w:val="left" w:pos="726"/>
        </w:tabs>
        <w:ind w:left="0" w:firstLine="709"/>
      </w:pPr>
      <w:r w:rsidRPr="00CC1286">
        <w:t>сокращение сезонности функционирования рекреационных предприятий и маршрутов, т.е. стремление к круглогодичному действию [9, с.76].</w:t>
      </w:r>
    </w:p>
    <w:p w:rsidR="00971B5C" w:rsidRPr="00CC1286" w:rsidRDefault="00971B5C" w:rsidP="00971B5C">
      <w:pPr>
        <w:tabs>
          <w:tab w:val="left" w:pos="726"/>
        </w:tabs>
      </w:pPr>
      <w:r w:rsidRPr="00CC1286">
        <w:t>Далее следует рассмотреть понятие рекреационные услуги. Современный экономический словарь определяет рекреационные услуги как услуги, связанные с проведением отдыха, восстановлением сил и здоровья людей, использованием свободного времени; как правило, организации, предприятия, оказывающие такие услуги, образуют крупную отрасль экономики страны, региона</w:t>
      </w:r>
      <w:r w:rsidRPr="00CC1286">
        <w:rPr>
          <w:i/>
        </w:rPr>
        <w:t>.</w:t>
      </w:r>
      <w:r w:rsidRPr="00CC1286">
        <w:t xml:space="preserve"> [10, с.38].</w:t>
      </w:r>
    </w:p>
    <w:p w:rsidR="00971B5C" w:rsidRPr="00CC1286" w:rsidRDefault="00971B5C" w:rsidP="00971B5C">
      <w:pPr>
        <w:shd w:val="clear" w:color="auto" w:fill="FFFFFF"/>
        <w:tabs>
          <w:tab w:val="left" w:pos="726"/>
        </w:tabs>
      </w:pPr>
      <w:r w:rsidRPr="00CC1286">
        <w:t>Для проведения какой-либо деятельности, в том числе рекреационной, необходимо наличие определенных ресурсов. В эту категорию включают природные и антропогенные объекты (или часть природных и культурных ресурсов), которые при современном уровне развития производственных сил могут быть использованы для удовлетворения потребностей общества и организации отрасли, специализирующейся на рекреационном обслуживании населения.</w:t>
      </w:r>
    </w:p>
    <w:p w:rsidR="00971B5C" w:rsidRPr="00CC1286" w:rsidRDefault="00971B5C" w:rsidP="00971B5C">
      <w:pPr>
        <w:shd w:val="clear" w:color="auto" w:fill="FFFFFF"/>
        <w:tabs>
          <w:tab w:val="left" w:pos="726"/>
        </w:tabs>
      </w:pPr>
      <w:r w:rsidRPr="00CC1286">
        <w:t>Учитывая природную и антропогенную составляющие рекреационных ресурсов, их подразделяют на соответствующие виды, группы, характеризующие климатические, гидроминеральные, водные, лесные, горные ресурсы, и ресурсы морских побережий. Антропогенная составляющая рекреационных ресурсов включает культурно-исторические памятники, города и другие населенные пункты, уникальные технические сооружения.</w:t>
      </w:r>
    </w:p>
    <w:p w:rsidR="00971B5C" w:rsidRPr="00CC1286" w:rsidRDefault="00971B5C" w:rsidP="00971B5C">
      <w:pPr>
        <w:tabs>
          <w:tab w:val="left" w:pos="726"/>
        </w:tabs>
      </w:pPr>
      <w:r w:rsidRPr="00CC1286">
        <w:t>Кроме этого, рекреационные ресурсы подразделяют по видам (ресурсы туризма, ресурсы лечебные и т.п.) и функциям (курортные или лечебные, оздоровительные, спортивные и экскурсионно-туристские или познавательные) рекреационной деятельности [11, с.28].</w:t>
      </w:r>
    </w:p>
    <w:p w:rsidR="00971B5C" w:rsidRPr="00CC1286" w:rsidRDefault="00971B5C" w:rsidP="00971B5C">
      <w:pPr>
        <w:shd w:val="clear" w:color="auto" w:fill="FFFFFF"/>
        <w:tabs>
          <w:tab w:val="left" w:pos="726"/>
        </w:tabs>
      </w:pPr>
      <w:r w:rsidRPr="00CC1286">
        <w:t>В научной литературе используются также такие термины как "</w:t>
      </w:r>
      <w:r w:rsidRPr="00CC1286">
        <w:rPr>
          <w:i/>
        </w:rPr>
        <w:t xml:space="preserve">объект рекреационный", "территория рекреационная" </w:t>
      </w:r>
      <w:r w:rsidRPr="00CC1286">
        <w:t>и</w:t>
      </w:r>
      <w:r w:rsidRPr="00CC1286">
        <w:rPr>
          <w:i/>
        </w:rPr>
        <w:t xml:space="preserve"> "территориальная рекреационная система". </w:t>
      </w:r>
      <w:r w:rsidRPr="00CC1286">
        <w:t>Согласно существующим определениям, объект рекреационный представляет собой "любое ограниченное по площади место, обладающее особо привлекательными для отдыха свойствами", а рекреационная территория - это "участок суши или водной поверхности, предназначенный для отдыха людей, восстановления их здоровья и трудоспособности" [12, с.47].</w:t>
      </w:r>
    </w:p>
    <w:p w:rsidR="00971B5C" w:rsidRPr="00CC1286" w:rsidRDefault="00971B5C" w:rsidP="00971B5C">
      <w:pPr>
        <w:shd w:val="clear" w:color="auto" w:fill="FFFFFF"/>
        <w:tabs>
          <w:tab w:val="left" w:pos="726"/>
        </w:tabs>
      </w:pPr>
      <w:r w:rsidRPr="00CC1286">
        <w:t>Далее в качестве примеров рекреационного объекта приводятся: "пруд, озеро, лесная поляна, памятник природы, видовая площадка", а для рекреационной территории называются "рекреационные леса, рекреационные водоемы (пруд, озеро, река), национальные, природные, городские и другие парки и т.п.".</w:t>
      </w:r>
    </w:p>
    <w:p w:rsidR="00971B5C" w:rsidRPr="00CC1286" w:rsidRDefault="00971B5C" w:rsidP="00971B5C">
      <w:pPr>
        <w:shd w:val="clear" w:color="auto" w:fill="FFFFFF"/>
        <w:tabs>
          <w:tab w:val="left" w:pos="726"/>
        </w:tabs>
      </w:pPr>
      <w:r w:rsidRPr="00CC1286">
        <w:t xml:space="preserve">Учитывая подобную расшифровку данных терминов, можно провести между ними границу; поэтому представляется более оправданным считать рекреационным объектом лишь такой пространственно ограниченный участок, в пределах которого вся занимаемая площадь служит для удовлетворения рекреационных потребностей (например, родник, памятник археологии, пляж, смотровая площадка и т.п.). Подобный подход позволяет рассматривать в качестве рекреационной территории пространство, имеющее в своих пределах один или несколько рекреационных объектов, </w:t>
      </w:r>
      <w:r w:rsidRPr="00CC1286">
        <w:rPr>
          <w:i/>
        </w:rPr>
        <w:t>территориальных рекреационных систем (ТРС),</w:t>
      </w:r>
      <w:r w:rsidRPr="00CC1286">
        <w:t xml:space="preserve"> расположенных компактно или рассеянно, и выполняющих одну или несколько рекреационных функций.</w:t>
      </w:r>
    </w:p>
    <w:p w:rsidR="00971B5C" w:rsidRPr="00CC1286" w:rsidRDefault="00971B5C" w:rsidP="00971B5C">
      <w:pPr>
        <w:shd w:val="clear" w:color="auto" w:fill="FFFFFF"/>
        <w:tabs>
          <w:tab w:val="left" w:pos="726"/>
        </w:tabs>
      </w:pPr>
      <w:r w:rsidRPr="00CC1286">
        <w:t xml:space="preserve">Под территориальными рекреационными системами (ТРС) понимается геосистема, состоящая из взаимосвязанных подсистем (природных и культурных комплексов, технических сооружений, обслуживающего персонала, органов управления и отдыхающих), при этом ТРС характеризуется функциональной и территориальной целостностью [13, с.49]. Концепция ТРС была сформулирована в </w:t>
      </w:r>
      <w:smartTag w:uri="urn:schemas-microsoft-com:office:smarttags" w:element="metricconverter">
        <w:smartTagPr>
          <w:attr w:name="ProductID" w:val="1969 г"/>
        </w:smartTagPr>
        <w:r w:rsidRPr="00CC1286">
          <w:t>1969 г</w:t>
        </w:r>
      </w:smartTag>
      <w:r w:rsidRPr="00CC1286">
        <w:t>.В.С. Преображенским. Таким образом, определение ТРС предполагает ни локальный или сетевой подход, как это отражено в расшифровках рекреационных объекта и территории, а системный, то есть предусматривающий функциональную взаимозависимость составляющих ее подсистем.</w:t>
      </w:r>
    </w:p>
    <w:p w:rsidR="00971B5C" w:rsidRPr="00CC1286" w:rsidRDefault="00971B5C" w:rsidP="00971B5C">
      <w:pPr>
        <w:pStyle w:val="1"/>
      </w:pPr>
    </w:p>
    <w:p w:rsidR="00971B5C" w:rsidRPr="00CC1286" w:rsidRDefault="00971B5C" w:rsidP="00971B5C">
      <w:pPr>
        <w:pStyle w:val="1"/>
      </w:pPr>
      <w:bookmarkStart w:id="3" w:name="_Toc280102148"/>
      <w:r w:rsidRPr="00CC1286">
        <w:t>1.2 Рекреационные услуги как вид муниципальных услуг</w:t>
      </w:r>
      <w:bookmarkEnd w:id="3"/>
    </w:p>
    <w:p w:rsidR="00971B5C" w:rsidRPr="00CC1286" w:rsidRDefault="00971B5C" w:rsidP="00971B5C">
      <w:pPr>
        <w:shd w:val="clear" w:color="auto" w:fill="FFFFFF"/>
        <w:tabs>
          <w:tab w:val="left" w:pos="726"/>
        </w:tabs>
      </w:pPr>
    </w:p>
    <w:p w:rsidR="00971B5C" w:rsidRPr="00CC1286" w:rsidRDefault="00971B5C" w:rsidP="00971B5C">
      <w:pPr>
        <w:shd w:val="clear" w:color="auto" w:fill="FFFFFF"/>
        <w:tabs>
          <w:tab w:val="left" w:pos="726"/>
        </w:tabs>
      </w:pPr>
      <w:r w:rsidRPr="00CC1286">
        <w:t>Необходимость разработки концепции управления рекреационной деятельностью государства, региона и муниципального образования обусловлена рядом объективных обстоятельств.</w:t>
      </w:r>
    </w:p>
    <w:p w:rsidR="00971B5C" w:rsidRPr="00CC1286" w:rsidRDefault="00971B5C" w:rsidP="00971B5C">
      <w:pPr>
        <w:shd w:val="clear" w:color="auto" w:fill="FFFFFF"/>
        <w:tabs>
          <w:tab w:val="left" w:pos="726"/>
        </w:tabs>
      </w:pPr>
      <w:r w:rsidRPr="00CC1286">
        <w:t>Во - первых, развал командно - административной системы управления народным хозяйством привел к утрате сложившихся в социалистической системе хозяйствования принципов территориального размещения производительных сил. Механизмов управления социально - экономическим развитием страны в ее современной (в основном кризисном) состоянии нет.</w:t>
      </w:r>
    </w:p>
    <w:p w:rsidR="00971B5C" w:rsidRPr="00CC1286" w:rsidRDefault="00971B5C" w:rsidP="00971B5C">
      <w:pPr>
        <w:shd w:val="clear" w:color="auto" w:fill="FFFFFF"/>
        <w:tabs>
          <w:tab w:val="left" w:pos="726"/>
        </w:tabs>
      </w:pPr>
      <w:r w:rsidRPr="00CC1286">
        <w:t>Во - вторых, неравномерность и несогласованность рыночных реформ по вертикали и горизонтали государственных и региональных структур управления не позволяет планомерно осуществлять единую государственную рекреационную политику и политику реформ. В частности, экономические и правовые преобразования в регионах по времени их осуществления, как правило, не совпадают с аналогичными реформами в Российской Федерации в целом.</w:t>
      </w:r>
    </w:p>
    <w:p w:rsidR="00971B5C" w:rsidRPr="00CC1286" w:rsidRDefault="00971B5C" w:rsidP="00971B5C">
      <w:pPr>
        <w:shd w:val="clear" w:color="auto" w:fill="FFFFFF"/>
        <w:tabs>
          <w:tab w:val="left" w:pos="726"/>
        </w:tabs>
      </w:pPr>
      <w:r w:rsidRPr="00CC1286">
        <w:t>В - третьих, в настоящее время логика ценностных ориентации деформирована. Система интересов (частных, коллективных, региональных, государственных) пока не имеет общего критерия. Экономические интересы зачастую противостоят политическим. Разворачивается кризис национальной государственности, что проявляется: в политической суверенизации регионов; в искажении экономических интересов регионов; в элитной политизации региональных интересов; в периодическом и спонтанном переделе национального общественного богатства региона между федеральными, региональными и местными структурами власти коммерческими акционерными (совместными) группировками [14, с.87].</w:t>
      </w:r>
    </w:p>
    <w:p w:rsidR="00971B5C" w:rsidRPr="00CC1286" w:rsidRDefault="00971B5C" w:rsidP="00971B5C">
      <w:pPr>
        <w:shd w:val="clear" w:color="auto" w:fill="FFFFFF"/>
        <w:tabs>
          <w:tab w:val="left" w:pos="726"/>
        </w:tabs>
      </w:pPr>
      <w:r w:rsidRPr="00CC1286">
        <w:t>На современном этапе система управления развитием рекреационной сферы в Российской Федерации не получила должного развития. Прямое и косвенное воздействие государства на рекреационную сферу несомненно проявляется, прежде всего - в формировании нормативно-правовой базы для осуществления рекреационной деятельности [15, с.67].</w:t>
      </w:r>
    </w:p>
    <w:p w:rsidR="00971B5C" w:rsidRPr="00CC1286" w:rsidRDefault="00971B5C" w:rsidP="00971B5C">
      <w:pPr>
        <w:shd w:val="clear" w:color="auto" w:fill="FFFFFF"/>
        <w:tabs>
          <w:tab w:val="left" w:pos="726"/>
        </w:tabs>
      </w:pPr>
      <w:r w:rsidRPr="00CC1286">
        <w:t>В настоящее время государственные функции в данной области исполняют Министерство по физической культуре, спорту и туризму и Министерство здравоохранения и социального развития. В регионах и муниципалитетах эти функции выполняют аналогичные соответствующие органы власти и управления.</w:t>
      </w:r>
    </w:p>
    <w:p w:rsidR="00971B5C" w:rsidRPr="00CC1286" w:rsidRDefault="00971B5C" w:rsidP="00971B5C">
      <w:pPr>
        <w:shd w:val="clear" w:color="auto" w:fill="FFFFFF"/>
        <w:tabs>
          <w:tab w:val="left" w:pos="726"/>
        </w:tabs>
      </w:pPr>
      <w:r w:rsidRPr="00CC1286">
        <w:t>Нельзя не учитывать большого разнообразия факторов, влияющих на социально - экономическое развитие страны в целом и на ее регионы, в частности. В первую очередь это относится к историческим особенностям формирования и развития Российской Федерации.</w:t>
      </w:r>
    </w:p>
    <w:p w:rsidR="00971B5C" w:rsidRPr="00CC1286" w:rsidRDefault="00971B5C" w:rsidP="00971B5C">
      <w:pPr>
        <w:shd w:val="clear" w:color="auto" w:fill="FFFFFF"/>
        <w:tabs>
          <w:tab w:val="left" w:pos="726"/>
        </w:tabs>
      </w:pPr>
      <w:r w:rsidRPr="00CC1286">
        <w:t>Влияние исторических факторов прежде всего связано с многовековым унитарным устройством государства, от мощи централизованной власти которого зависела судьба огромной империи, включавшей в себя многие народы. Жесткие традиции иерархического администрирования в сочетании с государственными приоритетами существенно осложняют проведение реформ, связанных с децентрализацией управления и демократизацией общества.</w:t>
      </w:r>
    </w:p>
    <w:p w:rsidR="00971B5C" w:rsidRPr="00CC1286" w:rsidRDefault="00971B5C" w:rsidP="00971B5C">
      <w:pPr>
        <w:shd w:val="clear" w:color="auto" w:fill="FFFFFF"/>
        <w:tabs>
          <w:tab w:val="left" w:pos="726"/>
        </w:tabs>
      </w:pPr>
      <w:r w:rsidRPr="00CC1286">
        <w:t>Интенсивное вовлечение в хозяйственный оборот всех видов природных ресурсов, столь же интенсивное загрязнение природной среды и возникновение угрозы нарушения экологического равновесия в природных комплексах привели к тому, что государство было вынуждено активизировать свою деятельность по регулированию использования природных ресурсов и их охране путем развития соответствующего законодательства, а также разрабатывать наряду с мероприятиями надзора научные основы их рекреации. Немаловажная роль в этом процессе отводится муниципалитетам [16, с.78].</w:t>
      </w:r>
    </w:p>
    <w:p w:rsidR="00971B5C" w:rsidRPr="00CC1286" w:rsidRDefault="00971B5C" w:rsidP="00971B5C">
      <w:pPr>
        <w:shd w:val="clear" w:color="auto" w:fill="FFFFFF"/>
        <w:tabs>
          <w:tab w:val="left" w:pos="726"/>
        </w:tabs>
      </w:pPr>
      <w:r w:rsidRPr="00CC1286">
        <w:t>Муниципальная деятельность реализуется благодаря системе муниципальных услуг, предоставление которых обеспечивает те или иные составляющие качества жизни. Управление оказанием муниципальных услуг служит важнейшей составной частью муниципального управления. Поэтому вопрос о муниципальных услугах является ключевым к пониманию всех социально-экономических процессов, происходящих на местном уровне. [17, с.311]</w:t>
      </w:r>
    </w:p>
    <w:p w:rsidR="00971B5C" w:rsidRPr="00CC1286" w:rsidRDefault="00971B5C" w:rsidP="00971B5C">
      <w:pPr>
        <w:shd w:val="clear" w:color="auto" w:fill="FFFFFF"/>
        <w:tabs>
          <w:tab w:val="left" w:pos="726"/>
        </w:tabs>
      </w:pPr>
      <w:r w:rsidRPr="00CC1286">
        <w:t>Муниципальная услуга является базовым элементом, клеточкой всей муниципальной деятельности, основой экономических и социальных отношений между людьми на территории муниципального образования.</w:t>
      </w:r>
    </w:p>
    <w:p w:rsidR="00971B5C" w:rsidRPr="00CC1286" w:rsidRDefault="00971B5C" w:rsidP="00971B5C">
      <w:pPr>
        <w:shd w:val="clear" w:color="auto" w:fill="FFFFFF"/>
        <w:tabs>
          <w:tab w:val="left" w:pos="726"/>
        </w:tabs>
      </w:pPr>
      <w:r w:rsidRPr="00CC1286">
        <w:t>Муниципальными услугами называются такие услуги, которые предоставляются в месте проживания человека или вблизи от него и за обеспечение которыми органы местного самоуправления несут ту или иную ответственность [18, с.114].</w:t>
      </w:r>
    </w:p>
    <w:p w:rsidR="00971B5C" w:rsidRPr="00CC1286" w:rsidRDefault="00971B5C" w:rsidP="00971B5C">
      <w:pPr>
        <w:shd w:val="clear" w:color="auto" w:fill="FFFFFF"/>
        <w:tabs>
          <w:tab w:val="left" w:pos="726"/>
        </w:tabs>
      </w:pPr>
      <w:r w:rsidRPr="00CC1286">
        <w:t>Понятие "муниципальные" в данном случае подразумевает не форму собственности организации, оказывающей услугу, а местный характер услуги, определяемый местом проживания человека.</w:t>
      </w:r>
    </w:p>
    <w:p w:rsidR="00971B5C" w:rsidRPr="00CC1286" w:rsidRDefault="00971B5C" w:rsidP="00971B5C">
      <w:pPr>
        <w:shd w:val="clear" w:color="auto" w:fill="FFFFFF"/>
        <w:tabs>
          <w:tab w:val="left" w:pos="726"/>
        </w:tabs>
      </w:pPr>
      <w:r w:rsidRPr="00CC1286">
        <w:t>К муниципальным услугам следует относить весь комплекс жилищно-коммунальных, транспортных, медицинских, культурных, досуговых и других услуг. К муниципальным услугам следует относить и такие, как обеспечение общественного порядка, обустройство и содержание территории, обеспечение ее экологического и санитарного благополучия и т.д. Даже то, что мы называем "комплексным социально-экономическим развитием" муниципального образования, означает не что иное, как целенаправленное изменение ситуации в сторону увеличения объема и повышения качества муниципальных услуг [19, с.116].</w:t>
      </w:r>
    </w:p>
    <w:p w:rsidR="00971B5C" w:rsidRPr="00CC1286" w:rsidRDefault="00971B5C" w:rsidP="00971B5C">
      <w:pPr>
        <w:shd w:val="clear" w:color="auto" w:fill="FFFFFF"/>
        <w:tabs>
          <w:tab w:val="left" w:pos="726"/>
        </w:tabs>
      </w:pPr>
      <w:r w:rsidRPr="00CC1286">
        <w:t>Использование термина "муниципальные услуги" не означает, что услуги должны оказывать сами органы местного самоуправления. Но они отвечают за то, чтобы люди имели возможность получать на территории муниципального образования все необходимые муниципальные услуги.</w:t>
      </w:r>
    </w:p>
    <w:p w:rsidR="00971B5C" w:rsidRPr="00CC1286" w:rsidRDefault="00971B5C" w:rsidP="00971B5C">
      <w:pPr>
        <w:shd w:val="clear" w:color="auto" w:fill="FFFFFF"/>
        <w:tabs>
          <w:tab w:val="left" w:pos="726"/>
        </w:tabs>
      </w:pPr>
      <w:r w:rsidRPr="00CC1286">
        <w:t>Перечень муниципальных услуг, оказание которых обязана обеспечить местная власть, перечислен в законодательстве о местном самоуправлении в качестве его предметов ведения или вопросов местного значения. Потребителями муниципальных услуг являются как жители, так и предприятия и организации, обслуживающие нужды населения.</w:t>
      </w:r>
    </w:p>
    <w:p w:rsidR="00971B5C" w:rsidRPr="00CC1286" w:rsidRDefault="00971B5C" w:rsidP="00971B5C">
      <w:pPr>
        <w:shd w:val="clear" w:color="auto" w:fill="FFFFFF"/>
        <w:tabs>
          <w:tab w:val="left" w:pos="726"/>
        </w:tabs>
      </w:pPr>
      <w:r w:rsidRPr="00CC1286">
        <w:t>Специфические свойства муниципальных услуг [20, с.118]:</w:t>
      </w:r>
    </w:p>
    <w:p w:rsidR="00971B5C" w:rsidRPr="00CC1286" w:rsidRDefault="00971B5C" w:rsidP="00971B5C">
      <w:pPr>
        <w:numPr>
          <w:ilvl w:val="0"/>
          <w:numId w:val="29"/>
        </w:numPr>
        <w:shd w:val="clear" w:color="auto" w:fill="FFFFFF"/>
        <w:tabs>
          <w:tab w:val="clear" w:pos="915"/>
          <w:tab w:val="left" w:pos="726"/>
        </w:tabs>
        <w:ind w:left="0" w:firstLine="709"/>
      </w:pPr>
      <w:r w:rsidRPr="00CC1286">
        <w:t>необходимость бесперебойного оказания услуг;</w:t>
      </w:r>
    </w:p>
    <w:p w:rsidR="00971B5C" w:rsidRPr="00CC1286" w:rsidRDefault="00971B5C" w:rsidP="00971B5C">
      <w:pPr>
        <w:numPr>
          <w:ilvl w:val="0"/>
          <w:numId w:val="29"/>
        </w:numPr>
        <w:shd w:val="clear" w:color="auto" w:fill="FFFFFF"/>
        <w:tabs>
          <w:tab w:val="clear" w:pos="915"/>
          <w:tab w:val="left" w:pos="726"/>
        </w:tabs>
        <w:ind w:left="0" w:firstLine="709"/>
      </w:pPr>
      <w:r w:rsidRPr="00CC1286">
        <w:t>необходимость рассредоточения оказания услуг по территории поселения с целью максимального приближения к месту проживания человека;</w:t>
      </w:r>
    </w:p>
    <w:p w:rsidR="00971B5C" w:rsidRPr="00CC1286" w:rsidRDefault="00971B5C" w:rsidP="00971B5C">
      <w:pPr>
        <w:numPr>
          <w:ilvl w:val="0"/>
          <w:numId w:val="29"/>
        </w:numPr>
        <w:shd w:val="clear" w:color="auto" w:fill="FFFFFF"/>
        <w:tabs>
          <w:tab w:val="clear" w:pos="915"/>
          <w:tab w:val="left" w:pos="726"/>
        </w:tabs>
        <w:ind w:left="0" w:firstLine="709"/>
      </w:pPr>
      <w:r w:rsidRPr="00CC1286">
        <w:t>увеличение числа потребителей услуг не влечет за собой уменьшения их полезности для каждого;</w:t>
      </w:r>
    </w:p>
    <w:p w:rsidR="00971B5C" w:rsidRPr="00CC1286" w:rsidRDefault="00971B5C" w:rsidP="00971B5C">
      <w:pPr>
        <w:numPr>
          <w:ilvl w:val="0"/>
          <w:numId w:val="29"/>
        </w:numPr>
        <w:shd w:val="clear" w:color="auto" w:fill="FFFFFF"/>
        <w:tabs>
          <w:tab w:val="clear" w:pos="915"/>
          <w:tab w:val="left" w:pos="726"/>
        </w:tabs>
        <w:ind w:left="0" w:firstLine="709"/>
      </w:pPr>
      <w:r w:rsidRPr="00CC1286">
        <w:t>практическая невозможность ограничения доступа потребителей к некоторым муниципальным услугам;</w:t>
      </w:r>
    </w:p>
    <w:p w:rsidR="00971B5C" w:rsidRPr="00CC1286" w:rsidRDefault="00971B5C" w:rsidP="00971B5C">
      <w:pPr>
        <w:numPr>
          <w:ilvl w:val="0"/>
          <w:numId w:val="29"/>
        </w:numPr>
        <w:shd w:val="clear" w:color="auto" w:fill="FFFFFF"/>
        <w:tabs>
          <w:tab w:val="clear" w:pos="915"/>
          <w:tab w:val="left" w:pos="726"/>
        </w:tabs>
        <w:ind w:left="0" w:firstLine="709"/>
      </w:pPr>
      <w:r w:rsidRPr="00CC1286">
        <w:t>местный монополизм исполнителей некоторых муниципальных услуг.</w:t>
      </w:r>
    </w:p>
    <w:p w:rsidR="00971B5C" w:rsidRPr="00CC1286" w:rsidRDefault="00971B5C" w:rsidP="00971B5C">
      <w:pPr>
        <w:shd w:val="clear" w:color="auto" w:fill="FFFFFF"/>
        <w:tabs>
          <w:tab w:val="left" w:pos="726"/>
        </w:tabs>
      </w:pPr>
      <w:r w:rsidRPr="00CC1286">
        <w:t>Объем финансовых ресурсов, необходимых органам местного самоуправления для организации предоставления муниципальных услуг, зависит от того, кто конкретно будет платить за них: потребитель услуги, местный бюджет или оба они в какой-то пропорции. Самому исполнителю это в принципе безразлично. При прочих равных условиях органы местного самоуправления заинтересованы в том, чтобы потребители муниципальных услуг сами оплачивали их. Преимущества оплаты услуги ее потребителем:</w:t>
      </w:r>
    </w:p>
    <w:p w:rsidR="00971B5C" w:rsidRPr="00CC1286" w:rsidRDefault="00971B5C" w:rsidP="00971B5C">
      <w:pPr>
        <w:numPr>
          <w:ilvl w:val="0"/>
          <w:numId w:val="29"/>
        </w:numPr>
        <w:shd w:val="clear" w:color="auto" w:fill="FFFFFF"/>
        <w:tabs>
          <w:tab w:val="clear" w:pos="915"/>
          <w:tab w:val="left" w:pos="726"/>
        </w:tabs>
        <w:ind w:left="0" w:firstLine="709"/>
      </w:pPr>
      <w:r w:rsidRPr="00CC1286">
        <w:t>обеспечивается возможность количественной и качественной услуги потребителем;</w:t>
      </w:r>
    </w:p>
    <w:p w:rsidR="00971B5C" w:rsidRPr="00CC1286" w:rsidRDefault="00971B5C" w:rsidP="00971B5C">
      <w:pPr>
        <w:numPr>
          <w:ilvl w:val="0"/>
          <w:numId w:val="29"/>
        </w:numPr>
        <w:shd w:val="clear" w:color="auto" w:fill="FFFFFF"/>
        <w:tabs>
          <w:tab w:val="clear" w:pos="915"/>
          <w:tab w:val="left" w:pos="726"/>
        </w:tabs>
        <w:ind w:left="0" w:firstLine="709"/>
      </w:pPr>
      <w:r w:rsidRPr="00CC1286">
        <w:t>появляется заинтересованность в экономном потреблении услуг;</w:t>
      </w:r>
    </w:p>
    <w:p w:rsidR="00971B5C" w:rsidRPr="00CC1286" w:rsidRDefault="00971B5C" w:rsidP="00971B5C">
      <w:pPr>
        <w:numPr>
          <w:ilvl w:val="0"/>
          <w:numId w:val="29"/>
        </w:numPr>
        <w:shd w:val="clear" w:color="auto" w:fill="FFFFFF"/>
        <w:tabs>
          <w:tab w:val="clear" w:pos="915"/>
          <w:tab w:val="left" w:pos="726"/>
        </w:tabs>
        <w:ind w:left="0" w:firstLine="709"/>
      </w:pPr>
      <w:r w:rsidRPr="00CC1286">
        <w:t>стимулируется качественная работа исполнителя услуг.</w:t>
      </w:r>
    </w:p>
    <w:p w:rsidR="00971B5C" w:rsidRPr="00CC1286" w:rsidRDefault="00971B5C" w:rsidP="00971B5C">
      <w:pPr>
        <w:shd w:val="clear" w:color="auto" w:fill="FFFFFF"/>
        <w:tabs>
          <w:tab w:val="left" w:pos="726"/>
        </w:tabs>
      </w:pPr>
      <w:r w:rsidRPr="00CC1286">
        <w:t>Бесплатность или заниженная плата за муниципальную услугу развращает и исполнителя, и потребителя услуги, а также всегда ведет к некачественной работе и расточительному использованию ресурсов.</w:t>
      </w:r>
    </w:p>
    <w:p w:rsidR="00971B5C" w:rsidRPr="00CC1286" w:rsidRDefault="00971B5C" w:rsidP="00971B5C">
      <w:pPr>
        <w:shd w:val="clear" w:color="auto" w:fill="FFFFFF"/>
        <w:tabs>
          <w:tab w:val="left" w:pos="726"/>
        </w:tabs>
      </w:pPr>
      <w:r w:rsidRPr="00CC1286">
        <w:t>Классификация муниципальных услуг представлена на рисунке 1.</w:t>
      </w:r>
    </w:p>
    <w:p w:rsidR="00CC1286" w:rsidRPr="00CC1286" w:rsidRDefault="00971B5C" w:rsidP="00CC1286">
      <w:pPr>
        <w:pStyle w:val="aff1"/>
        <w:shd w:val="clear" w:color="auto" w:fill="FFFFFF"/>
        <w:ind w:left="0"/>
        <w:rPr>
          <w:rFonts w:ascii="Times New Roman" w:hAnsi="Times New Roman"/>
          <w:noProof/>
          <w:color w:val="000000"/>
          <w:sz w:val="28"/>
          <w:szCs w:val="28"/>
          <w:lang w:eastAsia="ru-RU"/>
        </w:rPr>
      </w:pPr>
      <w:r w:rsidRPr="00CC1286">
        <w:br w:type="page"/>
      </w:r>
    </w:p>
    <w:p w:rsidR="00CC1286" w:rsidRPr="00CC1286" w:rsidRDefault="008C27DB" w:rsidP="00CC1286">
      <w:pPr>
        <w:pStyle w:val="aff1"/>
        <w:shd w:val="clear" w:color="auto" w:fill="FFFFFF"/>
        <w:ind w:left="0"/>
        <w:rPr>
          <w:rFonts w:ascii="Times New Roman" w:hAnsi="Times New Roman"/>
          <w:noProof/>
          <w:color w:val="000000"/>
          <w:sz w:val="28"/>
          <w:szCs w:val="28"/>
          <w:lang w:eastAsia="ru-RU"/>
        </w:rPr>
      </w:pPr>
      <w:r>
        <w:rPr>
          <w:noProof/>
        </w:rPr>
        <mc:AlternateContent>
          <mc:Choice Requires="wpg">
            <w:drawing>
              <wp:anchor distT="0" distB="0" distL="114300" distR="114300" simplePos="0" relativeHeight="251658240" behindDoc="0" locked="0" layoutInCell="1" allowOverlap="1">
                <wp:simplePos x="0" y="0"/>
                <wp:positionH relativeFrom="column">
                  <wp:posOffset>340360</wp:posOffset>
                </wp:positionH>
                <wp:positionV relativeFrom="paragraph">
                  <wp:posOffset>-228600</wp:posOffset>
                </wp:positionV>
                <wp:extent cx="5347335" cy="4048125"/>
                <wp:effectExtent l="6985" t="9525" r="825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4048125"/>
                          <a:chOff x="1830" y="3210"/>
                          <a:chExt cx="9225" cy="6375"/>
                        </a:xfrm>
                      </wpg:grpSpPr>
                      <wps:wsp>
                        <wps:cNvPr id="3" name="Rectangle 3"/>
                        <wps:cNvSpPr>
                          <a:spLocks noChangeArrowheads="1"/>
                        </wps:cNvSpPr>
                        <wps:spPr bwMode="auto">
                          <a:xfrm>
                            <a:off x="4830" y="3210"/>
                            <a:ext cx="2745" cy="1125"/>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Виды</w:t>
                              </w:r>
                            </w:p>
                            <w:p w:rsidR="00FB30B5" w:rsidRDefault="00FB30B5" w:rsidP="00CC1286">
                              <w:pPr>
                                <w:pStyle w:val="af9"/>
                              </w:pPr>
                              <w:r>
                                <w:t>муниципальных</w:t>
                              </w:r>
                            </w:p>
                            <w:p w:rsidR="00FB30B5" w:rsidRDefault="00FB30B5" w:rsidP="00CC1286">
                              <w:pPr>
                                <w:pStyle w:val="af9"/>
                              </w:pPr>
                              <w:r>
                                <w:t>услуг</w:t>
                              </w:r>
                            </w:p>
                          </w:txbxContent>
                        </wps:txbx>
                        <wps:bodyPr rot="0" vert="horz" wrap="square" lIns="91440" tIns="45720" rIns="91440" bIns="45720" anchor="t" anchorCtr="0" upright="1">
                          <a:noAutofit/>
                        </wps:bodyPr>
                      </wps:wsp>
                      <wps:wsp>
                        <wps:cNvPr id="4" name="Rectangle 4"/>
                        <wps:cNvSpPr>
                          <a:spLocks noChangeArrowheads="1"/>
                        </wps:cNvSpPr>
                        <wps:spPr bwMode="auto">
                          <a:xfrm>
                            <a:off x="1830" y="4830"/>
                            <a:ext cx="2745" cy="1230"/>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Частные</w:t>
                              </w:r>
                            </w:p>
                          </w:txbxContent>
                        </wps:txbx>
                        <wps:bodyPr rot="0" vert="horz" wrap="square" lIns="91440" tIns="45720" rIns="91440" bIns="45720" anchor="t" anchorCtr="0" upright="1">
                          <a:noAutofit/>
                        </wps:bodyPr>
                      </wps:wsp>
                      <wps:wsp>
                        <wps:cNvPr id="5" name="Rectangle 5"/>
                        <wps:cNvSpPr>
                          <a:spLocks noChangeArrowheads="1"/>
                        </wps:cNvSpPr>
                        <wps:spPr bwMode="auto">
                          <a:xfrm>
                            <a:off x="5130" y="4830"/>
                            <a:ext cx="2700" cy="1230"/>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Общественные</w:t>
                              </w:r>
                            </w:p>
                          </w:txbxContent>
                        </wps:txbx>
                        <wps:bodyPr rot="0" vert="horz" wrap="square" lIns="91440" tIns="45720" rIns="91440" bIns="45720" anchor="t" anchorCtr="0" upright="1">
                          <a:noAutofit/>
                        </wps:bodyPr>
                      </wps:wsp>
                      <wps:wsp>
                        <wps:cNvPr id="6" name="Rectangle 6"/>
                        <wps:cNvSpPr>
                          <a:spLocks noChangeArrowheads="1"/>
                        </wps:cNvSpPr>
                        <wps:spPr bwMode="auto">
                          <a:xfrm>
                            <a:off x="8250" y="4830"/>
                            <a:ext cx="2805" cy="1230"/>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 xml:space="preserve">Общественные по предоставлению, </w:t>
                              </w:r>
                            </w:p>
                            <w:p w:rsidR="00FB30B5" w:rsidRDefault="00FB30B5" w:rsidP="00CC1286">
                              <w:pPr>
                                <w:pStyle w:val="af9"/>
                              </w:pPr>
                              <w:r>
                                <w:t>частные</w:t>
                              </w:r>
                            </w:p>
                            <w:p w:rsidR="00FB30B5" w:rsidRDefault="00FB30B5" w:rsidP="00CC1286">
                              <w:pPr>
                                <w:pStyle w:val="af9"/>
                              </w:pPr>
                              <w:r>
                                <w:t>по потреблению</w:t>
                              </w:r>
                            </w:p>
                          </w:txbxContent>
                        </wps:txbx>
                        <wps:bodyPr rot="0" vert="horz" wrap="square" lIns="91440" tIns="45720" rIns="91440" bIns="45720" anchor="t" anchorCtr="0" upright="1">
                          <a:noAutofit/>
                        </wps:bodyPr>
                      </wps:wsp>
                      <wps:wsp>
                        <wps:cNvPr id="7" name="Rectangle 7"/>
                        <wps:cNvSpPr>
                          <a:spLocks noChangeArrowheads="1"/>
                        </wps:cNvSpPr>
                        <wps:spPr bwMode="auto">
                          <a:xfrm>
                            <a:off x="1830" y="6600"/>
                            <a:ext cx="2745" cy="1185"/>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Возможности оценки потребителем объема и качества услуги</w:t>
                              </w:r>
                            </w:p>
                          </w:txbxContent>
                        </wps:txbx>
                        <wps:bodyPr rot="0" vert="horz" wrap="square" lIns="91440" tIns="45720" rIns="91440" bIns="45720" anchor="t" anchorCtr="0" upright="1">
                          <a:noAutofit/>
                        </wps:bodyPr>
                      </wps:wsp>
                      <wps:wsp>
                        <wps:cNvPr id="8" name="Rectangle 8"/>
                        <wps:cNvSpPr>
                          <a:spLocks noChangeArrowheads="1"/>
                        </wps:cNvSpPr>
                        <wps:spPr bwMode="auto">
                          <a:xfrm>
                            <a:off x="5130" y="6525"/>
                            <a:ext cx="2700" cy="1260"/>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Сложность оценки</w:t>
                              </w:r>
                            </w:p>
                            <w:p w:rsidR="00FB30B5" w:rsidRDefault="00FB30B5" w:rsidP="00CC1286">
                              <w:pPr>
                                <w:pStyle w:val="af9"/>
                              </w:pPr>
                              <w:r>
                                <w:t>потребителем</w:t>
                              </w:r>
                            </w:p>
                            <w:p w:rsidR="00FB30B5" w:rsidRDefault="00FB30B5" w:rsidP="00CC1286">
                              <w:pPr>
                                <w:pStyle w:val="af9"/>
                              </w:pPr>
                              <w:r>
                                <w:t xml:space="preserve">объема и качества </w:t>
                              </w:r>
                            </w:p>
                            <w:p w:rsidR="00FB30B5" w:rsidRDefault="00FB30B5" w:rsidP="00CC1286">
                              <w:pPr>
                                <w:pStyle w:val="af9"/>
                              </w:pPr>
                              <w:r>
                                <w:t>услуги</w:t>
                              </w:r>
                            </w:p>
                          </w:txbxContent>
                        </wps:txbx>
                        <wps:bodyPr rot="0" vert="horz" wrap="square" lIns="91440" tIns="45720" rIns="91440" bIns="45720" anchor="t" anchorCtr="0" upright="1">
                          <a:noAutofit/>
                        </wps:bodyPr>
                      </wps:wsp>
                      <wps:wsp>
                        <wps:cNvPr id="9" name="Rectangle 9"/>
                        <wps:cNvSpPr>
                          <a:spLocks noChangeArrowheads="1"/>
                        </wps:cNvSpPr>
                        <wps:spPr bwMode="auto">
                          <a:xfrm>
                            <a:off x="8250" y="6525"/>
                            <a:ext cx="2805" cy="1260"/>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 xml:space="preserve">Высокая социальная значимость, возможность оценки потребителем объема и качества услуги </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1920" y="8400"/>
                            <a:ext cx="2655" cy="1185"/>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 xml:space="preserve">Потребителем </w:t>
                              </w:r>
                            </w:p>
                            <w:p w:rsidR="00FB30B5" w:rsidRDefault="00FB30B5" w:rsidP="00CC1286">
                              <w:pPr>
                                <w:pStyle w:val="af9"/>
                              </w:pPr>
                              <w:r>
                                <w:t>услуги</w:t>
                              </w:r>
                            </w:p>
                            <w:p w:rsidR="00FB30B5" w:rsidRDefault="00FB30B5" w:rsidP="00CC1286">
                              <w:pPr>
                                <w:pStyle w:val="af9"/>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5130" y="8400"/>
                            <a:ext cx="2700" cy="1185"/>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Из бюджета</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8250" y="8400"/>
                            <a:ext cx="2805" cy="1185"/>
                          </a:xfrm>
                          <a:prstGeom prst="rect">
                            <a:avLst/>
                          </a:prstGeom>
                          <a:solidFill>
                            <a:srgbClr val="FFFFFF"/>
                          </a:solidFill>
                          <a:ln w="9525">
                            <a:solidFill>
                              <a:srgbClr val="000000"/>
                            </a:solidFill>
                            <a:miter lim="800000"/>
                            <a:headEnd/>
                            <a:tailEnd/>
                          </a:ln>
                        </wps:spPr>
                        <wps:txbx>
                          <w:txbxContent>
                            <w:p w:rsidR="00FB30B5" w:rsidRDefault="00FB30B5" w:rsidP="00CC1286">
                              <w:pPr>
                                <w:pStyle w:val="af9"/>
                              </w:pPr>
                              <w:r>
                                <w:t>Смешанный:</w:t>
                              </w:r>
                            </w:p>
                            <w:p w:rsidR="00FB30B5" w:rsidRDefault="00FB30B5" w:rsidP="00CC1286">
                              <w:pPr>
                                <w:pStyle w:val="af9"/>
                              </w:pPr>
                              <w:r>
                                <w:t>потребители</w:t>
                              </w:r>
                            </w:p>
                            <w:p w:rsidR="00FB30B5" w:rsidRDefault="00FB30B5" w:rsidP="00CC1286">
                              <w:pPr>
                                <w:pStyle w:val="af9"/>
                              </w:pPr>
                              <w:r>
                                <w:t>услуг и бюджет</w:t>
                              </w:r>
                            </w:p>
                          </w:txbxContent>
                        </wps:txbx>
                        <wps:bodyPr rot="0" vert="horz" wrap="square" lIns="91440" tIns="45720" rIns="91440" bIns="45720" anchor="t" anchorCtr="0" upright="1">
                          <a:noAutofit/>
                        </wps:bodyPr>
                      </wps:wsp>
                      <wps:wsp>
                        <wps:cNvPr id="13" name="AutoShape 13"/>
                        <wps:cNvCnPr>
                          <a:cxnSpLocks noChangeShapeType="1"/>
                        </wps:cNvCnPr>
                        <wps:spPr bwMode="auto">
                          <a:xfrm>
                            <a:off x="6240" y="4335"/>
                            <a:ext cx="0" cy="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flipV="1">
                            <a:off x="2925" y="456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V="1">
                            <a:off x="9615" y="4560"/>
                            <a:ext cx="1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2925" y="4560"/>
                            <a:ext cx="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2925" y="606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2925" y="7785"/>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6240" y="606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flipV="1">
                            <a:off x="6240" y="7785"/>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1"/>
                        <wps:cNvCnPr>
                          <a:cxnSpLocks noChangeShapeType="1"/>
                        </wps:cNvCnPr>
                        <wps:spPr bwMode="auto">
                          <a:xfrm>
                            <a:off x="9615" y="606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9630" y="7785"/>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6.8pt;margin-top:-18pt;width:421.05pt;height:318.75pt;z-index:251658240" coordorigin="1830,3210" coordsize="922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">
                <v:rect id="Rectangle 3" o:spid="_x0000_s1027" style="position:absolute;left:4830;top:3210;width:274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FB30B5" w:rsidRDefault="00FB30B5" w:rsidP="00CC1286">
                        <w:pPr>
                          <w:pStyle w:val="af9"/>
                        </w:pPr>
                        <w:r>
                          <w:t>Виды</w:t>
                        </w:r>
                      </w:p>
                      <w:p w:rsidR="00FB30B5" w:rsidRDefault="00FB30B5" w:rsidP="00CC1286">
                        <w:pPr>
                          <w:pStyle w:val="af9"/>
                        </w:pPr>
                        <w:r>
                          <w:t>муниципальных</w:t>
                        </w:r>
                      </w:p>
                      <w:p w:rsidR="00FB30B5" w:rsidRDefault="00FB30B5" w:rsidP="00CC1286">
                        <w:pPr>
                          <w:pStyle w:val="af9"/>
                        </w:pPr>
                        <w:r>
                          <w:t>услуг</w:t>
                        </w:r>
                      </w:p>
                    </w:txbxContent>
                  </v:textbox>
                </v:rect>
                <v:rect id="Rectangle 4" o:spid="_x0000_s1028" style="position:absolute;left:1830;top:4830;width:274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FB30B5" w:rsidRDefault="00FB30B5" w:rsidP="00CC1286">
                        <w:pPr>
                          <w:pStyle w:val="af9"/>
                        </w:pPr>
                        <w:r>
                          <w:t>Частные</w:t>
                        </w:r>
                      </w:p>
                    </w:txbxContent>
                  </v:textbox>
                </v:rect>
                <v:rect id="Rectangle 5" o:spid="_x0000_s1029" style="position:absolute;left:5130;top:4830;width:270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B30B5" w:rsidRDefault="00FB30B5" w:rsidP="00CC1286">
                        <w:pPr>
                          <w:pStyle w:val="af9"/>
                        </w:pPr>
                        <w:r>
                          <w:t>Общественные</w:t>
                        </w:r>
                      </w:p>
                    </w:txbxContent>
                  </v:textbox>
                </v:rect>
                <v:rect id="Rectangle 6" o:spid="_x0000_s1030" style="position:absolute;left:8250;top:4830;width:280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FB30B5" w:rsidRDefault="00FB30B5" w:rsidP="00CC1286">
                        <w:pPr>
                          <w:pStyle w:val="af9"/>
                        </w:pPr>
                        <w:r>
                          <w:t xml:space="preserve">Общественные по предоставлению, </w:t>
                        </w:r>
                      </w:p>
                      <w:p w:rsidR="00FB30B5" w:rsidRDefault="00FB30B5" w:rsidP="00CC1286">
                        <w:pPr>
                          <w:pStyle w:val="af9"/>
                        </w:pPr>
                        <w:r>
                          <w:t>частные</w:t>
                        </w:r>
                      </w:p>
                      <w:p w:rsidR="00FB30B5" w:rsidRDefault="00FB30B5" w:rsidP="00CC1286">
                        <w:pPr>
                          <w:pStyle w:val="af9"/>
                        </w:pPr>
                        <w:r>
                          <w:t>по потреблению</w:t>
                        </w:r>
                      </w:p>
                    </w:txbxContent>
                  </v:textbox>
                </v:rect>
                <v:rect id="Rectangle 7" o:spid="_x0000_s1031" style="position:absolute;left:1830;top:6600;width:2745;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B30B5" w:rsidRDefault="00FB30B5" w:rsidP="00CC1286">
                        <w:pPr>
                          <w:pStyle w:val="af9"/>
                        </w:pPr>
                        <w:r>
                          <w:t>Возможности оценки потребителем объема и качества услуги</w:t>
                        </w:r>
                      </w:p>
                    </w:txbxContent>
                  </v:textbox>
                </v:rect>
                <v:rect id="Rectangle 8" o:spid="_x0000_s1032" style="position:absolute;left:5130;top:6525;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B30B5" w:rsidRDefault="00FB30B5" w:rsidP="00CC1286">
                        <w:pPr>
                          <w:pStyle w:val="af9"/>
                        </w:pPr>
                        <w:r>
                          <w:t>Сложность оценки</w:t>
                        </w:r>
                      </w:p>
                      <w:p w:rsidR="00FB30B5" w:rsidRDefault="00FB30B5" w:rsidP="00CC1286">
                        <w:pPr>
                          <w:pStyle w:val="af9"/>
                        </w:pPr>
                        <w:r>
                          <w:t>потребителем</w:t>
                        </w:r>
                      </w:p>
                      <w:p w:rsidR="00FB30B5" w:rsidRDefault="00FB30B5" w:rsidP="00CC1286">
                        <w:pPr>
                          <w:pStyle w:val="af9"/>
                        </w:pPr>
                        <w:r>
                          <w:t xml:space="preserve">объема и качества </w:t>
                        </w:r>
                      </w:p>
                      <w:p w:rsidR="00FB30B5" w:rsidRDefault="00FB30B5" w:rsidP="00CC1286">
                        <w:pPr>
                          <w:pStyle w:val="af9"/>
                        </w:pPr>
                        <w:r>
                          <w:t>услуги</w:t>
                        </w:r>
                      </w:p>
                    </w:txbxContent>
                  </v:textbox>
                </v:rect>
                <v:rect id="Rectangle 9" o:spid="_x0000_s1033" style="position:absolute;left:8250;top:6525;width:28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B30B5" w:rsidRDefault="00FB30B5" w:rsidP="00CC1286">
                        <w:pPr>
                          <w:pStyle w:val="af9"/>
                        </w:pPr>
                        <w:r>
                          <w:t xml:space="preserve">Высокая социальная значимость, возможность оценки потребителем объема и качества услуги </w:t>
                        </w:r>
                      </w:p>
                    </w:txbxContent>
                  </v:textbox>
                </v:rect>
                <v:rect id="Rectangle 10" o:spid="_x0000_s1034" style="position:absolute;left:1920;top:8400;width:2655;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B30B5" w:rsidRDefault="00FB30B5" w:rsidP="00CC1286">
                        <w:pPr>
                          <w:pStyle w:val="af9"/>
                        </w:pPr>
                        <w:r>
                          <w:t xml:space="preserve">Потребителем </w:t>
                        </w:r>
                      </w:p>
                      <w:p w:rsidR="00FB30B5" w:rsidRDefault="00FB30B5" w:rsidP="00CC1286">
                        <w:pPr>
                          <w:pStyle w:val="af9"/>
                        </w:pPr>
                        <w:r>
                          <w:t>услуги</w:t>
                        </w:r>
                      </w:p>
                      <w:p w:rsidR="00FB30B5" w:rsidRDefault="00FB30B5" w:rsidP="00CC1286">
                        <w:pPr>
                          <w:pStyle w:val="af9"/>
                        </w:pPr>
                      </w:p>
                    </w:txbxContent>
                  </v:textbox>
                </v:rect>
                <v:rect id="Rectangle 11" o:spid="_x0000_s1035" style="position:absolute;left:5130;top:8400;width:270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FB30B5" w:rsidRDefault="00FB30B5" w:rsidP="00CC1286">
                        <w:pPr>
                          <w:pStyle w:val="af9"/>
                        </w:pPr>
                        <w:r>
                          <w:t>Из бюджета</w:t>
                        </w:r>
                      </w:p>
                    </w:txbxContent>
                  </v:textbox>
                </v:rect>
                <v:rect id="Rectangle 12" o:spid="_x0000_s1036" style="position:absolute;left:8250;top:8400;width:2805;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FB30B5" w:rsidRDefault="00FB30B5" w:rsidP="00CC1286">
                        <w:pPr>
                          <w:pStyle w:val="af9"/>
                        </w:pPr>
                        <w:r>
                          <w:t>Смешанный:</w:t>
                        </w:r>
                      </w:p>
                      <w:p w:rsidR="00FB30B5" w:rsidRDefault="00FB30B5" w:rsidP="00CC1286">
                        <w:pPr>
                          <w:pStyle w:val="af9"/>
                        </w:pPr>
                        <w:r>
                          <w:t>потребители</w:t>
                        </w:r>
                      </w:p>
                      <w:p w:rsidR="00FB30B5" w:rsidRDefault="00FB30B5" w:rsidP="00CC1286">
                        <w:pPr>
                          <w:pStyle w:val="af9"/>
                        </w:pPr>
                        <w:r>
                          <w:t>услуг и бюджет</w:t>
                        </w:r>
                      </w:p>
                    </w:txbxContent>
                  </v:textbox>
                </v:rect>
                <v:shapetype id="_x0000_t32" coordsize="21600,21600" o:spt="32" o:oned="t" path="m,l21600,21600e" filled="f">
                  <v:path arrowok="t" fillok="f" o:connecttype="none"/>
                  <o:lock v:ext="edit" shapetype="t"/>
                </v:shapetype>
                <v:shape id="AutoShape 13" o:spid="_x0000_s1037" type="#_x0000_t32" style="position:absolute;left:6240;top:4335;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4" o:spid="_x0000_s1038" type="#_x0000_t32" style="position:absolute;left:2925;top:4560;width:0;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5" o:spid="_x0000_s1039" type="#_x0000_t32" style="position:absolute;left:9615;top:4560;width:15;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16" o:spid="_x0000_s1040" type="#_x0000_t32" style="position:absolute;left:2925;top:4560;width:67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7" o:spid="_x0000_s1041" type="#_x0000_t32" style="position:absolute;left:2925;top:60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8" o:spid="_x0000_s1042" type="#_x0000_t32" style="position:absolute;left:2925;top:778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43" type="#_x0000_t32" style="position:absolute;left:6240;top:6060;width: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0" o:spid="_x0000_s1044" type="#_x0000_t32" style="position:absolute;left:6240;top:7785;width:0;height:6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21" o:spid="_x0000_s1045" type="#_x0000_t32" style="position:absolute;left:9615;top:6060;width: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2" o:spid="_x0000_s1046" type="#_x0000_t32" style="position:absolute;left:9630;top:778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r w:rsidRPr="00CC1286">
        <w:rPr>
          <w:rFonts w:ascii="Times New Roman" w:hAnsi="Times New Roman"/>
          <w:noProof/>
          <w:color w:val="000000"/>
          <w:sz w:val="28"/>
          <w:szCs w:val="28"/>
          <w:lang w:eastAsia="ru-RU"/>
        </w:rPr>
        <w:t>Вид</w:t>
      </w: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r w:rsidRPr="00CC1286">
        <w:rPr>
          <w:rFonts w:ascii="Times New Roman" w:hAnsi="Times New Roman"/>
          <w:noProof/>
          <w:color w:val="000000"/>
          <w:sz w:val="28"/>
          <w:szCs w:val="28"/>
          <w:lang w:eastAsia="ru-RU"/>
        </w:rPr>
        <w:t>Свойства</w:t>
      </w: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r w:rsidRPr="00CC1286">
        <w:rPr>
          <w:rFonts w:ascii="Times New Roman" w:hAnsi="Times New Roman"/>
          <w:noProof/>
          <w:color w:val="000000"/>
          <w:sz w:val="28"/>
          <w:szCs w:val="28"/>
          <w:lang w:eastAsia="ru-RU"/>
        </w:rPr>
        <w:t>Способ оплаты</w:t>
      </w: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CC1286" w:rsidRPr="00CC1286" w:rsidRDefault="00CC1286" w:rsidP="00CC1286">
      <w:pPr>
        <w:pStyle w:val="aff1"/>
        <w:shd w:val="clear" w:color="auto" w:fill="FFFFFF"/>
        <w:ind w:left="0"/>
        <w:rPr>
          <w:rFonts w:ascii="Times New Roman" w:hAnsi="Times New Roman"/>
          <w:noProof/>
          <w:color w:val="000000"/>
          <w:sz w:val="28"/>
          <w:szCs w:val="28"/>
          <w:lang w:eastAsia="ru-RU"/>
        </w:rPr>
      </w:pPr>
    </w:p>
    <w:p w:rsidR="00971B5C" w:rsidRPr="00CC1286" w:rsidRDefault="00971B5C" w:rsidP="00CC1286">
      <w:pPr>
        <w:pStyle w:val="aff1"/>
        <w:shd w:val="clear" w:color="auto" w:fill="FFFFFF"/>
        <w:ind w:left="0"/>
        <w:rPr>
          <w:rFonts w:ascii="Times New Roman" w:hAnsi="Times New Roman"/>
          <w:noProof/>
          <w:color w:val="000000"/>
          <w:sz w:val="28"/>
          <w:szCs w:val="28"/>
          <w:lang w:eastAsia="ru-RU"/>
        </w:rPr>
      </w:pPr>
      <w:r w:rsidRPr="00CC1286">
        <w:rPr>
          <w:rFonts w:ascii="Times New Roman" w:hAnsi="Times New Roman"/>
          <w:noProof/>
          <w:color w:val="000000"/>
          <w:sz w:val="28"/>
          <w:szCs w:val="28"/>
          <w:lang w:eastAsia="ru-RU"/>
        </w:rPr>
        <w:t>Способ оплаты</w:t>
      </w:r>
    </w:p>
    <w:p w:rsidR="00971B5C" w:rsidRPr="00CC1286" w:rsidRDefault="00971B5C" w:rsidP="00971B5C">
      <w:pPr>
        <w:shd w:val="clear" w:color="auto" w:fill="FFFFFF"/>
        <w:tabs>
          <w:tab w:val="left" w:pos="726"/>
        </w:tabs>
      </w:pPr>
      <w:r w:rsidRPr="00CC1286">
        <w:t>Рисунок 1 - Классификация муниципальных услуг</w:t>
      </w:r>
    </w:p>
    <w:p w:rsidR="00CC1286" w:rsidRPr="00CC1286" w:rsidRDefault="00CC1286" w:rsidP="00971B5C">
      <w:pPr>
        <w:shd w:val="clear" w:color="auto" w:fill="FFFFFF"/>
        <w:tabs>
          <w:tab w:val="left" w:pos="726"/>
        </w:tabs>
      </w:pPr>
    </w:p>
    <w:p w:rsidR="00971B5C" w:rsidRPr="00CC1286" w:rsidRDefault="00971B5C" w:rsidP="00971B5C">
      <w:pPr>
        <w:shd w:val="clear" w:color="auto" w:fill="FFFFFF"/>
        <w:tabs>
          <w:tab w:val="left" w:pos="726"/>
        </w:tabs>
      </w:pPr>
      <w:r w:rsidRPr="00CC1286">
        <w:t>Частные услуги характеризуются тем, что их оказание и потребление носят индивидуальный характер, т.е. они связаны с конкретными исполнителями и потребителями.</w:t>
      </w:r>
    </w:p>
    <w:p w:rsidR="00971B5C" w:rsidRPr="00CC1286" w:rsidRDefault="00971B5C" w:rsidP="00971B5C">
      <w:pPr>
        <w:shd w:val="clear" w:color="auto" w:fill="FFFFFF"/>
        <w:tabs>
          <w:tab w:val="left" w:pos="726"/>
        </w:tabs>
      </w:pPr>
      <w:r w:rsidRPr="00CC1286">
        <w:t>В этом случае и качество услуги может быть измерено потребителем. К числу таких услуг относятся большинство бытовых и торговых услуг. Эти услуги должны оплачиваться потребителями по сложившимся в рыночной среде ценами тарифам. [21, с.120].</w:t>
      </w:r>
    </w:p>
    <w:p w:rsidR="00971B5C" w:rsidRPr="00CC1286" w:rsidRDefault="00971B5C" w:rsidP="00971B5C">
      <w:pPr>
        <w:shd w:val="clear" w:color="auto" w:fill="FFFFFF"/>
        <w:tabs>
          <w:tab w:val="left" w:pos="726"/>
        </w:tabs>
      </w:pPr>
      <w:r w:rsidRPr="00CC1286">
        <w:t>Общественные услуги отличаются тем, что производство и потребление носят общественный характер.</w:t>
      </w:r>
    </w:p>
    <w:p w:rsidR="00971B5C" w:rsidRPr="00CC1286" w:rsidRDefault="00971B5C" w:rsidP="00971B5C">
      <w:pPr>
        <w:shd w:val="clear" w:color="auto" w:fill="FFFFFF"/>
        <w:tabs>
          <w:tab w:val="left" w:pos="726"/>
        </w:tabs>
      </w:pPr>
      <w:r w:rsidRPr="00CC1286">
        <w:t>Потребление услуги не связано по времени ни с ее производством, ни с оплатой, а ее объем и качество не поддаются непосредственному измерению потребителем.</w:t>
      </w:r>
    </w:p>
    <w:p w:rsidR="00971B5C" w:rsidRPr="00CC1286" w:rsidRDefault="00971B5C" w:rsidP="00971B5C">
      <w:pPr>
        <w:shd w:val="clear" w:color="auto" w:fill="FFFFFF"/>
        <w:tabs>
          <w:tab w:val="left" w:pos="726"/>
        </w:tabs>
      </w:pPr>
      <w:r w:rsidRPr="00CC1286">
        <w:t>К общественным услугам могут быть отнесено благоустройство и озеленение территории, содержание дорог и мест общественного пользования, охрана общественного порядка, пожарная безопасность, содержание мест захоронения и т.д.</w:t>
      </w:r>
    </w:p>
    <w:p w:rsidR="00971B5C" w:rsidRPr="00CC1286" w:rsidRDefault="00971B5C" w:rsidP="00971B5C">
      <w:pPr>
        <w:shd w:val="clear" w:color="auto" w:fill="FFFFFF"/>
        <w:tabs>
          <w:tab w:val="left" w:pos="726"/>
        </w:tabs>
      </w:pPr>
      <w:r w:rsidRPr="00CC1286">
        <w:t>Услуги, общественные по форме их предоставления, но частные по характеру потребления, в основном являются социально значимыми, их предоставление каждому гарантировано Конституцией РФ. К социально значимым услугам относятся охрана здоровья, возможность получения образования, доступ к достижениям культуры и гарантируется каждому гражданину, независимо от уровня его материального благосостояния.</w:t>
      </w:r>
    </w:p>
    <w:p w:rsidR="00971B5C" w:rsidRPr="00CC1286" w:rsidRDefault="00971B5C" w:rsidP="00971B5C">
      <w:pPr>
        <w:shd w:val="clear" w:color="auto" w:fill="FFFFFF"/>
        <w:tabs>
          <w:tab w:val="left" w:pos="726"/>
        </w:tabs>
      </w:pPr>
      <w:r w:rsidRPr="00CC1286">
        <w:t>В то же время должно быть обеспечено экономное потребление данных услуг, поэтому для их оплаты целесообразно сочетание личного и бюджетного финансирования, причем соотношения между ними могут быть самыми разными и неодинаковыми для различных групп населения [21, с.114].</w:t>
      </w:r>
    </w:p>
    <w:p w:rsidR="00971B5C" w:rsidRPr="00CC1286" w:rsidRDefault="00971B5C" w:rsidP="00971B5C">
      <w:pPr>
        <w:shd w:val="clear" w:color="auto" w:fill="FFFFFF"/>
        <w:tabs>
          <w:tab w:val="left" w:pos="726"/>
        </w:tabs>
      </w:pPr>
      <w:r w:rsidRPr="00CC1286">
        <w:t>Бюджетными называются такие муниципальные услуги, которые полностью или частично финансируются из местного бюджета. К ним относятся общественные услуги и большинство социально значимых услуг.</w:t>
      </w:r>
    </w:p>
    <w:p w:rsidR="00971B5C" w:rsidRPr="00CC1286" w:rsidRDefault="00971B5C" w:rsidP="00971B5C">
      <w:pPr>
        <w:shd w:val="clear" w:color="auto" w:fill="FFFFFF"/>
        <w:tabs>
          <w:tab w:val="left" w:pos="726"/>
        </w:tabs>
      </w:pPr>
      <w:r w:rsidRPr="00CC1286">
        <w:t>Органы местного самоуправления должны держать под непосредственным управлением или контролем услуги местных монополистов, а также все бюджетные услуги.</w:t>
      </w:r>
    </w:p>
    <w:p w:rsidR="00971B5C" w:rsidRPr="00CC1286" w:rsidRDefault="00971B5C" w:rsidP="00971B5C">
      <w:pPr>
        <w:shd w:val="clear" w:color="auto" w:fill="FFFFFF"/>
        <w:tabs>
          <w:tab w:val="left" w:pos="726"/>
        </w:tabs>
      </w:pPr>
      <w:r w:rsidRPr="00CC1286">
        <w:t>Цены и тарифы на эти услуги должны быть регулируемыми, их нельзя отдавать во власть рыночной стихии. Так, муниципалитеты многих крупных зарубежных городов сознательно финансируют потребление некоторых услуг, которые могли бы быть оплачены потребителем.</w:t>
      </w:r>
    </w:p>
    <w:p w:rsidR="00971B5C" w:rsidRPr="00CC1286" w:rsidRDefault="00971B5C" w:rsidP="00971B5C">
      <w:pPr>
        <w:shd w:val="clear" w:color="auto" w:fill="FFFFFF"/>
        <w:tabs>
          <w:tab w:val="left" w:pos="726"/>
        </w:tabs>
      </w:pPr>
      <w:r w:rsidRPr="00CC1286">
        <w:t>Не менее важной проблемой является оценка эффективности, результативности оказания отдельных муниципальных услуг. При ограниченности финансовых средств муниципальной власти постоянно приходится решать проблему, какие бюджетные услуги и в каком объеме предоставлять, а от каких отказываться.</w:t>
      </w:r>
    </w:p>
    <w:p w:rsidR="00971B5C" w:rsidRPr="00CC1286" w:rsidRDefault="00971B5C" w:rsidP="00971B5C">
      <w:pPr>
        <w:shd w:val="clear" w:color="auto" w:fill="FFFFFF"/>
        <w:tabs>
          <w:tab w:val="left" w:pos="726"/>
        </w:tabs>
      </w:pPr>
      <w:r w:rsidRPr="00CC1286">
        <w:t>Результативность муниципальных услуг определяется с помощью показателей, характеризующих степень удовлетворения тех или иных потребностей населения или потери от отсутствия данной услуги.</w:t>
      </w:r>
    </w:p>
    <w:p w:rsidR="00971B5C" w:rsidRPr="00CC1286" w:rsidRDefault="00971B5C" w:rsidP="00971B5C">
      <w:pPr>
        <w:shd w:val="clear" w:color="auto" w:fill="FFFFFF"/>
        <w:tabs>
          <w:tab w:val="left" w:pos="726"/>
        </w:tabs>
      </w:pPr>
      <w:r w:rsidRPr="00CC1286">
        <w:t>Самым важным индикатором такого рода служит увеличение или уменьшение количества обращений и жалоб населения на качество услуг. Для отдельных услуг могут использоваться частные показатели результативности. Эти показатели могут рассматриваться как муниципальные социальные стандарты.</w:t>
      </w:r>
    </w:p>
    <w:p w:rsidR="00971B5C" w:rsidRPr="00CC1286" w:rsidRDefault="00971B5C" w:rsidP="00971B5C">
      <w:pPr>
        <w:shd w:val="clear" w:color="auto" w:fill="FFFFFF"/>
        <w:tabs>
          <w:tab w:val="left" w:pos="726"/>
        </w:tabs>
      </w:pPr>
      <w:r w:rsidRPr="00CC1286">
        <w:t>Органы местного самоуправления должны уметь оценивать результативность каждой услуги, соизмерять полученный результат с затратами на его достижение и на основе такого сопоставления производить выбор приоритетов.</w:t>
      </w:r>
    </w:p>
    <w:p w:rsidR="00971B5C" w:rsidRPr="00CC1286" w:rsidRDefault="00971B5C" w:rsidP="00971B5C">
      <w:pPr>
        <w:shd w:val="clear" w:color="auto" w:fill="FFFFFF"/>
        <w:tabs>
          <w:tab w:val="left" w:pos="726"/>
        </w:tabs>
      </w:pPr>
      <w:r w:rsidRPr="00CC1286">
        <w:t>Непосредственную работу по оказанию муниципальных услуг населению могут проводить предприятия и организации всех форм собственности и организационно-правовых форм, а также индивидуальные предприниматели. Для предоставления важнейших услуг, контроль над которыми местная власть не может выпустить из рук, администрация муниципального образования имеет право создавать муниципальные учреждения. Одновременно муниципальная власть должна создавать частному бизнесу благоприятные условия для оказания муниципальных услуг.</w:t>
      </w:r>
    </w:p>
    <w:p w:rsidR="00971B5C" w:rsidRPr="00CC1286" w:rsidRDefault="00971B5C" w:rsidP="00971B5C">
      <w:pPr>
        <w:shd w:val="clear" w:color="auto" w:fill="FFFFFF"/>
        <w:tabs>
          <w:tab w:val="left" w:pos="726"/>
        </w:tabs>
      </w:pPr>
      <w:r w:rsidRPr="00CC1286">
        <w:t>Таким образом, роль органов местного самоуправления в оказании огромного спектра многообразных муниципальных услуг может быть различной:</w:t>
      </w:r>
    </w:p>
    <w:p w:rsidR="00971B5C" w:rsidRPr="00CC1286" w:rsidRDefault="00971B5C" w:rsidP="00971B5C">
      <w:pPr>
        <w:numPr>
          <w:ilvl w:val="0"/>
          <w:numId w:val="29"/>
        </w:numPr>
        <w:shd w:val="clear" w:color="auto" w:fill="FFFFFF"/>
        <w:tabs>
          <w:tab w:val="clear" w:pos="915"/>
          <w:tab w:val="left" w:pos="726"/>
        </w:tabs>
        <w:ind w:left="0" w:firstLine="709"/>
      </w:pPr>
      <w:r w:rsidRPr="00CC1286">
        <w:t>за одну группу муниципальных услуг органы местного самоуправления несут полную ответственность, обязаны обеспечить их предоставление населению и финансировать их из местных бюджетов;</w:t>
      </w:r>
    </w:p>
    <w:p w:rsidR="00971B5C" w:rsidRPr="00CC1286" w:rsidRDefault="00971B5C" w:rsidP="00971B5C">
      <w:pPr>
        <w:numPr>
          <w:ilvl w:val="0"/>
          <w:numId w:val="29"/>
        </w:numPr>
        <w:shd w:val="clear" w:color="auto" w:fill="FFFFFF"/>
        <w:tabs>
          <w:tab w:val="clear" w:pos="915"/>
          <w:tab w:val="left" w:pos="726"/>
        </w:tabs>
        <w:ind w:left="0" w:firstLine="709"/>
      </w:pPr>
      <w:r w:rsidRPr="00CC1286">
        <w:t>за другую группу муниципальных услуг основную ответственность несут органы государственной власти, а органы местного самоуправления содействуют в их оказании и могут участвовать в финансировании расходов;</w:t>
      </w:r>
    </w:p>
    <w:p w:rsidR="00971B5C" w:rsidRPr="00CC1286" w:rsidRDefault="00971B5C" w:rsidP="00971B5C">
      <w:pPr>
        <w:numPr>
          <w:ilvl w:val="0"/>
          <w:numId w:val="29"/>
        </w:numPr>
        <w:shd w:val="clear" w:color="auto" w:fill="FFFFFF"/>
        <w:tabs>
          <w:tab w:val="clear" w:pos="915"/>
          <w:tab w:val="left" w:pos="726"/>
        </w:tabs>
        <w:ind w:left="0" w:firstLine="709"/>
      </w:pPr>
      <w:r w:rsidRPr="00CC1286">
        <w:t>по третьей группе муниципальных услуг органы местного самоуправления несут полную ответственность за их предоставление, хотя финансируют частично, в доле с населением и государством;</w:t>
      </w:r>
    </w:p>
    <w:p w:rsidR="00971B5C" w:rsidRPr="00CC1286" w:rsidRDefault="00971B5C" w:rsidP="00971B5C">
      <w:pPr>
        <w:numPr>
          <w:ilvl w:val="0"/>
          <w:numId w:val="29"/>
        </w:numPr>
        <w:shd w:val="clear" w:color="auto" w:fill="FFFFFF"/>
        <w:tabs>
          <w:tab w:val="clear" w:pos="915"/>
          <w:tab w:val="left" w:pos="726"/>
        </w:tabs>
        <w:ind w:left="0" w:firstLine="709"/>
      </w:pPr>
      <w:r w:rsidRPr="00CC1286">
        <w:t>четвертую группу муниципальных услуг полностью финансируют их потребители [22, с.117].</w:t>
      </w:r>
    </w:p>
    <w:p w:rsidR="00971B5C" w:rsidRPr="00CC1286" w:rsidRDefault="00971B5C" w:rsidP="00971B5C">
      <w:pPr>
        <w:shd w:val="clear" w:color="auto" w:fill="FFFFFF"/>
        <w:tabs>
          <w:tab w:val="left" w:pos="726"/>
        </w:tabs>
      </w:pPr>
      <w:r w:rsidRPr="00CC1286">
        <w:t>Управление процессом оказания муниципальных услуг, выбор наиболее эффективных измерителей и способов оплаты, сочетание личного и бюджетного финансирования услуг в различных сферах муниципальной деятельности, сочетания муниципального и частного секторов экономики при оказании муниципальных услуг является одним из ключевых моментов муниципальной политики.</w:t>
      </w:r>
    </w:p>
    <w:p w:rsidR="00971B5C" w:rsidRPr="00CC1286" w:rsidRDefault="00971B5C" w:rsidP="00971B5C">
      <w:pPr>
        <w:shd w:val="clear" w:color="auto" w:fill="FFFFFF"/>
        <w:tabs>
          <w:tab w:val="left" w:pos="726"/>
        </w:tabs>
      </w:pPr>
      <w:r w:rsidRPr="00CC1286">
        <w:t>Муниципальные образования осуществляют деятельность по регулированию цен и тарифов на продукцию и услуги, потребляемые индивидами и используемые рекреационными предприятиями и организациями.</w:t>
      </w:r>
    </w:p>
    <w:p w:rsidR="00971B5C" w:rsidRPr="00CC1286" w:rsidRDefault="00971B5C" w:rsidP="00971B5C">
      <w:pPr>
        <w:shd w:val="clear" w:color="auto" w:fill="FFFFFF"/>
        <w:tabs>
          <w:tab w:val="left" w:pos="726"/>
        </w:tabs>
      </w:pPr>
      <w:r w:rsidRPr="00CC1286">
        <w:t>В целом государственное и муниципальное регулирование рекреационной сферы является важной предпосылкой эффективного функционирования отрасли.</w:t>
      </w:r>
    </w:p>
    <w:p w:rsidR="00971B5C" w:rsidRPr="00CC1286" w:rsidRDefault="00971B5C" w:rsidP="00971B5C">
      <w:pPr>
        <w:shd w:val="clear" w:color="auto" w:fill="FFFFFF"/>
        <w:tabs>
          <w:tab w:val="left" w:pos="726"/>
        </w:tabs>
      </w:pPr>
      <w:r w:rsidRPr="00CC1286">
        <w:t>При этом следует отметить такую особенность рекреационной сферы, как наличие значительных "выгод перелива", заключающихся в том, что рекреационная деятельность приносит пользу не только индивиду, приобретающему рекреационные услуги, но и обществу в целом, поскольку является вкладом в процесс воспроизводства рабочей силы [23, с.314].</w:t>
      </w:r>
    </w:p>
    <w:p w:rsidR="00971B5C" w:rsidRPr="00CC1286" w:rsidRDefault="00971B5C" w:rsidP="00971B5C">
      <w:pPr>
        <w:shd w:val="clear" w:color="auto" w:fill="FFFFFF"/>
        <w:tabs>
          <w:tab w:val="left" w:pos="726"/>
        </w:tabs>
      </w:pPr>
      <w:r w:rsidRPr="00CC1286">
        <w:t>Одной из на более востребованных на текущий момент и наименее развитых в большинстве муниципальных образований муниципальных услуг являются услуги по туризму.</w:t>
      </w:r>
    </w:p>
    <w:p w:rsidR="00971B5C" w:rsidRPr="00CC1286" w:rsidRDefault="00CC1286" w:rsidP="00CC1286">
      <w:pPr>
        <w:pStyle w:val="1"/>
      </w:pPr>
      <w:r w:rsidRPr="00CC1286">
        <w:br w:type="page"/>
      </w:r>
      <w:bookmarkStart w:id="4" w:name="_Toc280102149"/>
      <w:r w:rsidRPr="00CC1286">
        <w:t xml:space="preserve">1.3 </w:t>
      </w:r>
      <w:r w:rsidR="00971B5C" w:rsidRPr="00CC1286">
        <w:t>Туризм как инвестиционный потенциал территории</w:t>
      </w:r>
      <w:bookmarkEnd w:id="4"/>
    </w:p>
    <w:p w:rsidR="00CC1286" w:rsidRPr="00CC1286" w:rsidRDefault="00CC1286" w:rsidP="00971B5C">
      <w:pPr>
        <w:shd w:val="clear" w:color="auto" w:fill="FFFFFF"/>
        <w:tabs>
          <w:tab w:val="left" w:pos="726"/>
        </w:tabs>
      </w:pPr>
    </w:p>
    <w:p w:rsidR="00971B5C" w:rsidRPr="00CC1286" w:rsidRDefault="00971B5C" w:rsidP="00971B5C">
      <w:pPr>
        <w:shd w:val="clear" w:color="auto" w:fill="FFFFFF"/>
        <w:tabs>
          <w:tab w:val="left" w:pos="726"/>
        </w:tabs>
      </w:pPr>
      <w:r w:rsidRPr="00CC1286">
        <w:t xml:space="preserve">Особое развитие в рамках активного отдыха получил такой вид рекреационной деятельности, как </w:t>
      </w:r>
      <w:r w:rsidRPr="00CC1286">
        <w:rPr>
          <w:i/>
        </w:rPr>
        <w:t>туризм</w:t>
      </w:r>
      <w:r w:rsidRPr="00CC1286">
        <w:t>.</w:t>
      </w:r>
    </w:p>
    <w:p w:rsidR="00971B5C" w:rsidRPr="00CC1286" w:rsidRDefault="00971B5C" w:rsidP="00971B5C">
      <w:pPr>
        <w:shd w:val="clear" w:color="auto" w:fill="FFFFFF"/>
        <w:tabs>
          <w:tab w:val="left" w:pos="726"/>
        </w:tabs>
      </w:pPr>
      <w:r w:rsidRPr="00CC1286">
        <w:t>В современной научной литературе дается несколько точек зрения на понятие "туризм". Согласно одной из них, туризм рассматривается как путешествие в свободное время, предпринятое с определенной целью. Существует подход, который характеризует туризм как отрасль хозяйства по обслуживанию людей, находящихся временно вне места постоянного жительства или как сегмент рынка, удовлетворяющий спрос туристов на товары и услуги.</w:t>
      </w:r>
    </w:p>
    <w:p w:rsidR="00971B5C" w:rsidRPr="00CC1286" w:rsidRDefault="00971B5C" w:rsidP="00971B5C">
      <w:pPr>
        <w:shd w:val="clear" w:color="auto" w:fill="FFFFFF"/>
        <w:tabs>
          <w:tab w:val="left" w:pos="726"/>
        </w:tabs>
      </w:pPr>
      <w:r w:rsidRPr="00CC1286">
        <w:t>С точки зрения системного подхода, туризм определяется как система, состоящая из географических элементов, туристов, туристской индустрии. Географические элементы, в свою очередь, подразделяются на регион, порождающий туристов, транзитный регион, регион туристской дестинации. Под дестинацией понимается территория, предлагающая определенный набор услуг, которые отвечают потребностям туриста и удовлетворяют его спрос на перевозку, ночевку, питание, развлечения и т.д. (в отечественной литературе по туризму данный термин не употребляется, а используется термин "курорт"). По главной цели путешествия туризм подразделяется на лечебно-курортный, оздоровительно-спортивный, познавательный, конгрессный, религиозный, развлекательный, образовательный, приключенческий, космический [24, с.27].</w:t>
      </w:r>
    </w:p>
    <w:p w:rsidR="00971B5C" w:rsidRPr="00CC1286" w:rsidRDefault="00971B5C" w:rsidP="00971B5C">
      <w:pPr>
        <w:shd w:val="clear" w:color="auto" w:fill="FFFFFF"/>
        <w:tabs>
          <w:tab w:val="left" w:pos="726"/>
        </w:tabs>
      </w:pPr>
      <w:r w:rsidRPr="00CC1286">
        <w:t>С начала 90-х гг. быстрыми темпами (от 5 до 7% в год) начинает развиваться экологический туризм ("экотуризм"). Существенными его свойствами являются: обращенность к природе, использование преимущественно природных ресурсов; экологическая устойчивость; нацеленность на экологическое образование и просвещение, на формирование отношений равноправного партнерства с природой; забота о сохранении местной социокультурной среды; экономическая эффективность и обеспечение устойчивого развития тех районов, где он осуществляется. В литературе встречается несколько терминов, относящихся к сфере экотуризма: "зеленый туризм", "природный туризм", "мягкий туризм", "экологически и социально ответственный туризм", "биотуризм", "агроэкотуризм".</w:t>
      </w:r>
    </w:p>
    <w:p w:rsidR="00971B5C" w:rsidRPr="00CC1286" w:rsidRDefault="00971B5C" w:rsidP="00971B5C">
      <w:pPr>
        <w:shd w:val="clear" w:color="auto" w:fill="FFFFFF"/>
        <w:tabs>
          <w:tab w:val="left" w:pos="726"/>
        </w:tabs>
      </w:pPr>
      <w:r w:rsidRPr="00CC1286">
        <w:t>В зависимости от средства и места путешествия туризм подразделяется на пешеходный, водный, автомобильный, лыжный, велосипедный, мотоциклетный, горнолыжный (разновидность горного), горный, спелеотуризм, альпинизм, скалолазание, а также авиа - и автобусные туры и морские круизы. Кроме этого, различают туризм внутренний и международный, организованный и неорганизованный (самодеятельный) [25, с. 19]. К категории активного отдыха следует, видимо, отнести и работу населения на садово-дачных участках, которая сочетается со сбором грибов и ягод на примыкающих к дачным массивам лесных угодьях, а также с купанием, рыбной ловлей в расположенных поблизости водоемах.</w:t>
      </w:r>
    </w:p>
    <w:p w:rsidR="00971B5C" w:rsidRPr="00CC1286" w:rsidRDefault="00971B5C" w:rsidP="00971B5C">
      <w:pPr>
        <w:shd w:val="clear" w:color="auto" w:fill="FFFFFF"/>
        <w:tabs>
          <w:tab w:val="left" w:pos="726"/>
        </w:tabs>
      </w:pPr>
      <w:r w:rsidRPr="00CC1286">
        <w:t>Однако удовлетворение рекреационных потребностей возможно и в пределах того населенного пункта, в котором человек живет и работает. В этом случае могут быть использованы возможности таких учреждений, как дома культуры, музеи, библиотеки, кинотеатры, театры, цирки, выставки, спортивные сооружения (бассейны, стадионы, ипподромы, корты и т.п.), клубы и общества и др. Кроме этого, смена деятельности возможна и в домашних условиях, правда в этом случае отдых чаще бывает менее активным или пассивным.</w:t>
      </w:r>
    </w:p>
    <w:p w:rsidR="00971B5C" w:rsidRPr="00CC1286" w:rsidRDefault="00971B5C" w:rsidP="00971B5C">
      <w:pPr>
        <w:tabs>
          <w:tab w:val="left" w:pos="726"/>
        </w:tabs>
      </w:pPr>
      <w:r w:rsidRPr="00CC1286">
        <w:t>Раскрывая понятие туризма в социологическом аспекте следует обратить внимание на тот факт, что это явление может быть оценено с различных позиций: со стороны деятельностного подхода, с позиции рекреации, с точки зрения развития культуры. Терминологически понятие "туризм" происходит от французского слова "tour", и в словарях определяется как путешествие в свободное время, один из видов активного отдыха. То есть туризм - это прежде всего, определенная сфера деятельности. Если исходить из классического разграничения понятий "труд" и "быт", а также "быт" и "досуг", то туризм - это деятельность, относящаяся к сфере досуга. Досуг рассматривается как деятельность человека, направленная на рекреацию его способностей, необходимая для последующей трудовой деятельности. Если термин "труд" содержит в себе признак необходимости, понужденности, то досуговая деятельность, хотя она и может быть достаточно сложной и даже тяжелой, например, горный туризм, выступает как свободная деятельность. Поэтому главным признаком туристической деятельности является то, что это деятельность свободная [26, с.78].</w:t>
      </w:r>
    </w:p>
    <w:p w:rsidR="00971B5C" w:rsidRPr="00CC1286" w:rsidRDefault="00971B5C" w:rsidP="00971B5C">
      <w:pPr>
        <w:tabs>
          <w:tab w:val="left" w:pos="726"/>
        </w:tabs>
      </w:pPr>
      <w:r w:rsidRPr="00CC1286">
        <w:t>Современные проблемы развития туризма связаны с ростом потребности субъекта в свободном познавательном, социокультурном перемещении с целью отдыха, самоосуществления и рекреации своих духовных и физических способностей. Потребность в туризме (путешествиях) существует у любого человека. Реализация этой потребности связана с, одной стороны, с экономическими возможностями субъекта, с другой стороны, с особенностями и уровнем организации туристической деятельности как социальной сферы.</w:t>
      </w:r>
    </w:p>
    <w:p w:rsidR="00971B5C" w:rsidRPr="00CC1286" w:rsidRDefault="00971B5C" w:rsidP="00971B5C">
      <w:pPr>
        <w:tabs>
          <w:tab w:val="left" w:pos="726"/>
        </w:tabs>
      </w:pPr>
      <w:r w:rsidRPr="00CC1286">
        <w:t>Организация туристической деятельности сегодня выступает как важная часть сферы услуг. Сфера услуг в последнее время получила стремительное развитие. Причина стремительного развития в геометрической прогрессии сферы услуг как самостоятельной сферы заключается в потенциале специализирующегося общественного разделения труда. Рост потребности общества в таких услугах объясняется нарастающей специализацией труда, вынуждающей человека все более испытывать потребность в услугах со стороны. Чаще всего под процессом оказания услуг понимается определенный социально-экономический процесс, складывающийся по поводу производства, распределения, обмена и потребления этих услуг, который осуществляется в товарно-денежной форме. Однако, учитывая вышесказанное, следует отметить, что оценить природу и сущность сферы услуг, в том числе и организации туристической деятельности, недостаточно только в качестве экономической сферы.</w:t>
      </w:r>
    </w:p>
    <w:p w:rsidR="00971B5C" w:rsidRPr="00CC1286" w:rsidRDefault="00971B5C" w:rsidP="00971B5C">
      <w:pPr>
        <w:tabs>
          <w:tab w:val="left" w:pos="726"/>
        </w:tabs>
      </w:pPr>
      <w:r w:rsidRPr="00CC1286">
        <w:t>Не менее важной является социальная сторона. Социальные услуги - это, прежде всего, сфера рекреации, предполагающая восстановление и воспроизводство деятельного субъекта общества. Как рекреационная сфера туристическая деятельность обладает культурно-образующим и социо-образуюшим потенциалом. Исследование мотивов туристических поездок является предметом как экономики, так и социологии [27, с.29].</w:t>
      </w:r>
    </w:p>
    <w:p w:rsidR="00971B5C" w:rsidRPr="00CC1286" w:rsidRDefault="00971B5C" w:rsidP="00971B5C">
      <w:pPr>
        <w:tabs>
          <w:tab w:val="left" w:pos="726"/>
        </w:tabs>
      </w:pPr>
      <w:r w:rsidRPr="00CC1286">
        <w:t>Важнейшим аспектом рекреации является рекреация семьи, как важнейшего социального института. Она осуществляется, в частности, через семейный отдых.</w:t>
      </w:r>
    </w:p>
    <w:p w:rsidR="00971B5C" w:rsidRPr="00CC1286" w:rsidRDefault="00971B5C" w:rsidP="00971B5C">
      <w:pPr>
        <w:tabs>
          <w:tab w:val="left" w:pos="726"/>
        </w:tabs>
      </w:pPr>
      <w:r w:rsidRPr="00CC1286">
        <w:t>Национальное обследование в Англии показало, что самыми распространенными видами отдыха являются: просмотр телепередач и путешествие на машине (59% опрошенных отправляются в путешествия семьями). Развитие условий для семейного туризма сегодня является одной из наиболее актуальных задач как туристического бизнеса, так и социокультурной сферы туристической деятельности в целом. [28]</w:t>
      </w:r>
    </w:p>
    <w:p w:rsidR="00971B5C" w:rsidRPr="00CC1286" w:rsidRDefault="00971B5C" w:rsidP="00971B5C">
      <w:pPr>
        <w:shd w:val="clear" w:color="auto" w:fill="FFFFFF"/>
        <w:tabs>
          <w:tab w:val="left" w:pos="726"/>
        </w:tabs>
      </w:pPr>
      <w:r w:rsidRPr="00CC1286">
        <w:t>Инвестиционный потенциал территории - совокупность факторов, определяющих уровень рисков, возникающих при осуществлении инвестиционных проектов на данной территории, а также определяющих возможность окупаемости этих проектов и получения прибыли или, другими словами, привлекательность территории для инвестора, достаточность условий для открытия и развития бизнеса.</w:t>
      </w:r>
    </w:p>
    <w:p w:rsidR="00971B5C" w:rsidRPr="00CC1286" w:rsidRDefault="00971B5C" w:rsidP="00971B5C">
      <w:pPr>
        <w:shd w:val="clear" w:color="auto" w:fill="FFFFFF"/>
        <w:tabs>
          <w:tab w:val="left" w:pos="726"/>
        </w:tabs>
      </w:pPr>
      <w:r w:rsidRPr="00CC1286">
        <w:t>Вся совокупность факторов, составляющих инвестиционный потенциал, подразделяется на две группы: неизменяемые факторы и изменяемые факторы.</w:t>
      </w:r>
    </w:p>
    <w:p w:rsidR="00971B5C" w:rsidRPr="00CC1286" w:rsidRDefault="00971B5C" w:rsidP="00971B5C">
      <w:pPr>
        <w:shd w:val="clear" w:color="auto" w:fill="FFFFFF"/>
        <w:tabs>
          <w:tab w:val="left" w:pos="726"/>
        </w:tabs>
      </w:pPr>
      <w:r w:rsidRPr="00CC1286">
        <w:t>К неизменяемым факторам относятся:</w:t>
      </w:r>
    </w:p>
    <w:p w:rsidR="00971B5C" w:rsidRPr="00CC1286" w:rsidRDefault="00971B5C" w:rsidP="00971B5C">
      <w:pPr>
        <w:numPr>
          <w:ilvl w:val="0"/>
          <w:numId w:val="29"/>
        </w:numPr>
        <w:shd w:val="clear" w:color="auto" w:fill="FFFFFF"/>
        <w:tabs>
          <w:tab w:val="clear" w:pos="915"/>
          <w:tab w:val="left" w:pos="726"/>
        </w:tabs>
        <w:ind w:left="0" w:firstLine="709"/>
      </w:pPr>
      <w:r w:rsidRPr="00CC1286">
        <w:t>географическое положение территории (удобство расположения территории, возможность доступа к основным рынкам транспортным путям и ресурсам);</w:t>
      </w:r>
    </w:p>
    <w:p w:rsidR="00971B5C" w:rsidRPr="00CC1286" w:rsidRDefault="00971B5C" w:rsidP="00971B5C">
      <w:pPr>
        <w:numPr>
          <w:ilvl w:val="0"/>
          <w:numId w:val="29"/>
        </w:numPr>
        <w:shd w:val="clear" w:color="auto" w:fill="FFFFFF"/>
        <w:tabs>
          <w:tab w:val="clear" w:pos="915"/>
          <w:tab w:val="left" w:pos="726"/>
        </w:tabs>
        <w:ind w:left="0" w:firstLine="709"/>
      </w:pPr>
      <w:r w:rsidRPr="00CC1286">
        <w:t>наличие природных ресурсов.</w:t>
      </w:r>
    </w:p>
    <w:p w:rsidR="00971B5C" w:rsidRPr="00CC1286" w:rsidRDefault="00971B5C" w:rsidP="00971B5C">
      <w:pPr>
        <w:shd w:val="clear" w:color="auto" w:fill="FFFFFF"/>
        <w:tabs>
          <w:tab w:val="left" w:pos="726"/>
        </w:tabs>
      </w:pPr>
      <w:r w:rsidRPr="00CC1286">
        <w:t>Другими словами, это те факторы, с которыми приходится мириться. Они могут быть как в высшей степени благоприятными, так и неблагоприятными.</w:t>
      </w:r>
    </w:p>
    <w:p w:rsidR="00971B5C" w:rsidRPr="00CC1286" w:rsidRDefault="00971B5C" w:rsidP="00971B5C">
      <w:pPr>
        <w:shd w:val="clear" w:color="auto" w:fill="FFFFFF"/>
        <w:tabs>
          <w:tab w:val="left" w:pos="726"/>
        </w:tabs>
      </w:pPr>
      <w:r w:rsidRPr="00CC1286">
        <w:t>Изменяемые же факторы поддаются изменениям, но различаются по срокам осуществления таких изменений. В связи с этим изменяемые факторы делятся на две группы:</w:t>
      </w:r>
    </w:p>
    <w:p w:rsidR="00971B5C" w:rsidRPr="00CC1286" w:rsidRDefault="00971B5C" w:rsidP="00971B5C">
      <w:pPr>
        <w:numPr>
          <w:ilvl w:val="0"/>
          <w:numId w:val="29"/>
        </w:numPr>
        <w:shd w:val="clear" w:color="auto" w:fill="FFFFFF"/>
        <w:tabs>
          <w:tab w:val="clear" w:pos="915"/>
          <w:tab w:val="left" w:pos="726"/>
        </w:tabs>
        <w:ind w:left="0" w:firstLine="709"/>
      </w:pPr>
      <w:r w:rsidRPr="00CC1286">
        <w:t xml:space="preserve">медленно изменяемые факторы, такие, как транспортная и техническая инфраструктура территории (наличие </w:t>
      </w:r>
      <w:r w:rsidR="00FB30B5">
        <w:t>дорог, портов, аэропортов, газо</w:t>
      </w:r>
      <w:r w:rsidRPr="00CC1286">
        <w:t>- и нефтепроводов, линий электропередач, средств связи, очистных сооружений) и социальная, политическая и экологическая ситуации, а также интеллектуальный потенциал территории (квалификация рабочей силы, наличие инновационных центров);</w:t>
      </w:r>
    </w:p>
    <w:p w:rsidR="00971B5C" w:rsidRPr="00CC1286" w:rsidRDefault="00971B5C" w:rsidP="00971B5C">
      <w:pPr>
        <w:numPr>
          <w:ilvl w:val="0"/>
          <w:numId w:val="29"/>
        </w:numPr>
        <w:shd w:val="clear" w:color="auto" w:fill="FFFFFF"/>
        <w:tabs>
          <w:tab w:val="clear" w:pos="915"/>
          <w:tab w:val="left" w:pos="726"/>
        </w:tabs>
        <w:ind w:left="0" w:firstLine="709"/>
      </w:pPr>
      <w:r w:rsidRPr="00CC1286">
        <w:t>быстро изменяемые факторы, среди которых местное законодательство (система нормативных правовых актов, регулирующих инвестиционную деятельность на территории муниципального образования) и политика органов власти и управления в отношении инвесторов (например, создание системы развития и сопровождения бизнеса).</w:t>
      </w:r>
    </w:p>
    <w:p w:rsidR="00971B5C" w:rsidRPr="00CC1286" w:rsidRDefault="00971B5C" w:rsidP="00971B5C">
      <w:pPr>
        <w:shd w:val="clear" w:color="auto" w:fill="FFFFFF"/>
        <w:tabs>
          <w:tab w:val="left" w:pos="726"/>
        </w:tabs>
      </w:pPr>
      <w:r w:rsidRPr="00CC1286">
        <w:t>Таким образом, воздействуя на изменяемые факторы, можно изменить общий инвестиционный потенциал территории. Более того, неблагоприятные неизменяемые факторы вовсе не означают того, что территория не может стать инвестиционно привлекательной. Инвестиционная привлекательность независима от значения неизменных факторов, в том случае, если изменяемые улучшаются.</w:t>
      </w:r>
    </w:p>
    <w:p w:rsidR="00971B5C" w:rsidRPr="00CC1286" w:rsidRDefault="00971B5C" w:rsidP="00971B5C">
      <w:pPr>
        <w:shd w:val="clear" w:color="auto" w:fill="FFFFFF"/>
        <w:tabs>
          <w:tab w:val="left" w:pos="726"/>
        </w:tabs>
      </w:pPr>
      <w:r w:rsidRPr="00CC1286">
        <w:t>Следовательно, в основе инвестиционной политики муниципального образования должны лежать методы воздействия на изменяемые факторы.</w:t>
      </w:r>
    </w:p>
    <w:p w:rsidR="00971B5C" w:rsidRPr="00CC1286" w:rsidRDefault="00971B5C" w:rsidP="00971B5C">
      <w:pPr>
        <w:tabs>
          <w:tab w:val="left" w:pos="726"/>
        </w:tabs>
      </w:pPr>
      <w:r w:rsidRPr="00CC1286">
        <w:t>Современный туризм является одной из крупнейших высокодоходных и наиболее динамичных отраслей мирового хозяйства, На долго туризма приходится около 10 % мирового валового национального продукта, мировых инвестиций, всех рабочих мест и мировых потребительских расходов. По данным Всемирной туристской организации, за последнее десятилетие доходы от туризма росли ежегодно на 7,9% при ежегодном среднем росте количества туристских прибытий на 4,5%, а по прогнозам зарубежных специалистов, к 2010 году количество международных туристских поездок составит 937 млн., а поступления от туризма достигнут 1 трлн. долларов США. При этом доход, получаемый от одного туриста, в среднем составит 1252 USD (в настоящее время зарубежный турист тратит в поездке около 500 USD) [29, с.185].</w:t>
      </w:r>
    </w:p>
    <w:p w:rsidR="00971B5C" w:rsidRPr="00CC1286" w:rsidRDefault="00971B5C" w:rsidP="00971B5C">
      <w:pPr>
        <w:tabs>
          <w:tab w:val="left" w:pos="726"/>
        </w:tabs>
      </w:pPr>
      <w:r w:rsidRPr="00CC1286">
        <w:t>Развитие туризма оказывает стимулирующее действие на другие отрасли национальной экономики, такие как транспорт, гостиничное хозяйство, общественное питание, которые могут быть отнесены к индустрии туризма, способствует созданию значительного количества рабочих мест и увеличению поступлений средств от налогов в бюджет государства.</w:t>
      </w:r>
    </w:p>
    <w:p w:rsidR="00971B5C" w:rsidRPr="00CC1286" w:rsidRDefault="00971B5C" w:rsidP="00971B5C">
      <w:pPr>
        <w:tabs>
          <w:tab w:val="left" w:pos="726"/>
        </w:tabs>
      </w:pPr>
      <w:r w:rsidRPr="00CC1286">
        <w:t>Россия с ее уникальным ресурсным наследием имеет огромный потенциал для развития сферы туризма, и, прежде всего, сферы туризма ее регионов. Это связано с тем, что в настоящее время основная хозяйственная деятельность осуществляется именно в регионах. Каждый регион России имеет присущие ему природные и иные ресурсы, особенности их размещения, свою структуру хозяйства, уровень экономического развития, специализацию. Им дано право самостоятельно решать экономические проблемы, устанавливать межрегиональные связи и связи зарубежные [30, с.62].</w:t>
      </w:r>
    </w:p>
    <w:p w:rsidR="00971B5C" w:rsidRPr="00CC1286" w:rsidRDefault="00971B5C" w:rsidP="00971B5C">
      <w:pPr>
        <w:tabs>
          <w:tab w:val="left" w:pos="726"/>
        </w:tabs>
      </w:pPr>
      <w:r w:rsidRPr="00CC1286">
        <w:t>Необходимо отметить, что в России развитие регионального и муниципального туризма заметно отстает от реальных возможностей, определяемых уникальными для каждого региона РФ природно-географическими условиями, наличием индивидуальных исторических и национальных черт, большого количества исторических и культурных памятников, пользующихся все возрастающим интересом среди населения РФ и других стран. Однако ресурсные возможности регионов и муниципалитетов для целей туристской деятельности (туристский потенциал регионов) в настоящее время используются недостаточно, прежде всего, по причине слабо развитой инфраструктуры туризма в регионах.</w:t>
      </w:r>
    </w:p>
    <w:p w:rsidR="00971B5C" w:rsidRPr="00CC1286" w:rsidRDefault="00971B5C" w:rsidP="00971B5C">
      <w:pPr>
        <w:tabs>
          <w:tab w:val="left" w:pos="726"/>
        </w:tabs>
      </w:pPr>
      <w:r w:rsidRPr="00CC1286">
        <w:t>Эффективной реализации туристского потенциала территориального образования в современных условиях препятствует действие целого ряда нерешенных проблем и сложностей организационного, нормативно-правового, научно-технического, производственного и финансового характера. Среди них важнейшими называются: недостаточное развитие туристской инфраструктуры, в частности: недостаточный уровень развития гостиничного комплекса, а также относительно слабый (по сравнению с мировым) уровень развития комплекса услуг, оказываемых зарубежным и отечественным, туристам региональными транспортными системами: железнодорожной, морской, речной, авиационной и автомобильной и неудовлетворительное состояние большого количества объектов, являющихся центрами притяжения туристских потоков.</w:t>
      </w:r>
    </w:p>
    <w:p w:rsidR="00971B5C" w:rsidRPr="00CC1286" w:rsidRDefault="00971B5C" w:rsidP="00971B5C">
      <w:pPr>
        <w:tabs>
          <w:tab w:val="left" w:pos="726"/>
        </w:tabs>
      </w:pPr>
      <w:r w:rsidRPr="00CC1286">
        <w:t>Таким образом, с позиций целеполагания на максимальную реализацию туристского потенциала территорий, требует более пристального внимания важнейший в настоящее время аспект - инвестиционный аспект осуществления туристской деятельности. Активное привлечение инвестиций в практику территориального хозяйствования могло бы внести значительный вклад в развитие инфраструктуры туристской индустрии муниципалитетов и регионов в целом [31, с.117].</w:t>
      </w:r>
    </w:p>
    <w:p w:rsidR="00971B5C" w:rsidRPr="00CC1286" w:rsidRDefault="00971B5C" w:rsidP="00971B5C">
      <w:pPr>
        <w:shd w:val="clear" w:color="auto" w:fill="FFFFFF"/>
        <w:tabs>
          <w:tab w:val="left" w:pos="726"/>
        </w:tabs>
      </w:pPr>
      <w:r w:rsidRPr="00CC1286">
        <w:t>В то же время неравномерное развитие региональных экономик придает инвестиционной деятельности в муниципалитетах и регионах особое значение, поскольку для разных регионов она не может быть строго идентичной. Ее разнообразие (по приоритетам и масштабам инвестиций) предопределяется природно-географических, социально-экономических и других региональных факторов, однако имеется возможность создания типовых вариантов активизации инвестиционной деятельности в регионах с учетом состояния и тенденций развития туристского потенциала территорий.</w:t>
      </w:r>
    </w:p>
    <w:p w:rsidR="00971B5C" w:rsidRPr="00CC1286" w:rsidRDefault="00971B5C" w:rsidP="00971B5C">
      <w:pPr>
        <w:shd w:val="clear" w:color="auto" w:fill="FFFFFF"/>
        <w:tabs>
          <w:tab w:val="left" w:pos="726"/>
        </w:tabs>
      </w:pPr>
      <w:r w:rsidRPr="00CC1286">
        <w:t>Кроме того, муниципальная и региональная индустрия туризма настолько многолика и многогранна, что требует применения самых разнообразных информационных технологий, начиная от разработки специализированных программных средств, обеспечивающих автоматизацию работы отдельной туристской фирмы или отеля, до использования глобальных компьютерных сетей. Только с использованием информационных систем и сетей локального, корпоративного и глобального масштаба возможно сегодня эффективное функционирование туристского бизнеса, в каком бы секторе туристской отрасли (турагентство, транспортная компания, средства размещения и т.д.) ни работало предприятие. В связи с этим необходимо предоставление существенных преференций для развития кредитования инвестиций для внедрения современных информационных технологий в турбизнес [32, с.39].</w:t>
      </w:r>
    </w:p>
    <w:p w:rsidR="00971B5C" w:rsidRPr="00CC1286" w:rsidRDefault="00971B5C" w:rsidP="00971B5C">
      <w:pPr>
        <w:shd w:val="clear" w:color="auto" w:fill="FFFFFF"/>
        <w:tabs>
          <w:tab w:val="left" w:pos="726"/>
        </w:tabs>
      </w:pPr>
      <w:r w:rsidRPr="00CC1286">
        <w:t>Реалии сегодняшней экономической действительности, выразившиеся в резком возрастании инвестиционного фактора при осуществлении туристской деятельности в регионе, определяют важнейшее и обязательное условие ее осуществления на уровне территориальных образований - научно-обоснованное определение потребностей в инвестиционных ресурсах, необходимых для реализации туристского потенциала территории, с учетом ее специфики, формирование и приведение в действие соответствующих организационно-экономических механизмов, стимулирующих инвестиционную деятельность в объекты инфраструктуры индустрии туризма. Анализ и синтез ресурсного обеспечения туристской деятельности в территориальных образованиях и на основе этого разработка соответствующих методических рекомендаций, определение подходов к улучшению инвестиционного климата при реализации проектов развития территориального туризма с учетом состояния и тенденций его развития.</w:t>
      </w:r>
    </w:p>
    <w:p w:rsidR="00971B5C" w:rsidRPr="00CC1286" w:rsidRDefault="00971B5C" w:rsidP="00971B5C">
      <w:pPr>
        <w:shd w:val="clear" w:color="auto" w:fill="FFFFFF"/>
        <w:tabs>
          <w:tab w:val="left" w:pos="726"/>
        </w:tabs>
      </w:pPr>
      <w:r w:rsidRPr="00CC1286">
        <w:t>Кроме этого, результативность функционирования системы управления инвестированием в сфере туризма может быть значительно увеличена за счет государственных инвестиционных инструментов поддержки туристских программ, льготного кредитования хозяйствующих субъектов, обеспечения высокого уровня инвестиционной привлекательности объектов туризма для иностранных и отечественных инвесторов, содействия накоплению средств мелких вкладчиков финансово-кредитными учреждениями, институциональными инвесторами. Успех развития туризма напрямую зависит от уровня государственной поддержки этой отрасли [33].</w:t>
      </w:r>
    </w:p>
    <w:p w:rsidR="00971B5C" w:rsidRPr="00CC1286" w:rsidRDefault="00971B5C" w:rsidP="00971B5C">
      <w:pPr>
        <w:shd w:val="clear" w:color="auto" w:fill="FFFFFF"/>
        <w:tabs>
          <w:tab w:val="left" w:pos="726"/>
        </w:tabs>
      </w:pPr>
      <w:r w:rsidRPr="00CC1286">
        <w:t>Важным условием создания эффективно функционирующей системы управления инвестиционными процессами туристской отрасли выступает повышение научной обоснованности управленческих решений в области инвестирования, обеспечение взаимодействия таких основных элементов системы управления, как принципы, методы, функции управления, инструментарий, ориентирующие реализацию инвестиционных проектов на достижение необходимых результатов и уровня эффективности. Эти обстоятельства предопределяют необходимость формирования такого механизма управления процессом инвестирования средств в муниципальный и региональный турбизнес, который обеспечивал бы достижение поставленных целей инвестиционного проектирования, как в стратегическом аспекте, так и в недалеком будущем.</w:t>
      </w:r>
    </w:p>
    <w:p w:rsidR="00971B5C" w:rsidRPr="00CC1286" w:rsidRDefault="00CC1286" w:rsidP="00CC1286">
      <w:pPr>
        <w:pStyle w:val="1"/>
      </w:pPr>
      <w:r w:rsidRPr="00CC1286">
        <w:br w:type="page"/>
      </w:r>
      <w:bookmarkStart w:id="5" w:name="_Toc280102150"/>
      <w:r w:rsidRPr="00CC1286">
        <w:t xml:space="preserve">2. </w:t>
      </w:r>
      <w:r w:rsidR="00971B5C" w:rsidRPr="00CC1286">
        <w:t>Анализ развития системы рекреационных услуг на региональном и муниципальном уровне</w:t>
      </w:r>
      <w:bookmarkEnd w:id="5"/>
    </w:p>
    <w:p w:rsidR="00CC1286" w:rsidRPr="00CC1286" w:rsidRDefault="00CC1286" w:rsidP="00CC1286">
      <w:pPr>
        <w:pStyle w:val="1"/>
      </w:pPr>
    </w:p>
    <w:p w:rsidR="00971B5C" w:rsidRPr="00CC1286" w:rsidRDefault="00CC1286" w:rsidP="00CC1286">
      <w:pPr>
        <w:pStyle w:val="1"/>
      </w:pPr>
      <w:bookmarkStart w:id="6" w:name="_Toc280102151"/>
      <w:r w:rsidRPr="00CC1286">
        <w:t xml:space="preserve">2.1 </w:t>
      </w:r>
      <w:r w:rsidR="00971B5C" w:rsidRPr="00CC1286">
        <w:t>Исследование системы предоставления рекреационных услуг в Республике Татарстан</w:t>
      </w:r>
      <w:bookmarkEnd w:id="6"/>
    </w:p>
    <w:p w:rsidR="00CC1286" w:rsidRPr="00CC1286" w:rsidRDefault="00CC1286" w:rsidP="00971B5C">
      <w:pPr>
        <w:tabs>
          <w:tab w:val="left" w:pos="726"/>
        </w:tabs>
      </w:pPr>
    </w:p>
    <w:p w:rsidR="00971B5C" w:rsidRPr="00CC1286" w:rsidRDefault="00971B5C" w:rsidP="00971B5C">
      <w:pPr>
        <w:tabs>
          <w:tab w:val="left" w:pos="726"/>
        </w:tabs>
      </w:pPr>
      <w:r w:rsidRPr="00CC1286">
        <w:t>В настоящее время вопросы развития туризма и сферы рекреационных услуг возложено республиканские органы управления туристической деятельностью. Это, прежде всего, Министерство по делам молодежи, спорта и туризма.</w:t>
      </w:r>
    </w:p>
    <w:p w:rsidR="00971B5C" w:rsidRPr="00CC1286" w:rsidRDefault="00971B5C" w:rsidP="00971B5C">
      <w:pPr>
        <w:tabs>
          <w:tab w:val="left" w:pos="726"/>
        </w:tabs>
      </w:pPr>
      <w:r w:rsidRPr="00CC1286">
        <w:t>Министерство по делам молодежи, спорту и туризму Республики Татарстан регулирует и координирует деятельность в области государственной молодежной политики, физической культуры, спорта и туризма в Республике Татарстан.</w:t>
      </w:r>
    </w:p>
    <w:p w:rsidR="00971B5C" w:rsidRPr="00CC1286" w:rsidRDefault="00971B5C" w:rsidP="00971B5C">
      <w:pPr>
        <w:tabs>
          <w:tab w:val="left" w:pos="726"/>
        </w:tabs>
        <w:rPr>
          <w:bCs/>
          <w:i/>
        </w:rPr>
      </w:pPr>
      <w:r w:rsidRPr="00CC1286">
        <w:rPr>
          <w:bCs/>
          <w:i/>
        </w:rPr>
        <w:t>Основными задачами министерства являются:</w:t>
      </w:r>
    </w:p>
    <w:p w:rsidR="00971B5C" w:rsidRPr="00CC1286" w:rsidRDefault="00971B5C" w:rsidP="00971B5C">
      <w:pPr>
        <w:numPr>
          <w:ilvl w:val="0"/>
          <w:numId w:val="29"/>
        </w:numPr>
        <w:tabs>
          <w:tab w:val="clear" w:pos="915"/>
          <w:tab w:val="left" w:pos="726"/>
        </w:tabs>
        <w:ind w:left="0" w:firstLine="709"/>
      </w:pPr>
      <w:r w:rsidRPr="00CC1286">
        <w:t>формирование и осуществление государственной молодежной политики, государственной политики в сфере развития физической культуры, спорта и туризма;</w:t>
      </w:r>
    </w:p>
    <w:p w:rsidR="00971B5C" w:rsidRPr="00CC1286" w:rsidRDefault="00971B5C" w:rsidP="00971B5C">
      <w:pPr>
        <w:numPr>
          <w:ilvl w:val="0"/>
          <w:numId w:val="29"/>
        </w:numPr>
        <w:tabs>
          <w:tab w:val="clear" w:pos="915"/>
          <w:tab w:val="left" w:pos="726"/>
        </w:tabs>
        <w:ind w:left="0" w:firstLine="709"/>
      </w:pPr>
      <w:r w:rsidRPr="00CC1286">
        <w:t>реализация общественно значимых инициатив в сфере государственной молодежной политики и развития физической культуры и спорта, в деятельности общественных молодежных и спортивных объединений;</w:t>
      </w:r>
    </w:p>
    <w:p w:rsidR="00971B5C" w:rsidRPr="00CC1286" w:rsidRDefault="00971B5C" w:rsidP="00971B5C">
      <w:pPr>
        <w:numPr>
          <w:ilvl w:val="0"/>
          <w:numId w:val="29"/>
        </w:numPr>
        <w:tabs>
          <w:tab w:val="clear" w:pos="915"/>
          <w:tab w:val="left" w:pos="726"/>
        </w:tabs>
        <w:ind w:left="0" w:firstLine="709"/>
      </w:pPr>
      <w:r w:rsidRPr="00CC1286">
        <w:t>развитие сети учреждений по работе с молодежью, физкультурно-спортивных учреждений и организаций по подготовке спортивного резерва и создание условий для их деятельности, формирование сборных команд республики, развитие детско-юношеского массового спорта и спорта высших достижений;</w:t>
      </w:r>
    </w:p>
    <w:p w:rsidR="00971B5C" w:rsidRPr="00CC1286" w:rsidRDefault="00971B5C" w:rsidP="00971B5C">
      <w:pPr>
        <w:numPr>
          <w:ilvl w:val="0"/>
          <w:numId w:val="29"/>
        </w:numPr>
        <w:tabs>
          <w:tab w:val="clear" w:pos="915"/>
          <w:tab w:val="left" w:pos="726"/>
        </w:tabs>
        <w:ind w:left="0" w:firstLine="709"/>
      </w:pPr>
      <w:r w:rsidRPr="00CC1286">
        <w:t>взаимодействие и координация деятельности общественных, благотворительных организаций, федераций и ассоциаций, занимающихся вопросами молодежной политики, физической культуры, спорта и туризма и др.</w:t>
      </w:r>
    </w:p>
    <w:p w:rsidR="00971B5C" w:rsidRPr="00CC1286" w:rsidRDefault="00971B5C" w:rsidP="00971B5C">
      <w:pPr>
        <w:tabs>
          <w:tab w:val="left" w:pos="726"/>
        </w:tabs>
        <w:rPr>
          <w:bCs/>
          <w:i/>
        </w:rPr>
      </w:pPr>
      <w:r w:rsidRPr="00CC1286">
        <w:rPr>
          <w:bCs/>
          <w:i/>
        </w:rPr>
        <w:t>Министерство осуществляет следующие основные функции:</w:t>
      </w:r>
    </w:p>
    <w:p w:rsidR="00971B5C" w:rsidRPr="00CC1286" w:rsidRDefault="00971B5C" w:rsidP="00971B5C">
      <w:pPr>
        <w:numPr>
          <w:ilvl w:val="0"/>
          <w:numId w:val="29"/>
        </w:numPr>
        <w:tabs>
          <w:tab w:val="clear" w:pos="915"/>
          <w:tab w:val="left" w:pos="726"/>
        </w:tabs>
        <w:ind w:left="0" w:firstLine="709"/>
      </w:pPr>
      <w:r w:rsidRPr="00CC1286">
        <w:t>лицензирование закрепленных видов деятельности;</w:t>
      </w:r>
    </w:p>
    <w:p w:rsidR="00971B5C" w:rsidRPr="00CC1286" w:rsidRDefault="00971B5C" w:rsidP="00971B5C">
      <w:pPr>
        <w:numPr>
          <w:ilvl w:val="0"/>
          <w:numId w:val="29"/>
        </w:numPr>
        <w:tabs>
          <w:tab w:val="clear" w:pos="915"/>
          <w:tab w:val="left" w:pos="726"/>
        </w:tabs>
        <w:ind w:left="0" w:firstLine="709"/>
      </w:pPr>
      <w:r w:rsidRPr="00CC1286">
        <w:t>регулирование отношений в области деятельности молодежных, физкультурно-спортивных и туристских общественных организаций;</w:t>
      </w:r>
    </w:p>
    <w:p w:rsidR="00971B5C" w:rsidRPr="00CC1286" w:rsidRDefault="00971B5C" w:rsidP="00971B5C">
      <w:pPr>
        <w:numPr>
          <w:ilvl w:val="0"/>
          <w:numId w:val="29"/>
        </w:numPr>
        <w:tabs>
          <w:tab w:val="clear" w:pos="915"/>
          <w:tab w:val="left" w:pos="726"/>
        </w:tabs>
        <w:ind w:left="0" w:firstLine="709"/>
      </w:pPr>
      <w:r w:rsidRPr="00CC1286">
        <w:t>регулирование отношений в области развития физической культуры, спорта и туризма.</w:t>
      </w:r>
    </w:p>
    <w:p w:rsidR="00971B5C" w:rsidRPr="00CC1286" w:rsidRDefault="00971B5C" w:rsidP="00971B5C">
      <w:pPr>
        <w:pStyle w:val="3"/>
        <w:tabs>
          <w:tab w:val="left" w:pos="726"/>
        </w:tabs>
        <w:rPr>
          <w:b/>
          <w:color w:val="000000"/>
        </w:rPr>
      </w:pPr>
      <w:r w:rsidRPr="00CC1286">
        <w:rPr>
          <w:b/>
          <w:color w:val="000000"/>
        </w:rPr>
        <w:t>Непосредственно деятельностью по развитию туризма занимается отдел развития туриндустрии и Отдел государственного регулирования и организации туристической деятельности.</w:t>
      </w:r>
    </w:p>
    <w:p w:rsidR="00971B5C" w:rsidRPr="00CC1286" w:rsidRDefault="00971B5C" w:rsidP="00971B5C">
      <w:pPr>
        <w:tabs>
          <w:tab w:val="left" w:pos="726"/>
        </w:tabs>
      </w:pPr>
      <w:r w:rsidRPr="00CC1286">
        <w:t>Они выполняют следующие задачи:</w:t>
      </w:r>
    </w:p>
    <w:p w:rsidR="00971B5C" w:rsidRPr="00CC1286" w:rsidRDefault="00971B5C" w:rsidP="00971B5C">
      <w:pPr>
        <w:numPr>
          <w:ilvl w:val="0"/>
          <w:numId w:val="29"/>
        </w:numPr>
        <w:tabs>
          <w:tab w:val="clear" w:pos="915"/>
          <w:tab w:val="left" w:pos="726"/>
        </w:tabs>
        <w:ind w:left="0" w:firstLine="709"/>
      </w:pPr>
      <w:r w:rsidRPr="00CC1286">
        <w:t>разработка и принятие программы развития туризма, не противоречащей Федеральной программе;</w:t>
      </w:r>
    </w:p>
    <w:p w:rsidR="00971B5C" w:rsidRPr="00CC1286" w:rsidRDefault="00971B5C" w:rsidP="00971B5C">
      <w:pPr>
        <w:numPr>
          <w:ilvl w:val="0"/>
          <w:numId w:val="29"/>
        </w:numPr>
        <w:tabs>
          <w:tab w:val="clear" w:pos="915"/>
          <w:tab w:val="left" w:pos="726"/>
        </w:tabs>
        <w:ind w:left="0" w:firstLine="709"/>
      </w:pPr>
      <w:r w:rsidRPr="00CC1286">
        <w:t>разработка и принятие закона о туризме в РТ;</w:t>
      </w:r>
    </w:p>
    <w:p w:rsidR="00971B5C" w:rsidRPr="00CC1286" w:rsidRDefault="00971B5C" w:rsidP="00971B5C">
      <w:pPr>
        <w:numPr>
          <w:ilvl w:val="0"/>
          <w:numId w:val="29"/>
        </w:numPr>
        <w:tabs>
          <w:tab w:val="clear" w:pos="915"/>
          <w:tab w:val="left" w:pos="726"/>
        </w:tabs>
        <w:ind w:left="0" w:firstLine="709"/>
      </w:pPr>
      <w:r w:rsidRPr="00CC1286">
        <w:t>пропаганда имиджа республики;</w:t>
      </w:r>
    </w:p>
    <w:p w:rsidR="00971B5C" w:rsidRPr="00CC1286" w:rsidRDefault="00971B5C" w:rsidP="00971B5C">
      <w:pPr>
        <w:numPr>
          <w:ilvl w:val="0"/>
          <w:numId w:val="29"/>
        </w:numPr>
        <w:tabs>
          <w:tab w:val="clear" w:pos="915"/>
          <w:tab w:val="left" w:pos="726"/>
        </w:tabs>
        <w:ind w:left="0" w:firstLine="709"/>
      </w:pPr>
      <w:r w:rsidRPr="00CC1286">
        <w:t>разработка системы региональных и местных программ проектов туризма с выделением приоритетных для каждой местности перспективных видов турдеятельности;</w:t>
      </w:r>
    </w:p>
    <w:p w:rsidR="00971B5C" w:rsidRPr="00CC1286" w:rsidRDefault="00971B5C" w:rsidP="00971B5C">
      <w:pPr>
        <w:numPr>
          <w:ilvl w:val="0"/>
          <w:numId w:val="29"/>
        </w:numPr>
        <w:tabs>
          <w:tab w:val="clear" w:pos="915"/>
          <w:tab w:val="left" w:pos="726"/>
        </w:tabs>
        <w:ind w:left="0" w:firstLine="709"/>
      </w:pPr>
      <w:r w:rsidRPr="00CC1286">
        <w:t>упорядочение отношений собственности в сфере туризма с учетом особенностей турдеятельности;</w:t>
      </w:r>
    </w:p>
    <w:p w:rsidR="00971B5C" w:rsidRPr="00CC1286" w:rsidRDefault="00971B5C" w:rsidP="00971B5C">
      <w:pPr>
        <w:numPr>
          <w:ilvl w:val="0"/>
          <w:numId w:val="29"/>
        </w:numPr>
        <w:tabs>
          <w:tab w:val="clear" w:pos="915"/>
          <w:tab w:val="left" w:pos="726"/>
        </w:tabs>
        <w:ind w:left="0" w:firstLine="709"/>
      </w:pPr>
      <w:r w:rsidRPr="00CC1286">
        <w:t>интеграция региона в систему российского и мирового туристского рынка и участие в международном сотрудничестве в туризме;</w:t>
      </w:r>
    </w:p>
    <w:p w:rsidR="00971B5C" w:rsidRPr="00CC1286" w:rsidRDefault="00971B5C" w:rsidP="00971B5C">
      <w:pPr>
        <w:numPr>
          <w:ilvl w:val="0"/>
          <w:numId w:val="29"/>
        </w:numPr>
        <w:tabs>
          <w:tab w:val="clear" w:pos="915"/>
          <w:tab w:val="left" w:pos="726"/>
        </w:tabs>
        <w:ind w:left="0" w:firstLine="709"/>
      </w:pPr>
      <w:r w:rsidRPr="00CC1286">
        <w:t>создание современного дифференцированного туристского рынка на основе развития конкуренции, специализации и кооперации в работе туристских организаций всех форм собственности;</w:t>
      </w:r>
    </w:p>
    <w:p w:rsidR="00971B5C" w:rsidRPr="00CC1286" w:rsidRDefault="00971B5C" w:rsidP="00971B5C">
      <w:pPr>
        <w:numPr>
          <w:ilvl w:val="0"/>
          <w:numId w:val="29"/>
        </w:numPr>
        <w:tabs>
          <w:tab w:val="clear" w:pos="915"/>
          <w:tab w:val="left" w:pos="726"/>
        </w:tabs>
        <w:ind w:left="0" w:firstLine="709"/>
      </w:pPr>
      <w:r w:rsidRPr="00CC1286">
        <w:t>стимулирование развития инфраструктуры туризма путем привлечения внебюджетных источников (включая иностранные инвестиции);</w:t>
      </w:r>
    </w:p>
    <w:p w:rsidR="00971B5C" w:rsidRPr="00CC1286" w:rsidRDefault="00971B5C" w:rsidP="00971B5C">
      <w:pPr>
        <w:numPr>
          <w:ilvl w:val="0"/>
          <w:numId w:val="29"/>
        </w:numPr>
        <w:tabs>
          <w:tab w:val="clear" w:pos="915"/>
          <w:tab w:val="left" w:pos="726"/>
        </w:tabs>
        <w:ind w:left="0" w:firstLine="709"/>
      </w:pPr>
      <w:r w:rsidRPr="00CC1286">
        <w:t>реализация в республике концепции устойчивого развития в туризме как экономически безопасной формы использования природных и культурных ресурсов;</w:t>
      </w:r>
    </w:p>
    <w:p w:rsidR="00971B5C" w:rsidRPr="00CC1286" w:rsidRDefault="00971B5C" w:rsidP="00971B5C">
      <w:pPr>
        <w:numPr>
          <w:ilvl w:val="0"/>
          <w:numId w:val="29"/>
        </w:numPr>
        <w:tabs>
          <w:tab w:val="clear" w:pos="915"/>
          <w:tab w:val="left" w:pos="726"/>
        </w:tabs>
        <w:ind w:left="0" w:firstLine="709"/>
      </w:pPr>
      <w:r w:rsidRPr="00CC1286">
        <w:t>создание республиканской системы подготовки, переподготовки и повышения квалификации туристских кадров, отвечающей современным условиям;</w:t>
      </w:r>
    </w:p>
    <w:p w:rsidR="00971B5C" w:rsidRPr="00CC1286" w:rsidRDefault="00971B5C" w:rsidP="00971B5C">
      <w:pPr>
        <w:numPr>
          <w:ilvl w:val="0"/>
          <w:numId w:val="29"/>
        </w:numPr>
        <w:tabs>
          <w:tab w:val="clear" w:pos="915"/>
          <w:tab w:val="left" w:pos="726"/>
        </w:tabs>
        <w:ind w:left="0" w:firstLine="709"/>
      </w:pPr>
      <w:r w:rsidRPr="00CC1286">
        <w:t>разработка положения о координационном центре по подготовке кадров, информационном и статистическом обеспечении, маркетинговых и социологических исследованиях; положения о рекламе для турфирм; положения об экскурсоводах и гидах-переводчиках;</w:t>
      </w:r>
    </w:p>
    <w:p w:rsidR="00971B5C" w:rsidRPr="00CC1286" w:rsidRDefault="00971B5C" w:rsidP="00971B5C">
      <w:pPr>
        <w:numPr>
          <w:ilvl w:val="0"/>
          <w:numId w:val="29"/>
        </w:numPr>
        <w:tabs>
          <w:tab w:val="clear" w:pos="915"/>
          <w:tab w:val="left" w:pos="726"/>
        </w:tabs>
        <w:ind w:left="0" w:firstLine="709"/>
      </w:pPr>
      <w:r w:rsidRPr="00CC1286">
        <w:t>содействие в разработке и внедрении на республиканском рынке прогрессивных технологий туристского обслуживания;</w:t>
      </w:r>
    </w:p>
    <w:p w:rsidR="00971B5C" w:rsidRPr="00CC1286" w:rsidRDefault="00971B5C" w:rsidP="00971B5C">
      <w:pPr>
        <w:numPr>
          <w:ilvl w:val="0"/>
          <w:numId w:val="29"/>
        </w:numPr>
        <w:tabs>
          <w:tab w:val="clear" w:pos="915"/>
          <w:tab w:val="left" w:pos="726"/>
        </w:tabs>
        <w:ind w:left="0" w:firstLine="709"/>
      </w:pPr>
      <w:r w:rsidRPr="00CC1286">
        <w:t>формирование системы рекламно-информационного обеспечения туристской индустрии республики;</w:t>
      </w:r>
    </w:p>
    <w:p w:rsidR="00971B5C" w:rsidRPr="00CC1286" w:rsidRDefault="00971B5C" w:rsidP="00971B5C">
      <w:pPr>
        <w:numPr>
          <w:ilvl w:val="0"/>
          <w:numId w:val="29"/>
        </w:numPr>
        <w:tabs>
          <w:tab w:val="clear" w:pos="915"/>
          <w:tab w:val="left" w:pos="726"/>
        </w:tabs>
        <w:ind w:left="0" w:firstLine="709"/>
      </w:pPr>
      <w:r w:rsidRPr="00CC1286">
        <w:t>поддержка социального и особенно детского туризма;</w:t>
      </w:r>
    </w:p>
    <w:p w:rsidR="00971B5C" w:rsidRPr="00CC1286" w:rsidRDefault="00971B5C" w:rsidP="00971B5C">
      <w:pPr>
        <w:numPr>
          <w:ilvl w:val="0"/>
          <w:numId w:val="29"/>
        </w:numPr>
        <w:tabs>
          <w:tab w:val="clear" w:pos="915"/>
          <w:tab w:val="left" w:pos="726"/>
        </w:tabs>
        <w:ind w:left="0" w:firstLine="709"/>
      </w:pPr>
      <w:r w:rsidRPr="00CC1286">
        <w:t>целевое использование средств, поступающих в бюджет от предприятий туристско-экскурсионной отрасли;</w:t>
      </w:r>
    </w:p>
    <w:p w:rsidR="00971B5C" w:rsidRPr="00CC1286" w:rsidRDefault="00971B5C" w:rsidP="00971B5C">
      <w:pPr>
        <w:numPr>
          <w:ilvl w:val="0"/>
          <w:numId w:val="29"/>
        </w:numPr>
        <w:tabs>
          <w:tab w:val="clear" w:pos="915"/>
          <w:tab w:val="left" w:pos="726"/>
        </w:tabs>
        <w:ind w:left="0" w:firstLine="709"/>
      </w:pPr>
      <w:r w:rsidRPr="00CC1286">
        <w:t>развитие системы статистической отчетности по видам туристской деятельности и смежных с ней отраслей экономики республики;</w:t>
      </w:r>
    </w:p>
    <w:p w:rsidR="00971B5C" w:rsidRPr="00CC1286" w:rsidRDefault="00971B5C" w:rsidP="00971B5C">
      <w:pPr>
        <w:numPr>
          <w:ilvl w:val="0"/>
          <w:numId w:val="29"/>
        </w:numPr>
        <w:tabs>
          <w:tab w:val="clear" w:pos="915"/>
          <w:tab w:val="left" w:pos="726"/>
        </w:tabs>
        <w:ind w:left="0" w:firstLine="709"/>
      </w:pPr>
      <w:r w:rsidRPr="00CC1286">
        <w:t>эффективное использование, поддержание и восстановление рекреационных ресурсов республики (введение дополнительных сборов и платежей за использование рекреационных ресурсов);</w:t>
      </w:r>
    </w:p>
    <w:p w:rsidR="00971B5C" w:rsidRPr="00CC1286" w:rsidRDefault="00971B5C" w:rsidP="00971B5C">
      <w:pPr>
        <w:numPr>
          <w:ilvl w:val="0"/>
          <w:numId w:val="29"/>
        </w:numPr>
        <w:tabs>
          <w:tab w:val="clear" w:pos="915"/>
          <w:tab w:val="left" w:pos="726"/>
        </w:tabs>
        <w:ind w:left="0" w:firstLine="709"/>
      </w:pPr>
      <w:r w:rsidRPr="00CC1286">
        <w:t>обеспечение достаточной привлекательности туристского комплекса и туристского потенциала региона как сферы активного международного предпринимательства и делового сотрудничества;</w:t>
      </w:r>
    </w:p>
    <w:p w:rsidR="00971B5C" w:rsidRPr="00CC1286" w:rsidRDefault="00971B5C" w:rsidP="00971B5C">
      <w:pPr>
        <w:numPr>
          <w:ilvl w:val="0"/>
          <w:numId w:val="29"/>
        </w:numPr>
        <w:tabs>
          <w:tab w:val="clear" w:pos="915"/>
          <w:tab w:val="left" w:pos="726"/>
        </w:tabs>
        <w:ind w:left="0" w:firstLine="709"/>
      </w:pPr>
      <w:r w:rsidRPr="00CC1286">
        <w:t>обеспечение благоприятных условий для малого бизнеса, способного развиваться без привлечения государственных средств;</w:t>
      </w:r>
    </w:p>
    <w:p w:rsidR="00971B5C" w:rsidRPr="00CC1286" w:rsidRDefault="00971B5C" w:rsidP="00971B5C">
      <w:pPr>
        <w:numPr>
          <w:ilvl w:val="0"/>
          <w:numId w:val="29"/>
        </w:numPr>
        <w:tabs>
          <w:tab w:val="clear" w:pos="915"/>
          <w:tab w:val="left" w:pos="726"/>
        </w:tabs>
        <w:ind w:left="0" w:firstLine="709"/>
      </w:pPr>
      <w:r w:rsidRPr="00CC1286">
        <w:t>расширение сети гостиниц разных категорий (с парками, пляжами и т.п.), в том числе сети мелких гостиниц;</w:t>
      </w:r>
    </w:p>
    <w:p w:rsidR="00971B5C" w:rsidRPr="00CC1286" w:rsidRDefault="00971B5C" w:rsidP="00971B5C">
      <w:pPr>
        <w:numPr>
          <w:ilvl w:val="0"/>
          <w:numId w:val="29"/>
        </w:numPr>
        <w:tabs>
          <w:tab w:val="clear" w:pos="915"/>
          <w:tab w:val="left" w:pos="726"/>
        </w:tabs>
        <w:ind w:left="0" w:firstLine="709"/>
      </w:pPr>
      <w:r w:rsidRPr="00CC1286">
        <w:t>расширение охотничьих и рыбных угодий (с возможностью проката инвентаря и др.);</w:t>
      </w:r>
    </w:p>
    <w:p w:rsidR="00971B5C" w:rsidRPr="00CC1286" w:rsidRDefault="00971B5C" w:rsidP="00971B5C">
      <w:pPr>
        <w:numPr>
          <w:ilvl w:val="0"/>
          <w:numId w:val="29"/>
        </w:numPr>
        <w:tabs>
          <w:tab w:val="clear" w:pos="915"/>
          <w:tab w:val="left" w:pos="726"/>
        </w:tabs>
        <w:ind w:left="0" w:firstLine="709"/>
      </w:pPr>
      <w:r w:rsidRPr="00CC1286">
        <w:t>организация баз отдыха, молодежных центров, кемпингов, турбаз.</w:t>
      </w:r>
    </w:p>
    <w:p w:rsidR="00971B5C" w:rsidRPr="00CC1286" w:rsidRDefault="00971B5C" w:rsidP="00971B5C">
      <w:pPr>
        <w:tabs>
          <w:tab w:val="left" w:pos="726"/>
        </w:tabs>
      </w:pPr>
      <w:r w:rsidRPr="00CC1286">
        <w:t xml:space="preserve">Постановлением Кабинета Министров Республики Татарстан от 31 декабря </w:t>
      </w:r>
      <w:smartTag w:uri="urn:schemas-microsoft-com:office:smarttags" w:element="metricconverter">
        <w:smartTagPr>
          <w:attr w:name="ProductID" w:val="2008 г"/>
        </w:smartTagPr>
        <w:r w:rsidRPr="00CC1286">
          <w:t>2008 г</w:t>
        </w:r>
      </w:smartTag>
      <w:r w:rsidRPr="00CC1286">
        <w:t>. № 955 в республике утверждена и реализуется республиканская целевая программа "Развитие сферы туризма в Республике Татарстан на 2009-2011 годы". [34]</w:t>
      </w:r>
    </w:p>
    <w:p w:rsidR="00971B5C" w:rsidRPr="00CC1286" w:rsidRDefault="00971B5C" w:rsidP="00971B5C">
      <w:pPr>
        <w:pStyle w:val="a6"/>
        <w:tabs>
          <w:tab w:val="left" w:pos="726"/>
        </w:tabs>
        <w:rPr>
          <w:lang w:val="ru-RU"/>
        </w:rPr>
      </w:pPr>
      <w:r w:rsidRPr="00CC1286">
        <w:rPr>
          <w:lang w:val="ru-RU"/>
        </w:rPr>
        <w:t>Программа утверждена с целью формирования современной конкурентоспособной туристской отрасли в качестве одной из ведущих отраслей территориальной специализации, обеспечивающей широкие возможности для удовлетворения потребностей российских и иностранных граждан в туристско-рекреационных услугах, а также значительный вклад в социально-экономическое развитие за счет увеличения доходной части регионального и местных бюджетов, притока инвестиций, числа рабочих мест и уровня доходов населения.</w:t>
      </w:r>
    </w:p>
    <w:p w:rsidR="00971B5C" w:rsidRPr="00CC1286" w:rsidRDefault="00971B5C" w:rsidP="00971B5C">
      <w:pPr>
        <w:pStyle w:val="a6"/>
        <w:tabs>
          <w:tab w:val="left" w:pos="726"/>
        </w:tabs>
        <w:rPr>
          <w:lang w:val="ru-RU"/>
        </w:rPr>
      </w:pPr>
      <w:r w:rsidRPr="00CC1286">
        <w:rPr>
          <w:lang w:val="ru-RU"/>
        </w:rPr>
        <w:t>В основные направления программы входит создание условий для развития туризма в республике; развитие материальной базы республиканского туризма; обеспечение маркетинговой стратегии продвижения республиканского туристского продукта на внутреннем и международном туристских рынках; подготовка, переподготовка и повышение квалификации специалистов туристской индустрии; научное обеспечение туристской деятельности.</w:t>
      </w:r>
    </w:p>
    <w:p w:rsidR="00971B5C" w:rsidRPr="00CC1286" w:rsidRDefault="00971B5C" w:rsidP="00971B5C">
      <w:pPr>
        <w:pStyle w:val="a6"/>
        <w:tabs>
          <w:tab w:val="left" w:pos="726"/>
        </w:tabs>
        <w:rPr>
          <w:lang w:val="ru-RU"/>
        </w:rPr>
      </w:pPr>
      <w:r w:rsidRPr="00CC1286">
        <w:rPr>
          <w:lang w:val="ru-RU"/>
        </w:rPr>
        <w:t>Источниками финансирования Программы являются средства консолидированного бюджета республики, муниципальных образований, частных инвесторов. Разработан перечень основных мероприятий и финансовое обеспечение Программы, перспективные (брендовые) туристские маршруты. В рамках реализации Программы прогнозируется создание дополнительно 1500 рабочих мест в сфере туризма.</w:t>
      </w:r>
    </w:p>
    <w:p w:rsidR="00971B5C" w:rsidRPr="00CC1286" w:rsidRDefault="00971B5C" w:rsidP="00971B5C">
      <w:pPr>
        <w:pStyle w:val="a6"/>
        <w:tabs>
          <w:tab w:val="left" w:pos="726"/>
        </w:tabs>
        <w:rPr>
          <w:lang w:val="ru-RU"/>
        </w:rPr>
      </w:pPr>
      <w:r w:rsidRPr="00CC1286">
        <w:rPr>
          <w:lang w:val="ru-RU"/>
        </w:rPr>
        <w:t>Утверждено Положение о Координационном совете по туризму Республики Татарстан.</w:t>
      </w:r>
    </w:p>
    <w:p w:rsidR="00971B5C" w:rsidRPr="00CC1286" w:rsidRDefault="00971B5C" w:rsidP="00971B5C">
      <w:pPr>
        <w:pStyle w:val="a6"/>
        <w:tabs>
          <w:tab w:val="left" w:pos="726"/>
        </w:tabs>
        <w:rPr>
          <w:lang w:val="ru-RU"/>
        </w:rPr>
      </w:pPr>
      <w:r w:rsidRPr="00CC1286">
        <w:rPr>
          <w:lang w:val="ru-RU"/>
        </w:rPr>
        <w:t>Совет является постоянно действующим коллегиальным органом, содействует развитию въездного и внутреннего туризма, формированию высокоэффективного туристского комплекса республики, а также координирует целенаправленное участие в туристской деятельности государственных органов власти и управления, организаций всех форм собственности.</w:t>
      </w:r>
    </w:p>
    <w:p w:rsidR="00971B5C" w:rsidRPr="00CC1286" w:rsidRDefault="00971B5C" w:rsidP="00971B5C">
      <w:pPr>
        <w:pStyle w:val="a6"/>
        <w:tabs>
          <w:tab w:val="left" w:pos="726"/>
        </w:tabs>
        <w:rPr>
          <w:lang w:val="ru-RU"/>
        </w:rPr>
      </w:pPr>
      <w:r w:rsidRPr="00CC1286">
        <w:rPr>
          <w:lang w:val="ru-RU"/>
        </w:rPr>
        <w:t>Утверждено Положение о Дирекции перспективных туристских проектов и программ Республики Татарстан. Дирекция является подведомственной организацией Министерства по делам молодежи, спорту и туризму Республики Татарстан и осуществляет функции по реализации государственной политики, нормативно-правовому регулированию, оказанию государственных услуг в сфере туризма.</w:t>
      </w:r>
    </w:p>
    <w:p w:rsidR="00971B5C" w:rsidRPr="00CC1286" w:rsidRDefault="00971B5C" w:rsidP="00971B5C">
      <w:pPr>
        <w:tabs>
          <w:tab w:val="left" w:pos="726"/>
        </w:tabs>
      </w:pPr>
      <w:r w:rsidRPr="00CC1286">
        <w:t>Татарстан является одним из наиболее крупных по населению и экономическому потенциалу регионов России. Благодаря своему географическому положению, богатой истории и уникальным природным ресурсам Республика Татарстан идеальна для туризма. Она находится на пересечении крупных автомагистралей, связана железнодорожными линиями со многими городами страны. Современный Татарстан стремится занять достойное место в мировом сообществе [35, с.83].</w:t>
      </w:r>
    </w:p>
    <w:p w:rsidR="00971B5C" w:rsidRPr="00CC1286" w:rsidRDefault="00971B5C" w:rsidP="00971B5C">
      <w:pPr>
        <w:tabs>
          <w:tab w:val="left" w:pos="726"/>
        </w:tabs>
      </w:pPr>
      <w:r w:rsidRPr="00CC1286">
        <w:t>Из недр Татарстана уже более пятидесяти лет качают нефть. Запасы “черного золота” исчерпаемы, в отличие от резервов туристической деятельности. Потенциал таких туристских продуктов, как Казанский Кремль, Раифский заповедник, древний Булгар, Свияжск, церкви и музеи Елабуги, Чистопольские и Бугульминские исторические достопримечательности, неисчерпаем.</w:t>
      </w:r>
    </w:p>
    <w:p w:rsidR="00971B5C" w:rsidRPr="00CC1286" w:rsidRDefault="00971B5C" w:rsidP="00971B5C">
      <w:pPr>
        <w:tabs>
          <w:tab w:val="left" w:pos="726"/>
        </w:tabs>
      </w:pPr>
      <w:r w:rsidRPr="00CC1286">
        <w:t>Сеть санаторно-курортных учреждений Республики Татарстан насчитывает 19 санаториев на 4215 мест, 50 санаториев-профилакториев на 5150 и 11 детских санаториев на 1195 мест. В республике 120 гостиниц на 8695 мест, из них готовых к приему иностранных туристов - 1211 мест. В последние годы введены в эксплуатацию гостиницы “Акация" в Чистополе, “Альметьевск” в Альметьевске, “Сафар-отель” в Казани, после капитального ремонта здесь открыта гостиница “Дом иностранного специалиста”. Туристский поток в республике и Казани обслуживают 4 авиакомпании, судоходная компания “Татфлот”, Казанское отделение Горьковской железной дороги, достаточное количество автотранспортных предприятий.</w:t>
      </w:r>
    </w:p>
    <w:p w:rsidR="00971B5C" w:rsidRPr="00CC1286" w:rsidRDefault="00971B5C" w:rsidP="00971B5C">
      <w:pPr>
        <w:tabs>
          <w:tab w:val="left" w:pos="726"/>
        </w:tabs>
      </w:pPr>
      <w:r w:rsidRPr="00CC1286">
        <w:t xml:space="preserve">Сложная ситуация имеет тенденцию к выравниванию: увеличилось количество посещений Казани за счет возобновления пассажирской скорой линии по Волге, возрос поток экскурсантов в Булгары, Билярск, Раифу, Свияжск, Елабугу. Так, если в </w:t>
      </w:r>
      <w:smartTag w:uri="urn:schemas-microsoft-com:office:smarttags" w:element="metricconverter">
        <w:smartTagPr>
          <w:attr w:name="ProductID" w:val="1996 г"/>
        </w:smartTagPr>
        <w:r w:rsidRPr="00CC1286">
          <w:t>1996 г</w:t>
        </w:r>
      </w:smartTag>
      <w:r w:rsidRPr="00CC1286">
        <w:t xml:space="preserve">.45 турфирм обслужили 29186 человек, и оказали услуг на сумму 17,1 млрд. руб., то в </w:t>
      </w:r>
      <w:smartTag w:uri="urn:schemas-microsoft-com:office:smarttags" w:element="metricconverter">
        <w:smartTagPr>
          <w:attr w:name="ProductID" w:val="1997 г"/>
        </w:smartTagPr>
        <w:r w:rsidRPr="00CC1286">
          <w:t>1997 г</w:t>
        </w:r>
      </w:smartTag>
      <w:r w:rsidRPr="00CC1286">
        <w:t xml:space="preserve">. уже 60 турфирм обслужили 50928 человек, при этом объем услуг возрос до 186,2 млрд. руб. в текущих ценах. Открыты регулярные рейсы из Казани до Франкфурта-на-Майне авиакомпанией “Люфтганза”, 6 авиакомпаний Татарстана осуществляли чартерные рейсы в Турцию (Стамбул, Анталия), ОАЭ, Кипр, Грецию. После августовского кризиса прогнозировалось, что на региональном туристическом рынке останутся не более 2 десятков турфирм, но уже к весне </w:t>
      </w:r>
      <w:smartTag w:uri="urn:schemas-microsoft-com:office:smarttags" w:element="metricconverter">
        <w:smartTagPr>
          <w:attr w:name="ProductID" w:val="2004 г"/>
        </w:smartTagPr>
        <w:r w:rsidRPr="00CC1286">
          <w:t>2004 г</w:t>
        </w:r>
      </w:smartTag>
      <w:r w:rsidRPr="00CC1286">
        <w:t xml:space="preserve">. стало ясно, что турбизнес, хотя и понес большие потери, но выжил и постепенно набирает обороты, изыскивая новые для себя направления туристской деятельности. Так, летом 2008 года в “высокий сезон" работало более 75% зарегистрированных в республике турфирм, причем не только в области международного туризма, объем которого по сравнению с </w:t>
      </w:r>
      <w:smartTag w:uri="urn:schemas-microsoft-com:office:smarttags" w:element="metricconverter">
        <w:smartTagPr>
          <w:attr w:name="ProductID" w:val="2007 г"/>
        </w:smartTagPr>
        <w:r w:rsidRPr="00CC1286">
          <w:t>2007 г</w:t>
        </w:r>
      </w:smartTag>
      <w:r w:rsidRPr="00CC1286">
        <w:t xml:space="preserve">. сократился, но и на внутренних маршрутах. Особой популярностью у граждан Татарстана пользовались Черноморские курорты России. Не меньший спрос был и на местные курорты, которые смогли предоставить улучшенный сервис по вполне доступным ценам и, по предварительным данным, обслужили вдвое больше человек, чем в </w:t>
      </w:r>
      <w:smartTag w:uri="urn:schemas-microsoft-com:office:smarttags" w:element="metricconverter">
        <w:smartTagPr>
          <w:attr w:name="ProductID" w:val="2007 г"/>
        </w:smartTagPr>
        <w:r w:rsidRPr="00CC1286">
          <w:t>2007 г</w:t>
        </w:r>
      </w:smartTag>
      <w:r w:rsidRPr="00CC1286">
        <w:t>.</w:t>
      </w:r>
    </w:p>
    <w:p w:rsidR="00971B5C" w:rsidRPr="00CC1286" w:rsidRDefault="00971B5C" w:rsidP="00971B5C">
      <w:pPr>
        <w:tabs>
          <w:tab w:val="left" w:pos="726"/>
        </w:tabs>
      </w:pPr>
      <w:r w:rsidRPr="00CC1286">
        <w:t xml:space="preserve">На протяжении многих лет был и остается приоритетным отдых на волжских теплоходах: если в </w:t>
      </w:r>
      <w:smartTag w:uri="urn:schemas-microsoft-com:office:smarttags" w:element="metricconverter">
        <w:smartTagPr>
          <w:attr w:name="ProductID" w:val="2007 г"/>
        </w:smartTagPr>
        <w:r w:rsidRPr="00CC1286">
          <w:t>2007 г</w:t>
        </w:r>
      </w:smartTag>
      <w:r w:rsidRPr="00CC1286">
        <w:t xml:space="preserve">.6 турфирм взяли 6 теплоходов, то в </w:t>
      </w:r>
      <w:smartTag w:uri="urn:schemas-microsoft-com:office:smarttags" w:element="metricconverter">
        <w:smartTagPr>
          <w:attr w:name="ProductID" w:val="2008 г"/>
        </w:smartTagPr>
        <w:r w:rsidRPr="00CC1286">
          <w:t>2008 г</w:t>
        </w:r>
      </w:smartTag>
      <w:r w:rsidRPr="00CC1286">
        <w:t>. - 9, и все запланированные рейсы состоялись. Число обслуженных ими туристов составляет около 30 тыс. человек [36, с.69].</w:t>
      </w:r>
    </w:p>
    <w:p w:rsidR="00971B5C" w:rsidRPr="00CC1286" w:rsidRDefault="00971B5C" w:rsidP="00971B5C">
      <w:pPr>
        <w:tabs>
          <w:tab w:val="left" w:pos="726"/>
        </w:tabs>
      </w:pPr>
      <w:r w:rsidRPr="00CC1286">
        <w:t xml:space="preserve">Об оживлении внутреннего туризма свидетельствует и тот факт, что железная дорога с начала </w:t>
      </w:r>
      <w:smartTag w:uri="urn:schemas-microsoft-com:office:smarttags" w:element="metricconverter">
        <w:smartTagPr>
          <w:attr w:name="ProductID" w:val="2008 г"/>
        </w:smartTagPr>
        <w:r w:rsidRPr="00CC1286">
          <w:t>2008 г</w:t>
        </w:r>
      </w:smartTag>
      <w:r w:rsidRPr="00CC1286">
        <w:t>. обслужила, по данным республиканских ведомств, около 200 тыс. человек, выехавших на отдых через Казань.</w:t>
      </w:r>
    </w:p>
    <w:p w:rsidR="00971B5C" w:rsidRPr="00CC1286" w:rsidRDefault="00971B5C" w:rsidP="00971B5C">
      <w:pPr>
        <w:tabs>
          <w:tab w:val="left" w:pos="726"/>
        </w:tabs>
      </w:pPr>
      <w:r w:rsidRPr="00CC1286">
        <w:t>В Татарстане 12 профессиональных театров, филармония, несколько государственных оркестров, ряд издательств, 88 государственных музеев, включая 5 музеев-заповедников, свыше 300 ведомственных музеев, 1717 библиотек, в том числе научная библиотека Казанского университета (4,8 млн. томов) и Национальная библиотека Республики Татарстан (3,1 млн. томов). Ежегодно в республике издается около 500 наименований книг общим тиражом около 2,5 млн. экземпляров, выпускается 170 газет и около 35 журналов.</w:t>
      </w:r>
    </w:p>
    <w:p w:rsidR="00971B5C" w:rsidRPr="00CC1286" w:rsidRDefault="00971B5C" w:rsidP="00971B5C">
      <w:pPr>
        <w:tabs>
          <w:tab w:val="left" w:pos="726"/>
        </w:tabs>
      </w:pPr>
      <w:r w:rsidRPr="00CC1286">
        <w:t>Традиционно в республике проводятся международные и республиканские фестивали и конкурсы: оперного искусства имени Ф. Шаляпина, классического балета имени Р. Нуриева, фестиваль современной музыки “Европа-Азия”, конкурс исполнителей татарской песни “Татар жыры”, гармонистов имени Ф. Туишева, театральный фестиваль имени К. Тинчурина, конкурс вокалистов имени С. Сайдашева. В сентябре 1997 года в республике прошли основные мероприятия Первого Международного фестиваля тюркских народов.</w:t>
      </w:r>
    </w:p>
    <w:p w:rsidR="00971B5C" w:rsidRPr="00CC1286" w:rsidRDefault="00971B5C" w:rsidP="00971B5C">
      <w:pPr>
        <w:tabs>
          <w:tab w:val="left" w:pos="726"/>
        </w:tabs>
      </w:pPr>
      <w:r w:rsidRPr="00CC1286">
        <w:t>В последние годы в республике появились новые музеи: Каюма Насыри, Ризы Фахрутдинова, Салиха Сайдашева, Назиба Жиганова, Сибгата Хакима, Баки Урманче и других. В столице республики Казани ведется реставрация Казанского Кремля, который станет не только административным, но и музейным комплексом.</w:t>
      </w:r>
    </w:p>
    <w:p w:rsidR="00971B5C" w:rsidRPr="00CC1286" w:rsidRDefault="00971B5C" w:rsidP="00971B5C">
      <w:pPr>
        <w:tabs>
          <w:tab w:val="left" w:pos="726"/>
        </w:tabs>
      </w:pPr>
      <w:r w:rsidRPr="00CC1286">
        <w:t>Республика Татарстан располагает богатейшим и</w:t>
      </w:r>
      <w:r w:rsidR="00FB30B5">
        <w:t>сторико-культур</w:t>
      </w:r>
      <w:r w:rsidRPr="00CC1286">
        <w:t>ным наследием. В республике живут народы с разным историческим прошлым и культурными традициями. Сочетание, по крайней мере, трех типов культурных взаимовлияний (тюркского, финно-угорского и славяно-русского), а также двух религий (ислама и христианства) определяет уникальность этих мест, своеобразие культуры, а также культурных и исторических ценностей.</w:t>
      </w:r>
    </w:p>
    <w:p w:rsidR="00971B5C" w:rsidRPr="00CC1286" w:rsidRDefault="00971B5C" w:rsidP="00971B5C">
      <w:pPr>
        <w:tabs>
          <w:tab w:val="left" w:pos="726"/>
        </w:tabs>
      </w:pPr>
      <w:r w:rsidRPr="00CC1286">
        <w:t>В республике выявлено около семи тысяч объектов, представляющих историческую, научную, художественную или иную культурную ценность, в том числе 1165 (1327) поставлено на государственную охрану федерального (общероссийского), республиканского (Республики Татарстан) и местного (городского, районного) значения.</w:t>
      </w:r>
    </w:p>
    <w:p w:rsidR="00971B5C" w:rsidRPr="00CC1286" w:rsidRDefault="00971B5C" w:rsidP="00971B5C">
      <w:pPr>
        <w:tabs>
          <w:tab w:val="left" w:pos="726"/>
        </w:tabs>
      </w:pPr>
      <w:r w:rsidRPr="00CC1286">
        <w:t>Среди них ансамбли городской застройки исторических населенных пунктов - Казани, Елабуги, Чистополя, Свияжска, Бугульмы, Мензелинска, Менделеевска, Лаишево и Тетюш; комплексы историко-архитектурных и археологических памятников Болгарского, Билярского и Суварского городищ; архитектурно-градостроительные ансамбли и комплексы Казанского Кремля, Казанского университета, Старотатарской слободы, Раифского и Макарьевского монастырей; памятники архитектуры - Петропавловский собор, церковь и колокольня Богоявления; мечети Апанаевская, Марджани, Султановская, Бурнаевская, Соборная, Иске-Таш, Закабанная; Александровский пассаж; дома Ушковой, Шамиля, Кекина, Апанаева, усадьбы Сандецкого и Боратынского, памятники и памятные места, связанные с жизнью и деятельностью Г.Р. Державина, А.С. Пушкина, Л.Н. Толстого, Г. Тукая, Ш. Марджани, К. Насыри, Н.И. Лобачевского, К.Фукса, Н.М. Бутлерова, Ф.И. Шаляпина, В.И. Качалова, Г. Исхаки, М.Н. Максуди, М. Джалиля и многих других.</w:t>
      </w:r>
    </w:p>
    <w:p w:rsidR="00971B5C" w:rsidRPr="00CC1286" w:rsidRDefault="00971B5C" w:rsidP="00971B5C">
      <w:pPr>
        <w:tabs>
          <w:tab w:val="left" w:pos="726"/>
        </w:tabs>
      </w:pPr>
      <w:r w:rsidRPr="00CC1286">
        <w:t>На базе историко-архитектурных, археологических и природных комплексов памятников созданы и ведут работу по сохранению культурных и исторических ценностей:</w:t>
      </w:r>
    </w:p>
    <w:p w:rsidR="00971B5C" w:rsidRPr="00CC1286" w:rsidRDefault="00971B5C" w:rsidP="00971B5C">
      <w:pPr>
        <w:numPr>
          <w:ilvl w:val="0"/>
          <w:numId w:val="29"/>
        </w:numPr>
        <w:tabs>
          <w:tab w:val="clear" w:pos="915"/>
          <w:tab w:val="left" w:pos="726"/>
        </w:tabs>
        <w:ind w:left="0" w:firstLine="709"/>
      </w:pPr>
      <w:r w:rsidRPr="00CC1286">
        <w:t>Болгарский государственный историко-архитектурный заповедник в Спасском районе (</w:t>
      </w:r>
      <w:smartTag w:uri="urn:schemas-microsoft-com:office:smarttags" w:element="metricconverter">
        <w:smartTagPr>
          <w:attr w:name="ProductID" w:val="1969 г"/>
        </w:smartTagPr>
        <w:r w:rsidRPr="00CC1286">
          <w:t>1969 г</w:t>
        </w:r>
      </w:smartTag>
      <w:r w:rsidRPr="00CC1286">
        <w:t>.);</w:t>
      </w:r>
    </w:p>
    <w:p w:rsidR="00971B5C" w:rsidRPr="00CC1286" w:rsidRDefault="00971B5C" w:rsidP="00971B5C">
      <w:pPr>
        <w:numPr>
          <w:ilvl w:val="0"/>
          <w:numId w:val="29"/>
        </w:numPr>
        <w:tabs>
          <w:tab w:val="clear" w:pos="915"/>
          <w:tab w:val="left" w:pos="726"/>
        </w:tabs>
        <w:ind w:left="0" w:firstLine="709"/>
      </w:pPr>
      <w:r w:rsidRPr="00CC1286">
        <w:t>Елабужский государственный историко-архитектурный и художественный музей-заповедник (</w:t>
      </w:r>
      <w:smartTag w:uri="urn:schemas-microsoft-com:office:smarttags" w:element="metricconverter">
        <w:smartTagPr>
          <w:attr w:name="ProductID" w:val="1989 г"/>
        </w:smartTagPr>
        <w:r w:rsidRPr="00CC1286">
          <w:t>1989 г</w:t>
        </w:r>
      </w:smartTag>
      <w:r w:rsidRPr="00CC1286">
        <w:t>.);</w:t>
      </w:r>
    </w:p>
    <w:p w:rsidR="00971B5C" w:rsidRPr="00CC1286" w:rsidRDefault="00971B5C" w:rsidP="00971B5C">
      <w:pPr>
        <w:numPr>
          <w:ilvl w:val="0"/>
          <w:numId w:val="29"/>
        </w:numPr>
        <w:tabs>
          <w:tab w:val="clear" w:pos="915"/>
          <w:tab w:val="left" w:pos="726"/>
        </w:tabs>
        <w:ind w:left="0" w:firstLine="709"/>
      </w:pPr>
      <w:r w:rsidRPr="00CC1286">
        <w:t>Иске-Казанский государственный историко-культурный и природный музей-заповедник в Высокогорском районе (</w:t>
      </w:r>
      <w:smartTag w:uri="urn:schemas-microsoft-com:office:smarttags" w:element="metricconverter">
        <w:smartTagPr>
          <w:attr w:name="ProductID" w:val="1992 г"/>
        </w:smartTagPr>
        <w:r w:rsidRPr="00CC1286">
          <w:t>1992 г</w:t>
        </w:r>
      </w:smartTag>
      <w:r w:rsidRPr="00CC1286">
        <w:t>.);</w:t>
      </w:r>
    </w:p>
    <w:p w:rsidR="00971B5C" w:rsidRPr="00CC1286" w:rsidRDefault="00971B5C" w:rsidP="00971B5C">
      <w:pPr>
        <w:numPr>
          <w:ilvl w:val="0"/>
          <w:numId w:val="29"/>
        </w:numPr>
        <w:tabs>
          <w:tab w:val="clear" w:pos="915"/>
          <w:tab w:val="left" w:pos="726"/>
        </w:tabs>
        <w:ind w:left="0" w:firstLine="709"/>
      </w:pPr>
      <w:r w:rsidRPr="00CC1286">
        <w:t>Билярский государственный историко-археологический и природный музей-заповедник в Алексеевском районе (</w:t>
      </w:r>
      <w:smartTag w:uri="urn:schemas-microsoft-com:office:smarttags" w:element="metricconverter">
        <w:smartTagPr>
          <w:attr w:name="ProductID" w:val="1992 г"/>
        </w:smartTagPr>
        <w:r w:rsidRPr="00CC1286">
          <w:t>1992 г</w:t>
        </w:r>
      </w:smartTag>
      <w:r w:rsidRPr="00CC1286">
        <w:t>.);</w:t>
      </w:r>
    </w:p>
    <w:p w:rsidR="00971B5C" w:rsidRPr="00CC1286" w:rsidRDefault="00971B5C" w:rsidP="00971B5C">
      <w:pPr>
        <w:numPr>
          <w:ilvl w:val="0"/>
          <w:numId w:val="29"/>
        </w:numPr>
        <w:tabs>
          <w:tab w:val="clear" w:pos="915"/>
          <w:tab w:val="left" w:pos="726"/>
        </w:tabs>
        <w:ind w:left="0" w:firstLine="709"/>
      </w:pPr>
      <w:r w:rsidRPr="00CC1286">
        <w:t>Государственный историко-архитектурный и художественный музей-заповедник “Казанский Кремль” (</w:t>
      </w:r>
      <w:smartTag w:uri="urn:schemas-microsoft-com:office:smarttags" w:element="metricconverter">
        <w:smartTagPr>
          <w:attr w:name="ProductID" w:val="1995 г"/>
        </w:smartTagPr>
        <w:r w:rsidRPr="00CC1286">
          <w:t>1995 г</w:t>
        </w:r>
      </w:smartTag>
      <w:r w:rsidRPr="00CC1286">
        <w:t>.).</w:t>
      </w:r>
    </w:p>
    <w:p w:rsidR="00971B5C" w:rsidRPr="00CC1286" w:rsidRDefault="00971B5C" w:rsidP="00971B5C">
      <w:pPr>
        <w:tabs>
          <w:tab w:val="left" w:pos="726"/>
        </w:tabs>
      </w:pPr>
      <w:r w:rsidRPr="00CC1286">
        <w:t>Кроме того, ведется работа по организации Казанского государственного историко-архитектурного заповедника “Старотатарская слобода”, Свияжского государственного историко-архитектурного и художественного музея-заповедника в Зеленодольском районе.</w:t>
      </w:r>
    </w:p>
    <w:p w:rsidR="00CC1286" w:rsidRDefault="00CC1286" w:rsidP="00971B5C">
      <w:pPr>
        <w:tabs>
          <w:tab w:val="left" w:pos="726"/>
        </w:tabs>
      </w:pPr>
    </w:p>
    <w:p w:rsidR="00971B5C" w:rsidRPr="00CC1286" w:rsidRDefault="00971B5C" w:rsidP="00CC1286">
      <w:pPr>
        <w:tabs>
          <w:tab w:val="left" w:pos="726"/>
        </w:tabs>
        <w:ind w:left="709" w:firstLine="0"/>
      </w:pPr>
      <w:r w:rsidRPr="00CC1286">
        <w:t>Таблица 1 - Количество туристических объектов по административным районам РТ</w:t>
      </w:r>
    </w:p>
    <w:tbl>
      <w:tblPr>
        <w:tblStyle w:val="14"/>
        <w:tblW w:w="4750" w:type="pct"/>
        <w:tblLook w:val="01E0" w:firstRow="1" w:lastRow="1" w:firstColumn="1" w:lastColumn="1" w:noHBand="0" w:noVBand="0"/>
      </w:tblPr>
      <w:tblGrid>
        <w:gridCol w:w="6179"/>
        <w:gridCol w:w="2699"/>
      </w:tblGrid>
      <w:tr w:rsidR="00971B5C" w:rsidRPr="00CC1286" w:rsidTr="00CC1286">
        <w:tc>
          <w:tcPr>
            <w:tcW w:w="6948" w:type="dxa"/>
          </w:tcPr>
          <w:p w:rsidR="00971B5C" w:rsidRPr="00CC1286" w:rsidRDefault="00971B5C" w:rsidP="00CC1286">
            <w:pPr>
              <w:pStyle w:val="afd"/>
            </w:pPr>
            <w:r w:rsidRPr="00CC1286">
              <w:t>объекты экологического туризма</w:t>
            </w:r>
          </w:p>
        </w:tc>
        <w:tc>
          <w:tcPr>
            <w:tcW w:w="3060" w:type="dxa"/>
          </w:tcPr>
          <w:p w:rsidR="00971B5C" w:rsidRPr="00CC1286" w:rsidRDefault="00971B5C" w:rsidP="00CC1286">
            <w:pPr>
              <w:pStyle w:val="afd"/>
            </w:pPr>
            <w:r w:rsidRPr="00CC1286">
              <w:t>79</w:t>
            </w:r>
          </w:p>
        </w:tc>
      </w:tr>
      <w:tr w:rsidR="00971B5C" w:rsidRPr="00CC1286" w:rsidTr="00CC1286">
        <w:tc>
          <w:tcPr>
            <w:tcW w:w="6948" w:type="dxa"/>
          </w:tcPr>
          <w:p w:rsidR="00971B5C" w:rsidRPr="00CC1286" w:rsidRDefault="00971B5C" w:rsidP="00CC1286">
            <w:pPr>
              <w:pStyle w:val="afd"/>
            </w:pPr>
            <w:r w:rsidRPr="00CC1286">
              <w:t>объекты экскурсионного туризма</w:t>
            </w:r>
          </w:p>
        </w:tc>
        <w:tc>
          <w:tcPr>
            <w:tcW w:w="3060" w:type="dxa"/>
          </w:tcPr>
          <w:p w:rsidR="00971B5C" w:rsidRPr="00CC1286" w:rsidRDefault="00971B5C" w:rsidP="00CC1286">
            <w:pPr>
              <w:pStyle w:val="afd"/>
            </w:pPr>
            <w:r w:rsidRPr="00CC1286">
              <w:t>90</w:t>
            </w:r>
          </w:p>
        </w:tc>
      </w:tr>
      <w:tr w:rsidR="00971B5C" w:rsidRPr="00CC1286" w:rsidTr="00CC1286">
        <w:tc>
          <w:tcPr>
            <w:tcW w:w="6948" w:type="dxa"/>
          </w:tcPr>
          <w:p w:rsidR="00971B5C" w:rsidRPr="00CC1286" w:rsidRDefault="00971B5C" w:rsidP="00CC1286">
            <w:pPr>
              <w:pStyle w:val="afd"/>
            </w:pPr>
            <w:r w:rsidRPr="00CC1286">
              <w:t>объекты лечебно-оздоровительного туризма</w:t>
            </w:r>
          </w:p>
        </w:tc>
        <w:tc>
          <w:tcPr>
            <w:tcW w:w="3060" w:type="dxa"/>
          </w:tcPr>
          <w:p w:rsidR="00971B5C" w:rsidRPr="00CC1286" w:rsidRDefault="00971B5C" w:rsidP="00CC1286">
            <w:pPr>
              <w:pStyle w:val="afd"/>
            </w:pPr>
            <w:r w:rsidRPr="00CC1286">
              <w:t>10</w:t>
            </w:r>
          </w:p>
        </w:tc>
      </w:tr>
      <w:tr w:rsidR="00971B5C" w:rsidRPr="00CC1286" w:rsidTr="00CC1286">
        <w:tc>
          <w:tcPr>
            <w:tcW w:w="6948" w:type="dxa"/>
          </w:tcPr>
          <w:p w:rsidR="00971B5C" w:rsidRPr="00CC1286" w:rsidRDefault="00971B5C" w:rsidP="00CC1286">
            <w:pPr>
              <w:pStyle w:val="afd"/>
            </w:pPr>
            <w:r w:rsidRPr="00CC1286">
              <w:t>объекты паломничествского туризма</w:t>
            </w:r>
          </w:p>
        </w:tc>
        <w:tc>
          <w:tcPr>
            <w:tcW w:w="3060" w:type="dxa"/>
          </w:tcPr>
          <w:p w:rsidR="00971B5C" w:rsidRPr="00CC1286" w:rsidRDefault="00971B5C" w:rsidP="00CC1286">
            <w:pPr>
              <w:pStyle w:val="afd"/>
            </w:pPr>
            <w:r w:rsidRPr="00CC1286">
              <w:t>5</w:t>
            </w:r>
          </w:p>
        </w:tc>
      </w:tr>
      <w:tr w:rsidR="00971B5C" w:rsidRPr="00CC1286" w:rsidTr="00CC1286">
        <w:tc>
          <w:tcPr>
            <w:tcW w:w="6948" w:type="dxa"/>
          </w:tcPr>
          <w:p w:rsidR="00971B5C" w:rsidRPr="00CC1286" w:rsidRDefault="00971B5C" w:rsidP="00CC1286">
            <w:pPr>
              <w:pStyle w:val="afd"/>
            </w:pPr>
            <w:r w:rsidRPr="00CC1286">
              <w:t>объекты спортивного и приключенческого туризма</w:t>
            </w:r>
          </w:p>
        </w:tc>
        <w:tc>
          <w:tcPr>
            <w:tcW w:w="3060" w:type="dxa"/>
          </w:tcPr>
          <w:p w:rsidR="00971B5C" w:rsidRPr="00CC1286" w:rsidRDefault="00971B5C" w:rsidP="00CC1286">
            <w:pPr>
              <w:pStyle w:val="afd"/>
            </w:pPr>
            <w:r w:rsidRPr="00CC1286">
              <w:t>31</w:t>
            </w:r>
          </w:p>
        </w:tc>
      </w:tr>
      <w:tr w:rsidR="00971B5C" w:rsidRPr="00CC1286" w:rsidTr="00CC1286">
        <w:tc>
          <w:tcPr>
            <w:tcW w:w="6948" w:type="dxa"/>
          </w:tcPr>
          <w:p w:rsidR="00971B5C" w:rsidRPr="00CC1286" w:rsidRDefault="00971B5C" w:rsidP="00CC1286">
            <w:pPr>
              <w:pStyle w:val="afd"/>
            </w:pPr>
            <w:r w:rsidRPr="00CC1286">
              <w:t>озера</w:t>
            </w:r>
          </w:p>
        </w:tc>
        <w:tc>
          <w:tcPr>
            <w:tcW w:w="3060" w:type="dxa"/>
          </w:tcPr>
          <w:p w:rsidR="00971B5C" w:rsidRPr="00CC1286" w:rsidRDefault="00971B5C" w:rsidP="00CC1286">
            <w:pPr>
              <w:pStyle w:val="afd"/>
            </w:pPr>
            <w:r w:rsidRPr="00CC1286">
              <w:t>33</w:t>
            </w:r>
          </w:p>
        </w:tc>
      </w:tr>
      <w:tr w:rsidR="00971B5C" w:rsidRPr="00CC1286" w:rsidTr="00CC1286">
        <w:tc>
          <w:tcPr>
            <w:tcW w:w="6948" w:type="dxa"/>
          </w:tcPr>
          <w:p w:rsidR="00971B5C" w:rsidRPr="00CC1286" w:rsidRDefault="00971B5C" w:rsidP="00CC1286">
            <w:pPr>
              <w:pStyle w:val="afd"/>
            </w:pPr>
            <w:r w:rsidRPr="00CC1286">
              <w:t>объекты бизнес-туризма</w:t>
            </w:r>
          </w:p>
        </w:tc>
        <w:tc>
          <w:tcPr>
            <w:tcW w:w="3060" w:type="dxa"/>
          </w:tcPr>
          <w:p w:rsidR="00971B5C" w:rsidRPr="00CC1286" w:rsidRDefault="00971B5C" w:rsidP="00CC1286">
            <w:pPr>
              <w:pStyle w:val="afd"/>
            </w:pPr>
            <w:r w:rsidRPr="00CC1286">
              <w:t>6</w:t>
            </w:r>
          </w:p>
        </w:tc>
      </w:tr>
      <w:tr w:rsidR="00971B5C" w:rsidRPr="00CC1286" w:rsidTr="00CC1286">
        <w:tc>
          <w:tcPr>
            <w:tcW w:w="6948" w:type="dxa"/>
          </w:tcPr>
          <w:p w:rsidR="00971B5C" w:rsidRPr="00CC1286" w:rsidRDefault="00971B5C" w:rsidP="00CC1286">
            <w:pPr>
              <w:pStyle w:val="afd"/>
            </w:pPr>
            <w:r w:rsidRPr="00CC1286">
              <w:t>Количество театров: по республике</w:t>
            </w:r>
          </w:p>
        </w:tc>
        <w:tc>
          <w:tcPr>
            <w:tcW w:w="3060" w:type="dxa"/>
          </w:tcPr>
          <w:p w:rsidR="00971B5C" w:rsidRPr="00CC1286" w:rsidRDefault="00971B5C" w:rsidP="00CC1286">
            <w:pPr>
              <w:pStyle w:val="afd"/>
            </w:pPr>
            <w:r w:rsidRPr="00CC1286">
              <w:t xml:space="preserve">13 (в т.ч. мест - 4589) </w:t>
            </w:r>
          </w:p>
        </w:tc>
      </w:tr>
      <w:tr w:rsidR="00971B5C" w:rsidRPr="00CC1286" w:rsidTr="00CC1286">
        <w:tc>
          <w:tcPr>
            <w:tcW w:w="6948" w:type="dxa"/>
          </w:tcPr>
          <w:p w:rsidR="00971B5C" w:rsidRPr="00CC1286" w:rsidRDefault="00971B5C" w:rsidP="00CC1286">
            <w:pPr>
              <w:pStyle w:val="afd"/>
            </w:pPr>
            <w:r w:rsidRPr="00CC1286">
              <w:t>по Казани</w:t>
            </w:r>
          </w:p>
        </w:tc>
        <w:tc>
          <w:tcPr>
            <w:tcW w:w="3060" w:type="dxa"/>
          </w:tcPr>
          <w:p w:rsidR="00971B5C" w:rsidRPr="00CC1286" w:rsidRDefault="00971B5C" w:rsidP="00CC1286">
            <w:pPr>
              <w:pStyle w:val="afd"/>
            </w:pPr>
            <w:r w:rsidRPr="00CC1286">
              <w:t xml:space="preserve">8 (в т.ч. мест - 3464) </w:t>
            </w:r>
          </w:p>
        </w:tc>
      </w:tr>
      <w:tr w:rsidR="00971B5C" w:rsidRPr="00CC1286" w:rsidTr="00CC1286">
        <w:tc>
          <w:tcPr>
            <w:tcW w:w="6948" w:type="dxa"/>
          </w:tcPr>
          <w:p w:rsidR="00971B5C" w:rsidRPr="00CC1286" w:rsidRDefault="00971B5C" w:rsidP="00CC1286">
            <w:pPr>
              <w:pStyle w:val="afd"/>
            </w:pPr>
            <w:r w:rsidRPr="00CC1286">
              <w:t>музеев: по республике</w:t>
            </w:r>
          </w:p>
        </w:tc>
        <w:tc>
          <w:tcPr>
            <w:tcW w:w="3060" w:type="dxa"/>
          </w:tcPr>
          <w:p w:rsidR="00971B5C" w:rsidRPr="00CC1286" w:rsidRDefault="00971B5C" w:rsidP="00CC1286">
            <w:pPr>
              <w:pStyle w:val="afd"/>
            </w:pPr>
            <w:r w:rsidRPr="00CC1286">
              <w:t>33</w:t>
            </w:r>
          </w:p>
        </w:tc>
      </w:tr>
      <w:tr w:rsidR="00971B5C" w:rsidRPr="00CC1286" w:rsidTr="00CC1286">
        <w:tc>
          <w:tcPr>
            <w:tcW w:w="6948" w:type="dxa"/>
          </w:tcPr>
          <w:p w:rsidR="00971B5C" w:rsidRPr="00CC1286" w:rsidRDefault="00971B5C" w:rsidP="00CC1286">
            <w:pPr>
              <w:pStyle w:val="afd"/>
            </w:pPr>
            <w:r w:rsidRPr="00CC1286">
              <w:t>по Казани</w:t>
            </w:r>
          </w:p>
        </w:tc>
        <w:tc>
          <w:tcPr>
            <w:tcW w:w="3060" w:type="dxa"/>
          </w:tcPr>
          <w:p w:rsidR="00971B5C" w:rsidRPr="00CC1286" w:rsidRDefault="00971B5C" w:rsidP="00CC1286">
            <w:pPr>
              <w:pStyle w:val="afd"/>
            </w:pPr>
            <w:r w:rsidRPr="00CC1286">
              <w:t>6</w:t>
            </w:r>
          </w:p>
        </w:tc>
      </w:tr>
      <w:tr w:rsidR="00971B5C" w:rsidRPr="00CC1286" w:rsidTr="00CC1286">
        <w:tc>
          <w:tcPr>
            <w:tcW w:w="6948" w:type="dxa"/>
          </w:tcPr>
          <w:p w:rsidR="00971B5C" w:rsidRPr="00CC1286" w:rsidRDefault="00971B5C" w:rsidP="00CC1286">
            <w:pPr>
              <w:pStyle w:val="afd"/>
            </w:pPr>
            <w:r w:rsidRPr="00CC1286">
              <w:t>ресторанов: по Казани</w:t>
            </w:r>
          </w:p>
        </w:tc>
        <w:tc>
          <w:tcPr>
            <w:tcW w:w="3060" w:type="dxa"/>
          </w:tcPr>
          <w:p w:rsidR="00971B5C" w:rsidRPr="00CC1286" w:rsidRDefault="00971B5C" w:rsidP="00CC1286">
            <w:pPr>
              <w:pStyle w:val="afd"/>
            </w:pPr>
            <w:r w:rsidRPr="00CC1286">
              <w:t>31</w:t>
            </w:r>
          </w:p>
        </w:tc>
      </w:tr>
      <w:tr w:rsidR="00971B5C" w:rsidRPr="00CC1286" w:rsidTr="00CC1286">
        <w:tc>
          <w:tcPr>
            <w:tcW w:w="6948" w:type="dxa"/>
          </w:tcPr>
          <w:p w:rsidR="00971B5C" w:rsidRPr="00CC1286" w:rsidRDefault="00971B5C" w:rsidP="00CC1286">
            <w:pPr>
              <w:pStyle w:val="afd"/>
            </w:pPr>
            <w:r w:rsidRPr="00CC1286">
              <w:t>кафе; баров; закусочных</w:t>
            </w:r>
          </w:p>
        </w:tc>
        <w:tc>
          <w:tcPr>
            <w:tcW w:w="3060" w:type="dxa"/>
          </w:tcPr>
          <w:p w:rsidR="00971B5C" w:rsidRPr="00CC1286" w:rsidRDefault="00971B5C" w:rsidP="00CC1286">
            <w:pPr>
              <w:pStyle w:val="afd"/>
            </w:pPr>
            <w:r w:rsidRPr="00CC1286">
              <w:t>252</w:t>
            </w:r>
          </w:p>
        </w:tc>
      </w:tr>
      <w:tr w:rsidR="00971B5C" w:rsidRPr="00CC1286" w:rsidTr="00CC1286">
        <w:tc>
          <w:tcPr>
            <w:tcW w:w="6948" w:type="dxa"/>
          </w:tcPr>
          <w:p w:rsidR="00971B5C" w:rsidRPr="00CC1286" w:rsidRDefault="00971B5C" w:rsidP="00CC1286">
            <w:pPr>
              <w:pStyle w:val="afd"/>
            </w:pPr>
            <w:r w:rsidRPr="00CC1286">
              <w:t>санаторно-курортных учреждений и учреждений отдыха: по республике</w:t>
            </w:r>
          </w:p>
        </w:tc>
        <w:tc>
          <w:tcPr>
            <w:tcW w:w="3060" w:type="dxa"/>
          </w:tcPr>
          <w:p w:rsidR="00971B5C" w:rsidRPr="00CC1286" w:rsidRDefault="00971B5C" w:rsidP="00CC1286">
            <w:pPr>
              <w:pStyle w:val="afd"/>
            </w:pPr>
            <w:r w:rsidRPr="00CC1286">
              <w:t>206</w:t>
            </w:r>
          </w:p>
        </w:tc>
      </w:tr>
      <w:tr w:rsidR="00971B5C" w:rsidRPr="00CC1286" w:rsidTr="00CC1286">
        <w:tc>
          <w:tcPr>
            <w:tcW w:w="6948" w:type="dxa"/>
          </w:tcPr>
          <w:p w:rsidR="00971B5C" w:rsidRPr="00CC1286" w:rsidRDefault="00971B5C" w:rsidP="00CC1286">
            <w:pPr>
              <w:pStyle w:val="afd"/>
            </w:pPr>
            <w:r w:rsidRPr="00CC1286">
              <w:t>в том числе санатории-профилактории</w:t>
            </w:r>
          </w:p>
        </w:tc>
        <w:tc>
          <w:tcPr>
            <w:tcW w:w="3060" w:type="dxa"/>
          </w:tcPr>
          <w:p w:rsidR="00971B5C" w:rsidRPr="00CC1286" w:rsidRDefault="00971B5C" w:rsidP="00CC1286">
            <w:pPr>
              <w:pStyle w:val="afd"/>
            </w:pPr>
            <w:r w:rsidRPr="00CC1286">
              <w:t>46</w:t>
            </w:r>
          </w:p>
        </w:tc>
      </w:tr>
      <w:tr w:rsidR="00971B5C" w:rsidRPr="00CC1286" w:rsidTr="00CC1286">
        <w:tc>
          <w:tcPr>
            <w:tcW w:w="6948" w:type="dxa"/>
          </w:tcPr>
          <w:p w:rsidR="00971B5C" w:rsidRPr="00CC1286" w:rsidRDefault="00971B5C" w:rsidP="00CC1286">
            <w:pPr>
              <w:pStyle w:val="afd"/>
            </w:pPr>
            <w:r w:rsidRPr="00CC1286">
              <w:t>объекты детского отдыха</w:t>
            </w:r>
          </w:p>
        </w:tc>
        <w:tc>
          <w:tcPr>
            <w:tcW w:w="3060" w:type="dxa"/>
          </w:tcPr>
          <w:p w:rsidR="00971B5C" w:rsidRPr="00CC1286" w:rsidRDefault="00971B5C" w:rsidP="00CC1286">
            <w:pPr>
              <w:pStyle w:val="afd"/>
            </w:pPr>
            <w:r w:rsidRPr="00CC1286">
              <w:t>2</w:t>
            </w:r>
          </w:p>
        </w:tc>
      </w:tr>
      <w:tr w:rsidR="00971B5C" w:rsidRPr="00CC1286" w:rsidTr="00CC1286">
        <w:tc>
          <w:tcPr>
            <w:tcW w:w="6948" w:type="dxa"/>
          </w:tcPr>
          <w:p w:rsidR="00971B5C" w:rsidRPr="00CC1286" w:rsidRDefault="00971B5C" w:rsidP="00CC1286">
            <w:pPr>
              <w:pStyle w:val="afd"/>
            </w:pPr>
            <w:r w:rsidRPr="00CC1286">
              <w:t>базы отдыха</w:t>
            </w:r>
          </w:p>
        </w:tc>
        <w:tc>
          <w:tcPr>
            <w:tcW w:w="3060" w:type="dxa"/>
          </w:tcPr>
          <w:p w:rsidR="00971B5C" w:rsidRPr="00CC1286" w:rsidRDefault="00971B5C" w:rsidP="00CC1286">
            <w:pPr>
              <w:pStyle w:val="afd"/>
            </w:pPr>
            <w:r w:rsidRPr="00CC1286">
              <w:t>139</w:t>
            </w:r>
          </w:p>
        </w:tc>
      </w:tr>
      <w:tr w:rsidR="00971B5C" w:rsidRPr="00CC1286" w:rsidTr="00CC1286">
        <w:tc>
          <w:tcPr>
            <w:tcW w:w="6948" w:type="dxa"/>
          </w:tcPr>
          <w:p w:rsidR="00971B5C" w:rsidRPr="00CC1286" w:rsidRDefault="00971B5C" w:rsidP="00CC1286">
            <w:pPr>
              <w:pStyle w:val="afd"/>
            </w:pPr>
            <w:r w:rsidRPr="00CC1286">
              <w:t>санатории круглогодичного пребывания</w:t>
            </w:r>
          </w:p>
        </w:tc>
        <w:tc>
          <w:tcPr>
            <w:tcW w:w="3060" w:type="dxa"/>
          </w:tcPr>
          <w:p w:rsidR="00971B5C" w:rsidRPr="00CC1286" w:rsidRDefault="00971B5C" w:rsidP="00CC1286">
            <w:pPr>
              <w:pStyle w:val="afd"/>
            </w:pPr>
            <w:r w:rsidRPr="00CC1286">
              <w:t>19</w:t>
            </w:r>
          </w:p>
        </w:tc>
      </w:tr>
    </w:tbl>
    <w:p w:rsidR="00971B5C" w:rsidRPr="00CC1286" w:rsidRDefault="00971B5C" w:rsidP="00971B5C">
      <w:pPr>
        <w:tabs>
          <w:tab w:val="left" w:pos="726"/>
        </w:tabs>
      </w:pPr>
    </w:p>
    <w:p w:rsidR="00971B5C" w:rsidRPr="00CC1286" w:rsidRDefault="00971B5C" w:rsidP="00971B5C">
      <w:pPr>
        <w:tabs>
          <w:tab w:val="left" w:pos="726"/>
        </w:tabs>
      </w:pPr>
      <w:r w:rsidRPr="00CC1286">
        <w:t>В современных условиях становления рынка отсутствие финансовых и организационных возможностей в городах, которые по своему историко-культурному значению и узловому положению на маршрутных трассах являются потенциальными центрами развития международного туризма, привело к тому, что не созданы условия восприятия силуэта городов и их панорам с основных въездов и точек обзора; не разрабатываются и не осуществляются меры по снижению влияния диссонирующих объектов; не выявляется градостроительный потенциал застройки и территории в исторических центрах и других зонах городов для размещения нового строительства; перезагружены исторические центры транзитными транспортными потоками; не используются исторические производственные и хозяйственные комплексы с точки зрения их возможной конверсии в целях туризма; не проводится благоустройство основных въездов в города, главных улиц и подъездов к туристским объектам [37, с.48].</w:t>
      </w:r>
    </w:p>
    <w:p w:rsidR="00971B5C" w:rsidRPr="00CC1286" w:rsidRDefault="00971B5C" w:rsidP="00971B5C">
      <w:pPr>
        <w:tabs>
          <w:tab w:val="left" w:pos="726"/>
        </w:tabs>
      </w:pPr>
      <w:r w:rsidRPr="00CC1286">
        <w:t>На рассматриваемой территории находится значительное число старинных сельских поселений, расположенных в сфере влияния основных центров туризма и в совокупности с ними образующих районы высокой концентрации достопримечательностей (историко-культурные и природные зоны) с потенциалом превращения их в систему охраняемых территорий с особым статусом. Очевидно, что для сохранения старинных сел и деревень, имеющих памятники истории и культуры, живописное природное окружение, необходимо предусмотреть их включение в систему туризма, создать примеры (“образцы”) реконструкции и благоустройства, что станет стартовым импульсом для распространения процесса регенерации на все исторические территории с помощью местного самоуправления, субъектов собственности и хозяйственной деятельности.</w:t>
      </w:r>
    </w:p>
    <w:p w:rsidR="00971B5C" w:rsidRPr="00CC1286" w:rsidRDefault="00971B5C" w:rsidP="00971B5C">
      <w:pPr>
        <w:tabs>
          <w:tab w:val="left" w:pos="726"/>
        </w:tabs>
      </w:pPr>
      <w:r w:rsidRPr="00CC1286">
        <w:t>Памятники выдающейся значимости или особенно характерные для зодчества региона, представляющи</w:t>
      </w:r>
      <w:r w:rsidR="00FB30B5">
        <w:t>е интерес для культурно-познава</w:t>
      </w:r>
      <w:r w:rsidRPr="00CC1286">
        <w:t>тельного использования (музеи, выставки, экскурсионный показ), - мечети, церкви, храмовые комплексы, монастыри, здания, связанные с памятными историческими событиями и лицами и т.д., находятся в крайне неудовлетворительном или аварийном состоянии. Для этой группы памятников практически нет иных возможностей привлечения значительных единовременных вложений на консервацию и реставрацию, кроме государственной и местной бюджетной поддержки с участием общин верующих, а также отдельных пользователей по ряду объектов.</w:t>
      </w:r>
    </w:p>
    <w:p w:rsidR="00971B5C" w:rsidRPr="00CC1286" w:rsidRDefault="00971B5C" w:rsidP="00971B5C">
      <w:pPr>
        <w:tabs>
          <w:tab w:val="left" w:pos="726"/>
        </w:tabs>
      </w:pPr>
      <w:r w:rsidRPr="00CC1286">
        <w:t>Требуют реконструкции здания, предназначенные для коммерческих целей (гостиницы, торговые ряды, лавки), и здания, назначение которых не противоречит коммерческому туристскому использованию (жилые дома, усадебные комплексы, хозяйственные постройки). Для этой группы памятников, наряду с бюджетной поддержкой, необходима организация частного инвестиционного финансирования.</w:t>
      </w:r>
    </w:p>
    <w:p w:rsidR="00971B5C" w:rsidRPr="00CC1286" w:rsidRDefault="00971B5C" w:rsidP="00971B5C">
      <w:pPr>
        <w:tabs>
          <w:tab w:val="left" w:pos="726"/>
        </w:tabs>
      </w:pPr>
      <w:r w:rsidRPr="00CC1286">
        <w:t>Требуется проведение исследований, опережающих археологические работы на историко-культурных памятниках, подлежащих реставрации на участках реконструкции и нового строительства в исторических зонах городов, сельских поселений, на трассах исторических дорог.</w:t>
      </w:r>
    </w:p>
    <w:p w:rsidR="00971B5C" w:rsidRPr="00CC1286" w:rsidRDefault="00971B5C" w:rsidP="00971B5C">
      <w:pPr>
        <w:tabs>
          <w:tab w:val="left" w:pos="726"/>
        </w:tabs>
      </w:pPr>
      <w:r w:rsidRPr="00CC1286">
        <w:t>Остро стоит вопрос развития сети домов ремесел, художественных школ, мастерских; более широкого привлечения к обучению подростков, пенсионеров переселенцев, демобилизованных военнослужащих; участия в преподавании мастеров, владеющих техникой производства, характерной для данной территории. Требуется расширение и развитие надомного труда, оказание помощи мастерам в обеспечении материалами, оборудованием.</w:t>
      </w:r>
    </w:p>
    <w:p w:rsidR="00971B5C" w:rsidRPr="00CC1286" w:rsidRDefault="00971B5C" w:rsidP="00971B5C">
      <w:pPr>
        <w:tabs>
          <w:tab w:val="left" w:pos="726"/>
        </w:tabs>
      </w:pPr>
      <w:r w:rsidRPr="00CC1286">
        <w:t>На основании проведенного анализа необходимо отметить, что потенциал анализируемых территорий позволяет развивать в исторических центрах и других активно посещаемых зонах исторических городов и сел необходимые системы объектов культуры, торговли, питания, производства и продажи изделий народных ремесел и объекты размещения туристов, однако для этого необходима реконструкция, модернизация и перестройка существующей материальной базы туризма, объектов административной, культурной и деловой сферы, жилья и сопутствующих социальных объектов, объектов хозяйственного и производственного назначения.</w:t>
      </w:r>
    </w:p>
    <w:p w:rsidR="00971B5C" w:rsidRPr="00CC1286" w:rsidRDefault="00971B5C" w:rsidP="00971B5C">
      <w:pPr>
        <w:tabs>
          <w:tab w:val="left" w:pos="726"/>
        </w:tabs>
      </w:pPr>
      <w:r w:rsidRPr="00CC1286">
        <w:t>Для расширения географии туристских поездок требуется разработка маршрутов (туров), основанных на более полном использовании выдающегося историко-культурного и природного потенциала региона, которые будут способны удовлетворить потребности отечественных и иностранных граждан с различным уровнем дохода и духовными запросами (познавательные, деловые, религиозные, научные и учебные, эк</w:t>
      </w:r>
      <w:r w:rsidR="00FB30B5">
        <w:t>ологические, спортивно-оздорови</w:t>
      </w:r>
      <w:r w:rsidRPr="00CC1286">
        <w:t>тельные, конные, специализированные по интересам).</w:t>
      </w:r>
    </w:p>
    <w:p w:rsidR="00971B5C" w:rsidRPr="00CC1286" w:rsidRDefault="00971B5C" w:rsidP="00971B5C">
      <w:pPr>
        <w:tabs>
          <w:tab w:val="left" w:pos="726"/>
        </w:tabs>
      </w:pPr>
      <w:r w:rsidRPr="00CC1286">
        <w:t>Катализатором развития туризма на аналогичных территориях по мировому опыту может стать организация культурных проектов, фестивалей, праздников, конгрессов, выставок, соревнований.</w:t>
      </w:r>
    </w:p>
    <w:p w:rsidR="00971B5C" w:rsidRPr="00CC1286" w:rsidRDefault="00971B5C" w:rsidP="00971B5C">
      <w:pPr>
        <w:tabs>
          <w:tab w:val="left" w:pos="726"/>
        </w:tabs>
      </w:pPr>
      <w:r w:rsidRPr="00CC1286">
        <w:t>Задача сохранения и закрепления, стабилизации туристской сферы предполагает выход к ранее существовавшим параметрам потока на качественно новом уровне; создание условий для дальнейшего развития туризма в основном путем совершенствования проведения работ по реконструкции и функциональной перестройке существующей базы одновременно с изменением ее структуры, в том числе и за счет нового строительства гостиниц, туристских деревень, клубных отелей, мотелей и кемпингов на основных маршрутных трассах.</w:t>
      </w:r>
    </w:p>
    <w:p w:rsidR="00971B5C" w:rsidRPr="00CC1286" w:rsidRDefault="00971B5C" w:rsidP="00971B5C">
      <w:pPr>
        <w:tabs>
          <w:tab w:val="left" w:pos="726"/>
        </w:tabs>
      </w:pPr>
      <w:r w:rsidRPr="00CC1286">
        <w:t>Необходимость преодоления экономического кризиса методами реализации конкретных программ развития туризма для каждой области связана с особенностями современного периода формирования рынка в стране, а в частности, с возможностями управления и финансирования программных мероприятий и последующего распределения поступлений от туризма на решение насущных проблем населения области и дальнейшего развития.</w:t>
      </w:r>
    </w:p>
    <w:p w:rsidR="00971B5C" w:rsidRPr="00CC1286" w:rsidRDefault="00971B5C" w:rsidP="00971B5C">
      <w:pPr>
        <w:tabs>
          <w:tab w:val="left" w:pos="726"/>
        </w:tabs>
      </w:pPr>
      <w:r w:rsidRPr="00CC1286">
        <w:t>В настоящее время гигантскую зону отдыха планируется создать в Республике Татарстан. Территория этой зоны составит 88 тысяч гектаров. Данная зона расположится на территории сразу пяти районов [38, с.26]</w:t>
      </w:r>
    </w:p>
    <w:p w:rsidR="00971B5C" w:rsidRPr="00CC1286" w:rsidRDefault="00971B5C" w:rsidP="00971B5C">
      <w:pPr>
        <w:tabs>
          <w:tab w:val="left" w:pos="726"/>
        </w:tabs>
      </w:pPr>
      <w:r w:rsidRPr="00CC1286">
        <w:t>8-15 апреля в г. Казань состоялась Международная научно-практическая конференция "Инновационные проекты и их реализация в сфере развития туристско-рекреационных комплексов", которая была организована Министерством по делам молодежи, спорту и туризму Республики Татарстан, Ассоциацией Туристских Агентств Республики Татарстан, НОУ ВПО "Академия управления "ТИСБИ".</w:t>
      </w:r>
    </w:p>
    <w:p w:rsidR="00971B5C" w:rsidRPr="00CC1286" w:rsidRDefault="00971B5C" w:rsidP="00971B5C">
      <w:pPr>
        <w:tabs>
          <w:tab w:val="left" w:pos="726"/>
        </w:tabs>
      </w:pPr>
      <w:r w:rsidRPr="00CC1286">
        <w:t>Целью конференции было определение основных подходов к формированию модели развития туристско-оздоровительного парка "Камские Поляны" на основе отечественного и зарубежного опыта организации подобных территорий, а также инновационного обоснования проектирования данной модели.</w:t>
      </w:r>
    </w:p>
    <w:p w:rsidR="00971B5C" w:rsidRPr="00CC1286" w:rsidRDefault="00971B5C" w:rsidP="00971B5C">
      <w:pPr>
        <w:tabs>
          <w:tab w:val="left" w:pos="726"/>
        </w:tabs>
      </w:pPr>
      <w:r w:rsidRPr="00CC1286">
        <w:t>В работе конференции приняли участие более 200 представителей министерств и ведомств, муниципальных образований, музеев, национальных парков и заповедников, предприятий и учреждений туриндустрии, научно-исследовательских институтов и учебных заведений, общественных организаций сферы туриндустрии Республики Татарстан, Марий Эл, Египта и Италии.</w:t>
      </w:r>
    </w:p>
    <w:p w:rsidR="00971B5C" w:rsidRPr="00CC1286" w:rsidRDefault="00971B5C" w:rsidP="00971B5C">
      <w:pPr>
        <w:tabs>
          <w:tab w:val="left" w:pos="726"/>
        </w:tabs>
      </w:pPr>
      <w:r w:rsidRPr="00CC1286">
        <w:t>Работа конференции проходила в рамках трех сессий, на которых обсуждались вопросы нормативно-правовой базы развития туризма, его направлений и инвестиционной привлекательности, разработки интерактивных туристских программ, привлечения целевых групп туристов, подготовки кадров для работы на особо охраняемых природных территориях, а также пленарного заседания. В обсуждении проблем принимали участие эксперты-специалисты в каждой из областей.</w:t>
      </w:r>
    </w:p>
    <w:p w:rsidR="00971B5C" w:rsidRPr="00CC1286" w:rsidRDefault="00971B5C" w:rsidP="00971B5C">
      <w:pPr>
        <w:tabs>
          <w:tab w:val="left" w:pos="726"/>
        </w:tabs>
      </w:pPr>
      <w:r w:rsidRPr="00CC1286">
        <w:t>В результате работы сессий наметились стратегические и тактические решения, первоочередные и долгосрочные мероприятия, а также заслуживающие внимания инновационные проекты для развития туристско-оздоровительного парка "Камские Поляны".</w:t>
      </w:r>
    </w:p>
    <w:p w:rsidR="00971B5C" w:rsidRPr="00CC1286" w:rsidRDefault="00971B5C" w:rsidP="00971B5C">
      <w:pPr>
        <w:tabs>
          <w:tab w:val="left" w:pos="726"/>
        </w:tabs>
      </w:pPr>
      <w:r w:rsidRPr="00CC1286">
        <w:t>Участники конференции для успешной реализации Указа Президента Республики Татарстан М.Ш. Шаймиева от 25.08.08 г. №УП-408 "О создании в Республике Татарстан туристско-оздоровительного парка "Камские Поляны" предлагают [38]:</w:t>
      </w:r>
    </w:p>
    <w:p w:rsidR="00971B5C" w:rsidRPr="00CC1286" w:rsidRDefault="00971B5C" w:rsidP="00971B5C">
      <w:pPr>
        <w:tabs>
          <w:tab w:val="left" w:pos="726"/>
        </w:tabs>
        <w:rPr>
          <w:i/>
        </w:rPr>
      </w:pPr>
      <w:r w:rsidRPr="00CC1286">
        <w:rPr>
          <w:i/>
        </w:rPr>
        <w:t>В области нормативно-правовой базы:</w:t>
      </w:r>
    </w:p>
    <w:p w:rsidR="00971B5C" w:rsidRPr="00CC1286" w:rsidRDefault="00971B5C" w:rsidP="00971B5C">
      <w:pPr>
        <w:numPr>
          <w:ilvl w:val="0"/>
          <w:numId w:val="29"/>
        </w:numPr>
        <w:tabs>
          <w:tab w:val="clear" w:pos="915"/>
          <w:tab w:val="left" w:pos="726"/>
        </w:tabs>
        <w:ind w:left="0" w:firstLine="709"/>
      </w:pPr>
      <w:r w:rsidRPr="00CC1286">
        <w:t>подготовить описание границ территорий, предлагаемых к включению в состав особо охраняемых территорий (ООТ);</w:t>
      </w:r>
    </w:p>
    <w:p w:rsidR="00971B5C" w:rsidRPr="00CC1286" w:rsidRDefault="00971B5C" w:rsidP="00971B5C">
      <w:pPr>
        <w:numPr>
          <w:ilvl w:val="0"/>
          <w:numId w:val="29"/>
        </w:numPr>
        <w:tabs>
          <w:tab w:val="clear" w:pos="915"/>
          <w:tab w:val="left" w:pos="726"/>
        </w:tabs>
        <w:ind w:left="0" w:firstLine="709"/>
      </w:pPr>
      <w:r w:rsidRPr="00CC1286">
        <w:t>подготовить предложения по ограничению хозяйственной деятельности в пределах границ ООТ;</w:t>
      </w:r>
    </w:p>
    <w:p w:rsidR="00971B5C" w:rsidRPr="00CC1286" w:rsidRDefault="00971B5C" w:rsidP="00971B5C">
      <w:pPr>
        <w:numPr>
          <w:ilvl w:val="0"/>
          <w:numId w:val="29"/>
        </w:numPr>
        <w:tabs>
          <w:tab w:val="clear" w:pos="915"/>
          <w:tab w:val="left" w:pos="726"/>
        </w:tabs>
        <w:ind w:left="0" w:firstLine="709"/>
        <w:rPr>
          <w:lang w:eastAsia="en-US"/>
        </w:rPr>
      </w:pPr>
      <w:r w:rsidRPr="00CC1286">
        <w:rPr>
          <w:lang w:eastAsia="en-US"/>
        </w:rPr>
        <w:t>согласовать с муниципальными образованиями границы и режим хозяйственной деятельности на земельных участках, предполагаемых к включению в ООТ;</w:t>
      </w:r>
    </w:p>
    <w:p w:rsidR="00971B5C" w:rsidRPr="00CC1286" w:rsidRDefault="00971B5C" w:rsidP="00971B5C">
      <w:pPr>
        <w:numPr>
          <w:ilvl w:val="0"/>
          <w:numId w:val="29"/>
        </w:numPr>
        <w:tabs>
          <w:tab w:val="clear" w:pos="915"/>
          <w:tab w:val="left" w:pos="726"/>
        </w:tabs>
        <w:ind w:left="0" w:firstLine="709"/>
      </w:pPr>
      <w:r w:rsidRPr="00CC1286">
        <w:t>получить согласие землепользователей и собственников земель на включение их в состав ООТ;</w:t>
      </w:r>
    </w:p>
    <w:p w:rsidR="00971B5C" w:rsidRPr="00CC1286" w:rsidRDefault="00971B5C" w:rsidP="00971B5C">
      <w:pPr>
        <w:numPr>
          <w:ilvl w:val="0"/>
          <w:numId w:val="29"/>
        </w:numPr>
        <w:tabs>
          <w:tab w:val="clear" w:pos="915"/>
          <w:tab w:val="left" w:pos="726"/>
        </w:tabs>
        <w:ind w:left="0" w:firstLine="709"/>
      </w:pPr>
      <w:r w:rsidRPr="00CC1286">
        <w:t>внести соответствующие предложения в схемы территориального планирования муниципальных образований и Республики Татарстан;</w:t>
      </w:r>
    </w:p>
    <w:p w:rsidR="00971B5C" w:rsidRPr="00CC1286" w:rsidRDefault="00971B5C" w:rsidP="00971B5C">
      <w:pPr>
        <w:numPr>
          <w:ilvl w:val="0"/>
          <w:numId w:val="29"/>
        </w:numPr>
        <w:tabs>
          <w:tab w:val="clear" w:pos="915"/>
          <w:tab w:val="left" w:pos="726"/>
        </w:tabs>
        <w:ind w:left="0" w:firstLine="709"/>
      </w:pPr>
      <w:r w:rsidRPr="00CC1286">
        <w:t>совместно с Министерством лесного хозяйства РТ, муниципальными образованиями подготовить предложения по организации использования лесов;</w:t>
      </w:r>
    </w:p>
    <w:p w:rsidR="00971B5C" w:rsidRPr="00CC1286" w:rsidRDefault="00971B5C" w:rsidP="00971B5C">
      <w:pPr>
        <w:numPr>
          <w:ilvl w:val="0"/>
          <w:numId w:val="29"/>
        </w:numPr>
        <w:tabs>
          <w:tab w:val="clear" w:pos="915"/>
          <w:tab w:val="left" w:pos="726"/>
        </w:tabs>
        <w:ind w:left="0" w:firstLine="709"/>
      </w:pPr>
      <w:r w:rsidRPr="00CC1286">
        <w:t>внести соответствующие предложения в лесной план Республики Татарстан, лесохозяйственные регламенты лесничеств;</w:t>
      </w:r>
    </w:p>
    <w:p w:rsidR="00971B5C" w:rsidRPr="00CC1286" w:rsidRDefault="00971B5C" w:rsidP="00971B5C">
      <w:pPr>
        <w:numPr>
          <w:ilvl w:val="0"/>
          <w:numId w:val="29"/>
        </w:numPr>
        <w:tabs>
          <w:tab w:val="clear" w:pos="915"/>
          <w:tab w:val="left" w:pos="726"/>
        </w:tabs>
        <w:ind w:left="0" w:firstLine="709"/>
      </w:pPr>
      <w:r w:rsidRPr="00CC1286">
        <w:t>вести работу по формированию правового статуса туристско-оздоровительного парка (ТОП)"Камские Поляны";</w:t>
      </w:r>
    </w:p>
    <w:p w:rsidR="00971B5C" w:rsidRPr="00CC1286" w:rsidRDefault="00971B5C" w:rsidP="00971B5C">
      <w:pPr>
        <w:numPr>
          <w:ilvl w:val="0"/>
          <w:numId w:val="29"/>
        </w:numPr>
        <w:tabs>
          <w:tab w:val="clear" w:pos="915"/>
          <w:tab w:val="left" w:pos="726"/>
        </w:tabs>
        <w:ind w:left="0" w:firstLine="709"/>
      </w:pPr>
      <w:r w:rsidRPr="00CC1286">
        <w:t>в составе ТОП "Камские Поляны" предусмотреть территории под инвестиционные проекты, концептуально связанные друг с другом в рамках туристско-оздоровительного парка.</w:t>
      </w:r>
    </w:p>
    <w:p w:rsidR="00971B5C" w:rsidRPr="00CC1286" w:rsidRDefault="00971B5C" w:rsidP="00971B5C">
      <w:pPr>
        <w:tabs>
          <w:tab w:val="left" w:pos="726"/>
        </w:tabs>
        <w:rPr>
          <w:i/>
        </w:rPr>
      </w:pPr>
      <w:r w:rsidRPr="00CC1286">
        <w:rPr>
          <w:i/>
        </w:rPr>
        <w:t>В области разработки интерактивных туристских программ:</w:t>
      </w:r>
    </w:p>
    <w:p w:rsidR="00971B5C" w:rsidRPr="00CC1286" w:rsidRDefault="00971B5C" w:rsidP="00971B5C">
      <w:pPr>
        <w:numPr>
          <w:ilvl w:val="0"/>
          <w:numId w:val="29"/>
        </w:numPr>
        <w:tabs>
          <w:tab w:val="clear" w:pos="915"/>
          <w:tab w:val="left" w:pos="726"/>
        </w:tabs>
        <w:ind w:left="0" w:firstLine="709"/>
      </w:pPr>
      <w:r w:rsidRPr="00CC1286">
        <w:t>проанализировать предложенные участниками конференции интерактивные проекты и программы, такие как "Город мастеров", "Другие берега", интерактивные программы Фонда развития экотуризма "Дерсу Узала", Национального музея Республики Татарстан и другие, а также опыт Йеллоустоунского заповедника, для включения их в Концепцию развития ТОП "Камские Поляны";</w:t>
      </w:r>
    </w:p>
    <w:p w:rsidR="00971B5C" w:rsidRPr="00CC1286" w:rsidRDefault="00971B5C" w:rsidP="00971B5C">
      <w:pPr>
        <w:numPr>
          <w:ilvl w:val="0"/>
          <w:numId w:val="29"/>
        </w:numPr>
        <w:tabs>
          <w:tab w:val="clear" w:pos="915"/>
          <w:tab w:val="left" w:pos="726"/>
        </w:tabs>
        <w:ind w:left="0" w:firstLine="709"/>
      </w:pPr>
      <w:r w:rsidRPr="00CC1286">
        <w:t>для усиления координации деятельности и качества мероприятий в рамках реализации проекта проводить постоянные проблемные семинары с применением инновационных образовательных технологий ("мозгового штурма", кейс-стади, круглых столов);</w:t>
      </w:r>
    </w:p>
    <w:p w:rsidR="00971B5C" w:rsidRPr="00CC1286" w:rsidRDefault="00971B5C" w:rsidP="00971B5C">
      <w:pPr>
        <w:numPr>
          <w:ilvl w:val="0"/>
          <w:numId w:val="29"/>
        </w:numPr>
        <w:tabs>
          <w:tab w:val="clear" w:pos="915"/>
          <w:tab w:val="left" w:pos="726"/>
        </w:tabs>
        <w:ind w:left="0" w:firstLine="709"/>
      </w:pPr>
      <w:r w:rsidRPr="00CC1286">
        <w:t>в целях усиления менеджмента проекта создать межсекторальную инициативную группу с включением в нее всех заинтересованных участников;</w:t>
      </w:r>
    </w:p>
    <w:p w:rsidR="00971B5C" w:rsidRPr="00CC1286" w:rsidRDefault="00971B5C" w:rsidP="00971B5C">
      <w:pPr>
        <w:numPr>
          <w:ilvl w:val="0"/>
          <w:numId w:val="29"/>
        </w:numPr>
        <w:tabs>
          <w:tab w:val="clear" w:pos="915"/>
          <w:tab w:val="left" w:pos="726"/>
        </w:tabs>
        <w:ind w:left="0" w:firstLine="709"/>
      </w:pPr>
      <w:r w:rsidRPr="00CC1286">
        <w:t>при формировании турпродукта на территории ТОП "Камские Поляны" определить рекреационную емкость туробъектов, создать туристские центры в каждом муниципальном районе;</w:t>
      </w:r>
    </w:p>
    <w:p w:rsidR="00971B5C" w:rsidRPr="00CC1286" w:rsidRDefault="00971B5C" w:rsidP="00971B5C">
      <w:pPr>
        <w:numPr>
          <w:ilvl w:val="0"/>
          <w:numId w:val="29"/>
        </w:numPr>
        <w:tabs>
          <w:tab w:val="clear" w:pos="915"/>
          <w:tab w:val="left" w:pos="726"/>
        </w:tabs>
        <w:ind w:left="0" w:firstLine="709"/>
      </w:pPr>
      <w:r w:rsidRPr="00CC1286">
        <w:t>целенаправленно использовать потенциал и возможности республиканских молодежных общественных организаций для формирования имиджа ТОП "Камские Поляны" как центра молодежного досуга;</w:t>
      </w:r>
    </w:p>
    <w:p w:rsidR="00971B5C" w:rsidRPr="00CC1286" w:rsidRDefault="00971B5C" w:rsidP="00971B5C">
      <w:pPr>
        <w:numPr>
          <w:ilvl w:val="0"/>
          <w:numId w:val="29"/>
        </w:numPr>
        <w:tabs>
          <w:tab w:val="clear" w:pos="915"/>
          <w:tab w:val="left" w:pos="726"/>
        </w:tabs>
        <w:ind w:left="0" w:firstLine="709"/>
      </w:pPr>
      <w:r w:rsidRPr="00CC1286">
        <w:t>активизировать волонтерское движение с привлечением к участию партнеров проекта.</w:t>
      </w:r>
    </w:p>
    <w:p w:rsidR="00971B5C" w:rsidRPr="00CC1286" w:rsidRDefault="00971B5C" w:rsidP="00971B5C">
      <w:pPr>
        <w:tabs>
          <w:tab w:val="left" w:pos="726"/>
        </w:tabs>
        <w:rPr>
          <w:i/>
        </w:rPr>
      </w:pPr>
      <w:r w:rsidRPr="00CC1286">
        <w:rPr>
          <w:i/>
        </w:rPr>
        <w:t>В области маркетинга:</w:t>
      </w:r>
    </w:p>
    <w:p w:rsidR="00971B5C" w:rsidRPr="00CC1286" w:rsidRDefault="00971B5C" w:rsidP="00971B5C">
      <w:pPr>
        <w:numPr>
          <w:ilvl w:val="0"/>
          <w:numId w:val="29"/>
        </w:numPr>
        <w:tabs>
          <w:tab w:val="clear" w:pos="915"/>
          <w:tab w:val="left" w:pos="726"/>
        </w:tabs>
        <w:ind w:left="0" w:firstLine="709"/>
      </w:pPr>
      <w:r w:rsidRPr="00CC1286">
        <w:t>с участием научных, консалтинговых и маркетинговых компаний разработать реальные маркетинговые ходы под интерактивные программы;</w:t>
      </w:r>
    </w:p>
    <w:p w:rsidR="00971B5C" w:rsidRPr="00CC1286" w:rsidRDefault="00971B5C" w:rsidP="00971B5C">
      <w:pPr>
        <w:numPr>
          <w:ilvl w:val="0"/>
          <w:numId w:val="29"/>
        </w:numPr>
        <w:tabs>
          <w:tab w:val="clear" w:pos="915"/>
          <w:tab w:val="left" w:pos="726"/>
        </w:tabs>
        <w:ind w:left="0" w:firstLine="709"/>
      </w:pPr>
      <w:r w:rsidRPr="00CC1286">
        <w:t>на основе изучения современных предпочтений туристов определить целевые группы потребителей туруслуг ТОП "Камские Поляны";</w:t>
      </w:r>
    </w:p>
    <w:p w:rsidR="00971B5C" w:rsidRPr="00CC1286" w:rsidRDefault="00971B5C" w:rsidP="00971B5C">
      <w:pPr>
        <w:numPr>
          <w:ilvl w:val="0"/>
          <w:numId w:val="29"/>
        </w:numPr>
        <w:tabs>
          <w:tab w:val="clear" w:pos="915"/>
          <w:tab w:val="left" w:pos="726"/>
        </w:tabs>
        <w:ind w:left="0" w:firstLine="709"/>
      </w:pPr>
      <w:r w:rsidRPr="00CC1286">
        <w:t>обратить особое внимание на системный характер маркетинговой стратегии ТОП "Камские Поляны";</w:t>
      </w:r>
    </w:p>
    <w:p w:rsidR="00971B5C" w:rsidRPr="00CC1286" w:rsidRDefault="00971B5C" w:rsidP="00971B5C">
      <w:pPr>
        <w:numPr>
          <w:ilvl w:val="0"/>
          <w:numId w:val="29"/>
        </w:numPr>
        <w:tabs>
          <w:tab w:val="clear" w:pos="915"/>
          <w:tab w:val="left" w:pos="726"/>
        </w:tabs>
        <w:ind w:left="0" w:firstLine="709"/>
      </w:pPr>
      <w:r w:rsidRPr="00CC1286">
        <w:t>в целях популяризации создаваемого ТОП "Камские Поляны" вести работу с населением региона (создать информационный бюллетень, сайт, выпуски в СМИ и т.д.).</w:t>
      </w:r>
    </w:p>
    <w:p w:rsidR="00971B5C" w:rsidRPr="00CC1286" w:rsidRDefault="00971B5C" w:rsidP="00971B5C">
      <w:pPr>
        <w:tabs>
          <w:tab w:val="left" w:pos="726"/>
        </w:tabs>
        <w:rPr>
          <w:i/>
        </w:rPr>
      </w:pPr>
      <w:r w:rsidRPr="00CC1286">
        <w:rPr>
          <w:i/>
        </w:rPr>
        <w:t>В области подготовки кадров:</w:t>
      </w:r>
    </w:p>
    <w:p w:rsidR="00971B5C" w:rsidRPr="00CC1286" w:rsidRDefault="00971B5C" w:rsidP="00971B5C">
      <w:pPr>
        <w:numPr>
          <w:ilvl w:val="0"/>
          <w:numId w:val="29"/>
        </w:numPr>
        <w:tabs>
          <w:tab w:val="clear" w:pos="915"/>
          <w:tab w:val="left" w:pos="726"/>
        </w:tabs>
        <w:ind w:left="0" w:firstLine="709"/>
      </w:pPr>
      <w:r w:rsidRPr="00CC1286">
        <w:t>совместно с Министерством образования и науки Республики Татарстан вести работу по приближению образовательных ГОСТов к потребностям практики;</w:t>
      </w:r>
    </w:p>
    <w:p w:rsidR="00971B5C" w:rsidRPr="00CC1286" w:rsidRDefault="00971B5C" w:rsidP="00971B5C">
      <w:pPr>
        <w:numPr>
          <w:ilvl w:val="0"/>
          <w:numId w:val="29"/>
        </w:numPr>
        <w:tabs>
          <w:tab w:val="clear" w:pos="915"/>
          <w:tab w:val="left" w:pos="726"/>
        </w:tabs>
        <w:ind w:left="0" w:firstLine="709"/>
      </w:pPr>
      <w:r w:rsidRPr="00CC1286">
        <w:t>совместно с Министерством труда, занятости и социальной защиты Республики Татарстан сформировать социальный заказ на специалистов туристского профиля, адаптированных к работе в сфере туризма, по различным специальностям в муниципальных районах;</w:t>
      </w:r>
    </w:p>
    <w:p w:rsidR="00971B5C" w:rsidRPr="00CC1286" w:rsidRDefault="00971B5C" w:rsidP="00971B5C">
      <w:pPr>
        <w:numPr>
          <w:ilvl w:val="0"/>
          <w:numId w:val="29"/>
        </w:numPr>
        <w:tabs>
          <w:tab w:val="clear" w:pos="915"/>
          <w:tab w:val="left" w:pos="726"/>
        </w:tabs>
        <w:ind w:left="0" w:firstLine="709"/>
      </w:pPr>
      <w:r w:rsidRPr="00CC1286">
        <w:t>рекомендовать ВУЗам туристской направленности активизировать работу по подготовке специалистов для туриндустрии в системе дополнительного образования на базе высшего образования в объеме 500 часов;</w:t>
      </w:r>
    </w:p>
    <w:p w:rsidR="00971B5C" w:rsidRPr="00CC1286" w:rsidRDefault="00971B5C" w:rsidP="00971B5C">
      <w:pPr>
        <w:numPr>
          <w:ilvl w:val="0"/>
          <w:numId w:val="29"/>
        </w:numPr>
        <w:tabs>
          <w:tab w:val="clear" w:pos="915"/>
          <w:tab w:val="left" w:pos="726"/>
        </w:tabs>
        <w:ind w:left="0" w:firstLine="709"/>
      </w:pPr>
      <w:r w:rsidRPr="00CC1286">
        <w:t>разработать механизм взаимодействия системы образования с работодателями;</w:t>
      </w:r>
    </w:p>
    <w:p w:rsidR="00971B5C" w:rsidRPr="00CC1286" w:rsidRDefault="00971B5C" w:rsidP="00971B5C">
      <w:pPr>
        <w:numPr>
          <w:ilvl w:val="0"/>
          <w:numId w:val="29"/>
        </w:numPr>
        <w:tabs>
          <w:tab w:val="clear" w:pos="915"/>
          <w:tab w:val="left" w:pos="726"/>
        </w:tabs>
        <w:ind w:left="0" w:firstLine="709"/>
      </w:pPr>
      <w:r w:rsidRPr="00CC1286">
        <w:t>использовать возможности создаваемой республиканской программы развития образования для решения проблем образования в туризме;</w:t>
      </w:r>
    </w:p>
    <w:p w:rsidR="00971B5C" w:rsidRPr="00CC1286" w:rsidRDefault="00971B5C" w:rsidP="00971B5C">
      <w:pPr>
        <w:numPr>
          <w:ilvl w:val="0"/>
          <w:numId w:val="29"/>
        </w:numPr>
        <w:tabs>
          <w:tab w:val="clear" w:pos="915"/>
          <w:tab w:val="left" w:pos="726"/>
        </w:tabs>
        <w:ind w:left="0" w:firstLine="709"/>
      </w:pPr>
      <w:r w:rsidRPr="00CC1286">
        <w:t>начать работу над созданием образовательного кластера в туризме;</w:t>
      </w:r>
    </w:p>
    <w:p w:rsidR="00971B5C" w:rsidRPr="00CC1286" w:rsidRDefault="00971B5C" w:rsidP="00971B5C">
      <w:pPr>
        <w:numPr>
          <w:ilvl w:val="0"/>
          <w:numId w:val="29"/>
        </w:numPr>
        <w:tabs>
          <w:tab w:val="clear" w:pos="915"/>
          <w:tab w:val="left" w:pos="726"/>
        </w:tabs>
        <w:ind w:left="0" w:firstLine="709"/>
      </w:pPr>
      <w:r w:rsidRPr="00CC1286">
        <w:t>активизировать молодежный туризм через вовлечение студентов профильных ВУЗов в бизнес, создание учебно-тренировочных фирм;</w:t>
      </w:r>
    </w:p>
    <w:p w:rsidR="00971B5C" w:rsidRPr="00CC1286" w:rsidRDefault="00971B5C" w:rsidP="00971B5C">
      <w:pPr>
        <w:numPr>
          <w:ilvl w:val="0"/>
          <w:numId w:val="29"/>
        </w:numPr>
        <w:tabs>
          <w:tab w:val="clear" w:pos="915"/>
          <w:tab w:val="left" w:pos="726"/>
        </w:tabs>
        <w:ind w:left="0" w:firstLine="709"/>
      </w:pPr>
      <w:r w:rsidRPr="00CC1286">
        <w:t>вести работу по повышению престижа туристских профессий;</w:t>
      </w:r>
    </w:p>
    <w:p w:rsidR="00971B5C" w:rsidRPr="00CC1286" w:rsidRDefault="00971B5C" w:rsidP="00971B5C">
      <w:pPr>
        <w:numPr>
          <w:ilvl w:val="0"/>
          <w:numId w:val="29"/>
        </w:numPr>
        <w:tabs>
          <w:tab w:val="clear" w:pos="915"/>
          <w:tab w:val="left" w:pos="726"/>
        </w:tabs>
        <w:ind w:left="0" w:firstLine="709"/>
      </w:pPr>
      <w:r w:rsidRPr="00CC1286">
        <w:t>через Министерство образования и науки Республики Татарстан вести работу со школьниками в направлении изучения краеведения и туризма, информатизации в туризме, рассмотреть вопрос о преемственности школы и ВУЗов в подготовке специалистов туристского профиля;</w:t>
      </w:r>
    </w:p>
    <w:p w:rsidR="00971B5C" w:rsidRPr="00CC1286" w:rsidRDefault="00971B5C" w:rsidP="00971B5C">
      <w:pPr>
        <w:numPr>
          <w:ilvl w:val="0"/>
          <w:numId w:val="29"/>
        </w:numPr>
        <w:tabs>
          <w:tab w:val="clear" w:pos="915"/>
          <w:tab w:val="left" w:pos="726"/>
        </w:tabs>
        <w:ind w:left="0" w:firstLine="709"/>
      </w:pPr>
      <w:r w:rsidRPr="00CC1286">
        <w:t>вести работу по созданию студенческих палаточных лагерей в ТОП "Камские Поляны" как для отдыха, так и базы практики;</w:t>
      </w:r>
    </w:p>
    <w:p w:rsidR="00971B5C" w:rsidRPr="00CC1286" w:rsidRDefault="00971B5C" w:rsidP="00971B5C">
      <w:pPr>
        <w:numPr>
          <w:ilvl w:val="0"/>
          <w:numId w:val="29"/>
        </w:numPr>
        <w:tabs>
          <w:tab w:val="clear" w:pos="915"/>
          <w:tab w:val="left" w:pos="726"/>
        </w:tabs>
        <w:ind w:left="0" w:firstLine="709"/>
      </w:pPr>
      <w:r w:rsidRPr="00CC1286">
        <w:t>вести работу по формированию экологической культуры всех слоев населения;</w:t>
      </w:r>
    </w:p>
    <w:p w:rsidR="00971B5C" w:rsidRPr="00CC1286" w:rsidRDefault="00971B5C" w:rsidP="00971B5C">
      <w:pPr>
        <w:numPr>
          <w:ilvl w:val="0"/>
          <w:numId w:val="29"/>
        </w:numPr>
        <w:tabs>
          <w:tab w:val="clear" w:pos="915"/>
          <w:tab w:val="left" w:pos="726"/>
        </w:tabs>
        <w:ind w:left="0" w:firstLine="709"/>
        <w:rPr>
          <w:b/>
        </w:rPr>
      </w:pPr>
      <w:r w:rsidRPr="00CC1286">
        <w:t>с участием ВУЗов создать банк рекреационных ресурсов Республики Татарстан с использованием методики их оценки.</w:t>
      </w:r>
    </w:p>
    <w:p w:rsidR="00971B5C" w:rsidRPr="00CC1286" w:rsidRDefault="00971B5C" w:rsidP="00971B5C">
      <w:pPr>
        <w:tabs>
          <w:tab w:val="left" w:pos="726"/>
        </w:tabs>
      </w:pPr>
      <w:r w:rsidRPr="00CC1286">
        <w:t>В Республике ежегодно проходит конкурс "Туризм - XXI век" по пяти номинациям: маршрут года, содействие развитию туристского рынка в области профессионального туристского образования, содействие развитию туристского рынка в области пропаганды исторического и культурного наследия Республики Татарстан [39].</w:t>
      </w:r>
    </w:p>
    <w:p w:rsidR="00971B5C" w:rsidRPr="00CC1286" w:rsidRDefault="00971B5C" w:rsidP="00971B5C">
      <w:pPr>
        <w:pStyle w:val="a6"/>
        <w:tabs>
          <w:tab w:val="left" w:pos="726"/>
        </w:tabs>
        <w:rPr>
          <w:lang w:val="ru-RU"/>
        </w:rPr>
      </w:pPr>
      <w:r w:rsidRPr="00CC1286">
        <w:rPr>
          <w:lang w:val="ru-RU"/>
        </w:rPr>
        <w:t>Туристский потенциал Республики Татарстан огромен: удачное географическое положение, реки Волга и Кама, живописные озёра, лесные массивы, исторические и памятные места, уникальные традиции двух великих культур, туристские ресурсы можно соотнести с возможностями развития на территории республики различных видов туризма, среди которых традиционными являются оздоровительный, круизный и культурно-познавательный.</w:t>
      </w:r>
    </w:p>
    <w:p w:rsidR="00971B5C" w:rsidRPr="00CC1286" w:rsidRDefault="00971B5C" w:rsidP="00971B5C">
      <w:pPr>
        <w:tabs>
          <w:tab w:val="left" w:pos="726"/>
        </w:tabs>
      </w:pPr>
      <w:r w:rsidRPr="00CC1286">
        <w:t>В республике выявлено около 7 тысяч объектов, представляющих культурную ценность. Культурно-познавательный туризм существует как самостоятельный вид и может служить в виде экскурсионного туризма дополнением к другим его видам: оздоровительному, круизному и т.д. Он представлен различными видами исторических памятников, мемориальных мест, музеями, которых в Татарстане более 120, и другими объектами показа, что позволяет развивать круглогодичный культурный туризм, "изюминкой" которого является образ Казани, как "места свидания Запада и Востока". Кроме того, в республике более 300</w:t>
      </w:r>
      <w:r w:rsidRPr="00CC1286">
        <w:rPr>
          <w:b/>
          <w:bCs/>
        </w:rPr>
        <w:t xml:space="preserve"> </w:t>
      </w:r>
      <w:r w:rsidRPr="00CC1286">
        <w:t>мусульманских и православных памятников истории и культуры, которые дошли до нашего времени. Это церкви и монастыри различных религий: православные храмы, католические соборы, мусульманские мечети и т.д.</w:t>
      </w:r>
    </w:p>
    <w:p w:rsidR="00971B5C" w:rsidRPr="00CC1286" w:rsidRDefault="00971B5C" w:rsidP="00971B5C">
      <w:pPr>
        <w:tabs>
          <w:tab w:val="left" w:pos="726"/>
        </w:tabs>
      </w:pPr>
      <w:r w:rsidRPr="00CC1286">
        <w:t>В республике насчитывается 82 объекта экологического туризма. Они включают в себя заповедники, национальные и природные парки, заказники и памятники природы. К государственным заповедникам относятся Волжско-Камский и Иске-Казанский, к паркам - национальный парк Нижняя Кама, природно-исторический парк Свияжский, историко-архитектурный и природный парк Долгая Поляна.</w:t>
      </w:r>
    </w:p>
    <w:p w:rsidR="00971B5C" w:rsidRPr="00CC1286" w:rsidRDefault="00971B5C" w:rsidP="00971B5C">
      <w:pPr>
        <w:tabs>
          <w:tab w:val="left" w:pos="726"/>
        </w:tabs>
      </w:pPr>
      <w:r w:rsidRPr="00CC1286">
        <w:t>"Визитной карточкой" татарстанского туризма являются</w:t>
      </w:r>
      <w:r w:rsidRPr="00CC1286">
        <w:rPr>
          <w:i/>
          <w:iCs/>
        </w:rPr>
        <w:t xml:space="preserve"> </w:t>
      </w:r>
      <w:r w:rsidRPr="00CC1286">
        <w:t>речные круизы. Речные круизы на теплоходах по Волге и Каме с заходом в Казань и города республики являются всероссийскими маршрутами. Круизный туризм получает свое развитие не только в Казани, но и в других городах республики. Наряду со стандартными пакетами услуг, на многих теплоходах действует система "плавучий пансионат", где предлагаются оздоровительные услуги (терапия, лечебная физкультура, мануальная терапия, фитотерапия, медико-санитарная помощь), а также детские программы.</w:t>
      </w:r>
    </w:p>
    <w:p w:rsidR="00971B5C" w:rsidRPr="00CC1286" w:rsidRDefault="00971B5C" w:rsidP="00971B5C">
      <w:pPr>
        <w:tabs>
          <w:tab w:val="left" w:pos="726"/>
        </w:tabs>
      </w:pPr>
      <w:r w:rsidRPr="00CC1286">
        <w:t>На 1 мая 2006 года на туристическом рынке действуют около 350 туристических фирм, из которых внутренним и въездным туризмом в Республику Татарстан занимается около 50 организаций. В республике действует Ассоциация Туристских Агентств Республики Татарстан (АТАРТ), которая была создана в 1998 году и общественная организация "Туральянс "Алтынчеч" [40, с.52].</w:t>
      </w:r>
    </w:p>
    <w:p w:rsidR="00971B5C" w:rsidRPr="00CC1286" w:rsidRDefault="00971B5C" w:rsidP="00971B5C">
      <w:pPr>
        <w:tabs>
          <w:tab w:val="left" w:pos="726"/>
        </w:tabs>
      </w:pPr>
      <w:r w:rsidRPr="00CC1286">
        <w:t>Туристский сезон 2005 года, связанный с проведением праздничных мероприятий, приуроченных к 1000-летию основания г. Казани, показал большой рост количества гостей. Анализ спроса на международных туристских выставках в Москве также показал рост интереса к Татарстану со стороны многих российских регионов и зарубежных компаний.</w:t>
      </w:r>
    </w:p>
    <w:p w:rsidR="00971B5C" w:rsidRPr="00CC1286" w:rsidRDefault="00971B5C" w:rsidP="00971B5C">
      <w:pPr>
        <w:tabs>
          <w:tab w:val="left" w:pos="726"/>
        </w:tabs>
      </w:pPr>
      <w:r w:rsidRPr="00CC1286">
        <w:t>По данным Госкомстата за 2005 год, в Республике Татарстан насчитывается 242 средства размещения на 27737 мест, в т.ч.96 гостиниц на 6271 место, 3 мотеля, 8 общежитий для приезжих, другие средства размещения - 109. Всего размещенных граждан - 638224.</w:t>
      </w:r>
    </w:p>
    <w:p w:rsidR="00971B5C" w:rsidRDefault="00971B5C" w:rsidP="00971B5C">
      <w:pPr>
        <w:tabs>
          <w:tab w:val="left" w:pos="726"/>
        </w:tabs>
      </w:pPr>
      <w:r w:rsidRPr="00CC1286">
        <w:t>База оздоровительного отдыха включает в себя сеть организаций санаторно-курортных и оздоровительных учреждений республики, которая насчитывает 52 организации на 9159 мест, в т.ч.7 санаториев, 11 детских санаториев, 34 санатория-профилактория.</w:t>
      </w:r>
    </w:p>
    <w:p w:rsidR="00FB30B5" w:rsidRPr="00CC1286" w:rsidRDefault="00FB30B5" w:rsidP="00971B5C">
      <w:pPr>
        <w:tabs>
          <w:tab w:val="left" w:pos="726"/>
        </w:tabs>
      </w:pPr>
    </w:p>
    <w:p w:rsidR="00971B5C" w:rsidRPr="00CC1286" w:rsidRDefault="00971B5C" w:rsidP="00CC1286">
      <w:pPr>
        <w:tabs>
          <w:tab w:val="left" w:pos="726"/>
        </w:tabs>
        <w:ind w:left="709" w:firstLine="0"/>
      </w:pPr>
      <w:r w:rsidRPr="00CC1286">
        <w:rPr>
          <w:bCs/>
        </w:rPr>
        <w:t>Таблица 2 - Основные показатели развития внутреннего и въездного туризма в Республике Татарстан</w:t>
      </w:r>
    </w:p>
    <w:tbl>
      <w:tblPr>
        <w:tblStyle w:val="14"/>
        <w:tblW w:w="4750" w:type="pct"/>
        <w:tblLayout w:type="fixed"/>
        <w:tblLook w:val="01E0" w:firstRow="1" w:lastRow="1" w:firstColumn="1" w:lastColumn="1" w:noHBand="0" w:noVBand="0"/>
      </w:tblPr>
      <w:tblGrid>
        <w:gridCol w:w="3224"/>
        <w:gridCol w:w="807"/>
        <w:gridCol w:w="807"/>
        <w:gridCol w:w="808"/>
        <w:gridCol w:w="808"/>
        <w:gridCol w:w="808"/>
        <w:gridCol w:w="808"/>
        <w:gridCol w:w="808"/>
      </w:tblGrid>
      <w:tr w:rsidR="00971B5C" w:rsidRPr="00CC1286" w:rsidTr="00CC1286">
        <w:trPr>
          <w:trHeight w:val="355"/>
        </w:trPr>
        <w:tc>
          <w:tcPr>
            <w:tcW w:w="3708" w:type="dxa"/>
          </w:tcPr>
          <w:p w:rsidR="00971B5C" w:rsidRPr="00CC1286" w:rsidRDefault="00971B5C" w:rsidP="00CC1286">
            <w:pPr>
              <w:pStyle w:val="afd"/>
            </w:pPr>
            <w:r w:rsidRPr="00CC1286">
              <w:t>Показатели</w:t>
            </w:r>
          </w:p>
        </w:tc>
        <w:tc>
          <w:tcPr>
            <w:tcW w:w="900" w:type="dxa"/>
          </w:tcPr>
          <w:p w:rsidR="00971B5C" w:rsidRPr="00CC1286" w:rsidRDefault="00971B5C" w:rsidP="00CC1286">
            <w:pPr>
              <w:pStyle w:val="afd"/>
            </w:pPr>
            <w:smartTag w:uri="urn:schemas-microsoft-com:office:smarttags" w:element="metricconverter">
              <w:smartTagPr>
                <w:attr w:name="ProductID" w:val="2002 г"/>
              </w:smartTagPr>
              <w:r w:rsidRPr="00CC1286">
                <w:t>2002 г</w:t>
              </w:r>
            </w:smartTag>
            <w:r w:rsidRPr="00CC1286">
              <w:t>.</w:t>
            </w:r>
          </w:p>
        </w:tc>
        <w:tc>
          <w:tcPr>
            <w:tcW w:w="900" w:type="dxa"/>
          </w:tcPr>
          <w:p w:rsidR="00971B5C" w:rsidRPr="00CC1286" w:rsidRDefault="00971B5C" w:rsidP="00CC1286">
            <w:pPr>
              <w:pStyle w:val="afd"/>
            </w:pPr>
            <w:smartTag w:uri="urn:schemas-microsoft-com:office:smarttags" w:element="metricconverter">
              <w:smartTagPr>
                <w:attr w:name="ProductID" w:val="2003 г"/>
              </w:smartTagPr>
              <w:r w:rsidRPr="00CC1286">
                <w:t>2003 г</w:t>
              </w:r>
            </w:smartTag>
            <w:r w:rsidRPr="00CC1286">
              <w:t>.</w:t>
            </w:r>
          </w:p>
        </w:tc>
        <w:tc>
          <w:tcPr>
            <w:tcW w:w="900" w:type="dxa"/>
          </w:tcPr>
          <w:p w:rsidR="00971B5C" w:rsidRPr="00CC1286" w:rsidRDefault="00971B5C" w:rsidP="00CC1286">
            <w:pPr>
              <w:pStyle w:val="afd"/>
            </w:pPr>
            <w:smartTag w:uri="urn:schemas-microsoft-com:office:smarttags" w:element="metricconverter">
              <w:smartTagPr>
                <w:attr w:name="ProductID" w:val="2004 г"/>
              </w:smartTagPr>
              <w:r w:rsidRPr="00CC1286">
                <w:t>2004 г</w:t>
              </w:r>
            </w:smartTag>
            <w:r w:rsidRPr="00CC1286">
              <w:t>.</w:t>
            </w:r>
          </w:p>
        </w:tc>
        <w:tc>
          <w:tcPr>
            <w:tcW w:w="900" w:type="dxa"/>
          </w:tcPr>
          <w:p w:rsidR="00971B5C" w:rsidRPr="00CC1286" w:rsidRDefault="00971B5C" w:rsidP="00CC1286">
            <w:pPr>
              <w:pStyle w:val="afd"/>
            </w:pPr>
            <w:smartTag w:uri="urn:schemas-microsoft-com:office:smarttags" w:element="metricconverter">
              <w:smartTagPr>
                <w:attr w:name="ProductID" w:val="2005 г"/>
              </w:smartTagPr>
              <w:r w:rsidRPr="00CC1286">
                <w:t>2005 г</w:t>
              </w:r>
            </w:smartTag>
            <w:r w:rsidRPr="00CC1286">
              <w:t>.</w:t>
            </w:r>
          </w:p>
        </w:tc>
        <w:tc>
          <w:tcPr>
            <w:tcW w:w="900" w:type="dxa"/>
          </w:tcPr>
          <w:p w:rsidR="00971B5C" w:rsidRPr="00CC1286" w:rsidRDefault="00971B5C" w:rsidP="00CC1286">
            <w:pPr>
              <w:pStyle w:val="afd"/>
            </w:pPr>
            <w:smartTag w:uri="urn:schemas-microsoft-com:office:smarttags" w:element="metricconverter">
              <w:smartTagPr>
                <w:attr w:name="ProductID" w:val="2006 г"/>
              </w:smartTagPr>
              <w:r w:rsidRPr="00CC1286">
                <w:t>2006 г</w:t>
              </w:r>
            </w:smartTag>
            <w:r w:rsidRPr="00CC1286">
              <w:t>.</w:t>
            </w:r>
          </w:p>
        </w:tc>
        <w:tc>
          <w:tcPr>
            <w:tcW w:w="900" w:type="dxa"/>
          </w:tcPr>
          <w:p w:rsidR="00971B5C" w:rsidRPr="00CC1286" w:rsidRDefault="00971B5C" w:rsidP="00CC1286">
            <w:pPr>
              <w:pStyle w:val="afd"/>
            </w:pPr>
            <w:smartTag w:uri="urn:schemas-microsoft-com:office:smarttags" w:element="metricconverter">
              <w:smartTagPr>
                <w:attr w:name="ProductID" w:val="2007 г"/>
              </w:smartTagPr>
              <w:r w:rsidRPr="00CC1286">
                <w:t>2007 г</w:t>
              </w:r>
            </w:smartTag>
            <w:r w:rsidRPr="00CC1286">
              <w:t>.</w:t>
            </w:r>
          </w:p>
        </w:tc>
        <w:tc>
          <w:tcPr>
            <w:tcW w:w="900" w:type="dxa"/>
          </w:tcPr>
          <w:p w:rsidR="00971B5C" w:rsidRPr="00CC1286" w:rsidRDefault="00971B5C" w:rsidP="00CC1286">
            <w:pPr>
              <w:pStyle w:val="afd"/>
            </w:pPr>
            <w:smartTag w:uri="urn:schemas-microsoft-com:office:smarttags" w:element="metricconverter">
              <w:smartTagPr>
                <w:attr w:name="ProductID" w:val="2008 г"/>
              </w:smartTagPr>
              <w:r w:rsidRPr="00CC1286">
                <w:t>2008 г</w:t>
              </w:r>
            </w:smartTag>
            <w:r w:rsidRPr="00CC1286">
              <w:t>.</w:t>
            </w:r>
          </w:p>
        </w:tc>
      </w:tr>
      <w:tr w:rsidR="00971B5C" w:rsidRPr="00CC1286" w:rsidTr="00CC1286">
        <w:tc>
          <w:tcPr>
            <w:tcW w:w="3708" w:type="dxa"/>
          </w:tcPr>
          <w:p w:rsidR="00971B5C" w:rsidRPr="00CC1286" w:rsidRDefault="00971B5C" w:rsidP="00CC1286">
            <w:pPr>
              <w:pStyle w:val="afd"/>
            </w:pPr>
            <w:r w:rsidRPr="00CC1286">
              <w:t>Число средств размещения</w:t>
            </w:r>
          </w:p>
        </w:tc>
        <w:tc>
          <w:tcPr>
            <w:tcW w:w="900" w:type="dxa"/>
          </w:tcPr>
          <w:p w:rsidR="00971B5C" w:rsidRPr="00CC1286" w:rsidRDefault="00971B5C" w:rsidP="00CC1286">
            <w:pPr>
              <w:pStyle w:val="afd"/>
            </w:pPr>
            <w:r w:rsidRPr="00CC1286">
              <w:t>304</w:t>
            </w:r>
          </w:p>
        </w:tc>
        <w:tc>
          <w:tcPr>
            <w:tcW w:w="900" w:type="dxa"/>
          </w:tcPr>
          <w:p w:rsidR="00971B5C" w:rsidRPr="00CC1286" w:rsidRDefault="00971B5C" w:rsidP="00CC1286">
            <w:pPr>
              <w:pStyle w:val="afd"/>
            </w:pPr>
            <w:r w:rsidRPr="00CC1286">
              <w:t>297</w:t>
            </w:r>
          </w:p>
        </w:tc>
        <w:tc>
          <w:tcPr>
            <w:tcW w:w="900" w:type="dxa"/>
          </w:tcPr>
          <w:p w:rsidR="00971B5C" w:rsidRPr="00CC1286" w:rsidRDefault="00971B5C" w:rsidP="00CC1286">
            <w:pPr>
              <w:pStyle w:val="afd"/>
            </w:pPr>
            <w:r w:rsidRPr="00CC1286">
              <w:t>287</w:t>
            </w:r>
          </w:p>
        </w:tc>
        <w:tc>
          <w:tcPr>
            <w:tcW w:w="900" w:type="dxa"/>
          </w:tcPr>
          <w:p w:rsidR="00971B5C" w:rsidRPr="00CC1286" w:rsidRDefault="00971B5C" w:rsidP="00CC1286">
            <w:pPr>
              <w:pStyle w:val="afd"/>
            </w:pPr>
            <w:r w:rsidRPr="00CC1286">
              <w:t>251</w:t>
            </w:r>
          </w:p>
        </w:tc>
        <w:tc>
          <w:tcPr>
            <w:tcW w:w="900" w:type="dxa"/>
          </w:tcPr>
          <w:p w:rsidR="00971B5C" w:rsidRPr="00CC1286" w:rsidRDefault="00971B5C" w:rsidP="00CC1286">
            <w:pPr>
              <w:pStyle w:val="afd"/>
            </w:pPr>
            <w:r w:rsidRPr="00CC1286">
              <w:t>255</w:t>
            </w:r>
          </w:p>
        </w:tc>
        <w:tc>
          <w:tcPr>
            <w:tcW w:w="900" w:type="dxa"/>
          </w:tcPr>
          <w:p w:rsidR="00971B5C" w:rsidRPr="00CC1286" w:rsidRDefault="00971B5C" w:rsidP="00CC1286">
            <w:pPr>
              <w:pStyle w:val="afd"/>
            </w:pPr>
            <w:r w:rsidRPr="00CC1286">
              <w:t>257</w:t>
            </w:r>
          </w:p>
        </w:tc>
        <w:tc>
          <w:tcPr>
            <w:tcW w:w="900" w:type="dxa"/>
          </w:tcPr>
          <w:p w:rsidR="00971B5C" w:rsidRPr="00CC1286" w:rsidRDefault="00971B5C" w:rsidP="00CC1286">
            <w:pPr>
              <w:pStyle w:val="afd"/>
            </w:pPr>
            <w:r w:rsidRPr="00CC1286">
              <w:t>242</w:t>
            </w:r>
          </w:p>
        </w:tc>
      </w:tr>
      <w:tr w:rsidR="00971B5C" w:rsidRPr="00CC1286" w:rsidTr="00CC1286">
        <w:tc>
          <w:tcPr>
            <w:tcW w:w="3708" w:type="dxa"/>
          </w:tcPr>
          <w:p w:rsidR="00971B5C" w:rsidRPr="00CC1286" w:rsidRDefault="00971B5C" w:rsidP="00CC1286">
            <w:pPr>
              <w:pStyle w:val="afd"/>
            </w:pPr>
            <w:r w:rsidRPr="00CC1286">
              <w:t>Число туристических фирм</w:t>
            </w:r>
          </w:p>
        </w:tc>
        <w:tc>
          <w:tcPr>
            <w:tcW w:w="900" w:type="dxa"/>
          </w:tcPr>
          <w:p w:rsidR="00971B5C" w:rsidRPr="00CC1286" w:rsidRDefault="00971B5C" w:rsidP="00CC1286">
            <w:pPr>
              <w:pStyle w:val="afd"/>
            </w:pPr>
            <w:r w:rsidRPr="00CC1286">
              <w:t>87</w:t>
            </w:r>
          </w:p>
        </w:tc>
        <w:tc>
          <w:tcPr>
            <w:tcW w:w="900" w:type="dxa"/>
          </w:tcPr>
          <w:p w:rsidR="00971B5C" w:rsidRPr="00CC1286" w:rsidRDefault="00971B5C" w:rsidP="00CC1286">
            <w:pPr>
              <w:pStyle w:val="afd"/>
            </w:pPr>
            <w:r w:rsidRPr="00CC1286">
              <w:t>107</w:t>
            </w:r>
          </w:p>
        </w:tc>
        <w:tc>
          <w:tcPr>
            <w:tcW w:w="900" w:type="dxa"/>
          </w:tcPr>
          <w:p w:rsidR="00971B5C" w:rsidRPr="00CC1286" w:rsidRDefault="00971B5C" w:rsidP="00CC1286">
            <w:pPr>
              <w:pStyle w:val="afd"/>
            </w:pPr>
            <w:r w:rsidRPr="00CC1286">
              <w:t>168</w:t>
            </w:r>
          </w:p>
        </w:tc>
        <w:tc>
          <w:tcPr>
            <w:tcW w:w="900" w:type="dxa"/>
          </w:tcPr>
          <w:p w:rsidR="00971B5C" w:rsidRPr="00CC1286" w:rsidRDefault="00971B5C" w:rsidP="00CC1286">
            <w:pPr>
              <w:pStyle w:val="afd"/>
            </w:pPr>
            <w:r w:rsidRPr="00CC1286">
              <w:t>172</w:t>
            </w:r>
          </w:p>
        </w:tc>
        <w:tc>
          <w:tcPr>
            <w:tcW w:w="900" w:type="dxa"/>
          </w:tcPr>
          <w:p w:rsidR="00971B5C" w:rsidRPr="00CC1286" w:rsidRDefault="00971B5C" w:rsidP="00CC1286">
            <w:pPr>
              <w:pStyle w:val="afd"/>
            </w:pPr>
            <w:r w:rsidRPr="00CC1286">
              <w:t>235</w:t>
            </w:r>
          </w:p>
        </w:tc>
        <w:tc>
          <w:tcPr>
            <w:tcW w:w="900" w:type="dxa"/>
          </w:tcPr>
          <w:p w:rsidR="00971B5C" w:rsidRPr="00CC1286" w:rsidRDefault="00971B5C" w:rsidP="00CC1286">
            <w:pPr>
              <w:pStyle w:val="afd"/>
            </w:pPr>
            <w:r w:rsidRPr="00CC1286">
              <w:t>286</w:t>
            </w:r>
          </w:p>
        </w:tc>
        <w:tc>
          <w:tcPr>
            <w:tcW w:w="900" w:type="dxa"/>
          </w:tcPr>
          <w:p w:rsidR="00971B5C" w:rsidRPr="00CC1286" w:rsidRDefault="00971B5C" w:rsidP="00CC1286">
            <w:pPr>
              <w:pStyle w:val="afd"/>
            </w:pPr>
            <w:r w:rsidRPr="00CC1286">
              <w:t>350</w:t>
            </w:r>
          </w:p>
        </w:tc>
      </w:tr>
      <w:tr w:rsidR="00971B5C" w:rsidRPr="00CC1286" w:rsidTr="00CC1286">
        <w:tc>
          <w:tcPr>
            <w:tcW w:w="3708" w:type="dxa"/>
          </w:tcPr>
          <w:p w:rsidR="00971B5C" w:rsidRPr="00CC1286" w:rsidRDefault="00971B5C" w:rsidP="00CC1286">
            <w:pPr>
              <w:pStyle w:val="afd"/>
            </w:pPr>
            <w:r w:rsidRPr="00CC1286">
              <w:t>Число размещенных в коллективных средствах размещения лиц - всего</w:t>
            </w:r>
          </w:p>
        </w:tc>
        <w:tc>
          <w:tcPr>
            <w:tcW w:w="900" w:type="dxa"/>
          </w:tcPr>
          <w:p w:rsidR="00971B5C" w:rsidRPr="00CC1286" w:rsidRDefault="00971B5C" w:rsidP="00CC1286">
            <w:pPr>
              <w:pStyle w:val="afd"/>
            </w:pPr>
          </w:p>
          <w:p w:rsidR="00971B5C" w:rsidRPr="00CC1286" w:rsidRDefault="00971B5C" w:rsidP="00CC1286">
            <w:pPr>
              <w:pStyle w:val="afd"/>
            </w:pPr>
            <w:r w:rsidRPr="00CC1286">
              <w:t>497036</w:t>
            </w:r>
          </w:p>
        </w:tc>
        <w:tc>
          <w:tcPr>
            <w:tcW w:w="900" w:type="dxa"/>
          </w:tcPr>
          <w:p w:rsidR="00971B5C" w:rsidRPr="00CC1286" w:rsidRDefault="00971B5C" w:rsidP="00CC1286">
            <w:pPr>
              <w:pStyle w:val="afd"/>
            </w:pPr>
          </w:p>
          <w:p w:rsidR="00971B5C" w:rsidRPr="00CC1286" w:rsidRDefault="00971B5C" w:rsidP="00CC1286">
            <w:pPr>
              <w:pStyle w:val="afd"/>
            </w:pPr>
            <w:r w:rsidRPr="00CC1286">
              <w:t>546499</w:t>
            </w:r>
          </w:p>
        </w:tc>
        <w:tc>
          <w:tcPr>
            <w:tcW w:w="900" w:type="dxa"/>
          </w:tcPr>
          <w:p w:rsidR="00971B5C" w:rsidRPr="00CC1286" w:rsidRDefault="00971B5C" w:rsidP="00CC1286">
            <w:pPr>
              <w:pStyle w:val="afd"/>
            </w:pPr>
          </w:p>
          <w:p w:rsidR="00971B5C" w:rsidRPr="00CC1286" w:rsidRDefault="00971B5C" w:rsidP="00CC1286">
            <w:pPr>
              <w:pStyle w:val="afd"/>
            </w:pPr>
            <w:r w:rsidRPr="00CC1286">
              <w:t>581452</w:t>
            </w:r>
          </w:p>
        </w:tc>
        <w:tc>
          <w:tcPr>
            <w:tcW w:w="900" w:type="dxa"/>
          </w:tcPr>
          <w:p w:rsidR="00971B5C" w:rsidRPr="00CC1286" w:rsidRDefault="00971B5C" w:rsidP="00CC1286">
            <w:pPr>
              <w:pStyle w:val="afd"/>
            </w:pPr>
          </w:p>
          <w:p w:rsidR="00971B5C" w:rsidRPr="00CC1286" w:rsidRDefault="00971B5C" w:rsidP="00CC1286">
            <w:pPr>
              <w:pStyle w:val="afd"/>
            </w:pPr>
            <w:r w:rsidRPr="00CC1286">
              <w:t>575353</w:t>
            </w:r>
          </w:p>
        </w:tc>
        <w:tc>
          <w:tcPr>
            <w:tcW w:w="900" w:type="dxa"/>
          </w:tcPr>
          <w:p w:rsidR="00971B5C" w:rsidRPr="00CC1286" w:rsidRDefault="00971B5C" w:rsidP="00CC1286">
            <w:pPr>
              <w:pStyle w:val="afd"/>
            </w:pPr>
          </w:p>
          <w:p w:rsidR="00971B5C" w:rsidRPr="00CC1286" w:rsidRDefault="00971B5C" w:rsidP="00CC1286">
            <w:pPr>
              <w:pStyle w:val="afd"/>
            </w:pPr>
            <w:r w:rsidRPr="00CC1286">
              <w:t>567800</w:t>
            </w:r>
          </w:p>
        </w:tc>
        <w:tc>
          <w:tcPr>
            <w:tcW w:w="900" w:type="dxa"/>
          </w:tcPr>
          <w:p w:rsidR="00971B5C" w:rsidRPr="00CC1286" w:rsidRDefault="00971B5C" w:rsidP="00CC1286">
            <w:pPr>
              <w:pStyle w:val="afd"/>
            </w:pPr>
          </w:p>
          <w:p w:rsidR="00971B5C" w:rsidRPr="00CC1286" w:rsidRDefault="00971B5C" w:rsidP="00CC1286">
            <w:pPr>
              <w:pStyle w:val="afd"/>
            </w:pPr>
            <w:r w:rsidRPr="00CC1286">
              <w:t>578108</w:t>
            </w:r>
          </w:p>
        </w:tc>
        <w:tc>
          <w:tcPr>
            <w:tcW w:w="900" w:type="dxa"/>
          </w:tcPr>
          <w:p w:rsidR="00971B5C" w:rsidRPr="00CC1286" w:rsidRDefault="00971B5C" w:rsidP="00CC1286">
            <w:pPr>
              <w:pStyle w:val="afd"/>
            </w:pPr>
          </w:p>
          <w:p w:rsidR="00971B5C" w:rsidRPr="00CC1286" w:rsidRDefault="00971B5C" w:rsidP="00CC1286">
            <w:pPr>
              <w:pStyle w:val="afd"/>
            </w:pPr>
            <w:r w:rsidRPr="00CC1286">
              <w:t>638224</w:t>
            </w:r>
          </w:p>
        </w:tc>
      </w:tr>
      <w:tr w:rsidR="00971B5C" w:rsidRPr="00CC1286" w:rsidTr="00CC1286">
        <w:tc>
          <w:tcPr>
            <w:tcW w:w="3708" w:type="dxa"/>
          </w:tcPr>
          <w:p w:rsidR="00971B5C" w:rsidRPr="00CC1286" w:rsidRDefault="00971B5C" w:rsidP="00CC1286">
            <w:pPr>
              <w:pStyle w:val="afd"/>
            </w:pPr>
            <w:r w:rsidRPr="00CC1286">
              <w:t xml:space="preserve">Объем туристско-экскурсионных и санаторно-курортных услуг населению (млн. руб.) </w:t>
            </w:r>
          </w:p>
        </w:tc>
        <w:tc>
          <w:tcPr>
            <w:tcW w:w="900" w:type="dxa"/>
          </w:tcPr>
          <w:p w:rsidR="00971B5C" w:rsidRPr="00CC1286" w:rsidRDefault="00971B5C" w:rsidP="00CC1286">
            <w:pPr>
              <w:pStyle w:val="afd"/>
            </w:pPr>
            <w:r w:rsidRPr="00CC1286">
              <w:t>188,8</w:t>
            </w:r>
          </w:p>
        </w:tc>
        <w:tc>
          <w:tcPr>
            <w:tcW w:w="900" w:type="dxa"/>
          </w:tcPr>
          <w:p w:rsidR="00971B5C" w:rsidRPr="00CC1286" w:rsidRDefault="00971B5C" w:rsidP="00CC1286">
            <w:pPr>
              <w:pStyle w:val="afd"/>
            </w:pPr>
            <w:r w:rsidRPr="00CC1286">
              <w:t>312,1</w:t>
            </w:r>
          </w:p>
        </w:tc>
        <w:tc>
          <w:tcPr>
            <w:tcW w:w="900" w:type="dxa"/>
          </w:tcPr>
          <w:p w:rsidR="00971B5C" w:rsidRPr="00CC1286" w:rsidRDefault="00971B5C" w:rsidP="00CC1286">
            <w:pPr>
              <w:pStyle w:val="afd"/>
            </w:pPr>
            <w:r w:rsidRPr="00CC1286">
              <w:t>470,3</w:t>
            </w:r>
          </w:p>
        </w:tc>
        <w:tc>
          <w:tcPr>
            <w:tcW w:w="900" w:type="dxa"/>
          </w:tcPr>
          <w:p w:rsidR="00971B5C" w:rsidRPr="00CC1286" w:rsidRDefault="00971B5C" w:rsidP="00CC1286">
            <w:pPr>
              <w:pStyle w:val="afd"/>
            </w:pPr>
            <w:r w:rsidRPr="00CC1286">
              <w:t>529,2</w:t>
            </w:r>
          </w:p>
        </w:tc>
        <w:tc>
          <w:tcPr>
            <w:tcW w:w="900" w:type="dxa"/>
          </w:tcPr>
          <w:p w:rsidR="00971B5C" w:rsidRPr="00CC1286" w:rsidRDefault="00971B5C" w:rsidP="00CC1286">
            <w:pPr>
              <w:pStyle w:val="afd"/>
            </w:pPr>
            <w:r w:rsidRPr="00CC1286">
              <w:t>779,8</w:t>
            </w:r>
          </w:p>
        </w:tc>
        <w:tc>
          <w:tcPr>
            <w:tcW w:w="900" w:type="dxa"/>
          </w:tcPr>
          <w:p w:rsidR="00971B5C" w:rsidRPr="00CC1286" w:rsidRDefault="00971B5C" w:rsidP="00CC1286">
            <w:pPr>
              <w:pStyle w:val="afd"/>
            </w:pPr>
            <w:r w:rsidRPr="00CC1286">
              <w:t>896,8</w:t>
            </w:r>
          </w:p>
        </w:tc>
        <w:tc>
          <w:tcPr>
            <w:tcW w:w="900" w:type="dxa"/>
          </w:tcPr>
          <w:p w:rsidR="00971B5C" w:rsidRPr="00CC1286" w:rsidRDefault="00971B5C" w:rsidP="00CC1286">
            <w:pPr>
              <w:pStyle w:val="afd"/>
            </w:pPr>
            <w:r w:rsidRPr="00CC1286">
              <w:t>1348,3</w:t>
            </w:r>
          </w:p>
        </w:tc>
      </w:tr>
    </w:tbl>
    <w:p w:rsidR="00971B5C" w:rsidRPr="00CC1286" w:rsidRDefault="00971B5C" w:rsidP="00971B5C">
      <w:pPr>
        <w:tabs>
          <w:tab w:val="left" w:pos="726"/>
        </w:tabs>
      </w:pPr>
    </w:p>
    <w:p w:rsidR="00971B5C" w:rsidRPr="00CC1286" w:rsidRDefault="00971B5C" w:rsidP="00CC1286">
      <w:pPr>
        <w:tabs>
          <w:tab w:val="left" w:pos="726"/>
        </w:tabs>
        <w:ind w:left="709" w:firstLine="0"/>
      </w:pPr>
      <w:r w:rsidRPr="00CC1286">
        <w:rPr>
          <w:bCs/>
        </w:rPr>
        <w:t>Таблица 3 - Количество иностранных граждан, прибывших в Республику Татарстан за 2004 и 2005 гг.</w:t>
      </w:r>
      <w:r w:rsidRPr="00CC1286">
        <w:t xml:space="preserve"> (по данным паспортно-визового управления МВД РТ) </w:t>
      </w:r>
    </w:p>
    <w:tbl>
      <w:tblPr>
        <w:tblStyle w:val="14"/>
        <w:tblW w:w="4750" w:type="pct"/>
        <w:tblLook w:val="01E0" w:firstRow="1" w:lastRow="1" w:firstColumn="1" w:lastColumn="1" w:noHBand="0" w:noVBand="0"/>
      </w:tblPr>
      <w:tblGrid>
        <w:gridCol w:w="3361"/>
        <w:gridCol w:w="2645"/>
        <w:gridCol w:w="1436"/>
        <w:gridCol w:w="1436"/>
      </w:tblGrid>
      <w:tr w:rsidR="00971B5C" w:rsidRPr="00CC1286" w:rsidTr="00CC1286">
        <w:trPr>
          <w:trHeight w:val="295"/>
        </w:trPr>
        <w:tc>
          <w:tcPr>
            <w:tcW w:w="6768" w:type="dxa"/>
            <w:gridSpan w:val="2"/>
          </w:tcPr>
          <w:p w:rsidR="00971B5C" w:rsidRPr="00CC1286" w:rsidRDefault="00971B5C" w:rsidP="00CC1286">
            <w:pPr>
              <w:pStyle w:val="afd"/>
            </w:pPr>
            <w:r w:rsidRPr="00CC1286">
              <w:t xml:space="preserve"> </w:t>
            </w:r>
          </w:p>
        </w:tc>
        <w:tc>
          <w:tcPr>
            <w:tcW w:w="1625" w:type="dxa"/>
          </w:tcPr>
          <w:p w:rsidR="00971B5C" w:rsidRPr="00CC1286" w:rsidRDefault="00971B5C" w:rsidP="00CC1286">
            <w:pPr>
              <w:pStyle w:val="afd"/>
            </w:pPr>
            <w:smartTag w:uri="urn:schemas-microsoft-com:office:smarttags" w:element="metricconverter">
              <w:smartTagPr>
                <w:attr w:name="ProductID" w:val="2004 г"/>
              </w:smartTagPr>
              <w:r w:rsidRPr="00CC1286">
                <w:t>2004 г</w:t>
              </w:r>
            </w:smartTag>
            <w:r w:rsidRPr="00CC1286">
              <w:t>.</w:t>
            </w:r>
          </w:p>
        </w:tc>
        <w:tc>
          <w:tcPr>
            <w:tcW w:w="1625" w:type="dxa"/>
          </w:tcPr>
          <w:p w:rsidR="00971B5C" w:rsidRPr="00CC1286" w:rsidRDefault="00971B5C" w:rsidP="00CC1286">
            <w:pPr>
              <w:pStyle w:val="afd"/>
            </w:pPr>
            <w:smartTag w:uri="urn:schemas-microsoft-com:office:smarttags" w:element="metricconverter">
              <w:smartTagPr>
                <w:attr w:name="ProductID" w:val="2005 г"/>
              </w:smartTagPr>
              <w:r w:rsidRPr="00CC1286">
                <w:t>2005 г</w:t>
              </w:r>
            </w:smartTag>
            <w:r w:rsidRPr="00CC1286">
              <w:t>.</w:t>
            </w:r>
          </w:p>
        </w:tc>
      </w:tr>
      <w:tr w:rsidR="00971B5C" w:rsidRPr="00CC1286" w:rsidTr="00CC1286">
        <w:trPr>
          <w:trHeight w:val="295"/>
        </w:trPr>
        <w:tc>
          <w:tcPr>
            <w:tcW w:w="6768" w:type="dxa"/>
            <w:gridSpan w:val="2"/>
          </w:tcPr>
          <w:p w:rsidR="00971B5C" w:rsidRPr="00CC1286" w:rsidRDefault="00971B5C" w:rsidP="00CC1286">
            <w:pPr>
              <w:pStyle w:val="afd"/>
            </w:pPr>
            <w:r w:rsidRPr="00CC1286">
              <w:t>Количество иностранных посетителей всего</w:t>
            </w:r>
          </w:p>
        </w:tc>
        <w:tc>
          <w:tcPr>
            <w:tcW w:w="1625" w:type="dxa"/>
          </w:tcPr>
          <w:p w:rsidR="00971B5C" w:rsidRPr="00CC1286" w:rsidRDefault="00971B5C" w:rsidP="00CC1286">
            <w:pPr>
              <w:pStyle w:val="afd"/>
            </w:pPr>
            <w:r w:rsidRPr="00CC1286">
              <w:t>59755</w:t>
            </w:r>
          </w:p>
        </w:tc>
        <w:tc>
          <w:tcPr>
            <w:tcW w:w="1625" w:type="dxa"/>
          </w:tcPr>
          <w:p w:rsidR="00971B5C" w:rsidRPr="00CC1286" w:rsidRDefault="00971B5C" w:rsidP="00CC1286">
            <w:pPr>
              <w:pStyle w:val="afd"/>
            </w:pPr>
            <w:r w:rsidRPr="00CC1286">
              <w:t>55377</w:t>
            </w:r>
          </w:p>
        </w:tc>
      </w:tr>
      <w:tr w:rsidR="00971B5C" w:rsidRPr="00CC1286" w:rsidTr="00CC1286">
        <w:trPr>
          <w:trHeight w:val="273"/>
        </w:trPr>
        <w:tc>
          <w:tcPr>
            <w:tcW w:w="6768" w:type="dxa"/>
            <w:gridSpan w:val="2"/>
          </w:tcPr>
          <w:p w:rsidR="00971B5C" w:rsidRPr="00CC1286" w:rsidRDefault="00971B5C" w:rsidP="00CC1286">
            <w:pPr>
              <w:pStyle w:val="afd"/>
            </w:pPr>
            <w:r w:rsidRPr="00CC1286">
              <w:t>Количество посетителей из стран вне СНГ</w:t>
            </w:r>
          </w:p>
        </w:tc>
        <w:tc>
          <w:tcPr>
            <w:tcW w:w="1625" w:type="dxa"/>
          </w:tcPr>
          <w:p w:rsidR="00971B5C" w:rsidRPr="00CC1286" w:rsidRDefault="00971B5C" w:rsidP="00CC1286">
            <w:pPr>
              <w:pStyle w:val="afd"/>
            </w:pPr>
            <w:r w:rsidRPr="00CC1286">
              <w:t>4492</w:t>
            </w:r>
          </w:p>
        </w:tc>
        <w:tc>
          <w:tcPr>
            <w:tcW w:w="1625" w:type="dxa"/>
          </w:tcPr>
          <w:p w:rsidR="00971B5C" w:rsidRPr="00CC1286" w:rsidRDefault="00971B5C" w:rsidP="00CC1286">
            <w:pPr>
              <w:pStyle w:val="afd"/>
            </w:pPr>
            <w:r w:rsidRPr="00CC1286">
              <w:t>9173</w:t>
            </w:r>
          </w:p>
        </w:tc>
      </w:tr>
      <w:tr w:rsidR="00971B5C" w:rsidRPr="00CC1286" w:rsidTr="00CC1286">
        <w:trPr>
          <w:trHeight w:val="569"/>
        </w:trPr>
        <w:tc>
          <w:tcPr>
            <w:tcW w:w="6768" w:type="dxa"/>
            <w:gridSpan w:val="2"/>
          </w:tcPr>
          <w:p w:rsidR="00971B5C" w:rsidRPr="00CC1286" w:rsidRDefault="00971B5C" w:rsidP="00CC1286">
            <w:pPr>
              <w:pStyle w:val="afd"/>
            </w:pPr>
            <w:r w:rsidRPr="00CC1286">
              <w:t xml:space="preserve">Количество посетителей, проживающих в коллективных средствах размещения (гостиницах и т.д.) </w:t>
            </w:r>
          </w:p>
        </w:tc>
        <w:tc>
          <w:tcPr>
            <w:tcW w:w="1625" w:type="dxa"/>
          </w:tcPr>
          <w:p w:rsidR="00971B5C" w:rsidRPr="00CC1286" w:rsidRDefault="00971B5C" w:rsidP="00CC1286">
            <w:pPr>
              <w:pStyle w:val="afd"/>
            </w:pPr>
            <w:r w:rsidRPr="00CC1286">
              <w:t>3451</w:t>
            </w:r>
          </w:p>
        </w:tc>
        <w:tc>
          <w:tcPr>
            <w:tcW w:w="1625" w:type="dxa"/>
          </w:tcPr>
          <w:p w:rsidR="00971B5C" w:rsidRPr="00CC1286" w:rsidRDefault="00971B5C" w:rsidP="00CC1286">
            <w:pPr>
              <w:pStyle w:val="afd"/>
            </w:pPr>
            <w:r w:rsidRPr="00CC1286">
              <w:t>6386</w:t>
            </w:r>
          </w:p>
        </w:tc>
      </w:tr>
      <w:tr w:rsidR="00971B5C" w:rsidRPr="00CC1286" w:rsidTr="00CC1286">
        <w:trPr>
          <w:trHeight w:val="295"/>
        </w:trPr>
        <w:tc>
          <w:tcPr>
            <w:tcW w:w="3858" w:type="dxa"/>
            <w:vMerge w:val="restart"/>
          </w:tcPr>
          <w:p w:rsidR="00971B5C" w:rsidRPr="00CC1286" w:rsidRDefault="00971B5C" w:rsidP="00CC1286">
            <w:pPr>
              <w:pStyle w:val="afd"/>
            </w:pPr>
          </w:p>
          <w:p w:rsidR="00971B5C" w:rsidRPr="00CC1286" w:rsidRDefault="00971B5C" w:rsidP="00CC1286">
            <w:pPr>
              <w:pStyle w:val="afd"/>
            </w:pPr>
            <w:r w:rsidRPr="00CC1286">
              <w:t>Количество посетителей, проживающих в коллективных средствах размещения из государств наиболее массового въезда</w:t>
            </w:r>
          </w:p>
          <w:p w:rsidR="00971B5C" w:rsidRPr="00CC1286" w:rsidRDefault="00971B5C" w:rsidP="00CC1286">
            <w:pPr>
              <w:pStyle w:val="afd"/>
            </w:pPr>
          </w:p>
        </w:tc>
        <w:tc>
          <w:tcPr>
            <w:tcW w:w="2910" w:type="dxa"/>
          </w:tcPr>
          <w:p w:rsidR="00971B5C" w:rsidRPr="00CC1286" w:rsidRDefault="00971B5C" w:rsidP="00CC1286">
            <w:pPr>
              <w:pStyle w:val="afd"/>
            </w:pPr>
            <w:r w:rsidRPr="00CC1286">
              <w:t>Австрия</w:t>
            </w:r>
          </w:p>
        </w:tc>
        <w:tc>
          <w:tcPr>
            <w:tcW w:w="1625" w:type="dxa"/>
          </w:tcPr>
          <w:p w:rsidR="00971B5C" w:rsidRPr="00CC1286" w:rsidRDefault="00971B5C" w:rsidP="00CC1286">
            <w:pPr>
              <w:pStyle w:val="afd"/>
            </w:pPr>
            <w:r w:rsidRPr="00CC1286">
              <w:t>53</w:t>
            </w:r>
          </w:p>
        </w:tc>
        <w:tc>
          <w:tcPr>
            <w:tcW w:w="1625" w:type="dxa"/>
          </w:tcPr>
          <w:p w:rsidR="00971B5C" w:rsidRPr="00CC1286" w:rsidRDefault="00971B5C" w:rsidP="00CC1286">
            <w:pPr>
              <w:pStyle w:val="afd"/>
            </w:pPr>
            <w:r w:rsidRPr="00CC1286">
              <w:t>66</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Азербайджан</w:t>
            </w:r>
          </w:p>
        </w:tc>
        <w:tc>
          <w:tcPr>
            <w:tcW w:w="1625" w:type="dxa"/>
          </w:tcPr>
          <w:p w:rsidR="00971B5C" w:rsidRPr="00CC1286" w:rsidRDefault="00971B5C" w:rsidP="00CC1286">
            <w:pPr>
              <w:pStyle w:val="afd"/>
            </w:pPr>
            <w:r w:rsidRPr="00CC1286">
              <w:t>46</w:t>
            </w:r>
          </w:p>
        </w:tc>
        <w:tc>
          <w:tcPr>
            <w:tcW w:w="1625" w:type="dxa"/>
          </w:tcPr>
          <w:p w:rsidR="00971B5C" w:rsidRPr="00CC1286" w:rsidRDefault="00971B5C" w:rsidP="00CC1286">
            <w:pPr>
              <w:pStyle w:val="afd"/>
            </w:pPr>
            <w:r w:rsidRPr="00CC1286">
              <w:t>81</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Германия</w:t>
            </w:r>
          </w:p>
        </w:tc>
        <w:tc>
          <w:tcPr>
            <w:tcW w:w="1625" w:type="dxa"/>
          </w:tcPr>
          <w:p w:rsidR="00971B5C" w:rsidRPr="00CC1286" w:rsidRDefault="00971B5C" w:rsidP="00CC1286">
            <w:pPr>
              <w:pStyle w:val="afd"/>
            </w:pPr>
            <w:r w:rsidRPr="00CC1286">
              <w:t>320</w:t>
            </w:r>
          </w:p>
        </w:tc>
        <w:tc>
          <w:tcPr>
            <w:tcW w:w="1625" w:type="dxa"/>
          </w:tcPr>
          <w:p w:rsidR="00971B5C" w:rsidRPr="00CC1286" w:rsidRDefault="00971B5C" w:rsidP="00CC1286">
            <w:pPr>
              <w:pStyle w:val="afd"/>
            </w:pPr>
            <w:r w:rsidRPr="00CC1286">
              <w:t>830</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Великобритания</w:t>
            </w:r>
          </w:p>
        </w:tc>
        <w:tc>
          <w:tcPr>
            <w:tcW w:w="1625" w:type="dxa"/>
          </w:tcPr>
          <w:p w:rsidR="00971B5C" w:rsidRPr="00CC1286" w:rsidRDefault="00971B5C" w:rsidP="00CC1286">
            <w:pPr>
              <w:pStyle w:val="afd"/>
            </w:pPr>
            <w:r w:rsidRPr="00CC1286">
              <w:t>62</w:t>
            </w:r>
          </w:p>
        </w:tc>
        <w:tc>
          <w:tcPr>
            <w:tcW w:w="1625" w:type="dxa"/>
          </w:tcPr>
          <w:p w:rsidR="00971B5C" w:rsidRPr="00CC1286" w:rsidRDefault="00971B5C" w:rsidP="00CC1286">
            <w:pPr>
              <w:pStyle w:val="afd"/>
            </w:pPr>
            <w:r w:rsidRPr="00CC1286">
              <w:t>207</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Италия</w:t>
            </w:r>
          </w:p>
        </w:tc>
        <w:tc>
          <w:tcPr>
            <w:tcW w:w="1625" w:type="dxa"/>
          </w:tcPr>
          <w:p w:rsidR="00971B5C" w:rsidRPr="00CC1286" w:rsidRDefault="00971B5C" w:rsidP="00CC1286">
            <w:pPr>
              <w:pStyle w:val="afd"/>
            </w:pPr>
            <w:r w:rsidRPr="00CC1286">
              <w:t>145</w:t>
            </w:r>
          </w:p>
        </w:tc>
        <w:tc>
          <w:tcPr>
            <w:tcW w:w="1625" w:type="dxa"/>
          </w:tcPr>
          <w:p w:rsidR="00971B5C" w:rsidRPr="00CC1286" w:rsidRDefault="00971B5C" w:rsidP="00CC1286">
            <w:pPr>
              <w:pStyle w:val="afd"/>
            </w:pPr>
            <w:r w:rsidRPr="00CC1286">
              <w:t>238</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Казахстан</w:t>
            </w:r>
          </w:p>
        </w:tc>
        <w:tc>
          <w:tcPr>
            <w:tcW w:w="1625" w:type="dxa"/>
          </w:tcPr>
          <w:p w:rsidR="00971B5C" w:rsidRPr="00CC1286" w:rsidRDefault="00971B5C" w:rsidP="00CC1286">
            <w:pPr>
              <w:pStyle w:val="afd"/>
            </w:pPr>
            <w:r w:rsidRPr="00CC1286">
              <w:t>257</w:t>
            </w:r>
          </w:p>
        </w:tc>
        <w:tc>
          <w:tcPr>
            <w:tcW w:w="1625" w:type="dxa"/>
          </w:tcPr>
          <w:p w:rsidR="00971B5C" w:rsidRPr="00CC1286" w:rsidRDefault="00971B5C" w:rsidP="00CC1286">
            <w:pPr>
              <w:pStyle w:val="afd"/>
            </w:pPr>
            <w:r w:rsidRPr="00CC1286">
              <w:t>262</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Испания</w:t>
            </w:r>
          </w:p>
        </w:tc>
        <w:tc>
          <w:tcPr>
            <w:tcW w:w="1625" w:type="dxa"/>
          </w:tcPr>
          <w:p w:rsidR="00971B5C" w:rsidRPr="00CC1286" w:rsidRDefault="00971B5C" w:rsidP="00CC1286">
            <w:pPr>
              <w:pStyle w:val="afd"/>
            </w:pPr>
            <w:r w:rsidRPr="00CC1286">
              <w:t>41</w:t>
            </w:r>
          </w:p>
        </w:tc>
        <w:tc>
          <w:tcPr>
            <w:tcW w:w="1625" w:type="dxa"/>
          </w:tcPr>
          <w:p w:rsidR="00971B5C" w:rsidRPr="00CC1286" w:rsidRDefault="00971B5C" w:rsidP="00CC1286">
            <w:pPr>
              <w:pStyle w:val="afd"/>
            </w:pPr>
            <w:r w:rsidRPr="00CC1286">
              <w:t>86</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Греция</w:t>
            </w:r>
          </w:p>
        </w:tc>
        <w:tc>
          <w:tcPr>
            <w:tcW w:w="1625" w:type="dxa"/>
          </w:tcPr>
          <w:p w:rsidR="00971B5C" w:rsidRPr="00CC1286" w:rsidRDefault="00971B5C" w:rsidP="00CC1286">
            <w:pPr>
              <w:pStyle w:val="afd"/>
            </w:pPr>
            <w:r w:rsidRPr="00CC1286">
              <w:t>120</w:t>
            </w:r>
          </w:p>
        </w:tc>
        <w:tc>
          <w:tcPr>
            <w:tcW w:w="1625" w:type="dxa"/>
          </w:tcPr>
          <w:p w:rsidR="00971B5C" w:rsidRPr="00CC1286" w:rsidRDefault="00971B5C" w:rsidP="00CC1286">
            <w:pPr>
              <w:pStyle w:val="afd"/>
            </w:pPr>
            <w:r w:rsidRPr="00CC1286">
              <w:t>13</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США</w:t>
            </w:r>
          </w:p>
        </w:tc>
        <w:tc>
          <w:tcPr>
            <w:tcW w:w="1625" w:type="dxa"/>
          </w:tcPr>
          <w:p w:rsidR="00971B5C" w:rsidRPr="00CC1286" w:rsidRDefault="00971B5C" w:rsidP="00CC1286">
            <w:pPr>
              <w:pStyle w:val="afd"/>
            </w:pPr>
            <w:r w:rsidRPr="00CC1286">
              <w:t>211</w:t>
            </w:r>
          </w:p>
        </w:tc>
        <w:tc>
          <w:tcPr>
            <w:tcW w:w="1625" w:type="dxa"/>
          </w:tcPr>
          <w:p w:rsidR="00971B5C" w:rsidRPr="00CC1286" w:rsidRDefault="00971B5C" w:rsidP="00CC1286">
            <w:pPr>
              <w:pStyle w:val="afd"/>
            </w:pPr>
            <w:r w:rsidRPr="00CC1286">
              <w:t>540</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Беларусь</w:t>
            </w:r>
          </w:p>
        </w:tc>
        <w:tc>
          <w:tcPr>
            <w:tcW w:w="1625" w:type="dxa"/>
          </w:tcPr>
          <w:p w:rsidR="00971B5C" w:rsidRPr="00CC1286" w:rsidRDefault="00971B5C" w:rsidP="00CC1286">
            <w:pPr>
              <w:pStyle w:val="afd"/>
            </w:pPr>
            <w:r w:rsidRPr="00CC1286">
              <w:t>113</w:t>
            </w:r>
          </w:p>
        </w:tc>
        <w:tc>
          <w:tcPr>
            <w:tcW w:w="1625" w:type="dxa"/>
          </w:tcPr>
          <w:p w:rsidR="00971B5C" w:rsidRPr="00CC1286" w:rsidRDefault="00971B5C" w:rsidP="00CC1286">
            <w:pPr>
              <w:pStyle w:val="afd"/>
            </w:pPr>
            <w:r w:rsidRPr="00CC1286">
              <w:t>141</w:t>
            </w:r>
          </w:p>
        </w:tc>
      </w:tr>
      <w:tr w:rsidR="00971B5C" w:rsidRPr="00CC1286" w:rsidTr="00CC1286">
        <w:trPr>
          <w:trHeight w:val="164"/>
        </w:trPr>
        <w:tc>
          <w:tcPr>
            <w:tcW w:w="3858" w:type="dxa"/>
            <w:vMerge/>
          </w:tcPr>
          <w:p w:rsidR="00971B5C" w:rsidRPr="00CC1286" w:rsidRDefault="00971B5C" w:rsidP="00CC1286">
            <w:pPr>
              <w:pStyle w:val="afd"/>
            </w:pPr>
          </w:p>
        </w:tc>
        <w:tc>
          <w:tcPr>
            <w:tcW w:w="2910" w:type="dxa"/>
          </w:tcPr>
          <w:p w:rsidR="00971B5C" w:rsidRPr="00CC1286" w:rsidRDefault="00971B5C" w:rsidP="00CC1286">
            <w:pPr>
              <w:pStyle w:val="afd"/>
            </w:pPr>
            <w:r w:rsidRPr="00CC1286">
              <w:t>Узбекистан</w:t>
            </w:r>
          </w:p>
        </w:tc>
        <w:tc>
          <w:tcPr>
            <w:tcW w:w="1625" w:type="dxa"/>
          </w:tcPr>
          <w:p w:rsidR="00971B5C" w:rsidRPr="00CC1286" w:rsidRDefault="00971B5C" w:rsidP="00CC1286">
            <w:pPr>
              <w:pStyle w:val="afd"/>
            </w:pPr>
            <w:r w:rsidRPr="00CC1286">
              <w:t>140</w:t>
            </w:r>
          </w:p>
        </w:tc>
        <w:tc>
          <w:tcPr>
            <w:tcW w:w="1625" w:type="dxa"/>
          </w:tcPr>
          <w:p w:rsidR="00971B5C" w:rsidRPr="00CC1286" w:rsidRDefault="00971B5C" w:rsidP="00CC1286">
            <w:pPr>
              <w:pStyle w:val="afd"/>
            </w:pPr>
            <w:r w:rsidRPr="00CC1286">
              <w:t>146</w:t>
            </w:r>
          </w:p>
        </w:tc>
      </w:tr>
    </w:tbl>
    <w:p w:rsidR="00971B5C" w:rsidRPr="00CC1286" w:rsidRDefault="00971B5C" w:rsidP="00971B5C">
      <w:pPr>
        <w:tabs>
          <w:tab w:val="left" w:pos="726"/>
        </w:tabs>
        <w:rPr>
          <w:szCs w:val="20"/>
        </w:rPr>
      </w:pPr>
    </w:p>
    <w:p w:rsidR="00971B5C" w:rsidRPr="00CC1286" w:rsidRDefault="00971B5C" w:rsidP="00971B5C">
      <w:pPr>
        <w:tabs>
          <w:tab w:val="left" w:pos="726"/>
        </w:tabs>
      </w:pPr>
      <w:r w:rsidRPr="00CC1286">
        <w:t>В новом российском законе декларативно определена активная позиция регионов в развитии туристической сферы. В то же время, на деле многие положения закона способствуют усилению роли Москвы и столичных турфирм. Уже сейчас многим регионам грозит пришествие крупных столичным туроператоров и исчезновение местных фирм. Меры их поддержки также должны появиться в новой татарстанской программе.</w:t>
      </w:r>
    </w:p>
    <w:p w:rsidR="00971B5C" w:rsidRPr="00CC1286" w:rsidRDefault="00971B5C" w:rsidP="00971B5C">
      <w:pPr>
        <w:tabs>
          <w:tab w:val="left" w:pos="726"/>
        </w:tabs>
      </w:pPr>
      <w:r w:rsidRPr="00CC1286">
        <w:t>Республиканское руководство является активным сторонником сотрудничества с муниципальным самоуправлением. Центральное направление нашей политики в области развития туризма - активное сотрудничество с органами местного самоуправления".</w:t>
      </w:r>
    </w:p>
    <w:p w:rsidR="00971B5C" w:rsidRPr="00CC1286" w:rsidRDefault="00971B5C" w:rsidP="00971B5C">
      <w:pPr>
        <w:tabs>
          <w:tab w:val="left" w:pos="726"/>
        </w:tabs>
      </w:pPr>
      <w:r w:rsidRPr="00CC1286">
        <w:t>Одна из слабых сторон в создании конкурентоспособного туристского продукта в Татарстане это нехватка квалифицированных кадров. Подготовка профессионалов также будет одной из частью новой программы развития туризма.</w:t>
      </w:r>
    </w:p>
    <w:p w:rsidR="00971B5C" w:rsidRPr="00CC1286" w:rsidRDefault="00971B5C" w:rsidP="00971B5C">
      <w:pPr>
        <w:tabs>
          <w:tab w:val="left" w:pos="726"/>
        </w:tabs>
      </w:pPr>
      <w:r w:rsidRPr="00CC1286">
        <w:t>В Татарстане насчитывается на сегодняшний день несколько туристко-рекреационных зон.</w:t>
      </w:r>
    </w:p>
    <w:p w:rsidR="00971B5C" w:rsidRPr="00CC1286" w:rsidRDefault="00971B5C" w:rsidP="00971B5C">
      <w:pPr>
        <w:tabs>
          <w:tab w:val="left" w:pos="726"/>
        </w:tabs>
      </w:pPr>
      <w:r w:rsidRPr="00CC1286">
        <w:rPr>
          <w:bCs/>
        </w:rPr>
        <w:t>Межрегионального значения</w:t>
      </w:r>
      <w:r w:rsidRPr="00CC1286">
        <w:t>:</w:t>
      </w:r>
    </w:p>
    <w:p w:rsidR="00971B5C" w:rsidRPr="00CC1286" w:rsidRDefault="00971B5C" w:rsidP="00971B5C">
      <w:pPr>
        <w:numPr>
          <w:ilvl w:val="0"/>
          <w:numId w:val="29"/>
        </w:numPr>
        <w:tabs>
          <w:tab w:val="clear" w:pos="915"/>
          <w:tab w:val="left" w:pos="726"/>
        </w:tabs>
        <w:ind w:left="0" w:firstLine="709"/>
      </w:pPr>
      <w:r w:rsidRPr="00CC1286">
        <w:rPr>
          <w:bCs/>
        </w:rPr>
        <w:t xml:space="preserve">туристско-рекреационная зона "Казань" </w:t>
      </w:r>
      <w:r w:rsidRPr="00CC1286">
        <w:rPr>
          <w:b/>
          <w:bCs/>
        </w:rPr>
        <w:t>(</w:t>
      </w:r>
      <w:r w:rsidRPr="00CC1286">
        <w:t>центр - г. Казань, прилегающие территории - Высокогорский, Арский, Пестречинский, Лаишевский, Верхнеуслонский районы);</w:t>
      </w:r>
    </w:p>
    <w:p w:rsidR="00971B5C" w:rsidRPr="00CC1286" w:rsidRDefault="00971B5C" w:rsidP="00971B5C">
      <w:pPr>
        <w:numPr>
          <w:ilvl w:val="0"/>
          <w:numId w:val="29"/>
        </w:numPr>
        <w:tabs>
          <w:tab w:val="clear" w:pos="915"/>
          <w:tab w:val="left" w:pos="726"/>
        </w:tabs>
        <w:ind w:left="0" w:firstLine="709"/>
      </w:pPr>
      <w:r w:rsidRPr="00CC1286">
        <w:rPr>
          <w:bCs/>
        </w:rPr>
        <w:t xml:space="preserve">туристско-рекреационная зона "Свияжск" </w:t>
      </w:r>
      <w:r w:rsidRPr="00CC1286">
        <w:t>(центр - с. Свияжск, прилегающие территории - Зеленодольский, Верхнеуслонский районы);</w:t>
      </w:r>
    </w:p>
    <w:p w:rsidR="00971B5C" w:rsidRPr="00CC1286" w:rsidRDefault="00971B5C" w:rsidP="00971B5C">
      <w:pPr>
        <w:numPr>
          <w:ilvl w:val="0"/>
          <w:numId w:val="29"/>
        </w:numPr>
        <w:tabs>
          <w:tab w:val="clear" w:pos="915"/>
          <w:tab w:val="left" w:pos="726"/>
        </w:tabs>
        <w:ind w:left="0" w:firstLine="709"/>
      </w:pPr>
      <w:r w:rsidRPr="00CC1286">
        <w:rPr>
          <w:bCs/>
        </w:rPr>
        <w:t xml:space="preserve">туристско-рекреационная зона "Болгар" </w:t>
      </w:r>
      <w:r w:rsidRPr="00CC1286">
        <w:t>(центр - г. Болгар, прилегающие территории - Спасский, Лаишевский районы).</w:t>
      </w:r>
    </w:p>
    <w:p w:rsidR="00971B5C" w:rsidRPr="00CC1286" w:rsidRDefault="00971B5C" w:rsidP="00971B5C">
      <w:pPr>
        <w:numPr>
          <w:ilvl w:val="0"/>
          <w:numId w:val="29"/>
        </w:numPr>
        <w:tabs>
          <w:tab w:val="clear" w:pos="915"/>
          <w:tab w:val="left" w:pos="726"/>
        </w:tabs>
        <w:ind w:left="0" w:firstLine="709"/>
      </w:pPr>
      <w:r w:rsidRPr="00CC1286">
        <w:rPr>
          <w:bCs/>
        </w:rPr>
        <w:t>Елабужская зона</w:t>
      </w:r>
      <w:r w:rsidRPr="00CC1286">
        <w:t xml:space="preserve"> (центр - г. Елабуга, прилегающие территории - Менделеевский, Мензелинский, Агрызский районы);</w:t>
      </w:r>
    </w:p>
    <w:p w:rsidR="00971B5C" w:rsidRPr="00CC1286" w:rsidRDefault="00971B5C" w:rsidP="00971B5C">
      <w:pPr>
        <w:tabs>
          <w:tab w:val="left" w:pos="726"/>
        </w:tabs>
        <w:rPr>
          <w:bCs/>
        </w:rPr>
      </w:pPr>
      <w:r w:rsidRPr="00CC1286">
        <w:rPr>
          <w:bCs/>
        </w:rPr>
        <w:t>Регионального значения:</w:t>
      </w:r>
    </w:p>
    <w:p w:rsidR="00971B5C" w:rsidRPr="00CC1286" w:rsidRDefault="00971B5C" w:rsidP="00971B5C">
      <w:pPr>
        <w:numPr>
          <w:ilvl w:val="0"/>
          <w:numId w:val="29"/>
        </w:numPr>
        <w:tabs>
          <w:tab w:val="clear" w:pos="915"/>
          <w:tab w:val="left" w:pos="726"/>
        </w:tabs>
        <w:ind w:left="0" w:firstLine="709"/>
      </w:pPr>
      <w:r w:rsidRPr="00CC1286">
        <w:rPr>
          <w:bCs/>
        </w:rPr>
        <w:t>Билярская зона</w:t>
      </w:r>
      <w:r w:rsidRPr="00CC1286">
        <w:rPr>
          <w:b/>
          <w:bCs/>
        </w:rPr>
        <w:t xml:space="preserve"> (</w:t>
      </w:r>
      <w:r w:rsidRPr="00CC1286">
        <w:t>центр - с. Билярск, прилегающие территории - Алькеевский, Алексеевский районы);</w:t>
      </w:r>
    </w:p>
    <w:p w:rsidR="00971B5C" w:rsidRPr="00CC1286" w:rsidRDefault="00971B5C" w:rsidP="00971B5C">
      <w:pPr>
        <w:numPr>
          <w:ilvl w:val="0"/>
          <w:numId w:val="29"/>
        </w:numPr>
        <w:tabs>
          <w:tab w:val="clear" w:pos="915"/>
          <w:tab w:val="left" w:pos="726"/>
        </w:tabs>
        <w:ind w:left="0" w:firstLine="709"/>
        <w:rPr>
          <w:b/>
          <w:bCs/>
        </w:rPr>
      </w:pPr>
      <w:r w:rsidRPr="00CC1286">
        <w:rPr>
          <w:bCs/>
        </w:rPr>
        <w:t>Камская зона (</w:t>
      </w:r>
      <w:r w:rsidRPr="00CC1286">
        <w:t>центры - г. Чистополь, пгт Камские Поляны, пос. Берсут, прилегающие территории Мамадышский, Нижнекамский, Чистопольский, Рыбно-Слободский, Елабужский муниципальные районы</w:t>
      </w:r>
      <w:r w:rsidRPr="00CC1286">
        <w:rPr>
          <w:b/>
          <w:bCs/>
        </w:rPr>
        <w:t>);</w:t>
      </w:r>
    </w:p>
    <w:p w:rsidR="00971B5C" w:rsidRPr="00CC1286" w:rsidRDefault="00971B5C" w:rsidP="00971B5C">
      <w:pPr>
        <w:numPr>
          <w:ilvl w:val="0"/>
          <w:numId w:val="29"/>
        </w:numPr>
        <w:tabs>
          <w:tab w:val="clear" w:pos="915"/>
          <w:tab w:val="left" w:pos="726"/>
        </w:tabs>
        <w:ind w:left="0" w:firstLine="709"/>
      </w:pPr>
      <w:r w:rsidRPr="00CC1286">
        <w:rPr>
          <w:bCs/>
        </w:rPr>
        <w:t>Юго-Восточная зона</w:t>
      </w:r>
      <w:r w:rsidRPr="00CC1286">
        <w:rPr>
          <w:b/>
          <w:bCs/>
        </w:rPr>
        <w:t xml:space="preserve"> (</w:t>
      </w:r>
      <w:r w:rsidRPr="00CC1286">
        <w:t>центры - г. Альметьевск, г. Лениногорск, г. Бавлы, г. Бугульма, прилегающие территории - Альметьевский, Бавлинский, Бугульминский, Лениногорский, Заинский районы.</w:t>
      </w:r>
    </w:p>
    <w:p w:rsidR="00971B5C" w:rsidRPr="00CC1286" w:rsidRDefault="00971B5C" w:rsidP="00971B5C">
      <w:pPr>
        <w:tabs>
          <w:tab w:val="left" w:pos="726"/>
        </w:tabs>
      </w:pPr>
      <w:r w:rsidRPr="00CC1286">
        <w:t>Таким образом, можно заключить, что Республика Татарстан имеет очень высокий потенциал в развитии рекреационных услуг, а именно в туриндустрии. Развитие данного сектора позволит привлечь большие инвестиции, что позволит поднять уровень развития региона на значительную высоту.</w:t>
      </w:r>
    </w:p>
    <w:p w:rsidR="00CC1286" w:rsidRDefault="00CC1286" w:rsidP="00971B5C">
      <w:pPr>
        <w:tabs>
          <w:tab w:val="left" w:pos="726"/>
        </w:tabs>
        <w:rPr>
          <w:b/>
        </w:rPr>
      </w:pPr>
    </w:p>
    <w:p w:rsidR="00971B5C" w:rsidRPr="00CC1286" w:rsidRDefault="00971B5C" w:rsidP="00CC1286">
      <w:pPr>
        <w:pStyle w:val="1"/>
      </w:pPr>
      <w:bookmarkStart w:id="7" w:name="_Toc280102152"/>
      <w:r w:rsidRPr="00CC1286">
        <w:t>2.2 Характеристика и оценка состояния сферы рекреационных услуг в нижнекамском муниципальном районе</w:t>
      </w:r>
      <w:bookmarkEnd w:id="7"/>
    </w:p>
    <w:p w:rsidR="00CC1286" w:rsidRDefault="00CC1286" w:rsidP="00971B5C">
      <w:pPr>
        <w:tabs>
          <w:tab w:val="left" w:pos="726"/>
        </w:tabs>
      </w:pPr>
    </w:p>
    <w:p w:rsidR="00971B5C" w:rsidRPr="00CC1286" w:rsidRDefault="00971B5C" w:rsidP="00971B5C">
      <w:pPr>
        <w:tabs>
          <w:tab w:val="left" w:pos="726"/>
        </w:tabs>
      </w:pPr>
      <w:r w:rsidRPr="00CC1286">
        <w:t>В Нижнекамском муниципальном районе функция удовлетворения потребностей в рекреационных услугах населения возложена на Управление культуры Исполнительного комитета Нижнекамского муниципального района и на Управление по делам молодежи и спора.</w:t>
      </w:r>
    </w:p>
    <w:p w:rsidR="00971B5C" w:rsidRPr="00CC1286" w:rsidRDefault="00971B5C" w:rsidP="00971B5C">
      <w:pPr>
        <w:tabs>
          <w:tab w:val="left" w:pos="726"/>
        </w:tabs>
      </w:pPr>
      <w:r w:rsidRPr="00CC1286">
        <w:t>В Нижнекамском муниципальном районе РТ 109 учреждений культуры и искусства, в том числе:</w:t>
      </w:r>
    </w:p>
    <w:p w:rsidR="00971B5C" w:rsidRPr="00CC1286" w:rsidRDefault="00971B5C" w:rsidP="00971B5C">
      <w:pPr>
        <w:tabs>
          <w:tab w:val="left" w:pos="726"/>
        </w:tabs>
      </w:pPr>
      <w:r w:rsidRPr="00CC1286">
        <w:t>11 образовательных учреждений: музыкальное училище, 8 детских музыкальных школ, детская художественная школа, детский Дворец культуры;</w:t>
      </w:r>
    </w:p>
    <w:p w:rsidR="00971B5C" w:rsidRPr="00CC1286" w:rsidRDefault="00971B5C" w:rsidP="00971B5C">
      <w:pPr>
        <w:tabs>
          <w:tab w:val="left" w:pos="726"/>
        </w:tabs>
      </w:pPr>
      <w:r w:rsidRPr="00CC1286">
        <w:t>2 профессиональных театра: Татарский драматический театр, Театр юного зрителя;</w:t>
      </w:r>
    </w:p>
    <w:p w:rsidR="00971B5C" w:rsidRPr="00CC1286" w:rsidRDefault="00971B5C" w:rsidP="00971B5C">
      <w:pPr>
        <w:tabs>
          <w:tab w:val="left" w:pos="726"/>
        </w:tabs>
      </w:pPr>
      <w:r w:rsidRPr="00CC1286">
        <w:t>45 культурно-досуговых учреждений: городской Дом культуры, районный Дом культуры, культурный Центр "Чулман - Су", 18 сельских Домов культуры, 18 сельских клубов, Дом культуры "Альфа", Татарский эстрадный ансамбль "Ильхам", ансамбль песни и танца "Нардуган", 2 автоклуба, Парк культуры и отдыха;</w:t>
      </w:r>
    </w:p>
    <w:p w:rsidR="00971B5C" w:rsidRPr="00CC1286" w:rsidRDefault="00971B5C" w:rsidP="00971B5C">
      <w:pPr>
        <w:tabs>
          <w:tab w:val="left" w:pos="726"/>
        </w:tabs>
      </w:pPr>
      <w:r w:rsidRPr="00CC1286">
        <w:t>48 библиотек;</w:t>
      </w:r>
    </w:p>
    <w:p w:rsidR="00971B5C" w:rsidRPr="00CC1286" w:rsidRDefault="00971B5C" w:rsidP="00971B5C">
      <w:pPr>
        <w:tabs>
          <w:tab w:val="left" w:pos="726"/>
        </w:tabs>
      </w:pPr>
      <w:r w:rsidRPr="00CC1286">
        <w:t>концертно-творческий центр;</w:t>
      </w:r>
    </w:p>
    <w:p w:rsidR="00971B5C" w:rsidRPr="00CC1286" w:rsidRDefault="00971B5C" w:rsidP="00971B5C">
      <w:pPr>
        <w:tabs>
          <w:tab w:val="left" w:pos="726"/>
        </w:tabs>
      </w:pPr>
      <w:r w:rsidRPr="00CC1286">
        <w:t>музей истории города;</w:t>
      </w:r>
    </w:p>
    <w:p w:rsidR="00971B5C" w:rsidRPr="00CC1286" w:rsidRDefault="00971B5C" w:rsidP="00971B5C">
      <w:pPr>
        <w:tabs>
          <w:tab w:val="left" w:pos="726"/>
        </w:tabs>
      </w:pPr>
      <w:r w:rsidRPr="00CC1286">
        <w:t>госкиноучреждение.</w:t>
      </w:r>
    </w:p>
    <w:p w:rsidR="00971B5C" w:rsidRPr="00CC1286" w:rsidRDefault="00971B5C" w:rsidP="00971B5C">
      <w:pPr>
        <w:pStyle w:val="23"/>
        <w:tabs>
          <w:tab w:val="left" w:pos="726"/>
        </w:tabs>
        <w:spacing w:after="0" w:line="360" w:lineRule="auto"/>
      </w:pPr>
      <w:r w:rsidRPr="00CC1286">
        <w:t>Всего для учреждений культуры и искусства г. Нижнекамска в 2007 году из всех источников финансирования было выделено 101 096 тыс. руб.</w:t>
      </w:r>
    </w:p>
    <w:p w:rsidR="00344716" w:rsidRDefault="00344716" w:rsidP="00971B5C">
      <w:pPr>
        <w:pStyle w:val="23"/>
        <w:tabs>
          <w:tab w:val="left" w:pos="726"/>
        </w:tabs>
        <w:spacing w:after="0" w:line="360" w:lineRule="auto"/>
      </w:pPr>
    </w:p>
    <w:p w:rsidR="00971B5C" w:rsidRPr="00CC1286" w:rsidRDefault="008C27DB" w:rsidP="00971B5C">
      <w:pPr>
        <w:pStyle w:val="23"/>
        <w:tabs>
          <w:tab w:val="left" w:pos="726"/>
        </w:tabs>
        <w:spacing w:after="0" w:line="360" w:lineRule="auto"/>
        <w:rPr>
          <w:szCs w:val="24"/>
        </w:rPr>
      </w:pPr>
      <w:r w:rsidRPr="00CC1286">
        <w:rPr>
          <w:b/>
          <w:noProof/>
          <w:szCs w:val="32"/>
        </w:rPr>
        <w:drawing>
          <wp:inline distT="0" distB="0" distL="0" distR="0">
            <wp:extent cx="4038600" cy="14097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1B5C" w:rsidRPr="00CC1286" w:rsidRDefault="00971B5C" w:rsidP="00971B5C">
      <w:pPr>
        <w:tabs>
          <w:tab w:val="left" w:pos="726"/>
        </w:tabs>
      </w:pPr>
      <w:r w:rsidRPr="00CC1286">
        <w:t>Рисунок 2 - Средства, выделенные из всех источников финансирования (млн.руб.)</w:t>
      </w:r>
    </w:p>
    <w:p w:rsidR="00344716" w:rsidRDefault="00344716" w:rsidP="00971B5C">
      <w:pPr>
        <w:pStyle w:val="23"/>
        <w:tabs>
          <w:tab w:val="left" w:pos="726"/>
        </w:tabs>
        <w:spacing w:after="0" w:line="360" w:lineRule="auto"/>
      </w:pPr>
    </w:p>
    <w:p w:rsidR="00971B5C" w:rsidRPr="00CC1286" w:rsidRDefault="00971B5C" w:rsidP="00971B5C">
      <w:pPr>
        <w:pStyle w:val="23"/>
        <w:tabs>
          <w:tab w:val="left" w:pos="726"/>
        </w:tabs>
        <w:spacing w:after="0" w:line="360" w:lineRule="auto"/>
      </w:pPr>
      <w:r w:rsidRPr="00CC1286">
        <w:t>Спад финансирования произошел в связи с сокращением поступления средств по Федеральной адресной инвестиционной программе.</w:t>
      </w:r>
    </w:p>
    <w:p w:rsidR="00971B5C" w:rsidRPr="00CC1286" w:rsidRDefault="00971B5C" w:rsidP="00971B5C">
      <w:pPr>
        <w:pStyle w:val="23"/>
        <w:tabs>
          <w:tab w:val="left" w:pos="726"/>
        </w:tabs>
        <w:spacing w:after="0" w:line="360" w:lineRule="auto"/>
      </w:pPr>
      <w:r w:rsidRPr="00CC1286">
        <w:t>Доля затрат бюджета на культуру составляет 3,7% от общего объема бюджета города. Консолидированный бюджет Управления культуры города и района на 2007 год составил 92 680 тыс. руб. На статью приобретение предметов длительного пользования местным бюджетом выделено 944 тыс. руб.</w:t>
      </w:r>
    </w:p>
    <w:p w:rsidR="00971B5C" w:rsidRPr="00CC1286" w:rsidRDefault="00971B5C" w:rsidP="00971B5C">
      <w:pPr>
        <w:pStyle w:val="23"/>
        <w:tabs>
          <w:tab w:val="left" w:pos="726"/>
        </w:tabs>
        <w:spacing w:after="0" w:line="360" w:lineRule="auto"/>
      </w:pPr>
      <w:r w:rsidRPr="00CC1286">
        <w:t>Финансирование учреждений дополнительного образования детей из этих средств составляет 42,6 млн. рублей, культурно-досуговых учреждений 50,08 млн. руб.</w:t>
      </w:r>
    </w:p>
    <w:p w:rsidR="00971B5C" w:rsidRPr="00CC1286" w:rsidRDefault="00971B5C" w:rsidP="00971B5C">
      <w:pPr>
        <w:tabs>
          <w:tab w:val="left" w:pos="726"/>
        </w:tabs>
      </w:pPr>
      <w:r w:rsidRPr="00CC1286">
        <w:t>В последние годы активизировалась работа учреждений культуры по привлечению собственных доходов. Что вполне соответствует задачам, поставленным Правительством Республики Татарстан.</w:t>
      </w:r>
    </w:p>
    <w:p w:rsidR="00971B5C" w:rsidRPr="00CC1286" w:rsidRDefault="00971B5C" w:rsidP="00971B5C">
      <w:pPr>
        <w:tabs>
          <w:tab w:val="left" w:pos="726"/>
        </w:tabs>
      </w:pPr>
      <w:r w:rsidRPr="00CC1286">
        <w:rPr>
          <w:bCs/>
          <w:iCs/>
        </w:rPr>
        <w:t xml:space="preserve">Кабинетом Министров установлены показатели по объемам доходов от платных услуг. Для нашего города и района этот показатель составляет 3 % от общего объема бюджета по отрасли "культура". </w:t>
      </w:r>
      <w:r w:rsidRPr="00CC1286">
        <w:t>За текущий год объем платных услуг составил 8 416 тыс. рублей, что на 650 тыс.руб. больше, в сравнении с предыдущим годом. Большую часть объема составляют музыкальные школы и концертно-творческие организации.</w:t>
      </w:r>
    </w:p>
    <w:p w:rsidR="00971B5C" w:rsidRPr="00CC1286" w:rsidRDefault="00971B5C" w:rsidP="00971B5C">
      <w:pPr>
        <w:tabs>
          <w:tab w:val="left" w:pos="726"/>
        </w:tabs>
      </w:pPr>
      <w:r w:rsidRPr="00CC1286">
        <w:t>Рекреационный услуги населению Нижнекамского муниципального района оказывают сеть клубных заведений муниципального образования. Цель культурно-досуговых учреждений - работа по повышению нравственно-эстетического уровня населения, организация досуга, проведение всех культурно-массовых общегородских, районных и сельских мероприятий.</w:t>
      </w:r>
    </w:p>
    <w:p w:rsidR="00971B5C" w:rsidRPr="00CC1286" w:rsidRDefault="00971B5C" w:rsidP="00971B5C">
      <w:pPr>
        <w:tabs>
          <w:tab w:val="left" w:pos="726"/>
        </w:tabs>
      </w:pPr>
      <w:r w:rsidRPr="00CC1286">
        <w:t>В Нижнекамском муниципальном районе 45 культурно-досуговых учреждения В них по всем направлениям творчества для разных возрастных категорий населения действуют 519 клубных формирования, из них детских 296, в которых занимаются 7 590 человека, численность детей - 3947 чел.</w:t>
      </w:r>
    </w:p>
    <w:p w:rsidR="00971B5C" w:rsidRPr="00CC1286" w:rsidRDefault="00971B5C" w:rsidP="00971B5C">
      <w:pPr>
        <w:tabs>
          <w:tab w:val="left" w:pos="726"/>
        </w:tabs>
      </w:pPr>
      <w:r w:rsidRPr="00CC1286">
        <w:t>В системе досуговых учреждений осуществляется тесное взаимодействие с ведомственными учреждениями культуры, такими как Дом народного творчества и развлекательными центрами "Джалиль", "Титан", "Лагуна".</w:t>
      </w:r>
    </w:p>
    <w:p w:rsidR="00971B5C" w:rsidRPr="00CC1286" w:rsidRDefault="00971B5C" w:rsidP="00971B5C">
      <w:pPr>
        <w:pStyle w:val="af1"/>
        <w:keepLines w:val="0"/>
        <w:pageBreakBefore w:val="0"/>
        <w:widowControl/>
        <w:suppressLineNumbers w:val="0"/>
        <w:tabs>
          <w:tab w:val="left" w:pos="726"/>
        </w:tabs>
        <w:suppressAutoHyphens w:val="0"/>
        <w:overflowPunct/>
        <w:autoSpaceDE/>
        <w:autoSpaceDN/>
        <w:adjustRightInd/>
        <w:spacing w:before="0" w:after="0" w:line="360" w:lineRule="auto"/>
        <w:ind w:firstLine="709"/>
        <w:jc w:val="both"/>
        <w:textAlignment w:val="auto"/>
        <w:rPr>
          <w:b w:val="0"/>
          <w:bCs w:val="0"/>
          <w:i w:val="0"/>
          <w:caps w:val="0"/>
          <w:smallCaps w:val="0"/>
          <w:noProof w:val="0"/>
          <w:color w:val="000000"/>
          <w:kern w:val="0"/>
          <w:szCs w:val="28"/>
        </w:rPr>
      </w:pPr>
      <w:r w:rsidRPr="00CC1286">
        <w:rPr>
          <w:b w:val="0"/>
          <w:bCs w:val="0"/>
          <w:i w:val="0"/>
          <w:caps w:val="0"/>
          <w:smallCaps w:val="0"/>
          <w:noProof w:val="0"/>
          <w:color w:val="000000"/>
          <w:kern w:val="0"/>
          <w:szCs w:val="28"/>
        </w:rPr>
        <w:t>Особое внимание в культурном развитии и эстетическом воспитании сельского населения играют клубы и Дома культуры, которые в большинстве случаев являются единственными источниками, обеспечивающими конституционные права граждан на доступ к культурным благам. Из 36 клубов и Домов культуры в нашем муниципальном районе, 8 являются образцовыми (СДК Шингальчи Сухарево, Трудовой, Чулман-Су, РДК, СК Болгар, Нариман, Ташлык), как по содержанию работы, так и по материально-техническому состоянию. В рамках оптимизации бюджетных средств в 16 сельских Домах культуры размещены социально значимые объекты села, такие как почта, банк, пункты общественной охраны, спорт.залы, ФАПы и т.д.</w:t>
      </w:r>
    </w:p>
    <w:p w:rsidR="00971B5C" w:rsidRPr="00CC1286" w:rsidRDefault="00971B5C" w:rsidP="00971B5C">
      <w:pPr>
        <w:pStyle w:val="ac"/>
        <w:tabs>
          <w:tab w:val="clear" w:pos="4677"/>
          <w:tab w:val="clear" w:pos="9355"/>
          <w:tab w:val="left" w:pos="726"/>
        </w:tabs>
        <w:spacing w:line="360" w:lineRule="auto"/>
      </w:pPr>
      <w:r w:rsidRPr="00CC1286">
        <w:t>В течение 2007 года театрами было выпущено 7 новых спектаклей:</w:t>
      </w:r>
    </w:p>
    <w:p w:rsidR="00971B5C" w:rsidRPr="00CC1286" w:rsidRDefault="00971B5C" w:rsidP="00971B5C">
      <w:pPr>
        <w:pStyle w:val="23"/>
        <w:tabs>
          <w:tab w:val="left" w:pos="726"/>
        </w:tabs>
        <w:spacing w:after="0" w:line="360" w:lineRule="auto"/>
      </w:pPr>
      <w:r w:rsidRPr="00CC1286">
        <w:t>ТДТ - 4 спектакля: комедия по пьесе Зябира Гимаева "Бакча караклары" ("Налетчики"), комедия по пьесе Т. Миннуллина "Кияуле кызлар кияве" ("Жених для замужних"), комедия по пьесе Разиля Валеева "Эйдэ барыйк, кызлар карыйк" ("Давай пойдем на девушек смотреть"), новогоднее представление "Хуш килэсен Яна ел!" ("С новым годом!");</w:t>
      </w:r>
    </w:p>
    <w:p w:rsidR="00971B5C" w:rsidRPr="00CC1286" w:rsidRDefault="00971B5C" w:rsidP="00971B5C">
      <w:pPr>
        <w:pStyle w:val="23"/>
        <w:tabs>
          <w:tab w:val="left" w:pos="726"/>
        </w:tabs>
        <w:spacing w:after="0" w:line="360" w:lineRule="auto"/>
      </w:pPr>
      <w:r w:rsidRPr="00CC1286">
        <w:t>ТЮЗ - 3 спектакля: новогодний спектакли "Как Снегурочку будили", "Тайна елочной игрушки", спектакль по пьесе Драгунской "Вверх тормашками".</w:t>
      </w:r>
    </w:p>
    <w:p w:rsidR="00971B5C" w:rsidRPr="00CC1286" w:rsidRDefault="00971B5C" w:rsidP="00971B5C">
      <w:pPr>
        <w:pStyle w:val="23"/>
        <w:tabs>
          <w:tab w:val="left" w:pos="726"/>
        </w:tabs>
        <w:spacing w:after="0" w:line="360" w:lineRule="auto"/>
      </w:pPr>
      <w:r w:rsidRPr="00CC1286">
        <w:t>Всего за отчетный период театрами был показан 254 спектакля (173 - ТДТ, 81 - ТЮЗ), которые посмотрело 23416 человек (18633 - ТДТ, 4783 - ТЮЗ)</w:t>
      </w:r>
    </w:p>
    <w:p w:rsidR="00971B5C" w:rsidRPr="00CC1286" w:rsidRDefault="00971B5C" w:rsidP="00971B5C">
      <w:pPr>
        <w:tabs>
          <w:tab w:val="left" w:pos="726"/>
        </w:tabs>
      </w:pPr>
      <w:r w:rsidRPr="00CC1286">
        <w:t>В Нижнекамском муниципальном районе действует разветвленная сеть центральной библиотечной системы.</w:t>
      </w:r>
    </w:p>
    <w:p w:rsidR="00971B5C" w:rsidRPr="00CC1286" w:rsidRDefault="00971B5C" w:rsidP="00971B5C">
      <w:pPr>
        <w:tabs>
          <w:tab w:val="left" w:pos="726"/>
        </w:tabs>
      </w:pPr>
      <w:r w:rsidRPr="00CC1286">
        <w:t>В состав Нижнекамской ЦБС входят 48 общедоступных, бесплатных библиотек, из них: 16 городских, в т.ч.6 детских, 4 библиотеки семейного чтения и библиотека для слепых, 30 сельских и 2 в п.г.т. Камские Поляны.</w:t>
      </w:r>
    </w:p>
    <w:p w:rsidR="00971B5C" w:rsidRPr="00CC1286" w:rsidRDefault="00971B5C" w:rsidP="00971B5C">
      <w:pPr>
        <w:tabs>
          <w:tab w:val="left" w:pos="726"/>
        </w:tabs>
      </w:pPr>
      <w:r w:rsidRPr="00CC1286">
        <w:t>Все библиотеки системы являются информационными и культурно-досуговыми центрами в городе и на селе, осуществляют библиотечно-библиографическое обслуживание населения, выдачу во временное пользование произведений печати взрослым и детям, пропаганду литературы в помощь воспитанию детей и просвещения населения по актуальным темам.</w:t>
      </w:r>
    </w:p>
    <w:p w:rsidR="00971B5C" w:rsidRPr="00CC1286" w:rsidRDefault="00971B5C" w:rsidP="00971B5C">
      <w:pPr>
        <w:tabs>
          <w:tab w:val="left" w:pos="726"/>
        </w:tabs>
      </w:pPr>
      <w:r w:rsidRPr="00CC1286">
        <w:t>Охват населения города и района библиотечным обслуживанием составил 41,1%.</w:t>
      </w:r>
    </w:p>
    <w:p w:rsidR="00971B5C" w:rsidRPr="00CC1286" w:rsidRDefault="00971B5C" w:rsidP="00971B5C">
      <w:pPr>
        <w:tabs>
          <w:tab w:val="left" w:pos="726"/>
        </w:tabs>
      </w:pPr>
      <w:r w:rsidRPr="00CC1286">
        <w:t>Дети и юношество считаются самой приоритетной группой в обслуживании, составляют вместе 76% от общего числа пользователей.</w:t>
      </w:r>
    </w:p>
    <w:p w:rsidR="00344716" w:rsidRDefault="00344716" w:rsidP="00971B5C">
      <w:pPr>
        <w:tabs>
          <w:tab w:val="left" w:pos="726"/>
        </w:tabs>
      </w:pPr>
    </w:p>
    <w:p w:rsidR="00971B5C" w:rsidRPr="00CC1286" w:rsidRDefault="00971B5C" w:rsidP="00971B5C">
      <w:pPr>
        <w:tabs>
          <w:tab w:val="left" w:pos="726"/>
        </w:tabs>
      </w:pPr>
      <w:r w:rsidRPr="00CC1286">
        <w:t xml:space="preserve">Таблица 7 - Состав книжного фонда ЦБС </w:t>
      </w:r>
    </w:p>
    <w:tbl>
      <w:tblPr>
        <w:tblStyle w:val="14"/>
        <w:tblW w:w="4750" w:type="pct"/>
        <w:tblLook w:val="01E0" w:firstRow="1" w:lastRow="1" w:firstColumn="1" w:lastColumn="1" w:noHBand="0" w:noVBand="0"/>
      </w:tblPr>
      <w:tblGrid>
        <w:gridCol w:w="955"/>
        <w:gridCol w:w="1061"/>
        <w:gridCol w:w="1259"/>
        <w:gridCol w:w="1344"/>
        <w:gridCol w:w="1358"/>
        <w:gridCol w:w="1457"/>
        <w:gridCol w:w="1444"/>
      </w:tblGrid>
      <w:tr w:rsidR="00971B5C" w:rsidRPr="00CC1286" w:rsidTr="00344716">
        <w:trPr>
          <w:trHeight w:val="20"/>
        </w:trPr>
        <w:tc>
          <w:tcPr>
            <w:tcW w:w="1765" w:type="dxa"/>
          </w:tcPr>
          <w:p w:rsidR="00971B5C" w:rsidRPr="00CC1286" w:rsidRDefault="00971B5C" w:rsidP="00344716">
            <w:pPr>
              <w:pStyle w:val="afd"/>
            </w:pPr>
            <w:r w:rsidRPr="00CC1286">
              <w:t>Всего</w:t>
            </w:r>
          </w:p>
        </w:tc>
        <w:tc>
          <w:tcPr>
            <w:tcW w:w="1905" w:type="dxa"/>
          </w:tcPr>
          <w:p w:rsidR="00971B5C" w:rsidRPr="00CC1286" w:rsidRDefault="00971B5C" w:rsidP="00344716">
            <w:pPr>
              <w:pStyle w:val="afd"/>
            </w:pPr>
            <w:r w:rsidRPr="00CC1286">
              <w:t>Русский язык</w:t>
            </w:r>
          </w:p>
        </w:tc>
        <w:tc>
          <w:tcPr>
            <w:tcW w:w="2167" w:type="dxa"/>
          </w:tcPr>
          <w:p w:rsidR="00971B5C" w:rsidRPr="00CC1286" w:rsidRDefault="00971B5C" w:rsidP="00344716">
            <w:pPr>
              <w:pStyle w:val="afd"/>
            </w:pPr>
            <w:r w:rsidRPr="00CC1286">
              <w:t>Татарский язык</w:t>
            </w:r>
          </w:p>
        </w:tc>
        <w:tc>
          <w:tcPr>
            <w:tcW w:w="2280" w:type="dxa"/>
          </w:tcPr>
          <w:p w:rsidR="00971B5C" w:rsidRPr="00CC1286" w:rsidRDefault="00971B5C" w:rsidP="00344716">
            <w:pPr>
              <w:pStyle w:val="afd"/>
            </w:pPr>
            <w:r w:rsidRPr="00CC1286">
              <w:t>Чувашский язык</w:t>
            </w:r>
          </w:p>
        </w:tc>
        <w:tc>
          <w:tcPr>
            <w:tcW w:w="2298" w:type="dxa"/>
          </w:tcPr>
          <w:p w:rsidR="00971B5C" w:rsidRPr="00CC1286" w:rsidRDefault="00971B5C" w:rsidP="00344716">
            <w:pPr>
              <w:pStyle w:val="afd"/>
            </w:pPr>
            <w:r w:rsidRPr="00CC1286">
              <w:t>Марийский язык</w:t>
            </w:r>
          </w:p>
        </w:tc>
        <w:tc>
          <w:tcPr>
            <w:tcW w:w="2429" w:type="dxa"/>
          </w:tcPr>
          <w:p w:rsidR="00971B5C" w:rsidRPr="00CC1286" w:rsidRDefault="00971B5C" w:rsidP="00344716">
            <w:pPr>
              <w:pStyle w:val="afd"/>
            </w:pPr>
            <w:r w:rsidRPr="00CC1286">
              <w:t>Мордовский язык</w:t>
            </w:r>
          </w:p>
        </w:tc>
        <w:tc>
          <w:tcPr>
            <w:tcW w:w="2412" w:type="dxa"/>
          </w:tcPr>
          <w:p w:rsidR="00971B5C" w:rsidRPr="00CC1286" w:rsidRDefault="00971B5C" w:rsidP="00344716">
            <w:pPr>
              <w:pStyle w:val="afd"/>
            </w:pPr>
            <w:r w:rsidRPr="00CC1286">
              <w:t>Башкирский язык</w:t>
            </w:r>
          </w:p>
        </w:tc>
      </w:tr>
      <w:tr w:rsidR="00971B5C" w:rsidRPr="00CC1286" w:rsidTr="00344716">
        <w:trPr>
          <w:trHeight w:val="20"/>
        </w:trPr>
        <w:tc>
          <w:tcPr>
            <w:tcW w:w="1765" w:type="dxa"/>
          </w:tcPr>
          <w:p w:rsidR="00971B5C" w:rsidRPr="00CC1286" w:rsidRDefault="00971B5C" w:rsidP="00344716">
            <w:pPr>
              <w:pStyle w:val="afd"/>
            </w:pPr>
            <w:r w:rsidRPr="00CC1286">
              <w:t>898168</w:t>
            </w:r>
          </w:p>
        </w:tc>
        <w:tc>
          <w:tcPr>
            <w:tcW w:w="1905" w:type="dxa"/>
          </w:tcPr>
          <w:p w:rsidR="00971B5C" w:rsidRPr="00CC1286" w:rsidRDefault="00971B5C" w:rsidP="00344716">
            <w:pPr>
              <w:pStyle w:val="afd"/>
            </w:pPr>
            <w:r w:rsidRPr="00CC1286">
              <w:t>743087</w:t>
            </w:r>
          </w:p>
        </w:tc>
        <w:tc>
          <w:tcPr>
            <w:tcW w:w="2167" w:type="dxa"/>
          </w:tcPr>
          <w:p w:rsidR="00971B5C" w:rsidRPr="00CC1286" w:rsidRDefault="00971B5C" w:rsidP="00344716">
            <w:pPr>
              <w:pStyle w:val="afd"/>
            </w:pPr>
            <w:r w:rsidRPr="00CC1286">
              <w:t>153612</w:t>
            </w:r>
          </w:p>
        </w:tc>
        <w:tc>
          <w:tcPr>
            <w:tcW w:w="2280" w:type="dxa"/>
          </w:tcPr>
          <w:p w:rsidR="00971B5C" w:rsidRPr="00CC1286" w:rsidRDefault="00971B5C" w:rsidP="00344716">
            <w:pPr>
              <w:pStyle w:val="afd"/>
            </w:pPr>
            <w:r w:rsidRPr="00CC1286">
              <w:t>892</w:t>
            </w:r>
          </w:p>
        </w:tc>
        <w:tc>
          <w:tcPr>
            <w:tcW w:w="2298" w:type="dxa"/>
          </w:tcPr>
          <w:p w:rsidR="00971B5C" w:rsidRPr="00CC1286" w:rsidRDefault="00971B5C" w:rsidP="00344716">
            <w:pPr>
              <w:pStyle w:val="afd"/>
            </w:pPr>
            <w:r w:rsidRPr="00CC1286">
              <w:t>454</w:t>
            </w:r>
          </w:p>
        </w:tc>
        <w:tc>
          <w:tcPr>
            <w:tcW w:w="2429" w:type="dxa"/>
          </w:tcPr>
          <w:p w:rsidR="00971B5C" w:rsidRPr="00CC1286" w:rsidRDefault="00971B5C" w:rsidP="00344716">
            <w:pPr>
              <w:pStyle w:val="afd"/>
            </w:pPr>
            <w:r w:rsidRPr="00CC1286">
              <w:t>72</w:t>
            </w:r>
          </w:p>
        </w:tc>
        <w:tc>
          <w:tcPr>
            <w:tcW w:w="2412" w:type="dxa"/>
          </w:tcPr>
          <w:p w:rsidR="00971B5C" w:rsidRPr="00CC1286" w:rsidRDefault="00971B5C" w:rsidP="00344716">
            <w:pPr>
              <w:pStyle w:val="afd"/>
            </w:pPr>
            <w:r w:rsidRPr="00CC1286">
              <w:t>50</w:t>
            </w:r>
          </w:p>
        </w:tc>
      </w:tr>
    </w:tbl>
    <w:p w:rsidR="00971B5C" w:rsidRPr="00CC1286" w:rsidRDefault="00971B5C" w:rsidP="00971B5C">
      <w:pPr>
        <w:tabs>
          <w:tab w:val="left" w:pos="726"/>
        </w:tabs>
        <w:rPr>
          <w:lang w:eastAsia="en-US"/>
        </w:rPr>
      </w:pPr>
    </w:p>
    <w:p w:rsidR="00971B5C" w:rsidRPr="00CC1286" w:rsidRDefault="00971B5C" w:rsidP="00971B5C">
      <w:pPr>
        <w:tabs>
          <w:tab w:val="left" w:pos="726"/>
        </w:tabs>
      </w:pPr>
      <w:r w:rsidRPr="00CC1286">
        <w:t>В библиотеках ЦБС созданы все необходимые условия для свободного доступа пользователей к информации и удовлетворения духовных потребностей. Все городские библиотеки имеют абонементы с открытым доступом к литературе, читальные залы с большим фондом периодики и подробным справочным аппаратом на весь фонд. В 11 городских библиотеках есть ксероксы, и читатели могут сделать копии нужных материалов.</w:t>
      </w:r>
    </w:p>
    <w:p w:rsidR="00971B5C" w:rsidRPr="00CC1286" w:rsidRDefault="00971B5C" w:rsidP="00971B5C">
      <w:pPr>
        <w:tabs>
          <w:tab w:val="left" w:pos="726"/>
        </w:tabs>
      </w:pPr>
      <w:r w:rsidRPr="00CC1286">
        <w:t>В ЦБС имеется 19 компьютеров, 7 из которых находятся в центральной библиотеке, 12 - в филиалах. К сожалению, многие из них уже устарели и требуют замены.</w:t>
      </w:r>
    </w:p>
    <w:p w:rsidR="00971B5C" w:rsidRPr="00CC1286" w:rsidRDefault="00971B5C" w:rsidP="00971B5C">
      <w:pPr>
        <w:tabs>
          <w:tab w:val="left" w:pos="726"/>
        </w:tabs>
      </w:pPr>
      <w:r w:rsidRPr="00CC1286">
        <w:t>На базе Центральной библиотеки с 2001 года действует Центр правовой информации (ЦПИ). К услугам пользователей предоставляется зал юридической и экономической информации с книжным и периодическим фондом, а также информационно-библиографический отдел с фондом электронных документов. Книжный фонд ЦПИ составляет 3400 экземпляров книг, выписывается 15 наименований газет и журналов.</w:t>
      </w:r>
    </w:p>
    <w:p w:rsidR="00971B5C" w:rsidRPr="00CC1286" w:rsidRDefault="00971B5C" w:rsidP="00971B5C">
      <w:pPr>
        <w:tabs>
          <w:tab w:val="left" w:pos="726"/>
        </w:tabs>
      </w:pPr>
      <w:r w:rsidRPr="00CC1286">
        <w:t>Фонд электронных документов представлен справочно-правовыми системами "Консультант Плюс" и "Кодекс". Еженедельное пополнение систем обеспечивает оперативность и полноту правовой документации. ЦПИ востребован читателями нашего города. Сюда ежедневно обращаются студенты, преподаватели, служащие, пенсионеры, библиотечные работники. За 2007 год Центр посетили 1095 человек, выполнено 510 справок сложного характера, выдано читателям 390 электронных и 283 бумажных копий документов нормативного характера.</w:t>
      </w:r>
    </w:p>
    <w:p w:rsidR="00971B5C" w:rsidRPr="00CC1286" w:rsidRDefault="00971B5C" w:rsidP="00971B5C">
      <w:pPr>
        <w:tabs>
          <w:tab w:val="left" w:pos="726"/>
        </w:tabs>
        <w:rPr>
          <w:bCs/>
        </w:rPr>
      </w:pPr>
      <w:r w:rsidRPr="00CC1286">
        <w:rPr>
          <w:bCs/>
        </w:rPr>
        <w:t>Управление по делам молодежи и спорту исполнительного комитета Нижнекамского муниципального района также практически не участвует в формировании развитии рекреационных услуг для населения муниципального района.</w:t>
      </w:r>
    </w:p>
    <w:p w:rsidR="00971B5C" w:rsidRPr="00CC1286" w:rsidRDefault="00971B5C" w:rsidP="00971B5C">
      <w:pPr>
        <w:tabs>
          <w:tab w:val="left" w:pos="726"/>
        </w:tabs>
        <w:rPr>
          <w:bCs/>
        </w:rPr>
      </w:pPr>
      <w:r w:rsidRPr="00CC1286">
        <w:rPr>
          <w:bCs/>
        </w:rPr>
        <w:t>Анализ документов показал, что развитие сферы рекреационных услуг в Нижнекамском муниципальном районе идет очень медленно. В структуре муниципальной власти нет ни одной структуры, которая бы целенаправленно действовала в данном направлении. Развитие сферы туризма и рекреационных услуг в частности позволило бы привлечь в район инвестиции.</w:t>
      </w:r>
    </w:p>
    <w:p w:rsidR="00971B5C" w:rsidRPr="00CC1286" w:rsidRDefault="00971B5C" w:rsidP="00971B5C">
      <w:pPr>
        <w:tabs>
          <w:tab w:val="left" w:pos="726"/>
        </w:tabs>
        <w:rPr>
          <w:bCs/>
        </w:rPr>
      </w:pPr>
      <w:r w:rsidRPr="00CC1286">
        <w:rPr>
          <w:bCs/>
        </w:rPr>
        <w:t>Тем не менее, работа в данном направлении уже идет и примером может служить создаваемая в Камских Полянах туристская зона.</w:t>
      </w:r>
    </w:p>
    <w:p w:rsidR="00971B5C" w:rsidRPr="00CC1286" w:rsidRDefault="00971B5C" w:rsidP="00971B5C">
      <w:pPr>
        <w:tabs>
          <w:tab w:val="left" w:pos="726"/>
        </w:tabs>
        <w:rPr>
          <w:i/>
        </w:rPr>
      </w:pPr>
      <w:r w:rsidRPr="00CC1286">
        <w:rPr>
          <w:bCs/>
          <w:i/>
        </w:rPr>
        <w:t>Туристско-оздоровительный парк "Камские Поляны"</w:t>
      </w:r>
    </w:p>
    <w:p w:rsidR="00971B5C" w:rsidRPr="00CC1286" w:rsidRDefault="00971B5C" w:rsidP="00971B5C">
      <w:pPr>
        <w:tabs>
          <w:tab w:val="left" w:pos="726"/>
        </w:tabs>
      </w:pPr>
      <w:r w:rsidRPr="00CC1286">
        <w:t>Республика Татарстан, расположенная в центре России, на стыке европейской и азиатской частей, двух природных зон, в месте слияния двух крупных р. Волги и Камы, имеет выгодное географическое положение, обладает высоким экономическим и природным потенциалом, богатым культурно-историческим наследием.</w:t>
      </w:r>
    </w:p>
    <w:p w:rsidR="00971B5C" w:rsidRPr="00CC1286" w:rsidRDefault="00971B5C" w:rsidP="00971B5C">
      <w:pPr>
        <w:tabs>
          <w:tab w:val="left" w:pos="726"/>
        </w:tabs>
      </w:pPr>
      <w:r w:rsidRPr="00CC1286">
        <w:t>Разнообразие рельефа, множество рек и озер, благоприятный умеренно-континентальный климат, своеобразный растительный и животный мир создают прекрасные условия для различных видов активного отдыха, занятий спортом.</w:t>
      </w:r>
    </w:p>
    <w:p w:rsidR="00971B5C" w:rsidRPr="00CC1286" w:rsidRDefault="00971B5C" w:rsidP="00971B5C">
      <w:pPr>
        <w:tabs>
          <w:tab w:val="left" w:pos="726"/>
        </w:tabs>
      </w:pPr>
      <w:r w:rsidRPr="00CC1286">
        <w:t>На основе анализа туристско-рекреационного потенциала территории Республики Татарстан проектом Схемы территориального планирования Республики Татарстан пр</w:t>
      </w:r>
      <w:r w:rsidR="00FB30B5">
        <w:t>едполагает развитие туристско-</w:t>
      </w:r>
      <w:r w:rsidRPr="00CC1286">
        <w:t>рекреационных зон:</w:t>
      </w:r>
    </w:p>
    <w:p w:rsidR="00971B5C" w:rsidRPr="00CC1286" w:rsidRDefault="00971B5C" w:rsidP="00971B5C">
      <w:pPr>
        <w:tabs>
          <w:tab w:val="left" w:pos="726"/>
        </w:tabs>
      </w:pPr>
      <w:r w:rsidRPr="00CC1286">
        <w:t>Указом Президента Республики Татарстан от 25 августа 2008 № УП - 408 определено создать туристско-оздоровительный парк "Камские поляны" на территориях Нижнекамского, Мамадышского, Елабужского, Чистопольского и рыбно-Слободского районов Республики Татарстан с центром в поселке городского типа Камские Поляны.</w:t>
      </w:r>
    </w:p>
    <w:p w:rsidR="00971B5C" w:rsidRPr="00CC1286" w:rsidRDefault="00971B5C" w:rsidP="00971B5C">
      <w:pPr>
        <w:tabs>
          <w:tab w:val="left" w:pos="726"/>
        </w:tabs>
      </w:pPr>
      <w:r w:rsidRPr="00CC1286">
        <w:t>Территория туристско-оздоровительного парка расположена в географическом центре Республики Татарстан, входит в Камскую туристско-рекреационную зону регионального значения. Характеризуется благоприятными природно-климатическими условиями</w:t>
      </w:r>
    </w:p>
    <w:p w:rsidR="00971B5C" w:rsidRPr="00CC1286" w:rsidRDefault="00971B5C" w:rsidP="00971B5C">
      <w:pPr>
        <w:tabs>
          <w:tab w:val="left" w:pos="726"/>
        </w:tabs>
      </w:pPr>
      <w:r w:rsidRPr="00CC1286">
        <w:t xml:space="preserve">Общая площадь территории туристско-оздоровительного парка "Камские Поляны" составляет </w:t>
      </w:r>
      <w:smartTag w:uri="urn:schemas-microsoft-com:office:smarttags" w:element="metricconverter">
        <w:smartTagPr>
          <w:attr w:name="ProductID" w:val="103015 га"/>
        </w:smartTagPr>
        <w:r w:rsidRPr="00CC1286">
          <w:t>103015 га</w:t>
        </w:r>
      </w:smartTag>
      <w:r w:rsidRPr="00CC1286">
        <w:t xml:space="preserve">, из которой </w:t>
      </w:r>
      <w:smartTag w:uri="urn:schemas-microsoft-com:office:smarttags" w:element="metricconverter">
        <w:smartTagPr>
          <w:attr w:name="ProductID" w:val="4862 га"/>
        </w:smartTagPr>
        <w:r w:rsidRPr="00CC1286">
          <w:t>4862 га</w:t>
        </w:r>
      </w:smartTag>
      <w:r w:rsidRPr="00CC1286">
        <w:t xml:space="preserve"> (4,7%) располагается в границах Елабужского муниципального района, </w:t>
      </w:r>
      <w:smartTag w:uri="urn:schemas-microsoft-com:office:smarttags" w:element="metricconverter">
        <w:smartTagPr>
          <w:attr w:name="ProductID" w:val="47227 га"/>
        </w:smartTagPr>
        <w:r w:rsidRPr="00CC1286">
          <w:t>47227 га</w:t>
        </w:r>
      </w:smartTag>
      <w:r w:rsidRPr="00CC1286">
        <w:t xml:space="preserve"> (45,8%) - Мамадышского муниципального района, </w:t>
      </w:r>
      <w:smartTag w:uri="urn:schemas-microsoft-com:office:smarttags" w:element="metricconverter">
        <w:smartTagPr>
          <w:attr w:name="ProductID" w:val="16559 га"/>
        </w:smartTagPr>
        <w:r w:rsidRPr="00CC1286">
          <w:t>16559 га</w:t>
        </w:r>
      </w:smartTag>
      <w:r w:rsidRPr="00CC1286">
        <w:t xml:space="preserve"> (16,1%) - Нижнекамского муниципального района, </w:t>
      </w:r>
      <w:smartTag w:uri="urn:schemas-microsoft-com:office:smarttags" w:element="metricconverter">
        <w:smartTagPr>
          <w:attr w:name="ProductID" w:val="11128 га"/>
        </w:smartTagPr>
        <w:r w:rsidRPr="00CC1286">
          <w:t>11128 га</w:t>
        </w:r>
      </w:smartTag>
      <w:r w:rsidRPr="00CC1286">
        <w:t xml:space="preserve"> (10,8%) - Рыбно-Слободского муниципального района, </w:t>
      </w:r>
      <w:smartTag w:uri="urn:schemas-microsoft-com:office:smarttags" w:element="metricconverter">
        <w:smartTagPr>
          <w:attr w:name="ProductID" w:val="23239 га"/>
        </w:smartTagPr>
        <w:r w:rsidRPr="00CC1286">
          <w:t>23239 га</w:t>
        </w:r>
      </w:smartTag>
      <w:r w:rsidRPr="00CC1286">
        <w:t xml:space="preserve"> (22,6%) - Чистопольского муниципального района.</w:t>
      </w:r>
    </w:p>
    <w:p w:rsidR="00971B5C" w:rsidRPr="00CC1286" w:rsidRDefault="00971B5C" w:rsidP="00971B5C">
      <w:pPr>
        <w:tabs>
          <w:tab w:val="left" w:pos="726"/>
        </w:tabs>
      </w:pPr>
      <w:r w:rsidRPr="00CC1286">
        <w:t>В границах территории парка находится 34 населенных пунктов, с общей численностью населения 22,6 тыс. человек.</w:t>
      </w:r>
    </w:p>
    <w:p w:rsidR="00971B5C" w:rsidRPr="00CC1286" w:rsidRDefault="00971B5C" w:rsidP="00971B5C">
      <w:pPr>
        <w:tabs>
          <w:tab w:val="left" w:pos="726"/>
        </w:tabs>
      </w:pPr>
      <w:r w:rsidRPr="00CC1286">
        <w:t>Территория ТОП "Камские Поляны" расположена в пойменной и прибрежной частях Куйбышевского водохранилища и р. Кама. Здесь отмечены многочисленные острова, заливы, озера-старицы.</w:t>
      </w:r>
    </w:p>
    <w:p w:rsidR="00971B5C" w:rsidRPr="00CC1286" w:rsidRDefault="00971B5C" w:rsidP="00971B5C">
      <w:pPr>
        <w:tabs>
          <w:tab w:val="left" w:pos="726"/>
        </w:tabs>
      </w:pPr>
      <w:r w:rsidRPr="00CC1286">
        <w:t>По инженерно-геологическим условиям основная часть района характеризуется как благоприятная и не требует специальной инженерной подготовки.</w:t>
      </w:r>
    </w:p>
    <w:p w:rsidR="00971B5C" w:rsidRPr="00CC1286" w:rsidRDefault="00971B5C" w:rsidP="00971B5C">
      <w:pPr>
        <w:tabs>
          <w:tab w:val="left" w:pos="726"/>
        </w:tabs>
      </w:pPr>
      <w:r w:rsidRPr="00CC1286">
        <w:t>Антропогенные нагрузки на территорию обеспечиваются, в основном, со стороны селитьбы и сельскохозяйственной деятельности, однако в целом оцениваются как слабые. Удаленность парка от крупных промышленных центров республики и благоприятные климатические условия, способствующие рассеиванию выбросов загрязняющих веществ, создают на данной территории оптимальные условия для организации рекреационной деятельности.</w:t>
      </w:r>
    </w:p>
    <w:p w:rsidR="00971B5C" w:rsidRPr="00CC1286" w:rsidRDefault="00971B5C" w:rsidP="00971B5C">
      <w:pPr>
        <w:tabs>
          <w:tab w:val="left" w:pos="726"/>
        </w:tabs>
      </w:pPr>
      <w:r w:rsidRPr="00CC1286">
        <w:t>По всей площади парка расположены многочисленные родники, обеспечивающие население качественной питьевой водой, ряд из них имеет исторические легенды. В Мамадышском м.р. добывается минеральная вода месторождения "Берсут", являющаяся ценнейшим лечебным средством, используемым в санаторно-курортной деятельности.</w:t>
      </w:r>
    </w:p>
    <w:p w:rsidR="00971B5C" w:rsidRPr="00CC1286" w:rsidRDefault="00971B5C" w:rsidP="00971B5C">
      <w:pPr>
        <w:tabs>
          <w:tab w:val="left" w:pos="726"/>
        </w:tabs>
      </w:pPr>
      <w:r w:rsidRPr="00CC1286">
        <w:t>Большим разнообразием отличается животный и растительный мир данной территории. Флора насчитывает более 1400 видов сосудистых растений, фауна - 47 видов млекопитающих, из которых 15 видов занесены в Красные книги РФ и РТ; 243 вида птиц (66 занесены в Красные книги), 17 видов амфибий и рептилий (6 занесены в Красные книги), 41 вид рыб (7 занесены в Красные книги).</w:t>
      </w:r>
    </w:p>
    <w:p w:rsidR="00971B5C" w:rsidRPr="00CC1286" w:rsidRDefault="00971B5C" w:rsidP="00971B5C">
      <w:pPr>
        <w:tabs>
          <w:tab w:val="left" w:pos="726"/>
        </w:tabs>
      </w:pPr>
      <w:r w:rsidRPr="00CC1286">
        <w:t>Большим разнообразием отличается видовое биоразнообразие островов, выполняющих роль генераторов биологической продукции. Здесь сохранились значительные запасы лекарственных растений и рыбных ресурсов. Благодаря высокой кормовой емкости водно-болотных угодий в промысловый период в данной зоне концентрируется основная часть всех водоплавающих птиц республики. Эти факторы предопределяют возможность рационально использовать данную территорию в целях любительского рыболовства и спортивной охоты в осеннее-зимний период.</w:t>
      </w:r>
    </w:p>
    <w:p w:rsidR="00971B5C" w:rsidRPr="00CC1286" w:rsidRDefault="00971B5C" w:rsidP="00971B5C">
      <w:pPr>
        <w:tabs>
          <w:tab w:val="left" w:pos="726"/>
        </w:tabs>
      </w:pPr>
      <w:r w:rsidRPr="00CC1286">
        <w:t>В границы ТОП попадают следующие особо охраняемые природные территории: государственный природный заказник регионального значения комплексного профиля "Чистые луга", государственный природно-охотничий заказник "Шумбутский", Елабужский государственный природный заказник, памятник природы регионального значения "Берсутские пихтарники", памятник природы регионального значения "Лесные культуры лиственницы 1906г.", памятник природы регионального значения "Борковская дача", памятник природы регионального значения "река Берсут", Шумбут, Степной Зай, памятник природы регионального значения "Сокольский лес", резервные территории под ООПТ - "Остров Свиногорский", "Омарский починок".</w:t>
      </w:r>
    </w:p>
    <w:p w:rsidR="00971B5C" w:rsidRPr="00CC1286" w:rsidRDefault="00971B5C" w:rsidP="00971B5C">
      <w:pPr>
        <w:tabs>
          <w:tab w:val="left" w:pos="726"/>
        </w:tabs>
      </w:pPr>
      <w:r w:rsidRPr="00CC1286">
        <w:t>Кроме существующих объектов, под организацию природно-заповедного фонда на территории ТОП планируются новые земельные участки, утвержденные Постановлением Кабмина РТ от 13.10.2000 г. №730 "О резервировании земель под ООПТ". К ним относятся:</w:t>
      </w:r>
    </w:p>
    <w:p w:rsidR="00971B5C" w:rsidRPr="00CC1286" w:rsidRDefault="00971B5C" w:rsidP="00971B5C">
      <w:pPr>
        <w:tabs>
          <w:tab w:val="left" w:pos="726"/>
        </w:tabs>
      </w:pPr>
      <w:r w:rsidRPr="00CC1286">
        <w:t>Уникальность данных природных объектов определяет их высокую ценность для познавательного туризма, использование которых должно быть строго регламентировано.</w:t>
      </w:r>
    </w:p>
    <w:p w:rsidR="00971B5C" w:rsidRPr="00CC1286" w:rsidRDefault="00971B5C" w:rsidP="00971B5C">
      <w:pPr>
        <w:tabs>
          <w:tab w:val="left" w:pos="726"/>
        </w:tabs>
      </w:pPr>
      <w:r w:rsidRPr="00CC1286">
        <w:t>Рекреационные возможности ООПТ планируется использовать только как дополнительные и подчиненные их природоохранным функциям. В качестве туристской специализации ООПТ предлагаются познавательные формы туризма, основанные на минимальном потреблении экологических ресурсов и живом общении с природой. Одним из приоритетных их направлений являются туристские маршруты или экологические тропы, расширяющие у экскурсантов знания о процессах и явлениях окружающей их природы.</w:t>
      </w:r>
    </w:p>
    <w:p w:rsidR="00971B5C" w:rsidRPr="00CC1286" w:rsidRDefault="00971B5C" w:rsidP="00971B5C">
      <w:pPr>
        <w:tabs>
          <w:tab w:val="left" w:pos="726"/>
        </w:tabs>
      </w:pPr>
      <w:r w:rsidRPr="00CC1286">
        <w:t>Природные ландшафты природно-оздоровительного парка обладают высокой рекреационной ценностью. Однако различные типы ландшафтов характеризуются различной устойчивостью к антропогенным воздействиям.</w:t>
      </w:r>
    </w:p>
    <w:p w:rsidR="00971B5C" w:rsidRPr="00CC1286" w:rsidRDefault="00971B5C" w:rsidP="00971B5C">
      <w:pPr>
        <w:tabs>
          <w:tab w:val="left" w:pos="726"/>
        </w:tabs>
      </w:pPr>
      <w:r w:rsidRPr="00CC1286">
        <w:t>Допустимая единовременная рекреационная нагрузка на природный ландшафт, принята в среднем на уровне 12 тыс. человек.</w:t>
      </w:r>
    </w:p>
    <w:p w:rsidR="00971B5C" w:rsidRPr="00CC1286" w:rsidRDefault="00971B5C" w:rsidP="00971B5C">
      <w:pPr>
        <w:tabs>
          <w:tab w:val="left" w:pos="726"/>
        </w:tabs>
      </w:pPr>
      <w:r w:rsidRPr="00CC1286">
        <w:t>Определяющую роль в формировании исторической ситуации на рассматриваемой территории сыграли благоприятные условия, в том числе ее расположение в бассейне одной из крупных рек Восточной Европы - Камы. Этим объясняется и значительная насыщенность рассматриваемой территории разными объектами историко-культурного наследия - древних и средневековых археологических объектов археологического наследия.</w:t>
      </w:r>
    </w:p>
    <w:p w:rsidR="00971B5C" w:rsidRPr="00CC1286" w:rsidRDefault="00971B5C" w:rsidP="00971B5C">
      <w:pPr>
        <w:shd w:val="clear" w:color="auto" w:fill="FFFFFF"/>
        <w:tabs>
          <w:tab w:val="left" w:pos="726"/>
        </w:tabs>
      </w:pPr>
      <w:r w:rsidRPr="00CC1286">
        <w:t>Территория ТОП ограничена с севера и юга дорогами регионального значения, в значительной степени совпадающих с торговыми путями, формирование которых началось еще в древности и завершилось в средневековье. Эти дороги на своих исторических отрезках являются линейными элементами историко-культурного каркаса, а узловыми элементами - объекты культурного наследия и исторические поселения.</w:t>
      </w:r>
    </w:p>
    <w:p w:rsidR="00971B5C" w:rsidRPr="00CC1286" w:rsidRDefault="00971B5C" w:rsidP="00971B5C">
      <w:pPr>
        <w:shd w:val="clear" w:color="auto" w:fill="FFFFFF"/>
        <w:tabs>
          <w:tab w:val="left" w:pos="726"/>
        </w:tabs>
      </w:pPr>
      <w:r w:rsidRPr="00CC1286">
        <w:t>Объекты археологического наследия (62) представлены стоянками (20), селищами и поселениями (18), городищами (15),</w:t>
      </w:r>
      <w:r w:rsidRPr="00CC1286">
        <w:rPr>
          <w:i/>
          <w:iCs/>
        </w:rPr>
        <w:t xml:space="preserve"> </w:t>
      </w:r>
      <w:r w:rsidRPr="00CC1286">
        <w:t>могильниками (3),</w:t>
      </w:r>
      <w:r w:rsidRPr="00CC1286">
        <w:rPr>
          <w:i/>
          <w:iCs/>
        </w:rPr>
        <w:t xml:space="preserve"> </w:t>
      </w:r>
      <w:r w:rsidRPr="00CC1286">
        <w:t>а также отдельными местонахождениями предметов и кладов (6). Самые ранние зафиксированные памятники археологии относятся к каменному веку - эпохе неолита (V-III тыс. до н.э.). Наиболее представлены памятники бронзового века (II тыс. до н.э.). Меньше памятников раннего железного века (VIII-III вв. до н.э.), однако укрепленные поселения (городища) этого периода являются перспективными для туристического показа. То же самое можно сказать о городищах раннего средневековья (V-VII вв. н.э.). Особо следует отметить памятники эпохи Волжской Булгарии и Улуса Джучи (X-XIV вв.) - булгарские городища, а также золотоордынские эпиграфические памятники, многие из которых интересны с точки зрения художественной ценности.</w:t>
      </w:r>
    </w:p>
    <w:p w:rsidR="00971B5C" w:rsidRPr="00CC1286" w:rsidRDefault="00971B5C" w:rsidP="00971B5C">
      <w:pPr>
        <w:shd w:val="clear" w:color="auto" w:fill="FFFFFF"/>
        <w:tabs>
          <w:tab w:val="left" w:pos="726"/>
        </w:tabs>
      </w:pPr>
      <w:r w:rsidRPr="00CC1286">
        <w:t>О традиционной освоенности рассматриваемой территории свидетельствует концентрация (36) исторических поселений нового времени (с XVI-XVIII вв.). Основными отраслями хозяйственной жизни населения были земледелие, скотоводство, рыболовство, различные виды ремесел. Интересно расположение ТОП на восточной границе Казанской губернии 1781 года.</w:t>
      </w:r>
    </w:p>
    <w:p w:rsidR="00971B5C" w:rsidRPr="00CC1286" w:rsidRDefault="00971B5C" w:rsidP="00971B5C">
      <w:pPr>
        <w:shd w:val="clear" w:color="auto" w:fill="FFFFFF"/>
        <w:tabs>
          <w:tab w:val="left" w:pos="726"/>
        </w:tabs>
      </w:pPr>
      <w:r w:rsidRPr="00CC1286">
        <w:t>Особую ценность представляли сосновые леса, в том числе так называемые "корабельные рощи", в которых заготавливали мачтовую сосну, шедшую на строительство судов в Казани, Астрахани и других городах. Здесь действовали приходские церкви, мечети, при них начальные школы, мектебе, медресе; некоторые из них сохранились и представляют собой памятники истории и культуры (более 30).</w:t>
      </w:r>
    </w:p>
    <w:p w:rsidR="00971B5C" w:rsidRPr="00CC1286" w:rsidRDefault="00971B5C" w:rsidP="00971B5C">
      <w:pPr>
        <w:shd w:val="clear" w:color="auto" w:fill="FFFFFF"/>
        <w:tabs>
          <w:tab w:val="left" w:pos="726"/>
        </w:tabs>
      </w:pPr>
      <w:r w:rsidRPr="00CC1286">
        <w:t>При анализе историко-культурной ситуации Туристско-оздоровительного парка "Камские Поляны" ("Кама Аланы") следует указать, что самое непосредственное отношение к нему имеет характеристика и раскрытие историко-культурного потенциала примыкающей территории. Посещение туристами ТОП немыслимо без организации экскурсий на обладающие огромным историко-культурным потенциалом объекты за пределами его непосредственной территории. В первую очередь, это исторические города - бывшие уездные центры Чистополь, Елабуга, Мамадыш, Шереметьевка и некоторые другие населенные пункты с повышенной концентрацией объектов историко-культурного наследия (более 400 объектов историко-культурного наследия). Относительно недалеко от ТОП на юго - востоке проходила Закамская засечная черта, которая предлагается как туристический маршрут [41].</w:t>
      </w:r>
    </w:p>
    <w:p w:rsidR="00971B5C" w:rsidRPr="00CC1286" w:rsidRDefault="00971B5C" w:rsidP="00971B5C">
      <w:pPr>
        <w:shd w:val="clear" w:color="auto" w:fill="FFFFFF"/>
        <w:tabs>
          <w:tab w:val="left" w:pos="726"/>
        </w:tabs>
      </w:pPr>
      <w:r w:rsidRPr="00CC1286">
        <w:t>Таким образом, территория и окрестности Туристско-оздоровительного парка "Камские Поляны" имеет значительный историко-культурный потенциал для развития культурно-познавательного туризма и в целом повышения инвестиционной привлекательности данной территории, так как историко-культурное наследие является материальным ресурсом устойчивого развития.</w:t>
      </w:r>
    </w:p>
    <w:p w:rsidR="00971B5C" w:rsidRPr="00CC1286" w:rsidRDefault="00971B5C" w:rsidP="00971B5C">
      <w:pPr>
        <w:tabs>
          <w:tab w:val="left" w:pos="726"/>
        </w:tabs>
      </w:pPr>
      <w:r w:rsidRPr="00CC1286">
        <w:t>Транспортное обслуживание территории туристско-оздоровительного парка "Камские Поляны" (далее ТОП) осуществляется: с севера - по трассе федерального значения М-7 "Волга", с юго-запада - по трассе федерального значения Казань-Оренбург.</w:t>
      </w:r>
    </w:p>
    <w:p w:rsidR="00971B5C" w:rsidRPr="00CC1286" w:rsidRDefault="00971B5C" w:rsidP="00971B5C">
      <w:pPr>
        <w:tabs>
          <w:tab w:val="left" w:pos="726"/>
        </w:tabs>
      </w:pPr>
      <w:r w:rsidRPr="00CC1286">
        <w:t xml:space="preserve">Подъезд с трасс федерального значения к территории ТОП осуществляется: с севера - по дорогам местного значения, с юго-запада - по трассе регионального значения сообщением Казань-Нижнекамск. В </w:t>
      </w:r>
      <w:smartTag w:uri="urn:schemas-microsoft-com:office:smarttags" w:element="metricconverter">
        <w:smartTagPr>
          <w:attr w:name="ProductID" w:val="50 км"/>
        </w:smartTagPr>
        <w:r w:rsidRPr="00CC1286">
          <w:t>50 км</w:t>
        </w:r>
      </w:smartTag>
      <w:r w:rsidRPr="00CC1286">
        <w:t xml:space="preserve"> от п.г.т. Камские Поляны находится международный аэропорт "Бегишево". Ближайшая железнодорожная станция Куйбышевской ж/д находится в городе Заинск.</w:t>
      </w:r>
      <w:r w:rsidR="00344716">
        <w:t xml:space="preserve"> </w:t>
      </w:r>
      <w:r w:rsidRPr="00CC1286">
        <w:t>Проектом предусматривается территориальное зонирование ТОП с учетом следующих факторов:</w:t>
      </w:r>
    </w:p>
    <w:p w:rsidR="00971B5C" w:rsidRPr="00CC1286" w:rsidRDefault="00971B5C" w:rsidP="00971B5C">
      <w:pPr>
        <w:numPr>
          <w:ilvl w:val="0"/>
          <w:numId w:val="29"/>
        </w:numPr>
        <w:tabs>
          <w:tab w:val="clear" w:pos="915"/>
          <w:tab w:val="left" w:pos="726"/>
        </w:tabs>
        <w:ind w:left="0" w:firstLine="709"/>
      </w:pPr>
      <w:r w:rsidRPr="00CC1286">
        <w:t>географическое положение привлекательных природных объектов и достопримечательностей;</w:t>
      </w:r>
    </w:p>
    <w:p w:rsidR="00971B5C" w:rsidRPr="00CC1286" w:rsidRDefault="00971B5C" w:rsidP="00971B5C">
      <w:pPr>
        <w:numPr>
          <w:ilvl w:val="0"/>
          <w:numId w:val="29"/>
        </w:numPr>
        <w:tabs>
          <w:tab w:val="clear" w:pos="915"/>
          <w:tab w:val="left" w:pos="726"/>
        </w:tabs>
        <w:ind w:left="0" w:firstLine="709"/>
      </w:pPr>
      <w:r w:rsidRPr="00CC1286">
        <w:t>транспортные возможности;</w:t>
      </w:r>
    </w:p>
    <w:p w:rsidR="00971B5C" w:rsidRPr="00CC1286" w:rsidRDefault="00971B5C" w:rsidP="00971B5C">
      <w:pPr>
        <w:numPr>
          <w:ilvl w:val="0"/>
          <w:numId w:val="29"/>
        </w:numPr>
        <w:tabs>
          <w:tab w:val="clear" w:pos="915"/>
          <w:tab w:val="left" w:pos="726"/>
        </w:tabs>
        <w:ind w:left="0" w:firstLine="709"/>
      </w:pPr>
      <w:r w:rsidRPr="00CC1286">
        <w:t>наличие и возможность развития туристской инфраструктуры;</w:t>
      </w:r>
    </w:p>
    <w:p w:rsidR="00971B5C" w:rsidRPr="00CC1286" w:rsidRDefault="00971B5C" w:rsidP="00971B5C">
      <w:pPr>
        <w:numPr>
          <w:ilvl w:val="0"/>
          <w:numId w:val="29"/>
        </w:numPr>
        <w:tabs>
          <w:tab w:val="clear" w:pos="915"/>
          <w:tab w:val="left" w:pos="726"/>
        </w:tabs>
        <w:ind w:left="0" w:firstLine="709"/>
      </w:pPr>
      <w:r w:rsidRPr="00CC1286">
        <w:t>возможность создания разнообразного и пользующегося спросом ассортимента туристических услуг;</w:t>
      </w:r>
    </w:p>
    <w:p w:rsidR="00971B5C" w:rsidRPr="00CC1286" w:rsidRDefault="00971B5C" w:rsidP="00971B5C">
      <w:pPr>
        <w:numPr>
          <w:ilvl w:val="0"/>
          <w:numId w:val="29"/>
        </w:numPr>
        <w:tabs>
          <w:tab w:val="clear" w:pos="915"/>
          <w:tab w:val="left" w:pos="726"/>
        </w:tabs>
        <w:ind w:left="0" w:firstLine="709"/>
      </w:pPr>
      <w:r w:rsidRPr="00CC1286">
        <w:t>возможность развития туристского продукта в различных сферах (природа, этнос, культура, спорт, оздоровление, отдых);</w:t>
      </w:r>
    </w:p>
    <w:p w:rsidR="00971B5C" w:rsidRDefault="00971B5C" w:rsidP="00971B5C">
      <w:pPr>
        <w:tabs>
          <w:tab w:val="left" w:pos="726"/>
        </w:tabs>
      </w:pPr>
      <w:r w:rsidRPr="00CC1286">
        <w:t>В соответствии с этим на территории ТОП выделяется 4 зоны с соответствующими направлениями развития туристского бренда и туристской специализации.</w:t>
      </w:r>
      <w:r w:rsidR="00344716">
        <w:t xml:space="preserve"> </w:t>
      </w:r>
      <w:r w:rsidRPr="00CC1286">
        <w:t>Туристская специализация зон определена в соответствии с преобладающим направлением развития ТОП на данной территории. Преобладающее направление связано с наилучшим набором туристских "компонентов" для эффективного развития.</w:t>
      </w:r>
    </w:p>
    <w:p w:rsidR="00FB30B5" w:rsidRPr="00CC1286" w:rsidRDefault="00FB30B5" w:rsidP="00971B5C">
      <w:pPr>
        <w:tabs>
          <w:tab w:val="left" w:pos="726"/>
        </w:tabs>
      </w:pPr>
    </w:p>
    <w:p w:rsidR="00971B5C" w:rsidRPr="00CC1286" w:rsidRDefault="00971B5C" w:rsidP="00971B5C">
      <w:pPr>
        <w:tabs>
          <w:tab w:val="left" w:pos="726"/>
        </w:tabs>
      </w:pPr>
      <w:r w:rsidRPr="00CC1286">
        <w:t>Таблица 4 - Туристская специализация зон</w:t>
      </w:r>
    </w:p>
    <w:tbl>
      <w:tblPr>
        <w:tblStyle w:val="14"/>
        <w:tblW w:w="4750" w:type="pct"/>
        <w:tblLook w:val="01E0" w:firstRow="1" w:lastRow="1" w:firstColumn="1" w:lastColumn="1" w:noHBand="0" w:noVBand="0"/>
      </w:tblPr>
      <w:tblGrid>
        <w:gridCol w:w="4432"/>
        <w:gridCol w:w="4446"/>
      </w:tblGrid>
      <w:tr w:rsidR="00971B5C" w:rsidRPr="00CC1286" w:rsidTr="00344716">
        <w:tc>
          <w:tcPr>
            <w:tcW w:w="4785" w:type="dxa"/>
          </w:tcPr>
          <w:p w:rsidR="00971B5C" w:rsidRPr="00CC1286" w:rsidRDefault="00971B5C" w:rsidP="00344716">
            <w:pPr>
              <w:pStyle w:val="afd"/>
            </w:pPr>
            <w:r w:rsidRPr="00CC1286">
              <w:t>зона</w:t>
            </w:r>
          </w:p>
        </w:tc>
        <w:tc>
          <w:tcPr>
            <w:tcW w:w="4786" w:type="dxa"/>
          </w:tcPr>
          <w:p w:rsidR="00971B5C" w:rsidRPr="00CC1286" w:rsidRDefault="00971B5C" w:rsidP="00344716">
            <w:pPr>
              <w:pStyle w:val="afd"/>
            </w:pPr>
            <w:r w:rsidRPr="00CC1286">
              <w:t>направление развития</w:t>
            </w:r>
          </w:p>
        </w:tc>
      </w:tr>
      <w:tr w:rsidR="00971B5C" w:rsidRPr="00CC1286" w:rsidTr="00344716">
        <w:tc>
          <w:tcPr>
            <w:tcW w:w="4785" w:type="dxa"/>
          </w:tcPr>
          <w:p w:rsidR="00971B5C" w:rsidRPr="00CC1286" w:rsidRDefault="00971B5C" w:rsidP="00344716">
            <w:pPr>
              <w:pStyle w:val="afd"/>
            </w:pPr>
            <w:r w:rsidRPr="00CC1286">
              <w:t>"Семейная поляна"</w:t>
            </w:r>
          </w:p>
          <w:p w:rsidR="00971B5C" w:rsidRPr="00CC1286" w:rsidRDefault="00971B5C" w:rsidP="00344716">
            <w:pPr>
              <w:pStyle w:val="afd"/>
            </w:pPr>
            <w:r w:rsidRPr="00CC1286">
              <w:t>(Нижнекамский р-он)</w:t>
            </w:r>
          </w:p>
          <w:p w:rsidR="00971B5C" w:rsidRPr="00CC1286" w:rsidRDefault="00971B5C" w:rsidP="00344716">
            <w:pPr>
              <w:pStyle w:val="afd"/>
            </w:pPr>
            <w:r w:rsidRPr="00CC1286">
              <w:t>Центр - п.г.т. Камские Поляны</w:t>
            </w:r>
          </w:p>
        </w:tc>
        <w:tc>
          <w:tcPr>
            <w:tcW w:w="4786" w:type="dxa"/>
          </w:tcPr>
          <w:p w:rsidR="00971B5C" w:rsidRPr="00CC1286" w:rsidRDefault="00971B5C" w:rsidP="00344716">
            <w:pPr>
              <w:pStyle w:val="afd"/>
            </w:pPr>
            <w:r w:rsidRPr="00CC1286">
              <w:t>Центральное</w:t>
            </w:r>
          </w:p>
          <w:p w:rsidR="00971B5C" w:rsidRPr="00CC1286" w:rsidRDefault="00971B5C" w:rsidP="00344716">
            <w:pPr>
              <w:pStyle w:val="afd"/>
            </w:pPr>
            <w:r w:rsidRPr="00CC1286">
              <w:t>Отдых выходного дня, деловой, круизный, событийный, экстремальный, детский и молодежный, семейный отдых.</w:t>
            </w:r>
          </w:p>
        </w:tc>
      </w:tr>
      <w:tr w:rsidR="00971B5C" w:rsidRPr="00CC1286" w:rsidTr="00344716">
        <w:tc>
          <w:tcPr>
            <w:tcW w:w="4785" w:type="dxa"/>
          </w:tcPr>
          <w:p w:rsidR="00971B5C" w:rsidRPr="00CC1286" w:rsidRDefault="00971B5C" w:rsidP="00344716">
            <w:pPr>
              <w:pStyle w:val="afd"/>
            </w:pPr>
            <w:r w:rsidRPr="00CC1286">
              <w:t>"Поляна традиций"</w:t>
            </w:r>
          </w:p>
          <w:p w:rsidR="00971B5C" w:rsidRPr="00CC1286" w:rsidRDefault="00971B5C" w:rsidP="00344716">
            <w:pPr>
              <w:pStyle w:val="afd"/>
            </w:pPr>
            <w:r w:rsidRPr="00CC1286">
              <w:t>(Чистопольский р-он)</w:t>
            </w:r>
          </w:p>
          <w:p w:rsidR="00971B5C" w:rsidRPr="00CC1286" w:rsidRDefault="00971B5C" w:rsidP="00344716">
            <w:pPr>
              <w:pStyle w:val="afd"/>
            </w:pPr>
            <w:r w:rsidRPr="00CC1286">
              <w:t>Центр - с. Змеево</w:t>
            </w:r>
          </w:p>
        </w:tc>
        <w:tc>
          <w:tcPr>
            <w:tcW w:w="4786" w:type="dxa"/>
          </w:tcPr>
          <w:p w:rsidR="00971B5C" w:rsidRPr="00CC1286" w:rsidRDefault="00971B5C" w:rsidP="00344716">
            <w:pPr>
              <w:pStyle w:val="afd"/>
            </w:pPr>
            <w:r w:rsidRPr="00CC1286">
              <w:t>Этнокультурное</w:t>
            </w:r>
          </w:p>
          <w:p w:rsidR="00971B5C" w:rsidRPr="00CC1286" w:rsidRDefault="00971B5C" w:rsidP="00344716">
            <w:pPr>
              <w:pStyle w:val="afd"/>
            </w:pPr>
            <w:r w:rsidRPr="00CC1286">
              <w:t>Этнический и культурно-познавательный туризм, экотуризм.</w:t>
            </w:r>
          </w:p>
        </w:tc>
      </w:tr>
      <w:tr w:rsidR="00971B5C" w:rsidRPr="00CC1286" w:rsidTr="00344716">
        <w:tc>
          <w:tcPr>
            <w:tcW w:w="4785" w:type="dxa"/>
          </w:tcPr>
          <w:p w:rsidR="00971B5C" w:rsidRPr="00CC1286" w:rsidRDefault="00971B5C" w:rsidP="00344716">
            <w:pPr>
              <w:pStyle w:val="afd"/>
            </w:pPr>
            <w:r w:rsidRPr="00CC1286">
              <w:t>"Поляна здоровья"</w:t>
            </w:r>
          </w:p>
          <w:p w:rsidR="00971B5C" w:rsidRPr="00CC1286" w:rsidRDefault="00971B5C" w:rsidP="00344716">
            <w:pPr>
              <w:pStyle w:val="afd"/>
            </w:pPr>
            <w:r w:rsidRPr="00CC1286">
              <w:t>(Рыбно-Слободской р-он, Мамадышский р-он)</w:t>
            </w:r>
          </w:p>
          <w:p w:rsidR="00971B5C" w:rsidRPr="00CC1286" w:rsidRDefault="00971B5C" w:rsidP="00344716">
            <w:pPr>
              <w:pStyle w:val="afd"/>
            </w:pPr>
            <w:r w:rsidRPr="00CC1286">
              <w:t>Центр - с. Шумбут, с. Берсут</w:t>
            </w:r>
          </w:p>
        </w:tc>
        <w:tc>
          <w:tcPr>
            <w:tcW w:w="4786" w:type="dxa"/>
          </w:tcPr>
          <w:p w:rsidR="00971B5C" w:rsidRPr="00CC1286" w:rsidRDefault="00971B5C" w:rsidP="00344716">
            <w:pPr>
              <w:pStyle w:val="afd"/>
            </w:pPr>
            <w:r w:rsidRPr="00CC1286">
              <w:t>Эколого-оздоровительное</w:t>
            </w:r>
          </w:p>
          <w:p w:rsidR="00971B5C" w:rsidRPr="00CC1286" w:rsidRDefault="00971B5C" w:rsidP="00344716">
            <w:pPr>
              <w:pStyle w:val="afd"/>
            </w:pPr>
            <w:r w:rsidRPr="00CC1286">
              <w:t>Лечебно-оздоровительный отдых, охота и экотуризм.</w:t>
            </w:r>
          </w:p>
        </w:tc>
      </w:tr>
      <w:tr w:rsidR="00971B5C" w:rsidRPr="00CC1286" w:rsidTr="00344716">
        <w:trPr>
          <w:trHeight w:val="375"/>
        </w:trPr>
        <w:tc>
          <w:tcPr>
            <w:tcW w:w="4785" w:type="dxa"/>
          </w:tcPr>
          <w:p w:rsidR="00971B5C" w:rsidRPr="00CC1286" w:rsidRDefault="00971B5C" w:rsidP="00344716">
            <w:pPr>
              <w:pStyle w:val="afd"/>
            </w:pPr>
            <w:r w:rsidRPr="00CC1286">
              <w:t>"Поляна приключений"</w:t>
            </w:r>
          </w:p>
          <w:p w:rsidR="00971B5C" w:rsidRPr="00CC1286" w:rsidRDefault="00971B5C" w:rsidP="00344716">
            <w:pPr>
              <w:pStyle w:val="afd"/>
            </w:pPr>
            <w:r w:rsidRPr="00CC1286">
              <w:t>(Мамадышский р-он, Елабужский р-он)</w:t>
            </w:r>
          </w:p>
          <w:p w:rsidR="00971B5C" w:rsidRPr="00CC1286" w:rsidRDefault="00971B5C" w:rsidP="00344716">
            <w:pPr>
              <w:pStyle w:val="afd"/>
            </w:pPr>
            <w:r w:rsidRPr="00CC1286">
              <w:t>Центр - с. Соколка, с. Свиногорье</w:t>
            </w:r>
          </w:p>
        </w:tc>
        <w:tc>
          <w:tcPr>
            <w:tcW w:w="4786" w:type="dxa"/>
          </w:tcPr>
          <w:p w:rsidR="00971B5C" w:rsidRPr="00CC1286" w:rsidRDefault="00971B5C" w:rsidP="00344716">
            <w:pPr>
              <w:pStyle w:val="afd"/>
            </w:pPr>
            <w:r w:rsidRPr="00CC1286">
              <w:t>Активного отдыха и туризма</w:t>
            </w:r>
          </w:p>
          <w:p w:rsidR="00971B5C" w:rsidRPr="00CC1286" w:rsidRDefault="00971B5C" w:rsidP="00344716">
            <w:pPr>
              <w:pStyle w:val="afd"/>
            </w:pPr>
            <w:r w:rsidRPr="00CC1286">
              <w:t>Экстремальные круглогодичные виды туризма, молодежный отдых, медитативный отдых</w:t>
            </w:r>
          </w:p>
        </w:tc>
      </w:tr>
    </w:tbl>
    <w:p w:rsidR="00344716" w:rsidRDefault="00344716" w:rsidP="00971B5C">
      <w:pPr>
        <w:tabs>
          <w:tab w:val="left" w:pos="726"/>
        </w:tabs>
      </w:pPr>
    </w:p>
    <w:p w:rsidR="00971B5C" w:rsidRPr="00CC1286" w:rsidRDefault="00971B5C" w:rsidP="00971B5C">
      <w:pPr>
        <w:tabs>
          <w:tab w:val="left" w:pos="726"/>
        </w:tabs>
      </w:pPr>
      <w:r w:rsidRPr="00CC1286">
        <w:t>Поселок городского типа Камские Поляны является как центром Центральной зоны ("Семейная поляна"), так и центром ТОП "Камские Поляны" в целом.</w:t>
      </w:r>
    </w:p>
    <w:p w:rsidR="00971B5C" w:rsidRPr="00CC1286" w:rsidRDefault="00971B5C" w:rsidP="00971B5C">
      <w:pPr>
        <w:tabs>
          <w:tab w:val="left" w:pos="726"/>
        </w:tabs>
      </w:pPr>
      <w:r w:rsidRPr="00CC1286">
        <w:t>На территории п.г.т. располагается административный центр ТОП, а так же наиболее урбанизированные объекты ТОП.</w:t>
      </w:r>
    </w:p>
    <w:p w:rsidR="00971B5C" w:rsidRPr="00CC1286" w:rsidRDefault="00971B5C" w:rsidP="00971B5C">
      <w:pPr>
        <w:tabs>
          <w:tab w:val="left" w:pos="726"/>
        </w:tabs>
      </w:pPr>
      <w:r w:rsidRPr="00CC1286">
        <w:t>Транспортное обслуживание п.г.т. Камские Поляны в настоящее время осуществляется по дороге регионального значения Казань-Нижнекамск, имеющей связь с дорогой федерального значения Казань-Оренбург.</w:t>
      </w:r>
    </w:p>
    <w:p w:rsidR="00971B5C" w:rsidRPr="00CC1286" w:rsidRDefault="00971B5C" w:rsidP="00971B5C">
      <w:pPr>
        <w:tabs>
          <w:tab w:val="left" w:pos="726"/>
        </w:tabs>
      </w:pPr>
      <w:r w:rsidRPr="00CC1286">
        <w:t>Остальные центры зон (c.Змеево, с. Шумбут, с. Берсут, с. Соколка, с. Свиногорье) являются основными пунктами приема и обслуживания туристов, включающими объекты торговли, медицинского обслуживания, бытового обслуживания, гостиницы.</w:t>
      </w:r>
    </w:p>
    <w:p w:rsidR="00971B5C" w:rsidRPr="00CC1286" w:rsidRDefault="00971B5C" w:rsidP="00971B5C">
      <w:pPr>
        <w:tabs>
          <w:tab w:val="left" w:pos="726"/>
        </w:tabs>
      </w:pPr>
      <w:r w:rsidRPr="00CC1286">
        <w:t>Для каждой зоны в соответствии с направленностью проектом предлагается деление на функциональные подзоны:</w:t>
      </w:r>
    </w:p>
    <w:p w:rsidR="00FB30B5" w:rsidRDefault="00FB30B5" w:rsidP="00971B5C">
      <w:pPr>
        <w:tabs>
          <w:tab w:val="left" w:pos="726"/>
        </w:tabs>
      </w:pPr>
    </w:p>
    <w:p w:rsidR="00971B5C" w:rsidRPr="00CC1286" w:rsidRDefault="00971B5C" w:rsidP="00971B5C">
      <w:pPr>
        <w:tabs>
          <w:tab w:val="left" w:pos="726"/>
        </w:tabs>
      </w:pPr>
      <w:r w:rsidRPr="00CC1286">
        <w:t>Таблица 5 - Зоны и функциональные подзоны</w:t>
      </w:r>
    </w:p>
    <w:tbl>
      <w:tblPr>
        <w:tblStyle w:val="14"/>
        <w:tblW w:w="4750" w:type="pct"/>
        <w:tblLook w:val="01E0" w:firstRow="1" w:lastRow="1" w:firstColumn="1" w:lastColumn="1" w:noHBand="0" w:noVBand="0"/>
      </w:tblPr>
      <w:tblGrid>
        <w:gridCol w:w="2704"/>
        <w:gridCol w:w="6174"/>
      </w:tblGrid>
      <w:tr w:rsidR="00971B5C" w:rsidRPr="00CC1286" w:rsidTr="00344716">
        <w:trPr>
          <w:trHeight w:val="324"/>
        </w:trPr>
        <w:tc>
          <w:tcPr>
            <w:tcW w:w="2869" w:type="dxa"/>
          </w:tcPr>
          <w:p w:rsidR="00971B5C" w:rsidRPr="00CC1286" w:rsidRDefault="00971B5C" w:rsidP="00344716">
            <w:pPr>
              <w:pStyle w:val="afd"/>
            </w:pPr>
            <w:r w:rsidRPr="00CC1286">
              <w:t>зона</w:t>
            </w:r>
          </w:p>
        </w:tc>
        <w:tc>
          <w:tcPr>
            <w:tcW w:w="6702" w:type="dxa"/>
          </w:tcPr>
          <w:p w:rsidR="00971B5C" w:rsidRPr="00CC1286" w:rsidRDefault="00971B5C" w:rsidP="00344716">
            <w:pPr>
              <w:pStyle w:val="afd"/>
            </w:pPr>
            <w:r w:rsidRPr="00CC1286">
              <w:t>функциональные подзоны</w:t>
            </w:r>
          </w:p>
        </w:tc>
      </w:tr>
      <w:tr w:rsidR="00971B5C" w:rsidRPr="00CC1286" w:rsidTr="00FB30B5">
        <w:trPr>
          <w:trHeight w:val="2092"/>
        </w:trPr>
        <w:tc>
          <w:tcPr>
            <w:tcW w:w="2869" w:type="dxa"/>
          </w:tcPr>
          <w:p w:rsidR="00971B5C" w:rsidRPr="00CC1286" w:rsidRDefault="00971B5C" w:rsidP="00344716">
            <w:pPr>
              <w:pStyle w:val="afd"/>
            </w:pPr>
            <w:r w:rsidRPr="00CC1286">
              <w:t>"Семейная поляна"</w:t>
            </w:r>
          </w:p>
        </w:tc>
        <w:tc>
          <w:tcPr>
            <w:tcW w:w="6702" w:type="dxa"/>
          </w:tcPr>
          <w:p w:rsidR="00971B5C" w:rsidRPr="00CC1286" w:rsidRDefault="00971B5C" w:rsidP="00344716">
            <w:pPr>
              <w:pStyle w:val="afd"/>
            </w:pPr>
            <w:r w:rsidRPr="00CC1286">
              <w:t>Спортивно-развлекательная, "зеленая стоянка", мусульманская община, тематический парк, экстрим парк, автотрековое поле, мототрековое поле, многофункциональный центр, яхт-клуб, организованная рыбная ловля, свободная рыбная ловля, объекты отдыха и туризма, санаторно-курортная, детские оздоровительные учреждения</w:t>
            </w:r>
          </w:p>
        </w:tc>
      </w:tr>
      <w:tr w:rsidR="00971B5C" w:rsidRPr="00CC1286" w:rsidTr="00344716">
        <w:trPr>
          <w:trHeight w:val="670"/>
        </w:trPr>
        <w:tc>
          <w:tcPr>
            <w:tcW w:w="2869" w:type="dxa"/>
          </w:tcPr>
          <w:p w:rsidR="00971B5C" w:rsidRPr="00CC1286" w:rsidRDefault="00971B5C" w:rsidP="00344716">
            <w:pPr>
              <w:pStyle w:val="afd"/>
            </w:pPr>
            <w:r w:rsidRPr="00CC1286">
              <w:t>"Поляна традиций"</w:t>
            </w:r>
          </w:p>
        </w:tc>
        <w:tc>
          <w:tcPr>
            <w:tcW w:w="6702" w:type="dxa"/>
          </w:tcPr>
          <w:p w:rsidR="00971B5C" w:rsidRPr="00CC1286" w:rsidRDefault="00971B5C" w:rsidP="00344716">
            <w:pPr>
              <w:pStyle w:val="afd"/>
            </w:pPr>
            <w:r w:rsidRPr="00CC1286">
              <w:t>Экотуризм, объекты отдыха и туризма, караванинг-парк, детские оздоровительные учреждения, природно-этническая промысловая</w:t>
            </w:r>
          </w:p>
        </w:tc>
      </w:tr>
      <w:tr w:rsidR="00971B5C" w:rsidRPr="00CC1286" w:rsidTr="00FB30B5">
        <w:trPr>
          <w:trHeight w:val="1068"/>
        </w:trPr>
        <w:tc>
          <w:tcPr>
            <w:tcW w:w="2869" w:type="dxa"/>
          </w:tcPr>
          <w:p w:rsidR="00971B5C" w:rsidRPr="00CC1286" w:rsidRDefault="00971B5C" w:rsidP="00344716">
            <w:pPr>
              <w:pStyle w:val="afd"/>
            </w:pPr>
            <w:r w:rsidRPr="00CC1286">
              <w:t>"Поляна здоровья"</w:t>
            </w:r>
          </w:p>
        </w:tc>
        <w:tc>
          <w:tcPr>
            <w:tcW w:w="6702" w:type="dxa"/>
          </w:tcPr>
          <w:p w:rsidR="00971B5C" w:rsidRPr="00CC1286" w:rsidRDefault="00971B5C" w:rsidP="00344716">
            <w:pPr>
              <w:pStyle w:val="afd"/>
            </w:pPr>
            <w:r w:rsidRPr="00CC1286">
              <w:t>Охота, санаторно-курортная, бальнеологическая, природный парк, детские оздоровительные учреждения, конные, пешие, авто-маршруты, маршруты на собачьих упряжках</w:t>
            </w:r>
          </w:p>
        </w:tc>
      </w:tr>
      <w:tr w:rsidR="00971B5C" w:rsidRPr="00CC1286" w:rsidTr="00344716">
        <w:trPr>
          <w:trHeight w:val="1118"/>
        </w:trPr>
        <w:tc>
          <w:tcPr>
            <w:tcW w:w="2869" w:type="dxa"/>
          </w:tcPr>
          <w:p w:rsidR="00971B5C" w:rsidRPr="00CC1286" w:rsidRDefault="00971B5C" w:rsidP="00344716">
            <w:pPr>
              <w:pStyle w:val="afd"/>
            </w:pPr>
            <w:r w:rsidRPr="00CC1286">
              <w:t>"Поляна приключений"</w:t>
            </w:r>
          </w:p>
        </w:tc>
        <w:tc>
          <w:tcPr>
            <w:tcW w:w="6702" w:type="dxa"/>
          </w:tcPr>
          <w:p w:rsidR="00971B5C" w:rsidRPr="00CC1286" w:rsidRDefault="00971B5C" w:rsidP="00344716">
            <w:pPr>
              <w:pStyle w:val="afd"/>
            </w:pPr>
            <w:r w:rsidRPr="00CC1286">
              <w:t>Молодежный отдых, геостратегические игры, медитативный отдых, детские оздоровительные учреждения, объекты отдыха и туризма, караванинг-парк, "остров приключений"</w:t>
            </w:r>
          </w:p>
        </w:tc>
      </w:tr>
    </w:tbl>
    <w:p w:rsidR="00971B5C" w:rsidRPr="00CC1286" w:rsidRDefault="00971B5C" w:rsidP="00971B5C">
      <w:pPr>
        <w:tabs>
          <w:tab w:val="left" w:pos="726"/>
        </w:tabs>
      </w:pPr>
    </w:p>
    <w:p w:rsidR="00971B5C" w:rsidRPr="00CC1286" w:rsidRDefault="00971B5C" w:rsidP="00971B5C">
      <w:pPr>
        <w:tabs>
          <w:tab w:val="left" w:pos="726"/>
        </w:tabs>
      </w:pPr>
      <w:r w:rsidRPr="00CC1286">
        <w:t>Проектом предусматривается мероприятия по транспортному обслуживанию вышеперечисленных подзон:</w:t>
      </w:r>
    </w:p>
    <w:p w:rsidR="00971B5C" w:rsidRPr="00CC1286" w:rsidRDefault="00971B5C" w:rsidP="00971B5C">
      <w:pPr>
        <w:numPr>
          <w:ilvl w:val="0"/>
          <w:numId w:val="29"/>
        </w:numPr>
        <w:tabs>
          <w:tab w:val="clear" w:pos="915"/>
          <w:tab w:val="left" w:pos="726"/>
        </w:tabs>
        <w:ind w:left="0" w:firstLine="709"/>
      </w:pPr>
      <w:r w:rsidRPr="00CC1286">
        <w:t>реконструкция существующих дорог;</w:t>
      </w:r>
    </w:p>
    <w:p w:rsidR="00971B5C" w:rsidRPr="00CC1286" w:rsidRDefault="00971B5C" w:rsidP="00971B5C">
      <w:pPr>
        <w:numPr>
          <w:ilvl w:val="0"/>
          <w:numId w:val="29"/>
        </w:numPr>
        <w:tabs>
          <w:tab w:val="clear" w:pos="915"/>
          <w:tab w:val="left" w:pos="726"/>
        </w:tabs>
        <w:ind w:left="0" w:firstLine="709"/>
      </w:pPr>
      <w:r w:rsidRPr="00CC1286">
        <w:t>строительство новых дорог, необходимых для обслуживания объектов ТОП;</w:t>
      </w:r>
    </w:p>
    <w:p w:rsidR="00971B5C" w:rsidRPr="00CC1286" w:rsidRDefault="00971B5C" w:rsidP="00971B5C">
      <w:pPr>
        <w:tabs>
          <w:tab w:val="left" w:pos="726"/>
        </w:tabs>
      </w:pPr>
      <w:r w:rsidRPr="00CC1286">
        <w:t>Также проектом предусматривается строительство причалов в с. Соколка и с. Берсут, а так же речного вокзала в п.г.т. Камские Поляны.</w:t>
      </w:r>
    </w:p>
    <w:p w:rsidR="00971B5C" w:rsidRPr="00CC1286" w:rsidRDefault="00971B5C" w:rsidP="00971B5C">
      <w:pPr>
        <w:tabs>
          <w:tab w:val="left" w:pos="726"/>
        </w:tabs>
      </w:pPr>
      <w:r w:rsidRPr="00CC1286">
        <w:t>Вблизи п.г.т. Камские Поляны проектом предусматривается организация вертолетной площадки.</w:t>
      </w:r>
    </w:p>
    <w:p w:rsidR="00971B5C" w:rsidRPr="00CC1286" w:rsidRDefault="00971B5C" w:rsidP="00971B5C">
      <w:pPr>
        <w:tabs>
          <w:tab w:val="left" w:pos="726"/>
        </w:tabs>
      </w:pPr>
      <w:r w:rsidRPr="00CC1286">
        <w:t>Таким образом, можно сделать вывод, что потенциал Республики Татарстан и Нижнекамского муниципального района в силах удовлетворить большую часть потребностей как отечественного, так и иностранного туриста.</w:t>
      </w:r>
    </w:p>
    <w:p w:rsidR="00971B5C" w:rsidRPr="00CC1286" w:rsidRDefault="00971B5C" w:rsidP="00971B5C">
      <w:pPr>
        <w:tabs>
          <w:tab w:val="left" w:pos="726"/>
        </w:tabs>
      </w:pPr>
      <w:r w:rsidRPr="00CC1286">
        <w:t>Относительно низкая востребованность природных ресурсов со стороны отечественного туриста компенсируется высоким спросом на них у туриста зарубежного.</w:t>
      </w:r>
    </w:p>
    <w:p w:rsidR="00971B5C" w:rsidRPr="00CC1286" w:rsidRDefault="00971B5C" w:rsidP="00971B5C">
      <w:pPr>
        <w:tabs>
          <w:tab w:val="left" w:pos="726"/>
        </w:tabs>
        <w:rPr>
          <w:lang w:eastAsia="en-US"/>
        </w:rPr>
      </w:pPr>
      <w:r w:rsidRPr="00CC1286">
        <w:rPr>
          <w:lang w:eastAsia="en-US"/>
        </w:rPr>
        <w:t>Но потребность в качественном сервисе и полное отсутствие его в республике вынуждают потенциальных гостей обращаться к другим местам отдыха.</w:t>
      </w:r>
    </w:p>
    <w:p w:rsidR="00971B5C" w:rsidRPr="00CC1286" w:rsidRDefault="00971B5C" w:rsidP="00971B5C">
      <w:pPr>
        <w:tabs>
          <w:tab w:val="left" w:pos="726"/>
        </w:tabs>
      </w:pPr>
      <w:r w:rsidRPr="00CC1286">
        <w:t>Между тем развитие туризма влечет за собой положительные тенденции и в других сферах экономики, и рост благосостояния населения. Но оно невозможно без создания соответствующих благоприятных условий: развития инфраструктуры, формирования законодательной базы, и, что немаловажно, изменения культурного сознания людей.</w:t>
      </w:r>
    </w:p>
    <w:p w:rsidR="00971B5C" w:rsidRPr="00CC1286" w:rsidRDefault="00344716" w:rsidP="00344716">
      <w:pPr>
        <w:pStyle w:val="1"/>
      </w:pPr>
      <w:r>
        <w:br w:type="page"/>
      </w:r>
      <w:bookmarkStart w:id="8" w:name="_Toc280102153"/>
      <w:r>
        <w:t xml:space="preserve">3. </w:t>
      </w:r>
      <w:r w:rsidR="00971B5C" w:rsidRPr="00CC1286">
        <w:t>Разработка основных рекомендаций по развитию сферы рекреационных услуг в Нижнекамском муниципальном районе</w:t>
      </w:r>
      <w:bookmarkEnd w:id="8"/>
    </w:p>
    <w:p w:rsidR="00344716" w:rsidRDefault="00344716" w:rsidP="00344716"/>
    <w:p w:rsidR="00971B5C" w:rsidRPr="00CC1286" w:rsidRDefault="00344716" w:rsidP="00344716">
      <w:pPr>
        <w:pStyle w:val="1"/>
      </w:pPr>
      <w:bookmarkStart w:id="9" w:name="_Toc280102154"/>
      <w:r>
        <w:t xml:space="preserve">3.1 </w:t>
      </w:r>
      <w:r w:rsidR="00971B5C" w:rsidRPr="00CC1286">
        <w:t>Зарубежный и отечественный опыт развития сельского туризма</w:t>
      </w:r>
      <w:bookmarkEnd w:id="9"/>
    </w:p>
    <w:p w:rsidR="00344716" w:rsidRDefault="00344716" w:rsidP="00971B5C">
      <w:pPr>
        <w:tabs>
          <w:tab w:val="left" w:pos="726"/>
        </w:tabs>
      </w:pPr>
    </w:p>
    <w:p w:rsidR="00971B5C" w:rsidRPr="00CC1286" w:rsidRDefault="00971B5C" w:rsidP="00971B5C">
      <w:pPr>
        <w:tabs>
          <w:tab w:val="left" w:pos="726"/>
        </w:tabs>
        <w:rPr>
          <w:bCs/>
          <w:iCs/>
        </w:rPr>
      </w:pPr>
      <w:r w:rsidRPr="00CC1286">
        <w:t xml:space="preserve">Сегодня агротуризм можно рассматривать как явление современной туристической индустрии. На примере Италии хорошо видно, что </w:t>
      </w:r>
      <w:r w:rsidRPr="00CC1286">
        <w:rPr>
          <w:iCs/>
        </w:rPr>
        <w:t xml:space="preserve">объемы и уровень организации агротуристического бизнеса позволяют рассматривать его как </w:t>
      </w:r>
      <w:r w:rsidRPr="00CC1286">
        <w:rPr>
          <w:bCs/>
          <w:iCs/>
        </w:rPr>
        <w:t>динамично растущий сектор современной туриндустрии.</w:t>
      </w:r>
    </w:p>
    <w:p w:rsidR="00344716" w:rsidRDefault="00344716" w:rsidP="00971B5C">
      <w:pPr>
        <w:tabs>
          <w:tab w:val="left" w:pos="726"/>
        </w:tabs>
        <w:rPr>
          <w:iCs/>
        </w:rPr>
      </w:pPr>
    </w:p>
    <w:p w:rsidR="00971B5C" w:rsidRPr="00CC1286" w:rsidRDefault="00971B5C" w:rsidP="00971B5C">
      <w:pPr>
        <w:tabs>
          <w:tab w:val="left" w:pos="726"/>
        </w:tabs>
        <w:rPr>
          <w:iCs/>
        </w:rPr>
      </w:pPr>
      <w:r w:rsidRPr="00CC1286">
        <w:rPr>
          <w:iCs/>
        </w:rPr>
        <w:t>Таблица 6 - Агротуристический сектор Италии</w:t>
      </w:r>
    </w:p>
    <w:tbl>
      <w:tblPr>
        <w:tblStyle w:val="14"/>
        <w:tblW w:w="4750" w:type="pct"/>
        <w:tblLook w:val="01E0" w:firstRow="1" w:lastRow="1" w:firstColumn="1" w:lastColumn="1" w:noHBand="0" w:noVBand="0"/>
      </w:tblPr>
      <w:tblGrid>
        <w:gridCol w:w="934"/>
        <w:gridCol w:w="1041"/>
        <w:gridCol w:w="998"/>
        <w:gridCol w:w="1041"/>
        <w:gridCol w:w="1238"/>
        <w:gridCol w:w="1539"/>
        <w:gridCol w:w="1042"/>
        <w:gridCol w:w="1045"/>
      </w:tblGrid>
      <w:tr w:rsidR="00971B5C" w:rsidRPr="00CC1286" w:rsidTr="00344716">
        <w:trPr>
          <w:trHeight w:val="1684"/>
        </w:trPr>
        <w:tc>
          <w:tcPr>
            <w:tcW w:w="528" w:type="pct"/>
          </w:tcPr>
          <w:p w:rsidR="00971B5C" w:rsidRPr="00CC1286" w:rsidRDefault="00971B5C" w:rsidP="00344716">
            <w:pPr>
              <w:pStyle w:val="afd"/>
            </w:pPr>
            <w:r w:rsidRPr="00CC1286">
              <w:t>Год</w:t>
            </w:r>
          </w:p>
        </w:tc>
        <w:tc>
          <w:tcPr>
            <w:tcW w:w="588" w:type="pct"/>
          </w:tcPr>
          <w:p w:rsidR="00971B5C" w:rsidRPr="00CC1286" w:rsidRDefault="00971B5C" w:rsidP="00344716">
            <w:pPr>
              <w:pStyle w:val="afd"/>
            </w:pPr>
            <w:r w:rsidRPr="00CC1286">
              <w:t>Число туристов</w:t>
            </w:r>
          </w:p>
          <w:p w:rsidR="00971B5C" w:rsidRPr="00CC1286" w:rsidRDefault="00971B5C" w:rsidP="00344716">
            <w:pPr>
              <w:pStyle w:val="afd"/>
            </w:pPr>
            <w:r w:rsidRPr="00CC1286">
              <w:t xml:space="preserve">(тыс. чел.) </w:t>
            </w:r>
          </w:p>
        </w:tc>
        <w:tc>
          <w:tcPr>
            <w:tcW w:w="510" w:type="pct"/>
          </w:tcPr>
          <w:p w:rsidR="00971B5C" w:rsidRPr="00CC1286" w:rsidRDefault="00971B5C" w:rsidP="00344716">
            <w:pPr>
              <w:pStyle w:val="afd"/>
            </w:pPr>
            <w:r w:rsidRPr="00CC1286">
              <w:t>В т. ч. въездной туризм</w:t>
            </w:r>
          </w:p>
        </w:tc>
        <w:tc>
          <w:tcPr>
            <w:tcW w:w="588" w:type="pct"/>
          </w:tcPr>
          <w:p w:rsidR="00971B5C" w:rsidRPr="00CC1286" w:rsidRDefault="00971B5C" w:rsidP="00344716">
            <w:pPr>
              <w:pStyle w:val="afd"/>
            </w:pPr>
            <w:r w:rsidRPr="00CC1286">
              <w:t xml:space="preserve">Число ночевок (млн.) </w:t>
            </w:r>
          </w:p>
        </w:tc>
        <w:tc>
          <w:tcPr>
            <w:tcW w:w="696" w:type="pct"/>
          </w:tcPr>
          <w:p w:rsidR="00971B5C" w:rsidRPr="00CC1286" w:rsidRDefault="00971B5C" w:rsidP="00344716">
            <w:pPr>
              <w:pStyle w:val="afd"/>
            </w:pPr>
            <w:r w:rsidRPr="00CC1286">
              <w:t xml:space="preserve">Средний срок пребывания (дней) </w:t>
            </w:r>
          </w:p>
        </w:tc>
        <w:tc>
          <w:tcPr>
            <w:tcW w:w="867" w:type="pct"/>
          </w:tcPr>
          <w:p w:rsidR="00971B5C" w:rsidRPr="00CC1286" w:rsidRDefault="00971B5C" w:rsidP="00344716">
            <w:pPr>
              <w:pStyle w:val="afd"/>
            </w:pPr>
            <w:r w:rsidRPr="00CC1286">
              <w:t xml:space="preserve">Финансовый оборот сектора (млрд. итальянских лир) </w:t>
            </w:r>
          </w:p>
        </w:tc>
        <w:tc>
          <w:tcPr>
            <w:tcW w:w="588" w:type="pct"/>
          </w:tcPr>
          <w:p w:rsidR="00971B5C" w:rsidRPr="00CC1286" w:rsidRDefault="00971B5C" w:rsidP="00344716">
            <w:pPr>
              <w:pStyle w:val="afd"/>
            </w:pPr>
            <w:r w:rsidRPr="00CC1286">
              <w:t xml:space="preserve">Число агротур. ферм (тыс.) </w:t>
            </w:r>
          </w:p>
        </w:tc>
        <w:tc>
          <w:tcPr>
            <w:tcW w:w="590" w:type="pct"/>
          </w:tcPr>
          <w:p w:rsidR="00971B5C" w:rsidRPr="00CC1286" w:rsidRDefault="00971B5C" w:rsidP="00344716">
            <w:pPr>
              <w:pStyle w:val="afd"/>
            </w:pPr>
            <w:r w:rsidRPr="00CC1286">
              <w:t xml:space="preserve">Число койко-мест (тыс.) </w:t>
            </w:r>
          </w:p>
        </w:tc>
      </w:tr>
      <w:tr w:rsidR="00971B5C" w:rsidRPr="00CC1286" w:rsidTr="00344716">
        <w:trPr>
          <w:trHeight w:val="308"/>
        </w:trPr>
        <w:tc>
          <w:tcPr>
            <w:tcW w:w="528" w:type="pct"/>
          </w:tcPr>
          <w:p w:rsidR="00971B5C" w:rsidRPr="00CC1286" w:rsidRDefault="00971B5C" w:rsidP="00344716">
            <w:pPr>
              <w:pStyle w:val="afd"/>
            </w:pPr>
            <w:r w:rsidRPr="00CC1286">
              <w:t>1999</w:t>
            </w:r>
          </w:p>
        </w:tc>
        <w:tc>
          <w:tcPr>
            <w:tcW w:w="588" w:type="pct"/>
          </w:tcPr>
          <w:p w:rsidR="00971B5C" w:rsidRPr="00CC1286" w:rsidRDefault="00971B5C" w:rsidP="00344716">
            <w:pPr>
              <w:pStyle w:val="afd"/>
            </w:pPr>
            <w:r w:rsidRPr="00CC1286">
              <w:t xml:space="preserve">550 </w:t>
            </w:r>
          </w:p>
        </w:tc>
        <w:tc>
          <w:tcPr>
            <w:tcW w:w="510" w:type="pct"/>
          </w:tcPr>
          <w:p w:rsidR="00971B5C" w:rsidRPr="00CC1286" w:rsidRDefault="00971B5C" w:rsidP="00344716">
            <w:pPr>
              <w:pStyle w:val="afd"/>
            </w:pPr>
            <w:r w:rsidRPr="00CC1286">
              <w:t>10 %</w:t>
            </w:r>
          </w:p>
        </w:tc>
        <w:tc>
          <w:tcPr>
            <w:tcW w:w="588" w:type="pct"/>
          </w:tcPr>
          <w:p w:rsidR="00971B5C" w:rsidRPr="00CC1286" w:rsidRDefault="00971B5C" w:rsidP="00344716">
            <w:pPr>
              <w:pStyle w:val="afd"/>
            </w:pPr>
            <w:r w:rsidRPr="00CC1286">
              <w:t>4,1</w:t>
            </w:r>
          </w:p>
        </w:tc>
        <w:tc>
          <w:tcPr>
            <w:tcW w:w="696" w:type="pct"/>
          </w:tcPr>
          <w:p w:rsidR="00971B5C" w:rsidRPr="00CC1286" w:rsidRDefault="00971B5C" w:rsidP="00344716">
            <w:pPr>
              <w:pStyle w:val="afd"/>
            </w:pPr>
            <w:r w:rsidRPr="00CC1286">
              <w:t>7,5</w:t>
            </w:r>
          </w:p>
        </w:tc>
        <w:tc>
          <w:tcPr>
            <w:tcW w:w="867" w:type="pct"/>
          </w:tcPr>
          <w:p w:rsidR="00971B5C" w:rsidRPr="00CC1286" w:rsidRDefault="00971B5C" w:rsidP="00344716">
            <w:pPr>
              <w:pStyle w:val="afd"/>
            </w:pPr>
            <w:r w:rsidRPr="00CC1286">
              <w:t xml:space="preserve">85 </w:t>
            </w:r>
          </w:p>
        </w:tc>
        <w:tc>
          <w:tcPr>
            <w:tcW w:w="588" w:type="pct"/>
          </w:tcPr>
          <w:p w:rsidR="00971B5C" w:rsidRPr="00CC1286" w:rsidRDefault="00971B5C" w:rsidP="00344716">
            <w:pPr>
              <w:pStyle w:val="afd"/>
            </w:pPr>
            <w:r w:rsidRPr="00CC1286">
              <w:t xml:space="preserve">6 </w:t>
            </w:r>
          </w:p>
        </w:tc>
        <w:tc>
          <w:tcPr>
            <w:tcW w:w="590" w:type="pct"/>
          </w:tcPr>
          <w:p w:rsidR="00971B5C" w:rsidRPr="00CC1286" w:rsidRDefault="00971B5C" w:rsidP="00344716">
            <w:pPr>
              <w:pStyle w:val="afd"/>
            </w:pPr>
            <w:r w:rsidRPr="00CC1286">
              <w:t xml:space="preserve">55 </w:t>
            </w:r>
          </w:p>
        </w:tc>
      </w:tr>
      <w:tr w:rsidR="00971B5C" w:rsidRPr="00CC1286" w:rsidTr="00344716">
        <w:trPr>
          <w:trHeight w:val="288"/>
        </w:trPr>
        <w:tc>
          <w:tcPr>
            <w:tcW w:w="528" w:type="pct"/>
          </w:tcPr>
          <w:p w:rsidR="00971B5C" w:rsidRPr="00CC1286" w:rsidRDefault="00971B5C" w:rsidP="00344716">
            <w:pPr>
              <w:pStyle w:val="afd"/>
            </w:pPr>
            <w:r w:rsidRPr="00CC1286">
              <w:t>2006</w:t>
            </w:r>
          </w:p>
        </w:tc>
        <w:tc>
          <w:tcPr>
            <w:tcW w:w="588" w:type="pct"/>
          </w:tcPr>
          <w:p w:rsidR="00971B5C" w:rsidRPr="00CC1286" w:rsidRDefault="00971B5C" w:rsidP="00344716">
            <w:pPr>
              <w:pStyle w:val="afd"/>
            </w:pPr>
            <w:r w:rsidRPr="00CC1286">
              <w:t>1000</w:t>
            </w:r>
          </w:p>
        </w:tc>
        <w:tc>
          <w:tcPr>
            <w:tcW w:w="510" w:type="pct"/>
          </w:tcPr>
          <w:p w:rsidR="00971B5C" w:rsidRPr="00CC1286" w:rsidRDefault="00971B5C" w:rsidP="00344716">
            <w:pPr>
              <w:pStyle w:val="afd"/>
            </w:pPr>
            <w:r w:rsidRPr="00CC1286">
              <w:t>15%</w:t>
            </w:r>
          </w:p>
        </w:tc>
        <w:tc>
          <w:tcPr>
            <w:tcW w:w="588" w:type="pct"/>
          </w:tcPr>
          <w:p w:rsidR="00971B5C" w:rsidRPr="00CC1286" w:rsidRDefault="00971B5C" w:rsidP="00344716">
            <w:pPr>
              <w:pStyle w:val="afd"/>
            </w:pPr>
            <w:r w:rsidRPr="00CC1286">
              <w:t>6,8</w:t>
            </w:r>
          </w:p>
        </w:tc>
        <w:tc>
          <w:tcPr>
            <w:tcW w:w="696" w:type="pct"/>
          </w:tcPr>
          <w:p w:rsidR="00971B5C" w:rsidRPr="00CC1286" w:rsidRDefault="00971B5C" w:rsidP="00344716">
            <w:pPr>
              <w:pStyle w:val="afd"/>
            </w:pPr>
            <w:r w:rsidRPr="00CC1286">
              <w:t>6,8</w:t>
            </w:r>
          </w:p>
        </w:tc>
        <w:tc>
          <w:tcPr>
            <w:tcW w:w="867" w:type="pct"/>
          </w:tcPr>
          <w:p w:rsidR="00971B5C" w:rsidRPr="00CC1286" w:rsidRDefault="00971B5C" w:rsidP="00344716">
            <w:pPr>
              <w:pStyle w:val="afd"/>
            </w:pPr>
            <w:r w:rsidRPr="00CC1286">
              <w:t>240</w:t>
            </w:r>
          </w:p>
        </w:tc>
        <w:tc>
          <w:tcPr>
            <w:tcW w:w="588" w:type="pct"/>
          </w:tcPr>
          <w:p w:rsidR="00971B5C" w:rsidRPr="00CC1286" w:rsidRDefault="00971B5C" w:rsidP="00344716">
            <w:pPr>
              <w:pStyle w:val="afd"/>
            </w:pPr>
            <w:r w:rsidRPr="00CC1286">
              <w:t xml:space="preserve">6,8 </w:t>
            </w:r>
          </w:p>
        </w:tc>
        <w:tc>
          <w:tcPr>
            <w:tcW w:w="590" w:type="pct"/>
          </w:tcPr>
          <w:p w:rsidR="00971B5C" w:rsidRPr="00CC1286" w:rsidRDefault="00971B5C" w:rsidP="00344716">
            <w:pPr>
              <w:pStyle w:val="afd"/>
            </w:pPr>
            <w:r w:rsidRPr="00CC1286">
              <w:t xml:space="preserve">85 </w:t>
            </w:r>
          </w:p>
        </w:tc>
      </w:tr>
      <w:tr w:rsidR="00971B5C" w:rsidRPr="00CC1286" w:rsidTr="00344716">
        <w:trPr>
          <w:trHeight w:val="272"/>
        </w:trPr>
        <w:tc>
          <w:tcPr>
            <w:tcW w:w="528" w:type="pct"/>
          </w:tcPr>
          <w:p w:rsidR="00971B5C" w:rsidRPr="00CC1286" w:rsidRDefault="00971B5C" w:rsidP="00344716">
            <w:pPr>
              <w:pStyle w:val="afd"/>
            </w:pPr>
            <w:r w:rsidRPr="00CC1286">
              <w:t>2007</w:t>
            </w:r>
          </w:p>
        </w:tc>
        <w:tc>
          <w:tcPr>
            <w:tcW w:w="588" w:type="pct"/>
          </w:tcPr>
          <w:p w:rsidR="00971B5C" w:rsidRPr="00CC1286" w:rsidRDefault="00971B5C" w:rsidP="00344716">
            <w:pPr>
              <w:pStyle w:val="afd"/>
            </w:pPr>
            <w:r w:rsidRPr="00CC1286">
              <w:t>1730</w:t>
            </w:r>
          </w:p>
        </w:tc>
        <w:tc>
          <w:tcPr>
            <w:tcW w:w="510" w:type="pct"/>
          </w:tcPr>
          <w:p w:rsidR="00971B5C" w:rsidRPr="00CC1286" w:rsidRDefault="00971B5C" w:rsidP="00344716">
            <w:pPr>
              <w:pStyle w:val="afd"/>
            </w:pPr>
            <w:r w:rsidRPr="00CC1286">
              <w:t>18 %</w:t>
            </w:r>
          </w:p>
        </w:tc>
        <w:tc>
          <w:tcPr>
            <w:tcW w:w="588" w:type="pct"/>
          </w:tcPr>
          <w:p w:rsidR="00971B5C" w:rsidRPr="00CC1286" w:rsidRDefault="00971B5C" w:rsidP="00344716">
            <w:pPr>
              <w:pStyle w:val="afd"/>
            </w:pPr>
            <w:r w:rsidRPr="00CC1286">
              <w:t>11,2</w:t>
            </w:r>
          </w:p>
        </w:tc>
        <w:tc>
          <w:tcPr>
            <w:tcW w:w="696" w:type="pct"/>
          </w:tcPr>
          <w:p w:rsidR="00971B5C" w:rsidRPr="00CC1286" w:rsidRDefault="00971B5C" w:rsidP="00344716">
            <w:pPr>
              <w:pStyle w:val="afd"/>
            </w:pPr>
            <w:r w:rsidRPr="00CC1286">
              <w:t>6,5</w:t>
            </w:r>
          </w:p>
        </w:tc>
        <w:tc>
          <w:tcPr>
            <w:tcW w:w="867" w:type="pct"/>
          </w:tcPr>
          <w:p w:rsidR="00971B5C" w:rsidRPr="00CC1286" w:rsidRDefault="00971B5C" w:rsidP="00344716">
            <w:pPr>
              <w:pStyle w:val="afd"/>
            </w:pPr>
            <w:r w:rsidRPr="00CC1286">
              <w:t xml:space="preserve">615 ($ 340 млн.) </w:t>
            </w:r>
          </w:p>
        </w:tc>
        <w:tc>
          <w:tcPr>
            <w:tcW w:w="588" w:type="pct"/>
          </w:tcPr>
          <w:p w:rsidR="00971B5C" w:rsidRPr="00CC1286" w:rsidRDefault="00971B5C" w:rsidP="00344716">
            <w:pPr>
              <w:pStyle w:val="afd"/>
            </w:pPr>
            <w:r w:rsidRPr="00CC1286">
              <w:t xml:space="preserve">8,5 </w:t>
            </w:r>
          </w:p>
        </w:tc>
        <w:tc>
          <w:tcPr>
            <w:tcW w:w="590" w:type="pct"/>
          </w:tcPr>
          <w:p w:rsidR="00971B5C" w:rsidRPr="00CC1286" w:rsidRDefault="00971B5C" w:rsidP="00344716">
            <w:pPr>
              <w:pStyle w:val="afd"/>
            </w:pPr>
            <w:r w:rsidRPr="00CC1286">
              <w:t>125</w:t>
            </w:r>
          </w:p>
        </w:tc>
      </w:tr>
      <w:tr w:rsidR="00971B5C" w:rsidRPr="00CC1286" w:rsidTr="00344716">
        <w:trPr>
          <w:trHeight w:val="294"/>
        </w:trPr>
        <w:tc>
          <w:tcPr>
            <w:tcW w:w="528" w:type="pct"/>
          </w:tcPr>
          <w:p w:rsidR="00971B5C" w:rsidRPr="00CC1286" w:rsidRDefault="00971B5C" w:rsidP="00344716">
            <w:pPr>
              <w:pStyle w:val="afd"/>
            </w:pPr>
            <w:r w:rsidRPr="00CC1286">
              <w:t>2008</w:t>
            </w:r>
          </w:p>
        </w:tc>
        <w:tc>
          <w:tcPr>
            <w:tcW w:w="588" w:type="pct"/>
          </w:tcPr>
          <w:p w:rsidR="00971B5C" w:rsidRPr="00CC1286" w:rsidRDefault="00971B5C" w:rsidP="00344716">
            <w:pPr>
              <w:pStyle w:val="afd"/>
            </w:pPr>
            <w:r w:rsidRPr="00CC1286">
              <w:t>2070</w:t>
            </w:r>
          </w:p>
        </w:tc>
        <w:tc>
          <w:tcPr>
            <w:tcW w:w="510" w:type="pct"/>
          </w:tcPr>
          <w:p w:rsidR="00971B5C" w:rsidRPr="00CC1286" w:rsidRDefault="00971B5C" w:rsidP="00344716">
            <w:pPr>
              <w:pStyle w:val="afd"/>
            </w:pPr>
            <w:r w:rsidRPr="00CC1286">
              <w:t>18%</w:t>
            </w:r>
          </w:p>
        </w:tc>
        <w:tc>
          <w:tcPr>
            <w:tcW w:w="588" w:type="pct"/>
          </w:tcPr>
          <w:p w:rsidR="00971B5C" w:rsidRPr="00CC1286" w:rsidRDefault="00971B5C" w:rsidP="00344716">
            <w:pPr>
              <w:pStyle w:val="afd"/>
            </w:pPr>
            <w:r w:rsidRPr="00CC1286">
              <w:t>13,5</w:t>
            </w:r>
          </w:p>
        </w:tc>
        <w:tc>
          <w:tcPr>
            <w:tcW w:w="696" w:type="pct"/>
          </w:tcPr>
          <w:p w:rsidR="00971B5C" w:rsidRPr="00CC1286" w:rsidRDefault="00971B5C" w:rsidP="00344716">
            <w:pPr>
              <w:pStyle w:val="afd"/>
            </w:pPr>
            <w:r w:rsidRPr="00CC1286">
              <w:t>6,5</w:t>
            </w:r>
          </w:p>
        </w:tc>
        <w:tc>
          <w:tcPr>
            <w:tcW w:w="867" w:type="pct"/>
          </w:tcPr>
          <w:p w:rsidR="00971B5C" w:rsidRPr="00CC1286" w:rsidRDefault="00971B5C" w:rsidP="00344716">
            <w:pPr>
              <w:pStyle w:val="afd"/>
            </w:pPr>
            <w:r w:rsidRPr="00CC1286">
              <w:t xml:space="preserve">680 ($ 375 млн.) </w:t>
            </w:r>
          </w:p>
        </w:tc>
        <w:tc>
          <w:tcPr>
            <w:tcW w:w="588" w:type="pct"/>
          </w:tcPr>
          <w:p w:rsidR="00971B5C" w:rsidRPr="00CC1286" w:rsidRDefault="00971B5C" w:rsidP="00344716">
            <w:pPr>
              <w:pStyle w:val="afd"/>
            </w:pPr>
            <w:r w:rsidRPr="00CC1286">
              <w:t xml:space="preserve">9 </w:t>
            </w:r>
          </w:p>
        </w:tc>
        <w:tc>
          <w:tcPr>
            <w:tcW w:w="590" w:type="pct"/>
          </w:tcPr>
          <w:p w:rsidR="00971B5C" w:rsidRPr="00CC1286" w:rsidRDefault="00971B5C" w:rsidP="00344716">
            <w:pPr>
              <w:pStyle w:val="afd"/>
            </w:pPr>
            <w:r w:rsidRPr="00CC1286">
              <w:t>135</w:t>
            </w:r>
          </w:p>
        </w:tc>
      </w:tr>
      <w:tr w:rsidR="00971B5C" w:rsidRPr="00CC1286" w:rsidTr="00344716">
        <w:trPr>
          <w:trHeight w:val="288"/>
        </w:trPr>
        <w:tc>
          <w:tcPr>
            <w:tcW w:w="528" w:type="pct"/>
          </w:tcPr>
          <w:p w:rsidR="00971B5C" w:rsidRPr="00CC1286" w:rsidRDefault="00971B5C" w:rsidP="00344716">
            <w:pPr>
              <w:pStyle w:val="afd"/>
            </w:pPr>
            <w:r w:rsidRPr="00CC1286">
              <w:t>2009</w:t>
            </w:r>
          </w:p>
        </w:tc>
        <w:tc>
          <w:tcPr>
            <w:tcW w:w="588" w:type="pct"/>
          </w:tcPr>
          <w:p w:rsidR="00971B5C" w:rsidRPr="00CC1286" w:rsidRDefault="00971B5C" w:rsidP="00344716">
            <w:pPr>
              <w:pStyle w:val="afd"/>
            </w:pPr>
            <w:r w:rsidRPr="00CC1286">
              <w:t>-</w:t>
            </w:r>
          </w:p>
        </w:tc>
        <w:tc>
          <w:tcPr>
            <w:tcW w:w="510" w:type="pct"/>
          </w:tcPr>
          <w:p w:rsidR="00971B5C" w:rsidRPr="00CC1286" w:rsidRDefault="00971B5C" w:rsidP="00344716">
            <w:pPr>
              <w:pStyle w:val="afd"/>
            </w:pPr>
            <w:r w:rsidRPr="00CC1286">
              <w:t>25%</w:t>
            </w:r>
          </w:p>
        </w:tc>
        <w:tc>
          <w:tcPr>
            <w:tcW w:w="588" w:type="pct"/>
          </w:tcPr>
          <w:p w:rsidR="00971B5C" w:rsidRPr="00CC1286" w:rsidRDefault="00971B5C" w:rsidP="00344716">
            <w:pPr>
              <w:pStyle w:val="afd"/>
            </w:pPr>
            <w:r w:rsidRPr="00CC1286">
              <w:t>-</w:t>
            </w:r>
          </w:p>
        </w:tc>
        <w:tc>
          <w:tcPr>
            <w:tcW w:w="696" w:type="pct"/>
          </w:tcPr>
          <w:p w:rsidR="00971B5C" w:rsidRPr="00CC1286" w:rsidRDefault="00971B5C" w:rsidP="00344716">
            <w:pPr>
              <w:pStyle w:val="afd"/>
            </w:pPr>
            <w:r w:rsidRPr="00CC1286">
              <w:t>-</w:t>
            </w:r>
          </w:p>
        </w:tc>
        <w:tc>
          <w:tcPr>
            <w:tcW w:w="867" w:type="pct"/>
          </w:tcPr>
          <w:p w:rsidR="00971B5C" w:rsidRPr="00CC1286" w:rsidRDefault="00971B5C" w:rsidP="00344716">
            <w:pPr>
              <w:pStyle w:val="afd"/>
            </w:pPr>
            <w:r w:rsidRPr="00CC1286">
              <w:t>-</w:t>
            </w:r>
          </w:p>
        </w:tc>
        <w:tc>
          <w:tcPr>
            <w:tcW w:w="588" w:type="pct"/>
          </w:tcPr>
          <w:p w:rsidR="00971B5C" w:rsidRPr="00CC1286" w:rsidRDefault="00971B5C" w:rsidP="00344716">
            <w:pPr>
              <w:pStyle w:val="afd"/>
            </w:pPr>
            <w:r w:rsidRPr="00CC1286">
              <w:t>-</w:t>
            </w:r>
          </w:p>
        </w:tc>
        <w:tc>
          <w:tcPr>
            <w:tcW w:w="590" w:type="pct"/>
          </w:tcPr>
          <w:p w:rsidR="00971B5C" w:rsidRPr="00CC1286" w:rsidRDefault="00971B5C" w:rsidP="00344716">
            <w:pPr>
              <w:pStyle w:val="afd"/>
            </w:pPr>
            <w:r w:rsidRPr="00CC1286">
              <w:t>-</w:t>
            </w:r>
          </w:p>
        </w:tc>
      </w:tr>
    </w:tbl>
    <w:p w:rsidR="00971B5C" w:rsidRPr="00CC1286" w:rsidRDefault="00971B5C" w:rsidP="00971B5C">
      <w:pPr>
        <w:tabs>
          <w:tab w:val="left" w:pos="726"/>
        </w:tabs>
      </w:pPr>
    </w:p>
    <w:p w:rsidR="00971B5C" w:rsidRPr="00CC1286" w:rsidRDefault="00971B5C" w:rsidP="00971B5C">
      <w:pPr>
        <w:tabs>
          <w:tab w:val="left" w:pos="726"/>
        </w:tabs>
      </w:pPr>
      <w:r w:rsidRPr="00CC1286">
        <w:t xml:space="preserve">В </w:t>
      </w:r>
      <w:smartTag w:uri="urn:schemas-microsoft-com:office:smarttags" w:element="metricconverter">
        <w:smartTagPr>
          <w:attr w:name="ProductID" w:val="2007 г"/>
        </w:smartTagPr>
        <w:r w:rsidRPr="00CC1286">
          <w:t>2007 г</w:t>
        </w:r>
      </w:smartTag>
      <w:r w:rsidRPr="00CC1286">
        <w:t xml:space="preserve">. в "пиковые" периоды (например, пасхальных каникул) 1000 турферм Италии пропускала уже до 300 тыс. отдыхающих. В </w:t>
      </w:r>
      <w:smartTag w:uri="urn:schemas-microsoft-com:office:smarttags" w:element="metricconverter">
        <w:smartTagPr>
          <w:attr w:name="ProductID" w:val="2008 г"/>
        </w:smartTagPr>
        <w:r w:rsidRPr="00CC1286">
          <w:t>2008 г</w:t>
        </w:r>
      </w:smartTag>
      <w:r w:rsidRPr="00CC1286">
        <w:t xml:space="preserve">. только в августе ("высокий сезон") более 600 тыс. туристов отдохнули в агротуристических центрах, а за все лето </w:t>
      </w:r>
      <w:smartTag w:uri="urn:schemas-microsoft-com:office:smarttags" w:element="metricconverter">
        <w:smartTagPr>
          <w:attr w:name="ProductID" w:val="2009 г"/>
        </w:smartTagPr>
        <w:r w:rsidRPr="00CC1286">
          <w:t>2009 г</w:t>
        </w:r>
      </w:smartTag>
      <w:r w:rsidRPr="00CC1286">
        <w:t>. планируется принять 1,25 млн. человек.</w:t>
      </w:r>
    </w:p>
    <w:p w:rsidR="00971B5C" w:rsidRPr="00CC1286" w:rsidRDefault="00971B5C" w:rsidP="00971B5C">
      <w:pPr>
        <w:tabs>
          <w:tab w:val="left" w:pos="726"/>
        </w:tabs>
      </w:pPr>
      <w:r w:rsidRPr="00CC1286">
        <w:rPr>
          <w:bCs/>
        </w:rPr>
        <w:t>Агротуризм - это сектор туристической отрасли, ориентированный на использование природных, культурно-исторических и иных ресурсов сельской местности и ее специфики для создания комплексного туристского продукта. Обязательным условием является то, чтобы средства размещения туристов (как правило, индивидуальные, специализированные) находились в сельской местности (или малых городах без промышленной и многоэтажной застройки) [42, с.72].</w:t>
      </w:r>
    </w:p>
    <w:p w:rsidR="00971B5C" w:rsidRPr="00CC1286" w:rsidRDefault="00971B5C" w:rsidP="00971B5C">
      <w:pPr>
        <w:tabs>
          <w:tab w:val="left" w:pos="726"/>
        </w:tabs>
      </w:pPr>
      <w:r w:rsidRPr="00CC1286">
        <w:t xml:space="preserve">Неправильно рассматривать агротуризм исключительно как фермерский и связывать его с наличием фермерского слоя: это занятие фермеров в тех странах, где они есть и хотят заниматься туристическим бизнесом. Где их нет или мало, агротуризмом занимаются </w:t>
      </w:r>
      <w:r w:rsidRPr="00CC1286">
        <w:rPr>
          <w:bCs/>
          <w:iCs/>
        </w:rPr>
        <w:t>владельцы средств размещения</w:t>
      </w:r>
      <w:r w:rsidRPr="00CC1286">
        <w:t xml:space="preserve"> - сельских усадеб, пансионов, небольших гостиниц. </w:t>
      </w:r>
      <w:r w:rsidRPr="00CC1286">
        <w:rPr>
          <w:bCs/>
        </w:rPr>
        <w:t>Принципиально важным</w:t>
      </w:r>
      <w:r w:rsidRPr="00CC1286">
        <w:t xml:space="preserve"> является либо а) </w:t>
      </w:r>
      <w:r w:rsidRPr="00CC1286">
        <w:rPr>
          <w:bCs/>
        </w:rPr>
        <w:t>наличие в сельской местности свободных или условно свободных домовладений</w:t>
      </w:r>
      <w:r w:rsidRPr="00CC1286">
        <w:t xml:space="preserve"> (усадеб, коттеджей, площадок на территории усадеб для размещения палаточных городков, в некоторых странах - исторических зданий сельских дворцов, монастырей и т.д.), изначально не создававшихся как гостиницы, но </w:t>
      </w:r>
      <w:r w:rsidRPr="00CC1286">
        <w:rPr>
          <w:bCs/>
        </w:rPr>
        <w:t>пригодных для переоборудования их в средства размещения туристов</w:t>
      </w:r>
      <w:r w:rsidRPr="00CC1286">
        <w:t xml:space="preserve">, либо б) </w:t>
      </w:r>
      <w:r w:rsidRPr="00CC1286">
        <w:rPr>
          <w:bCs/>
        </w:rPr>
        <w:t>строительство специальных агротуристических объектов - средств размещения туристов</w:t>
      </w:r>
      <w:r w:rsidRPr="00CC1286">
        <w:t xml:space="preserve"> ("национальные деревни", "дома охотника/рыбака", "культурные центры", кемпинги и т.п.), выполняющих функцию сельских гостиниц [43, с.97].</w:t>
      </w:r>
    </w:p>
    <w:p w:rsidR="00971B5C" w:rsidRPr="00CC1286" w:rsidRDefault="00971B5C" w:rsidP="00971B5C">
      <w:pPr>
        <w:tabs>
          <w:tab w:val="left" w:pos="726"/>
        </w:tabs>
      </w:pPr>
      <w:r w:rsidRPr="00CC1286">
        <w:t xml:space="preserve">Если брать за основу классификации средства размещения, то присутствуют большие </w:t>
      </w:r>
      <w:r w:rsidRPr="00CC1286">
        <w:rPr>
          <w:iCs/>
        </w:rPr>
        <w:t>страновые различия</w:t>
      </w:r>
      <w:r w:rsidRPr="00CC1286">
        <w:t xml:space="preserve">. При этом все же можно выделить несколько </w:t>
      </w:r>
      <w:r w:rsidRPr="00CC1286">
        <w:rPr>
          <w:bCs/>
          <w:iCs/>
        </w:rPr>
        <w:t>типовых моделей</w:t>
      </w:r>
      <w:r w:rsidRPr="00CC1286">
        <w:t>:</w:t>
      </w:r>
    </w:p>
    <w:p w:rsidR="00971B5C" w:rsidRPr="00CC1286" w:rsidRDefault="00971B5C" w:rsidP="00971B5C">
      <w:pPr>
        <w:numPr>
          <w:ilvl w:val="0"/>
          <w:numId w:val="29"/>
        </w:numPr>
        <w:tabs>
          <w:tab w:val="clear" w:pos="915"/>
          <w:tab w:val="left" w:pos="726"/>
        </w:tabs>
        <w:ind w:left="0" w:firstLine="709"/>
      </w:pPr>
      <w:r w:rsidRPr="00CC1286">
        <w:t xml:space="preserve">размещение </w:t>
      </w:r>
      <w:r w:rsidRPr="00CC1286">
        <w:rPr>
          <w:bCs/>
          <w:iCs/>
        </w:rPr>
        <w:t>на фермах и в усадьбах в одном доме с хозяином</w:t>
      </w:r>
      <w:r w:rsidRPr="00CC1286">
        <w:t xml:space="preserve"> (отдельная комната с удобствами) - практикуется в большинстве стран;</w:t>
      </w:r>
    </w:p>
    <w:p w:rsidR="00971B5C" w:rsidRPr="00CC1286" w:rsidRDefault="00971B5C" w:rsidP="00971B5C">
      <w:pPr>
        <w:numPr>
          <w:ilvl w:val="0"/>
          <w:numId w:val="29"/>
        </w:numPr>
        <w:tabs>
          <w:tab w:val="clear" w:pos="915"/>
          <w:tab w:val="left" w:pos="726"/>
        </w:tabs>
        <w:ind w:left="0" w:firstLine="709"/>
        <w:rPr>
          <w:iCs/>
        </w:rPr>
      </w:pPr>
      <w:r w:rsidRPr="00CC1286">
        <w:rPr>
          <w:bCs/>
          <w:iCs/>
        </w:rPr>
        <w:t>апартаменты</w:t>
      </w:r>
      <w:r w:rsidRPr="00CC1286">
        <w:t xml:space="preserve"> в одном доме с хозяином или в комплексе зданий на территории усадьбы (агрохозяйства) - </w:t>
      </w:r>
      <w:r w:rsidRPr="00CC1286">
        <w:rPr>
          <w:iCs/>
        </w:rPr>
        <w:t>практикуется в большинстве стран;</w:t>
      </w:r>
    </w:p>
    <w:p w:rsidR="00971B5C" w:rsidRPr="00CC1286" w:rsidRDefault="00971B5C" w:rsidP="00971B5C">
      <w:pPr>
        <w:numPr>
          <w:ilvl w:val="0"/>
          <w:numId w:val="29"/>
        </w:numPr>
        <w:tabs>
          <w:tab w:val="clear" w:pos="915"/>
          <w:tab w:val="left" w:pos="726"/>
        </w:tabs>
        <w:ind w:left="0" w:firstLine="709"/>
        <w:rPr>
          <w:iCs/>
        </w:rPr>
      </w:pPr>
      <w:r w:rsidRPr="00CC1286">
        <w:rPr>
          <w:bCs/>
          <w:iCs/>
        </w:rPr>
        <w:t xml:space="preserve">аренда целого дома/коттеджа - </w:t>
      </w:r>
      <w:r w:rsidRPr="00CC1286">
        <w:rPr>
          <w:iCs/>
        </w:rPr>
        <w:t>практикуется в большинстве стран;</w:t>
      </w:r>
    </w:p>
    <w:p w:rsidR="00971B5C" w:rsidRPr="00CC1286" w:rsidRDefault="00971B5C" w:rsidP="00971B5C">
      <w:pPr>
        <w:numPr>
          <w:ilvl w:val="0"/>
          <w:numId w:val="29"/>
        </w:numPr>
        <w:tabs>
          <w:tab w:val="clear" w:pos="915"/>
          <w:tab w:val="left" w:pos="726"/>
        </w:tabs>
        <w:ind w:left="0" w:firstLine="709"/>
        <w:rPr>
          <w:iCs/>
        </w:rPr>
      </w:pPr>
      <w:r w:rsidRPr="00CC1286">
        <w:rPr>
          <w:bCs/>
          <w:iCs/>
        </w:rPr>
        <w:t xml:space="preserve">номер в сельской гостинице - </w:t>
      </w:r>
      <w:r w:rsidRPr="00CC1286">
        <w:rPr>
          <w:iCs/>
        </w:rPr>
        <w:t>практикуется в большинстве стран;</w:t>
      </w:r>
    </w:p>
    <w:p w:rsidR="00971B5C" w:rsidRPr="00CC1286" w:rsidRDefault="00971B5C" w:rsidP="00971B5C">
      <w:pPr>
        <w:numPr>
          <w:ilvl w:val="0"/>
          <w:numId w:val="29"/>
        </w:numPr>
        <w:tabs>
          <w:tab w:val="clear" w:pos="915"/>
          <w:tab w:val="left" w:pos="726"/>
        </w:tabs>
        <w:ind w:left="0" w:firstLine="709"/>
      </w:pPr>
      <w:r w:rsidRPr="00CC1286">
        <w:t xml:space="preserve">размещение </w:t>
      </w:r>
      <w:r w:rsidRPr="00CC1286">
        <w:rPr>
          <w:bCs/>
          <w:iCs/>
        </w:rPr>
        <w:t>в исторических зданиях</w:t>
      </w:r>
      <w:r w:rsidRPr="00CC1286">
        <w:t xml:space="preserve"> в сельской местности или небольших городках - </w:t>
      </w:r>
      <w:r w:rsidRPr="00CC1286">
        <w:rPr>
          <w:iCs/>
        </w:rPr>
        <w:t>практикуется не во всех странах</w:t>
      </w:r>
      <w:r w:rsidRPr="00CC1286">
        <w:t>;</w:t>
      </w:r>
    </w:p>
    <w:p w:rsidR="00971B5C" w:rsidRPr="00CC1286" w:rsidRDefault="00971B5C" w:rsidP="00971B5C">
      <w:pPr>
        <w:numPr>
          <w:ilvl w:val="0"/>
          <w:numId w:val="29"/>
        </w:numPr>
        <w:tabs>
          <w:tab w:val="clear" w:pos="915"/>
          <w:tab w:val="left" w:pos="726"/>
        </w:tabs>
        <w:ind w:left="0" w:firstLine="709"/>
        <w:rPr>
          <w:iCs/>
        </w:rPr>
      </w:pPr>
      <w:r w:rsidRPr="00CC1286">
        <w:t xml:space="preserve">размещение в </w:t>
      </w:r>
      <w:r w:rsidRPr="00CC1286">
        <w:rPr>
          <w:bCs/>
          <w:iCs/>
        </w:rPr>
        <w:t>палаточном городке</w:t>
      </w:r>
      <w:r w:rsidRPr="00CC1286">
        <w:t xml:space="preserve"> на территории усадьбы или частного кемпинга - </w:t>
      </w:r>
      <w:r w:rsidRPr="00CC1286">
        <w:rPr>
          <w:iCs/>
        </w:rPr>
        <w:t>не во всех странах рассматривается как агротуризм;</w:t>
      </w:r>
    </w:p>
    <w:p w:rsidR="00971B5C" w:rsidRPr="00CC1286" w:rsidRDefault="00971B5C" w:rsidP="00971B5C">
      <w:pPr>
        <w:numPr>
          <w:ilvl w:val="0"/>
          <w:numId w:val="29"/>
        </w:numPr>
        <w:tabs>
          <w:tab w:val="clear" w:pos="915"/>
          <w:tab w:val="left" w:pos="726"/>
        </w:tabs>
        <w:ind w:left="0" w:firstLine="709"/>
        <w:rPr>
          <w:iCs/>
        </w:rPr>
      </w:pPr>
      <w:r w:rsidRPr="00CC1286">
        <w:t xml:space="preserve">размещение </w:t>
      </w:r>
      <w:r w:rsidRPr="00CC1286">
        <w:rPr>
          <w:bCs/>
          <w:iCs/>
        </w:rPr>
        <w:t>в кемпинге при спортивных объектах</w:t>
      </w:r>
      <w:r w:rsidRPr="00CC1286">
        <w:t xml:space="preserve">, специализирующихся на активных видах спорта (конный спорт, велоспорт, теннис, плавание и т.д.) </w:t>
      </w:r>
      <w:r w:rsidRPr="00CC1286">
        <w:rPr>
          <w:iCs/>
        </w:rPr>
        <w:t>не во всех странах рассматривается как агротуризм;</w:t>
      </w:r>
    </w:p>
    <w:p w:rsidR="00971B5C" w:rsidRPr="00CC1286" w:rsidRDefault="00971B5C" w:rsidP="00971B5C">
      <w:pPr>
        <w:numPr>
          <w:ilvl w:val="0"/>
          <w:numId w:val="29"/>
        </w:numPr>
        <w:tabs>
          <w:tab w:val="clear" w:pos="915"/>
          <w:tab w:val="left" w:pos="726"/>
        </w:tabs>
        <w:ind w:left="0" w:firstLine="709"/>
      </w:pPr>
      <w:r w:rsidRPr="00CC1286">
        <w:t xml:space="preserve">размещение </w:t>
      </w:r>
      <w:r w:rsidRPr="00CC1286">
        <w:rPr>
          <w:bCs/>
          <w:iCs/>
        </w:rPr>
        <w:t>в стилизованных под традиционное жилище</w:t>
      </w:r>
      <w:r w:rsidRPr="00CC1286">
        <w:t xml:space="preserve">, но оборудованных всеми удобствами отдельных коттеджах </w:t>
      </w:r>
      <w:r w:rsidRPr="00CC1286">
        <w:rPr>
          <w:bCs/>
          <w:iCs/>
        </w:rPr>
        <w:t>частного турцентра</w:t>
      </w:r>
      <w:r w:rsidRPr="00CC1286">
        <w:t xml:space="preserve">, предлагающего полный пакет туруслуг и специально построенного в сельской местности с уникальным ландшафтом - </w:t>
      </w:r>
      <w:r w:rsidRPr="00CC1286">
        <w:rPr>
          <w:iCs/>
        </w:rPr>
        <w:t>практикуется не во всех странах.</w:t>
      </w:r>
    </w:p>
    <w:p w:rsidR="00971B5C" w:rsidRPr="00CC1286" w:rsidRDefault="00971B5C" w:rsidP="00971B5C">
      <w:pPr>
        <w:tabs>
          <w:tab w:val="left" w:pos="726"/>
        </w:tabs>
      </w:pPr>
      <w:r w:rsidRPr="00CC1286">
        <w:t>В каждой стране предпочтение отдается определенным типам размещения. Так, например, в Испании практикуются варианты размещения на фермах и в усадьбах (отдельные комнаты в наем), в сельских гостиницах, в отдельных частных домах, исторических зданиях (замках, монастырях). Агрохозяйства Италии в основном предлагают размещение в апартаментах (предполагает несколько комнат, отдельный вход, санузел, кухню), но практикуется также размещение в отдельных домах, комнатах и проживание в палатках на территории агрохозяйств. Более того, такая агротуристическая программа, как "Спорт" предполагает размещение в кемпингах (гостиницах) при специализированных спортивных объектах в сельской местности - в Италии это также входит в сектор агротуризма. Программа "Традиционная гастрономия", напротив, предполагает размещение в агрохозяйствах, специализирующихся на определенном виде продукции - вина, оливковое масло, рыба, морепродукты и т.д. - в зависимости от региона.</w:t>
      </w:r>
    </w:p>
    <w:p w:rsidR="00344716" w:rsidRDefault="00344716" w:rsidP="00971B5C">
      <w:pPr>
        <w:tabs>
          <w:tab w:val="left" w:pos="726"/>
        </w:tabs>
        <w:rPr>
          <w:iCs/>
        </w:rPr>
      </w:pPr>
    </w:p>
    <w:p w:rsidR="00971B5C" w:rsidRPr="00CC1286" w:rsidRDefault="00971B5C" w:rsidP="00971B5C">
      <w:pPr>
        <w:tabs>
          <w:tab w:val="left" w:pos="726"/>
        </w:tabs>
      </w:pPr>
      <w:r w:rsidRPr="00CC1286">
        <w:rPr>
          <w:iCs/>
        </w:rPr>
        <w:t>Таблица 7 - Пример итальянской провинции Трентино-Альто-Адидже</w:t>
      </w:r>
    </w:p>
    <w:tbl>
      <w:tblPr>
        <w:tblStyle w:val="14"/>
        <w:tblW w:w="4750" w:type="pct"/>
        <w:tblLook w:val="01E0" w:firstRow="1" w:lastRow="1" w:firstColumn="1" w:lastColumn="1" w:noHBand="0" w:noVBand="0"/>
      </w:tblPr>
      <w:tblGrid>
        <w:gridCol w:w="3619"/>
        <w:gridCol w:w="5259"/>
      </w:tblGrid>
      <w:tr w:rsidR="00971B5C" w:rsidRPr="00CC1286" w:rsidTr="00344716">
        <w:tc>
          <w:tcPr>
            <w:tcW w:w="2029" w:type="pct"/>
          </w:tcPr>
          <w:p w:rsidR="00971B5C" w:rsidRPr="00CC1286" w:rsidRDefault="00971B5C" w:rsidP="00344716">
            <w:pPr>
              <w:pStyle w:val="afd"/>
            </w:pPr>
            <w:r w:rsidRPr="00CC1286">
              <w:t>Тип размещения</w:t>
            </w:r>
          </w:p>
        </w:tc>
        <w:tc>
          <w:tcPr>
            <w:tcW w:w="2950" w:type="pct"/>
          </w:tcPr>
          <w:p w:rsidR="00971B5C" w:rsidRPr="00CC1286" w:rsidRDefault="00971B5C" w:rsidP="00344716">
            <w:pPr>
              <w:pStyle w:val="afd"/>
            </w:pPr>
            <w:r w:rsidRPr="00CC1286">
              <w:t>% агротуристических хозяйств</w:t>
            </w:r>
          </w:p>
        </w:tc>
      </w:tr>
      <w:tr w:rsidR="00971B5C" w:rsidRPr="00CC1286" w:rsidTr="00344716">
        <w:tc>
          <w:tcPr>
            <w:tcW w:w="2029" w:type="pct"/>
          </w:tcPr>
          <w:p w:rsidR="00971B5C" w:rsidRPr="00CC1286" w:rsidRDefault="00971B5C" w:rsidP="00344716">
            <w:pPr>
              <w:pStyle w:val="afd"/>
            </w:pPr>
            <w:r w:rsidRPr="00CC1286">
              <w:t>апартаменты</w:t>
            </w:r>
          </w:p>
        </w:tc>
        <w:tc>
          <w:tcPr>
            <w:tcW w:w="2950" w:type="pct"/>
          </w:tcPr>
          <w:p w:rsidR="00971B5C" w:rsidRPr="00CC1286" w:rsidRDefault="00971B5C" w:rsidP="00344716">
            <w:pPr>
              <w:pStyle w:val="afd"/>
            </w:pPr>
            <w:r w:rsidRPr="00CC1286">
              <w:t>44 %</w:t>
            </w:r>
          </w:p>
        </w:tc>
      </w:tr>
      <w:tr w:rsidR="00971B5C" w:rsidRPr="00CC1286" w:rsidTr="00344716">
        <w:tc>
          <w:tcPr>
            <w:tcW w:w="2029" w:type="pct"/>
          </w:tcPr>
          <w:p w:rsidR="00971B5C" w:rsidRPr="00CC1286" w:rsidRDefault="00971B5C" w:rsidP="00344716">
            <w:pPr>
              <w:pStyle w:val="afd"/>
            </w:pPr>
            <w:r w:rsidRPr="00CC1286">
              <w:t>комнаты и апартаменты</w:t>
            </w:r>
          </w:p>
        </w:tc>
        <w:tc>
          <w:tcPr>
            <w:tcW w:w="2950" w:type="pct"/>
          </w:tcPr>
          <w:p w:rsidR="00971B5C" w:rsidRPr="00CC1286" w:rsidRDefault="00971B5C" w:rsidP="00344716">
            <w:pPr>
              <w:pStyle w:val="afd"/>
            </w:pPr>
            <w:r w:rsidRPr="00CC1286">
              <w:t>22 %</w:t>
            </w:r>
          </w:p>
        </w:tc>
      </w:tr>
      <w:tr w:rsidR="00971B5C" w:rsidRPr="00CC1286" w:rsidTr="00344716">
        <w:tc>
          <w:tcPr>
            <w:tcW w:w="2029" w:type="pct"/>
          </w:tcPr>
          <w:p w:rsidR="00971B5C" w:rsidRPr="00CC1286" w:rsidRDefault="00971B5C" w:rsidP="00344716">
            <w:pPr>
              <w:pStyle w:val="afd"/>
            </w:pPr>
            <w:r w:rsidRPr="00CC1286">
              <w:t>отдельные дома</w:t>
            </w:r>
          </w:p>
        </w:tc>
        <w:tc>
          <w:tcPr>
            <w:tcW w:w="2950" w:type="pct"/>
          </w:tcPr>
          <w:p w:rsidR="00971B5C" w:rsidRPr="00CC1286" w:rsidRDefault="00971B5C" w:rsidP="00344716">
            <w:pPr>
              <w:pStyle w:val="afd"/>
            </w:pPr>
            <w:r w:rsidRPr="00CC1286">
              <w:t>-</w:t>
            </w:r>
          </w:p>
        </w:tc>
      </w:tr>
      <w:tr w:rsidR="00971B5C" w:rsidRPr="00CC1286" w:rsidTr="00344716">
        <w:tc>
          <w:tcPr>
            <w:tcW w:w="2029" w:type="pct"/>
          </w:tcPr>
          <w:p w:rsidR="00971B5C" w:rsidRPr="00CC1286" w:rsidRDefault="00971B5C" w:rsidP="00344716">
            <w:pPr>
              <w:pStyle w:val="afd"/>
            </w:pPr>
            <w:r w:rsidRPr="00CC1286">
              <w:t>комнаты</w:t>
            </w:r>
          </w:p>
        </w:tc>
        <w:tc>
          <w:tcPr>
            <w:tcW w:w="2950" w:type="pct"/>
          </w:tcPr>
          <w:p w:rsidR="00971B5C" w:rsidRPr="00CC1286" w:rsidRDefault="00971B5C" w:rsidP="00344716">
            <w:pPr>
              <w:pStyle w:val="afd"/>
            </w:pPr>
            <w:r w:rsidRPr="00CC1286">
              <w:t>30%</w:t>
            </w:r>
          </w:p>
        </w:tc>
      </w:tr>
      <w:tr w:rsidR="00971B5C" w:rsidRPr="00CC1286" w:rsidTr="00344716">
        <w:tc>
          <w:tcPr>
            <w:tcW w:w="2029" w:type="pct"/>
          </w:tcPr>
          <w:p w:rsidR="00971B5C" w:rsidRPr="00CC1286" w:rsidRDefault="00971B5C" w:rsidP="00344716">
            <w:pPr>
              <w:pStyle w:val="afd"/>
            </w:pPr>
            <w:r w:rsidRPr="00CC1286">
              <w:t>проживание в палатках на территории агрохозяйства</w:t>
            </w:r>
          </w:p>
        </w:tc>
        <w:tc>
          <w:tcPr>
            <w:tcW w:w="2950" w:type="pct"/>
          </w:tcPr>
          <w:p w:rsidR="00971B5C" w:rsidRPr="00CC1286" w:rsidRDefault="00971B5C" w:rsidP="00344716">
            <w:pPr>
              <w:pStyle w:val="afd"/>
            </w:pPr>
            <w:r w:rsidRPr="00CC1286">
              <w:t>4%</w:t>
            </w:r>
          </w:p>
        </w:tc>
      </w:tr>
    </w:tbl>
    <w:p w:rsidR="00971B5C" w:rsidRPr="00CC1286" w:rsidRDefault="00971B5C" w:rsidP="00971B5C">
      <w:pPr>
        <w:tabs>
          <w:tab w:val="left" w:pos="726"/>
        </w:tabs>
      </w:pPr>
    </w:p>
    <w:p w:rsidR="00971B5C" w:rsidRPr="00CC1286" w:rsidRDefault="00971B5C" w:rsidP="00971B5C">
      <w:pPr>
        <w:tabs>
          <w:tab w:val="left" w:pos="726"/>
        </w:tabs>
      </w:pPr>
      <w:r w:rsidRPr="00CC1286">
        <w:t>В альпийских странах агрохозяйства имеют единую систему классификации, обозначающую "цветками" уровень предоставляемых услуг (аналогично "звездам отелей"). Большинство агрохозяйств в Италии относится к категории 2 - 3 "цветка". Стоимость проживания за ночь в хозяйстве категории 2 - 3 "цветка" варьирует от 25 до 60 тыс. лир (USD 13 - 35), категории "5 цветков" - начинается от 50 тыс. лир (USD 30). Отмечается различие в расценках по регионам.</w:t>
      </w:r>
    </w:p>
    <w:p w:rsidR="00971B5C" w:rsidRPr="00CC1286" w:rsidRDefault="00971B5C" w:rsidP="00971B5C">
      <w:pPr>
        <w:tabs>
          <w:tab w:val="left" w:pos="726"/>
        </w:tabs>
      </w:pPr>
      <w:r w:rsidRPr="00CC1286">
        <w:t>Например, а Юге Италии базовые цены на проживание на 7 - 10 % ниже, чем на Севере страны, а также Калабрии, Базиликате, Пулье, на Сицилии и Сардинии.</w:t>
      </w:r>
    </w:p>
    <w:p w:rsidR="00971B5C" w:rsidRPr="00CC1286" w:rsidRDefault="00971B5C" w:rsidP="00971B5C">
      <w:pPr>
        <w:tabs>
          <w:tab w:val="left" w:pos="726"/>
        </w:tabs>
      </w:pPr>
      <w:r w:rsidRPr="00CC1286">
        <w:t>Сектор агротуризма очень разнообразен, и в каждой стране присутствует своя специфика, еще более разнообразны конкретные агротуристические продукты. Помимо этого существуют похожие на агротуризм - и, кстати, применимые в его рамках - системы приема туристов. Например, в англоязычных странах - Великобритании, США, Канаде, Австралии, Новой Зеландии - и странах Скандинавии популярны пансионаты, гостевые дома или малые (семейные) гостиницы класса B&amp;B ("Bed and Breakfast" - "ночлег и завтрак").</w:t>
      </w:r>
    </w:p>
    <w:p w:rsidR="00971B5C" w:rsidRPr="00CC1286" w:rsidRDefault="00971B5C" w:rsidP="00971B5C">
      <w:pPr>
        <w:tabs>
          <w:tab w:val="left" w:pos="726"/>
        </w:tabs>
      </w:pPr>
      <w:r w:rsidRPr="00CC1286">
        <w:t xml:space="preserve">Все чаще такого рода малые гостиничные хозяйства используются в целях отдыха на лоне природы, в сельской местности (а не для бизнес-поездок, как эта форма замысливалась изначально). Однако от агротуризма систему B&amp;B отличает то, что она </w:t>
      </w:r>
      <w:r w:rsidRPr="00CC1286">
        <w:rPr>
          <w:iCs/>
        </w:rPr>
        <w:t xml:space="preserve">не предлагает полноценный турпродукт, а лишь обеспечивает сравнительно дешевые </w:t>
      </w:r>
      <w:r w:rsidRPr="00CC1286">
        <w:rPr>
          <w:bCs/>
          <w:iCs/>
        </w:rPr>
        <w:t>средства размещения</w:t>
      </w:r>
      <w:r w:rsidRPr="00CC1286">
        <w:rPr>
          <w:iCs/>
        </w:rPr>
        <w:t>, не предполагая к тому же акцента на национальную специфику</w:t>
      </w:r>
      <w:r w:rsidRPr="00CC1286">
        <w:t>.</w:t>
      </w:r>
    </w:p>
    <w:p w:rsidR="00971B5C" w:rsidRPr="00CC1286" w:rsidRDefault="00971B5C" w:rsidP="00971B5C">
      <w:pPr>
        <w:tabs>
          <w:tab w:val="left" w:pos="726"/>
        </w:tabs>
      </w:pPr>
      <w:r w:rsidRPr="00CC1286">
        <w:t>В Германии агротуризм рассматривается в рамках так называемой концепции "устойчивого развития" (sustainable development) сельской местности и курируется министерством сельского хозяйства. Здесь концепция агротуризма несет большую социокультурную нагрузку: сохранение и популяризация традиционного облика деревни, "деревенской философии", традиционных навыков и ремесел. Это, впрочем, не исключает и экономических аспектов, о которых говорилось выше [44, с.62].</w:t>
      </w:r>
    </w:p>
    <w:p w:rsidR="00971B5C" w:rsidRPr="00CC1286" w:rsidRDefault="00971B5C" w:rsidP="00971B5C">
      <w:pPr>
        <w:tabs>
          <w:tab w:val="left" w:pos="726"/>
        </w:tabs>
      </w:pPr>
      <w:r w:rsidRPr="00CC1286">
        <w:t>В некоторых странах агротуризм и экотуризм рассматриваются практически как синонимы в рамках одного направления туриндустрии, например, Turismo Rural в Испании или agrotourism на Кипре (дословно в переводе означает "сельский туризм"). В других странах сочетание сельского и экологического туризма заложено в один тип пакета туруслуг (например, в Италии это направление "Природа и здоровье"). С другой стороны, во многих странах в пакет агротуристического продукта включаются "неэкологичные" виды досуга. Строго говоря, если пакет агротуристических услуг включает охоту, рыбалку и даже ловлю бабочек, то его нельзя относить к экологическому туризму. Однако ряд стран Африки, а также Венгрия и Польша в Европе успешно практикуют именно такое сочетание проживания в сельской местности (агротуризма) с охотой и рыбалкой</w:t>
      </w:r>
    </w:p>
    <w:p w:rsidR="00971B5C" w:rsidRPr="00CC1286" w:rsidRDefault="00971B5C" w:rsidP="00971B5C">
      <w:pPr>
        <w:tabs>
          <w:tab w:val="left" w:pos="726"/>
        </w:tabs>
      </w:pPr>
      <w:r w:rsidRPr="00CC1286">
        <w:t xml:space="preserve">Итак, </w:t>
      </w:r>
      <w:r w:rsidRPr="00CC1286">
        <w:rPr>
          <w:iCs/>
        </w:rPr>
        <w:t>единая универсальная концепция сельского туризма отсутствует</w:t>
      </w:r>
      <w:r w:rsidRPr="00CC1286">
        <w:t>, да и вряд ли она вообще может быть на сегодняшний день создана, так как в разных странах традиции, условия, задачи разные. Общим является лишь то, что агротуризм фактически превратился в эффективный и перспективный сектор туриндустрии, причем не только в Европе, где он получил наибольшее развитие в последние два десятилетия.</w:t>
      </w:r>
    </w:p>
    <w:p w:rsidR="00971B5C" w:rsidRPr="00CC1286" w:rsidRDefault="00971B5C" w:rsidP="00971B5C">
      <w:pPr>
        <w:tabs>
          <w:tab w:val="left" w:pos="726"/>
        </w:tabs>
        <w:rPr>
          <w:bCs/>
        </w:rPr>
      </w:pPr>
      <w:r w:rsidRPr="00CC1286">
        <w:rPr>
          <w:bCs/>
        </w:rPr>
        <w:t>Рассмотрим факторы успеха агротуризма в Европе.</w:t>
      </w:r>
    </w:p>
    <w:p w:rsidR="00971B5C" w:rsidRPr="00CC1286" w:rsidRDefault="00971B5C" w:rsidP="00971B5C">
      <w:pPr>
        <w:tabs>
          <w:tab w:val="left" w:pos="726"/>
        </w:tabs>
        <w:rPr>
          <w:b/>
          <w:bCs/>
          <w:i/>
          <w:iCs/>
        </w:rPr>
      </w:pPr>
      <w:r w:rsidRPr="00CC1286">
        <w:rPr>
          <w:bCs/>
          <w:i/>
          <w:iCs/>
        </w:rPr>
        <w:t>Политическая поддержка агротуризма со стороны национальных государств и Евросоюза.</w:t>
      </w:r>
    </w:p>
    <w:p w:rsidR="00971B5C" w:rsidRPr="00CC1286" w:rsidRDefault="00971B5C" w:rsidP="00971B5C">
      <w:pPr>
        <w:tabs>
          <w:tab w:val="left" w:pos="726"/>
        </w:tabs>
      </w:pPr>
      <w:r w:rsidRPr="00CC1286">
        <w:t xml:space="preserve">Важнейшим фактором обращения к агротуризму стал передел европейского аграрного рынка в связи с образованием ЕЭС и в дальнейшем ЕС, что поставило национальных агропроизводителей многих стран Европы в совершенно новые условия конкуренции в связи с введением системы квотирования, ограничившей объемы национального сельхозпроизводства в ЕС, и невозможностью проведения открытой протекционистской политики (защиты национальных агропроизводителей). Не случайно агротуризм в 80-е гг. получил развитие именно в Западной Европе, когда были приняты меры по регулированию аграрного сектора ЕЭС, направленные на повышение его конкурентоспособности по сравнению с ведущими мировыми агроэкспортерами. Ставилась задача стабилизировать цены на агропродукцию и избежать кризисов перепроизводства, снизить национальные объемы сельхозпроизводства (по условиям квотирования). При этом необходимо было найти социальные амортизаторы, которые позволили бы занять работой сельских жителей, сохранить прежнюю плотность населения на селе, избежать миграций и негативных социальных явлений. В этих условиях агротуризм стал рассматриваться как </w:t>
      </w:r>
      <w:r w:rsidRPr="00CC1286">
        <w:rPr>
          <w:bCs/>
          <w:iCs/>
        </w:rPr>
        <w:t>альтернативная деятельность</w:t>
      </w:r>
      <w:r w:rsidRPr="00CC1286">
        <w:rPr>
          <w:b/>
          <w:bCs/>
          <w:i/>
          <w:iCs/>
        </w:rPr>
        <w:t xml:space="preserve"> (</w:t>
      </w:r>
      <w:r w:rsidRPr="00CC1286">
        <w:t xml:space="preserve">форма малого семейного бизнеса) и получил политическую - а, следовательно, также юридическую и финансовую - поддержку властей. С последней реформой </w:t>
      </w:r>
      <w:r w:rsidRPr="00CC1286">
        <w:rPr>
          <w:iCs/>
        </w:rPr>
        <w:t xml:space="preserve">Общей сельскохозяйственной политики ЕС (ОСХП) </w:t>
      </w:r>
      <w:r w:rsidRPr="00CC1286">
        <w:t xml:space="preserve">в </w:t>
      </w:r>
      <w:smartTag w:uri="urn:schemas-microsoft-com:office:smarttags" w:element="metricconverter">
        <w:smartTagPr>
          <w:attr w:name="ProductID" w:val="1992 г"/>
        </w:smartTagPr>
        <w:r w:rsidRPr="00CC1286">
          <w:t>1992 г</w:t>
        </w:r>
      </w:smartTag>
      <w:r w:rsidRPr="00CC1286">
        <w:t xml:space="preserve">. взят курс на снижение гарантированных цен, чтобы приблизить их к мировым и помочь европейскому экспорту. </w:t>
      </w:r>
      <w:r w:rsidRPr="00CC1286">
        <w:rPr>
          <w:bCs/>
        </w:rPr>
        <w:t>В рамках ОСХП</w:t>
      </w:r>
      <w:r w:rsidRPr="00CC1286">
        <w:t xml:space="preserve"> в ряде регионов принимаются меры по развитию многоотраслевого хозяйства, в частности, </w:t>
      </w:r>
      <w:r w:rsidRPr="00CC1286">
        <w:rPr>
          <w:bCs/>
        </w:rPr>
        <w:t>выделяются средства и на развитие агротуризма</w:t>
      </w:r>
      <w:r w:rsidRPr="00CC1286">
        <w:t xml:space="preserve">. Развитию туризма в сельской местности способствуют и то, что в рамках ОСХП предусматривается комплексное развитие сельских территорий путем финансирования различных элементов инфраструктуры, в частности такого важного, как </w:t>
      </w:r>
      <w:r w:rsidRPr="00CC1286">
        <w:rPr>
          <w:bCs/>
          <w:iCs/>
        </w:rPr>
        <w:t>строительство сельских дорог</w:t>
      </w:r>
      <w:r w:rsidRPr="00CC1286">
        <w:t>.</w:t>
      </w:r>
    </w:p>
    <w:p w:rsidR="00971B5C" w:rsidRPr="00CC1286" w:rsidRDefault="00971B5C" w:rsidP="00971B5C">
      <w:pPr>
        <w:tabs>
          <w:tab w:val="left" w:pos="726"/>
        </w:tabs>
      </w:pPr>
      <w:r w:rsidRPr="00CC1286">
        <w:rPr>
          <w:bCs/>
        </w:rPr>
        <w:t>Агротуризм изначально рассматривался в качестве социального амортизатора при реструктуризации аграрного сектора экономики, позволяя перевести избыток трудовых ресурсов в альтернативный сектор производства услуг и создавать новые рабочие места в сельской местности</w:t>
      </w:r>
      <w:r w:rsidRPr="00CC1286">
        <w:t>. Не случайно политика поддержки агротуризма в ЕС направлена на экономические отсталые районы [45, с.82].</w:t>
      </w:r>
    </w:p>
    <w:p w:rsidR="00971B5C" w:rsidRPr="00CC1286" w:rsidRDefault="00971B5C" w:rsidP="00971B5C">
      <w:pPr>
        <w:tabs>
          <w:tab w:val="left" w:pos="726"/>
        </w:tabs>
        <w:rPr>
          <w:bCs/>
        </w:rPr>
      </w:pPr>
      <w:r w:rsidRPr="00CC1286">
        <w:rPr>
          <w:bCs/>
          <w:i/>
        </w:rPr>
        <w:t>Высокая конкурентоспособность агротуристического продукта</w:t>
      </w:r>
      <w:r w:rsidRPr="00CC1286">
        <w:rPr>
          <w:bCs/>
        </w:rPr>
        <w:t>.</w:t>
      </w:r>
    </w:p>
    <w:p w:rsidR="00971B5C" w:rsidRPr="00CC1286" w:rsidRDefault="00971B5C" w:rsidP="00971B5C">
      <w:pPr>
        <w:tabs>
          <w:tab w:val="left" w:pos="726"/>
        </w:tabs>
      </w:pPr>
      <w:r w:rsidRPr="00CC1286">
        <w:t xml:space="preserve">Помимо политической поддержки государства и ЕС успех агротуризма определило и то, что была </w:t>
      </w:r>
      <w:r w:rsidRPr="00CC1286">
        <w:rPr>
          <w:bCs/>
          <w:iCs/>
        </w:rPr>
        <w:t>найдена очень удачная форма турпродукта</w:t>
      </w:r>
      <w:r w:rsidRPr="00CC1286">
        <w:t>. Прежде всего, агротуристический продукт отвечал новым условиям постиндустриального общества, новым запросам основного потребителя турпродукции - среднего класса, учитывал особенности его образа жизни, психологические и культурные потребности, новую ценностную ориентацию</w:t>
      </w:r>
    </w:p>
    <w:p w:rsidR="00971B5C" w:rsidRPr="00CC1286" w:rsidRDefault="00971B5C" w:rsidP="00971B5C">
      <w:pPr>
        <w:tabs>
          <w:tab w:val="left" w:pos="726"/>
        </w:tabs>
      </w:pPr>
      <w:r w:rsidRPr="00CC1286">
        <w:t>Новый клиент туриндустрии - средний класс постиндустриального общества. Это человек, живущий в жестком временном графике, мобильный, информированный, но значительную часть своего времени ограниченный "нездоровым" урбанистическим пространством и условиями современного города. В его установках превалирует ориентация на "экологичность" во всем - месте проживания, питании, досуге; индивидуальный стиль времяпрепровождения, автономность, специфика образа жизни клиента и его новая психологическая ориентация требуют нового подхода к организации отдыха и досуга, то есть - для туриндустрии - новой концепции и нового наполнения турпродукта. Происходит переход от модели SSS ("Sea - Sun - Sand" - "Море - Солнце - Пляж") к модели LLL ("Lore - Landscape - Leisure" - "Знания - Ландшафт - Досуг"). Кроме того, утверждается тенденция к индивидуализации пакета туруслуг. В агротуризме это удачно сочетается с возможностью малогруппового и семейного отдыха [46, с.48].</w:t>
      </w:r>
    </w:p>
    <w:p w:rsidR="00971B5C" w:rsidRPr="00CC1286" w:rsidRDefault="00971B5C" w:rsidP="00971B5C">
      <w:pPr>
        <w:tabs>
          <w:tab w:val="left" w:pos="726"/>
        </w:tabs>
      </w:pPr>
      <w:r w:rsidRPr="00CC1286">
        <w:rPr>
          <w:bCs/>
        </w:rPr>
        <w:t>Важнейшим фактором успешного развития агротуристического сектора стало то, что агротуристический продукт отвечал запросам нового потребителя, который составляет крупнейший сегмент платежеспособного спроса</w:t>
      </w:r>
      <w:r w:rsidRPr="00CC1286">
        <w:t>.</w:t>
      </w:r>
    </w:p>
    <w:p w:rsidR="00971B5C" w:rsidRPr="00CC1286" w:rsidRDefault="00971B5C" w:rsidP="00971B5C">
      <w:pPr>
        <w:tabs>
          <w:tab w:val="left" w:pos="726"/>
        </w:tabs>
        <w:rPr>
          <w:bCs/>
          <w:i/>
        </w:rPr>
      </w:pPr>
      <w:r w:rsidRPr="00CC1286">
        <w:rPr>
          <w:bCs/>
          <w:i/>
        </w:rPr>
        <w:t>Эффективная микроэкономическая модель.</w:t>
      </w:r>
    </w:p>
    <w:p w:rsidR="00971B5C" w:rsidRPr="00CC1286" w:rsidRDefault="00971B5C" w:rsidP="00971B5C">
      <w:pPr>
        <w:tabs>
          <w:tab w:val="left" w:pos="726"/>
        </w:tabs>
      </w:pPr>
      <w:r w:rsidRPr="00CC1286">
        <w:t>Микроэкономическая модель агротуризма оказалась весьма эффективной. Производство турпродукта по сравнению с другими секторами туриндустрии выглядит крайне малозатратным, а значит, агротуризм мог конкурировать по показателю "цена-качество" с другими турпродуктами.</w:t>
      </w:r>
    </w:p>
    <w:p w:rsidR="00971B5C" w:rsidRPr="00CC1286" w:rsidRDefault="00971B5C" w:rsidP="00971B5C">
      <w:pPr>
        <w:tabs>
          <w:tab w:val="left" w:pos="726"/>
        </w:tabs>
      </w:pPr>
      <w:r w:rsidRPr="00CC1286">
        <w:rPr>
          <w:bCs/>
        </w:rPr>
        <w:t>Высокая конкурентоспособность агротуристического продукта и использование информационных технологий в организации этого сектора стали факторами его успешного развития</w:t>
      </w:r>
      <w:r w:rsidRPr="00CC1286">
        <w:t xml:space="preserve"> </w:t>
      </w:r>
      <w:r w:rsidRPr="00CC1286">
        <w:rPr>
          <w:bCs/>
        </w:rPr>
        <w:t>и позволили ему занять заметное место в туриндустрии ряда стран - лидеров мирового туризма</w:t>
      </w:r>
      <w:r w:rsidRPr="00CC1286">
        <w:t>.</w:t>
      </w:r>
    </w:p>
    <w:p w:rsidR="00971B5C" w:rsidRPr="00CC1286" w:rsidRDefault="00971B5C" w:rsidP="00971B5C">
      <w:pPr>
        <w:tabs>
          <w:tab w:val="left" w:pos="726"/>
        </w:tabs>
      </w:pPr>
      <w:r w:rsidRPr="00CC1286">
        <w:t xml:space="preserve">На современном этапе некоторые государства стали рассматривать и поддерживать его уже в этом качестве. Тем более, что как никакой другой сектор туриндустрии не ориентирован на использование и пропаганду культурно-исторической специфики страны (региона), ее бытовых и культурных традиций </w:t>
      </w:r>
      <w:r w:rsidRPr="00CC1286">
        <w:rPr>
          <w:bCs/>
          <w:iCs/>
        </w:rPr>
        <w:t>методом погружения</w:t>
      </w:r>
      <w:r w:rsidRPr="00CC1286">
        <w:t>. В числе этих стран были признанные лидеры международного туризма, такие как, например, Греция, Кипр</w:t>
      </w:r>
      <w:r w:rsidRPr="00CC1286">
        <w:rPr>
          <w:i/>
          <w:iCs/>
        </w:rPr>
        <w:t xml:space="preserve">. </w:t>
      </w:r>
      <w:r w:rsidRPr="00CC1286">
        <w:t xml:space="preserve">Одним из факторов обращения к агротуризму лидеров "пляжной" и "музейной" туриндустрии является </w:t>
      </w:r>
      <w:r w:rsidRPr="00CC1286">
        <w:rPr>
          <w:bCs/>
          <w:iCs/>
        </w:rPr>
        <w:t>необходимость переориентации, рассредоточения турпотоков</w:t>
      </w:r>
      <w:r w:rsidRPr="00CC1286">
        <w:t xml:space="preserve">. Важнейшим фактором становится </w:t>
      </w:r>
      <w:r w:rsidRPr="00CC1286">
        <w:rPr>
          <w:bCs/>
          <w:iCs/>
        </w:rPr>
        <w:t>экологический императив</w:t>
      </w:r>
      <w:r w:rsidRPr="00CC1286">
        <w:t>: необходимость снизить нагрузку на окружающую среду в прибрежных курортных зонах</w:t>
      </w:r>
    </w:p>
    <w:p w:rsidR="00971B5C" w:rsidRPr="00CC1286" w:rsidRDefault="00971B5C" w:rsidP="00971B5C">
      <w:pPr>
        <w:tabs>
          <w:tab w:val="left" w:pos="726"/>
        </w:tabs>
      </w:pPr>
      <w:r w:rsidRPr="00CC1286">
        <w:t xml:space="preserve">В странах "второй волны", осваивающих сектор агротуризма с учетом существующего международного опыта (это, прежде всего, многие новые члены и кандидаты в члены ЕС - Кипр, Венгрия, Польша, Болгария, страны Балтии и др.), </w:t>
      </w:r>
      <w:r w:rsidRPr="00CC1286">
        <w:rPr>
          <w:bCs/>
        </w:rPr>
        <w:t xml:space="preserve">политическое решение о поддержке развития агротуризма со стороны государства принимается </w:t>
      </w:r>
      <w:r w:rsidRPr="00CC1286">
        <w:rPr>
          <w:bCs/>
          <w:iCs/>
        </w:rPr>
        <w:t>уже на начальном этапе</w:t>
      </w:r>
      <w:r w:rsidRPr="00CC1286">
        <w:rPr>
          <w:bCs/>
        </w:rPr>
        <w:t xml:space="preserve">. </w:t>
      </w:r>
      <w:r w:rsidRPr="00CC1286">
        <w:t>Соответственно, разрабатываются специальные государственные программы по развитию агротуризма, при поддержке властей образуются необходимые для функционирования этой отрасли государственные, общественные или частнопредпринимательские оргструктуры - объединения агротуристических хозяйств и агентства, ведущие электронные базы данных (интерактивные порталы). Это, помимо других - объективных - условий, является важнейшим фактором ускоренного развития агротуристического сектора в ряде стран и приводит во многих странах к неплохим результатам.</w:t>
      </w:r>
    </w:p>
    <w:p w:rsidR="00971B5C" w:rsidRPr="00CC1286" w:rsidRDefault="00971B5C" w:rsidP="00971B5C">
      <w:pPr>
        <w:tabs>
          <w:tab w:val="left" w:pos="726"/>
        </w:tabs>
        <w:rPr>
          <w:bCs/>
        </w:rPr>
      </w:pPr>
      <w:r w:rsidRPr="00CC1286">
        <w:rPr>
          <w:bCs/>
          <w:i/>
        </w:rPr>
        <w:t>Роль региональных и муниципальных властей в развитии агротуризма</w:t>
      </w:r>
      <w:r w:rsidRPr="00CC1286">
        <w:rPr>
          <w:bCs/>
        </w:rPr>
        <w:t>.</w:t>
      </w:r>
    </w:p>
    <w:p w:rsidR="00971B5C" w:rsidRPr="00CC1286" w:rsidRDefault="00971B5C" w:rsidP="00971B5C">
      <w:pPr>
        <w:tabs>
          <w:tab w:val="left" w:pos="726"/>
        </w:tabs>
      </w:pPr>
      <w:r w:rsidRPr="00CC1286">
        <w:t xml:space="preserve">В странах-пионерах агротуризма его перспективы, как правило, вначале оценивали </w:t>
      </w:r>
      <w:r w:rsidRPr="00CC1286">
        <w:rPr>
          <w:bCs/>
          <w:iCs/>
        </w:rPr>
        <w:t>региональные власти</w:t>
      </w:r>
      <w:r w:rsidRPr="00CC1286">
        <w:t xml:space="preserve">, они поддержали его развитие "снизу", на местах путем принятия соответствующих региональных законов. Например, в Италии региональный закон о развитии агротуризма в провинции Кампанья был принят в </w:t>
      </w:r>
      <w:smartTag w:uri="urn:schemas-microsoft-com:office:smarttags" w:element="metricconverter">
        <w:smartTagPr>
          <w:attr w:name="ProductID" w:val="1984 г"/>
        </w:smartTagPr>
        <w:r w:rsidRPr="00CC1286">
          <w:t>1984 г</w:t>
        </w:r>
      </w:smartTag>
      <w:r w:rsidRPr="00CC1286">
        <w:t xml:space="preserve">. - еще до федерального решения (федеральный закон о развитии агротуризма как сектора национальной экономики был принят спустя полтора года, 5 декабря </w:t>
      </w:r>
      <w:smartTag w:uri="urn:schemas-microsoft-com:office:smarttags" w:element="metricconverter">
        <w:smartTagPr>
          <w:attr w:name="ProductID" w:val="1985 г"/>
        </w:smartTagPr>
        <w:r w:rsidRPr="00CC1286">
          <w:t>1985 г</w:t>
        </w:r>
      </w:smartTag>
      <w:r w:rsidRPr="00CC1286">
        <w:t>.). Региональные власти провинций Кампанья, Трентино-Альто-Адидже, Марке и Калабрия стали первопроходцами на агротуристическом направлении. Особое внимание было уделено развитию инфраструктуры агротуризма в экономически отсталых районах Южной Италии - Базиликате, Пульке, Калабрии, Сицилии, Сардинии. В настоящее время наибольшее развитие агротуризм получил в Центральной Италии, на которую приходится почти половина туристов, значительно растет агротуризм на Юге. [47]</w:t>
      </w:r>
    </w:p>
    <w:p w:rsidR="00971B5C" w:rsidRPr="00CC1286" w:rsidRDefault="00971B5C" w:rsidP="00971B5C">
      <w:pPr>
        <w:tabs>
          <w:tab w:val="left" w:pos="726"/>
        </w:tabs>
        <w:rPr>
          <w:bCs/>
          <w:i/>
        </w:rPr>
      </w:pPr>
      <w:r w:rsidRPr="00CC1286">
        <w:rPr>
          <w:bCs/>
          <w:i/>
        </w:rPr>
        <w:t>Государственные программы по развитию агротуризма.</w:t>
      </w:r>
    </w:p>
    <w:p w:rsidR="00971B5C" w:rsidRPr="00CC1286" w:rsidRDefault="00971B5C" w:rsidP="00971B5C">
      <w:pPr>
        <w:tabs>
          <w:tab w:val="left" w:pos="726"/>
        </w:tabs>
      </w:pPr>
      <w:r w:rsidRPr="00CC1286">
        <w:t>Важнейшим элементом роста агротуристического сектора становятся государственные программы его развития - либо специальные (например, Кипрская программа по агротуризму, подготовленная Кипрской организацией по туризму), либо в рамках других, комплексных программ (как, например, в Германии в рамках программы "устойчивого развития" сельской местности, курируемой министерством сельского хозяйства).</w:t>
      </w:r>
    </w:p>
    <w:p w:rsidR="00971B5C" w:rsidRPr="00CC1286" w:rsidRDefault="00971B5C" w:rsidP="00971B5C">
      <w:pPr>
        <w:tabs>
          <w:tab w:val="left" w:pos="726"/>
        </w:tabs>
        <w:rPr>
          <w:bCs/>
        </w:rPr>
      </w:pPr>
      <w:r w:rsidRPr="00CC1286">
        <w:rPr>
          <w:bCs/>
        </w:rPr>
        <w:t>Ассоциации субъектов агротуристического бизнеса</w:t>
      </w:r>
    </w:p>
    <w:p w:rsidR="00971B5C" w:rsidRPr="00CC1286" w:rsidRDefault="00971B5C" w:rsidP="00971B5C">
      <w:pPr>
        <w:tabs>
          <w:tab w:val="left" w:pos="726"/>
        </w:tabs>
      </w:pPr>
      <w:r w:rsidRPr="00CC1286">
        <w:rPr>
          <w:bCs/>
          <w:iCs/>
        </w:rPr>
        <w:t>Важным звеном в организации агротуристического сектора становятся</w:t>
      </w:r>
      <w:r w:rsidRPr="00CC1286">
        <w:t xml:space="preserve"> </w:t>
      </w:r>
      <w:r w:rsidRPr="00CC1286">
        <w:rPr>
          <w:bCs/>
          <w:iCs/>
        </w:rPr>
        <w:t>ассоциации субъектов этого бизнеса</w:t>
      </w:r>
      <w:r w:rsidRPr="00CC1286">
        <w:t xml:space="preserve">. Перед ассоциациями производителей агротуристического продукта стоит задача защиты общих интересов; категоризация, стандартизация и сертификация агротуристических услуг; поддержание стандарта качества туруслуг, а значит и конкурентоспособности сектора агротуризма в целом в данной стране или регионе. Поэтому в ряде государств действуют различные </w:t>
      </w:r>
      <w:r w:rsidRPr="00CC1286">
        <w:rPr>
          <w:bCs/>
          <w:iCs/>
        </w:rPr>
        <w:t>ассоциации субъектов агротуристической индустрии</w:t>
      </w:r>
      <w:r w:rsidRPr="00CC1286">
        <w:t xml:space="preserve">. Например, в Италии это Всеобщая конфедерация собственников земли Италии (Agriturist - Confagricoltura), Национальная ассоциация агротуризма и окружающей среды Италии. В Испании </w:t>
      </w:r>
      <w:r w:rsidRPr="00CC1286">
        <w:rPr>
          <w:bCs/>
          <w:iCs/>
        </w:rPr>
        <w:t>владельцы агротуристических усадеб, ферм и сельских гостиниц</w:t>
      </w:r>
      <w:r w:rsidRPr="00CC1286">
        <w:t xml:space="preserve"> объединены в ассоциации, задача которых состоит в том, чтобы проводить категоризацию сельских туробъектов в зависимости от уровня предоставляемых услуг и контролировать их соответствие требованиям ассоциаций.</w:t>
      </w:r>
    </w:p>
    <w:p w:rsidR="00971B5C" w:rsidRPr="00CC1286" w:rsidRDefault="00971B5C" w:rsidP="00971B5C">
      <w:pPr>
        <w:tabs>
          <w:tab w:val="left" w:pos="726"/>
        </w:tabs>
      </w:pPr>
      <w:r w:rsidRPr="00CC1286">
        <w:t xml:space="preserve">В некоторых странах (особенно "второй волны") действуют </w:t>
      </w:r>
      <w:r w:rsidRPr="00CC1286">
        <w:rPr>
          <w:bCs/>
          <w:iCs/>
        </w:rPr>
        <w:t>государственные агротуристические агентства</w:t>
      </w:r>
      <w:r w:rsidRPr="00CC1286">
        <w:t>. Например, в Венгрии - государственное объединение сельского туризма. В большинстве стран среднего размера эти объединения создаются по региональному принципу. Например, в Польше агротуристические объединения группируются по регионам (воеводствам) (Любельский союз агротуристических товариществ и т.п.).</w:t>
      </w:r>
    </w:p>
    <w:p w:rsidR="00971B5C" w:rsidRPr="00CC1286" w:rsidRDefault="00971B5C" w:rsidP="00971B5C">
      <w:pPr>
        <w:tabs>
          <w:tab w:val="left" w:pos="726"/>
        </w:tabs>
        <w:rPr>
          <w:bCs/>
          <w:i/>
        </w:rPr>
      </w:pPr>
      <w:r w:rsidRPr="00CC1286">
        <w:rPr>
          <w:bCs/>
          <w:i/>
        </w:rPr>
        <w:t>Информационная форма турпродукта: интерактивные базы данных.</w:t>
      </w:r>
    </w:p>
    <w:p w:rsidR="00971B5C" w:rsidRPr="00CC1286" w:rsidRDefault="00971B5C" w:rsidP="00971B5C">
      <w:pPr>
        <w:tabs>
          <w:tab w:val="left" w:pos="726"/>
        </w:tabs>
      </w:pPr>
      <w:r w:rsidRPr="00CC1286">
        <w:rPr>
          <w:bCs/>
          <w:iCs/>
        </w:rPr>
        <w:t>Ключевым моментом функционирования агротуризма как сектора современной туриндустрии является перевод турпродукта в информационную форму и создание баз данных по агротуристическим хозяйствам, предназначенных для широкого круга клиентов</w:t>
      </w:r>
      <w:r w:rsidRPr="00CC1286">
        <w:rPr>
          <w:b/>
          <w:bCs/>
          <w:i/>
          <w:iCs/>
        </w:rPr>
        <w:t>.</w:t>
      </w:r>
      <w:r w:rsidRPr="00CC1286">
        <w:t xml:space="preserve"> Возьмем пример Польши, которая не так давно стала развивать агротуристический сектор. Здесь сразу приступили к формированию региональных и общенациональных интернет-каталогов по агротуристической сети, например: "Агро Лето - Сервис предложений агротуристического рынка" (интерактивная карта агротуристических хозяйств по всей Польше), "Агротуризм - АРХ" - актуальные предложения на территории Польши, адреса агротуристических хозяйств и полезная информация для агротуристов (сгруппированные по воеводствам).</w:t>
      </w:r>
    </w:p>
    <w:p w:rsidR="00971B5C" w:rsidRPr="00CC1286" w:rsidRDefault="00971B5C" w:rsidP="00971B5C">
      <w:pPr>
        <w:tabs>
          <w:tab w:val="left" w:pos="726"/>
        </w:tabs>
      </w:pPr>
      <w:r w:rsidRPr="00CC1286">
        <w:rPr>
          <w:iCs/>
        </w:rPr>
        <w:t>Региональные информационные порталы</w:t>
      </w:r>
      <w:r w:rsidRPr="00CC1286">
        <w:t xml:space="preserve">: Это, прежде всего, туристическая реклама регионов и региональные базы данных по агротуристическим хозяйствам. Каждая позиция - это ссылка, ведущая на подробное описание с фотоснимками агротуристических хозяйств и услуг (стандарт, цены, условия пребывания). По такому принципу организованы, например, "Агро-тур - предложения агротуристического отдыха" (поморское воеводство, местность Вицко), "Кашубский агротуристический сервис" (агротуристические объекты Кашуб), "Виртуальные Мазуры" и др. Кроме того, есть специальные интернет-порталы по конкретным региональным агротуристическим объектам. Например, "Конный завод Кежбунь" (агротуристический центр верховой езды) представляет историю завода с </w:t>
      </w:r>
      <w:smartTag w:uri="urn:schemas-microsoft-com:office:smarttags" w:element="metricconverter">
        <w:smartTagPr>
          <w:attr w:name="ProductID" w:val="1378 г"/>
        </w:smartTagPr>
        <w:r w:rsidRPr="00CC1286">
          <w:t>1378 г</w:t>
        </w:r>
      </w:smartTag>
      <w:r w:rsidRPr="00CC1286">
        <w:t xml:space="preserve">., описание коней, календарь соревнований. Организация агентств, ведущих базы данных по агротуристическим хозяйствам и объектам и открытые порталы, является важнейшим условием функционирования современного агротуристического рынка. В перспективе это должны быть </w:t>
      </w:r>
      <w:r w:rsidRPr="00CC1286">
        <w:rPr>
          <w:bCs/>
          <w:iCs/>
        </w:rPr>
        <w:t>самоокупаемые структуры - частные компании, продающие информацию</w:t>
      </w:r>
      <w:r w:rsidRPr="00CC1286">
        <w:t>, однако на этапе становления сектора во многих странах эту функцию выполняют либо структуры, созданные при поддержке региональных (центральных) властей, либо базы данных и порталы, открытые на основе ассоциаций субъектов агротуристического бизнеса [48].</w:t>
      </w:r>
    </w:p>
    <w:p w:rsidR="00971B5C" w:rsidRPr="00CC1286" w:rsidRDefault="00971B5C" w:rsidP="00971B5C">
      <w:pPr>
        <w:tabs>
          <w:tab w:val="left" w:pos="726"/>
        </w:tabs>
      </w:pPr>
      <w:r w:rsidRPr="00CC1286">
        <w:rPr>
          <w:bCs/>
        </w:rPr>
        <w:t xml:space="preserve">Российский агротуристический рынок нахожится в стадии зарождения. </w:t>
      </w:r>
      <w:r w:rsidRPr="00CC1286">
        <w:t>Практика показывает, что спрос на агротуризм в Европе достаточно высок: бронирование сельских домов и отелей осуществляется заранее, как правило, не менее, чем за месяц, а на "высокий сезон" - за три месяца до поездки. В Италии спрос желающих отдохнуть в сельской местности превышает предложение. Однако в России агротуризм как вид отдыха, в том числе за рубежом, пока недостаточно известен. Более того, агротуризм не входит в основные турпродукты, которые европейские лидеры туротрасли продвигают на российском рынке. На российском рынке пока мало компаний работает в секторе агротуризма. Так, из ориентированных на выездной туризм московских туркомпаний в секторе агротуризма работают единицы и не более 4-5 лет:</w:t>
      </w:r>
    </w:p>
    <w:p w:rsidR="00971B5C" w:rsidRPr="00CC1286" w:rsidRDefault="00971B5C" w:rsidP="00971B5C">
      <w:pPr>
        <w:tabs>
          <w:tab w:val="left" w:pos="726"/>
        </w:tabs>
      </w:pPr>
      <w:r w:rsidRPr="00CC1286">
        <w:t>"Интурлюкс" - в Испании (работает 4 года), "Хит Вояж" - в Италии "Тройка Сайпрус трэвел энд турс" - на Кипре.</w:t>
      </w:r>
    </w:p>
    <w:p w:rsidR="00971B5C" w:rsidRPr="00CC1286" w:rsidRDefault="00971B5C" w:rsidP="00971B5C">
      <w:pPr>
        <w:tabs>
          <w:tab w:val="left" w:pos="726"/>
        </w:tabs>
      </w:pPr>
      <w:r w:rsidRPr="00CC1286">
        <w:t>Компании работают не напрямую, а покупают турпродукт у туроператов страны назначения. Стоимость недельного агротуристического тура, например, в Италии вместе с авиаперелетом от USD 600. Культурно-развлекательную программу туристы организуют самостоятельно на местах, где предлагается широкий выбор возможностей. Контингент туристов: а) молодежь, б) очень богатые и много путешествовавшие люди, в) знатоки, интересующиеся историей и культурой конкретной страны.</w:t>
      </w:r>
    </w:p>
    <w:p w:rsidR="00971B5C" w:rsidRPr="00CC1286" w:rsidRDefault="00971B5C" w:rsidP="00971B5C">
      <w:pPr>
        <w:tabs>
          <w:tab w:val="left" w:pos="726"/>
        </w:tabs>
      </w:pPr>
      <w:r w:rsidRPr="00CC1286">
        <w:t xml:space="preserve">Можно сделать вывод, что </w:t>
      </w:r>
      <w:r w:rsidRPr="00CC1286">
        <w:rPr>
          <w:bCs/>
          <w:iCs/>
        </w:rPr>
        <w:t>российский рынок выездного агротуризма пока не развит и спрос россиян малоизучен, у зарубежных лидеров туристической отрасли специальной политики продвижения своего агротуристического продукта на российском рынке пока нет</w:t>
      </w:r>
      <w:r w:rsidRPr="00CC1286">
        <w:t>.</w:t>
      </w:r>
    </w:p>
    <w:p w:rsidR="00971B5C" w:rsidRPr="00CC1286" w:rsidRDefault="00971B5C" w:rsidP="00971B5C">
      <w:pPr>
        <w:tabs>
          <w:tab w:val="left" w:pos="726"/>
        </w:tabs>
      </w:pPr>
      <w:r w:rsidRPr="00CC1286">
        <w:t>Существенным фактором в развитии зарождающегося российского агротуристического рынка является то, что он строится "снизу" - практически без участия центральных структур. Отсутствует четко артикулированное политическое решение о поддержке агротуризма, соответственно, нет общегосударственной программы и финансового обеспечения (системы льготного кредитования, налоговых и др. льгот и т.д.). Инициаторами и пропагандистами агротуризма выступают высшие учебные заведения, руководство музеев-заповедников и национальных парков, общественные организации и т.п. Многое делается в рамках международных проектов (например, в Калиниградской, Ярославской, Иркутской областях). Однако для формирования сектора современной туриндустрии этого явно недостаточно. Вместе с тем, российский бизнес уже обратил внимание на наличие пока "не разработанного" в России направления, которое в перспективе может вырасти в доходный и эффективный сектор. Появляются первые компании, напрямую работающие с агротуристическими хозяйствами, которые действуют в этом секторе, фактически, как монополисты. В ряде мест отмечен первый опыт создания агротуристических порталов с базами данных по агротуристическим хозяйствам.</w:t>
      </w:r>
    </w:p>
    <w:p w:rsidR="00971B5C" w:rsidRPr="00CC1286" w:rsidRDefault="00971B5C" w:rsidP="00971B5C">
      <w:pPr>
        <w:tabs>
          <w:tab w:val="left" w:pos="726"/>
        </w:tabs>
      </w:pPr>
      <w:r w:rsidRPr="00CC1286">
        <w:t>В нескольких регионах России делались попытки создания сетей агротуристических хозяйств на основе ассоциации производителей турпродукта. В ряде регионов поддержку агротуризму оказывают областные власти. Интересен опыт Калиниградской области, где при поддержке властей региона и с использованием международного опыта создана сеть из примерно 60 агротуристических хозяйств.</w:t>
      </w:r>
    </w:p>
    <w:p w:rsidR="00971B5C" w:rsidRPr="00CC1286" w:rsidRDefault="00971B5C" w:rsidP="00971B5C">
      <w:pPr>
        <w:tabs>
          <w:tab w:val="left" w:pos="726"/>
        </w:tabs>
      </w:pPr>
      <w:r w:rsidRPr="00CC1286">
        <w:t xml:space="preserve">В России уже имеется опыт организации агротуристических предприятий по моделям типа "пансион", "тур с проживанием в кочевом традиционном жилище", "национальная деревня", "VIP-деревня", "сельская гостиница" и др. </w:t>
      </w:r>
      <w:r w:rsidRPr="00CC1286">
        <w:rPr>
          <w:bCs/>
          <w:iCs/>
        </w:rPr>
        <w:t>Однако работа в агротуристическом секторе только начинается и ее</w:t>
      </w:r>
      <w:r w:rsidRPr="00CC1286">
        <w:rPr>
          <w:b/>
          <w:bCs/>
          <w:i/>
          <w:iCs/>
        </w:rPr>
        <w:t xml:space="preserve"> </w:t>
      </w:r>
      <w:r w:rsidRPr="00CC1286">
        <w:rPr>
          <w:bCs/>
          <w:iCs/>
        </w:rPr>
        <w:t>масштабы, способы организации и объемы финансирования пока не позволяют говорить о развертывании агротуризма в сектор современной туриндустрии</w:t>
      </w:r>
      <w:r w:rsidRPr="00CC1286">
        <w:t>.</w:t>
      </w:r>
    </w:p>
    <w:p w:rsidR="00971B5C" w:rsidRPr="00CC1286" w:rsidRDefault="00971B5C" w:rsidP="00971B5C">
      <w:pPr>
        <w:tabs>
          <w:tab w:val="left" w:pos="726"/>
        </w:tabs>
      </w:pPr>
      <w:r w:rsidRPr="00CC1286">
        <w:t xml:space="preserve">По показателю </w:t>
      </w:r>
      <w:r w:rsidRPr="00CC1286">
        <w:rPr>
          <w:bCs/>
          <w:iCs/>
        </w:rPr>
        <w:t>цена-качество</w:t>
      </w:r>
      <w:r w:rsidRPr="00CC1286">
        <w:t xml:space="preserve"> российский агротуристический продукт пока не может конкурировать на международном рынке. </w:t>
      </w:r>
      <w:r w:rsidRPr="00CC1286">
        <w:rPr>
          <w:bCs/>
          <w:iCs/>
        </w:rPr>
        <w:t>Основная ориентация для российского агротуристического сектора показана на внутренний туризм, что, впрочем, не исключает разработки отдельных высококачественных турпродуктов специально для внешнего рынка</w:t>
      </w:r>
      <w:r w:rsidRPr="00CC1286">
        <w:t>. Международный опыт говорит, что во многих странах Европы, где агротуризм получил достаточно большое развитие, это в основном сектор внутреннего туризма, хотя доля зарубежных туристов постепенно растет (например, Италия, Франция, Германия).</w:t>
      </w:r>
    </w:p>
    <w:p w:rsidR="00344716" w:rsidRDefault="00344716" w:rsidP="00971B5C">
      <w:pPr>
        <w:tabs>
          <w:tab w:val="left" w:pos="726"/>
        </w:tabs>
        <w:rPr>
          <w:b/>
        </w:rPr>
      </w:pPr>
    </w:p>
    <w:p w:rsidR="00971B5C" w:rsidRPr="00CC1286" w:rsidRDefault="00971B5C" w:rsidP="00344716">
      <w:pPr>
        <w:pStyle w:val="1"/>
      </w:pPr>
      <w:bookmarkStart w:id="10" w:name="_Toc280102155"/>
      <w:r w:rsidRPr="00CC1286">
        <w:t>3.2 Разработка концепции развития сельского туризма в Нижнекамском муниципальном районе</w:t>
      </w:r>
      <w:bookmarkEnd w:id="10"/>
    </w:p>
    <w:p w:rsidR="00344716" w:rsidRDefault="00344716" w:rsidP="00971B5C">
      <w:pPr>
        <w:tabs>
          <w:tab w:val="left" w:pos="726"/>
        </w:tabs>
      </w:pPr>
    </w:p>
    <w:p w:rsidR="00971B5C" w:rsidRPr="00CC1286" w:rsidRDefault="00971B5C" w:rsidP="00971B5C">
      <w:pPr>
        <w:tabs>
          <w:tab w:val="left" w:pos="726"/>
        </w:tabs>
      </w:pPr>
      <w:r w:rsidRPr="00CC1286">
        <w:t>В России ориентированные на отдых в сельской местности люди обычно имеют собственные дачи. Однако, по мере роста нового среднего класса (он появился в России в конце 90-х гг.) эта ситуация скорее всего будет меняться.</w:t>
      </w:r>
    </w:p>
    <w:p w:rsidR="00971B5C" w:rsidRPr="00CC1286" w:rsidRDefault="00971B5C" w:rsidP="00971B5C">
      <w:pPr>
        <w:tabs>
          <w:tab w:val="left" w:pos="726"/>
        </w:tabs>
      </w:pPr>
      <w:r w:rsidRPr="00CC1286">
        <w:t>Практически нигде в мире средний класс не живет "на два дома", как в России. Это обусловлено его образом жизни, который регламентируется напряженным темпом и жестким графиком работы. Последнее, кстати, очень затрудняет организацию "группового отдыха" (экскурсионно-групповой туризм). Средний класс в развитых странах выбирает индивидуальный отдых со свободным временным графиком.</w:t>
      </w:r>
    </w:p>
    <w:p w:rsidR="00971B5C" w:rsidRPr="00CC1286" w:rsidRDefault="00971B5C" w:rsidP="00971B5C">
      <w:pPr>
        <w:tabs>
          <w:tab w:val="left" w:pos="726"/>
        </w:tabs>
      </w:pPr>
      <w:r w:rsidRPr="00CC1286">
        <w:t xml:space="preserve">Новое поколение российского среднего класса, вероятнее всего, будет все больше ориентироваться при организации отдыха и досуга не на "грядки" на даче, а на покупку комплексного и индивидуально подобранного пакета услуг. </w:t>
      </w:r>
      <w:r w:rsidRPr="00CC1286">
        <w:rPr>
          <w:bCs/>
          <w:iCs/>
        </w:rPr>
        <w:t>Агротуризм как вид индивидуального отдыха удовлетворяет запросы различных групп среднего класса, предполагая независимость передвижения, индивидуальную организацию досуга и экскурсионной программы [49, с.92].</w:t>
      </w:r>
    </w:p>
    <w:p w:rsidR="00971B5C" w:rsidRPr="00CC1286" w:rsidRDefault="00971B5C" w:rsidP="00971B5C">
      <w:pPr>
        <w:tabs>
          <w:tab w:val="left" w:pos="726"/>
        </w:tabs>
      </w:pPr>
      <w:r w:rsidRPr="00CC1286">
        <w:t xml:space="preserve">Как уже говорилось, потенциальный клиент агротуризма - средний класс. Сейчас в России к нему относят семьи с душевым доходом от $ 450 в месяц. Платежеспособность спроса доказывает бурное развитие выездного туризма. Например, только Турцию за </w:t>
      </w:r>
      <w:smartTag w:uri="urn:schemas-microsoft-com:office:smarttags" w:element="metricconverter">
        <w:smartTagPr>
          <w:attr w:name="ProductID" w:val="2007 г"/>
        </w:smartTagPr>
        <w:r w:rsidRPr="00CC1286">
          <w:t>2007 г</w:t>
        </w:r>
      </w:smartTag>
      <w:r w:rsidRPr="00CC1286">
        <w:t xml:space="preserve">. посетило более 500 тыс. российских туристов. </w:t>
      </w:r>
      <w:r w:rsidRPr="00CC1286">
        <w:rPr>
          <w:bCs/>
          <w:iCs/>
        </w:rPr>
        <w:t>Однако при выездном туризме основные прибыли остаются за рубежом, маржа российских турфирм - только на продаже и дороге. Большие прибыли туротрасли начнутся тогда, когда будет по-настоящему развит внутренний и въездной (иностранный) туризм</w:t>
      </w:r>
      <w:r w:rsidRPr="00CC1286">
        <w:rPr>
          <w:iCs/>
        </w:rPr>
        <w:t>.</w:t>
      </w:r>
    </w:p>
    <w:p w:rsidR="00971B5C" w:rsidRPr="00CC1286" w:rsidRDefault="00971B5C" w:rsidP="00971B5C">
      <w:pPr>
        <w:tabs>
          <w:tab w:val="left" w:pos="726"/>
        </w:tabs>
        <w:rPr>
          <w:i/>
          <w:iCs/>
        </w:rPr>
      </w:pPr>
      <w:r w:rsidRPr="00CC1286">
        <w:t xml:space="preserve">Спрос на </w:t>
      </w:r>
      <w:r w:rsidRPr="00CC1286">
        <w:rPr>
          <w:bCs/>
        </w:rPr>
        <w:t>туристические ресурсы (</w:t>
      </w:r>
      <w:r w:rsidRPr="00CC1286">
        <w:t xml:space="preserve">но не </w:t>
      </w:r>
      <w:r w:rsidRPr="00CC1286">
        <w:rPr>
          <w:bCs/>
        </w:rPr>
        <w:t>турпродукт</w:t>
      </w:r>
      <w:r w:rsidRPr="00CC1286">
        <w:t xml:space="preserve">!) российской провинции имеется, об этом говорит поток неорганизованных туристов в ряде популярных мест средней полосы. </w:t>
      </w:r>
      <w:r w:rsidRPr="00CC1286">
        <w:rPr>
          <w:iCs/>
        </w:rPr>
        <w:t>Однако все концепции и программы развития туризма будут сродни шаманским заклинаниям, не способным переориентировать платежеспособный российский спрос на внутренний турпродукт, пока соотношение "цена-качество" не будет удовлетворять запросов более требовательного нового российского клиента.</w:t>
      </w:r>
    </w:p>
    <w:p w:rsidR="00971B5C" w:rsidRPr="00CC1286" w:rsidRDefault="00971B5C" w:rsidP="00971B5C">
      <w:pPr>
        <w:tabs>
          <w:tab w:val="left" w:pos="726"/>
        </w:tabs>
        <w:rPr>
          <w:b/>
          <w:bCs/>
          <w:i/>
          <w:iCs/>
        </w:rPr>
      </w:pPr>
      <w:r w:rsidRPr="00CC1286">
        <w:rPr>
          <w:bCs/>
          <w:iCs/>
        </w:rPr>
        <w:t>Даже самый простой анализ показывает, что по цене многие предлагаемые сегодня на рынке российские турпродукты уже подошли к пределу конкурентоспособности (находятся в зоне международной конкуренции), однако показатель качества пока не на должном уровне.</w:t>
      </w:r>
      <w:r w:rsidRPr="00CC1286">
        <w:rPr>
          <w:b/>
          <w:bCs/>
          <w:i/>
          <w:iCs/>
        </w:rPr>
        <w:t xml:space="preserve"> </w:t>
      </w:r>
      <w:r w:rsidRPr="00CC1286">
        <w:t xml:space="preserve">Сильная сторона составляющих российской цены - дешевый труд и относительно дешевая дорога, определяющие себестоимость турпродукта, но на сегодня маржа турфирм "съедает" эти преимущества. </w:t>
      </w:r>
      <w:r w:rsidRPr="00CC1286">
        <w:rPr>
          <w:iCs/>
        </w:rPr>
        <w:t>Определяющим фактором для российского турпродукта становится качество</w:t>
      </w:r>
      <w:r w:rsidRPr="00CC1286">
        <w:rPr>
          <w:b/>
          <w:bCs/>
          <w:iCs/>
        </w:rPr>
        <w:t>.</w:t>
      </w:r>
    </w:p>
    <w:p w:rsidR="00971B5C" w:rsidRPr="00CC1286" w:rsidRDefault="00971B5C" w:rsidP="00971B5C">
      <w:pPr>
        <w:tabs>
          <w:tab w:val="left" w:pos="726"/>
        </w:tabs>
        <w:rPr>
          <w:bCs/>
          <w:iCs/>
        </w:rPr>
      </w:pPr>
      <w:r w:rsidRPr="00CC1286">
        <w:rPr>
          <w:bCs/>
          <w:iCs/>
        </w:rPr>
        <w:t>Без повышения качества услуг - избегая при этом значительного роста цен на них - проблему переориентации платежеспособного спроса на внутренний туризм не решить.</w:t>
      </w:r>
    </w:p>
    <w:p w:rsidR="00971B5C" w:rsidRPr="00CC1286" w:rsidRDefault="00971B5C" w:rsidP="00971B5C">
      <w:pPr>
        <w:tabs>
          <w:tab w:val="left" w:pos="726"/>
        </w:tabs>
        <w:rPr>
          <w:bCs/>
          <w:iCs/>
        </w:rPr>
      </w:pPr>
      <w:r w:rsidRPr="00CC1286">
        <w:rPr>
          <w:bCs/>
          <w:iCs/>
        </w:rPr>
        <w:t>Новый характер спроса диктует необходимость поиска новых форм турпродукта. Ориентация на групповой туризм, на "массовые заезды" - не отвечает сегодняшним требованиям. Передовой зарубежный опыт говорит о мировой тенденции к индивидуализации турпродукта. Это требует:</w:t>
      </w:r>
    </w:p>
    <w:p w:rsidR="00971B5C" w:rsidRPr="00CC1286" w:rsidRDefault="00971B5C" w:rsidP="00971B5C">
      <w:pPr>
        <w:tabs>
          <w:tab w:val="left" w:pos="726"/>
        </w:tabs>
      </w:pPr>
      <w:r w:rsidRPr="00CC1286">
        <w:t>новых форм организации туротрасли</w:t>
      </w:r>
    </w:p>
    <w:p w:rsidR="00971B5C" w:rsidRPr="00CC1286" w:rsidRDefault="00971B5C" w:rsidP="00971B5C">
      <w:pPr>
        <w:tabs>
          <w:tab w:val="left" w:pos="726"/>
        </w:tabs>
      </w:pPr>
      <w:r w:rsidRPr="00CC1286">
        <w:t>открытия новых направлений (секторов) туриндустрии</w:t>
      </w:r>
    </w:p>
    <w:p w:rsidR="00971B5C" w:rsidRPr="00CC1286" w:rsidRDefault="00971B5C" w:rsidP="00971B5C">
      <w:pPr>
        <w:tabs>
          <w:tab w:val="left" w:pos="726"/>
        </w:tabs>
        <w:rPr>
          <w:bCs/>
          <w:iCs/>
        </w:rPr>
      </w:pPr>
      <w:r w:rsidRPr="00CC1286">
        <w:t>новых видов турпродуктов</w:t>
      </w:r>
    </w:p>
    <w:p w:rsidR="00971B5C" w:rsidRPr="00CC1286" w:rsidRDefault="00971B5C" w:rsidP="00971B5C">
      <w:pPr>
        <w:tabs>
          <w:tab w:val="left" w:pos="726"/>
        </w:tabs>
        <w:rPr>
          <w:bCs/>
        </w:rPr>
      </w:pPr>
      <w:r w:rsidRPr="00CC1286">
        <w:rPr>
          <w:bCs/>
        </w:rPr>
        <w:t>И агротуризм отвечает вышеперечисленным требованиям.</w:t>
      </w:r>
    </w:p>
    <w:p w:rsidR="00971B5C" w:rsidRPr="00CC1286" w:rsidRDefault="00971B5C" w:rsidP="00971B5C">
      <w:pPr>
        <w:tabs>
          <w:tab w:val="left" w:pos="726"/>
        </w:tabs>
      </w:pPr>
      <w:r w:rsidRPr="00CC1286">
        <w:t>Развитие сельского туризма в России находится в зачаточной стадии [50, с.27]. Это подтверждает имеющийся на сегодняшний день опыт Калининградской области, Алтайского края, где имеются гостевые дома, но большей частью отсутствует инфраструктура сельского туризма. Следовательно, сегодня наиболее оптимально назвать сельский туризм более скромным названием "сельское гостеприимство". Возможно, это даже более правильно с исторической точки зрения, так как русские люди всегда отличались хлебосольностью по отношению к гостям.</w:t>
      </w:r>
    </w:p>
    <w:p w:rsidR="00971B5C" w:rsidRPr="00CC1286" w:rsidRDefault="00971B5C" w:rsidP="00971B5C">
      <w:pPr>
        <w:tabs>
          <w:tab w:val="left" w:pos="726"/>
        </w:tabs>
      </w:pPr>
      <w:r w:rsidRPr="00CC1286">
        <w:t>Сельское гостеприимство - первая стадия развития сельского туризма. То есть население сельской местности (возможно и городское), включая фермеров, имеющее пустующие дома, комнаты или этажи в собственных домах, предоставляет их с минимальной меблировкой и наличием хозяйственных средств (посуды, постельного белья, полотенец и т.д.) для аренды от двух дней до нескольких месяцев. Для создания более радушного приема хозяева могут предложить дополнительные услуги гостям: организация развлекательных мероприятий (баня, совместное хождение на шашлыки, за ягодами и грибами, рыбалка, охота, верховая езда т.д.); привлечение гостя для помощи в простых сельскохозяйственных работах, таких как, например, кормление животных, сбор урожая ягод или огурцов, не исключено оказание помощи по сидению с детьми гостей и т.д.</w:t>
      </w:r>
    </w:p>
    <w:p w:rsidR="00971B5C" w:rsidRPr="00CC1286" w:rsidRDefault="00971B5C" w:rsidP="00971B5C">
      <w:pPr>
        <w:tabs>
          <w:tab w:val="left" w:pos="726"/>
        </w:tabs>
      </w:pPr>
      <w:r w:rsidRPr="00CC1286">
        <w:t>Потребителем или целевой группой в России могут быть: семьи с детьми; пожилые люди; пожилые люди с внуками; компании молодых людей; люди, любящие спорт (при наличии соответствующих услуг для занятий спортом, такие как верховая езда, прокат лыж и т.д.).</w:t>
      </w:r>
    </w:p>
    <w:p w:rsidR="00971B5C" w:rsidRPr="00CC1286" w:rsidRDefault="00971B5C" w:rsidP="00971B5C">
      <w:pPr>
        <w:tabs>
          <w:tab w:val="left" w:pos="726"/>
        </w:tabs>
      </w:pPr>
      <w:r w:rsidRPr="00CC1286">
        <w:t>Некоторые считают, что ехать в сельскую местность бессмысленно, ведь многие имеют дачу. Частично можно согласиться с тем, что дачи будут создавать определенную конкуренцию развитию "сельского гостеприимства".</w:t>
      </w:r>
    </w:p>
    <w:p w:rsidR="00971B5C" w:rsidRPr="00CC1286" w:rsidRDefault="00971B5C" w:rsidP="00971B5C">
      <w:pPr>
        <w:tabs>
          <w:tab w:val="left" w:pos="726"/>
        </w:tabs>
      </w:pPr>
      <w:r w:rsidRPr="00CC1286">
        <w:t>Во-первых, многие знают о большой проблеме сохранения дачных домов в целости и сохранности, так как воровство и поджоги, стали не редкость. Люди, не имеющие дачи, в данном случае приобретают альтернативу: постоянно волноваться о своем имуществе или спокойно жить и работать в городе при этом каждый раз выбирать новые места отдыха в сельской местности.</w:t>
      </w:r>
    </w:p>
    <w:p w:rsidR="00971B5C" w:rsidRPr="00CC1286" w:rsidRDefault="00971B5C" w:rsidP="00971B5C">
      <w:pPr>
        <w:tabs>
          <w:tab w:val="left" w:pos="726"/>
        </w:tabs>
      </w:pPr>
      <w:r w:rsidRPr="00CC1286">
        <w:t>Во-вторых, "сельское гостеприимство" дает возможность отдохнуть от домашнего быта женской части семьи и получить новые впечатления детям.</w:t>
      </w:r>
    </w:p>
    <w:p w:rsidR="00971B5C" w:rsidRPr="00CC1286" w:rsidRDefault="00971B5C" w:rsidP="00971B5C">
      <w:pPr>
        <w:tabs>
          <w:tab w:val="left" w:pos="726"/>
        </w:tabs>
      </w:pPr>
      <w:r w:rsidRPr="00CC1286">
        <w:t>В-третьих, оно позволяет получить смену обстановки за небольшие финансовые потери для семьи, так как стоимость такого проживания будет ниже, чем в гостинице.</w:t>
      </w:r>
    </w:p>
    <w:p w:rsidR="00971B5C" w:rsidRPr="00CC1286" w:rsidRDefault="00971B5C" w:rsidP="00971B5C">
      <w:pPr>
        <w:tabs>
          <w:tab w:val="left" w:pos="726"/>
        </w:tabs>
      </w:pPr>
      <w:r w:rsidRPr="00CC1286">
        <w:t>В-четвертых, сегодня на российском рынке туризма растет интерес к внутреннему туризму и имеется конкретный спрос на аренду на летний период домов в сельской местности. От "сельского гостеприимства" в первую очередь ожидают: спокойствия и размеренности сельской жизни, чистого воздуха, сельской тишины и натуральных продуктов, комфорта условий проживания, домашней атмосферы, приемлемых цен, ощущения близости с природой, получение новых впечатлений, возможность развлечения для детей и проведения досуга для взрослых [51]</w:t>
      </w:r>
    </w:p>
    <w:p w:rsidR="00971B5C" w:rsidRPr="00CC1286" w:rsidRDefault="00971B5C" w:rsidP="00971B5C">
      <w:pPr>
        <w:tabs>
          <w:tab w:val="left" w:pos="726"/>
        </w:tabs>
      </w:pPr>
      <w:r w:rsidRPr="00CC1286">
        <w:t>Опираясь на мировой опыт современной туриндустрии</w:t>
      </w:r>
      <w:r w:rsidRPr="00CC1286">
        <w:rPr>
          <w:bCs/>
        </w:rPr>
        <w:t>, следует создавать новую форму турпродукта, учитывающую возможности малых городов и сельских муниципалитетов, с одной стороны, и современные запросы и потребности среднего класса - с другой</w:t>
      </w:r>
      <w:r w:rsidRPr="00CC1286">
        <w:t xml:space="preserve">. </w:t>
      </w:r>
      <w:r w:rsidRPr="00CC1286">
        <w:rPr>
          <w:i/>
        </w:rPr>
        <w:t xml:space="preserve">Перспективным для малых городов может стать </w:t>
      </w:r>
      <w:r w:rsidRPr="00CC1286">
        <w:rPr>
          <w:bCs/>
          <w:i/>
        </w:rPr>
        <w:t>развитие индивидуального или малогруппового туризма</w:t>
      </w:r>
      <w:r w:rsidRPr="00CC1286">
        <w:t xml:space="preserve">, а также создание принципиально </w:t>
      </w:r>
      <w:r w:rsidRPr="00CC1286">
        <w:rPr>
          <w:bCs/>
        </w:rPr>
        <w:t>нового турпродукта, спецификой которого стало бы посещение именно малых городов и достопримечательностей сельской местности</w:t>
      </w:r>
      <w:r w:rsidRPr="00CC1286">
        <w:t xml:space="preserve"> (маршруты по выбору туриста). На местах необходимо формировать такой пакет туруслуг, который позволил бы клиентам оставаться в пунктах нового маршрута в течение минимум 2 дней (одна или две ночевки). Малые города и сельские туробъекты стали бы "опорными пунктами" при свободном формировании маршрутов туристами.</w:t>
      </w:r>
    </w:p>
    <w:p w:rsidR="00971B5C" w:rsidRPr="00CC1286" w:rsidRDefault="00971B5C" w:rsidP="00971B5C">
      <w:pPr>
        <w:tabs>
          <w:tab w:val="left" w:pos="726"/>
        </w:tabs>
      </w:pPr>
      <w:r w:rsidRPr="00CC1286">
        <w:t xml:space="preserve">Разработка </w:t>
      </w:r>
      <w:r w:rsidRPr="00CC1286">
        <w:rPr>
          <w:bCs/>
        </w:rPr>
        <w:t>концепции развития агротуризма для российской провинции</w:t>
      </w:r>
      <w:r w:rsidRPr="00CC1286">
        <w:t>, с учетом региональной, национальной и прочей специфики, и активное развитие этого нового сектора могли бы помочь в решении задач, стоящих перед туристической отраслью</w:t>
      </w:r>
      <w:r w:rsidRPr="00CC1286">
        <w:rPr>
          <w:i/>
        </w:rPr>
        <w:t xml:space="preserve">. </w:t>
      </w:r>
      <w:r w:rsidRPr="00CC1286">
        <w:rPr>
          <w:bCs/>
          <w:i/>
        </w:rPr>
        <w:t>Активными субъектами этого процесса могут и должны стать муниципальные образования, располагающие соответствующим туристическим потенциалом</w:t>
      </w:r>
      <w:r w:rsidRPr="00CC1286">
        <w:t>.</w:t>
      </w:r>
    </w:p>
    <w:p w:rsidR="00971B5C" w:rsidRPr="00CC1286" w:rsidRDefault="00971B5C" w:rsidP="00971B5C">
      <w:pPr>
        <w:tabs>
          <w:tab w:val="left" w:pos="726"/>
        </w:tabs>
      </w:pPr>
      <w:r w:rsidRPr="00CC1286">
        <w:rPr>
          <w:bCs/>
        </w:rPr>
        <w:t>Туризм как сектор туриндустрии не может быть "муниципальным"</w:t>
      </w:r>
      <w:r w:rsidRPr="00CC1286">
        <w:t>.</w:t>
      </w:r>
    </w:p>
    <w:p w:rsidR="00971B5C" w:rsidRPr="00CC1286" w:rsidRDefault="00971B5C" w:rsidP="00971B5C">
      <w:pPr>
        <w:tabs>
          <w:tab w:val="left" w:pos="726"/>
        </w:tabs>
      </w:pPr>
      <w:r w:rsidRPr="00CC1286">
        <w:t xml:space="preserve">Можно говорить о </w:t>
      </w:r>
      <w:r w:rsidRPr="00CC1286">
        <w:rPr>
          <w:i/>
          <w:iCs/>
        </w:rPr>
        <w:t>муниципальном туризме только как о секторе городской экономики</w:t>
      </w:r>
      <w:r w:rsidRPr="00CC1286">
        <w:t>, но деятельность ориентированных на внутренний туризм муниципальных турпредприятий все равно имеет минимум региональный масштаб. Выходя на рынок со своим турпродуктом, они должны быть готовы к региональной конкуренции по показателю цена-качество.</w:t>
      </w:r>
    </w:p>
    <w:p w:rsidR="00971B5C" w:rsidRPr="00CC1286" w:rsidRDefault="00971B5C" w:rsidP="00971B5C">
      <w:pPr>
        <w:tabs>
          <w:tab w:val="left" w:pos="726"/>
        </w:tabs>
      </w:pPr>
      <w:r w:rsidRPr="00CC1286">
        <w:t>Никакое механическое учреждение "муниципальных турфирм" при поддержке властей проблемы не решит: либо они станут конкурентоспособны на региональном и выше уровнях, либо этот рынок будет захвачен (если рынок представляет интерес) региональными (и выше) конкурентами.</w:t>
      </w:r>
    </w:p>
    <w:p w:rsidR="00971B5C" w:rsidRPr="00CC1286" w:rsidRDefault="00971B5C" w:rsidP="00971B5C">
      <w:pPr>
        <w:tabs>
          <w:tab w:val="left" w:pos="726"/>
        </w:tabs>
      </w:pPr>
      <w:r w:rsidRPr="00CC1286">
        <w:t xml:space="preserve">Решение проблемы развития агротуризма лежит не только на муниципальном уровне. </w:t>
      </w:r>
      <w:r w:rsidRPr="00CC1286">
        <w:rPr>
          <w:bCs/>
        </w:rPr>
        <w:t>На уровне отдельных фирм или муниципалитетов задачу развития муниципального туризма как сектора муниципальной экономики в целом и агротуризма в частности решить нельзя</w:t>
      </w:r>
      <w:r w:rsidRPr="00CC1286">
        <w:t>.</w:t>
      </w:r>
    </w:p>
    <w:p w:rsidR="00971B5C" w:rsidRPr="00CC1286" w:rsidRDefault="00971B5C" w:rsidP="00971B5C">
      <w:pPr>
        <w:tabs>
          <w:tab w:val="left" w:pos="726"/>
        </w:tabs>
        <w:rPr>
          <w:bCs/>
        </w:rPr>
      </w:pPr>
      <w:r w:rsidRPr="00CC1286">
        <w:rPr>
          <w:bCs/>
        </w:rPr>
        <w:t>В плане развития агротуристического сектора необходимо решить следующие задачи:</w:t>
      </w:r>
    </w:p>
    <w:p w:rsidR="00971B5C" w:rsidRPr="00CC1286" w:rsidRDefault="00971B5C" w:rsidP="00971B5C">
      <w:pPr>
        <w:numPr>
          <w:ilvl w:val="0"/>
          <w:numId w:val="29"/>
        </w:numPr>
        <w:tabs>
          <w:tab w:val="clear" w:pos="915"/>
          <w:tab w:val="left" w:pos="726"/>
        </w:tabs>
        <w:ind w:left="0" w:firstLine="709"/>
        <w:rPr>
          <w:bCs/>
        </w:rPr>
      </w:pPr>
      <w:r w:rsidRPr="00CC1286">
        <w:rPr>
          <w:bCs/>
        </w:rPr>
        <w:t>создание координационных центров по организации агротуристических хозяйств;</w:t>
      </w:r>
    </w:p>
    <w:p w:rsidR="00971B5C" w:rsidRPr="00CC1286" w:rsidRDefault="00971B5C" w:rsidP="00971B5C">
      <w:pPr>
        <w:numPr>
          <w:ilvl w:val="0"/>
          <w:numId w:val="29"/>
        </w:numPr>
        <w:tabs>
          <w:tab w:val="clear" w:pos="915"/>
          <w:tab w:val="left" w:pos="726"/>
        </w:tabs>
        <w:ind w:left="0" w:firstLine="709"/>
        <w:rPr>
          <w:bCs/>
        </w:rPr>
      </w:pPr>
      <w:r w:rsidRPr="00CC1286">
        <w:rPr>
          <w:bCs/>
        </w:rPr>
        <w:t>создание региональных и межрегиональных баз данных, предназначенных для клиентов и турагентств.</w:t>
      </w:r>
    </w:p>
    <w:p w:rsidR="00971B5C" w:rsidRPr="00CC1286" w:rsidRDefault="00971B5C" w:rsidP="00971B5C">
      <w:pPr>
        <w:tabs>
          <w:tab w:val="left" w:pos="726"/>
        </w:tabs>
      </w:pPr>
      <w:r w:rsidRPr="00CC1286">
        <w:t>Подходы к решению проблемы могут быть разные. Исходя из международного опыта это могут быть:</w:t>
      </w:r>
    </w:p>
    <w:p w:rsidR="00971B5C" w:rsidRPr="00CC1286" w:rsidRDefault="00971B5C" w:rsidP="00971B5C">
      <w:pPr>
        <w:numPr>
          <w:ilvl w:val="0"/>
          <w:numId w:val="29"/>
        </w:numPr>
        <w:tabs>
          <w:tab w:val="clear" w:pos="915"/>
          <w:tab w:val="left" w:pos="726"/>
        </w:tabs>
        <w:ind w:left="0" w:firstLine="709"/>
      </w:pPr>
      <w:r w:rsidRPr="00CC1286">
        <w:t xml:space="preserve">либо </w:t>
      </w:r>
      <w:r w:rsidRPr="00CC1286">
        <w:rPr>
          <w:i/>
          <w:iCs/>
        </w:rPr>
        <w:t>общественные ассоциации агротуристических хозяйств</w:t>
      </w:r>
      <w:r w:rsidRPr="00CC1286">
        <w:t xml:space="preserve"> (региональная кооперация),</w:t>
      </w:r>
    </w:p>
    <w:p w:rsidR="00971B5C" w:rsidRPr="00CC1286" w:rsidRDefault="00971B5C" w:rsidP="00971B5C">
      <w:pPr>
        <w:numPr>
          <w:ilvl w:val="0"/>
          <w:numId w:val="29"/>
        </w:numPr>
        <w:tabs>
          <w:tab w:val="clear" w:pos="915"/>
          <w:tab w:val="left" w:pos="726"/>
        </w:tabs>
        <w:ind w:left="0" w:firstLine="709"/>
      </w:pPr>
      <w:r w:rsidRPr="00CC1286">
        <w:t xml:space="preserve">либо специально созданные при поддержке властей региона агротуристические центры с отделениями в МО (регистрация агротуристических хозяйств, создание и ведение баз данных, информационное обеспечение, сертификация, микрокредитование и т.д.; в перспективе они должны быть </w:t>
      </w:r>
      <w:r w:rsidRPr="00CC1286">
        <w:rPr>
          <w:i/>
          <w:iCs/>
        </w:rPr>
        <w:t>коммерческими</w:t>
      </w:r>
      <w:r w:rsidRPr="00CC1286">
        <w:t xml:space="preserve"> - </w:t>
      </w:r>
      <w:r w:rsidRPr="00CC1286">
        <w:rPr>
          <w:i/>
          <w:iCs/>
        </w:rPr>
        <w:t>продажа информации клиентам и турагентствам</w:t>
      </w:r>
      <w:r w:rsidRPr="00CC1286">
        <w:t>);</w:t>
      </w:r>
    </w:p>
    <w:p w:rsidR="00971B5C" w:rsidRPr="00CC1286" w:rsidRDefault="00971B5C" w:rsidP="00971B5C">
      <w:pPr>
        <w:numPr>
          <w:ilvl w:val="0"/>
          <w:numId w:val="29"/>
        </w:numPr>
        <w:tabs>
          <w:tab w:val="clear" w:pos="915"/>
          <w:tab w:val="left" w:pos="726"/>
        </w:tabs>
        <w:ind w:left="0" w:firstLine="709"/>
      </w:pPr>
      <w:r w:rsidRPr="00CC1286">
        <w:t xml:space="preserve">либо </w:t>
      </w:r>
      <w:r w:rsidRPr="00CC1286">
        <w:rPr>
          <w:i/>
          <w:iCs/>
        </w:rPr>
        <w:t>государственные агентства</w:t>
      </w:r>
      <w:r w:rsidRPr="00CC1286">
        <w:t xml:space="preserve"> - объединения сельского туризма (как в Венгрии, где есть государственная политика поддержки агротуризма).</w:t>
      </w:r>
    </w:p>
    <w:p w:rsidR="00971B5C" w:rsidRPr="00CC1286" w:rsidRDefault="00971B5C" w:rsidP="00971B5C">
      <w:pPr>
        <w:tabs>
          <w:tab w:val="left" w:pos="726"/>
        </w:tabs>
      </w:pPr>
      <w:r w:rsidRPr="00CC1286">
        <w:t xml:space="preserve">В наших условиях на первом этапе возможно создание </w:t>
      </w:r>
      <w:r w:rsidRPr="00CC1286">
        <w:rPr>
          <w:bCs/>
        </w:rPr>
        <w:t>региональных</w:t>
      </w:r>
      <w:r w:rsidRPr="00CC1286">
        <w:t xml:space="preserve"> (а затем и более крупных - межобластных или на уровне федерального округа) </w:t>
      </w:r>
      <w:r w:rsidRPr="00CC1286">
        <w:rPr>
          <w:bCs/>
        </w:rPr>
        <w:t>координационных центров с филиалами в МО</w:t>
      </w:r>
      <w:r w:rsidRPr="00CC1286">
        <w:t>. Они необходимы на этапе становления агротуристического бизнеса (информационная поддержка и консалтинговые услуги).</w:t>
      </w:r>
    </w:p>
    <w:p w:rsidR="00971B5C" w:rsidRPr="00CC1286" w:rsidRDefault="00971B5C" w:rsidP="00971B5C">
      <w:pPr>
        <w:tabs>
          <w:tab w:val="left" w:pos="726"/>
        </w:tabs>
      </w:pPr>
      <w:r w:rsidRPr="00CC1286">
        <w:rPr>
          <w:bCs/>
        </w:rPr>
        <w:t>В этом случае агротуризм получит "зеленый свет" и будет развиваться как сектор современной туриндустрии</w:t>
      </w:r>
      <w:r w:rsidRPr="00CC1286">
        <w:t xml:space="preserve"> [52].</w:t>
      </w:r>
    </w:p>
    <w:p w:rsidR="00971B5C" w:rsidRPr="00CC1286" w:rsidRDefault="00971B5C" w:rsidP="00971B5C">
      <w:pPr>
        <w:tabs>
          <w:tab w:val="left" w:pos="726"/>
        </w:tabs>
        <w:rPr>
          <w:bCs/>
        </w:rPr>
      </w:pPr>
      <w:r w:rsidRPr="00CC1286">
        <w:rPr>
          <w:bCs/>
        </w:rPr>
        <w:t>В качестве рекомендации для органов местного самоуправления нами предлагается концепция развития сельского туризма в Нижнекамском муниципальном районе.</w:t>
      </w:r>
    </w:p>
    <w:p w:rsidR="00971B5C" w:rsidRPr="00CC1286" w:rsidRDefault="00344716" w:rsidP="00344716">
      <w:pPr>
        <w:pStyle w:val="1"/>
      </w:pPr>
      <w:r>
        <w:br w:type="page"/>
      </w:r>
      <w:bookmarkStart w:id="11" w:name="_Toc280102156"/>
      <w:r w:rsidR="00971B5C" w:rsidRPr="00CC1286">
        <w:t>4</w:t>
      </w:r>
      <w:r>
        <w:t>.</w:t>
      </w:r>
      <w:r w:rsidR="00971B5C" w:rsidRPr="00CC1286">
        <w:t xml:space="preserve"> Программа мер по обеспечению выпускной квалификационной работы</w:t>
      </w:r>
      <w:bookmarkEnd w:id="11"/>
    </w:p>
    <w:p w:rsidR="00344716" w:rsidRDefault="00344716" w:rsidP="00971B5C">
      <w:pPr>
        <w:pStyle w:val="a6"/>
        <w:tabs>
          <w:tab w:val="left" w:pos="726"/>
        </w:tabs>
        <w:rPr>
          <w:b/>
          <w:lang w:val="ru-RU"/>
        </w:rPr>
      </w:pPr>
    </w:p>
    <w:p w:rsidR="00971B5C" w:rsidRPr="00CC1286" w:rsidRDefault="00971B5C" w:rsidP="00344716">
      <w:pPr>
        <w:pStyle w:val="1"/>
      </w:pPr>
      <w:bookmarkStart w:id="12" w:name="_Toc280102157"/>
      <w:r w:rsidRPr="00CC1286">
        <w:t>4.1 Социальная значимость внедрения и экономическое обоснование разработанных мероприятий</w:t>
      </w:r>
      <w:bookmarkEnd w:id="12"/>
    </w:p>
    <w:p w:rsidR="00344716" w:rsidRDefault="00344716" w:rsidP="00971B5C">
      <w:pPr>
        <w:tabs>
          <w:tab w:val="left" w:pos="726"/>
        </w:tabs>
      </w:pPr>
    </w:p>
    <w:p w:rsidR="00971B5C" w:rsidRPr="00CC1286" w:rsidRDefault="00971B5C" w:rsidP="00971B5C">
      <w:pPr>
        <w:tabs>
          <w:tab w:val="left" w:pos="726"/>
        </w:tabs>
      </w:pPr>
      <w:r w:rsidRPr="00CC1286">
        <w:t>Социальная значимость развития сельского туризма в Нижнекамском муниципальном районе заключается в том, что он поможет муниципальному образованию выжить в условиях кризиса и повысит уровень жизни сельского населения. Этот вид туризма зародился в Европе в 60-70-е годы прошлого века как реакция на стагнацию в развитии села и отток населения в города. Спустя почти полвека он стал крайне популярен на Западе.</w:t>
      </w:r>
    </w:p>
    <w:p w:rsidR="00971B5C" w:rsidRPr="00CC1286" w:rsidRDefault="00971B5C" w:rsidP="00971B5C">
      <w:pPr>
        <w:tabs>
          <w:tab w:val="left" w:pos="726"/>
        </w:tabs>
      </w:pPr>
      <w:r w:rsidRPr="00CC1286">
        <w:t>Основных проблем, с которыми сталкивается сельский туризм в России, несколько. Во-первых, это проблема правового характера. Подобный вид туризма до сих пор не имеет законодательной базы, не решена проблема страхования приезжающих отдыхать людей.</w:t>
      </w:r>
    </w:p>
    <w:p w:rsidR="00971B5C" w:rsidRPr="00CC1286" w:rsidRDefault="00971B5C" w:rsidP="00971B5C">
      <w:pPr>
        <w:tabs>
          <w:tab w:val="left" w:pos="726"/>
        </w:tabs>
      </w:pPr>
      <w:r w:rsidRPr="00CC1286">
        <w:t>Во-вторых, не разработана концепция, не существует даже единого определения этого вида деятельности, нет классификации туров и общих правил приема гостей. В-третьих, существует ряд психологических проблем. Приезжающие отдыхать зачастую начинают считать себя хозяевами дома, а истинных владельцев - обслуживающим персоналом. Хозяева в свою очередь хоть и сдают дома в аренду, воспринимают туристов как захватчиков.</w:t>
      </w:r>
    </w:p>
    <w:p w:rsidR="00971B5C" w:rsidRPr="00CC1286" w:rsidRDefault="00971B5C" w:rsidP="00971B5C">
      <w:pPr>
        <w:tabs>
          <w:tab w:val="left" w:pos="726"/>
        </w:tabs>
      </w:pPr>
      <w:r w:rsidRPr="00CC1286">
        <w:t>С точки зрения сельского туризма, недостатки и проблемы нашего села могут стать его преимуществом. Отсутствие промышленных предприятий, неразвитость транспортной и информационной инфраструктуры, отсутствие современных интенсивных технологий в сельскохозяйственном производстве - все эти факторы существенно осложняли жизнь селян, но при этом способствовали сохранению природного окружения села, которое на сегодняшний день становится одним из самых ценных экономических ресурсов. Экономически развитые страны, сельская местность которых подверглась существенно большему индустриальному и технологическому влиянию, вынуждены возобновлять свою природную среду, вкладывая большие усилия и капиталы. Напротив, многие украинские, молдавские, российские села могут похвалиться природой, которая сравнительно мало подверглась влиянию цивилизации. Благодаря этому, со стороны зарубежных туристов и туристических агентств наблюдается большой интерес к отдыху в селе в этих странах.</w:t>
      </w:r>
    </w:p>
    <w:p w:rsidR="00971B5C" w:rsidRPr="00CC1286" w:rsidRDefault="00971B5C" w:rsidP="00971B5C">
      <w:pPr>
        <w:tabs>
          <w:tab w:val="left" w:pos="726"/>
        </w:tabs>
      </w:pPr>
      <w:r w:rsidRPr="00CC1286">
        <w:t>Во многих странах Западной Европы программы по развитию сельского туризма помогли в решении экономических и социальных задач села и тем способствовали сокращению оттока населения из сельских регионов.</w:t>
      </w:r>
    </w:p>
    <w:p w:rsidR="00344716" w:rsidRDefault="00344716" w:rsidP="00971B5C">
      <w:pPr>
        <w:pStyle w:val="a6"/>
        <w:tabs>
          <w:tab w:val="left" w:pos="726"/>
        </w:tabs>
        <w:rPr>
          <w:b/>
          <w:lang w:val="ru-RU"/>
        </w:rPr>
      </w:pPr>
    </w:p>
    <w:p w:rsidR="00971B5C" w:rsidRPr="00CC1286" w:rsidRDefault="00971B5C" w:rsidP="00344716">
      <w:pPr>
        <w:pStyle w:val="1"/>
      </w:pPr>
      <w:bookmarkStart w:id="13" w:name="_Toc280102158"/>
      <w:r w:rsidRPr="00CC1286">
        <w:t>4.2 Математическое и статистическое обеспечение выпускной квалификационной работы</w:t>
      </w:r>
      <w:bookmarkEnd w:id="13"/>
    </w:p>
    <w:p w:rsidR="00344716" w:rsidRDefault="00344716" w:rsidP="00971B5C">
      <w:pPr>
        <w:tabs>
          <w:tab w:val="left" w:pos="726"/>
        </w:tabs>
      </w:pPr>
    </w:p>
    <w:p w:rsidR="00971B5C" w:rsidRPr="00CC1286" w:rsidRDefault="00971B5C" w:rsidP="00971B5C">
      <w:pPr>
        <w:tabs>
          <w:tab w:val="left" w:pos="726"/>
        </w:tabs>
      </w:pPr>
      <w:r w:rsidRPr="00CC1286">
        <w:t xml:space="preserve">Название проекта: </w:t>
      </w:r>
      <w:r w:rsidRPr="00CC1286">
        <w:rPr>
          <w:bCs/>
          <w:i/>
          <w:iCs/>
        </w:rPr>
        <w:t>Сельский туризм</w:t>
      </w:r>
    </w:p>
    <w:p w:rsidR="00971B5C" w:rsidRPr="00CC1286" w:rsidRDefault="00971B5C" w:rsidP="00971B5C">
      <w:pPr>
        <w:tabs>
          <w:tab w:val="left" w:pos="726"/>
        </w:tabs>
      </w:pPr>
      <w:r w:rsidRPr="00CC1286">
        <w:t>Данный проект планируется реализовать в Нижнекамском муниципальном районе</w:t>
      </w:r>
    </w:p>
    <w:p w:rsidR="00971B5C" w:rsidRPr="00CC1286" w:rsidRDefault="00971B5C" w:rsidP="00971B5C">
      <w:pPr>
        <w:tabs>
          <w:tab w:val="left" w:pos="726"/>
        </w:tabs>
      </w:pPr>
      <w:r w:rsidRPr="00CC1286">
        <w:t>Суть проекта заключается в освоении перспективных рынков туристических услуг (сельский туризм), повышении конкурентоспособности за счет гарантированного предоставления высококачественных услуг, их надежности и безопасности.</w:t>
      </w:r>
    </w:p>
    <w:p w:rsidR="00971B5C" w:rsidRPr="00CC1286" w:rsidRDefault="00971B5C" w:rsidP="00971B5C">
      <w:pPr>
        <w:tabs>
          <w:tab w:val="left" w:pos="726"/>
        </w:tabs>
      </w:pPr>
      <w:r w:rsidRPr="00CC1286">
        <w:t>Сельский туризм занимается предоставлением туристических услуг, в составе которых:</w:t>
      </w:r>
    </w:p>
    <w:p w:rsidR="00971B5C" w:rsidRPr="00CC1286" w:rsidRDefault="00971B5C" w:rsidP="00971B5C">
      <w:pPr>
        <w:numPr>
          <w:ilvl w:val="0"/>
          <w:numId w:val="29"/>
        </w:numPr>
        <w:tabs>
          <w:tab w:val="clear" w:pos="915"/>
          <w:tab w:val="left" w:pos="726"/>
        </w:tabs>
        <w:ind w:left="0" w:firstLine="709"/>
      </w:pPr>
      <w:r w:rsidRPr="00CC1286">
        <w:t>предоставление полного комплекса гостиничных услуг (домики на пруду (5 штук), на воде (5 штук), на деревьях (4 штуки), землянки (4 штуки), 2-3-х местные гостиничные номера, бунгало (7 штук));</w:t>
      </w:r>
    </w:p>
    <w:p w:rsidR="00971B5C" w:rsidRPr="00CC1286" w:rsidRDefault="00971B5C" w:rsidP="00971B5C">
      <w:pPr>
        <w:numPr>
          <w:ilvl w:val="0"/>
          <w:numId w:val="29"/>
        </w:numPr>
        <w:tabs>
          <w:tab w:val="clear" w:pos="915"/>
          <w:tab w:val="left" w:pos="726"/>
        </w:tabs>
        <w:ind w:left="0" w:firstLine="709"/>
      </w:pPr>
      <w:r w:rsidRPr="00CC1286">
        <w:t>культурно-зрелищные программы;</w:t>
      </w:r>
    </w:p>
    <w:p w:rsidR="00971B5C" w:rsidRPr="00CC1286" w:rsidRDefault="00971B5C" w:rsidP="00971B5C">
      <w:pPr>
        <w:numPr>
          <w:ilvl w:val="0"/>
          <w:numId w:val="29"/>
        </w:numPr>
        <w:tabs>
          <w:tab w:val="clear" w:pos="915"/>
          <w:tab w:val="left" w:pos="726"/>
        </w:tabs>
        <w:ind w:left="0" w:firstLine="709"/>
      </w:pPr>
      <w:r w:rsidRPr="00CC1286">
        <w:t>спортивно-оздоровительный комплекс (тренажерный зал, бассейн, площадка для волейбола, площадка для гольфа, футбольное поле);</w:t>
      </w:r>
    </w:p>
    <w:p w:rsidR="00971B5C" w:rsidRPr="00CC1286" w:rsidRDefault="00971B5C" w:rsidP="00971B5C">
      <w:pPr>
        <w:numPr>
          <w:ilvl w:val="0"/>
          <w:numId w:val="29"/>
        </w:numPr>
        <w:tabs>
          <w:tab w:val="clear" w:pos="915"/>
          <w:tab w:val="left" w:pos="726"/>
        </w:tabs>
        <w:ind w:left="0" w:firstLine="709"/>
      </w:pPr>
      <w:r w:rsidRPr="00CC1286">
        <w:t>баня, сауна;</w:t>
      </w:r>
    </w:p>
    <w:p w:rsidR="00971B5C" w:rsidRPr="00CC1286" w:rsidRDefault="00971B5C" w:rsidP="00971B5C">
      <w:pPr>
        <w:numPr>
          <w:ilvl w:val="0"/>
          <w:numId w:val="29"/>
        </w:numPr>
        <w:tabs>
          <w:tab w:val="clear" w:pos="915"/>
          <w:tab w:val="left" w:pos="726"/>
        </w:tabs>
        <w:ind w:left="0" w:firstLine="709"/>
      </w:pPr>
      <w:r w:rsidRPr="00CC1286">
        <w:t>ресторан, 3 бара, танц-пол;</w:t>
      </w:r>
    </w:p>
    <w:p w:rsidR="00971B5C" w:rsidRPr="00CC1286" w:rsidRDefault="00971B5C" w:rsidP="00971B5C">
      <w:pPr>
        <w:numPr>
          <w:ilvl w:val="0"/>
          <w:numId w:val="29"/>
        </w:numPr>
        <w:tabs>
          <w:tab w:val="clear" w:pos="915"/>
          <w:tab w:val="left" w:pos="726"/>
        </w:tabs>
        <w:ind w:left="0" w:firstLine="709"/>
      </w:pPr>
      <w:r w:rsidRPr="00CC1286">
        <w:t>мини - деревня (конюшня, ферма, подсобные помещения);</w:t>
      </w:r>
    </w:p>
    <w:p w:rsidR="00971B5C" w:rsidRPr="00CC1286" w:rsidRDefault="00971B5C" w:rsidP="00971B5C">
      <w:pPr>
        <w:numPr>
          <w:ilvl w:val="0"/>
          <w:numId w:val="29"/>
        </w:numPr>
        <w:tabs>
          <w:tab w:val="clear" w:pos="915"/>
          <w:tab w:val="left" w:pos="726"/>
        </w:tabs>
        <w:ind w:left="0" w:firstLine="709"/>
      </w:pPr>
      <w:r w:rsidRPr="00CC1286">
        <w:t>рекламные и сервисные услуги;</w:t>
      </w:r>
    </w:p>
    <w:p w:rsidR="00971B5C" w:rsidRPr="00CC1286" w:rsidRDefault="00971B5C" w:rsidP="00971B5C">
      <w:pPr>
        <w:numPr>
          <w:ilvl w:val="0"/>
          <w:numId w:val="29"/>
        </w:numPr>
        <w:tabs>
          <w:tab w:val="clear" w:pos="915"/>
          <w:tab w:val="left" w:pos="726"/>
        </w:tabs>
        <w:ind w:left="0" w:firstLine="709"/>
      </w:pPr>
      <w:r w:rsidRPr="00CC1286">
        <w:t>проведение работ в сфере маркетинга, строительство, оборудование, эксплуатация гостиничного комплекса, туристических баз и комплексов;</w:t>
      </w:r>
    </w:p>
    <w:p w:rsidR="00971B5C" w:rsidRPr="00CC1286" w:rsidRDefault="00971B5C" w:rsidP="00971B5C">
      <w:pPr>
        <w:tabs>
          <w:tab w:val="left" w:pos="726"/>
        </w:tabs>
      </w:pPr>
      <w:r w:rsidRPr="00CC1286">
        <w:t>охраняемая автомобильная стоянка;</w:t>
      </w:r>
    </w:p>
    <w:p w:rsidR="00971B5C" w:rsidRPr="00CC1286" w:rsidRDefault="00971B5C" w:rsidP="00971B5C">
      <w:pPr>
        <w:tabs>
          <w:tab w:val="left" w:pos="726"/>
        </w:tabs>
      </w:pPr>
      <w:r w:rsidRPr="00CC1286">
        <w:t>объем требуемых инвестиций - 15 млн. руб.</w:t>
      </w:r>
    </w:p>
    <w:p w:rsidR="00971B5C" w:rsidRPr="00CC1286" w:rsidRDefault="00971B5C" w:rsidP="00971B5C">
      <w:pPr>
        <w:tabs>
          <w:tab w:val="left" w:pos="726"/>
        </w:tabs>
        <w:rPr>
          <w:bCs/>
          <w:i/>
        </w:rPr>
      </w:pPr>
      <w:r w:rsidRPr="00CC1286">
        <w:rPr>
          <w:bCs/>
          <w:i/>
        </w:rPr>
        <w:t>Экономический блок</w:t>
      </w:r>
    </w:p>
    <w:p w:rsidR="00971B5C" w:rsidRPr="00CC1286" w:rsidRDefault="00971B5C" w:rsidP="00971B5C">
      <w:pPr>
        <w:tabs>
          <w:tab w:val="left" w:pos="726"/>
        </w:tabs>
      </w:pPr>
      <w:r w:rsidRPr="00CC1286">
        <w:t>Схема реализации проекта "сельского туризма" выглядит следующим образом. Планируется достичь окупаемости проекта на третьем году (расчет производится в тыс. руб.)</w:t>
      </w:r>
    </w:p>
    <w:p w:rsidR="00344716" w:rsidRDefault="00344716" w:rsidP="00971B5C">
      <w:pPr>
        <w:tabs>
          <w:tab w:val="left" w:pos="726"/>
        </w:tabs>
      </w:pPr>
    </w:p>
    <w:p w:rsidR="00971B5C" w:rsidRPr="00CC1286" w:rsidRDefault="00971B5C" w:rsidP="00971B5C">
      <w:pPr>
        <w:tabs>
          <w:tab w:val="left" w:pos="726"/>
        </w:tabs>
      </w:pPr>
      <w:r w:rsidRPr="00CC1286">
        <w:t>Таблица 8 - Схема реализации проекта</w:t>
      </w:r>
    </w:p>
    <w:tbl>
      <w:tblPr>
        <w:tblStyle w:val="14"/>
        <w:tblW w:w="4750" w:type="pct"/>
        <w:tblLook w:val="01E0" w:firstRow="1" w:lastRow="1" w:firstColumn="1" w:lastColumn="1" w:noHBand="0" w:noVBand="0"/>
      </w:tblPr>
      <w:tblGrid>
        <w:gridCol w:w="2960"/>
        <w:gridCol w:w="2959"/>
        <w:gridCol w:w="2959"/>
      </w:tblGrid>
      <w:tr w:rsidR="00971B5C" w:rsidRPr="00CC1286" w:rsidTr="00344716">
        <w:tc>
          <w:tcPr>
            <w:tcW w:w="3379" w:type="dxa"/>
          </w:tcPr>
          <w:p w:rsidR="00971B5C" w:rsidRPr="00CC1286" w:rsidRDefault="00971B5C" w:rsidP="00344716">
            <w:pPr>
              <w:pStyle w:val="afd"/>
            </w:pPr>
            <w:r w:rsidRPr="00CC1286">
              <w:t>1 год</w:t>
            </w:r>
          </w:p>
        </w:tc>
        <w:tc>
          <w:tcPr>
            <w:tcW w:w="3379" w:type="dxa"/>
          </w:tcPr>
          <w:p w:rsidR="00971B5C" w:rsidRPr="00CC1286" w:rsidRDefault="00971B5C" w:rsidP="00344716">
            <w:pPr>
              <w:pStyle w:val="afd"/>
            </w:pPr>
            <w:r w:rsidRPr="00CC1286">
              <w:t>2 год</w:t>
            </w:r>
          </w:p>
        </w:tc>
        <w:tc>
          <w:tcPr>
            <w:tcW w:w="3379" w:type="dxa"/>
          </w:tcPr>
          <w:p w:rsidR="00971B5C" w:rsidRPr="00CC1286" w:rsidRDefault="00971B5C" w:rsidP="00344716">
            <w:pPr>
              <w:pStyle w:val="afd"/>
            </w:pPr>
            <w:r w:rsidRPr="00CC1286">
              <w:t>3 год</w:t>
            </w:r>
          </w:p>
        </w:tc>
      </w:tr>
      <w:tr w:rsidR="00971B5C" w:rsidRPr="00CC1286" w:rsidTr="00344716">
        <w:tc>
          <w:tcPr>
            <w:tcW w:w="3379" w:type="dxa"/>
          </w:tcPr>
          <w:p w:rsidR="00971B5C" w:rsidRPr="00CC1286" w:rsidRDefault="00971B5C" w:rsidP="00344716">
            <w:pPr>
              <w:pStyle w:val="afd"/>
            </w:pPr>
            <w:r w:rsidRPr="00CC1286">
              <w:t>10000</w:t>
            </w:r>
          </w:p>
        </w:tc>
        <w:tc>
          <w:tcPr>
            <w:tcW w:w="3379" w:type="dxa"/>
          </w:tcPr>
          <w:p w:rsidR="00971B5C" w:rsidRPr="00CC1286" w:rsidRDefault="00971B5C" w:rsidP="00344716">
            <w:pPr>
              <w:pStyle w:val="afd"/>
            </w:pPr>
            <w:r w:rsidRPr="00CC1286">
              <w:t>15000</w:t>
            </w:r>
          </w:p>
        </w:tc>
        <w:tc>
          <w:tcPr>
            <w:tcW w:w="3379" w:type="dxa"/>
          </w:tcPr>
          <w:p w:rsidR="00971B5C" w:rsidRPr="00CC1286" w:rsidRDefault="00971B5C" w:rsidP="00344716">
            <w:pPr>
              <w:pStyle w:val="afd"/>
            </w:pPr>
            <w:r w:rsidRPr="00CC1286">
              <w:t>20000</w:t>
            </w:r>
          </w:p>
        </w:tc>
      </w:tr>
    </w:tbl>
    <w:p w:rsidR="00971B5C" w:rsidRPr="00CC1286" w:rsidRDefault="00971B5C" w:rsidP="00971B5C">
      <w:pPr>
        <w:tabs>
          <w:tab w:val="left" w:pos="726"/>
        </w:tabs>
      </w:pPr>
    </w:p>
    <w:p w:rsidR="00971B5C" w:rsidRPr="00CC1286" w:rsidRDefault="00971B5C" w:rsidP="00971B5C">
      <w:pPr>
        <w:tabs>
          <w:tab w:val="left" w:pos="726"/>
        </w:tabs>
      </w:pPr>
      <w:r w:rsidRPr="00CC1286">
        <w:t>В Нижнекамском муниципальном районе существует нехватка в предприятиях, предоставляющих комплексные услуги по проживанию, питанию и услуг туризма и отдыха. Существующие предприятия имеют значительные недостатки. Основные из них: техническое несовершенство оборудования и жилищного комплекса, не полный пакет предоставляемых услуг, который не отвечает современным требованиям потребителей.</w:t>
      </w:r>
    </w:p>
    <w:p w:rsidR="00971B5C" w:rsidRPr="00CC1286" w:rsidRDefault="00971B5C" w:rsidP="00971B5C">
      <w:pPr>
        <w:tabs>
          <w:tab w:val="left" w:pos="726"/>
        </w:tabs>
      </w:pPr>
      <w:r w:rsidRPr="00CC1286">
        <w:t>Для реализации проекта требуются следующие ресурсы:</w:t>
      </w:r>
    </w:p>
    <w:p w:rsidR="00344716" w:rsidRDefault="00344716" w:rsidP="00971B5C">
      <w:pPr>
        <w:tabs>
          <w:tab w:val="left" w:pos="726"/>
        </w:tabs>
      </w:pPr>
    </w:p>
    <w:p w:rsidR="00971B5C" w:rsidRPr="00CC1286" w:rsidRDefault="00971B5C" w:rsidP="00971B5C">
      <w:pPr>
        <w:tabs>
          <w:tab w:val="left" w:pos="726"/>
        </w:tabs>
      </w:pPr>
      <w:r w:rsidRPr="00CC1286">
        <w:t>Таблица 9 - Активы и пассивы ресурсов</w:t>
      </w:r>
    </w:p>
    <w:tbl>
      <w:tblPr>
        <w:tblStyle w:val="14"/>
        <w:tblW w:w="4750" w:type="pct"/>
        <w:tblLook w:val="01E0" w:firstRow="1" w:lastRow="1" w:firstColumn="1" w:lastColumn="1" w:noHBand="0" w:noVBand="0"/>
      </w:tblPr>
      <w:tblGrid>
        <w:gridCol w:w="2911"/>
        <w:gridCol w:w="1952"/>
        <w:gridCol w:w="2062"/>
        <w:gridCol w:w="1953"/>
      </w:tblGrid>
      <w:tr w:rsidR="00971B5C" w:rsidRPr="00CC1286" w:rsidTr="00344716">
        <w:tc>
          <w:tcPr>
            <w:tcW w:w="5483" w:type="dxa"/>
            <w:gridSpan w:val="2"/>
          </w:tcPr>
          <w:p w:rsidR="00971B5C" w:rsidRPr="00CC1286" w:rsidRDefault="00971B5C" w:rsidP="00344716">
            <w:pPr>
              <w:pStyle w:val="afd"/>
            </w:pPr>
            <w:r w:rsidRPr="00CC1286">
              <w:t>АКТИВ</w:t>
            </w:r>
          </w:p>
        </w:tc>
        <w:tc>
          <w:tcPr>
            <w:tcW w:w="4653" w:type="dxa"/>
            <w:gridSpan w:val="2"/>
          </w:tcPr>
          <w:p w:rsidR="00971B5C" w:rsidRPr="00CC1286" w:rsidRDefault="00971B5C" w:rsidP="00344716">
            <w:pPr>
              <w:pStyle w:val="afd"/>
            </w:pPr>
            <w:r w:rsidRPr="00CC1286">
              <w:t>ПАССИВ</w:t>
            </w:r>
          </w:p>
        </w:tc>
      </w:tr>
      <w:tr w:rsidR="00971B5C" w:rsidRPr="00CC1286" w:rsidTr="00344716">
        <w:tc>
          <w:tcPr>
            <w:tcW w:w="3198" w:type="dxa"/>
          </w:tcPr>
          <w:p w:rsidR="00971B5C" w:rsidRPr="00CC1286" w:rsidRDefault="00971B5C" w:rsidP="00344716">
            <w:pPr>
              <w:pStyle w:val="afd"/>
            </w:pPr>
            <w:r w:rsidRPr="00CC1286">
              <w:t xml:space="preserve">Наличность </w:t>
            </w:r>
          </w:p>
        </w:tc>
        <w:tc>
          <w:tcPr>
            <w:tcW w:w="2285" w:type="dxa"/>
          </w:tcPr>
          <w:p w:rsidR="00971B5C" w:rsidRPr="00CC1286" w:rsidRDefault="00971B5C" w:rsidP="00344716">
            <w:pPr>
              <w:pStyle w:val="afd"/>
            </w:pPr>
            <w:r w:rsidRPr="00CC1286">
              <w:t>1500</w:t>
            </w:r>
          </w:p>
        </w:tc>
        <w:tc>
          <w:tcPr>
            <w:tcW w:w="2367" w:type="dxa"/>
          </w:tcPr>
          <w:p w:rsidR="00971B5C" w:rsidRPr="00CC1286" w:rsidRDefault="00971B5C" w:rsidP="00344716">
            <w:pPr>
              <w:pStyle w:val="afd"/>
            </w:pPr>
            <w:r w:rsidRPr="00CC1286">
              <w:t>Капитал</w:t>
            </w:r>
          </w:p>
        </w:tc>
        <w:tc>
          <w:tcPr>
            <w:tcW w:w="2286" w:type="dxa"/>
          </w:tcPr>
          <w:p w:rsidR="00971B5C" w:rsidRPr="00CC1286" w:rsidRDefault="00971B5C" w:rsidP="00344716">
            <w:pPr>
              <w:pStyle w:val="afd"/>
            </w:pPr>
            <w:r w:rsidRPr="00CC1286">
              <w:t>15000</w:t>
            </w:r>
          </w:p>
        </w:tc>
      </w:tr>
      <w:tr w:rsidR="00971B5C" w:rsidRPr="00CC1286" w:rsidTr="00344716">
        <w:tc>
          <w:tcPr>
            <w:tcW w:w="3198" w:type="dxa"/>
          </w:tcPr>
          <w:p w:rsidR="00971B5C" w:rsidRPr="00CC1286" w:rsidRDefault="00971B5C" w:rsidP="00344716">
            <w:pPr>
              <w:pStyle w:val="afd"/>
            </w:pPr>
            <w:r w:rsidRPr="00CC1286">
              <w:t xml:space="preserve">Производственные запасы </w:t>
            </w:r>
          </w:p>
        </w:tc>
        <w:tc>
          <w:tcPr>
            <w:tcW w:w="2285" w:type="dxa"/>
          </w:tcPr>
          <w:p w:rsidR="00971B5C" w:rsidRPr="00CC1286" w:rsidRDefault="00971B5C" w:rsidP="00344716">
            <w:pPr>
              <w:pStyle w:val="afd"/>
            </w:pPr>
            <w:r w:rsidRPr="00CC1286">
              <w:t>3450</w:t>
            </w:r>
          </w:p>
        </w:tc>
        <w:tc>
          <w:tcPr>
            <w:tcW w:w="2367" w:type="dxa"/>
          </w:tcPr>
          <w:p w:rsidR="00971B5C" w:rsidRPr="00CC1286" w:rsidRDefault="00971B5C" w:rsidP="00344716">
            <w:pPr>
              <w:pStyle w:val="afd"/>
            </w:pPr>
            <w:r w:rsidRPr="00CC1286">
              <w:t xml:space="preserve"> </w:t>
            </w:r>
          </w:p>
        </w:tc>
        <w:tc>
          <w:tcPr>
            <w:tcW w:w="2286" w:type="dxa"/>
          </w:tcPr>
          <w:p w:rsidR="00971B5C" w:rsidRPr="00CC1286" w:rsidRDefault="00971B5C" w:rsidP="00344716">
            <w:pPr>
              <w:pStyle w:val="afd"/>
            </w:pPr>
            <w:r w:rsidRPr="00CC1286">
              <w:t xml:space="preserve"> </w:t>
            </w:r>
          </w:p>
        </w:tc>
      </w:tr>
      <w:tr w:rsidR="00971B5C" w:rsidRPr="00CC1286" w:rsidTr="00344716">
        <w:tc>
          <w:tcPr>
            <w:tcW w:w="3198" w:type="dxa"/>
          </w:tcPr>
          <w:p w:rsidR="00971B5C" w:rsidRPr="00CC1286" w:rsidRDefault="00971B5C" w:rsidP="00344716">
            <w:pPr>
              <w:pStyle w:val="afd"/>
            </w:pPr>
            <w:r w:rsidRPr="00CC1286">
              <w:t xml:space="preserve">Оборудование </w:t>
            </w:r>
          </w:p>
        </w:tc>
        <w:tc>
          <w:tcPr>
            <w:tcW w:w="2285" w:type="dxa"/>
          </w:tcPr>
          <w:p w:rsidR="00971B5C" w:rsidRPr="00CC1286" w:rsidRDefault="00971B5C" w:rsidP="00344716">
            <w:pPr>
              <w:pStyle w:val="afd"/>
            </w:pPr>
            <w:r w:rsidRPr="00CC1286">
              <w:t>7500</w:t>
            </w:r>
          </w:p>
        </w:tc>
        <w:tc>
          <w:tcPr>
            <w:tcW w:w="2367" w:type="dxa"/>
          </w:tcPr>
          <w:p w:rsidR="00971B5C" w:rsidRPr="00CC1286" w:rsidRDefault="00971B5C" w:rsidP="00344716">
            <w:pPr>
              <w:pStyle w:val="afd"/>
            </w:pPr>
            <w:r w:rsidRPr="00CC1286">
              <w:t xml:space="preserve"> </w:t>
            </w:r>
          </w:p>
        </w:tc>
        <w:tc>
          <w:tcPr>
            <w:tcW w:w="2286" w:type="dxa"/>
          </w:tcPr>
          <w:p w:rsidR="00971B5C" w:rsidRPr="00CC1286" w:rsidRDefault="00971B5C" w:rsidP="00344716">
            <w:pPr>
              <w:pStyle w:val="afd"/>
            </w:pPr>
            <w:r w:rsidRPr="00CC1286">
              <w:t xml:space="preserve"> </w:t>
            </w:r>
          </w:p>
        </w:tc>
      </w:tr>
      <w:tr w:rsidR="00971B5C" w:rsidRPr="00CC1286" w:rsidTr="00344716">
        <w:tc>
          <w:tcPr>
            <w:tcW w:w="3198" w:type="dxa"/>
          </w:tcPr>
          <w:p w:rsidR="00971B5C" w:rsidRPr="00CC1286" w:rsidRDefault="00971B5C" w:rsidP="00344716">
            <w:pPr>
              <w:pStyle w:val="afd"/>
            </w:pPr>
            <w:r w:rsidRPr="00CC1286">
              <w:t xml:space="preserve">Здания </w:t>
            </w:r>
          </w:p>
        </w:tc>
        <w:tc>
          <w:tcPr>
            <w:tcW w:w="2285" w:type="dxa"/>
          </w:tcPr>
          <w:p w:rsidR="00971B5C" w:rsidRPr="00CC1286" w:rsidRDefault="00971B5C" w:rsidP="00344716">
            <w:pPr>
              <w:pStyle w:val="afd"/>
            </w:pPr>
            <w:r w:rsidRPr="00CC1286">
              <w:t>2550</w:t>
            </w:r>
          </w:p>
        </w:tc>
        <w:tc>
          <w:tcPr>
            <w:tcW w:w="2367" w:type="dxa"/>
          </w:tcPr>
          <w:p w:rsidR="00971B5C" w:rsidRPr="00CC1286" w:rsidRDefault="00971B5C" w:rsidP="00344716">
            <w:pPr>
              <w:pStyle w:val="afd"/>
            </w:pPr>
            <w:r w:rsidRPr="00CC1286">
              <w:t xml:space="preserve"> </w:t>
            </w:r>
          </w:p>
        </w:tc>
        <w:tc>
          <w:tcPr>
            <w:tcW w:w="2286" w:type="dxa"/>
          </w:tcPr>
          <w:p w:rsidR="00971B5C" w:rsidRPr="00CC1286" w:rsidRDefault="00971B5C" w:rsidP="00344716">
            <w:pPr>
              <w:pStyle w:val="afd"/>
            </w:pPr>
            <w:r w:rsidRPr="00CC1286">
              <w:t xml:space="preserve"> </w:t>
            </w:r>
          </w:p>
        </w:tc>
      </w:tr>
      <w:tr w:rsidR="00971B5C" w:rsidRPr="00CC1286" w:rsidTr="00344716">
        <w:tc>
          <w:tcPr>
            <w:tcW w:w="3198" w:type="dxa"/>
          </w:tcPr>
          <w:p w:rsidR="00971B5C" w:rsidRPr="00CC1286" w:rsidRDefault="00971B5C" w:rsidP="00344716">
            <w:pPr>
              <w:pStyle w:val="afd"/>
            </w:pPr>
            <w:r w:rsidRPr="00CC1286">
              <w:t>Итого 15000</w:t>
            </w:r>
          </w:p>
        </w:tc>
        <w:tc>
          <w:tcPr>
            <w:tcW w:w="2285" w:type="dxa"/>
          </w:tcPr>
          <w:p w:rsidR="00971B5C" w:rsidRPr="00CC1286" w:rsidRDefault="00971B5C" w:rsidP="00344716">
            <w:pPr>
              <w:pStyle w:val="afd"/>
            </w:pPr>
            <w:r w:rsidRPr="00CC1286">
              <w:t>15000</w:t>
            </w:r>
          </w:p>
        </w:tc>
        <w:tc>
          <w:tcPr>
            <w:tcW w:w="2367" w:type="dxa"/>
          </w:tcPr>
          <w:p w:rsidR="00971B5C" w:rsidRPr="00CC1286" w:rsidRDefault="00971B5C" w:rsidP="00344716">
            <w:pPr>
              <w:pStyle w:val="afd"/>
            </w:pPr>
          </w:p>
        </w:tc>
        <w:tc>
          <w:tcPr>
            <w:tcW w:w="2286" w:type="dxa"/>
          </w:tcPr>
          <w:p w:rsidR="00971B5C" w:rsidRPr="00CC1286" w:rsidRDefault="00971B5C" w:rsidP="00344716">
            <w:pPr>
              <w:pStyle w:val="afd"/>
            </w:pPr>
            <w:r w:rsidRPr="00CC1286">
              <w:t>15000</w:t>
            </w:r>
          </w:p>
        </w:tc>
      </w:tr>
    </w:tbl>
    <w:p w:rsidR="00971B5C" w:rsidRPr="00CC1286" w:rsidRDefault="00971B5C" w:rsidP="00971B5C">
      <w:pPr>
        <w:tabs>
          <w:tab w:val="left" w:pos="726"/>
        </w:tabs>
      </w:pPr>
    </w:p>
    <w:p w:rsidR="00971B5C" w:rsidRPr="00CC1286" w:rsidRDefault="00971B5C" w:rsidP="00971B5C">
      <w:pPr>
        <w:tabs>
          <w:tab w:val="left" w:pos="726"/>
        </w:tabs>
        <w:rPr>
          <w:bCs/>
        </w:rPr>
      </w:pPr>
      <w:r w:rsidRPr="00CC1286">
        <w:rPr>
          <w:bCs/>
        </w:rPr>
        <w:t xml:space="preserve">Таблица 10 - Состав штатного расписания </w:t>
      </w:r>
    </w:p>
    <w:tbl>
      <w:tblPr>
        <w:tblStyle w:val="14"/>
        <w:tblW w:w="4750" w:type="pct"/>
        <w:tblLook w:val="01E0" w:firstRow="1" w:lastRow="1" w:firstColumn="1" w:lastColumn="1" w:noHBand="0" w:noVBand="0"/>
      </w:tblPr>
      <w:tblGrid>
        <w:gridCol w:w="1838"/>
        <w:gridCol w:w="1169"/>
        <w:gridCol w:w="788"/>
        <w:gridCol w:w="1169"/>
        <w:gridCol w:w="788"/>
        <w:gridCol w:w="1169"/>
        <w:gridCol w:w="788"/>
        <w:gridCol w:w="1169"/>
      </w:tblGrid>
      <w:tr w:rsidR="00971B5C" w:rsidRPr="00CC1286" w:rsidTr="00344716">
        <w:tc>
          <w:tcPr>
            <w:tcW w:w="3030" w:type="dxa"/>
          </w:tcPr>
          <w:p w:rsidR="00971B5C" w:rsidRPr="00CC1286" w:rsidRDefault="00971B5C" w:rsidP="00344716">
            <w:pPr>
              <w:pStyle w:val="afd"/>
            </w:pPr>
            <w:r w:rsidRPr="00CC1286">
              <w:t>Состав персонала</w:t>
            </w:r>
          </w:p>
        </w:tc>
        <w:tc>
          <w:tcPr>
            <w:tcW w:w="2124" w:type="dxa"/>
          </w:tcPr>
          <w:p w:rsidR="00971B5C" w:rsidRPr="00CC1286" w:rsidRDefault="00971B5C" w:rsidP="00344716">
            <w:pPr>
              <w:pStyle w:val="afd"/>
            </w:pPr>
            <w:r w:rsidRPr="00CC1286">
              <w:t>Издержки</w:t>
            </w:r>
          </w:p>
        </w:tc>
        <w:tc>
          <w:tcPr>
            <w:tcW w:w="1610" w:type="dxa"/>
          </w:tcPr>
          <w:p w:rsidR="00971B5C" w:rsidRPr="00CC1286" w:rsidRDefault="00971B5C" w:rsidP="00344716">
            <w:pPr>
              <w:pStyle w:val="afd"/>
            </w:pPr>
            <w:r w:rsidRPr="00CC1286">
              <w:t>1год</w:t>
            </w:r>
          </w:p>
        </w:tc>
        <w:tc>
          <w:tcPr>
            <w:tcW w:w="2124" w:type="dxa"/>
          </w:tcPr>
          <w:p w:rsidR="00971B5C" w:rsidRPr="00CC1286" w:rsidRDefault="00971B5C" w:rsidP="00344716">
            <w:pPr>
              <w:pStyle w:val="afd"/>
            </w:pPr>
            <w:r w:rsidRPr="00CC1286">
              <w:t>Издержки</w:t>
            </w:r>
          </w:p>
        </w:tc>
        <w:tc>
          <w:tcPr>
            <w:tcW w:w="1610" w:type="dxa"/>
          </w:tcPr>
          <w:p w:rsidR="00971B5C" w:rsidRPr="00CC1286" w:rsidRDefault="00971B5C" w:rsidP="00344716">
            <w:pPr>
              <w:pStyle w:val="afd"/>
            </w:pPr>
            <w:r w:rsidRPr="00CC1286">
              <w:t>2год</w:t>
            </w:r>
          </w:p>
        </w:tc>
        <w:tc>
          <w:tcPr>
            <w:tcW w:w="2124" w:type="dxa"/>
          </w:tcPr>
          <w:p w:rsidR="00971B5C" w:rsidRPr="00CC1286" w:rsidRDefault="00971B5C" w:rsidP="00344716">
            <w:pPr>
              <w:pStyle w:val="afd"/>
            </w:pPr>
            <w:r w:rsidRPr="00CC1286">
              <w:t>Издержки</w:t>
            </w:r>
          </w:p>
        </w:tc>
        <w:tc>
          <w:tcPr>
            <w:tcW w:w="1610" w:type="dxa"/>
          </w:tcPr>
          <w:p w:rsidR="00971B5C" w:rsidRPr="00CC1286" w:rsidRDefault="00971B5C" w:rsidP="00344716">
            <w:pPr>
              <w:pStyle w:val="afd"/>
            </w:pPr>
            <w:r w:rsidRPr="00CC1286">
              <w:t>3год</w:t>
            </w:r>
          </w:p>
        </w:tc>
        <w:tc>
          <w:tcPr>
            <w:tcW w:w="2124" w:type="dxa"/>
          </w:tcPr>
          <w:p w:rsidR="00971B5C" w:rsidRPr="00CC1286" w:rsidRDefault="00971B5C" w:rsidP="00344716">
            <w:pPr>
              <w:pStyle w:val="afd"/>
            </w:pPr>
            <w:r w:rsidRPr="00CC1286">
              <w:t>Издержки</w:t>
            </w:r>
          </w:p>
        </w:tc>
      </w:tr>
      <w:tr w:rsidR="00971B5C" w:rsidRPr="00CC1286" w:rsidTr="00344716">
        <w:tc>
          <w:tcPr>
            <w:tcW w:w="3030" w:type="dxa"/>
          </w:tcPr>
          <w:p w:rsidR="00971B5C" w:rsidRPr="00CC1286" w:rsidRDefault="00971B5C" w:rsidP="00344716">
            <w:pPr>
              <w:pStyle w:val="afd"/>
            </w:pPr>
            <w:r w:rsidRPr="00CC1286">
              <w:t>Менеджер</w:t>
            </w:r>
          </w:p>
        </w:tc>
        <w:tc>
          <w:tcPr>
            <w:tcW w:w="2124" w:type="dxa"/>
          </w:tcPr>
          <w:p w:rsidR="00971B5C" w:rsidRPr="00CC1286" w:rsidRDefault="00971B5C" w:rsidP="00344716">
            <w:pPr>
              <w:pStyle w:val="afd"/>
            </w:pPr>
            <w:r w:rsidRPr="00CC1286">
              <w:t>65</w:t>
            </w:r>
          </w:p>
        </w:tc>
        <w:tc>
          <w:tcPr>
            <w:tcW w:w="1610" w:type="dxa"/>
          </w:tcPr>
          <w:p w:rsidR="00971B5C" w:rsidRPr="00CC1286" w:rsidRDefault="00971B5C" w:rsidP="00344716">
            <w:pPr>
              <w:pStyle w:val="afd"/>
            </w:pPr>
            <w:r w:rsidRPr="00CC1286">
              <w:t>1чел</w:t>
            </w:r>
          </w:p>
        </w:tc>
        <w:tc>
          <w:tcPr>
            <w:tcW w:w="2124" w:type="dxa"/>
          </w:tcPr>
          <w:p w:rsidR="00971B5C" w:rsidRPr="00CC1286" w:rsidRDefault="00971B5C" w:rsidP="00344716">
            <w:pPr>
              <w:pStyle w:val="afd"/>
            </w:pPr>
            <w:r w:rsidRPr="00CC1286">
              <w:rPr>
                <w:bCs/>
              </w:rPr>
              <w:t xml:space="preserve">65 </w:t>
            </w:r>
          </w:p>
        </w:tc>
        <w:tc>
          <w:tcPr>
            <w:tcW w:w="1610" w:type="dxa"/>
          </w:tcPr>
          <w:p w:rsidR="00971B5C" w:rsidRPr="00CC1286" w:rsidRDefault="00971B5C" w:rsidP="00344716">
            <w:pPr>
              <w:pStyle w:val="afd"/>
            </w:pPr>
            <w:r w:rsidRPr="00CC1286">
              <w:t>1чел</w:t>
            </w:r>
          </w:p>
        </w:tc>
        <w:tc>
          <w:tcPr>
            <w:tcW w:w="2124" w:type="dxa"/>
          </w:tcPr>
          <w:p w:rsidR="00971B5C" w:rsidRPr="00CC1286" w:rsidRDefault="00971B5C" w:rsidP="00344716">
            <w:pPr>
              <w:pStyle w:val="afd"/>
            </w:pPr>
            <w:r w:rsidRPr="00CC1286">
              <w:rPr>
                <w:bCs/>
              </w:rPr>
              <w:t xml:space="preserve">65 </w:t>
            </w:r>
          </w:p>
        </w:tc>
        <w:tc>
          <w:tcPr>
            <w:tcW w:w="1610" w:type="dxa"/>
          </w:tcPr>
          <w:p w:rsidR="00971B5C" w:rsidRPr="00CC1286" w:rsidRDefault="00971B5C" w:rsidP="00344716">
            <w:pPr>
              <w:pStyle w:val="afd"/>
            </w:pPr>
            <w:r w:rsidRPr="00CC1286">
              <w:t>1чел</w:t>
            </w:r>
          </w:p>
        </w:tc>
        <w:tc>
          <w:tcPr>
            <w:tcW w:w="2124" w:type="dxa"/>
          </w:tcPr>
          <w:p w:rsidR="00971B5C" w:rsidRPr="00CC1286" w:rsidRDefault="00971B5C" w:rsidP="00344716">
            <w:pPr>
              <w:pStyle w:val="afd"/>
            </w:pPr>
            <w:r w:rsidRPr="00CC1286">
              <w:rPr>
                <w:bCs/>
              </w:rPr>
              <w:t xml:space="preserve">65 </w:t>
            </w:r>
          </w:p>
        </w:tc>
      </w:tr>
      <w:tr w:rsidR="00971B5C" w:rsidRPr="00CC1286" w:rsidTr="00344716">
        <w:trPr>
          <w:trHeight w:val="630"/>
        </w:trPr>
        <w:tc>
          <w:tcPr>
            <w:tcW w:w="3030" w:type="dxa"/>
          </w:tcPr>
          <w:p w:rsidR="00971B5C" w:rsidRPr="00CC1286" w:rsidRDefault="00971B5C" w:rsidP="00344716">
            <w:pPr>
              <w:pStyle w:val="afd"/>
            </w:pPr>
            <w:r w:rsidRPr="00CC1286">
              <w:t>Рабочие:</w:t>
            </w:r>
          </w:p>
          <w:p w:rsidR="00971B5C" w:rsidRPr="00CC1286" w:rsidRDefault="00971B5C" w:rsidP="00344716">
            <w:pPr>
              <w:pStyle w:val="afd"/>
            </w:pPr>
            <w:r w:rsidRPr="00CC1286">
              <w:t>администратор</w:t>
            </w:r>
          </w:p>
        </w:tc>
        <w:tc>
          <w:tcPr>
            <w:tcW w:w="2124" w:type="dxa"/>
          </w:tcPr>
          <w:p w:rsidR="00971B5C" w:rsidRPr="00CC1286" w:rsidRDefault="00971B5C" w:rsidP="00344716">
            <w:pPr>
              <w:pStyle w:val="afd"/>
              <w:rPr>
                <w:bCs/>
              </w:rPr>
            </w:pPr>
          </w:p>
          <w:p w:rsidR="00971B5C" w:rsidRPr="00CC1286" w:rsidRDefault="00971B5C" w:rsidP="00344716">
            <w:pPr>
              <w:pStyle w:val="afd"/>
            </w:pPr>
            <w:r w:rsidRPr="00CC1286">
              <w:t>50</w:t>
            </w:r>
          </w:p>
        </w:tc>
        <w:tc>
          <w:tcPr>
            <w:tcW w:w="1610" w:type="dxa"/>
          </w:tcPr>
          <w:p w:rsidR="00971B5C" w:rsidRPr="00CC1286" w:rsidRDefault="00971B5C" w:rsidP="00344716">
            <w:pPr>
              <w:pStyle w:val="afd"/>
              <w:rPr>
                <w:bCs/>
              </w:rPr>
            </w:pPr>
          </w:p>
          <w:p w:rsidR="00971B5C" w:rsidRPr="00CC1286" w:rsidRDefault="00971B5C" w:rsidP="00344716">
            <w:pPr>
              <w:pStyle w:val="afd"/>
            </w:pPr>
            <w:r w:rsidRPr="00CC1286">
              <w:t>1чел</w:t>
            </w:r>
          </w:p>
        </w:tc>
        <w:tc>
          <w:tcPr>
            <w:tcW w:w="2124" w:type="dxa"/>
          </w:tcPr>
          <w:p w:rsidR="00971B5C" w:rsidRPr="00CC1286" w:rsidRDefault="00971B5C" w:rsidP="00344716">
            <w:pPr>
              <w:pStyle w:val="afd"/>
              <w:rPr>
                <w:bCs/>
              </w:rPr>
            </w:pPr>
          </w:p>
          <w:p w:rsidR="00971B5C" w:rsidRPr="00CC1286" w:rsidRDefault="00971B5C" w:rsidP="00344716">
            <w:pPr>
              <w:pStyle w:val="afd"/>
            </w:pPr>
            <w:r w:rsidRPr="00CC1286">
              <w:rPr>
                <w:bCs/>
              </w:rPr>
              <w:t xml:space="preserve">50 </w:t>
            </w:r>
          </w:p>
        </w:tc>
        <w:tc>
          <w:tcPr>
            <w:tcW w:w="1610" w:type="dxa"/>
          </w:tcPr>
          <w:p w:rsidR="00971B5C" w:rsidRPr="00CC1286" w:rsidRDefault="00971B5C" w:rsidP="00344716">
            <w:pPr>
              <w:pStyle w:val="afd"/>
              <w:rPr>
                <w:bCs/>
              </w:rPr>
            </w:pPr>
          </w:p>
          <w:p w:rsidR="00971B5C" w:rsidRPr="00CC1286" w:rsidRDefault="00971B5C" w:rsidP="00344716">
            <w:pPr>
              <w:pStyle w:val="afd"/>
            </w:pPr>
            <w:r w:rsidRPr="00CC1286">
              <w:t>1чел</w:t>
            </w:r>
          </w:p>
        </w:tc>
        <w:tc>
          <w:tcPr>
            <w:tcW w:w="2124" w:type="dxa"/>
          </w:tcPr>
          <w:p w:rsidR="00971B5C" w:rsidRPr="00CC1286" w:rsidRDefault="00971B5C" w:rsidP="00344716">
            <w:pPr>
              <w:pStyle w:val="afd"/>
              <w:rPr>
                <w:bCs/>
              </w:rPr>
            </w:pPr>
          </w:p>
          <w:p w:rsidR="00971B5C" w:rsidRPr="00CC1286" w:rsidRDefault="00971B5C" w:rsidP="00344716">
            <w:pPr>
              <w:pStyle w:val="afd"/>
            </w:pPr>
            <w:r w:rsidRPr="00CC1286">
              <w:rPr>
                <w:bCs/>
              </w:rPr>
              <w:t xml:space="preserve">50 </w:t>
            </w:r>
          </w:p>
        </w:tc>
        <w:tc>
          <w:tcPr>
            <w:tcW w:w="1610" w:type="dxa"/>
          </w:tcPr>
          <w:p w:rsidR="00971B5C" w:rsidRPr="00CC1286" w:rsidRDefault="00971B5C" w:rsidP="00344716">
            <w:pPr>
              <w:pStyle w:val="afd"/>
              <w:rPr>
                <w:bCs/>
              </w:rPr>
            </w:pPr>
          </w:p>
          <w:p w:rsidR="00971B5C" w:rsidRPr="00CC1286" w:rsidRDefault="00971B5C" w:rsidP="00344716">
            <w:pPr>
              <w:pStyle w:val="afd"/>
            </w:pPr>
            <w:r w:rsidRPr="00CC1286">
              <w:t>1чел</w:t>
            </w:r>
          </w:p>
        </w:tc>
        <w:tc>
          <w:tcPr>
            <w:tcW w:w="2124" w:type="dxa"/>
          </w:tcPr>
          <w:p w:rsidR="00971B5C" w:rsidRPr="00CC1286" w:rsidRDefault="00971B5C" w:rsidP="00344716">
            <w:pPr>
              <w:pStyle w:val="afd"/>
              <w:rPr>
                <w:bCs/>
              </w:rPr>
            </w:pPr>
          </w:p>
          <w:p w:rsidR="00971B5C" w:rsidRPr="00CC1286" w:rsidRDefault="00971B5C" w:rsidP="00344716">
            <w:pPr>
              <w:pStyle w:val="afd"/>
            </w:pPr>
            <w:r w:rsidRPr="00CC1286">
              <w:rPr>
                <w:bCs/>
              </w:rPr>
              <w:t xml:space="preserve">50 </w:t>
            </w:r>
          </w:p>
        </w:tc>
      </w:tr>
      <w:tr w:rsidR="00971B5C" w:rsidRPr="00CC1286" w:rsidTr="00344716">
        <w:tc>
          <w:tcPr>
            <w:tcW w:w="3030" w:type="dxa"/>
          </w:tcPr>
          <w:p w:rsidR="00971B5C" w:rsidRPr="00CC1286" w:rsidRDefault="00971B5C" w:rsidP="00344716">
            <w:pPr>
              <w:pStyle w:val="afd"/>
            </w:pPr>
            <w:r w:rsidRPr="00CC1286">
              <w:t>вспомогательный персонал</w:t>
            </w:r>
          </w:p>
        </w:tc>
        <w:tc>
          <w:tcPr>
            <w:tcW w:w="2124" w:type="dxa"/>
          </w:tcPr>
          <w:p w:rsidR="00971B5C" w:rsidRPr="00CC1286" w:rsidRDefault="00971B5C" w:rsidP="00344716">
            <w:pPr>
              <w:pStyle w:val="afd"/>
            </w:pPr>
            <w:r w:rsidRPr="00CC1286">
              <w:t>33</w:t>
            </w:r>
          </w:p>
        </w:tc>
        <w:tc>
          <w:tcPr>
            <w:tcW w:w="1610" w:type="dxa"/>
          </w:tcPr>
          <w:p w:rsidR="00971B5C" w:rsidRPr="00CC1286" w:rsidRDefault="00971B5C" w:rsidP="00344716">
            <w:pPr>
              <w:pStyle w:val="afd"/>
            </w:pPr>
            <w:r w:rsidRPr="00CC1286">
              <w:t>10чел</w:t>
            </w:r>
          </w:p>
        </w:tc>
        <w:tc>
          <w:tcPr>
            <w:tcW w:w="2124" w:type="dxa"/>
          </w:tcPr>
          <w:p w:rsidR="00971B5C" w:rsidRPr="00CC1286" w:rsidRDefault="00971B5C" w:rsidP="00344716">
            <w:pPr>
              <w:pStyle w:val="afd"/>
            </w:pPr>
            <w:r w:rsidRPr="00CC1286">
              <w:rPr>
                <w:bCs/>
              </w:rPr>
              <w:t xml:space="preserve">330 </w:t>
            </w:r>
          </w:p>
        </w:tc>
        <w:tc>
          <w:tcPr>
            <w:tcW w:w="1610" w:type="dxa"/>
          </w:tcPr>
          <w:p w:rsidR="00971B5C" w:rsidRPr="00CC1286" w:rsidRDefault="00971B5C" w:rsidP="00344716">
            <w:pPr>
              <w:pStyle w:val="afd"/>
            </w:pPr>
            <w:r w:rsidRPr="00CC1286">
              <w:t>20чел</w:t>
            </w:r>
          </w:p>
        </w:tc>
        <w:tc>
          <w:tcPr>
            <w:tcW w:w="2124" w:type="dxa"/>
          </w:tcPr>
          <w:p w:rsidR="00971B5C" w:rsidRPr="00CC1286" w:rsidRDefault="00971B5C" w:rsidP="00344716">
            <w:pPr>
              <w:pStyle w:val="afd"/>
            </w:pPr>
            <w:r w:rsidRPr="00CC1286">
              <w:rPr>
                <w:bCs/>
              </w:rPr>
              <w:t xml:space="preserve">660 </w:t>
            </w:r>
          </w:p>
        </w:tc>
        <w:tc>
          <w:tcPr>
            <w:tcW w:w="1610" w:type="dxa"/>
          </w:tcPr>
          <w:p w:rsidR="00971B5C" w:rsidRPr="00CC1286" w:rsidRDefault="00971B5C" w:rsidP="00344716">
            <w:pPr>
              <w:pStyle w:val="afd"/>
            </w:pPr>
            <w:r w:rsidRPr="00CC1286">
              <w:t>20чел</w:t>
            </w:r>
          </w:p>
        </w:tc>
        <w:tc>
          <w:tcPr>
            <w:tcW w:w="2124" w:type="dxa"/>
          </w:tcPr>
          <w:p w:rsidR="00971B5C" w:rsidRPr="00CC1286" w:rsidRDefault="00971B5C" w:rsidP="00344716">
            <w:pPr>
              <w:pStyle w:val="afd"/>
            </w:pPr>
            <w:r w:rsidRPr="00CC1286">
              <w:rPr>
                <w:bCs/>
              </w:rPr>
              <w:t xml:space="preserve">660 </w:t>
            </w:r>
          </w:p>
        </w:tc>
      </w:tr>
      <w:tr w:rsidR="00971B5C" w:rsidRPr="00CC1286" w:rsidTr="00344716">
        <w:tc>
          <w:tcPr>
            <w:tcW w:w="3030" w:type="dxa"/>
          </w:tcPr>
          <w:p w:rsidR="00971B5C" w:rsidRPr="00CC1286" w:rsidRDefault="00971B5C" w:rsidP="00344716">
            <w:pPr>
              <w:pStyle w:val="afd"/>
            </w:pPr>
            <w:r w:rsidRPr="00CC1286">
              <w:t>Технический персонал</w:t>
            </w:r>
          </w:p>
        </w:tc>
        <w:tc>
          <w:tcPr>
            <w:tcW w:w="2124" w:type="dxa"/>
          </w:tcPr>
          <w:p w:rsidR="00971B5C" w:rsidRPr="00CC1286" w:rsidRDefault="00971B5C" w:rsidP="00344716">
            <w:pPr>
              <w:pStyle w:val="afd"/>
            </w:pPr>
            <w:r w:rsidRPr="00CC1286">
              <w:t>33</w:t>
            </w:r>
          </w:p>
        </w:tc>
        <w:tc>
          <w:tcPr>
            <w:tcW w:w="1610" w:type="dxa"/>
          </w:tcPr>
          <w:p w:rsidR="00971B5C" w:rsidRPr="00CC1286" w:rsidRDefault="00971B5C" w:rsidP="00344716">
            <w:pPr>
              <w:pStyle w:val="afd"/>
            </w:pPr>
            <w:r w:rsidRPr="00CC1286">
              <w:t>3чел</w:t>
            </w:r>
          </w:p>
        </w:tc>
        <w:tc>
          <w:tcPr>
            <w:tcW w:w="2124" w:type="dxa"/>
          </w:tcPr>
          <w:p w:rsidR="00971B5C" w:rsidRPr="00CC1286" w:rsidRDefault="00971B5C" w:rsidP="00344716">
            <w:pPr>
              <w:pStyle w:val="afd"/>
            </w:pPr>
            <w:r w:rsidRPr="00CC1286">
              <w:rPr>
                <w:bCs/>
              </w:rPr>
              <w:t xml:space="preserve">99 </w:t>
            </w:r>
          </w:p>
        </w:tc>
        <w:tc>
          <w:tcPr>
            <w:tcW w:w="1610" w:type="dxa"/>
          </w:tcPr>
          <w:p w:rsidR="00971B5C" w:rsidRPr="00CC1286" w:rsidRDefault="00971B5C" w:rsidP="00344716">
            <w:pPr>
              <w:pStyle w:val="afd"/>
            </w:pPr>
            <w:r w:rsidRPr="00CC1286">
              <w:t>3чел</w:t>
            </w:r>
          </w:p>
        </w:tc>
        <w:tc>
          <w:tcPr>
            <w:tcW w:w="2124" w:type="dxa"/>
          </w:tcPr>
          <w:p w:rsidR="00971B5C" w:rsidRPr="00CC1286" w:rsidRDefault="00971B5C" w:rsidP="00344716">
            <w:pPr>
              <w:pStyle w:val="afd"/>
            </w:pPr>
            <w:r w:rsidRPr="00CC1286">
              <w:rPr>
                <w:bCs/>
              </w:rPr>
              <w:t xml:space="preserve">99 </w:t>
            </w:r>
          </w:p>
        </w:tc>
        <w:tc>
          <w:tcPr>
            <w:tcW w:w="1610" w:type="dxa"/>
          </w:tcPr>
          <w:p w:rsidR="00971B5C" w:rsidRPr="00CC1286" w:rsidRDefault="00971B5C" w:rsidP="00344716">
            <w:pPr>
              <w:pStyle w:val="afd"/>
            </w:pPr>
            <w:r w:rsidRPr="00CC1286">
              <w:t>3чел</w:t>
            </w:r>
          </w:p>
        </w:tc>
        <w:tc>
          <w:tcPr>
            <w:tcW w:w="2124" w:type="dxa"/>
          </w:tcPr>
          <w:p w:rsidR="00971B5C" w:rsidRPr="00CC1286" w:rsidRDefault="00971B5C" w:rsidP="00344716">
            <w:pPr>
              <w:pStyle w:val="afd"/>
            </w:pPr>
            <w:r w:rsidRPr="00CC1286">
              <w:rPr>
                <w:bCs/>
              </w:rPr>
              <w:t xml:space="preserve">99 </w:t>
            </w:r>
          </w:p>
        </w:tc>
      </w:tr>
      <w:tr w:rsidR="00971B5C" w:rsidRPr="00CC1286" w:rsidTr="00344716">
        <w:tc>
          <w:tcPr>
            <w:tcW w:w="3030" w:type="dxa"/>
          </w:tcPr>
          <w:p w:rsidR="00971B5C" w:rsidRPr="00CC1286" w:rsidRDefault="00971B5C" w:rsidP="00344716">
            <w:pPr>
              <w:pStyle w:val="afd"/>
            </w:pPr>
            <w:r w:rsidRPr="00CC1286">
              <w:t>Суммарные издержки</w:t>
            </w:r>
          </w:p>
        </w:tc>
        <w:tc>
          <w:tcPr>
            <w:tcW w:w="2124" w:type="dxa"/>
          </w:tcPr>
          <w:p w:rsidR="00971B5C" w:rsidRPr="00CC1286" w:rsidRDefault="00971B5C" w:rsidP="00344716">
            <w:pPr>
              <w:pStyle w:val="afd"/>
            </w:pPr>
            <w:r w:rsidRPr="00CC1286">
              <w:rPr>
                <w:bCs/>
              </w:rPr>
              <w:t xml:space="preserve"> </w:t>
            </w:r>
          </w:p>
        </w:tc>
        <w:tc>
          <w:tcPr>
            <w:tcW w:w="1610" w:type="dxa"/>
          </w:tcPr>
          <w:p w:rsidR="00971B5C" w:rsidRPr="00CC1286" w:rsidRDefault="00971B5C" w:rsidP="00344716">
            <w:pPr>
              <w:pStyle w:val="afd"/>
            </w:pPr>
            <w:r w:rsidRPr="00CC1286">
              <w:rPr>
                <w:bCs/>
              </w:rPr>
              <w:t xml:space="preserve"> </w:t>
            </w:r>
          </w:p>
        </w:tc>
        <w:tc>
          <w:tcPr>
            <w:tcW w:w="2124" w:type="dxa"/>
          </w:tcPr>
          <w:p w:rsidR="00971B5C" w:rsidRPr="00CC1286" w:rsidRDefault="00971B5C" w:rsidP="00344716">
            <w:pPr>
              <w:pStyle w:val="afd"/>
            </w:pPr>
            <w:r w:rsidRPr="00CC1286">
              <w:rPr>
                <w:bCs/>
              </w:rPr>
              <w:t xml:space="preserve">544 </w:t>
            </w:r>
          </w:p>
        </w:tc>
        <w:tc>
          <w:tcPr>
            <w:tcW w:w="1610" w:type="dxa"/>
          </w:tcPr>
          <w:p w:rsidR="00971B5C" w:rsidRPr="00CC1286" w:rsidRDefault="00971B5C" w:rsidP="00344716">
            <w:pPr>
              <w:pStyle w:val="afd"/>
            </w:pPr>
            <w:r w:rsidRPr="00CC1286">
              <w:rPr>
                <w:bCs/>
              </w:rPr>
              <w:t xml:space="preserve"> </w:t>
            </w:r>
          </w:p>
        </w:tc>
        <w:tc>
          <w:tcPr>
            <w:tcW w:w="2124" w:type="dxa"/>
          </w:tcPr>
          <w:p w:rsidR="00971B5C" w:rsidRPr="00CC1286" w:rsidRDefault="00971B5C" w:rsidP="00344716">
            <w:pPr>
              <w:pStyle w:val="afd"/>
            </w:pPr>
            <w:r w:rsidRPr="00CC1286">
              <w:rPr>
                <w:bCs/>
              </w:rPr>
              <w:t xml:space="preserve">874 </w:t>
            </w:r>
          </w:p>
        </w:tc>
        <w:tc>
          <w:tcPr>
            <w:tcW w:w="1610" w:type="dxa"/>
          </w:tcPr>
          <w:p w:rsidR="00971B5C" w:rsidRPr="00CC1286" w:rsidRDefault="00971B5C" w:rsidP="00344716">
            <w:pPr>
              <w:pStyle w:val="afd"/>
            </w:pPr>
            <w:r w:rsidRPr="00CC1286">
              <w:rPr>
                <w:bCs/>
              </w:rPr>
              <w:t xml:space="preserve"> </w:t>
            </w:r>
          </w:p>
        </w:tc>
        <w:tc>
          <w:tcPr>
            <w:tcW w:w="2124" w:type="dxa"/>
          </w:tcPr>
          <w:p w:rsidR="00971B5C" w:rsidRPr="00CC1286" w:rsidRDefault="00971B5C" w:rsidP="00344716">
            <w:pPr>
              <w:pStyle w:val="afd"/>
            </w:pPr>
            <w:r w:rsidRPr="00CC1286">
              <w:rPr>
                <w:bCs/>
              </w:rPr>
              <w:t xml:space="preserve">874 </w:t>
            </w:r>
          </w:p>
        </w:tc>
      </w:tr>
    </w:tbl>
    <w:p w:rsidR="00971B5C" w:rsidRPr="00CC1286" w:rsidRDefault="00971B5C" w:rsidP="00971B5C">
      <w:pPr>
        <w:tabs>
          <w:tab w:val="left" w:pos="726"/>
        </w:tabs>
      </w:pPr>
    </w:p>
    <w:p w:rsidR="00971B5C" w:rsidRPr="00CC1286" w:rsidRDefault="00971B5C" w:rsidP="00971B5C">
      <w:pPr>
        <w:tabs>
          <w:tab w:val="left" w:pos="726"/>
        </w:tabs>
        <w:rPr>
          <w:bCs/>
        </w:rPr>
      </w:pPr>
      <w:r w:rsidRPr="00CC1286">
        <w:rPr>
          <w:bCs/>
        </w:rPr>
        <w:t>Таблица 11 - Расчет издержек на предоставление туристических услуг</w:t>
      </w:r>
    </w:p>
    <w:tbl>
      <w:tblPr>
        <w:tblStyle w:val="14"/>
        <w:tblW w:w="4750" w:type="pct"/>
        <w:tblLook w:val="01E0" w:firstRow="1" w:lastRow="1" w:firstColumn="1" w:lastColumn="1" w:noHBand="0" w:noVBand="0"/>
      </w:tblPr>
      <w:tblGrid>
        <w:gridCol w:w="2548"/>
        <w:gridCol w:w="1933"/>
        <w:gridCol w:w="1997"/>
        <w:gridCol w:w="2400"/>
      </w:tblGrid>
      <w:tr w:rsidR="00971B5C" w:rsidRPr="00CC1286" w:rsidTr="00344716">
        <w:tc>
          <w:tcPr>
            <w:tcW w:w="2718" w:type="dxa"/>
          </w:tcPr>
          <w:p w:rsidR="00971B5C" w:rsidRPr="00CC1286" w:rsidRDefault="00971B5C" w:rsidP="00344716">
            <w:pPr>
              <w:pStyle w:val="afd"/>
            </w:pPr>
            <w:r w:rsidRPr="00CC1286">
              <w:t xml:space="preserve">Виды издержек </w:t>
            </w:r>
          </w:p>
        </w:tc>
        <w:tc>
          <w:tcPr>
            <w:tcW w:w="2211" w:type="dxa"/>
          </w:tcPr>
          <w:p w:rsidR="00971B5C" w:rsidRPr="00CC1286" w:rsidRDefault="00971B5C" w:rsidP="00344716">
            <w:pPr>
              <w:pStyle w:val="afd"/>
            </w:pPr>
            <w:r w:rsidRPr="00CC1286">
              <w:t xml:space="preserve">1 год </w:t>
            </w:r>
          </w:p>
        </w:tc>
        <w:tc>
          <w:tcPr>
            <w:tcW w:w="2290" w:type="dxa"/>
          </w:tcPr>
          <w:p w:rsidR="00971B5C" w:rsidRPr="00CC1286" w:rsidRDefault="00971B5C" w:rsidP="00344716">
            <w:pPr>
              <w:pStyle w:val="afd"/>
            </w:pPr>
            <w:r w:rsidRPr="00CC1286">
              <w:t xml:space="preserve">2 год </w:t>
            </w:r>
          </w:p>
        </w:tc>
        <w:tc>
          <w:tcPr>
            <w:tcW w:w="2789" w:type="dxa"/>
          </w:tcPr>
          <w:p w:rsidR="00971B5C" w:rsidRPr="00CC1286" w:rsidRDefault="00971B5C" w:rsidP="00344716">
            <w:pPr>
              <w:pStyle w:val="afd"/>
            </w:pPr>
            <w:r w:rsidRPr="00CC1286">
              <w:t xml:space="preserve">3 год </w:t>
            </w:r>
          </w:p>
        </w:tc>
      </w:tr>
      <w:tr w:rsidR="00971B5C" w:rsidRPr="00CC1286" w:rsidTr="00344716">
        <w:tc>
          <w:tcPr>
            <w:tcW w:w="2718" w:type="dxa"/>
          </w:tcPr>
          <w:p w:rsidR="00971B5C" w:rsidRPr="00CC1286" w:rsidRDefault="00971B5C" w:rsidP="00344716">
            <w:pPr>
              <w:pStyle w:val="afd"/>
            </w:pPr>
            <w:r w:rsidRPr="00CC1286">
              <w:t>Переменные издержки</w:t>
            </w:r>
          </w:p>
        </w:tc>
        <w:tc>
          <w:tcPr>
            <w:tcW w:w="2211" w:type="dxa"/>
          </w:tcPr>
          <w:p w:rsidR="00971B5C" w:rsidRPr="00CC1286" w:rsidRDefault="00971B5C" w:rsidP="00344716">
            <w:pPr>
              <w:pStyle w:val="afd"/>
            </w:pPr>
            <w:r w:rsidRPr="00CC1286">
              <w:t xml:space="preserve">4500 </w:t>
            </w:r>
          </w:p>
        </w:tc>
        <w:tc>
          <w:tcPr>
            <w:tcW w:w="2290" w:type="dxa"/>
          </w:tcPr>
          <w:p w:rsidR="00971B5C" w:rsidRPr="00CC1286" w:rsidRDefault="00971B5C" w:rsidP="00344716">
            <w:pPr>
              <w:pStyle w:val="afd"/>
            </w:pPr>
            <w:r w:rsidRPr="00CC1286">
              <w:t xml:space="preserve">6750 </w:t>
            </w:r>
          </w:p>
        </w:tc>
        <w:tc>
          <w:tcPr>
            <w:tcW w:w="2789" w:type="dxa"/>
          </w:tcPr>
          <w:p w:rsidR="00971B5C" w:rsidRPr="00CC1286" w:rsidRDefault="00971B5C" w:rsidP="00344716">
            <w:pPr>
              <w:pStyle w:val="afd"/>
            </w:pPr>
            <w:r w:rsidRPr="00CC1286">
              <w:t xml:space="preserve">9000 </w:t>
            </w:r>
          </w:p>
        </w:tc>
      </w:tr>
      <w:tr w:rsidR="00971B5C" w:rsidRPr="00CC1286" w:rsidTr="00344716">
        <w:tc>
          <w:tcPr>
            <w:tcW w:w="2718" w:type="dxa"/>
          </w:tcPr>
          <w:p w:rsidR="00971B5C" w:rsidRPr="00CC1286" w:rsidRDefault="00971B5C" w:rsidP="00344716">
            <w:pPr>
              <w:pStyle w:val="afd"/>
            </w:pPr>
            <w:r w:rsidRPr="00CC1286">
              <w:t>Операционные издержки</w:t>
            </w:r>
          </w:p>
        </w:tc>
        <w:tc>
          <w:tcPr>
            <w:tcW w:w="2211" w:type="dxa"/>
          </w:tcPr>
          <w:p w:rsidR="00971B5C" w:rsidRPr="00CC1286" w:rsidRDefault="00971B5C" w:rsidP="00344716">
            <w:pPr>
              <w:pStyle w:val="afd"/>
            </w:pPr>
            <w:r w:rsidRPr="00CC1286">
              <w:t xml:space="preserve">600 </w:t>
            </w:r>
          </w:p>
        </w:tc>
        <w:tc>
          <w:tcPr>
            <w:tcW w:w="2290" w:type="dxa"/>
          </w:tcPr>
          <w:p w:rsidR="00971B5C" w:rsidRPr="00CC1286" w:rsidRDefault="00971B5C" w:rsidP="00344716">
            <w:pPr>
              <w:pStyle w:val="afd"/>
            </w:pPr>
            <w:r w:rsidRPr="00CC1286">
              <w:t xml:space="preserve">720 </w:t>
            </w:r>
          </w:p>
        </w:tc>
        <w:tc>
          <w:tcPr>
            <w:tcW w:w="2789" w:type="dxa"/>
          </w:tcPr>
          <w:p w:rsidR="00971B5C" w:rsidRPr="00CC1286" w:rsidRDefault="00971B5C" w:rsidP="00344716">
            <w:pPr>
              <w:pStyle w:val="afd"/>
            </w:pPr>
            <w:r w:rsidRPr="00CC1286">
              <w:t xml:space="preserve">960 </w:t>
            </w:r>
          </w:p>
        </w:tc>
      </w:tr>
      <w:tr w:rsidR="00971B5C" w:rsidRPr="00CC1286" w:rsidTr="00344716">
        <w:tc>
          <w:tcPr>
            <w:tcW w:w="2718" w:type="dxa"/>
          </w:tcPr>
          <w:p w:rsidR="00971B5C" w:rsidRPr="00CC1286" w:rsidRDefault="00971B5C" w:rsidP="00344716">
            <w:pPr>
              <w:pStyle w:val="afd"/>
            </w:pPr>
            <w:r w:rsidRPr="00CC1286">
              <w:t>Амортизация</w:t>
            </w:r>
          </w:p>
        </w:tc>
        <w:tc>
          <w:tcPr>
            <w:tcW w:w="2211" w:type="dxa"/>
          </w:tcPr>
          <w:p w:rsidR="00971B5C" w:rsidRPr="00CC1286" w:rsidRDefault="00971B5C" w:rsidP="00344716">
            <w:pPr>
              <w:pStyle w:val="afd"/>
            </w:pPr>
            <w:r w:rsidRPr="00CC1286">
              <w:t xml:space="preserve">2701,5 </w:t>
            </w:r>
          </w:p>
        </w:tc>
        <w:tc>
          <w:tcPr>
            <w:tcW w:w="2290" w:type="dxa"/>
          </w:tcPr>
          <w:p w:rsidR="00971B5C" w:rsidRPr="00CC1286" w:rsidRDefault="00971B5C" w:rsidP="00344716">
            <w:pPr>
              <w:pStyle w:val="afd"/>
            </w:pPr>
            <w:r w:rsidRPr="00CC1286">
              <w:t xml:space="preserve">2701,5 </w:t>
            </w:r>
          </w:p>
        </w:tc>
        <w:tc>
          <w:tcPr>
            <w:tcW w:w="2789" w:type="dxa"/>
          </w:tcPr>
          <w:p w:rsidR="00971B5C" w:rsidRPr="00CC1286" w:rsidRDefault="00971B5C" w:rsidP="00344716">
            <w:pPr>
              <w:pStyle w:val="afd"/>
            </w:pPr>
            <w:r w:rsidRPr="00CC1286">
              <w:t xml:space="preserve">2701,5 </w:t>
            </w:r>
          </w:p>
        </w:tc>
      </w:tr>
      <w:tr w:rsidR="00971B5C" w:rsidRPr="00CC1286" w:rsidTr="00344716">
        <w:tc>
          <w:tcPr>
            <w:tcW w:w="2718" w:type="dxa"/>
          </w:tcPr>
          <w:p w:rsidR="00971B5C" w:rsidRPr="00CC1286" w:rsidRDefault="00971B5C" w:rsidP="00344716">
            <w:pPr>
              <w:pStyle w:val="afd"/>
            </w:pPr>
            <w:r w:rsidRPr="00CC1286">
              <w:t>Торгово-административные издержки</w:t>
            </w:r>
          </w:p>
        </w:tc>
        <w:tc>
          <w:tcPr>
            <w:tcW w:w="2211" w:type="dxa"/>
          </w:tcPr>
          <w:p w:rsidR="00971B5C" w:rsidRPr="00CC1286" w:rsidRDefault="00971B5C" w:rsidP="00344716">
            <w:pPr>
              <w:pStyle w:val="afd"/>
            </w:pPr>
            <w:r w:rsidRPr="00CC1286">
              <w:t xml:space="preserve">1200 </w:t>
            </w:r>
          </w:p>
        </w:tc>
        <w:tc>
          <w:tcPr>
            <w:tcW w:w="2290" w:type="dxa"/>
          </w:tcPr>
          <w:p w:rsidR="00971B5C" w:rsidRPr="00CC1286" w:rsidRDefault="00971B5C" w:rsidP="00344716">
            <w:pPr>
              <w:pStyle w:val="afd"/>
            </w:pPr>
            <w:r w:rsidRPr="00CC1286">
              <w:t xml:space="preserve">1800 </w:t>
            </w:r>
          </w:p>
        </w:tc>
        <w:tc>
          <w:tcPr>
            <w:tcW w:w="2789" w:type="dxa"/>
          </w:tcPr>
          <w:p w:rsidR="00971B5C" w:rsidRPr="00CC1286" w:rsidRDefault="00971B5C" w:rsidP="00344716">
            <w:pPr>
              <w:pStyle w:val="afd"/>
            </w:pPr>
            <w:r w:rsidRPr="00CC1286">
              <w:t xml:space="preserve">2400 </w:t>
            </w:r>
          </w:p>
        </w:tc>
      </w:tr>
    </w:tbl>
    <w:p w:rsidR="00971B5C" w:rsidRPr="00CC1286" w:rsidRDefault="00971B5C" w:rsidP="00971B5C">
      <w:pPr>
        <w:tabs>
          <w:tab w:val="left" w:pos="726"/>
        </w:tabs>
      </w:pPr>
    </w:p>
    <w:p w:rsidR="00971B5C" w:rsidRPr="00CC1286" w:rsidRDefault="00971B5C" w:rsidP="00971B5C">
      <w:pPr>
        <w:tabs>
          <w:tab w:val="left" w:pos="726"/>
        </w:tabs>
        <w:rPr>
          <w:bCs/>
        </w:rPr>
      </w:pPr>
      <w:r w:rsidRPr="00CC1286">
        <w:rPr>
          <w:bCs/>
        </w:rPr>
        <w:t xml:space="preserve">Таблица 12 - Оценка эффективности инвестиций </w:t>
      </w:r>
    </w:p>
    <w:tbl>
      <w:tblPr>
        <w:tblStyle w:val="14"/>
        <w:tblW w:w="4750" w:type="pct"/>
        <w:tblLook w:val="01E0" w:firstRow="1" w:lastRow="1" w:firstColumn="1" w:lastColumn="1" w:noHBand="0" w:noVBand="0"/>
      </w:tblPr>
      <w:tblGrid>
        <w:gridCol w:w="984"/>
        <w:gridCol w:w="1861"/>
        <w:gridCol w:w="1711"/>
        <w:gridCol w:w="1668"/>
        <w:gridCol w:w="1266"/>
        <w:gridCol w:w="1388"/>
      </w:tblGrid>
      <w:tr w:rsidR="00971B5C" w:rsidRPr="00CC1286" w:rsidTr="00344716">
        <w:trPr>
          <w:trHeight w:val="773"/>
        </w:trPr>
        <w:tc>
          <w:tcPr>
            <w:tcW w:w="1370" w:type="dxa"/>
          </w:tcPr>
          <w:p w:rsidR="00971B5C" w:rsidRPr="00CC1286" w:rsidRDefault="00971B5C" w:rsidP="00344716">
            <w:pPr>
              <w:pStyle w:val="afd"/>
            </w:pPr>
            <w:r w:rsidRPr="00CC1286">
              <w:t>Год</w:t>
            </w:r>
          </w:p>
        </w:tc>
        <w:tc>
          <w:tcPr>
            <w:tcW w:w="2380" w:type="dxa"/>
          </w:tcPr>
          <w:p w:rsidR="00971B5C" w:rsidRPr="00CC1286" w:rsidRDefault="00971B5C" w:rsidP="00344716">
            <w:pPr>
              <w:pStyle w:val="afd"/>
            </w:pPr>
            <w:r w:rsidRPr="00CC1286">
              <w:t>Инвестиции</w:t>
            </w:r>
          </w:p>
        </w:tc>
        <w:tc>
          <w:tcPr>
            <w:tcW w:w="2016" w:type="dxa"/>
          </w:tcPr>
          <w:p w:rsidR="00971B5C" w:rsidRPr="00CC1286" w:rsidRDefault="00971B5C" w:rsidP="00344716">
            <w:pPr>
              <w:pStyle w:val="afd"/>
            </w:pPr>
            <w:r w:rsidRPr="00CC1286">
              <w:t>Прибыль + Амортизация</w:t>
            </w:r>
          </w:p>
        </w:tc>
        <w:tc>
          <w:tcPr>
            <w:tcW w:w="1982" w:type="dxa"/>
          </w:tcPr>
          <w:p w:rsidR="00971B5C" w:rsidRPr="00CC1286" w:rsidRDefault="00971B5C" w:rsidP="00344716">
            <w:pPr>
              <w:pStyle w:val="afd"/>
            </w:pPr>
            <w:r w:rsidRPr="00CC1286">
              <w:t>Платежи и поступления</w:t>
            </w:r>
          </w:p>
        </w:tc>
        <w:tc>
          <w:tcPr>
            <w:tcW w:w="1695" w:type="dxa"/>
          </w:tcPr>
          <w:p w:rsidR="00971B5C" w:rsidRPr="00CC1286" w:rsidRDefault="00971B5C" w:rsidP="00344716">
            <w:pPr>
              <w:pStyle w:val="afd"/>
            </w:pPr>
            <w:r w:rsidRPr="00CC1286">
              <w:t>КД</w:t>
            </w:r>
          </w:p>
        </w:tc>
        <w:tc>
          <w:tcPr>
            <w:tcW w:w="1835" w:type="dxa"/>
          </w:tcPr>
          <w:p w:rsidR="00971B5C" w:rsidRPr="00CC1286" w:rsidRDefault="00971B5C" w:rsidP="00344716">
            <w:pPr>
              <w:pStyle w:val="afd"/>
            </w:pPr>
            <w:r w:rsidRPr="00CC1286">
              <w:t>ТДС</w:t>
            </w:r>
          </w:p>
        </w:tc>
      </w:tr>
      <w:tr w:rsidR="00971B5C" w:rsidRPr="00CC1286" w:rsidTr="00344716">
        <w:trPr>
          <w:trHeight w:val="372"/>
        </w:trPr>
        <w:tc>
          <w:tcPr>
            <w:tcW w:w="1370" w:type="dxa"/>
          </w:tcPr>
          <w:p w:rsidR="00971B5C" w:rsidRPr="00CC1286" w:rsidRDefault="00971B5C" w:rsidP="00344716">
            <w:pPr>
              <w:pStyle w:val="afd"/>
            </w:pPr>
            <w:r w:rsidRPr="00CC1286">
              <w:t>0</w:t>
            </w:r>
          </w:p>
        </w:tc>
        <w:tc>
          <w:tcPr>
            <w:tcW w:w="2380" w:type="dxa"/>
          </w:tcPr>
          <w:p w:rsidR="00971B5C" w:rsidRPr="00CC1286" w:rsidRDefault="00971B5C" w:rsidP="00344716">
            <w:pPr>
              <w:pStyle w:val="afd"/>
            </w:pPr>
            <w:r w:rsidRPr="00CC1286">
              <w:t>-18450</w:t>
            </w:r>
          </w:p>
        </w:tc>
        <w:tc>
          <w:tcPr>
            <w:tcW w:w="2016" w:type="dxa"/>
          </w:tcPr>
          <w:p w:rsidR="00971B5C" w:rsidRPr="00CC1286" w:rsidRDefault="00971B5C" w:rsidP="00344716">
            <w:pPr>
              <w:pStyle w:val="afd"/>
            </w:pPr>
            <w:r w:rsidRPr="00CC1286">
              <w:t xml:space="preserve"> </w:t>
            </w:r>
          </w:p>
        </w:tc>
        <w:tc>
          <w:tcPr>
            <w:tcW w:w="1982" w:type="dxa"/>
          </w:tcPr>
          <w:p w:rsidR="00971B5C" w:rsidRPr="00CC1286" w:rsidRDefault="00971B5C" w:rsidP="00344716">
            <w:pPr>
              <w:pStyle w:val="afd"/>
            </w:pPr>
            <w:r w:rsidRPr="00CC1286">
              <w:t>-18450</w:t>
            </w:r>
          </w:p>
        </w:tc>
        <w:tc>
          <w:tcPr>
            <w:tcW w:w="1695" w:type="dxa"/>
          </w:tcPr>
          <w:p w:rsidR="00971B5C" w:rsidRPr="00CC1286" w:rsidRDefault="00971B5C" w:rsidP="00344716">
            <w:pPr>
              <w:pStyle w:val="afd"/>
            </w:pPr>
            <w:r w:rsidRPr="00CC1286">
              <w:t>1</w:t>
            </w:r>
          </w:p>
        </w:tc>
        <w:tc>
          <w:tcPr>
            <w:tcW w:w="1835" w:type="dxa"/>
          </w:tcPr>
          <w:p w:rsidR="00971B5C" w:rsidRPr="00CC1286" w:rsidRDefault="00971B5C" w:rsidP="00344716">
            <w:pPr>
              <w:pStyle w:val="afd"/>
            </w:pPr>
            <w:r w:rsidRPr="00CC1286">
              <w:t>-18450</w:t>
            </w:r>
          </w:p>
        </w:tc>
      </w:tr>
      <w:tr w:rsidR="00971B5C" w:rsidRPr="00CC1286" w:rsidTr="00344716">
        <w:trPr>
          <w:trHeight w:val="401"/>
        </w:trPr>
        <w:tc>
          <w:tcPr>
            <w:tcW w:w="1370" w:type="dxa"/>
          </w:tcPr>
          <w:p w:rsidR="00971B5C" w:rsidRPr="00CC1286" w:rsidRDefault="00971B5C" w:rsidP="00344716">
            <w:pPr>
              <w:pStyle w:val="afd"/>
            </w:pPr>
            <w:r w:rsidRPr="00CC1286">
              <w:t>1</w:t>
            </w:r>
          </w:p>
        </w:tc>
        <w:tc>
          <w:tcPr>
            <w:tcW w:w="2380" w:type="dxa"/>
          </w:tcPr>
          <w:p w:rsidR="00971B5C" w:rsidRPr="00CC1286" w:rsidRDefault="00971B5C" w:rsidP="00344716">
            <w:pPr>
              <w:pStyle w:val="afd"/>
            </w:pPr>
            <w:r w:rsidRPr="00CC1286">
              <w:t>2100</w:t>
            </w:r>
          </w:p>
        </w:tc>
        <w:tc>
          <w:tcPr>
            <w:tcW w:w="2016" w:type="dxa"/>
          </w:tcPr>
          <w:p w:rsidR="00971B5C" w:rsidRPr="00CC1286" w:rsidRDefault="00971B5C" w:rsidP="00344716">
            <w:pPr>
              <w:pStyle w:val="afd"/>
            </w:pPr>
            <w:r w:rsidRPr="00CC1286">
              <w:t>3172,75</w:t>
            </w:r>
          </w:p>
        </w:tc>
        <w:tc>
          <w:tcPr>
            <w:tcW w:w="1982" w:type="dxa"/>
          </w:tcPr>
          <w:p w:rsidR="00971B5C" w:rsidRPr="00CC1286" w:rsidRDefault="00971B5C" w:rsidP="00344716">
            <w:pPr>
              <w:pStyle w:val="afd"/>
            </w:pPr>
            <w:r w:rsidRPr="00CC1286">
              <w:t>5272,72</w:t>
            </w:r>
          </w:p>
        </w:tc>
        <w:tc>
          <w:tcPr>
            <w:tcW w:w="1695" w:type="dxa"/>
          </w:tcPr>
          <w:p w:rsidR="00971B5C" w:rsidRPr="00CC1286" w:rsidRDefault="00971B5C" w:rsidP="00344716">
            <w:pPr>
              <w:pStyle w:val="afd"/>
            </w:pPr>
            <w:r w:rsidRPr="00CC1286">
              <w:t>0,9696</w:t>
            </w:r>
          </w:p>
        </w:tc>
        <w:tc>
          <w:tcPr>
            <w:tcW w:w="1835" w:type="dxa"/>
          </w:tcPr>
          <w:p w:rsidR="00971B5C" w:rsidRPr="00CC1286" w:rsidRDefault="00971B5C" w:rsidP="00344716">
            <w:pPr>
              <w:pStyle w:val="afd"/>
            </w:pPr>
            <w:r w:rsidRPr="00CC1286">
              <w:t>4585, 19</w:t>
            </w:r>
          </w:p>
        </w:tc>
      </w:tr>
      <w:tr w:rsidR="00971B5C" w:rsidRPr="00CC1286" w:rsidTr="00344716">
        <w:trPr>
          <w:trHeight w:val="372"/>
        </w:trPr>
        <w:tc>
          <w:tcPr>
            <w:tcW w:w="1370" w:type="dxa"/>
          </w:tcPr>
          <w:p w:rsidR="00971B5C" w:rsidRPr="00CC1286" w:rsidRDefault="00971B5C" w:rsidP="00344716">
            <w:pPr>
              <w:pStyle w:val="afd"/>
            </w:pPr>
            <w:r w:rsidRPr="00CC1286">
              <w:t>2</w:t>
            </w:r>
          </w:p>
        </w:tc>
        <w:tc>
          <w:tcPr>
            <w:tcW w:w="2380" w:type="dxa"/>
          </w:tcPr>
          <w:p w:rsidR="00971B5C" w:rsidRPr="00CC1286" w:rsidRDefault="00971B5C" w:rsidP="00344716">
            <w:pPr>
              <w:pStyle w:val="afd"/>
            </w:pPr>
            <w:r w:rsidRPr="00CC1286">
              <w:t>-450</w:t>
            </w:r>
          </w:p>
        </w:tc>
        <w:tc>
          <w:tcPr>
            <w:tcW w:w="2016" w:type="dxa"/>
          </w:tcPr>
          <w:p w:rsidR="00971B5C" w:rsidRPr="00CC1286" w:rsidRDefault="00971B5C" w:rsidP="00344716">
            <w:pPr>
              <w:pStyle w:val="afd"/>
            </w:pPr>
            <w:r w:rsidRPr="00CC1286">
              <w:t>4866,29</w:t>
            </w:r>
          </w:p>
        </w:tc>
        <w:tc>
          <w:tcPr>
            <w:tcW w:w="1982" w:type="dxa"/>
          </w:tcPr>
          <w:p w:rsidR="00971B5C" w:rsidRPr="00CC1286" w:rsidRDefault="00971B5C" w:rsidP="00344716">
            <w:pPr>
              <w:pStyle w:val="afd"/>
            </w:pPr>
            <w:r w:rsidRPr="00CC1286">
              <w:t>4416,29</w:t>
            </w:r>
          </w:p>
        </w:tc>
        <w:tc>
          <w:tcPr>
            <w:tcW w:w="1695" w:type="dxa"/>
          </w:tcPr>
          <w:p w:rsidR="00971B5C" w:rsidRPr="00CC1286" w:rsidRDefault="00971B5C" w:rsidP="00344716">
            <w:pPr>
              <w:pStyle w:val="afd"/>
            </w:pPr>
            <w:r w:rsidRPr="00CC1286">
              <w:t>0,8561</w:t>
            </w:r>
          </w:p>
        </w:tc>
        <w:tc>
          <w:tcPr>
            <w:tcW w:w="1835" w:type="dxa"/>
          </w:tcPr>
          <w:p w:rsidR="00971B5C" w:rsidRPr="00CC1286" w:rsidRDefault="00971B5C" w:rsidP="00344716">
            <w:pPr>
              <w:pStyle w:val="afd"/>
            </w:pPr>
            <w:r w:rsidRPr="00CC1286">
              <w:t>3339,16</w:t>
            </w:r>
          </w:p>
        </w:tc>
      </w:tr>
      <w:tr w:rsidR="00971B5C" w:rsidRPr="00CC1286" w:rsidTr="00344716">
        <w:trPr>
          <w:trHeight w:val="401"/>
        </w:trPr>
        <w:tc>
          <w:tcPr>
            <w:tcW w:w="1370" w:type="dxa"/>
          </w:tcPr>
          <w:p w:rsidR="00971B5C" w:rsidRPr="00CC1286" w:rsidRDefault="00971B5C" w:rsidP="00344716">
            <w:pPr>
              <w:pStyle w:val="afd"/>
            </w:pPr>
            <w:r w:rsidRPr="00CC1286">
              <w:t>3</w:t>
            </w:r>
          </w:p>
        </w:tc>
        <w:tc>
          <w:tcPr>
            <w:tcW w:w="2380" w:type="dxa"/>
          </w:tcPr>
          <w:p w:rsidR="00971B5C" w:rsidRPr="00CC1286" w:rsidRDefault="00971B5C" w:rsidP="00344716">
            <w:pPr>
              <w:pStyle w:val="afd"/>
            </w:pPr>
            <w:r w:rsidRPr="00CC1286">
              <w:t>-720</w:t>
            </w:r>
          </w:p>
        </w:tc>
        <w:tc>
          <w:tcPr>
            <w:tcW w:w="2016" w:type="dxa"/>
          </w:tcPr>
          <w:p w:rsidR="00971B5C" w:rsidRPr="00CC1286" w:rsidRDefault="00971B5C" w:rsidP="00344716">
            <w:pPr>
              <w:pStyle w:val="afd"/>
            </w:pPr>
            <w:r w:rsidRPr="00CC1286">
              <w:t>6856,29</w:t>
            </w:r>
          </w:p>
        </w:tc>
        <w:tc>
          <w:tcPr>
            <w:tcW w:w="1982" w:type="dxa"/>
          </w:tcPr>
          <w:p w:rsidR="00971B5C" w:rsidRPr="00CC1286" w:rsidRDefault="00971B5C" w:rsidP="00344716">
            <w:pPr>
              <w:pStyle w:val="afd"/>
            </w:pPr>
            <w:r w:rsidRPr="00CC1286">
              <w:t>6136,29</w:t>
            </w:r>
          </w:p>
        </w:tc>
        <w:tc>
          <w:tcPr>
            <w:tcW w:w="1695" w:type="dxa"/>
          </w:tcPr>
          <w:p w:rsidR="00971B5C" w:rsidRPr="00CC1286" w:rsidRDefault="00971B5C" w:rsidP="00344716">
            <w:pPr>
              <w:pStyle w:val="afd"/>
            </w:pPr>
            <w:r w:rsidRPr="00CC1286">
              <w:t>0,7575</w:t>
            </w:r>
          </w:p>
        </w:tc>
        <w:tc>
          <w:tcPr>
            <w:tcW w:w="1835" w:type="dxa"/>
          </w:tcPr>
          <w:p w:rsidR="00971B5C" w:rsidRPr="00CC1286" w:rsidRDefault="00971B5C" w:rsidP="00344716">
            <w:pPr>
              <w:pStyle w:val="afd"/>
            </w:pPr>
            <w:r w:rsidRPr="00CC1286">
              <w:t>4034,61</w:t>
            </w:r>
          </w:p>
        </w:tc>
      </w:tr>
    </w:tbl>
    <w:p w:rsidR="00344716" w:rsidRDefault="00344716" w:rsidP="00971B5C">
      <w:pPr>
        <w:tabs>
          <w:tab w:val="left" w:pos="726"/>
        </w:tabs>
      </w:pPr>
    </w:p>
    <w:p w:rsidR="00971B5C" w:rsidRPr="00CC1286" w:rsidRDefault="00971B5C" w:rsidP="00971B5C">
      <w:pPr>
        <w:tabs>
          <w:tab w:val="left" w:pos="726"/>
        </w:tabs>
      </w:pPr>
      <w:r w:rsidRPr="00CC1286">
        <w:t>Полной окупаемости проекта планируется достичь после трех лет функционирования сельского туризма.</w:t>
      </w:r>
    </w:p>
    <w:p w:rsidR="00971B5C" w:rsidRPr="00CC1286" w:rsidRDefault="00971B5C" w:rsidP="00971B5C">
      <w:pPr>
        <w:tabs>
          <w:tab w:val="left" w:pos="726"/>
        </w:tabs>
      </w:pPr>
      <w:r w:rsidRPr="00CC1286">
        <w:t>Рассчитывая чистую дисконтированную стоимость проекта видно, что (при соблюдении всех объемов реализации услуг и издержек по ним) он эффективен.</w:t>
      </w:r>
    </w:p>
    <w:p w:rsidR="00344716" w:rsidRDefault="00344716" w:rsidP="00971B5C">
      <w:pPr>
        <w:tabs>
          <w:tab w:val="left" w:pos="726"/>
        </w:tabs>
        <w:rPr>
          <w:bCs/>
        </w:rPr>
      </w:pPr>
    </w:p>
    <w:p w:rsidR="00971B5C" w:rsidRPr="00CC1286" w:rsidRDefault="00971B5C" w:rsidP="00971B5C">
      <w:pPr>
        <w:tabs>
          <w:tab w:val="left" w:pos="726"/>
        </w:tabs>
        <w:rPr>
          <w:bCs/>
        </w:rPr>
      </w:pPr>
      <w:r w:rsidRPr="00CC1286">
        <w:rPr>
          <w:bCs/>
        </w:rPr>
        <w:t xml:space="preserve">Таблица 13 - Расчет окупаемости инвестиций </w:t>
      </w:r>
    </w:p>
    <w:tbl>
      <w:tblPr>
        <w:tblStyle w:val="14"/>
        <w:tblW w:w="4750" w:type="pct"/>
        <w:tblLook w:val="01E0" w:firstRow="1" w:lastRow="1" w:firstColumn="1" w:lastColumn="1" w:noHBand="0" w:noVBand="0"/>
      </w:tblPr>
      <w:tblGrid>
        <w:gridCol w:w="1151"/>
        <w:gridCol w:w="1719"/>
        <w:gridCol w:w="2132"/>
        <w:gridCol w:w="1744"/>
        <w:gridCol w:w="2132"/>
      </w:tblGrid>
      <w:tr w:rsidR="00971B5C" w:rsidRPr="00CC1286" w:rsidTr="00344716">
        <w:trPr>
          <w:trHeight w:val="873"/>
        </w:trPr>
        <w:tc>
          <w:tcPr>
            <w:tcW w:w="1370" w:type="dxa"/>
          </w:tcPr>
          <w:p w:rsidR="00971B5C" w:rsidRPr="00CC1286" w:rsidRDefault="00971B5C" w:rsidP="00344716">
            <w:pPr>
              <w:pStyle w:val="afd"/>
            </w:pPr>
            <w:r w:rsidRPr="00CC1286">
              <w:t>Год</w:t>
            </w:r>
          </w:p>
        </w:tc>
        <w:tc>
          <w:tcPr>
            <w:tcW w:w="1982" w:type="dxa"/>
          </w:tcPr>
          <w:p w:rsidR="00971B5C" w:rsidRPr="00CC1286" w:rsidRDefault="00971B5C" w:rsidP="00344716">
            <w:pPr>
              <w:pStyle w:val="afd"/>
            </w:pPr>
            <w:r w:rsidRPr="00CC1286">
              <w:t>Платежи</w:t>
            </w:r>
          </w:p>
        </w:tc>
        <w:tc>
          <w:tcPr>
            <w:tcW w:w="2428" w:type="dxa"/>
          </w:tcPr>
          <w:p w:rsidR="00971B5C" w:rsidRPr="00CC1286" w:rsidRDefault="00971B5C" w:rsidP="00344716">
            <w:pPr>
              <w:pStyle w:val="afd"/>
            </w:pPr>
            <w:r w:rsidRPr="00CC1286">
              <w:t>Возмещение</w:t>
            </w:r>
          </w:p>
        </w:tc>
        <w:tc>
          <w:tcPr>
            <w:tcW w:w="2009" w:type="dxa"/>
          </w:tcPr>
          <w:p w:rsidR="00971B5C" w:rsidRPr="00CC1286" w:rsidRDefault="00971B5C" w:rsidP="00344716">
            <w:pPr>
              <w:pStyle w:val="afd"/>
            </w:pPr>
            <w:r w:rsidRPr="00CC1286">
              <w:t>Дисконт. платежи</w:t>
            </w:r>
          </w:p>
        </w:tc>
        <w:tc>
          <w:tcPr>
            <w:tcW w:w="2428" w:type="dxa"/>
          </w:tcPr>
          <w:p w:rsidR="00971B5C" w:rsidRPr="00CC1286" w:rsidRDefault="00971B5C" w:rsidP="00344716">
            <w:pPr>
              <w:pStyle w:val="afd"/>
            </w:pPr>
            <w:r w:rsidRPr="00CC1286">
              <w:t>Возмещение инвестиций</w:t>
            </w:r>
          </w:p>
        </w:tc>
      </w:tr>
      <w:tr w:rsidR="00971B5C" w:rsidRPr="00CC1286" w:rsidTr="00344716">
        <w:trPr>
          <w:trHeight w:val="420"/>
        </w:trPr>
        <w:tc>
          <w:tcPr>
            <w:tcW w:w="1370" w:type="dxa"/>
          </w:tcPr>
          <w:p w:rsidR="00971B5C" w:rsidRPr="00CC1286" w:rsidRDefault="00971B5C" w:rsidP="00344716">
            <w:pPr>
              <w:pStyle w:val="afd"/>
            </w:pPr>
            <w:r w:rsidRPr="00CC1286">
              <w:t>0</w:t>
            </w:r>
          </w:p>
        </w:tc>
        <w:tc>
          <w:tcPr>
            <w:tcW w:w="1982" w:type="dxa"/>
          </w:tcPr>
          <w:p w:rsidR="00971B5C" w:rsidRPr="00CC1286" w:rsidRDefault="00971B5C" w:rsidP="00344716">
            <w:pPr>
              <w:pStyle w:val="afd"/>
            </w:pPr>
            <w:r w:rsidRPr="00CC1286">
              <w:t>-18450</w:t>
            </w:r>
          </w:p>
        </w:tc>
        <w:tc>
          <w:tcPr>
            <w:tcW w:w="2428" w:type="dxa"/>
          </w:tcPr>
          <w:p w:rsidR="00971B5C" w:rsidRPr="00CC1286" w:rsidRDefault="00971B5C" w:rsidP="00344716">
            <w:pPr>
              <w:pStyle w:val="afd"/>
            </w:pPr>
            <w:r w:rsidRPr="00CC1286">
              <w:t>-18450</w:t>
            </w:r>
          </w:p>
        </w:tc>
        <w:tc>
          <w:tcPr>
            <w:tcW w:w="2009" w:type="dxa"/>
          </w:tcPr>
          <w:p w:rsidR="00971B5C" w:rsidRPr="00CC1286" w:rsidRDefault="00971B5C" w:rsidP="00344716">
            <w:pPr>
              <w:pStyle w:val="afd"/>
            </w:pPr>
            <w:r w:rsidRPr="00CC1286">
              <w:t>-18450</w:t>
            </w:r>
          </w:p>
        </w:tc>
        <w:tc>
          <w:tcPr>
            <w:tcW w:w="2428" w:type="dxa"/>
          </w:tcPr>
          <w:p w:rsidR="00971B5C" w:rsidRPr="00CC1286" w:rsidRDefault="00971B5C" w:rsidP="00344716">
            <w:pPr>
              <w:pStyle w:val="afd"/>
            </w:pPr>
            <w:r w:rsidRPr="00CC1286">
              <w:t>-18450</w:t>
            </w:r>
          </w:p>
        </w:tc>
      </w:tr>
      <w:tr w:rsidR="00971B5C" w:rsidRPr="00CC1286" w:rsidTr="00344716">
        <w:trPr>
          <w:trHeight w:val="420"/>
        </w:trPr>
        <w:tc>
          <w:tcPr>
            <w:tcW w:w="1370" w:type="dxa"/>
          </w:tcPr>
          <w:p w:rsidR="00971B5C" w:rsidRPr="00CC1286" w:rsidRDefault="00971B5C" w:rsidP="00344716">
            <w:pPr>
              <w:pStyle w:val="afd"/>
            </w:pPr>
            <w:r w:rsidRPr="00CC1286">
              <w:t>1</w:t>
            </w:r>
          </w:p>
        </w:tc>
        <w:tc>
          <w:tcPr>
            <w:tcW w:w="1982" w:type="dxa"/>
          </w:tcPr>
          <w:p w:rsidR="00971B5C" w:rsidRPr="00CC1286" w:rsidRDefault="00971B5C" w:rsidP="00344716">
            <w:pPr>
              <w:pStyle w:val="afd"/>
            </w:pPr>
            <w:r w:rsidRPr="00CC1286">
              <w:t>5710,84</w:t>
            </w:r>
          </w:p>
        </w:tc>
        <w:tc>
          <w:tcPr>
            <w:tcW w:w="2428" w:type="dxa"/>
          </w:tcPr>
          <w:p w:rsidR="00971B5C" w:rsidRPr="00CC1286" w:rsidRDefault="00971B5C" w:rsidP="00344716">
            <w:pPr>
              <w:pStyle w:val="afd"/>
            </w:pPr>
            <w:r w:rsidRPr="00CC1286">
              <w:t>-12739,16</w:t>
            </w:r>
          </w:p>
        </w:tc>
        <w:tc>
          <w:tcPr>
            <w:tcW w:w="2009" w:type="dxa"/>
          </w:tcPr>
          <w:p w:rsidR="00971B5C" w:rsidRPr="00CC1286" w:rsidRDefault="00971B5C" w:rsidP="00344716">
            <w:pPr>
              <w:pStyle w:val="afd"/>
            </w:pPr>
            <w:r w:rsidRPr="00CC1286">
              <w:t>4966,14</w:t>
            </w:r>
          </w:p>
        </w:tc>
        <w:tc>
          <w:tcPr>
            <w:tcW w:w="2428" w:type="dxa"/>
          </w:tcPr>
          <w:p w:rsidR="00971B5C" w:rsidRPr="00CC1286" w:rsidRDefault="00971B5C" w:rsidP="00344716">
            <w:pPr>
              <w:pStyle w:val="afd"/>
            </w:pPr>
            <w:r w:rsidRPr="00CC1286">
              <w:t>-13483,86</w:t>
            </w:r>
          </w:p>
        </w:tc>
      </w:tr>
      <w:tr w:rsidR="00971B5C" w:rsidRPr="00CC1286" w:rsidTr="00344716">
        <w:trPr>
          <w:trHeight w:val="452"/>
        </w:trPr>
        <w:tc>
          <w:tcPr>
            <w:tcW w:w="1370" w:type="dxa"/>
          </w:tcPr>
          <w:p w:rsidR="00971B5C" w:rsidRPr="00CC1286" w:rsidRDefault="00971B5C" w:rsidP="00344716">
            <w:pPr>
              <w:pStyle w:val="afd"/>
            </w:pPr>
            <w:r w:rsidRPr="00CC1286">
              <w:t>2</w:t>
            </w:r>
          </w:p>
        </w:tc>
        <w:tc>
          <w:tcPr>
            <w:tcW w:w="1982" w:type="dxa"/>
          </w:tcPr>
          <w:p w:rsidR="00971B5C" w:rsidRPr="00CC1286" w:rsidRDefault="00971B5C" w:rsidP="00344716">
            <w:pPr>
              <w:pStyle w:val="afd"/>
            </w:pPr>
            <w:r w:rsidRPr="00CC1286">
              <w:t>4798,36</w:t>
            </w:r>
          </w:p>
        </w:tc>
        <w:tc>
          <w:tcPr>
            <w:tcW w:w="2428" w:type="dxa"/>
          </w:tcPr>
          <w:p w:rsidR="00971B5C" w:rsidRPr="00CC1286" w:rsidRDefault="00971B5C" w:rsidP="00344716">
            <w:pPr>
              <w:pStyle w:val="afd"/>
            </w:pPr>
            <w:r w:rsidRPr="00CC1286">
              <w:t>-7940,81</w:t>
            </w:r>
          </w:p>
        </w:tc>
        <w:tc>
          <w:tcPr>
            <w:tcW w:w="2009" w:type="dxa"/>
          </w:tcPr>
          <w:p w:rsidR="00971B5C" w:rsidRPr="00CC1286" w:rsidRDefault="00971B5C" w:rsidP="00344716">
            <w:pPr>
              <w:pStyle w:val="afd"/>
            </w:pPr>
            <w:r w:rsidRPr="00CC1286">
              <w:t>3628,04</w:t>
            </w:r>
          </w:p>
        </w:tc>
        <w:tc>
          <w:tcPr>
            <w:tcW w:w="2428" w:type="dxa"/>
          </w:tcPr>
          <w:p w:rsidR="00971B5C" w:rsidRPr="00CC1286" w:rsidRDefault="00971B5C" w:rsidP="00344716">
            <w:pPr>
              <w:pStyle w:val="afd"/>
            </w:pPr>
            <w:r w:rsidRPr="00CC1286">
              <w:t>-9855,82</w:t>
            </w:r>
          </w:p>
        </w:tc>
      </w:tr>
      <w:tr w:rsidR="00971B5C" w:rsidRPr="00CC1286" w:rsidTr="00344716">
        <w:trPr>
          <w:trHeight w:val="420"/>
        </w:trPr>
        <w:tc>
          <w:tcPr>
            <w:tcW w:w="1370" w:type="dxa"/>
          </w:tcPr>
          <w:p w:rsidR="00971B5C" w:rsidRPr="00CC1286" w:rsidRDefault="00971B5C" w:rsidP="00344716">
            <w:pPr>
              <w:pStyle w:val="afd"/>
            </w:pPr>
            <w:r w:rsidRPr="00CC1286">
              <w:t>3</w:t>
            </w:r>
          </w:p>
        </w:tc>
        <w:tc>
          <w:tcPr>
            <w:tcW w:w="1982" w:type="dxa"/>
          </w:tcPr>
          <w:p w:rsidR="00971B5C" w:rsidRPr="00CC1286" w:rsidRDefault="00971B5C" w:rsidP="00344716">
            <w:pPr>
              <w:pStyle w:val="afd"/>
            </w:pPr>
            <w:r w:rsidRPr="00CC1286">
              <w:t>8586</w:t>
            </w:r>
          </w:p>
        </w:tc>
        <w:tc>
          <w:tcPr>
            <w:tcW w:w="2428" w:type="dxa"/>
          </w:tcPr>
          <w:p w:rsidR="00971B5C" w:rsidRPr="00CC1286" w:rsidRDefault="00971B5C" w:rsidP="00344716">
            <w:pPr>
              <w:pStyle w:val="afd"/>
            </w:pPr>
            <w:r w:rsidRPr="00CC1286">
              <w:t>645, 19</w:t>
            </w:r>
          </w:p>
        </w:tc>
        <w:tc>
          <w:tcPr>
            <w:tcW w:w="2009" w:type="dxa"/>
          </w:tcPr>
          <w:p w:rsidR="00971B5C" w:rsidRPr="00CC1286" w:rsidRDefault="00971B5C" w:rsidP="00344716">
            <w:pPr>
              <w:pStyle w:val="afd"/>
            </w:pPr>
            <w:r w:rsidRPr="00CC1286">
              <w:t>5645,3</w:t>
            </w:r>
          </w:p>
        </w:tc>
        <w:tc>
          <w:tcPr>
            <w:tcW w:w="2428" w:type="dxa"/>
          </w:tcPr>
          <w:p w:rsidR="00971B5C" w:rsidRPr="00CC1286" w:rsidRDefault="00971B5C" w:rsidP="00344716">
            <w:pPr>
              <w:pStyle w:val="afd"/>
            </w:pPr>
            <w:r w:rsidRPr="00CC1286">
              <w:t>-4210,53</w:t>
            </w:r>
          </w:p>
        </w:tc>
      </w:tr>
      <w:tr w:rsidR="00971B5C" w:rsidRPr="00CC1286" w:rsidTr="00344716">
        <w:trPr>
          <w:trHeight w:val="452"/>
        </w:trPr>
        <w:tc>
          <w:tcPr>
            <w:tcW w:w="1370" w:type="dxa"/>
          </w:tcPr>
          <w:p w:rsidR="00971B5C" w:rsidRPr="00CC1286" w:rsidRDefault="00971B5C" w:rsidP="00344716">
            <w:pPr>
              <w:pStyle w:val="afd"/>
            </w:pPr>
            <w:r w:rsidRPr="00CC1286">
              <w:t xml:space="preserve"> </w:t>
            </w:r>
          </w:p>
        </w:tc>
        <w:tc>
          <w:tcPr>
            <w:tcW w:w="1982" w:type="dxa"/>
          </w:tcPr>
          <w:p w:rsidR="00971B5C" w:rsidRPr="00CC1286" w:rsidRDefault="00971B5C" w:rsidP="00344716">
            <w:pPr>
              <w:pStyle w:val="afd"/>
            </w:pPr>
            <w:r w:rsidRPr="00CC1286">
              <w:t xml:space="preserve"> </w:t>
            </w:r>
          </w:p>
        </w:tc>
        <w:tc>
          <w:tcPr>
            <w:tcW w:w="2428" w:type="dxa"/>
          </w:tcPr>
          <w:p w:rsidR="00971B5C" w:rsidRPr="00CC1286" w:rsidRDefault="00971B5C" w:rsidP="00344716">
            <w:pPr>
              <w:pStyle w:val="afd"/>
            </w:pPr>
            <w:r w:rsidRPr="00CC1286">
              <w:t>2,3</w:t>
            </w:r>
          </w:p>
        </w:tc>
        <w:tc>
          <w:tcPr>
            <w:tcW w:w="2009" w:type="dxa"/>
          </w:tcPr>
          <w:p w:rsidR="00971B5C" w:rsidRPr="00CC1286" w:rsidRDefault="00971B5C" w:rsidP="00344716">
            <w:pPr>
              <w:pStyle w:val="afd"/>
            </w:pPr>
            <w:r w:rsidRPr="00CC1286">
              <w:t xml:space="preserve"> </w:t>
            </w:r>
          </w:p>
        </w:tc>
        <w:tc>
          <w:tcPr>
            <w:tcW w:w="2428" w:type="dxa"/>
          </w:tcPr>
          <w:p w:rsidR="00971B5C" w:rsidRPr="00CC1286" w:rsidRDefault="00971B5C" w:rsidP="00344716">
            <w:pPr>
              <w:pStyle w:val="afd"/>
            </w:pPr>
            <w:r w:rsidRPr="00CC1286">
              <w:t>3,1</w:t>
            </w:r>
          </w:p>
        </w:tc>
      </w:tr>
    </w:tbl>
    <w:p w:rsidR="00971B5C" w:rsidRPr="00CC1286" w:rsidRDefault="00971B5C" w:rsidP="00971B5C">
      <w:pPr>
        <w:tabs>
          <w:tab w:val="left" w:pos="726"/>
        </w:tabs>
      </w:pPr>
    </w:p>
    <w:p w:rsidR="00971B5C" w:rsidRPr="00CC1286" w:rsidRDefault="00971B5C" w:rsidP="00971B5C">
      <w:pPr>
        <w:tabs>
          <w:tab w:val="left" w:pos="726"/>
        </w:tabs>
      </w:pPr>
      <w:r w:rsidRPr="00CC1286">
        <w:t>Расчет окупаемости инвестиций показывает, что окупаемость проекта без учета дисконтирования платежей и поступлений наступит через 2,3 года, а с учетом - через 3,1 года.</w:t>
      </w:r>
    </w:p>
    <w:p w:rsidR="00971B5C" w:rsidRPr="00CC1286" w:rsidRDefault="00971B5C" w:rsidP="00971B5C">
      <w:pPr>
        <w:tabs>
          <w:tab w:val="left" w:pos="726"/>
        </w:tabs>
      </w:pPr>
      <w:r w:rsidRPr="00CC1286">
        <w:t>Для крупных проектов необходим тщательный просчет рисков с использованием аппарата теории вероятности.</w:t>
      </w:r>
    </w:p>
    <w:p w:rsidR="00971B5C" w:rsidRPr="00CC1286" w:rsidRDefault="00971B5C" w:rsidP="00971B5C">
      <w:pPr>
        <w:tabs>
          <w:tab w:val="left" w:pos="726"/>
        </w:tabs>
      </w:pPr>
      <w:r w:rsidRPr="00CC1286">
        <w:t>При использовании стадии функционирования бизнес-проекта выявлены следующие простые риски:</w:t>
      </w:r>
    </w:p>
    <w:p w:rsidR="00971B5C" w:rsidRPr="00CC1286" w:rsidRDefault="00971B5C" w:rsidP="00971B5C">
      <w:pPr>
        <w:numPr>
          <w:ilvl w:val="0"/>
          <w:numId w:val="29"/>
        </w:numPr>
        <w:tabs>
          <w:tab w:val="clear" w:pos="915"/>
          <w:tab w:val="left" w:pos="726"/>
        </w:tabs>
        <w:ind w:left="0" w:firstLine="709"/>
      </w:pPr>
      <w:r w:rsidRPr="00CC1286">
        <w:t>неустойчивость спроса;</w:t>
      </w:r>
    </w:p>
    <w:p w:rsidR="00971B5C" w:rsidRPr="00CC1286" w:rsidRDefault="00971B5C" w:rsidP="00971B5C">
      <w:pPr>
        <w:numPr>
          <w:ilvl w:val="0"/>
          <w:numId w:val="29"/>
        </w:numPr>
        <w:tabs>
          <w:tab w:val="clear" w:pos="915"/>
          <w:tab w:val="left" w:pos="726"/>
        </w:tabs>
        <w:ind w:left="0" w:firstLine="709"/>
      </w:pPr>
      <w:r w:rsidRPr="00CC1286">
        <w:t>появление альтернативной услуги;</w:t>
      </w:r>
    </w:p>
    <w:p w:rsidR="00971B5C" w:rsidRPr="00CC1286" w:rsidRDefault="00971B5C" w:rsidP="00971B5C">
      <w:pPr>
        <w:numPr>
          <w:ilvl w:val="0"/>
          <w:numId w:val="29"/>
        </w:numPr>
        <w:tabs>
          <w:tab w:val="clear" w:pos="915"/>
          <w:tab w:val="left" w:pos="726"/>
        </w:tabs>
        <w:ind w:left="0" w:firstLine="709"/>
      </w:pPr>
      <w:r w:rsidRPr="00CC1286">
        <w:t>снижение цен конкурента;</w:t>
      </w:r>
    </w:p>
    <w:p w:rsidR="00971B5C" w:rsidRPr="00CC1286" w:rsidRDefault="00971B5C" w:rsidP="00971B5C">
      <w:pPr>
        <w:numPr>
          <w:ilvl w:val="0"/>
          <w:numId w:val="29"/>
        </w:numPr>
        <w:tabs>
          <w:tab w:val="clear" w:pos="915"/>
          <w:tab w:val="left" w:pos="726"/>
        </w:tabs>
        <w:ind w:left="0" w:firstLine="709"/>
      </w:pPr>
      <w:r w:rsidRPr="00CC1286">
        <w:t>увеличение ассортимента предоставляемых услуг у компании - конкурента;</w:t>
      </w:r>
    </w:p>
    <w:p w:rsidR="00971B5C" w:rsidRPr="00CC1286" w:rsidRDefault="00971B5C" w:rsidP="00971B5C">
      <w:pPr>
        <w:numPr>
          <w:ilvl w:val="0"/>
          <w:numId w:val="29"/>
        </w:numPr>
        <w:tabs>
          <w:tab w:val="clear" w:pos="915"/>
          <w:tab w:val="left" w:pos="726"/>
        </w:tabs>
        <w:ind w:left="0" w:firstLine="709"/>
      </w:pPr>
      <w:r w:rsidRPr="00CC1286">
        <w:t>рост налогов;</w:t>
      </w:r>
    </w:p>
    <w:p w:rsidR="00971B5C" w:rsidRPr="00CC1286" w:rsidRDefault="00971B5C" w:rsidP="00971B5C">
      <w:pPr>
        <w:numPr>
          <w:ilvl w:val="0"/>
          <w:numId w:val="29"/>
        </w:numPr>
        <w:tabs>
          <w:tab w:val="clear" w:pos="915"/>
          <w:tab w:val="left" w:pos="726"/>
        </w:tabs>
        <w:ind w:left="0" w:firstLine="709"/>
      </w:pPr>
      <w:r w:rsidRPr="00CC1286">
        <w:t>недостаток оборотных средств.</w:t>
      </w:r>
    </w:p>
    <w:p w:rsidR="00971B5C" w:rsidRPr="00CC1286" w:rsidRDefault="00971B5C" w:rsidP="00971B5C">
      <w:pPr>
        <w:tabs>
          <w:tab w:val="left" w:pos="726"/>
        </w:tabs>
      </w:pPr>
      <w:r w:rsidRPr="00CC1286">
        <w:t>Реализация бизнес-проекта сопряжена с шестью простыми рисками:</w:t>
      </w:r>
    </w:p>
    <w:p w:rsidR="00971B5C" w:rsidRPr="00CC1286" w:rsidRDefault="00971B5C" w:rsidP="00971B5C">
      <w:pPr>
        <w:numPr>
          <w:ilvl w:val="0"/>
          <w:numId w:val="29"/>
        </w:numPr>
        <w:tabs>
          <w:tab w:val="clear" w:pos="915"/>
          <w:tab w:val="left" w:pos="726"/>
        </w:tabs>
        <w:ind w:left="0" w:firstLine="709"/>
      </w:pPr>
      <w:r w:rsidRPr="00CC1286">
        <w:t>подготовка проекта;</w:t>
      </w:r>
    </w:p>
    <w:p w:rsidR="00971B5C" w:rsidRPr="00CC1286" w:rsidRDefault="00971B5C" w:rsidP="00971B5C">
      <w:pPr>
        <w:numPr>
          <w:ilvl w:val="0"/>
          <w:numId w:val="29"/>
        </w:numPr>
        <w:tabs>
          <w:tab w:val="clear" w:pos="915"/>
          <w:tab w:val="left" w:pos="726"/>
        </w:tabs>
        <w:ind w:left="0" w:firstLine="709"/>
      </w:pPr>
      <w:r w:rsidRPr="00CC1286">
        <w:t>строительство;</w:t>
      </w:r>
    </w:p>
    <w:p w:rsidR="00971B5C" w:rsidRPr="00CC1286" w:rsidRDefault="00971B5C" w:rsidP="00971B5C">
      <w:pPr>
        <w:numPr>
          <w:ilvl w:val="0"/>
          <w:numId w:val="29"/>
        </w:numPr>
        <w:tabs>
          <w:tab w:val="clear" w:pos="915"/>
          <w:tab w:val="left" w:pos="726"/>
        </w:tabs>
        <w:ind w:left="0" w:firstLine="709"/>
      </w:pPr>
      <w:r w:rsidRPr="00CC1286">
        <w:t>финансирование;</w:t>
      </w:r>
    </w:p>
    <w:p w:rsidR="00971B5C" w:rsidRPr="00CC1286" w:rsidRDefault="00971B5C" w:rsidP="00971B5C">
      <w:pPr>
        <w:numPr>
          <w:ilvl w:val="0"/>
          <w:numId w:val="29"/>
        </w:numPr>
        <w:tabs>
          <w:tab w:val="clear" w:pos="915"/>
          <w:tab w:val="left" w:pos="726"/>
        </w:tabs>
        <w:ind w:left="0" w:firstLine="709"/>
      </w:pPr>
      <w:r w:rsidRPr="00CC1286">
        <w:t>социальные проблемы;</w:t>
      </w:r>
    </w:p>
    <w:p w:rsidR="00971B5C" w:rsidRPr="00CC1286" w:rsidRDefault="00971B5C" w:rsidP="00971B5C">
      <w:pPr>
        <w:numPr>
          <w:ilvl w:val="0"/>
          <w:numId w:val="29"/>
        </w:numPr>
        <w:tabs>
          <w:tab w:val="clear" w:pos="915"/>
          <w:tab w:val="left" w:pos="726"/>
        </w:tabs>
        <w:ind w:left="0" w:firstLine="709"/>
      </w:pPr>
      <w:r w:rsidRPr="00CC1286">
        <w:t>техническое состояние оборудования;</w:t>
      </w:r>
    </w:p>
    <w:p w:rsidR="00971B5C" w:rsidRPr="00CC1286" w:rsidRDefault="00971B5C" w:rsidP="00971B5C">
      <w:pPr>
        <w:numPr>
          <w:ilvl w:val="0"/>
          <w:numId w:val="29"/>
        </w:numPr>
        <w:tabs>
          <w:tab w:val="clear" w:pos="915"/>
          <w:tab w:val="left" w:pos="726"/>
        </w:tabs>
        <w:ind w:left="0" w:firstLine="709"/>
      </w:pPr>
      <w:r w:rsidRPr="00CC1286">
        <w:t>экологические ограничения.</w:t>
      </w:r>
    </w:p>
    <w:p w:rsidR="00344716" w:rsidRDefault="00344716" w:rsidP="00971B5C">
      <w:pPr>
        <w:pStyle w:val="a6"/>
        <w:tabs>
          <w:tab w:val="left" w:pos="726"/>
        </w:tabs>
        <w:rPr>
          <w:b/>
          <w:lang w:val="ru-RU"/>
        </w:rPr>
      </w:pPr>
    </w:p>
    <w:p w:rsidR="00971B5C" w:rsidRPr="00CC1286" w:rsidRDefault="00971B5C" w:rsidP="00344716">
      <w:pPr>
        <w:pStyle w:val="1"/>
      </w:pPr>
      <w:bookmarkStart w:id="14" w:name="_Toc280102159"/>
      <w:r w:rsidRPr="00CC1286">
        <w:t>4.3 Нормативно-правовое обеспечение выпускной квалификационной работы</w:t>
      </w:r>
      <w:bookmarkEnd w:id="14"/>
    </w:p>
    <w:p w:rsidR="00344716" w:rsidRDefault="00344716" w:rsidP="00971B5C">
      <w:pPr>
        <w:pStyle w:val="23"/>
        <w:tabs>
          <w:tab w:val="left" w:pos="726"/>
        </w:tabs>
        <w:spacing w:after="0" w:line="360" w:lineRule="auto"/>
      </w:pPr>
    </w:p>
    <w:p w:rsidR="00971B5C" w:rsidRPr="00CC1286" w:rsidRDefault="00971B5C" w:rsidP="00971B5C">
      <w:pPr>
        <w:pStyle w:val="23"/>
        <w:tabs>
          <w:tab w:val="left" w:pos="726"/>
        </w:tabs>
        <w:spacing w:after="0" w:line="360" w:lineRule="auto"/>
      </w:pPr>
      <w:r w:rsidRPr="00CC1286">
        <w:t>Эффективное функционирование системы МСУ и развитие сферы рекреационных услуг во многом определяется уровнем развития его правовой базы. Правовую основу местного самоуправления составляют Конституция РФ, федеральное законодательство, к которому также относятся ратифицированные Российской Федерацией международные правовые акты, законодательство субъектов РФ и местные правовые акты (акты, принимаемые органами местного самоуправления или населением муниципального образования непосредственно) [9].</w:t>
      </w:r>
    </w:p>
    <w:p w:rsidR="00971B5C" w:rsidRPr="00CC1286" w:rsidRDefault="00971B5C" w:rsidP="00971B5C">
      <w:pPr>
        <w:pStyle w:val="a6"/>
        <w:tabs>
          <w:tab w:val="left" w:pos="726"/>
        </w:tabs>
        <w:rPr>
          <w:lang w:val="ru-RU"/>
        </w:rPr>
      </w:pPr>
      <w:r w:rsidRPr="00CC1286">
        <w:rPr>
          <w:lang w:val="ru-RU"/>
        </w:rPr>
        <w:t>Анализируя местное самоуправление в современной России, важно учитывать зарубежную практику, международные правовые документы. Общепризнанные установки и ценности международной демократии, составляющие теоретическую базу МСУ, получили отражение в Европейской Хартии МСУ [48, с.15]. В ней особо выделяется деятельность органов МСУ с возможностью обращений к собраниям граждан и другим формам прямой демократии, тогда как российское законодательство упоминает, прежде всего, само население и уж затем - органы МСУ. В то же время Европейская Хартия говорит не только о праве, но и о реальной способности органов МСУ решать местные вопросы.</w:t>
      </w:r>
    </w:p>
    <w:p w:rsidR="00971B5C" w:rsidRPr="00CC1286" w:rsidRDefault="00971B5C" w:rsidP="00971B5C">
      <w:pPr>
        <w:pStyle w:val="a6"/>
        <w:tabs>
          <w:tab w:val="left" w:pos="726"/>
        </w:tabs>
        <w:rPr>
          <w:lang w:val="ru-RU"/>
        </w:rPr>
      </w:pPr>
      <w:r w:rsidRPr="00CC1286">
        <w:rPr>
          <w:lang w:val="ru-RU"/>
        </w:rPr>
        <w:t xml:space="preserve">Именно реальная способность, прежде всего экономическая и финансовая, служит главным уязвимым местом в российском МСУ. Вступление России в Совет Европы и ратификация в </w:t>
      </w:r>
      <w:smartTag w:uri="urn:schemas-microsoft-com:office:smarttags" w:element="metricconverter">
        <w:smartTagPr>
          <w:attr w:name="ProductID" w:val="1998 г"/>
        </w:smartTagPr>
        <w:r w:rsidRPr="00CC1286">
          <w:rPr>
            <w:lang w:val="ru-RU"/>
          </w:rPr>
          <w:t>1998 г</w:t>
        </w:r>
      </w:smartTag>
      <w:r w:rsidRPr="00CC1286">
        <w:rPr>
          <w:lang w:val="ru-RU"/>
        </w:rPr>
        <w:t>. Европейской Хартии требует учета всех ее отправных положений. Европейская Хартия местного самоуправления (</w:t>
      </w:r>
      <w:smartTag w:uri="urn:schemas-microsoft-com:office:smarttags" w:element="metricconverter">
        <w:smartTagPr>
          <w:attr w:name="ProductID" w:val="1985 г"/>
        </w:smartTagPr>
        <w:r w:rsidRPr="00CC1286">
          <w:rPr>
            <w:lang w:val="ru-RU"/>
          </w:rPr>
          <w:t>1985 г</w:t>
        </w:r>
      </w:smartTag>
      <w:r w:rsidRPr="00CC1286">
        <w:rPr>
          <w:lang w:val="ru-RU"/>
        </w:rPr>
        <w:t>.) гласит, что конституция страны должна закрепить право местных сообществ избирать советы или ассамблеи путем свободных, равных, прямых и всеобщих выборов, проводить собрания граждан, референдумы и другие формы прямого волеизъявления, иметь исполнительные органы, управлять значительной частью общественных дел и т.д.</w:t>
      </w:r>
    </w:p>
    <w:p w:rsidR="00971B5C" w:rsidRPr="00CC1286" w:rsidRDefault="00971B5C" w:rsidP="00971B5C">
      <w:pPr>
        <w:pStyle w:val="a6"/>
        <w:tabs>
          <w:tab w:val="left" w:pos="726"/>
        </w:tabs>
        <w:rPr>
          <w:lang w:val="ru-RU"/>
        </w:rPr>
      </w:pPr>
      <w:r w:rsidRPr="00CC1286">
        <w:rPr>
          <w:lang w:val="ru-RU"/>
        </w:rPr>
        <w:t>Полномочия таких сообществ и финансовые ресурсы должны быть соразмерны, причем часть средств должна поступать за счет местных сборов и налогов. Местным сообществам необходимо гарантировать право на судебную защиту. Все перечисленные требования Хартии нашли отражение в Конституции РФ 1993 года.</w:t>
      </w:r>
    </w:p>
    <w:p w:rsidR="00971B5C" w:rsidRPr="00CC1286" w:rsidRDefault="00971B5C" w:rsidP="00971B5C">
      <w:pPr>
        <w:pStyle w:val="23"/>
        <w:tabs>
          <w:tab w:val="left" w:pos="726"/>
        </w:tabs>
        <w:spacing w:after="0" w:line="360" w:lineRule="auto"/>
      </w:pPr>
      <w:r w:rsidRPr="00CC1286">
        <w:t>Конституцией РФ установлено, что единственным источником власти в Российской Федерации является ее многонациональный народ, который осуществляет свою власть непосредственно, а также через органы государственной власти и органы местного самоуправления [1, п.2 ст.3].</w:t>
      </w:r>
    </w:p>
    <w:p w:rsidR="00971B5C" w:rsidRPr="00CC1286" w:rsidRDefault="00971B5C" w:rsidP="00971B5C">
      <w:pPr>
        <w:tabs>
          <w:tab w:val="left" w:pos="726"/>
        </w:tabs>
      </w:pPr>
      <w:r w:rsidRPr="00CC1286">
        <w:t>Конституцией РФ признается и гарантируется МСУ, устанавливается, что МСУ в пределах своих полномочий самостоятельно и органы МСУ не входят в систему органов государственной власти [1, ст.12].</w:t>
      </w:r>
    </w:p>
    <w:p w:rsidR="00971B5C" w:rsidRPr="00CC1286" w:rsidRDefault="00971B5C" w:rsidP="00971B5C">
      <w:pPr>
        <w:pStyle w:val="23"/>
        <w:tabs>
          <w:tab w:val="left" w:pos="726"/>
        </w:tabs>
        <w:spacing w:after="0" w:line="360" w:lineRule="auto"/>
      </w:pPr>
      <w:r w:rsidRPr="00CC1286">
        <w:t>В соответствии с Конституцией России институт МСУ наряду с институтом государственной власти, федеративным устройством государства, республиканской формой правления и другими положениями первой главы Конституции РФ относится к основам конституционного строя РФ [1, ст.16].</w:t>
      </w:r>
    </w:p>
    <w:p w:rsidR="00971B5C" w:rsidRPr="00CC1286" w:rsidRDefault="00971B5C" w:rsidP="00971B5C">
      <w:pPr>
        <w:tabs>
          <w:tab w:val="left" w:pos="726"/>
        </w:tabs>
      </w:pPr>
      <w:r w:rsidRPr="00CC1286">
        <w:t>В Главе 8 Конституции РФ определено, что МСУ осуществляется в городских, сельских поселениях и на других территориях с учетом исторических и иных местных традиций. Изменение границ территорий, в которых осуществляется МСУ, допускается с учетом мнения населения соответствующих территорий. Структура органов МСУ определяется населением самостоятельно.</w:t>
      </w:r>
    </w:p>
    <w:p w:rsidR="00971B5C" w:rsidRPr="00CC1286" w:rsidRDefault="00971B5C" w:rsidP="00971B5C">
      <w:pPr>
        <w:pStyle w:val="23"/>
        <w:tabs>
          <w:tab w:val="left" w:pos="726"/>
        </w:tabs>
        <w:spacing w:after="0" w:line="360" w:lineRule="auto"/>
      </w:pPr>
      <w:r w:rsidRPr="00CC1286">
        <w:t>Установленные в Конституции РФ общие принципы организации МСУ, соответствующие международным стандартам, не только определяют право населения на МСУ, но также содержат как экономические, так и правовые гарантии поддержки этого важнейшего института народовластия со стороны федеральных и региональных органов государственной власти. К их числу относится, кроме прочего:</w:t>
      </w:r>
    </w:p>
    <w:p w:rsidR="00971B5C" w:rsidRPr="00CC1286" w:rsidRDefault="00971B5C" w:rsidP="00971B5C">
      <w:pPr>
        <w:numPr>
          <w:ilvl w:val="0"/>
          <w:numId w:val="17"/>
        </w:numPr>
        <w:tabs>
          <w:tab w:val="clear" w:pos="1710"/>
          <w:tab w:val="left" w:pos="726"/>
        </w:tabs>
        <w:ind w:left="0" w:firstLine="709"/>
      </w:pPr>
      <w:r w:rsidRPr="00CC1286">
        <w:t>признание и защита муниципальной собственности, самостоятельности органов местного самоуправления в формировании, утверждении и исполнении местных бюджетов, установлении местных налогов и сборов;</w:t>
      </w:r>
    </w:p>
    <w:p w:rsidR="00971B5C" w:rsidRPr="00CC1286" w:rsidRDefault="00971B5C" w:rsidP="00971B5C">
      <w:pPr>
        <w:numPr>
          <w:ilvl w:val="0"/>
          <w:numId w:val="17"/>
        </w:numPr>
        <w:tabs>
          <w:tab w:val="clear" w:pos="1710"/>
          <w:tab w:val="left" w:pos="726"/>
        </w:tabs>
        <w:ind w:left="0" w:firstLine="709"/>
      </w:pPr>
      <w:r w:rsidRPr="00CC1286">
        <w:t>передача материальных и финансовых ресурсов, необходимых для осуществления органами местного самоуправления возложенных государственных полномочий;</w:t>
      </w:r>
    </w:p>
    <w:p w:rsidR="00971B5C" w:rsidRPr="00CC1286" w:rsidRDefault="00971B5C" w:rsidP="00971B5C">
      <w:pPr>
        <w:numPr>
          <w:ilvl w:val="0"/>
          <w:numId w:val="17"/>
        </w:numPr>
        <w:tabs>
          <w:tab w:val="clear" w:pos="1710"/>
          <w:tab w:val="left" w:pos="726"/>
        </w:tabs>
        <w:ind w:left="0" w:firstLine="709"/>
      </w:pPr>
      <w:r w:rsidRPr="00CC1286">
        <w:t>компенсация дополнительных расходов, возникших в результате решений, принятых органами государственной власти;</w:t>
      </w:r>
    </w:p>
    <w:p w:rsidR="00971B5C" w:rsidRPr="00CC1286" w:rsidRDefault="00971B5C" w:rsidP="00971B5C">
      <w:pPr>
        <w:numPr>
          <w:ilvl w:val="0"/>
          <w:numId w:val="17"/>
        </w:numPr>
        <w:tabs>
          <w:tab w:val="clear" w:pos="1710"/>
          <w:tab w:val="left" w:pos="726"/>
        </w:tabs>
        <w:ind w:left="0" w:firstLine="709"/>
      </w:pPr>
      <w:r w:rsidRPr="00CC1286">
        <w:t>гарантии судебной защиты местного самоуправления.</w:t>
      </w:r>
    </w:p>
    <w:p w:rsidR="00971B5C" w:rsidRPr="00CC1286" w:rsidRDefault="00971B5C" w:rsidP="00971B5C">
      <w:pPr>
        <w:tabs>
          <w:tab w:val="left" w:pos="726"/>
        </w:tabs>
      </w:pPr>
      <w:r w:rsidRPr="00CC1286">
        <w:t>Таким образом, Конституцией РФ признается и гарантируется МСУ как организационно обособленная форма осуществления народом своей власти, основанная на наличии собственной компетенции, самостоятельности в пределах этой компетенции, выборности органов и должностных лиц, обеспеченности собственными ресурсами и возможности непосредственного участия населения в осуществлении этой власти. Конституционные основы местного самоуправления в России полностью соответствуют положениям Европейской Хартии МСУ.</w:t>
      </w:r>
    </w:p>
    <w:p w:rsidR="00971B5C" w:rsidRPr="00CC1286" w:rsidRDefault="00971B5C" w:rsidP="00971B5C">
      <w:pPr>
        <w:pStyle w:val="a6"/>
        <w:tabs>
          <w:tab w:val="left" w:pos="726"/>
        </w:tabs>
        <w:rPr>
          <w:lang w:val="ru-RU"/>
        </w:rPr>
      </w:pPr>
      <w:r w:rsidRPr="00CC1286">
        <w:rPr>
          <w:lang w:val="ru-RU"/>
        </w:rPr>
        <w:t>Активное формирование законодательства по МСУ фактически началось после принятия в 1995 году Федерального закона "Об общих принципах организации местного самоуправления в Российской Федерации", который, по мнению многих ученых, учитывал демократические тенденции формирования гражданского общества и правового государства, отвечает международным стандартам, в том числе Европейской Хартии о МСУ.</w:t>
      </w:r>
    </w:p>
    <w:p w:rsidR="00971B5C" w:rsidRPr="00CC1286" w:rsidRDefault="00971B5C" w:rsidP="00971B5C">
      <w:pPr>
        <w:pStyle w:val="a6"/>
        <w:tabs>
          <w:tab w:val="left" w:pos="726"/>
        </w:tabs>
        <w:rPr>
          <w:lang w:val="ru-RU"/>
        </w:rPr>
      </w:pPr>
      <w:r w:rsidRPr="00CC1286">
        <w:rPr>
          <w:lang w:val="ru-RU"/>
        </w:rPr>
        <w:t>Принятие в новой редакции того же Федерального закона "Об общих принципах организации местного самоуправления" в 2003 году и целого ряда других федеральных отраслевых и региональных актов заметно повысилась роль МСУ в жизни российского общества и государства. И сегодня муниципалитеты совместно с органами государственной власти участвуют в решении всех общегосударственных задач [7, с.48].</w:t>
      </w:r>
    </w:p>
    <w:p w:rsidR="00971B5C" w:rsidRPr="00CC1286" w:rsidRDefault="00971B5C" w:rsidP="00971B5C">
      <w:pPr>
        <w:pStyle w:val="a6"/>
        <w:tabs>
          <w:tab w:val="left" w:pos="726"/>
        </w:tabs>
        <w:rPr>
          <w:lang w:val="ru-RU"/>
        </w:rPr>
      </w:pPr>
      <w:r w:rsidRPr="00CC1286">
        <w:rPr>
          <w:lang w:val="ru-RU"/>
        </w:rPr>
        <w:t>Исходя из федеративного устройства РФ, а также с учетом того, что установление общих принципов организации МСУ в соответствии с Конституцией РФ относится к совместному ведению РФ и субъектов РФ, вопросы осуществления МСУ регулируются также конституциями (уставами) и законами субъектов РФ. В основном к компетенции субъектов РФ в области регулирования МСУ отнесены вопросы, связанные с необходимостью учета местной специфики, расселения населения, его традиций, экономического, социального, национального, исторического развития территорий, регулирования отношений между бюджетами субъектов РФ и местными бюджетами. Именно в региональном законодательстве учитывается специфика осуществления МСУ в сельской местности. Это связано как с определением территорий, на которых осуществляется местное самоуправление и установлением их границ, так и с изменением объема полномочий органов МСУ сельских территорий за счет передачи отдельных государственных полномочий органов государственной власти субъектов РФ.</w:t>
      </w:r>
    </w:p>
    <w:p w:rsidR="00971B5C" w:rsidRPr="00CC1286" w:rsidRDefault="00971B5C" w:rsidP="00971B5C">
      <w:pPr>
        <w:pStyle w:val="a6"/>
        <w:tabs>
          <w:tab w:val="left" w:pos="726"/>
        </w:tabs>
        <w:rPr>
          <w:lang w:val="ru-RU"/>
        </w:rPr>
      </w:pPr>
      <w:r w:rsidRPr="00CC1286">
        <w:rPr>
          <w:lang w:val="ru-RU"/>
        </w:rPr>
        <w:t>В настоящее время в РТ создана своя законодательная база, обеспечивающая реформирование МСУ. Наряду с Конституцией РТ для написания работы были использованы такие региональные законы:</w:t>
      </w:r>
    </w:p>
    <w:p w:rsidR="00971B5C" w:rsidRPr="00CC1286" w:rsidRDefault="00971B5C" w:rsidP="00971B5C">
      <w:pPr>
        <w:pStyle w:val="a6"/>
        <w:numPr>
          <w:ilvl w:val="0"/>
          <w:numId w:val="19"/>
        </w:numPr>
        <w:tabs>
          <w:tab w:val="clear" w:pos="2291"/>
          <w:tab w:val="left" w:pos="726"/>
        </w:tabs>
        <w:ind w:left="0" w:firstLine="709"/>
        <w:rPr>
          <w:lang w:val="ru-RU"/>
        </w:rPr>
      </w:pPr>
      <w:r w:rsidRPr="00CC1286">
        <w:rPr>
          <w:lang w:val="ru-RU"/>
        </w:rPr>
        <w:t xml:space="preserve">Закон РТ № 45-ЗРТ от 28 июля </w:t>
      </w:r>
      <w:smartTag w:uri="urn:schemas-microsoft-com:office:smarttags" w:element="metricconverter">
        <w:smartTagPr>
          <w:attr w:name="ProductID" w:val="2004 г"/>
        </w:smartTagPr>
        <w:r w:rsidRPr="00CC1286">
          <w:rPr>
            <w:lang w:val="ru-RU"/>
          </w:rPr>
          <w:t>2004 г</w:t>
        </w:r>
      </w:smartTag>
      <w:r w:rsidRPr="00CC1286">
        <w:rPr>
          <w:lang w:val="ru-RU"/>
        </w:rPr>
        <w:t>. "О местном самоуправлении в Республике Татарстан";</w:t>
      </w:r>
    </w:p>
    <w:p w:rsidR="00971B5C" w:rsidRPr="00CC1286" w:rsidRDefault="00971B5C" w:rsidP="00971B5C">
      <w:pPr>
        <w:pStyle w:val="a6"/>
        <w:numPr>
          <w:ilvl w:val="0"/>
          <w:numId w:val="19"/>
        </w:numPr>
        <w:tabs>
          <w:tab w:val="clear" w:pos="2291"/>
          <w:tab w:val="left" w:pos="726"/>
        </w:tabs>
        <w:ind w:left="0" w:firstLine="709"/>
        <w:rPr>
          <w:lang w:val="ru-RU"/>
        </w:rPr>
      </w:pPr>
      <w:r w:rsidRPr="00CC1286">
        <w:rPr>
          <w:lang w:val="ru-RU"/>
        </w:rPr>
        <w:t xml:space="preserve">Закон РТ № 31-ЗРТ от 31 января </w:t>
      </w:r>
      <w:smartTag w:uri="urn:schemas-microsoft-com:office:smarttags" w:element="metricconverter">
        <w:smartTagPr>
          <w:attr w:name="ProductID" w:val="2005 г"/>
        </w:smartTagPr>
        <w:r w:rsidRPr="00CC1286">
          <w:rPr>
            <w:lang w:val="ru-RU"/>
          </w:rPr>
          <w:t>2005 г</w:t>
        </w:r>
      </w:smartTag>
      <w:r w:rsidRPr="00CC1286">
        <w:rPr>
          <w:lang w:val="ru-RU"/>
        </w:rPr>
        <w:t>. "Об установлении границ территорий и статусе муниципального образования "Нижнекамский муниципальный район и муниципальных образований в его составе";</w:t>
      </w:r>
    </w:p>
    <w:p w:rsidR="00971B5C" w:rsidRPr="00CC1286" w:rsidRDefault="00971B5C" w:rsidP="00971B5C">
      <w:pPr>
        <w:pStyle w:val="a6"/>
        <w:tabs>
          <w:tab w:val="left" w:pos="726"/>
        </w:tabs>
        <w:rPr>
          <w:lang w:val="ru-RU"/>
        </w:rPr>
      </w:pPr>
      <w:r w:rsidRPr="00CC1286">
        <w:rPr>
          <w:lang w:val="ru-RU"/>
        </w:rPr>
        <w:t>На муниципальном уровне возможность и необходимость регулирования ряда вопросов, связанных с установлением порядка осуществления МСУ, решения вопросов местного значения, владения, пользования и распоряжения муниципальной собственностью, включая средства бюджета, определяется уставами муниципальных образований и местными правовыми актами, носящими общеобязательный характер. Помимо Устава Нижнекамского муниципального района были использованы:</w:t>
      </w:r>
    </w:p>
    <w:p w:rsidR="00971B5C" w:rsidRPr="00CC1286" w:rsidRDefault="00971B5C" w:rsidP="00971B5C">
      <w:pPr>
        <w:tabs>
          <w:tab w:val="left" w:pos="726"/>
        </w:tabs>
      </w:pPr>
      <w:r w:rsidRPr="00CC1286">
        <w:t>Федеральный закон "Об основах туристической деятельности в Российской Федерации" от 24.11.1996 г. № 132-ФЗ;</w:t>
      </w:r>
    </w:p>
    <w:p w:rsidR="00971B5C" w:rsidRPr="00CC1286" w:rsidRDefault="00971B5C" w:rsidP="00971B5C">
      <w:pPr>
        <w:tabs>
          <w:tab w:val="left" w:pos="726"/>
        </w:tabs>
      </w:pPr>
      <w:r w:rsidRPr="00CC1286">
        <w:t xml:space="preserve">Постановление правительства РФ от 14 июля </w:t>
      </w:r>
      <w:smartTag w:uri="urn:schemas-microsoft-com:office:smarttags" w:element="metricconverter">
        <w:smartTagPr>
          <w:attr w:name="ProductID" w:val="2007 г"/>
        </w:smartTagPr>
        <w:r w:rsidRPr="00CC1286">
          <w:t>2007 г</w:t>
        </w:r>
      </w:smartTag>
      <w:r w:rsidRPr="00CC1286">
        <w:t>. №446 "О государственной программе развития сельского хозяйства и регулирования рынков сельскохозяйственной продукции, сырья и продовольствия на 2008-2012 годы"</w:t>
      </w:r>
    </w:p>
    <w:p w:rsidR="00971B5C" w:rsidRPr="00CC1286" w:rsidRDefault="00971B5C" w:rsidP="00971B5C">
      <w:pPr>
        <w:tabs>
          <w:tab w:val="left" w:pos="726"/>
        </w:tabs>
      </w:pPr>
      <w:r w:rsidRPr="00CC1286">
        <w:t xml:space="preserve">Послание Президента Республики Татарстан М.Ш. Шаймиева Государственному Совету Республики Татарстан в области развития туризма, Казань, </w:t>
      </w:r>
      <w:smartTag w:uri="urn:schemas-microsoft-com:office:smarttags" w:element="metricconverter">
        <w:smartTagPr>
          <w:attr w:name="ProductID" w:val="2008 г"/>
        </w:smartTagPr>
        <w:r w:rsidRPr="00CC1286">
          <w:t>2008 г</w:t>
        </w:r>
      </w:smartTag>
      <w:r w:rsidRPr="00CC1286">
        <w:t>.</w:t>
      </w:r>
    </w:p>
    <w:p w:rsidR="00971B5C" w:rsidRPr="00CC1286" w:rsidRDefault="00971B5C" w:rsidP="00971B5C">
      <w:pPr>
        <w:pStyle w:val="31"/>
        <w:tabs>
          <w:tab w:val="left" w:pos="726"/>
        </w:tabs>
        <w:spacing w:line="360" w:lineRule="auto"/>
        <w:ind w:firstLine="709"/>
        <w:jc w:val="both"/>
        <w:rPr>
          <w:b w:val="0"/>
        </w:rPr>
      </w:pPr>
      <w:r w:rsidRPr="00CC1286">
        <w:rPr>
          <w:b w:val="0"/>
        </w:rPr>
        <w:t>Федеральный Закон от 5.02.07 г. № 12-ФЗ "О внесении изменений в ФЗ "Об основах туристской деятельности в Российской Федерации</w:t>
      </w:r>
    </w:p>
    <w:p w:rsidR="00971B5C" w:rsidRPr="00CC1286" w:rsidRDefault="00971B5C" w:rsidP="00971B5C">
      <w:pPr>
        <w:tabs>
          <w:tab w:val="left" w:pos="726"/>
        </w:tabs>
      </w:pPr>
      <w:r w:rsidRPr="00CC1286">
        <w:t>Стратегия развития туризма в Российской Федерации на период до 2015 года, утвержденная приказом Федерального агентства по туризму от 06.05.08 г. № 51.</w:t>
      </w:r>
    </w:p>
    <w:p w:rsidR="00344716" w:rsidRDefault="00344716" w:rsidP="00971B5C">
      <w:pPr>
        <w:tabs>
          <w:tab w:val="left" w:pos="726"/>
        </w:tabs>
        <w:rPr>
          <w:b/>
          <w:iCs/>
        </w:rPr>
      </w:pPr>
    </w:p>
    <w:p w:rsidR="00971B5C" w:rsidRPr="00CC1286" w:rsidRDefault="00971B5C" w:rsidP="00344716">
      <w:pPr>
        <w:pStyle w:val="1"/>
      </w:pPr>
      <w:bookmarkStart w:id="15" w:name="_Toc280102160"/>
      <w:r w:rsidRPr="00CC1286">
        <w:t>4.4 Социологическое обеспечение выпускной квалификационной работы</w:t>
      </w:r>
      <w:bookmarkEnd w:id="15"/>
    </w:p>
    <w:p w:rsidR="00344716" w:rsidRDefault="00344716" w:rsidP="00971B5C">
      <w:pPr>
        <w:tabs>
          <w:tab w:val="left" w:pos="726"/>
        </w:tabs>
        <w:rPr>
          <w:bCs/>
          <w:i/>
          <w:iCs/>
        </w:rPr>
      </w:pPr>
    </w:p>
    <w:p w:rsidR="00971B5C" w:rsidRPr="00CC1286" w:rsidRDefault="00971B5C" w:rsidP="00971B5C">
      <w:pPr>
        <w:tabs>
          <w:tab w:val="left" w:pos="726"/>
        </w:tabs>
        <w:rPr>
          <w:bCs/>
          <w:i/>
          <w:iCs/>
        </w:rPr>
      </w:pPr>
      <w:r w:rsidRPr="00CC1286">
        <w:rPr>
          <w:bCs/>
          <w:i/>
          <w:iCs/>
        </w:rPr>
        <w:t>Программа социологического исследования по разработке мероприятий по развитию рекреационных услуг в Нижнекамском муниципальном районе</w:t>
      </w:r>
    </w:p>
    <w:p w:rsidR="00971B5C" w:rsidRPr="00CC1286" w:rsidRDefault="00971B5C" w:rsidP="00971B5C">
      <w:pPr>
        <w:tabs>
          <w:tab w:val="left" w:pos="726"/>
        </w:tabs>
        <w:rPr>
          <w:b/>
        </w:rPr>
      </w:pPr>
      <w:r w:rsidRPr="00CC1286">
        <w:rPr>
          <w:i/>
        </w:rPr>
        <w:t>Обоснование проблемы исследования.</w:t>
      </w:r>
      <w:r w:rsidRPr="00CC1286">
        <w:t xml:space="preserve"> В настоящее время туризм является одним из наиболее динамично развивающихся секторов мировой экономики. В частности, по прогнозу Всемирной туристской организации (ВТО); к 2020 году число международных туристских поездок возрастет с 564 млн. в год до 1,6 млрд., то есть почти: в 3 раза; доходы от туризма, в свою очередь, возрастут с 399 млрд. долл. до 2 трлн. долл. в год. Заметим, что эти показатели характеризуют лишь объемы международного туризма, который в силу ряда причин в большей степени является объектом внимания ученых, политиков и общественных организаций. На долю же внутреннего туризма приходится до 80% общего числа туристов в мире (по прогнозу ВТО соотношение внутренних и международных поездок в мире до 2020 года будет равным 10:1).</w:t>
      </w:r>
    </w:p>
    <w:p w:rsidR="00971B5C" w:rsidRPr="00CC1286" w:rsidRDefault="00971B5C" w:rsidP="00971B5C">
      <w:pPr>
        <w:tabs>
          <w:tab w:val="left" w:pos="726"/>
        </w:tabs>
      </w:pPr>
      <w:r w:rsidRPr="00CC1286">
        <w:t>Туризм вносит весомый вклад в экономические показатели многих развитых и развивающихся стран. В частности эксперты оценивают вклад туризма в ВВП.</w:t>
      </w:r>
    </w:p>
    <w:p w:rsidR="00971B5C" w:rsidRPr="00CC1286" w:rsidRDefault="00971B5C" w:rsidP="00971B5C">
      <w:pPr>
        <w:tabs>
          <w:tab w:val="left" w:pos="726"/>
        </w:tabs>
      </w:pPr>
      <w:r w:rsidRPr="00CC1286">
        <w:t>Главной целью государственной политики в области туризма является создание в Российской Федерации современного высокоэффективного, и конкурентоспособного туристского комплекса, обеспечивающего широкие возможности для удовлетворения потребностей российских и иностранных граждан в разнообразных туристских услугах. Приоритетными направлениями названо развитие внутреннего и въездного туризма. Важнейшие направления и основные задачи государственной политики Российской Федерации в сфере туризма следующие:</w:t>
      </w:r>
    </w:p>
    <w:p w:rsidR="00971B5C" w:rsidRPr="00CC1286" w:rsidRDefault="00971B5C" w:rsidP="00971B5C">
      <w:pPr>
        <w:numPr>
          <w:ilvl w:val="0"/>
          <w:numId w:val="19"/>
        </w:numPr>
        <w:tabs>
          <w:tab w:val="clear" w:pos="2291"/>
          <w:tab w:val="left" w:pos="726"/>
        </w:tabs>
        <w:ind w:left="0" w:firstLine="709"/>
      </w:pPr>
      <w:r w:rsidRPr="00CC1286">
        <w:t>создание организационно-правовых и экономических условий для ускорения развития въездного и внутреннего туризма;</w:t>
      </w:r>
    </w:p>
    <w:p w:rsidR="00971B5C" w:rsidRPr="00CC1286" w:rsidRDefault="00971B5C" w:rsidP="00971B5C">
      <w:pPr>
        <w:numPr>
          <w:ilvl w:val="0"/>
          <w:numId w:val="19"/>
        </w:numPr>
        <w:tabs>
          <w:tab w:val="clear" w:pos="2291"/>
          <w:tab w:val="left" w:pos="726"/>
        </w:tabs>
        <w:ind w:left="0" w:firstLine="709"/>
      </w:pPr>
      <w:r w:rsidRPr="00CC1286">
        <w:t>формирование современной маркетинговой стратегии продвижения туристского продукта на внутреннем и международном рынках;</w:t>
      </w:r>
    </w:p>
    <w:p w:rsidR="00971B5C" w:rsidRPr="00CC1286" w:rsidRDefault="00971B5C" w:rsidP="00971B5C">
      <w:pPr>
        <w:numPr>
          <w:ilvl w:val="0"/>
          <w:numId w:val="19"/>
        </w:numPr>
        <w:tabs>
          <w:tab w:val="clear" w:pos="2291"/>
          <w:tab w:val="left" w:pos="726"/>
        </w:tabs>
        <w:ind w:left="0" w:firstLine="709"/>
      </w:pPr>
      <w:r w:rsidRPr="00CC1286">
        <w:t>формирование современной целостной нормативно-правовой базы;</w:t>
      </w:r>
    </w:p>
    <w:p w:rsidR="00971B5C" w:rsidRPr="00CC1286" w:rsidRDefault="00971B5C" w:rsidP="00971B5C">
      <w:pPr>
        <w:numPr>
          <w:ilvl w:val="0"/>
          <w:numId w:val="19"/>
        </w:numPr>
        <w:tabs>
          <w:tab w:val="clear" w:pos="2291"/>
          <w:tab w:val="left" w:pos="726"/>
        </w:tabs>
        <w:ind w:left="0" w:firstLine="709"/>
      </w:pPr>
      <w:r w:rsidRPr="00CC1286">
        <w:t>укрепление и дальнейшее развитие межотраслевой и межрегиональной координации в интересах повышения эффективности: отечественной туристской индустрии;</w:t>
      </w:r>
    </w:p>
    <w:p w:rsidR="00971B5C" w:rsidRPr="00CC1286" w:rsidRDefault="00971B5C" w:rsidP="00971B5C">
      <w:pPr>
        <w:numPr>
          <w:ilvl w:val="0"/>
          <w:numId w:val="19"/>
        </w:numPr>
        <w:tabs>
          <w:tab w:val="clear" w:pos="2291"/>
          <w:tab w:val="left" w:pos="726"/>
        </w:tabs>
        <w:ind w:left="0" w:firstLine="709"/>
      </w:pPr>
      <w:r w:rsidRPr="00CC1286">
        <w:t>повышение качества обслуживания в сфере туризма.</w:t>
      </w:r>
    </w:p>
    <w:p w:rsidR="00971B5C" w:rsidRPr="00CC1286" w:rsidRDefault="00971B5C" w:rsidP="00971B5C">
      <w:pPr>
        <w:tabs>
          <w:tab w:val="left" w:pos="726"/>
        </w:tabs>
      </w:pPr>
      <w:r w:rsidRPr="00CC1286">
        <w:t>Сейчас многие регионы России заинтересовались развитием фермерского туризма. Учитывая природные богатства нашей страны, это неудивительно. В данный момент создаются всевозможные организации, содействующие продвижению такого продукта на рынке услуг. Поездки а-ля "домик в деревне" уже есть в Алтайском крае, Калининградской, Московской и Ленинградской областях. В данных районах лучше всего в нашей стране развита система агротуризма, а местные администрации даже предусматривают налоговые льготы для тех селян, которые готовы принимать у себя гостей из города. Популярность аграрного туризма растет еще и потому, что это один из самых недорогих видов отдыха.</w:t>
      </w:r>
    </w:p>
    <w:p w:rsidR="00971B5C" w:rsidRPr="00CC1286" w:rsidRDefault="00971B5C" w:rsidP="00971B5C">
      <w:pPr>
        <w:tabs>
          <w:tab w:val="left" w:pos="726"/>
        </w:tabs>
      </w:pPr>
      <w:r w:rsidRPr="00CC1286">
        <w:rPr>
          <w:i/>
        </w:rPr>
        <w:t xml:space="preserve">Цель исследования: </w:t>
      </w:r>
      <w:r w:rsidRPr="00CC1286">
        <w:t>исследовать и проанализировать процесс реализации рекреационных услуг в Нижнекамском муниципальном районе. На основе полученных социологических данных разработать рекомендации по улучшению данного процесса.</w:t>
      </w:r>
    </w:p>
    <w:p w:rsidR="00971B5C" w:rsidRPr="00CC1286" w:rsidRDefault="00971B5C" w:rsidP="00971B5C">
      <w:pPr>
        <w:tabs>
          <w:tab w:val="left" w:pos="726"/>
        </w:tabs>
      </w:pPr>
      <w:r w:rsidRPr="00CC1286">
        <w:rPr>
          <w:i/>
        </w:rPr>
        <w:t xml:space="preserve">Объект и предмет исследования. </w:t>
      </w:r>
      <w:r w:rsidRPr="00CC1286">
        <w:t>Объект исследования - документы, отчеты управления культуры исполнительного комитета и Управления по делам молодежи и спорту исполнительного комитета.</w:t>
      </w:r>
    </w:p>
    <w:p w:rsidR="00971B5C" w:rsidRPr="00CC1286" w:rsidRDefault="00971B5C" w:rsidP="00971B5C">
      <w:pPr>
        <w:tabs>
          <w:tab w:val="left" w:pos="726"/>
        </w:tabs>
      </w:pPr>
      <w:r w:rsidRPr="00CC1286">
        <w:t>Предмет исследования - рекреационные услуги муниципального образования.</w:t>
      </w:r>
    </w:p>
    <w:p w:rsidR="00971B5C" w:rsidRPr="00CC1286" w:rsidRDefault="00971B5C" w:rsidP="00971B5C">
      <w:pPr>
        <w:tabs>
          <w:tab w:val="left" w:pos="726"/>
        </w:tabs>
        <w:rPr>
          <w:i/>
        </w:rPr>
      </w:pPr>
      <w:r w:rsidRPr="00CC1286">
        <w:rPr>
          <w:i/>
        </w:rPr>
        <w:t>Гипотезы исследования:</w:t>
      </w:r>
    </w:p>
    <w:p w:rsidR="00971B5C" w:rsidRPr="00CC1286" w:rsidRDefault="00971B5C" w:rsidP="00971B5C">
      <w:pPr>
        <w:tabs>
          <w:tab w:val="left" w:pos="726"/>
        </w:tabs>
      </w:pPr>
      <w:r w:rsidRPr="00CC1286">
        <w:rPr>
          <w:i/>
        </w:rPr>
        <w:t xml:space="preserve">Основная гипотеза - </w:t>
      </w:r>
      <w:r w:rsidRPr="00CC1286">
        <w:t>в Нижнекамском муниципальном районе рекреационные услуги реализуются минимально.</w:t>
      </w:r>
    </w:p>
    <w:p w:rsidR="00971B5C" w:rsidRPr="00CC1286" w:rsidRDefault="00971B5C" w:rsidP="00971B5C">
      <w:pPr>
        <w:tabs>
          <w:tab w:val="left" w:pos="726"/>
        </w:tabs>
        <w:rPr>
          <w:i/>
        </w:rPr>
      </w:pPr>
      <w:r w:rsidRPr="00CC1286">
        <w:t xml:space="preserve">Для утверждения или опровержения основной и дополнительной гипотез автор ставит следующие </w:t>
      </w:r>
      <w:r w:rsidRPr="00CC1286">
        <w:rPr>
          <w:i/>
        </w:rPr>
        <w:t>задачи:</w:t>
      </w:r>
    </w:p>
    <w:p w:rsidR="00971B5C" w:rsidRPr="00CC1286" w:rsidRDefault="00971B5C" w:rsidP="00971B5C">
      <w:pPr>
        <w:numPr>
          <w:ilvl w:val="0"/>
          <w:numId w:val="19"/>
        </w:numPr>
        <w:tabs>
          <w:tab w:val="clear" w:pos="2291"/>
          <w:tab w:val="left" w:pos="726"/>
        </w:tabs>
        <w:ind w:left="0" w:firstLine="709"/>
      </w:pPr>
      <w:r w:rsidRPr="00CC1286">
        <w:t>изучить и проанализировать отчеты управлений;</w:t>
      </w:r>
    </w:p>
    <w:p w:rsidR="00971B5C" w:rsidRPr="00CC1286" w:rsidRDefault="00971B5C" w:rsidP="00971B5C">
      <w:pPr>
        <w:numPr>
          <w:ilvl w:val="0"/>
          <w:numId w:val="19"/>
        </w:numPr>
        <w:tabs>
          <w:tab w:val="clear" w:pos="2291"/>
          <w:tab w:val="left" w:pos="726"/>
        </w:tabs>
        <w:ind w:left="0" w:firstLine="709"/>
      </w:pPr>
      <w:r w:rsidRPr="00CC1286">
        <w:t>выявить виды предоставляемых рекреационных услуг;</w:t>
      </w:r>
    </w:p>
    <w:p w:rsidR="00971B5C" w:rsidRPr="00CC1286" w:rsidRDefault="00971B5C" w:rsidP="00971B5C">
      <w:pPr>
        <w:numPr>
          <w:ilvl w:val="0"/>
          <w:numId w:val="19"/>
        </w:numPr>
        <w:tabs>
          <w:tab w:val="clear" w:pos="2291"/>
          <w:tab w:val="left" w:pos="726"/>
        </w:tabs>
        <w:ind w:left="0" w:firstLine="709"/>
      </w:pPr>
      <w:r w:rsidRPr="00CC1286">
        <w:t>проанализировать документы на предмет соответствия требованиям, предъявляемым к документам такого уровня.</w:t>
      </w:r>
    </w:p>
    <w:p w:rsidR="00971B5C" w:rsidRPr="00CC1286" w:rsidRDefault="00971B5C" w:rsidP="00971B5C">
      <w:pPr>
        <w:tabs>
          <w:tab w:val="left" w:pos="726"/>
        </w:tabs>
      </w:pPr>
      <w:r w:rsidRPr="00CC1286">
        <w:rPr>
          <w:i/>
        </w:rPr>
        <w:t>Логический анализ (интерпретация и операциональное определение) основных понятий</w:t>
      </w:r>
      <w:r w:rsidRPr="00CC1286">
        <w:t>. В соответствии с целью исследования, которое носит аналитический характер, логическому анализу подлежат понятия</w:t>
      </w:r>
    </w:p>
    <w:p w:rsidR="00971B5C" w:rsidRPr="00CC1286" w:rsidRDefault="00971B5C" w:rsidP="00971B5C">
      <w:pPr>
        <w:tabs>
          <w:tab w:val="left" w:pos="726"/>
        </w:tabs>
      </w:pPr>
      <w:r w:rsidRPr="00CC1286">
        <w:rPr>
          <w:i/>
        </w:rPr>
        <w:t>Рекреация</w:t>
      </w:r>
      <w:r w:rsidRPr="00CC1286">
        <w:t xml:space="preserve"> (от лат. recreatio - восстановление), 1) праздники, каникулы, перемена в школе (устаревшее).2) Помещение для отдыха (устаревшее).3) Отдых, восстановление сил человека, израсходованных в процессе труда. В этом значении термин "Рекреация" употребляется с 60-х гг.20 в. в литературе по физиологическим, медицинским, социально-экономическим, архитектурно-строительным и др. проблемам организации отдыха населения. В случаях, когда отдых сочетается с лечением, например в санаториях, рекреация. без чётких границ смыкается с восстановлением здоровья, лечением. Рекреация. характеризуется величиной времени, в рамках которого происходит восстановление сил, и деятельностью, осознанно или инстинктивно направленной на это восстановление.</w:t>
      </w:r>
    </w:p>
    <w:p w:rsidR="00971B5C" w:rsidRPr="00CC1286" w:rsidRDefault="00971B5C" w:rsidP="00971B5C">
      <w:pPr>
        <w:tabs>
          <w:tab w:val="left" w:pos="726"/>
        </w:tabs>
      </w:pPr>
      <w:r w:rsidRPr="00CC1286">
        <w:rPr>
          <w:i/>
        </w:rPr>
        <w:t>Рекреационные услуги</w:t>
      </w:r>
      <w:r w:rsidRPr="00CC1286">
        <w:t xml:space="preserve"> - услуги, связанные с проведением отдыха, восстановлением сил и здоровья людей, использованием свободного времени; как правило, организации, предприятия, оказывающие такие услуги, образуют крупную отрасль экономики страны, региона</w:t>
      </w:r>
    </w:p>
    <w:p w:rsidR="00971B5C" w:rsidRPr="00CC1286" w:rsidRDefault="00971B5C" w:rsidP="00971B5C">
      <w:pPr>
        <w:shd w:val="clear" w:color="auto" w:fill="FFFFFF"/>
        <w:tabs>
          <w:tab w:val="left" w:pos="726"/>
        </w:tabs>
      </w:pPr>
      <w:r w:rsidRPr="00CC1286">
        <w:rPr>
          <w:i/>
        </w:rPr>
        <w:t>Инвестиционный потенциал территории</w:t>
      </w:r>
      <w:r w:rsidRPr="00CC1286">
        <w:t xml:space="preserve"> - совокупность факторов, определяющих уровень рисков, возникающих при осуществлении инвестиционных проектов на данной территории, а также определяющих возможность окупаемости этих проектов и получения прибыли или, другими словами, привлекательность территории для инвестора, достаточность условий для открытия и развития бизнеса.</w:t>
      </w:r>
    </w:p>
    <w:p w:rsidR="00971B5C" w:rsidRPr="00CC1286" w:rsidRDefault="00971B5C" w:rsidP="00971B5C">
      <w:pPr>
        <w:tabs>
          <w:tab w:val="left" w:pos="726"/>
        </w:tabs>
      </w:pPr>
      <w:r w:rsidRPr="00CC1286">
        <w:rPr>
          <w:i/>
        </w:rPr>
        <w:t>Туризм</w:t>
      </w:r>
      <w:r w:rsidRPr="00CC1286">
        <w:t xml:space="preserve"> - деятельность, связанная с путешествием, перемещением и пребыванием человека вне места своего постоянного проживания.</w:t>
      </w:r>
    </w:p>
    <w:p w:rsidR="00971B5C" w:rsidRPr="00CC1286" w:rsidRDefault="00971B5C" w:rsidP="00971B5C">
      <w:pPr>
        <w:tabs>
          <w:tab w:val="left" w:pos="726"/>
        </w:tabs>
        <w:rPr>
          <w:i/>
        </w:rPr>
      </w:pPr>
      <w:r w:rsidRPr="00CC1286">
        <w:rPr>
          <w:i/>
        </w:rPr>
        <w:t>Методы сбора информации:</w:t>
      </w:r>
    </w:p>
    <w:p w:rsidR="00971B5C" w:rsidRPr="00CC1286" w:rsidRDefault="00971B5C" w:rsidP="00971B5C">
      <w:pPr>
        <w:numPr>
          <w:ilvl w:val="0"/>
          <w:numId w:val="30"/>
        </w:numPr>
        <w:tabs>
          <w:tab w:val="clear" w:pos="1211"/>
          <w:tab w:val="left" w:pos="726"/>
        </w:tabs>
        <w:ind w:left="0" w:firstLine="709"/>
      </w:pPr>
      <w:r w:rsidRPr="00CC1286">
        <w:t>Отчеты руководителя исполнительного комитета;</w:t>
      </w:r>
    </w:p>
    <w:p w:rsidR="00971B5C" w:rsidRPr="00CC1286" w:rsidRDefault="00971B5C" w:rsidP="00971B5C">
      <w:pPr>
        <w:numPr>
          <w:ilvl w:val="0"/>
          <w:numId w:val="30"/>
        </w:numPr>
        <w:tabs>
          <w:tab w:val="clear" w:pos="1211"/>
          <w:tab w:val="left" w:pos="726"/>
        </w:tabs>
        <w:ind w:left="0" w:firstLine="709"/>
      </w:pPr>
      <w:r w:rsidRPr="00CC1286">
        <w:t>Отчеты Совета города и района;</w:t>
      </w:r>
    </w:p>
    <w:p w:rsidR="00971B5C" w:rsidRPr="00CC1286" w:rsidRDefault="00971B5C" w:rsidP="00971B5C">
      <w:pPr>
        <w:numPr>
          <w:ilvl w:val="0"/>
          <w:numId w:val="30"/>
        </w:numPr>
        <w:tabs>
          <w:tab w:val="clear" w:pos="1211"/>
          <w:tab w:val="left" w:pos="726"/>
        </w:tabs>
        <w:ind w:left="0" w:firstLine="709"/>
        <w:rPr>
          <w:lang w:eastAsia="en-US"/>
        </w:rPr>
      </w:pPr>
      <w:r w:rsidRPr="00CC1286">
        <w:rPr>
          <w:lang w:eastAsia="en-US"/>
        </w:rPr>
        <w:t>Отчеты управления культуры исполнительного комитета и Управления по делам молодежи и спорту исполнительного комитета за 2006-2008гг.</w:t>
      </w:r>
    </w:p>
    <w:p w:rsidR="00971B5C" w:rsidRPr="00CC1286" w:rsidRDefault="00971B5C" w:rsidP="00971B5C">
      <w:pPr>
        <w:tabs>
          <w:tab w:val="left" w:pos="726"/>
        </w:tabs>
        <w:rPr>
          <w:i/>
        </w:rPr>
      </w:pPr>
      <w:r w:rsidRPr="00CC1286">
        <w:rPr>
          <w:i/>
        </w:rPr>
        <w:t>Определение выборочной совокупности.</w:t>
      </w:r>
    </w:p>
    <w:p w:rsidR="00971B5C" w:rsidRPr="00CC1286" w:rsidRDefault="00971B5C" w:rsidP="00971B5C">
      <w:pPr>
        <w:tabs>
          <w:tab w:val="left" w:pos="726"/>
        </w:tabs>
        <w:rPr>
          <w:i/>
        </w:rPr>
      </w:pPr>
      <w:r w:rsidRPr="00CC1286">
        <w:t xml:space="preserve">В работе анализируются данные за последние три года, а именно с 2006 по 2008 годы. </w:t>
      </w:r>
      <w:r w:rsidRPr="00CC1286">
        <w:rPr>
          <w:i/>
        </w:rPr>
        <w:t xml:space="preserve">Рабочий план исследования </w:t>
      </w:r>
      <w:r w:rsidRPr="00CC1286">
        <w:rPr>
          <w:iCs/>
        </w:rPr>
        <w:t>представлен в таблице 14.</w:t>
      </w:r>
    </w:p>
    <w:p w:rsidR="00344716" w:rsidRDefault="00344716" w:rsidP="00971B5C">
      <w:pPr>
        <w:tabs>
          <w:tab w:val="left" w:pos="726"/>
        </w:tabs>
      </w:pPr>
    </w:p>
    <w:p w:rsidR="00971B5C" w:rsidRPr="00CC1286" w:rsidRDefault="00971B5C" w:rsidP="00971B5C">
      <w:pPr>
        <w:tabs>
          <w:tab w:val="left" w:pos="726"/>
        </w:tabs>
      </w:pPr>
      <w:r w:rsidRPr="00CC1286">
        <w:t>Таблица 14 - Рабочий план подготовки и проведения исследования</w:t>
      </w:r>
    </w:p>
    <w:tbl>
      <w:tblPr>
        <w:tblStyle w:val="14"/>
        <w:tblW w:w="4750" w:type="pct"/>
        <w:tblLook w:val="01E0" w:firstRow="1" w:lastRow="1" w:firstColumn="1" w:lastColumn="1" w:noHBand="0" w:noVBand="0"/>
      </w:tblPr>
      <w:tblGrid>
        <w:gridCol w:w="2446"/>
        <w:gridCol w:w="1792"/>
        <w:gridCol w:w="2446"/>
        <w:gridCol w:w="2194"/>
      </w:tblGrid>
      <w:tr w:rsidR="00971B5C" w:rsidRPr="00CC1286" w:rsidTr="00344716">
        <w:tc>
          <w:tcPr>
            <w:tcW w:w="2674" w:type="dxa"/>
          </w:tcPr>
          <w:p w:rsidR="00971B5C" w:rsidRPr="00CC1286" w:rsidRDefault="00971B5C" w:rsidP="00344716">
            <w:pPr>
              <w:pStyle w:val="afd"/>
            </w:pPr>
            <w:r w:rsidRPr="00CC1286">
              <w:t>Наименование мероприятий</w:t>
            </w:r>
          </w:p>
        </w:tc>
        <w:tc>
          <w:tcPr>
            <w:tcW w:w="1975" w:type="dxa"/>
          </w:tcPr>
          <w:p w:rsidR="00971B5C" w:rsidRPr="00CC1286" w:rsidRDefault="00971B5C" w:rsidP="00344716">
            <w:pPr>
              <w:pStyle w:val="afd"/>
            </w:pPr>
            <w:r w:rsidRPr="00CC1286">
              <w:t>Сроки исполнения</w:t>
            </w:r>
          </w:p>
        </w:tc>
        <w:tc>
          <w:tcPr>
            <w:tcW w:w="2744" w:type="dxa"/>
          </w:tcPr>
          <w:p w:rsidR="00971B5C" w:rsidRPr="00CC1286" w:rsidRDefault="00971B5C" w:rsidP="00344716">
            <w:pPr>
              <w:pStyle w:val="afd"/>
            </w:pPr>
            <w:r w:rsidRPr="00CC1286">
              <w:t>Ответственные за исполнение</w:t>
            </w:r>
          </w:p>
        </w:tc>
        <w:tc>
          <w:tcPr>
            <w:tcW w:w="2413" w:type="dxa"/>
          </w:tcPr>
          <w:p w:rsidR="00971B5C" w:rsidRPr="00CC1286" w:rsidRDefault="00971B5C" w:rsidP="00344716">
            <w:pPr>
              <w:pStyle w:val="afd"/>
            </w:pPr>
            <w:r w:rsidRPr="00CC1286">
              <w:t>Примечания</w:t>
            </w:r>
          </w:p>
        </w:tc>
      </w:tr>
      <w:tr w:rsidR="00971B5C" w:rsidRPr="00CC1286" w:rsidTr="00344716">
        <w:tc>
          <w:tcPr>
            <w:tcW w:w="2674" w:type="dxa"/>
          </w:tcPr>
          <w:p w:rsidR="00971B5C" w:rsidRPr="00CC1286" w:rsidRDefault="00971B5C" w:rsidP="00344716">
            <w:pPr>
              <w:pStyle w:val="afd"/>
            </w:pPr>
            <w:r w:rsidRPr="00CC1286">
              <w:t>Консультации с руководителем по теме исследования</w:t>
            </w:r>
          </w:p>
        </w:tc>
        <w:tc>
          <w:tcPr>
            <w:tcW w:w="1975" w:type="dxa"/>
          </w:tcPr>
          <w:p w:rsidR="00971B5C" w:rsidRPr="00CC1286" w:rsidRDefault="00971B5C" w:rsidP="00344716">
            <w:pPr>
              <w:pStyle w:val="afd"/>
            </w:pPr>
            <w:r w:rsidRPr="00CC1286">
              <w:t>02.02.09.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r w:rsidRPr="00CC1286">
              <w:t>Совместно с руководителем</w:t>
            </w:r>
          </w:p>
          <w:p w:rsidR="00971B5C" w:rsidRPr="00CC1286" w:rsidRDefault="00971B5C" w:rsidP="00344716">
            <w:pPr>
              <w:pStyle w:val="afd"/>
            </w:pPr>
            <w:r w:rsidRPr="00CC1286">
              <w:t>Багаевой И.В.</w:t>
            </w:r>
          </w:p>
        </w:tc>
      </w:tr>
      <w:tr w:rsidR="00971B5C" w:rsidRPr="00CC1286" w:rsidTr="00344716">
        <w:tc>
          <w:tcPr>
            <w:tcW w:w="2674" w:type="dxa"/>
          </w:tcPr>
          <w:p w:rsidR="00971B5C" w:rsidRPr="00CC1286" w:rsidRDefault="00971B5C" w:rsidP="00344716">
            <w:pPr>
              <w:pStyle w:val="afd"/>
            </w:pPr>
            <w:r w:rsidRPr="00CC1286">
              <w:t>Продолжение таблицы 14</w:t>
            </w:r>
          </w:p>
        </w:tc>
        <w:tc>
          <w:tcPr>
            <w:tcW w:w="1975" w:type="dxa"/>
          </w:tcPr>
          <w:p w:rsidR="00971B5C" w:rsidRPr="00CC1286" w:rsidRDefault="00971B5C" w:rsidP="00344716">
            <w:pPr>
              <w:pStyle w:val="afd"/>
            </w:pPr>
          </w:p>
        </w:tc>
        <w:tc>
          <w:tcPr>
            <w:tcW w:w="2744" w:type="dxa"/>
          </w:tcPr>
          <w:p w:rsidR="00971B5C" w:rsidRPr="00CC1286" w:rsidRDefault="00971B5C" w:rsidP="00344716">
            <w:pPr>
              <w:pStyle w:val="afd"/>
            </w:pPr>
          </w:p>
        </w:tc>
        <w:tc>
          <w:tcPr>
            <w:tcW w:w="2413" w:type="dxa"/>
          </w:tcPr>
          <w:p w:rsidR="00971B5C" w:rsidRPr="00CC1286" w:rsidRDefault="00971B5C" w:rsidP="00344716">
            <w:pPr>
              <w:pStyle w:val="afd"/>
            </w:pPr>
          </w:p>
        </w:tc>
      </w:tr>
      <w:tr w:rsidR="00971B5C" w:rsidRPr="00CC1286" w:rsidTr="00344716">
        <w:tc>
          <w:tcPr>
            <w:tcW w:w="2674" w:type="dxa"/>
          </w:tcPr>
          <w:p w:rsidR="00971B5C" w:rsidRPr="00CC1286" w:rsidRDefault="00971B5C" w:rsidP="00344716">
            <w:pPr>
              <w:pStyle w:val="afd"/>
            </w:pPr>
            <w:r w:rsidRPr="00CC1286">
              <w:t>Обсуждение и утверждение программы и методического инструментария исследования</w:t>
            </w:r>
          </w:p>
        </w:tc>
        <w:tc>
          <w:tcPr>
            <w:tcW w:w="1975" w:type="dxa"/>
          </w:tcPr>
          <w:p w:rsidR="00971B5C" w:rsidRPr="00CC1286" w:rsidRDefault="00971B5C" w:rsidP="00344716">
            <w:pPr>
              <w:pStyle w:val="afd"/>
            </w:pPr>
            <w:r w:rsidRPr="00CC1286">
              <w:t>06.02.09. -</w:t>
            </w:r>
          </w:p>
          <w:p w:rsidR="00971B5C" w:rsidRPr="00CC1286" w:rsidRDefault="00971B5C" w:rsidP="00344716">
            <w:pPr>
              <w:pStyle w:val="afd"/>
            </w:pPr>
            <w:r w:rsidRPr="00CC1286">
              <w:t>10.02.09.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r w:rsidRPr="00CC1286">
              <w:t>Совместно с руководителем</w:t>
            </w:r>
          </w:p>
          <w:p w:rsidR="00971B5C" w:rsidRPr="00CC1286" w:rsidRDefault="00971B5C" w:rsidP="00344716">
            <w:pPr>
              <w:pStyle w:val="afd"/>
            </w:pPr>
            <w:r w:rsidRPr="00CC1286">
              <w:t>Багаевой И.В.</w:t>
            </w:r>
          </w:p>
        </w:tc>
      </w:tr>
      <w:tr w:rsidR="00971B5C" w:rsidRPr="00CC1286" w:rsidTr="00344716">
        <w:tc>
          <w:tcPr>
            <w:tcW w:w="2674" w:type="dxa"/>
          </w:tcPr>
          <w:p w:rsidR="00971B5C" w:rsidRPr="00CC1286" w:rsidRDefault="00971B5C" w:rsidP="00344716">
            <w:pPr>
              <w:pStyle w:val="afd"/>
            </w:pPr>
            <w:r w:rsidRPr="00CC1286">
              <w:t>Составление проекта выборки и ее корректировка</w:t>
            </w:r>
          </w:p>
        </w:tc>
        <w:tc>
          <w:tcPr>
            <w:tcW w:w="1975" w:type="dxa"/>
          </w:tcPr>
          <w:p w:rsidR="00971B5C" w:rsidRPr="00CC1286" w:rsidRDefault="00971B5C" w:rsidP="00344716">
            <w:pPr>
              <w:pStyle w:val="afd"/>
            </w:pPr>
            <w:r w:rsidRPr="00CC1286">
              <w:t>12.02.09.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r w:rsidRPr="00CC1286">
              <w:t>Совместно с руководителем</w:t>
            </w:r>
          </w:p>
          <w:p w:rsidR="00971B5C" w:rsidRPr="00CC1286" w:rsidRDefault="00971B5C" w:rsidP="00344716">
            <w:pPr>
              <w:pStyle w:val="afd"/>
            </w:pPr>
            <w:r w:rsidRPr="00CC1286">
              <w:t>Багаевой И.В.</w:t>
            </w:r>
          </w:p>
        </w:tc>
      </w:tr>
      <w:tr w:rsidR="00971B5C" w:rsidRPr="00CC1286" w:rsidTr="00344716">
        <w:tc>
          <w:tcPr>
            <w:tcW w:w="2674" w:type="dxa"/>
          </w:tcPr>
          <w:p w:rsidR="00971B5C" w:rsidRPr="00CC1286" w:rsidRDefault="00971B5C" w:rsidP="00344716">
            <w:pPr>
              <w:pStyle w:val="afd"/>
            </w:pPr>
            <w:r w:rsidRPr="00CC1286">
              <w:t>Согласование организационных вопросов с сотрудниками организационно-кадрового отдела</w:t>
            </w:r>
          </w:p>
        </w:tc>
        <w:tc>
          <w:tcPr>
            <w:tcW w:w="1975" w:type="dxa"/>
          </w:tcPr>
          <w:p w:rsidR="00971B5C" w:rsidRPr="00CC1286" w:rsidRDefault="00971B5C" w:rsidP="00344716">
            <w:pPr>
              <w:pStyle w:val="afd"/>
            </w:pPr>
            <w:r w:rsidRPr="00CC1286">
              <w:t>16.02.09.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p>
        </w:tc>
      </w:tr>
      <w:tr w:rsidR="00971B5C" w:rsidRPr="00CC1286" w:rsidTr="00344716">
        <w:tc>
          <w:tcPr>
            <w:tcW w:w="2674" w:type="dxa"/>
          </w:tcPr>
          <w:p w:rsidR="00971B5C" w:rsidRPr="00CC1286" w:rsidRDefault="00971B5C" w:rsidP="00344716">
            <w:pPr>
              <w:pStyle w:val="afd"/>
            </w:pPr>
            <w:r w:rsidRPr="00CC1286">
              <w:t>Проведение исследования</w:t>
            </w:r>
          </w:p>
          <w:p w:rsidR="00971B5C" w:rsidRPr="00CC1286" w:rsidRDefault="00971B5C" w:rsidP="00344716">
            <w:pPr>
              <w:pStyle w:val="afd"/>
            </w:pPr>
            <w:r w:rsidRPr="00CC1286">
              <w:t xml:space="preserve">(сбор первичной информации) </w:t>
            </w:r>
          </w:p>
        </w:tc>
        <w:tc>
          <w:tcPr>
            <w:tcW w:w="1975" w:type="dxa"/>
          </w:tcPr>
          <w:p w:rsidR="00971B5C" w:rsidRPr="00CC1286" w:rsidRDefault="00971B5C" w:rsidP="00344716">
            <w:pPr>
              <w:pStyle w:val="afd"/>
            </w:pPr>
            <w:r w:rsidRPr="00CC1286">
              <w:t>17.02.09. -</w:t>
            </w:r>
          </w:p>
          <w:p w:rsidR="00971B5C" w:rsidRPr="00CC1286" w:rsidRDefault="00971B5C" w:rsidP="00344716">
            <w:pPr>
              <w:pStyle w:val="afd"/>
            </w:pPr>
            <w:r w:rsidRPr="00CC1286">
              <w:t>22.02.09.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p>
        </w:tc>
      </w:tr>
      <w:tr w:rsidR="00971B5C" w:rsidRPr="00CC1286" w:rsidTr="00344716">
        <w:tc>
          <w:tcPr>
            <w:tcW w:w="2674" w:type="dxa"/>
          </w:tcPr>
          <w:p w:rsidR="00971B5C" w:rsidRPr="00CC1286" w:rsidRDefault="00971B5C" w:rsidP="00344716">
            <w:pPr>
              <w:pStyle w:val="afd"/>
            </w:pPr>
            <w:r w:rsidRPr="00CC1286">
              <w:t>Обработка первичной социологической информации</w:t>
            </w:r>
          </w:p>
        </w:tc>
        <w:tc>
          <w:tcPr>
            <w:tcW w:w="1975" w:type="dxa"/>
          </w:tcPr>
          <w:p w:rsidR="00971B5C" w:rsidRPr="00CC1286" w:rsidRDefault="00971B5C" w:rsidP="00344716">
            <w:pPr>
              <w:pStyle w:val="afd"/>
            </w:pPr>
            <w:r w:rsidRPr="00CC1286">
              <w:t>24.02.09. -</w:t>
            </w:r>
          </w:p>
          <w:p w:rsidR="00971B5C" w:rsidRPr="00CC1286" w:rsidRDefault="00971B5C" w:rsidP="00344716">
            <w:pPr>
              <w:pStyle w:val="afd"/>
            </w:pPr>
            <w:r w:rsidRPr="00CC1286">
              <w:t>26.02.09.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p>
        </w:tc>
      </w:tr>
      <w:tr w:rsidR="00971B5C" w:rsidRPr="00CC1286" w:rsidTr="00344716">
        <w:tc>
          <w:tcPr>
            <w:tcW w:w="2674" w:type="dxa"/>
          </w:tcPr>
          <w:p w:rsidR="00971B5C" w:rsidRPr="00CC1286" w:rsidRDefault="00971B5C" w:rsidP="00344716">
            <w:pPr>
              <w:pStyle w:val="afd"/>
            </w:pPr>
            <w:r w:rsidRPr="00CC1286">
              <w:t>Анализ результатов исследования</w:t>
            </w:r>
          </w:p>
        </w:tc>
        <w:tc>
          <w:tcPr>
            <w:tcW w:w="1975" w:type="dxa"/>
          </w:tcPr>
          <w:p w:rsidR="00971B5C" w:rsidRPr="00CC1286" w:rsidRDefault="00971B5C" w:rsidP="00344716">
            <w:pPr>
              <w:pStyle w:val="afd"/>
            </w:pPr>
            <w:r w:rsidRPr="00CC1286">
              <w:t>27.02.09. -</w:t>
            </w:r>
          </w:p>
          <w:p w:rsidR="00971B5C" w:rsidRPr="00CC1286" w:rsidRDefault="00971B5C" w:rsidP="00344716">
            <w:pPr>
              <w:pStyle w:val="afd"/>
            </w:pPr>
            <w:r w:rsidRPr="00CC1286">
              <w:t>28.02.09.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p>
        </w:tc>
      </w:tr>
      <w:tr w:rsidR="00971B5C" w:rsidRPr="00CC1286" w:rsidTr="00344716">
        <w:tc>
          <w:tcPr>
            <w:tcW w:w="2674" w:type="dxa"/>
          </w:tcPr>
          <w:p w:rsidR="00971B5C" w:rsidRPr="00CC1286" w:rsidRDefault="00971B5C" w:rsidP="00344716">
            <w:pPr>
              <w:pStyle w:val="afd"/>
            </w:pPr>
            <w:r w:rsidRPr="00CC1286">
              <w:t>Обсуждение выводов и рекомендаций</w:t>
            </w:r>
          </w:p>
        </w:tc>
        <w:tc>
          <w:tcPr>
            <w:tcW w:w="1975" w:type="dxa"/>
          </w:tcPr>
          <w:p w:rsidR="00971B5C" w:rsidRPr="00CC1286" w:rsidRDefault="00971B5C" w:rsidP="00344716">
            <w:pPr>
              <w:pStyle w:val="afd"/>
            </w:pPr>
            <w:r w:rsidRPr="00CC1286">
              <w:t>01.03.09.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r w:rsidRPr="00CC1286">
              <w:t>Совместно с руководителем</w:t>
            </w:r>
          </w:p>
          <w:p w:rsidR="00971B5C" w:rsidRPr="00CC1286" w:rsidRDefault="00971B5C" w:rsidP="00344716">
            <w:pPr>
              <w:pStyle w:val="afd"/>
            </w:pPr>
            <w:r w:rsidRPr="00CC1286">
              <w:t>Багаевой И.В.</w:t>
            </w:r>
          </w:p>
        </w:tc>
      </w:tr>
      <w:tr w:rsidR="00971B5C" w:rsidRPr="00CC1286" w:rsidTr="00344716">
        <w:tc>
          <w:tcPr>
            <w:tcW w:w="2674" w:type="dxa"/>
          </w:tcPr>
          <w:p w:rsidR="00971B5C" w:rsidRPr="00CC1286" w:rsidRDefault="00971B5C" w:rsidP="00344716">
            <w:pPr>
              <w:pStyle w:val="afd"/>
            </w:pPr>
            <w:r w:rsidRPr="00CC1286">
              <w:t>Доработка и утверждение окончательных выводов и рекомендаций по итогам исследования</w:t>
            </w:r>
          </w:p>
        </w:tc>
        <w:tc>
          <w:tcPr>
            <w:tcW w:w="1975" w:type="dxa"/>
          </w:tcPr>
          <w:p w:rsidR="00971B5C" w:rsidRPr="00CC1286" w:rsidRDefault="00971B5C" w:rsidP="00344716">
            <w:pPr>
              <w:pStyle w:val="afd"/>
            </w:pPr>
            <w:r w:rsidRPr="00CC1286">
              <w:t>01.03.09.</w:t>
            </w:r>
          </w:p>
        </w:tc>
        <w:tc>
          <w:tcPr>
            <w:tcW w:w="2744" w:type="dxa"/>
          </w:tcPr>
          <w:p w:rsidR="00971B5C" w:rsidRPr="00CC1286" w:rsidRDefault="00971B5C" w:rsidP="00344716">
            <w:pPr>
              <w:pStyle w:val="afd"/>
            </w:pPr>
            <w:r w:rsidRPr="00CC1286">
              <w:t>Голованов Э.В.</w:t>
            </w:r>
          </w:p>
        </w:tc>
        <w:tc>
          <w:tcPr>
            <w:tcW w:w="2413" w:type="dxa"/>
          </w:tcPr>
          <w:p w:rsidR="00971B5C" w:rsidRPr="00CC1286" w:rsidRDefault="00971B5C" w:rsidP="00344716">
            <w:pPr>
              <w:pStyle w:val="afd"/>
            </w:pPr>
            <w:r w:rsidRPr="00CC1286">
              <w:t>Совместно с руководителем</w:t>
            </w:r>
          </w:p>
          <w:p w:rsidR="00971B5C" w:rsidRPr="00CC1286" w:rsidRDefault="00971B5C" w:rsidP="00344716">
            <w:pPr>
              <w:pStyle w:val="afd"/>
            </w:pPr>
            <w:r w:rsidRPr="00CC1286">
              <w:t>Багаевой И.В.</w:t>
            </w:r>
          </w:p>
        </w:tc>
      </w:tr>
    </w:tbl>
    <w:p w:rsidR="00971B5C" w:rsidRPr="00CC1286" w:rsidRDefault="00971B5C" w:rsidP="00971B5C">
      <w:pPr>
        <w:tabs>
          <w:tab w:val="left" w:pos="726"/>
        </w:tabs>
        <w:rPr>
          <w:szCs w:val="24"/>
        </w:rPr>
      </w:pPr>
    </w:p>
    <w:p w:rsidR="00971B5C" w:rsidRPr="00CC1286" w:rsidRDefault="00971B5C" w:rsidP="00344716">
      <w:pPr>
        <w:tabs>
          <w:tab w:val="left" w:pos="726"/>
        </w:tabs>
        <w:ind w:left="709" w:firstLine="0"/>
      </w:pPr>
      <w:r w:rsidRPr="00CC1286">
        <w:t>Таблица 15 - Логическая структура инструментария сбора первичной социологической информации</w:t>
      </w:r>
    </w:p>
    <w:tbl>
      <w:tblPr>
        <w:tblStyle w:val="14"/>
        <w:tblW w:w="4750" w:type="pct"/>
        <w:tblLook w:val="01E0" w:firstRow="1" w:lastRow="1" w:firstColumn="1" w:lastColumn="1" w:noHBand="0" w:noVBand="0"/>
      </w:tblPr>
      <w:tblGrid>
        <w:gridCol w:w="934"/>
        <w:gridCol w:w="2546"/>
        <w:gridCol w:w="8"/>
        <w:gridCol w:w="2342"/>
        <w:gridCol w:w="8"/>
        <w:gridCol w:w="3040"/>
      </w:tblGrid>
      <w:tr w:rsidR="00971B5C" w:rsidRPr="00CC1286" w:rsidTr="00344716">
        <w:tc>
          <w:tcPr>
            <w:tcW w:w="3931" w:type="dxa"/>
            <w:gridSpan w:val="3"/>
          </w:tcPr>
          <w:p w:rsidR="00971B5C" w:rsidRPr="00CC1286" w:rsidRDefault="00971B5C" w:rsidP="00344716">
            <w:pPr>
              <w:pStyle w:val="afd"/>
            </w:pPr>
            <w:r w:rsidRPr="00CC1286">
              <w:t>№ п/п</w:t>
            </w:r>
          </w:p>
          <w:p w:rsidR="00971B5C" w:rsidRPr="00CC1286" w:rsidRDefault="00971B5C" w:rsidP="00344716">
            <w:pPr>
              <w:pStyle w:val="afd"/>
            </w:pPr>
            <w:r w:rsidRPr="00CC1286">
              <w:t>Операциональные</w:t>
            </w:r>
          </w:p>
          <w:p w:rsidR="00971B5C" w:rsidRPr="00CC1286" w:rsidRDefault="00971B5C" w:rsidP="00344716">
            <w:pPr>
              <w:pStyle w:val="afd"/>
            </w:pPr>
            <w:r w:rsidRPr="00CC1286">
              <w:t>понятия</w:t>
            </w:r>
          </w:p>
        </w:tc>
        <w:tc>
          <w:tcPr>
            <w:tcW w:w="6242" w:type="dxa"/>
            <w:gridSpan w:val="3"/>
          </w:tcPr>
          <w:p w:rsidR="00971B5C" w:rsidRPr="00CC1286" w:rsidRDefault="00971B5C" w:rsidP="00344716">
            <w:pPr>
              <w:pStyle w:val="afd"/>
            </w:pPr>
            <w:r w:rsidRPr="00CC1286">
              <w:t>Индикаторы</w:t>
            </w:r>
          </w:p>
          <w:p w:rsidR="00971B5C" w:rsidRPr="00CC1286" w:rsidRDefault="00971B5C" w:rsidP="00344716">
            <w:pPr>
              <w:pStyle w:val="afd"/>
            </w:pPr>
            <w:r w:rsidRPr="00CC1286">
              <w:t>Тип шкалы</w:t>
            </w:r>
          </w:p>
          <w:p w:rsidR="00971B5C" w:rsidRPr="00CC1286" w:rsidRDefault="00971B5C" w:rsidP="00344716">
            <w:pPr>
              <w:pStyle w:val="afd"/>
            </w:pPr>
            <w:r w:rsidRPr="00CC1286">
              <w:t>измерения</w:t>
            </w:r>
          </w:p>
        </w:tc>
      </w:tr>
      <w:tr w:rsidR="00971B5C" w:rsidRPr="00CC1286" w:rsidTr="00344716">
        <w:trPr>
          <w:trHeight w:val="441"/>
        </w:trPr>
        <w:tc>
          <w:tcPr>
            <w:tcW w:w="1065" w:type="dxa"/>
          </w:tcPr>
          <w:p w:rsidR="00971B5C" w:rsidRPr="00CC1286" w:rsidRDefault="00971B5C" w:rsidP="00344716">
            <w:pPr>
              <w:pStyle w:val="afd"/>
            </w:pPr>
            <w:r w:rsidRPr="00CC1286">
              <w:t>1</w:t>
            </w:r>
          </w:p>
        </w:tc>
        <w:tc>
          <w:tcPr>
            <w:tcW w:w="2866" w:type="dxa"/>
            <w:gridSpan w:val="2"/>
          </w:tcPr>
          <w:p w:rsidR="00971B5C" w:rsidRPr="00CC1286" w:rsidRDefault="00971B5C" w:rsidP="00344716">
            <w:pPr>
              <w:pStyle w:val="afd"/>
            </w:pPr>
            <w:r w:rsidRPr="00CC1286">
              <w:t>Туристические услуги</w:t>
            </w:r>
          </w:p>
        </w:tc>
        <w:tc>
          <w:tcPr>
            <w:tcW w:w="2696" w:type="dxa"/>
            <w:gridSpan w:val="2"/>
          </w:tcPr>
          <w:p w:rsidR="00971B5C" w:rsidRPr="00CC1286" w:rsidRDefault="00971B5C" w:rsidP="00344716">
            <w:pPr>
              <w:pStyle w:val="afd"/>
            </w:pPr>
            <w:r w:rsidRPr="00CC1286">
              <w:t xml:space="preserve">количество </w:t>
            </w:r>
          </w:p>
        </w:tc>
        <w:tc>
          <w:tcPr>
            <w:tcW w:w="3546" w:type="dxa"/>
          </w:tcPr>
          <w:p w:rsidR="00971B5C" w:rsidRPr="00CC1286" w:rsidRDefault="00971B5C" w:rsidP="00344716">
            <w:pPr>
              <w:pStyle w:val="afd"/>
            </w:pPr>
            <w:r w:rsidRPr="00CC1286">
              <w:t>номинальная</w:t>
            </w:r>
          </w:p>
        </w:tc>
      </w:tr>
      <w:tr w:rsidR="00971B5C" w:rsidRPr="00CC1286" w:rsidTr="00344716">
        <w:trPr>
          <w:trHeight w:val="547"/>
        </w:trPr>
        <w:tc>
          <w:tcPr>
            <w:tcW w:w="1065" w:type="dxa"/>
          </w:tcPr>
          <w:p w:rsidR="00971B5C" w:rsidRPr="00CC1286" w:rsidRDefault="00971B5C" w:rsidP="00344716">
            <w:pPr>
              <w:pStyle w:val="afd"/>
            </w:pPr>
            <w:r w:rsidRPr="00CC1286">
              <w:t>2</w:t>
            </w:r>
          </w:p>
        </w:tc>
        <w:tc>
          <w:tcPr>
            <w:tcW w:w="2858" w:type="dxa"/>
          </w:tcPr>
          <w:p w:rsidR="00971B5C" w:rsidRPr="00CC1286" w:rsidRDefault="00971B5C" w:rsidP="00344716">
            <w:pPr>
              <w:pStyle w:val="afd"/>
            </w:pPr>
            <w:r w:rsidRPr="00CC1286">
              <w:t>Туристы</w:t>
            </w:r>
          </w:p>
        </w:tc>
        <w:tc>
          <w:tcPr>
            <w:tcW w:w="2696" w:type="dxa"/>
            <w:gridSpan w:val="2"/>
          </w:tcPr>
          <w:p w:rsidR="00971B5C" w:rsidRPr="00CC1286" w:rsidRDefault="00971B5C" w:rsidP="00344716">
            <w:pPr>
              <w:pStyle w:val="afd"/>
            </w:pPr>
            <w:r w:rsidRPr="00CC1286">
              <w:t>количество</w:t>
            </w:r>
          </w:p>
        </w:tc>
        <w:tc>
          <w:tcPr>
            <w:tcW w:w="3554" w:type="dxa"/>
            <w:gridSpan w:val="2"/>
          </w:tcPr>
          <w:p w:rsidR="00971B5C" w:rsidRPr="00CC1286" w:rsidRDefault="00971B5C" w:rsidP="00344716">
            <w:pPr>
              <w:pStyle w:val="afd"/>
            </w:pPr>
            <w:r w:rsidRPr="00CC1286">
              <w:t>номинальная</w:t>
            </w:r>
          </w:p>
        </w:tc>
      </w:tr>
      <w:tr w:rsidR="00971B5C" w:rsidRPr="00CC1286" w:rsidTr="00344716">
        <w:trPr>
          <w:trHeight w:val="555"/>
        </w:trPr>
        <w:tc>
          <w:tcPr>
            <w:tcW w:w="1065" w:type="dxa"/>
          </w:tcPr>
          <w:p w:rsidR="00971B5C" w:rsidRPr="00CC1286" w:rsidRDefault="00971B5C" w:rsidP="00344716">
            <w:pPr>
              <w:pStyle w:val="afd"/>
            </w:pPr>
            <w:r w:rsidRPr="00CC1286">
              <w:t>3</w:t>
            </w:r>
          </w:p>
        </w:tc>
        <w:tc>
          <w:tcPr>
            <w:tcW w:w="2858" w:type="dxa"/>
          </w:tcPr>
          <w:p w:rsidR="00971B5C" w:rsidRPr="00CC1286" w:rsidRDefault="00971B5C" w:rsidP="00344716">
            <w:pPr>
              <w:pStyle w:val="afd"/>
            </w:pPr>
            <w:r w:rsidRPr="00CC1286">
              <w:t>Места отдыха</w:t>
            </w:r>
          </w:p>
        </w:tc>
        <w:tc>
          <w:tcPr>
            <w:tcW w:w="2696" w:type="dxa"/>
            <w:gridSpan w:val="2"/>
          </w:tcPr>
          <w:p w:rsidR="00971B5C" w:rsidRPr="00CC1286" w:rsidRDefault="00971B5C" w:rsidP="00344716">
            <w:pPr>
              <w:pStyle w:val="afd"/>
            </w:pPr>
            <w:r w:rsidRPr="00CC1286">
              <w:t xml:space="preserve">количество </w:t>
            </w:r>
          </w:p>
        </w:tc>
        <w:tc>
          <w:tcPr>
            <w:tcW w:w="3554" w:type="dxa"/>
            <w:gridSpan w:val="2"/>
          </w:tcPr>
          <w:p w:rsidR="00971B5C" w:rsidRPr="00CC1286" w:rsidRDefault="00971B5C" w:rsidP="00344716">
            <w:pPr>
              <w:pStyle w:val="afd"/>
            </w:pPr>
            <w:r w:rsidRPr="00CC1286">
              <w:t>номинальная</w:t>
            </w:r>
          </w:p>
        </w:tc>
      </w:tr>
    </w:tbl>
    <w:p w:rsidR="00344716" w:rsidRDefault="00344716" w:rsidP="00971B5C">
      <w:pPr>
        <w:tabs>
          <w:tab w:val="left" w:pos="726"/>
        </w:tabs>
        <w:rPr>
          <w:b/>
          <w:iCs/>
        </w:rPr>
      </w:pPr>
    </w:p>
    <w:p w:rsidR="00971B5C" w:rsidRPr="00CC1286" w:rsidRDefault="00971B5C" w:rsidP="00344716">
      <w:pPr>
        <w:pStyle w:val="1"/>
      </w:pPr>
      <w:bookmarkStart w:id="16" w:name="_Toc280102161"/>
      <w:r w:rsidRPr="00CC1286">
        <w:t>4.5 Компьютерное обеспечение выпускной квалификационной работы</w:t>
      </w:r>
      <w:bookmarkEnd w:id="16"/>
    </w:p>
    <w:p w:rsidR="00344716" w:rsidRDefault="00344716" w:rsidP="00971B5C">
      <w:pPr>
        <w:shd w:val="clear" w:color="auto" w:fill="FFFFFF"/>
        <w:tabs>
          <w:tab w:val="left" w:pos="726"/>
        </w:tabs>
        <w:autoSpaceDE w:val="0"/>
        <w:autoSpaceDN w:val="0"/>
        <w:adjustRightInd w:val="0"/>
      </w:pPr>
    </w:p>
    <w:p w:rsidR="00971B5C" w:rsidRPr="00CC1286" w:rsidRDefault="00971B5C" w:rsidP="00971B5C">
      <w:pPr>
        <w:shd w:val="clear" w:color="auto" w:fill="FFFFFF"/>
        <w:tabs>
          <w:tab w:val="left" w:pos="726"/>
        </w:tabs>
        <w:autoSpaceDE w:val="0"/>
        <w:autoSpaceDN w:val="0"/>
        <w:adjustRightInd w:val="0"/>
      </w:pPr>
      <w:r w:rsidRPr="00CC1286">
        <w:t>Для написания данной работы автор использовал возможности интегрированного офисного пакета Microsoft Office for Windows, специализированное программное средство Консультант Плюс, глобальную компьютерную сеть Интернет.</w:t>
      </w:r>
    </w:p>
    <w:p w:rsidR="00971B5C" w:rsidRPr="00CC1286" w:rsidRDefault="00971B5C" w:rsidP="00971B5C">
      <w:pPr>
        <w:shd w:val="clear" w:color="auto" w:fill="FFFFFF"/>
        <w:tabs>
          <w:tab w:val="left" w:pos="726"/>
        </w:tabs>
        <w:autoSpaceDE w:val="0"/>
        <w:autoSpaceDN w:val="0"/>
        <w:adjustRightInd w:val="0"/>
      </w:pPr>
      <w:r w:rsidRPr="00CC1286">
        <w:rPr>
          <w:iCs/>
        </w:rPr>
        <w:t>Windows</w:t>
      </w:r>
      <w:r w:rsidRPr="00CC1286">
        <w:rPr>
          <w:i/>
          <w:iCs/>
        </w:rPr>
        <w:t xml:space="preserve"> - </w:t>
      </w:r>
      <w:r w:rsidRPr="00CC1286">
        <w:t>универсальная многозадачная операционная система с графическим интерфейсом и расширенными сетевыми функциями, позволяющая совместно использовать ресурсы компьютера с разными программами. Достоинством является интерфейс в виде рабочего стола, позволяющего быстро работать с приложениями, инструментами и файлами. Данный интерфейс легко настроить под индивидуальный запрос пользователя [51, с.125].</w:t>
      </w:r>
    </w:p>
    <w:p w:rsidR="00971B5C" w:rsidRPr="00CC1286" w:rsidRDefault="00971B5C" w:rsidP="00971B5C">
      <w:pPr>
        <w:shd w:val="clear" w:color="auto" w:fill="FFFFFF"/>
        <w:tabs>
          <w:tab w:val="left" w:pos="726"/>
        </w:tabs>
        <w:autoSpaceDE w:val="0"/>
        <w:autoSpaceDN w:val="0"/>
        <w:adjustRightInd w:val="0"/>
      </w:pPr>
      <w:r w:rsidRPr="00CC1286">
        <w:t xml:space="preserve">В стандартную версию пакета </w:t>
      </w:r>
      <w:r w:rsidRPr="00CC1286">
        <w:rPr>
          <w:iCs/>
        </w:rPr>
        <w:t>Microsoft Office</w:t>
      </w:r>
      <w:r w:rsidRPr="00CC1286">
        <w:t xml:space="preserve"> входят: MS Excel, MS Word, MS Power Point, MS Access и др.</w:t>
      </w:r>
    </w:p>
    <w:p w:rsidR="00971B5C" w:rsidRPr="00CC1286" w:rsidRDefault="00971B5C" w:rsidP="00971B5C">
      <w:pPr>
        <w:shd w:val="clear" w:color="auto" w:fill="FFFFFF"/>
        <w:tabs>
          <w:tab w:val="left" w:pos="726"/>
        </w:tabs>
        <w:autoSpaceDE w:val="0"/>
        <w:autoSpaceDN w:val="0"/>
        <w:adjustRightInd w:val="0"/>
      </w:pPr>
      <w:r w:rsidRPr="00CC1286">
        <w:t>Данные программы позволяют реализовать решение сложных задач, автоматизировать рутинные процессы, эффективно организовать обмен информации.</w:t>
      </w:r>
    </w:p>
    <w:p w:rsidR="00971B5C" w:rsidRPr="00CC1286" w:rsidRDefault="00971B5C" w:rsidP="00971B5C">
      <w:pPr>
        <w:shd w:val="clear" w:color="auto" w:fill="FFFFFF"/>
        <w:tabs>
          <w:tab w:val="left" w:pos="726"/>
        </w:tabs>
        <w:autoSpaceDE w:val="0"/>
        <w:autoSpaceDN w:val="0"/>
        <w:adjustRightInd w:val="0"/>
        <w:rPr>
          <w:iCs/>
        </w:rPr>
      </w:pPr>
      <w:r w:rsidRPr="00CC1286">
        <w:t>Для написания текста</w:t>
      </w:r>
      <w:r w:rsidRPr="00CC1286">
        <w:rPr>
          <w:iCs/>
        </w:rPr>
        <w:t xml:space="preserve"> выпускной квалификационной работы и ее редактирования был использован текстовый редактор MS Word.</w:t>
      </w:r>
    </w:p>
    <w:p w:rsidR="00971B5C" w:rsidRPr="00CC1286" w:rsidRDefault="00971B5C" w:rsidP="00971B5C">
      <w:pPr>
        <w:shd w:val="clear" w:color="auto" w:fill="FFFFFF"/>
        <w:tabs>
          <w:tab w:val="left" w:pos="726"/>
        </w:tabs>
        <w:autoSpaceDE w:val="0"/>
        <w:autoSpaceDN w:val="0"/>
        <w:adjustRightInd w:val="0"/>
      </w:pPr>
      <w:r w:rsidRPr="00CC1286">
        <w:rPr>
          <w:iCs/>
        </w:rPr>
        <w:t>Он</w:t>
      </w:r>
      <w:r w:rsidRPr="00CC1286">
        <w:rPr>
          <w:i/>
          <w:iCs/>
        </w:rPr>
        <w:t xml:space="preserve"> </w:t>
      </w:r>
      <w:r w:rsidRPr="00CC1286">
        <w:t>позволяет вводить и выводить, редактировать, форматировать, импортировать текстовые файлы, осуществлять автоматическую орфографическую проверку текста, позволяет осуществлять автоматизированный процесс форматирования документов, согласно выбранному стилю.</w:t>
      </w:r>
    </w:p>
    <w:p w:rsidR="00971B5C" w:rsidRPr="00CC1286" w:rsidRDefault="00971B5C" w:rsidP="00971B5C">
      <w:pPr>
        <w:shd w:val="clear" w:color="auto" w:fill="FFFFFF"/>
        <w:tabs>
          <w:tab w:val="left" w:pos="726"/>
        </w:tabs>
        <w:autoSpaceDE w:val="0"/>
        <w:autoSpaceDN w:val="0"/>
        <w:adjustRightInd w:val="0"/>
      </w:pPr>
      <w:r w:rsidRPr="00CC1286">
        <w:t xml:space="preserve">При создании таблиц были использованы возможности </w:t>
      </w:r>
      <w:r w:rsidRPr="00CC1286">
        <w:rPr>
          <w:iCs/>
        </w:rPr>
        <w:t>пакета MS Excel</w:t>
      </w:r>
      <w:r w:rsidRPr="00CC1286">
        <w:t>.</w:t>
      </w:r>
    </w:p>
    <w:p w:rsidR="00971B5C" w:rsidRPr="00CC1286" w:rsidRDefault="00971B5C" w:rsidP="00971B5C">
      <w:pPr>
        <w:shd w:val="clear" w:color="auto" w:fill="FFFFFF"/>
        <w:tabs>
          <w:tab w:val="left" w:pos="726"/>
        </w:tabs>
        <w:autoSpaceDE w:val="0"/>
        <w:autoSpaceDN w:val="0"/>
        <w:adjustRightInd w:val="0"/>
      </w:pPr>
      <w:r w:rsidRPr="00CC1286">
        <w:rPr>
          <w:iCs/>
        </w:rPr>
        <w:t xml:space="preserve">Он </w:t>
      </w:r>
      <w:r w:rsidRPr="00CC1286">
        <w:t>позволяет эффективно подготовить отчеты, провести анализ финансового положения или составить прогноз на будущее. Электронные таблицы оснащены графическим интерфейсом, что позволяет строить графики по имеющимся данным. В этой программе имеются 400 статистических и математических функций.</w:t>
      </w:r>
    </w:p>
    <w:p w:rsidR="00971B5C" w:rsidRPr="00CC1286" w:rsidRDefault="00971B5C" w:rsidP="00971B5C">
      <w:pPr>
        <w:shd w:val="clear" w:color="auto" w:fill="FFFFFF"/>
        <w:tabs>
          <w:tab w:val="left" w:pos="726"/>
        </w:tabs>
        <w:autoSpaceDE w:val="0"/>
        <w:autoSpaceDN w:val="0"/>
        <w:adjustRightInd w:val="0"/>
        <w:rPr>
          <w:iCs/>
        </w:rPr>
      </w:pPr>
      <w:r w:rsidRPr="00CC1286">
        <w:t xml:space="preserve">Для создания презентации автор также воспользовался возможностями пакета </w:t>
      </w:r>
      <w:r w:rsidRPr="00CC1286">
        <w:rPr>
          <w:iCs/>
        </w:rPr>
        <w:t>MS PowerPoint.</w:t>
      </w:r>
    </w:p>
    <w:p w:rsidR="00971B5C" w:rsidRPr="00CC1286" w:rsidRDefault="00971B5C" w:rsidP="00971B5C">
      <w:pPr>
        <w:shd w:val="clear" w:color="auto" w:fill="FFFFFF"/>
        <w:tabs>
          <w:tab w:val="left" w:pos="726"/>
        </w:tabs>
        <w:autoSpaceDE w:val="0"/>
        <w:autoSpaceDN w:val="0"/>
        <w:adjustRightInd w:val="0"/>
      </w:pPr>
      <w:r w:rsidRPr="00CC1286">
        <w:rPr>
          <w:iCs/>
        </w:rPr>
        <w:t>MS PowerPoint</w:t>
      </w:r>
      <w:r w:rsidRPr="00CC1286">
        <w:rPr>
          <w:i/>
          <w:iCs/>
        </w:rPr>
        <w:t xml:space="preserve"> - </w:t>
      </w:r>
      <w:r w:rsidRPr="00CC1286">
        <w:t>презентационная программа, позволяющая комбинировать звук, анимацию и видео. В данной программе имеется хорошо продуманный интерфейс, в котором есть необходимое меню и инструментальные средства. Благодаря этому можно добавлять текст, графику, делать плавные появления и исчезновения надписей, картинок, сопровождать текст звуковыми надписями [52, с.50].</w:t>
      </w:r>
    </w:p>
    <w:p w:rsidR="00971B5C" w:rsidRPr="00CC1286" w:rsidRDefault="00971B5C" w:rsidP="00971B5C">
      <w:pPr>
        <w:shd w:val="clear" w:color="auto" w:fill="FFFFFF"/>
        <w:tabs>
          <w:tab w:val="left" w:pos="726"/>
        </w:tabs>
        <w:autoSpaceDE w:val="0"/>
        <w:autoSpaceDN w:val="0"/>
        <w:adjustRightInd w:val="0"/>
      </w:pPr>
      <w:r w:rsidRPr="00CC1286">
        <w:rPr>
          <w:iCs/>
        </w:rPr>
        <w:t>Справочная правовая система Консультант Плюс</w:t>
      </w:r>
      <w:r w:rsidRPr="00CC1286">
        <w:rPr>
          <w:i/>
          <w:iCs/>
        </w:rPr>
        <w:t xml:space="preserve"> </w:t>
      </w:r>
      <w:r w:rsidRPr="00CC1286">
        <w:t>включает комплекс федерального законодательства, состоящий из двух частей:</w:t>
      </w:r>
    </w:p>
    <w:p w:rsidR="00971B5C" w:rsidRPr="00CC1286" w:rsidRDefault="00971B5C" w:rsidP="00971B5C">
      <w:pPr>
        <w:shd w:val="clear" w:color="auto" w:fill="FFFFFF"/>
        <w:tabs>
          <w:tab w:val="left" w:pos="726"/>
        </w:tabs>
        <w:autoSpaceDE w:val="0"/>
        <w:autoSpaceDN w:val="0"/>
        <w:adjustRightInd w:val="0"/>
      </w:pPr>
      <w:r w:rsidRPr="00CC1286">
        <w:t>Консультант Плюс: Версия Проф включает все правовые акты РФ общего и отраслевого значения, а также правовые акты, касающиеся отдельных категорий граждан. Значительную часть документов составляют разъяснительные акты разъяснительного характера.</w:t>
      </w:r>
    </w:p>
    <w:p w:rsidR="00971B5C" w:rsidRPr="00CC1286" w:rsidRDefault="00971B5C" w:rsidP="00971B5C">
      <w:pPr>
        <w:shd w:val="clear" w:color="auto" w:fill="FFFFFF"/>
        <w:tabs>
          <w:tab w:val="left" w:pos="726"/>
        </w:tabs>
        <w:autoSpaceDE w:val="0"/>
        <w:autoSpaceDN w:val="0"/>
        <w:adjustRightInd w:val="0"/>
      </w:pPr>
      <w:r w:rsidRPr="00CC1286">
        <w:t>Информационный банк адресован самому широкому кругу специалистов: руководителям, юристам, бухгалтерам и аудиторам средних и крупных организаций, налоговым инспекторам, финансистам, специалистам по внешнеэкономической деятельности, работникам банков и страховых компаний [53].</w:t>
      </w:r>
    </w:p>
    <w:p w:rsidR="00971B5C" w:rsidRPr="00CC1286" w:rsidRDefault="00971B5C" w:rsidP="00971B5C">
      <w:pPr>
        <w:shd w:val="clear" w:color="auto" w:fill="FFFFFF"/>
        <w:tabs>
          <w:tab w:val="left" w:pos="726"/>
        </w:tabs>
        <w:autoSpaceDE w:val="0"/>
        <w:autoSpaceDN w:val="0"/>
        <w:adjustRightInd w:val="0"/>
      </w:pPr>
      <w:r w:rsidRPr="00CC1286">
        <w:t>Консультант Плюс: Эксперт Приложение включает специальные документы Президента РФ, Правительства РФ, Федерального Собрания РФ, в частности по вопросам: государственной собственности и приватизации, бюджетного финансирования, государственного устройства, законотворческой деятельности, вопросам международных отношений, по кадровым вопросам, а также ведомственные документы органов государственного управления. В нем представлены документы, касающиеся всех сфер экономики и общественной жизни, в том числе регулирующие деятельность отдельных регионов, отраслей, ведомств, предприятий.</w:t>
      </w:r>
    </w:p>
    <w:p w:rsidR="00971B5C" w:rsidRPr="00CC1286" w:rsidRDefault="00971B5C" w:rsidP="00971B5C">
      <w:pPr>
        <w:shd w:val="clear" w:color="auto" w:fill="FFFFFF"/>
        <w:tabs>
          <w:tab w:val="left" w:pos="726"/>
        </w:tabs>
        <w:autoSpaceDE w:val="0"/>
        <w:autoSpaceDN w:val="0"/>
        <w:adjustRightInd w:val="0"/>
      </w:pPr>
      <w:r w:rsidRPr="00CC1286">
        <w:t>Этот информационно-правовой комплекс адресован руководителям, юристам, бухгалтерам и аудиторам средних и крупных организаций, налоговым инспекторам, финансистам, аналитикам, сотрудникам организаций, предоставляющих аудиторские и, юридические и консалтинговые услуги, представителям органов государственной власти и управления, научным работникам, преподавателям и студентам [54].</w:t>
      </w:r>
    </w:p>
    <w:p w:rsidR="00971B5C" w:rsidRPr="00CC1286" w:rsidRDefault="00971B5C" w:rsidP="00971B5C">
      <w:pPr>
        <w:shd w:val="clear" w:color="auto" w:fill="FFFFFF"/>
        <w:tabs>
          <w:tab w:val="left" w:pos="726"/>
        </w:tabs>
        <w:autoSpaceDE w:val="0"/>
        <w:autoSpaceDN w:val="0"/>
        <w:adjustRightInd w:val="0"/>
        <w:rPr>
          <w:iCs/>
        </w:rPr>
      </w:pPr>
      <w:r w:rsidRPr="00CC1286">
        <w:rPr>
          <w:iCs/>
        </w:rPr>
        <w:t>Справочная правовая система Консультант Плюс позволила собрать необходимую нормативно-правовую информацию для написания выпускной квалификационной работы.</w:t>
      </w:r>
    </w:p>
    <w:p w:rsidR="00971B5C" w:rsidRPr="00CC1286" w:rsidRDefault="00971B5C" w:rsidP="00971B5C">
      <w:pPr>
        <w:shd w:val="clear" w:color="auto" w:fill="FFFFFF"/>
        <w:tabs>
          <w:tab w:val="left" w:pos="726"/>
        </w:tabs>
        <w:autoSpaceDE w:val="0"/>
        <w:autoSpaceDN w:val="0"/>
        <w:adjustRightInd w:val="0"/>
      </w:pPr>
      <w:r w:rsidRPr="00CC1286">
        <w:t>Поскольку информация практического плана подвержена частым изменениям, в выпускной квалификационной работе использовались материалы Internet-порталов.</w:t>
      </w:r>
    </w:p>
    <w:p w:rsidR="00971B5C" w:rsidRPr="00CC1286" w:rsidRDefault="00971B5C" w:rsidP="00971B5C">
      <w:pPr>
        <w:shd w:val="clear" w:color="auto" w:fill="FFFFFF"/>
        <w:tabs>
          <w:tab w:val="left" w:pos="726"/>
        </w:tabs>
        <w:autoSpaceDE w:val="0"/>
        <w:autoSpaceDN w:val="0"/>
        <w:adjustRightInd w:val="0"/>
      </w:pPr>
      <w:r w:rsidRPr="00CC1286">
        <w:t xml:space="preserve">Глобальная компьютерная сеть </w:t>
      </w:r>
      <w:r w:rsidRPr="00CC1286">
        <w:rPr>
          <w:iCs/>
        </w:rPr>
        <w:t>Интернет</w:t>
      </w:r>
      <w:r w:rsidRPr="00CC1286">
        <w:rPr>
          <w:i/>
          <w:iCs/>
        </w:rPr>
        <w:t xml:space="preserve"> </w:t>
      </w:r>
      <w:r w:rsidRPr="00CC1286">
        <w:t>предоставляет возможность общения, передачи и поиска необходимой информации по всему миру. С помощью браузера Microsoft Internet Explorer можно получить доступ ко всем ресурсам Интернета, будь то электронная почта, хранилища файлов, Web-странички, базы данных или другое. Microsoft Internet Explorer является зарегистрированной торговой маркой компании Microsoft. Эта программа предназначена для работы в сети, в частности для просмотра электронных досок объявлений (страниц сети) в интерактивном графическом режиме. Использование поисковых систем Yandex, Rambler, Google в глобальной сети позволяет определить направление исследовательской работы, осуществить подбор и сбор материала [52, с.52].</w:t>
      </w:r>
    </w:p>
    <w:p w:rsidR="00971B5C" w:rsidRPr="00CC1286" w:rsidRDefault="00971B5C" w:rsidP="00971B5C">
      <w:pPr>
        <w:shd w:val="clear" w:color="auto" w:fill="FFFFFF"/>
        <w:tabs>
          <w:tab w:val="left" w:pos="726"/>
        </w:tabs>
        <w:autoSpaceDE w:val="0"/>
        <w:autoSpaceDN w:val="0"/>
        <w:adjustRightInd w:val="0"/>
        <w:rPr>
          <w:iCs/>
        </w:rPr>
      </w:pPr>
      <w:r w:rsidRPr="00CC1286">
        <w:t xml:space="preserve">Также в работе для создания схемы была использована программа Microsoft </w:t>
      </w:r>
      <w:r w:rsidRPr="00CC1286">
        <w:rPr>
          <w:iCs/>
        </w:rPr>
        <w:t>Paint.</w:t>
      </w:r>
    </w:p>
    <w:p w:rsidR="00971B5C" w:rsidRPr="00CC1286" w:rsidRDefault="00971B5C" w:rsidP="00971B5C">
      <w:pPr>
        <w:shd w:val="clear" w:color="auto" w:fill="FFFFFF"/>
        <w:tabs>
          <w:tab w:val="left" w:pos="726"/>
        </w:tabs>
        <w:autoSpaceDE w:val="0"/>
        <w:autoSpaceDN w:val="0"/>
        <w:adjustRightInd w:val="0"/>
        <w:rPr>
          <w:iCs/>
        </w:rPr>
      </w:pPr>
      <w:r w:rsidRPr="00CC1286">
        <w:rPr>
          <w:iCs/>
        </w:rPr>
        <w:t>Paint представляет собой средство для рисования, с помощью которого можно создавать простые или сложные рисунки. Эти рисунки можно делать черно-белыми или цветными и сохранять их в виде файлов. Созданные рисунки в графическом редакторе Paint можно выводить на печать, использовать в качестве фона рабочего стола либо вставлять в другие документы.</w:t>
      </w:r>
    </w:p>
    <w:p w:rsidR="00971B5C" w:rsidRPr="00CC1286" w:rsidRDefault="00971B5C" w:rsidP="00971B5C">
      <w:pPr>
        <w:shd w:val="clear" w:color="auto" w:fill="FFFFFF"/>
        <w:tabs>
          <w:tab w:val="left" w:pos="726"/>
        </w:tabs>
        <w:autoSpaceDE w:val="0"/>
        <w:autoSpaceDN w:val="0"/>
        <w:adjustRightInd w:val="0"/>
        <w:rPr>
          <w:iCs/>
        </w:rPr>
      </w:pPr>
      <w:r w:rsidRPr="00CC1286">
        <w:t xml:space="preserve">Итак, компьютерное обеспечение является необходимым элементом для успешного написания </w:t>
      </w:r>
      <w:r w:rsidRPr="00CC1286">
        <w:rPr>
          <w:iCs/>
        </w:rPr>
        <w:t>выпускной квалификационной работы.</w:t>
      </w:r>
    </w:p>
    <w:p w:rsidR="00971B5C" w:rsidRPr="00CC1286" w:rsidRDefault="00344716" w:rsidP="00344716">
      <w:pPr>
        <w:pStyle w:val="1"/>
      </w:pPr>
      <w:r>
        <w:br w:type="page"/>
      </w:r>
      <w:bookmarkStart w:id="17" w:name="_Toc280102162"/>
      <w:r w:rsidR="00971B5C" w:rsidRPr="00CC1286">
        <w:t>Заключение</w:t>
      </w:r>
      <w:bookmarkEnd w:id="17"/>
    </w:p>
    <w:p w:rsidR="00344716" w:rsidRDefault="00344716" w:rsidP="00971B5C">
      <w:pPr>
        <w:tabs>
          <w:tab w:val="left" w:pos="726"/>
        </w:tabs>
      </w:pPr>
    </w:p>
    <w:p w:rsidR="00971B5C" w:rsidRPr="00CC1286" w:rsidRDefault="00971B5C" w:rsidP="00971B5C">
      <w:pPr>
        <w:tabs>
          <w:tab w:val="left" w:pos="726"/>
        </w:tabs>
      </w:pPr>
      <w:r w:rsidRPr="00CC1286">
        <w:t>Рекреационная отрасль является одной из ведущих и наиболее динамичных отраслей мировой экономики и за быстрые темпы она признана экономическим феноменом столетия. Во многих странах рекреационная сфера играет значительную роль в формировании валового внутреннего продукта, активизации внешнеторгового баланса, создании дополнительных рабочих мест и обеспечении занятости населения.</w:t>
      </w:r>
    </w:p>
    <w:p w:rsidR="00971B5C" w:rsidRPr="00CC1286" w:rsidRDefault="00971B5C" w:rsidP="00971B5C">
      <w:pPr>
        <w:tabs>
          <w:tab w:val="left" w:pos="726"/>
        </w:tabs>
      </w:pPr>
      <w:r w:rsidRPr="00CC1286">
        <w:t>В большинстве развитых зарубежных стран рекреационная сфера является приоритетной и имеет значительную государственную поддержку. На ее развитие оказывают влияние научно-технический прогресс, повышение качества жизни населения, увеличение продолжительности свободного времени, отпусков, экономическая и политическая стабильность и ряд других факторов.</w:t>
      </w:r>
    </w:p>
    <w:p w:rsidR="00971B5C" w:rsidRPr="00CC1286" w:rsidRDefault="00971B5C" w:rsidP="00971B5C">
      <w:pPr>
        <w:tabs>
          <w:tab w:val="left" w:pos="726"/>
        </w:tabs>
      </w:pPr>
      <w:r w:rsidRPr="00CC1286">
        <w:t>Сегодня туризм является источником инвестиций не только на государственном, но и на региональном и муниципальном уровне. Модель инвестиционной поддержки туризма в регионе предполагает формирование привлекательного инвестиционного климата в регионе и высокого инвестиционного рейтинга туристской отрасли.</w:t>
      </w:r>
    </w:p>
    <w:p w:rsidR="00971B5C" w:rsidRPr="00CC1286" w:rsidRDefault="00971B5C" w:rsidP="00971B5C">
      <w:pPr>
        <w:tabs>
          <w:tab w:val="left" w:pos="726"/>
        </w:tabs>
      </w:pPr>
      <w:r w:rsidRPr="00CC1286">
        <w:t>Определение приоритетных направлений развития туризма, требующих первоочередных, в том числе государственных, инвестиций основывается на определении состояния и анализе финансовых показателей развития объектов инфраструктуры и индустрии туризма (рыночной инвентаризации); разработке организационно-правовых схем и создании новых кредитно-финансовых инвестиционных структур, использующих современные инвестиционные инструменты; формировании банка данных туристских инвестиционных проектов и потенциальных инвесторов; создании финансово-промышленных групп (синдикатов) в целях консолидации инвестиционных ресурсов и продвижения инвестиционных проектов; разработке системы открытых инвестиционных конкурсов.</w:t>
      </w:r>
    </w:p>
    <w:p w:rsidR="00971B5C" w:rsidRPr="00CC1286" w:rsidRDefault="00971B5C" w:rsidP="00971B5C">
      <w:pPr>
        <w:tabs>
          <w:tab w:val="left" w:pos="726"/>
        </w:tabs>
      </w:pPr>
      <w:r w:rsidRPr="00CC1286">
        <w:t>Однако не только государственные, но и муниципальные органы власти должны проводить планомерную работу по развитию рекреационной сферы муниципальных образований.</w:t>
      </w:r>
    </w:p>
    <w:p w:rsidR="00971B5C" w:rsidRPr="00CC1286" w:rsidRDefault="00971B5C" w:rsidP="00971B5C">
      <w:pPr>
        <w:tabs>
          <w:tab w:val="left" w:pos="726"/>
        </w:tabs>
      </w:pPr>
      <w:r w:rsidRPr="00CC1286">
        <w:t>На наш взгляд, в муниципальных образованиях необходимо создавать специализированные отделы по работе в сфере туризма. Основными задачами отдела могли бы являться:</w:t>
      </w:r>
    </w:p>
    <w:p w:rsidR="00971B5C" w:rsidRPr="00CC1286" w:rsidRDefault="00971B5C" w:rsidP="00971B5C">
      <w:pPr>
        <w:numPr>
          <w:ilvl w:val="0"/>
          <w:numId w:val="19"/>
        </w:numPr>
        <w:tabs>
          <w:tab w:val="clear" w:pos="2291"/>
          <w:tab w:val="left" w:pos="726"/>
        </w:tabs>
        <w:ind w:left="0" w:firstLine="709"/>
      </w:pPr>
      <w:r w:rsidRPr="00CC1286">
        <w:t>организационное обеспечение деятельности администрации городов по реализации планов и программ социально-экономического развития городов с учетом туристической направленности;</w:t>
      </w:r>
    </w:p>
    <w:p w:rsidR="00971B5C" w:rsidRPr="00CC1286" w:rsidRDefault="00971B5C" w:rsidP="00971B5C">
      <w:pPr>
        <w:numPr>
          <w:ilvl w:val="0"/>
          <w:numId w:val="19"/>
        </w:numPr>
        <w:tabs>
          <w:tab w:val="clear" w:pos="2291"/>
          <w:tab w:val="left" w:pos="726"/>
        </w:tabs>
        <w:ind w:left="0" w:firstLine="709"/>
      </w:pPr>
      <w:r w:rsidRPr="00CC1286">
        <w:t>осуществление контроля за полным, точным и своевременным исполнением законодательных актов вышестоящих органов государственной власти постановлений, распоряжений и поручений главы муниципального образования, касающихся сферы туризма;</w:t>
      </w:r>
    </w:p>
    <w:p w:rsidR="00971B5C" w:rsidRPr="00CC1286" w:rsidRDefault="00971B5C" w:rsidP="00971B5C">
      <w:pPr>
        <w:tabs>
          <w:tab w:val="left" w:pos="726"/>
        </w:tabs>
      </w:pPr>
      <w:r w:rsidRPr="00CC1286">
        <w:t>Современный туризм - весьма сложное и многогранное явление, следовательно, феномен туризма интересует представителей различных областей науки - экономистов, историков, социологов, географов и т.д. Туризм как один из видов досуговой деятельности человека оказывает комплексное влияние на развитие личности.</w:t>
      </w:r>
    </w:p>
    <w:p w:rsidR="00971B5C" w:rsidRPr="00CC1286" w:rsidRDefault="00971B5C" w:rsidP="00971B5C">
      <w:pPr>
        <w:tabs>
          <w:tab w:val="left" w:pos="726"/>
        </w:tabs>
      </w:pPr>
      <w:r w:rsidRPr="00CC1286">
        <w:t>Туризм в современных условиях представляет собой явление глобального транснационального масштаба. Нижнекамский муниципальный район обладает высоким потенциалом для развития туризма. Развитие туристической сферы в немалой степени зависит от того внимания и поддержки, которая оказывается со стороны государственных, региональных и муниципальных органов управления.</w:t>
      </w:r>
    </w:p>
    <w:p w:rsidR="00971B5C" w:rsidRPr="00CC1286" w:rsidRDefault="00971B5C" w:rsidP="00971B5C">
      <w:pPr>
        <w:tabs>
          <w:tab w:val="left" w:pos="726"/>
        </w:tabs>
      </w:pPr>
      <w:r w:rsidRPr="00CC1286">
        <w:t>В настоящее время можно утверждать о некотором подъеме развития туризма как в России, так и в Республике Татарстан. Об этом говорят принятые и реализуемые Законы и программы по развитию туристической деятельности. Связано это как представляется со многими факторами, важнейшими из которых является стабилизация экономики страны и уменьшение негативных политических явлений постперестроечного времени. Развитие отечественного частного капитала и участие иностранных инвесторов также приносит определенные положительные плоды.</w:t>
      </w:r>
    </w:p>
    <w:p w:rsidR="00971B5C" w:rsidRPr="00CC1286" w:rsidRDefault="00971B5C" w:rsidP="00971B5C">
      <w:pPr>
        <w:tabs>
          <w:tab w:val="left" w:pos="726"/>
        </w:tabs>
      </w:pPr>
      <w:r w:rsidRPr="00CC1286">
        <w:t>Важным направлением инвестиционной политики органов местного самоуправления является работа по включению инвестиционных проектов, важных для жизнеобеспечения муниципального образования, в федеральные и региональные инвестиционные программы.</w:t>
      </w:r>
    </w:p>
    <w:p w:rsidR="00971B5C" w:rsidRPr="00CC1286" w:rsidRDefault="00971B5C" w:rsidP="00971B5C">
      <w:pPr>
        <w:tabs>
          <w:tab w:val="left" w:pos="726"/>
        </w:tabs>
      </w:pPr>
      <w:r w:rsidRPr="00CC1286">
        <w:t>В связи с этим наше предложение о развитии на территории Нижнекамского муниципального района сельского туризма является составной частью инвестиционного проекта по развитию туризма, который осуществляется в Республике Татарстан.</w:t>
      </w:r>
    </w:p>
    <w:p w:rsidR="00971B5C" w:rsidRPr="00CC1286" w:rsidRDefault="00971B5C" w:rsidP="00971B5C">
      <w:pPr>
        <w:tabs>
          <w:tab w:val="left" w:pos="726"/>
        </w:tabs>
      </w:pPr>
      <w:r w:rsidRPr="00CC1286">
        <w:t>Сельский туризм - это сектор туристической отрасли, ориентированный на использование природных, культурно-исторических и иных ресурсов сельской местности и ее специфики для создания комплексного туристского продукта.</w:t>
      </w:r>
    </w:p>
    <w:p w:rsidR="00971B5C" w:rsidRPr="00CC1286" w:rsidRDefault="00971B5C" w:rsidP="00971B5C">
      <w:pPr>
        <w:tabs>
          <w:tab w:val="left" w:pos="726"/>
        </w:tabs>
      </w:pPr>
      <w:r w:rsidRPr="00CC1286">
        <w:t>Обязательным условием для реализации данного продукта является то, чтобы средства размещения туристов (как правило, индивидуальные, а также специализированные) находились в сельской местности (или малых городах без промышленной и многоэтажной застройки).</w:t>
      </w:r>
    </w:p>
    <w:p w:rsidR="00971B5C" w:rsidRPr="00CC1286" w:rsidRDefault="00971B5C" w:rsidP="00971B5C">
      <w:pPr>
        <w:tabs>
          <w:tab w:val="left" w:pos="726"/>
        </w:tabs>
      </w:pPr>
      <w:r w:rsidRPr="00CC1286">
        <w:t>Таким образом, предоставление услуг сельского туризма может стать для жителей Нижнекамского муниципального района дополнительным источником доходов.</w:t>
      </w:r>
    </w:p>
    <w:p w:rsidR="00971B5C" w:rsidRPr="00CC1286" w:rsidRDefault="00971B5C" w:rsidP="00971B5C">
      <w:pPr>
        <w:tabs>
          <w:tab w:val="left" w:pos="726"/>
        </w:tabs>
      </w:pPr>
      <w:r w:rsidRPr="00CC1286">
        <w:t>Нам представляется, что использование туристического ресурсного потенциала Нижнекамского муниципального района во многом будет зависеть от дальнейшего улучшения благосостояния населения России. Нижнекамский муниципальный район будет привлекательным тогда, когда граждане страны смогут позволить себе оплатить предоставляемые услуги и будут уверенны в безопасности своего отдыха.</w:t>
      </w:r>
    </w:p>
    <w:p w:rsidR="00971B5C" w:rsidRPr="00CC1286" w:rsidRDefault="00344716" w:rsidP="00344716">
      <w:pPr>
        <w:pStyle w:val="1"/>
      </w:pPr>
      <w:r>
        <w:br w:type="page"/>
      </w:r>
      <w:bookmarkStart w:id="18" w:name="_Toc280102163"/>
      <w:r w:rsidR="00971B5C" w:rsidRPr="00CC1286">
        <w:t>Ссылки на использованные источники</w:t>
      </w:r>
      <w:bookmarkEnd w:id="18"/>
    </w:p>
    <w:p w:rsidR="00344716" w:rsidRDefault="00344716" w:rsidP="00971B5C">
      <w:pPr>
        <w:tabs>
          <w:tab w:val="left" w:pos="726"/>
        </w:tabs>
      </w:pPr>
    </w:p>
    <w:p w:rsidR="00971B5C" w:rsidRPr="00CC1286" w:rsidRDefault="00971B5C" w:rsidP="00344716">
      <w:pPr>
        <w:pStyle w:val="a"/>
      </w:pPr>
      <w:r w:rsidRPr="00CC1286">
        <w:t>О стратегии развития России до 2015 года: Выступление Президента Российской Федерации на расширенном заседании Государственного совета (8 февраля 2008 года, Москва, Кремль). - М.: Европа, 2008. - 58 с.</w:t>
      </w:r>
    </w:p>
    <w:p w:rsidR="00971B5C" w:rsidRPr="00CC1286" w:rsidRDefault="00971B5C" w:rsidP="00344716">
      <w:pPr>
        <w:pStyle w:val="a"/>
      </w:pPr>
      <w:r w:rsidRPr="00CC1286">
        <w:t>Биржаков, Н.В. Документооборот туристского предприятия. Учебное пособие. // Под ред.М.Б. Биржакова - СПб.: Издательский дом ГЕРДА, 2009. - 249 с.</w:t>
      </w:r>
    </w:p>
    <w:p w:rsidR="00971B5C" w:rsidRPr="00CC1286" w:rsidRDefault="00971B5C" w:rsidP="00344716">
      <w:pPr>
        <w:pStyle w:val="a"/>
      </w:pPr>
      <w:r w:rsidRPr="00CC1286">
        <w:t>Атаманчук, Г.В. Государственное управление: организационно-функциональные вопросы. - М.: Экономика, 2000. - 563 с.</w:t>
      </w:r>
    </w:p>
    <w:p w:rsidR="00971B5C" w:rsidRPr="00CC1286" w:rsidRDefault="00971B5C" w:rsidP="00344716">
      <w:pPr>
        <w:pStyle w:val="a"/>
      </w:pPr>
      <w:r w:rsidRPr="00CC1286">
        <w:t>Волошин, Н.И. Правовое регулирование туристской деятельности. - М.: Финансы и статистика, 2003. - 290 с.</w:t>
      </w:r>
    </w:p>
    <w:p w:rsidR="00971B5C" w:rsidRPr="00CC1286" w:rsidRDefault="00971B5C" w:rsidP="00344716">
      <w:pPr>
        <w:pStyle w:val="a"/>
      </w:pPr>
      <w:r w:rsidRPr="00CC1286">
        <w:t>Современный электронный словарь. Режим доступа: http://www.glossary.ru, свободный</w:t>
      </w:r>
    </w:p>
    <w:p w:rsidR="00971B5C" w:rsidRPr="00CC1286" w:rsidRDefault="00971B5C" w:rsidP="00344716">
      <w:pPr>
        <w:pStyle w:val="a"/>
      </w:pPr>
      <w:r w:rsidRPr="00CC1286">
        <w:t>Кривошеев, В. М К вопросу о рекреации. Режим доступа: http://slovari.yandex.ru, свободный.</w:t>
      </w:r>
    </w:p>
    <w:p w:rsidR="00971B5C" w:rsidRPr="00CC1286" w:rsidRDefault="00971B5C" w:rsidP="00344716">
      <w:pPr>
        <w:pStyle w:val="a"/>
      </w:pPr>
      <w:r w:rsidRPr="00CC1286">
        <w:t>Ганопольский, В.И. Туристская деятельность: проблемы терминологии и пути их решения применительно к моделированию и программированию системы туристского образования. - М.: Мир спорта, 2001. - №1. - С.18-20.</w:t>
      </w:r>
    </w:p>
    <w:p w:rsidR="00971B5C" w:rsidRPr="00CC1286" w:rsidRDefault="00971B5C" w:rsidP="00344716">
      <w:pPr>
        <w:pStyle w:val="a"/>
      </w:pPr>
      <w:r w:rsidRPr="00CC1286">
        <w:t>Кондратович, Н.А. Курорты: Энциклопедический словарь - М.: Советская энциклопедия, 2002. - 496 с.</w:t>
      </w:r>
    </w:p>
    <w:p w:rsidR="00971B5C" w:rsidRPr="00CC1286" w:rsidRDefault="00971B5C" w:rsidP="00344716">
      <w:pPr>
        <w:pStyle w:val="a"/>
      </w:pPr>
      <w:r w:rsidRPr="00CC1286">
        <w:t>Квартальнов, В.А. Менеджмент туризма. Туризм как вид деятельности. - М.: Финансы и статистика, 2001 - 590 с.</w:t>
      </w:r>
    </w:p>
    <w:p w:rsidR="00971B5C" w:rsidRPr="00CC1286" w:rsidRDefault="00971B5C" w:rsidP="00344716">
      <w:pPr>
        <w:pStyle w:val="a"/>
      </w:pPr>
      <w:r w:rsidRPr="00CC1286">
        <w:t>Григорьева, В.В. Экологически безопасные формы туризма: подходы и принципы // Туристические фирмы, 2002. - №28 - 298 с.</w:t>
      </w:r>
    </w:p>
    <w:p w:rsidR="00971B5C" w:rsidRPr="00CC1286" w:rsidRDefault="00971B5C" w:rsidP="00344716">
      <w:pPr>
        <w:pStyle w:val="a"/>
      </w:pPr>
      <w:r w:rsidRPr="00CC1286">
        <w:t>Труды Академии туризма, выпуск 6. Сериальное научное издание. - СПб.: Невский Фонд, 2005. - 226 с.</w:t>
      </w:r>
    </w:p>
    <w:p w:rsidR="00971B5C" w:rsidRPr="00CC1286" w:rsidRDefault="00971B5C" w:rsidP="00344716">
      <w:pPr>
        <w:pStyle w:val="a"/>
      </w:pPr>
      <w:r w:rsidRPr="00CC1286">
        <w:t>Биржаков, М.Б., Безопасность в туризме. / М.Б. Биржаков, Н.П. Казаков. - СПб.: "Издательский дом Герда", 2005. - 212 с.</w:t>
      </w:r>
    </w:p>
    <w:p w:rsidR="00971B5C" w:rsidRPr="00CC1286" w:rsidRDefault="00971B5C" w:rsidP="00344716">
      <w:pPr>
        <w:pStyle w:val="a"/>
      </w:pPr>
      <w:r w:rsidRPr="00CC1286">
        <w:t>Биржаков, М.Б., Новикова, О.А. Исторические предпосылки деревенского туризма. // Туристические фирмы. - 2006. - №28. - 590 с.</w:t>
      </w:r>
    </w:p>
    <w:p w:rsidR="00971B5C" w:rsidRPr="00CC1286" w:rsidRDefault="00971B5C" w:rsidP="00344716">
      <w:pPr>
        <w:pStyle w:val="a"/>
      </w:pPr>
      <w:r w:rsidRPr="00CC1286">
        <w:t>Биржаков, М.Б. Введение в туризм (3-е издание)./М.Б. Биржаков - СПб.: Издательский дом "Герда", 2002. - с.59.</w:t>
      </w:r>
    </w:p>
    <w:p w:rsidR="00971B5C" w:rsidRPr="00CC1286" w:rsidRDefault="00971B5C" w:rsidP="00344716">
      <w:pPr>
        <w:pStyle w:val="a"/>
      </w:pPr>
      <w:r w:rsidRPr="00CC1286">
        <w:t>Зотов, В.Б. Территориальное управление (методология, теория и практика): Монография.М., 1998. - с.79.</w:t>
      </w:r>
    </w:p>
    <w:p w:rsidR="00971B5C" w:rsidRPr="00CC1286" w:rsidRDefault="00971B5C" w:rsidP="00344716">
      <w:pPr>
        <w:pStyle w:val="a"/>
      </w:pPr>
      <w:r w:rsidRPr="00CC1286">
        <w:t>Зотов, В.Б. Система муниципального управления: Учебник для вузов. / Под ред.В.Б. Зотова. - СПб.: Лидер, 2005. - с.93.</w:t>
      </w:r>
    </w:p>
    <w:p w:rsidR="00971B5C" w:rsidRPr="00CC1286" w:rsidRDefault="00971B5C" w:rsidP="00344716">
      <w:pPr>
        <w:pStyle w:val="a"/>
      </w:pPr>
      <w:r w:rsidRPr="00CC1286">
        <w:t>Квартальнов, В.А. Менеджмент туризма. Туризм как вид деятельности / В.А. Квартальнов. - М.: Финансы и статистика, 2001. - 358 с.</w:t>
      </w:r>
    </w:p>
    <w:p w:rsidR="00971B5C" w:rsidRPr="00CC1286" w:rsidRDefault="00971B5C" w:rsidP="00344716">
      <w:pPr>
        <w:pStyle w:val="a"/>
      </w:pPr>
      <w:r w:rsidRPr="00CC1286">
        <w:t>Квартальнов, В.А. Туризм: Учебник./ В.А. Квартальнов - М.: Финансы и статистика, 2005. - 328 с.</w:t>
      </w:r>
    </w:p>
    <w:p w:rsidR="00971B5C" w:rsidRPr="00CC1286" w:rsidRDefault="00971B5C" w:rsidP="00344716">
      <w:pPr>
        <w:pStyle w:val="a"/>
      </w:pPr>
      <w:r w:rsidRPr="00CC1286">
        <w:t>Федотов, Ю.Н. Спортивно-оздоровительный туризм: Учебник/ Под общ. ред. Ю.Н. Федотова. - М.: Инфра - М, 2006. - 649 с.</w:t>
      </w:r>
    </w:p>
    <w:p w:rsidR="00971B5C" w:rsidRPr="00CC1286" w:rsidRDefault="00971B5C" w:rsidP="00344716">
      <w:pPr>
        <w:pStyle w:val="a"/>
      </w:pPr>
      <w:r w:rsidRPr="00CC1286">
        <w:t>Пикулькин, А.В. Система государственного управления: Учебник для вузов.2-е издание, перераб. и доп. М.: ЮНИТИ - ДАНА, 2000. - 195с.</w:t>
      </w:r>
    </w:p>
    <w:p w:rsidR="00971B5C" w:rsidRPr="00CC1286" w:rsidRDefault="00971B5C" w:rsidP="00344716">
      <w:pPr>
        <w:pStyle w:val="a"/>
      </w:pPr>
      <w:r w:rsidRPr="00CC1286">
        <w:t>Родионова, А.Т. Экономическая география /А.Т. Родионова, Н.И. Буканова - М.: Инфра - М, 2000. - 200 с.</w:t>
      </w:r>
    </w:p>
    <w:p w:rsidR="00971B5C" w:rsidRPr="00CC1286" w:rsidRDefault="00971B5C" w:rsidP="00344716">
      <w:pPr>
        <w:pStyle w:val="a"/>
      </w:pPr>
      <w:r w:rsidRPr="00CC1286">
        <w:t>Петров, К.М. Общая экология: взаимодействие общества и природы /К.М. Петров - СПб.: Химия - 2007. - 104 с.</w:t>
      </w:r>
    </w:p>
    <w:p w:rsidR="00971B5C" w:rsidRPr="00CC1286" w:rsidRDefault="00971B5C" w:rsidP="00344716">
      <w:pPr>
        <w:pStyle w:val="a"/>
      </w:pPr>
      <w:r w:rsidRPr="00CC1286">
        <w:t>Иванов, И.Г. Туризм в 2020 году // Туризм: практика, проблемы, перспективы. - 2008. - №1. - 28 с.</w:t>
      </w:r>
    </w:p>
    <w:p w:rsidR="00971B5C" w:rsidRPr="00CC1286" w:rsidRDefault="00971B5C" w:rsidP="00344716">
      <w:pPr>
        <w:pStyle w:val="a"/>
      </w:pPr>
      <w:r w:rsidRPr="00CC1286">
        <w:t>Труды Академии туризма, выпуск 6. Сериальное научное издание. - СПб.: Невский Фонд, 2005. - 220 с.</w:t>
      </w:r>
    </w:p>
    <w:p w:rsidR="00971B5C" w:rsidRPr="00CC1286" w:rsidRDefault="00971B5C" w:rsidP="00344716">
      <w:pPr>
        <w:pStyle w:val="a"/>
      </w:pPr>
      <w:r w:rsidRPr="00CC1286">
        <w:t>Петров, К.М. Общая экология: взаимодействие общества и природы /К.М. Петров - СПб.: Химия - 2007. - 104с.</w:t>
      </w:r>
    </w:p>
    <w:p w:rsidR="00971B5C" w:rsidRPr="00CC1286" w:rsidRDefault="00971B5C" w:rsidP="00344716">
      <w:pPr>
        <w:pStyle w:val="a"/>
      </w:pPr>
      <w:r w:rsidRPr="00CC1286">
        <w:t>Иванов, И.Г. Туризм в 2020 году // Туризм: практика, проблемы, перспективы. - 2008. - №1. - с.28.</w:t>
      </w:r>
    </w:p>
    <w:p w:rsidR="00971B5C" w:rsidRPr="00CC1286" w:rsidRDefault="00971B5C" w:rsidP="00344716">
      <w:pPr>
        <w:pStyle w:val="a"/>
      </w:pPr>
      <w:r w:rsidRPr="00CC1286">
        <w:t>Воронкова, Л.П. Туризм, гостеприимство, сервис: словарь-справочник. / Л.П. Воронкова - М.: Аспект Пресс, 2002 - 590 с.</w:t>
      </w:r>
    </w:p>
    <w:p w:rsidR="00971B5C" w:rsidRPr="00CC1286" w:rsidRDefault="00971B5C" w:rsidP="00344716">
      <w:pPr>
        <w:pStyle w:val="a"/>
      </w:pPr>
      <w:r w:rsidRPr="00CC1286">
        <w:t>Волошин, Н.И. Правовое регулирование туристской деятельности /Н.И. Волошин - М.: Финансы и статистика, 2000. - 179с.</w:t>
      </w:r>
    </w:p>
    <w:p w:rsidR="00971B5C" w:rsidRPr="00CC1286" w:rsidRDefault="00971B5C" w:rsidP="00344716">
      <w:pPr>
        <w:pStyle w:val="a"/>
      </w:pPr>
      <w:r w:rsidRPr="00CC1286">
        <w:t>Воронин, А.Г. Муниципальное хозяйствование и управление./А.Г. Воронин. - М.: Юнити - Дана, 2003. - 148 с.</w:t>
      </w:r>
    </w:p>
    <w:p w:rsidR="00971B5C" w:rsidRPr="00CC1286" w:rsidRDefault="00971B5C" w:rsidP="00344716">
      <w:pPr>
        <w:pStyle w:val="a"/>
      </w:pPr>
      <w:r w:rsidRPr="00CC1286">
        <w:t>Григорьева, В.В. Экологически безопасные формы туризма: подходы и принципы // Туристические фирмы - 2002. - №28. - 670 с.</w:t>
      </w:r>
    </w:p>
    <w:p w:rsidR="00971B5C" w:rsidRPr="00CC1286" w:rsidRDefault="00971B5C" w:rsidP="00344716">
      <w:pPr>
        <w:pStyle w:val="a"/>
      </w:pPr>
      <w:r w:rsidRPr="00CC1286">
        <w:t>Ганопольский, В.И. Туристская деятельность: проблемы терминологии и пути их решения применительно к моделированию и программированию системы туристского образования. - М.: Мир спорта, 2007. - №1. - С.18-20.</w:t>
      </w:r>
    </w:p>
    <w:p w:rsidR="00971B5C" w:rsidRPr="00CC1286" w:rsidRDefault="00971B5C" w:rsidP="00344716">
      <w:pPr>
        <w:pStyle w:val="a"/>
      </w:pPr>
      <w:r w:rsidRPr="00CC1286">
        <w:t>Ганопольский, В.И. История спортивного туризма в Республике Татарстан / В.И. Ганапольский. - Казань. - 2007. - 102 с.</w:t>
      </w:r>
    </w:p>
    <w:p w:rsidR="00971B5C" w:rsidRPr="00CC1286" w:rsidRDefault="00971B5C" w:rsidP="00344716">
      <w:pPr>
        <w:pStyle w:val="a"/>
      </w:pPr>
      <w:r w:rsidRPr="00CC1286">
        <w:t>Ляпина, И.Ю. Организация и технология гостиничного обслуживания. /И.Ю. Лапина. - М.: ПрофОбрИздат, 2006. - 284 с.</w:t>
      </w:r>
    </w:p>
    <w:p w:rsidR="00971B5C" w:rsidRPr="00CC1286" w:rsidRDefault="00971B5C" w:rsidP="00344716">
      <w:pPr>
        <w:pStyle w:val="a"/>
      </w:pPr>
      <w:r w:rsidRPr="00CC1286">
        <w:t>Николаенко, Д.В. Рекреационная география / Д.В, Николаенко - М.: Гуманитарный издательский центр ВЛАДОС, 2001. - 490 с.</w:t>
      </w:r>
    </w:p>
    <w:p w:rsidR="00971B5C" w:rsidRPr="00CC1286" w:rsidRDefault="00971B5C" w:rsidP="00344716">
      <w:pPr>
        <w:pStyle w:val="a"/>
      </w:pPr>
      <w:r w:rsidRPr="00CC1286">
        <w:t>О стратегии развития России до 2015 года: Выступление Президента Российской Федерации на расширенном заседании Государственного совета (8 февраля 2008 года, Москва, Кремль). - М.: Европа, 2008. - 28 с.</w:t>
      </w:r>
    </w:p>
    <w:p w:rsidR="00971B5C" w:rsidRPr="00CC1286" w:rsidRDefault="00971B5C" w:rsidP="00344716">
      <w:pPr>
        <w:pStyle w:val="a"/>
      </w:pPr>
      <w:r w:rsidRPr="00CC1286">
        <w:t>Пикулькин, А.В. Система государственного управления: Учебник для вузов.2-е издание, перераб. и доп. М.: ЮНИТИ - ДАНА, 2000. - 590 с.</w:t>
      </w:r>
    </w:p>
    <w:p w:rsidR="00971B5C" w:rsidRPr="00CC1286" w:rsidRDefault="00971B5C" w:rsidP="00344716">
      <w:pPr>
        <w:pStyle w:val="a"/>
      </w:pPr>
      <w:r w:rsidRPr="00CC1286">
        <w:t>Родионова, А.Т. Экономическая география /А.Т. Родионова,</w:t>
      </w:r>
      <w:r w:rsidR="00FB30B5">
        <w:t xml:space="preserve"> </w:t>
      </w:r>
      <w:r w:rsidRPr="00CC1286">
        <w:t>Н.И. Буканова - М.: Юнити - Дана. - 2000. - с.93.</w:t>
      </w:r>
    </w:p>
    <w:p w:rsidR="00971B5C" w:rsidRPr="00CC1286" w:rsidRDefault="00971B5C" w:rsidP="00344716">
      <w:pPr>
        <w:pStyle w:val="a"/>
      </w:pPr>
      <w:r w:rsidRPr="00CC1286">
        <w:t>Петров, К.М. Общая экология: взаимодействие общества и природы /К.М. Петров - СПб.: Химия - 2007. - 690 с.</w:t>
      </w:r>
    </w:p>
    <w:p w:rsidR="00971B5C" w:rsidRPr="00CC1286" w:rsidRDefault="00971B5C" w:rsidP="00344716">
      <w:pPr>
        <w:pStyle w:val="a"/>
      </w:pPr>
      <w:r w:rsidRPr="00CC1286">
        <w:t>Иванов, И.Г. Туризм в 2020 году // Туризм: практика, проблемы, перспективы. - 2008. - №1. - с.28.</w:t>
      </w:r>
    </w:p>
    <w:p w:rsidR="00971B5C" w:rsidRPr="00CC1286" w:rsidRDefault="00971B5C" w:rsidP="00344716">
      <w:pPr>
        <w:pStyle w:val="a"/>
      </w:pPr>
      <w:r w:rsidRPr="00CC1286">
        <w:t>Труды Академии Туризма. Выпуск 5. / Под ред. Ю.В. Кузнецова, А.Т. Кириллова, Г.А. Карповой, Н.Н. Воскобойниковой, Е.В. Масловой. - СПб.: Невский Фонд, 2003. - 300 с.</w:t>
      </w:r>
    </w:p>
    <w:p w:rsidR="00971B5C" w:rsidRPr="00CC1286" w:rsidRDefault="00971B5C" w:rsidP="00344716">
      <w:pPr>
        <w:pStyle w:val="a"/>
      </w:pPr>
      <w:r w:rsidRPr="00CC1286">
        <w:t>Федотов, Ю.Н. Спортивно-оздоровительный туризм: Учебник / Под общ. Ред. Ю.Н. Федотова. - М.: Юнити - Дана. - 2006. - с.136.</w:t>
      </w:r>
    </w:p>
    <w:p w:rsidR="00971B5C" w:rsidRPr="00CC1286" w:rsidRDefault="00971B5C" w:rsidP="00344716">
      <w:pPr>
        <w:pStyle w:val="a"/>
      </w:pPr>
      <w:r w:rsidRPr="00CC1286">
        <w:t>Хулфер, П. Балтика - маленькое море, большие проблемы / П. Хулфер - Калининград: Гидрометео издательство, 2005. - 116 с.</w:t>
      </w:r>
    </w:p>
    <w:p w:rsidR="00971B5C" w:rsidRPr="00CC1286" w:rsidRDefault="00971B5C" w:rsidP="00344716">
      <w:pPr>
        <w:pStyle w:val="a"/>
      </w:pPr>
      <w:r w:rsidRPr="00CC1286">
        <w:t>Чиркин, В.Е. Государственное управление: Элементарный курс / В.Е. Чиркин, Ин-т гос-ва и права, Акад. Правовой ун-т. М: Юристъ, 2001.</w:t>
      </w:r>
    </w:p>
    <w:p w:rsidR="00971B5C" w:rsidRPr="00CC1286" w:rsidRDefault="00971B5C" w:rsidP="00344716">
      <w:pPr>
        <w:pStyle w:val="a"/>
      </w:pPr>
      <w:r w:rsidRPr="00CC1286">
        <w:t>Шугрина, Е.С. Организационные основы местного самоуправления./Е.С. Шугрина. - Новосибирск, 1995. - с.39.</w:t>
      </w:r>
    </w:p>
    <w:p w:rsidR="00971B5C" w:rsidRPr="00CC1286" w:rsidRDefault="00971B5C" w:rsidP="00344716">
      <w:pPr>
        <w:pStyle w:val="a"/>
      </w:pPr>
      <w:r w:rsidRPr="00CC1286">
        <w:t>Шматько, Л.П. Туризм и гостиничное хозяйство / Л.П. Шматько. - М.: Март, 2005. - с. 200.</w:t>
      </w:r>
    </w:p>
    <w:p w:rsidR="00971B5C" w:rsidRPr="00CC1286" w:rsidRDefault="00971B5C" w:rsidP="00344716">
      <w:pPr>
        <w:pStyle w:val="a"/>
      </w:pPr>
      <w:r w:rsidRPr="00CC1286">
        <w:t>Баринова, Г.М. Туристический потенциал республики Татарстан./ Г.М. Баринова - Казань, 2002. - с.103.</w:t>
      </w:r>
    </w:p>
    <w:p w:rsidR="00971B5C" w:rsidRPr="00CC1286" w:rsidRDefault="00971B5C" w:rsidP="00344716">
      <w:pPr>
        <w:pStyle w:val="a"/>
      </w:pPr>
      <w:r w:rsidRPr="00CC1286">
        <w:t>Воронкова, Л.П. Туризм, гостеприимство, сервис: словарь-справочник. / Л.П. Воронкова - М.: Аспект Пресс, 2002. - с.69.</w:t>
      </w:r>
    </w:p>
    <w:p w:rsidR="00971B5C" w:rsidRPr="00CC1286" w:rsidRDefault="00971B5C" w:rsidP="00344716">
      <w:pPr>
        <w:pStyle w:val="a"/>
      </w:pPr>
      <w:r w:rsidRPr="00CC1286">
        <w:t>Волошин, Н.И. Правовое регулирование туристской деятельности./Волошин - М.: "Финансы и статистика", 2000. - 179с.</w:t>
      </w:r>
    </w:p>
    <w:p w:rsidR="00971B5C" w:rsidRPr="00CC1286" w:rsidRDefault="00971B5C" w:rsidP="00344716">
      <w:pPr>
        <w:pStyle w:val="a"/>
      </w:pPr>
      <w:r w:rsidRPr="00CC1286">
        <w:t>Воронин, А.Г. Муниципальное хозяйствование и управление./А.Г. Воронин, М., - 2003. - 240 с.</w:t>
      </w:r>
    </w:p>
    <w:p w:rsidR="00971B5C" w:rsidRPr="00CC1286" w:rsidRDefault="00971B5C" w:rsidP="00344716">
      <w:pPr>
        <w:pStyle w:val="a"/>
      </w:pPr>
      <w:r w:rsidRPr="00CC1286">
        <w:t>Григорьева, В.В. Экологически безопасные формы туризма: подходы и принципы. // Туристические фирмы. - 2002. - №28. - 670 с.</w:t>
      </w:r>
    </w:p>
    <w:p w:rsidR="00971B5C" w:rsidRPr="00CC1286" w:rsidRDefault="00971B5C" w:rsidP="00344716">
      <w:pPr>
        <w:pStyle w:val="a"/>
      </w:pPr>
      <w:r w:rsidRPr="00CC1286">
        <w:t>Жукова, М.А. Индустрия туризма: менеджмент организации./М.А. Жукова - М.: Финансы и статистика, 2002. - 490 с.</w:t>
      </w:r>
    </w:p>
    <w:p w:rsidR="00971B5C" w:rsidRPr="00CC1286" w:rsidRDefault="00971B5C" w:rsidP="00344716">
      <w:pPr>
        <w:pStyle w:val="a"/>
      </w:pPr>
      <w:r w:rsidRPr="00CC1286">
        <w:t>Зорин, И.В., Энциклопедия туризма./И.В. Зорин, В.А. Квартальнов - М.: Финансы и статистика, 2003. - 138 с.</w:t>
      </w:r>
    </w:p>
    <w:p w:rsidR="00971B5C" w:rsidRPr="00CC1286" w:rsidRDefault="00971B5C" w:rsidP="00344716">
      <w:pPr>
        <w:pStyle w:val="7"/>
        <w:keepNext w:val="0"/>
        <w:tabs>
          <w:tab w:val="left" w:pos="726"/>
        </w:tabs>
        <w:ind w:firstLine="0"/>
        <w:rPr>
          <w:color w:val="000000"/>
        </w:rPr>
      </w:pPr>
      <w:r w:rsidRPr="00CC1286">
        <w:rPr>
          <w:color w:val="000000"/>
        </w:rPr>
        <w:t>Список использованных источников</w:t>
      </w:r>
    </w:p>
    <w:p w:rsidR="00971B5C" w:rsidRPr="00CC1286" w:rsidRDefault="00971B5C" w:rsidP="00344716">
      <w:pPr>
        <w:pStyle w:val="a"/>
      </w:pPr>
      <w:r w:rsidRPr="00CC1286">
        <w:t>Атаманчук, Г.В. Государственное управление: организационно-функциональные вопросы / Г.В. Атаманчук. - М.: Экономика, 2000. - 563 с.</w:t>
      </w:r>
    </w:p>
    <w:p w:rsidR="00971B5C" w:rsidRPr="00CC1286" w:rsidRDefault="00971B5C" w:rsidP="00344716">
      <w:pPr>
        <w:pStyle w:val="a"/>
      </w:pPr>
      <w:r w:rsidRPr="00CC1286">
        <w:t>Баринова, Г.М. Туристический потенциал республики Татарстан./ Г.М. Баринова - Казань, 2002. - с.103.</w:t>
      </w:r>
    </w:p>
    <w:p w:rsidR="00971B5C" w:rsidRPr="00CC1286" w:rsidRDefault="00971B5C" w:rsidP="00344716">
      <w:pPr>
        <w:pStyle w:val="a"/>
      </w:pPr>
      <w:r w:rsidRPr="00CC1286">
        <w:t>Биржаков, М.Б., Новикова, О.А. Исторические предпосылки деревенского туризма. // Туристические фирмы. - 2006. - №28. - 590 с.</w:t>
      </w:r>
    </w:p>
    <w:p w:rsidR="00971B5C" w:rsidRPr="00CC1286" w:rsidRDefault="00971B5C" w:rsidP="00344716">
      <w:pPr>
        <w:pStyle w:val="a"/>
      </w:pPr>
      <w:r w:rsidRPr="00CC1286">
        <w:t>Биржаков, М.Б. Введение в туризм (3-е издание)./М.Б. Биржаков - СПб.: Издательский дом "Герда", 2002. - с.59.</w:t>
      </w:r>
    </w:p>
    <w:p w:rsidR="00971B5C" w:rsidRPr="00CC1286" w:rsidRDefault="00971B5C" w:rsidP="00344716">
      <w:pPr>
        <w:pStyle w:val="a"/>
      </w:pPr>
      <w:r w:rsidRPr="00CC1286">
        <w:t>Воронкова, Л.П. Туризм, гостеприимство, сервис: словарь-справочник. / Л.П. Воронкова - М.: Аспект Пресс, 2002 - 590 с.</w:t>
      </w:r>
    </w:p>
    <w:p w:rsidR="00971B5C" w:rsidRPr="00CC1286" w:rsidRDefault="00971B5C" w:rsidP="00344716">
      <w:pPr>
        <w:pStyle w:val="a"/>
      </w:pPr>
      <w:r w:rsidRPr="00CC1286">
        <w:t>Волошин, Н.И. Правовое регулирование туристской деятельности /Н.И. Волошин - М.: Финансы и статистика, 2000. - 179с.</w:t>
      </w:r>
    </w:p>
    <w:p w:rsidR="00971B5C" w:rsidRPr="00CC1286" w:rsidRDefault="00971B5C" w:rsidP="00344716">
      <w:pPr>
        <w:pStyle w:val="a"/>
      </w:pPr>
      <w:r w:rsidRPr="00CC1286">
        <w:t>Воронин, А.Г. Муниципальное хозяйствование и управление./А.Г. Воронин. - М.: Юнити - Дана, 2003. - 148 с.</w:t>
      </w:r>
    </w:p>
    <w:p w:rsidR="00971B5C" w:rsidRPr="00CC1286" w:rsidRDefault="00971B5C" w:rsidP="00344716">
      <w:pPr>
        <w:pStyle w:val="a"/>
      </w:pPr>
      <w:r w:rsidRPr="00CC1286">
        <w:t>Воронин, А.Г. Муниципальное хозяйствование и управление./А.Г. Воронин, М., - 2003. - 240 с.</w:t>
      </w:r>
    </w:p>
    <w:p w:rsidR="00971B5C" w:rsidRPr="00CC1286" w:rsidRDefault="00971B5C" w:rsidP="00344716">
      <w:pPr>
        <w:pStyle w:val="a"/>
      </w:pPr>
      <w:r w:rsidRPr="00CC1286">
        <w:t>Ганопольский, В.И. Туристская деятельность: проблемы терминологии и пути их решения применительно к моделированию и программированию системы туристского образования. - М.: Мир спорта, 2007. - №1. - С.18-20.</w:t>
      </w:r>
    </w:p>
    <w:p w:rsidR="00971B5C" w:rsidRPr="00CC1286" w:rsidRDefault="00971B5C" w:rsidP="00344716">
      <w:pPr>
        <w:pStyle w:val="a"/>
      </w:pPr>
      <w:r w:rsidRPr="00CC1286">
        <w:t>Ганопольский, В.И. История спортивного туризма в Республике Татарстан / В.И. Ганапольский. - Казань. - 2007. - 102 с.</w:t>
      </w:r>
    </w:p>
    <w:p w:rsidR="00971B5C" w:rsidRPr="00CC1286" w:rsidRDefault="00971B5C" w:rsidP="00344716">
      <w:pPr>
        <w:pStyle w:val="a"/>
      </w:pPr>
      <w:r w:rsidRPr="00CC1286">
        <w:t>Ганопольский, В.И. Туристская деятельность: проблемы терминологии и пути их решения применительно к моделированию и программированию системы туристского образования. - М.: Мир спорта, 2001. - №1. - С.18-20.</w:t>
      </w:r>
    </w:p>
    <w:p w:rsidR="00971B5C" w:rsidRPr="00CC1286" w:rsidRDefault="00971B5C" w:rsidP="00344716">
      <w:pPr>
        <w:pStyle w:val="a"/>
      </w:pPr>
      <w:r w:rsidRPr="00CC1286">
        <w:t>Григорьева, В.В. Экологически безопасные формы туризма: подходы и принципы // Туризм, 2002. - №28 - 298 с.</w:t>
      </w:r>
    </w:p>
    <w:p w:rsidR="00971B5C" w:rsidRPr="00CC1286" w:rsidRDefault="00971B5C" w:rsidP="00344716">
      <w:pPr>
        <w:pStyle w:val="a"/>
      </w:pPr>
      <w:r w:rsidRPr="00CC1286">
        <w:t>Григорьева, В.В. Экологически безопасные формы туризма: подходы и принципы. // Туристические фирмы. - 2002. - №28. - 670 с.</w:t>
      </w:r>
    </w:p>
    <w:p w:rsidR="00971B5C" w:rsidRPr="00CC1286" w:rsidRDefault="00971B5C" w:rsidP="00344716">
      <w:pPr>
        <w:pStyle w:val="a"/>
      </w:pPr>
      <w:r w:rsidRPr="00CC1286">
        <w:t>Драккер, П.Ф. Управление, нацеленное на результаты / П.Ф. Драккер / перевод с англ. - М.: Технологическая школа бизнеса, 1999. - 191 с.</w:t>
      </w:r>
    </w:p>
    <w:p w:rsidR="00971B5C" w:rsidRPr="00CC1286" w:rsidRDefault="00971B5C" w:rsidP="00344716">
      <w:pPr>
        <w:pStyle w:val="a"/>
      </w:pPr>
      <w:r w:rsidRPr="00CC1286">
        <w:t>Евсеев, Ю.И. Физическая культура / Ю.И. Евсеев. - Ростов-на-Дону.: Феникс, 2005. - 384 с.</w:t>
      </w:r>
    </w:p>
    <w:p w:rsidR="00971B5C" w:rsidRPr="00CC1286" w:rsidRDefault="00971B5C" w:rsidP="00344716">
      <w:pPr>
        <w:pStyle w:val="a"/>
      </w:pPr>
      <w:r w:rsidRPr="00CC1286">
        <w:t>Жолдак, В.И. Основы менеджмента спорта / В.И. Жолдак, В.Н. Зуев. - Тюмень.: Вектор Бук, 2005. - 419 с.</w:t>
      </w:r>
    </w:p>
    <w:p w:rsidR="00971B5C" w:rsidRPr="00CC1286" w:rsidRDefault="00971B5C" w:rsidP="00344716">
      <w:pPr>
        <w:pStyle w:val="a"/>
      </w:pPr>
      <w:r w:rsidRPr="00CC1286">
        <w:t>Жолдак, В.И. Основы менеджмента: учебное пособие / В.И. Жолдак. - Малаховка.: 2000. - 238 с.</w:t>
      </w:r>
    </w:p>
    <w:p w:rsidR="00971B5C" w:rsidRPr="00CC1286" w:rsidRDefault="00971B5C" w:rsidP="00344716">
      <w:pPr>
        <w:pStyle w:val="a"/>
      </w:pPr>
      <w:r w:rsidRPr="00CC1286">
        <w:t>Золотов, М.И. Менеджмент и экономика физической культуры и спорта: учебное пособие для студентов высших педагогических учебных заведений / М.И. Золотов, В.В. Кузин, М.Е. Кутепов. - М.: Издательский центр "Академия", 2001. - 432 с.</w:t>
      </w:r>
    </w:p>
    <w:p w:rsidR="00971B5C" w:rsidRPr="00CC1286" w:rsidRDefault="00971B5C" w:rsidP="00344716">
      <w:pPr>
        <w:pStyle w:val="a"/>
      </w:pPr>
      <w:r w:rsidRPr="00CC1286">
        <w:t>Зорин, И.В., Энциклопедия туризма./И.В. Зорин, В.А. Квартальнов - М.: Финансы и статистика, 2003. - 138 с.</w:t>
      </w:r>
    </w:p>
    <w:p w:rsidR="00971B5C" w:rsidRPr="00CC1286" w:rsidRDefault="00971B5C" w:rsidP="00344716">
      <w:pPr>
        <w:pStyle w:val="a"/>
      </w:pPr>
      <w:r w:rsidRPr="00CC1286">
        <w:t>Зотов, В.Б. Территориальное управление (методология, теория и практика): Монография.</w:t>
      </w:r>
      <w:r w:rsidR="004B7C85">
        <w:t xml:space="preserve"> </w:t>
      </w:r>
      <w:r w:rsidRPr="00CC1286">
        <w:t>М., 1998. - с.79.</w:t>
      </w:r>
    </w:p>
    <w:p w:rsidR="00971B5C" w:rsidRPr="00CC1286" w:rsidRDefault="00971B5C" w:rsidP="00344716">
      <w:pPr>
        <w:pStyle w:val="a"/>
      </w:pPr>
      <w:r w:rsidRPr="00CC1286">
        <w:t>Зотов, В.Б. Система муниципального управления: Учебник для вузов. / Под ред.В.Б. Зотова. - СПб.: Лидер, 2005. - с.93.</w:t>
      </w:r>
    </w:p>
    <w:p w:rsidR="00971B5C" w:rsidRPr="00CC1286" w:rsidRDefault="00971B5C" w:rsidP="00344716">
      <w:pPr>
        <w:pStyle w:val="a"/>
      </w:pPr>
      <w:r w:rsidRPr="00CC1286">
        <w:t>Жукова, М.А. Индустрия туризма: менеджмент организации./М.А. Жукова - М.: Финансы и статистика, 2002. - 490 с.</w:t>
      </w:r>
    </w:p>
    <w:p w:rsidR="00971B5C" w:rsidRPr="00CC1286" w:rsidRDefault="00971B5C" w:rsidP="00344716">
      <w:pPr>
        <w:pStyle w:val="a"/>
      </w:pPr>
      <w:r w:rsidRPr="00CC1286">
        <w:t>Иванов, И.Г. Туризм в 2020 году // Туризм: практика, проблемы, перспективы. - 2008. - №1. - с.28.</w:t>
      </w:r>
    </w:p>
    <w:p w:rsidR="00971B5C" w:rsidRPr="00CC1286" w:rsidRDefault="00971B5C" w:rsidP="00344716">
      <w:pPr>
        <w:pStyle w:val="a"/>
      </w:pPr>
      <w:r w:rsidRPr="00CC1286">
        <w:t>Квартальнов, В.А. Менеджмент туризма. Туризм как вид деятельности / В.А. Квартальнов. - М.: Финансы и статистика, 2001. - 358 с.</w:t>
      </w:r>
    </w:p>
    <w:p w:rsidR="00971B5C" w:rsidRPr="00CC1286" w:rsidRDefault="00971B5C" w:rsidP="00344716">
      <w:pPr>
        <w:pStyle w:val="a"/>
      </w:pPr>
      <w:r w:rsidRPr="00CC1286">
        <w:t>Квартальнов, В.А. Туризм: Учебник./ В.А. Квартальнов - М.: Финансы и статистика, 2005. - 328 с. Кривошеев, В. М К вопросу о рекреации. Режим доступа: http://slovari.yandex.ru, свободный.</w:t>
      </w:r>
    </w:p>
    <w:p w:rsidR="00971B5C" w:rsidRPr="00CC1286" w:rsidRDefault="00971B5C" w:rsidP="00344716">
      <w:pPr>
        <w:pStyle w:val="a"/>
      </w:pPr>
      <w:r w:rsidRPr="00CC1286">
        <w:t>Кондратович, Н.А. Курорты: Энциклопедический словарь - М.: Советская энциклопедия, 2002. - 496 с.</w:t>
      </w:r>
    </w:p>
    <w:p w:rsidR="00971B5C" w:rsidRPr="00CC1286" w:rsidRDefault="00971B5C" w:rsidP="00344716">
      <w:pPr>
        <w:pStyle w:val="a"/>
      </w:pPr>
      <w:r w:rsidRPr="00CC1286">
        <w:t>Ляпина, И.Ю. Организация и технология гостиничного обслуживания. /И.Ю. Лапина. - М.: ПрофОбрИздат, 2006. - 284 с.</w:t>
      </w:r>
    </w:p>
    <w:p w:rsidR="00971B5C" w:rsidRPr="00CC1286" w:rsidRDefault="00971B5C" w:rsidP="00344716">
      <w:pPr>
        <w:pStyle w:val="a"/>
      </w:pPr>
      <w:r w:rsidRPr="00CC1286">
        <w:t>Материалы к коллегии Министерства по делам молодежи и спорту РТ / под ред.М. М. Бариева. - Казань.: Спорт-Медиа, 2005. - 84 с.</w:t>
      </w:r>
    </w:p>
    <w:p w:rsidR="00971B5C" w:rsidRPr="00CC1286" w:rsidRDefault="00971B5C" w:rsidP="00344716">
      <w:pPr>
        <w:pStyle w:val="a"/>
      </w:pPr>
      <w:r w:rsidRPr="00CC1286">
        <w:t>Менеджмент в спорте: краткий словарь-справочник / сост.М.И. Золотов [и др.]. - М.: Союз менеджеров, 1999. - 112 с.</w:t>
      </w:r>
    </w:p>
    <w:p w:rsidR="00971B5C" w:rsidRPr="00CC1286" w:rsidRDefault="00971B5C" w:rsidP="00344716">
      <w:pPr>
        <w:pStyle w:val="a"/>
      </w:pPr>
      <w:r w:rsidRPr="00CC1286">
        <w:t>Молодежь и спорт в Республике Татарстан: информационно-методологический сборник / редколл.: И.И. Гильмутдинов. - Казань.: РЦИМ, 2003. - 152 с.</w:t>
      </w:r>
    </w:p>
    <w:p w:rsidR="00971B5C" w:rsidRPr="00CC1286" w:rsidRDefault="00971B5C" w:rsidP="00344716">
      <w:pPr>
        <w:pStyle w:val="a"/>
      </w:pPr>
      <w:r w:rsidRPr="00CC1286">
        <w:t>Молодежь и спорт в Республике Татарстан: информационно-методологический сборник / под общей редакцией М.М. Бариева. - Казань.: РЦИМ, 2004. - 186 с.</w:t>
      </w:r>
    </w:p>
    <w:p w:rsidR="00971B5C" w:rsidRPr="00CC1286" w:rsidRDefault="00971B5C" w:rsidP="00344716">
      <w:pPr>
        <w:pStyle w:val="a"/>
      </w:pPr>
      <w:r w:rsidRPr="00CC1286">
        <w:t>Николаенко, Д.В. Рекреационная география / Д.В, Николаенко - М.: Гуманитарный издательский центр ВЛАДОС, 2001. - 490 с.</w:t>
      </w:r>
    </w:p>
    <w:p w:rsidR="00971B5C" w:rsidRPr="00CC1286" w:rsidRDefault="00971B5C" w:rsidP="00344716">
      <w:pPr>
        <w:pStyle w:val="a"/>
      </w:pPr>
      <w:r w:rsidRPr="00CC1286">
        <w:t>О стратегии развития России до 2015 года: Выступление Президента Российской Федерации на расширенном заседании Государственного совета (8 февраля 2008 года, Москва, Кремль). - М.: Европа, 2008. - 28 с.</w:t>
      </w:r>
    </w:p>
    <w:p w:rsidR="00971B5C" w:rsidRPr="00CC1286" w:rsidRDefault="00971B5C" w:rsidP="00344716">
      <w:pPr>
        <w:pStyle w:val="a"/>
      </w:pPr>
      <w:r w:rsidRPr="00CC1286">
        <w:t>Пикулькин, А.В. Система государственного управления: Учебник для вузов.2-е издание, перераб. и доп. М.: ЮНИТИ - ДАНА, 2000. - 590 с.</w:t>
      </w:r>
    </w:p>
    <w:p w:rsidR="00971B5C" w:rsidRPr="00CC1286" w:rsidRDefault="00971B5C" w:rsidP="00344716">
      <w:pPr>
        <w:pStyle w:val="a"/>
      </w:pPr>
      <w:r w:rsidRPr="00CC1286">
        <w:t>Родионова, А.Т. Экономическая география /А.Т. Родионова,.Н.И. Буканова - М.: Юнити - Дана. - 2000. - с.93.</w:t>
      </w:r>
    </w:p>
    <w:p w:rsidR="00971B5C" w:rsidRPr="00CC1286" w:rsidRDefault="00971B5C" w:rsidP="00344716">
      <w:pPr>
        <w:pStyle w:val="a"/>
      </w:pPr>
      <w:r w:rsidRPr="00CC1286">
        <w:t>Рожков, П.А. Новые аспекты и подходы в развитии физической культуры и спорта в России/ П.А. Рожков // Физическая культура и спорт в Российской Федерации. - М.: Импульс-Принт, 2000. - 313 с.</w:t>
      </w:r>
    </w:p>
    <w:p w:rsidR="00971B5C" w:rsidRPr="00CC1286" w:rsidRDefault="00971B5C" w:rsidP="00344716">
      <w:pPr>
        <w:pStyle w:val="a"/>
      </w:pPr>
      <w:r w:rsidRPr="00CC1286">
        <w:t>Саблин, Д. Физкультура и спорт - мощный фактор профилактики пагубных явлений социальной среды / Д. Саблин // Пульс Ивантеевки. - 2003. - № 2. - С.45-50.</w:t>
      </w:r>
    </w:p>
    <w:p w:rsidR="00971B5C" w:rsidRPr="00CC1286" w:rsidRDefault="00971B5C" w:rsidP="00344716">
      <w:pPr>
        <w:pStyle w:val="a"/>
      </w:pPr>
      <w:r w:rsidRPr="00CC1286">
        <w:t>Петров, К.М. Общая экология: взаимодействие общества и природы /К.М. Петров - СПб.: Химия - 2007. - 690 с.</w:t>
      </w:r>
    </w:p>
    <w:p w:rsidR="00971B5C" w:rsidRPr="00CC1286" w:rsidRDefault="00971B5C" w:rsidP="00344716">
      <w:pPr>
        <w:pStyle w:val="a"/>
      </w:pPr>
      <w:r w:rsidRPr="00CC1286">
        <w:t>Современный электронный словарь. Режим доступа: http://www.glossary.ru, свободный</w:t>
      </w:r>
    </w:p>
    <w:p w:rsidR="00971B5C" w:rsidRPr="00CC1286" w:rsidRDefault="00971B5C" w:rsidP="00344716">
      <w:pPr>
        <w:pStyle w:val="a"/>
      </w:pPr>
      <w:r w:rsidRPr="00CC1286">
        <w:t>Труды Академии Туризма. Выпуск 5. / Под ред. Ю.В. Кузнецова, А.Т. Кириллова, Г.А. Карповой, Н.Н. Воскобойниковой, Е.В. Масловой. - СПб.: Невский Фонд, 2003. - 300 с.</w:t>
      </w:r>
    </w:p>
    <w:p w:rsidR="00971B5C" w:rsidRPr="00CC1286" w:rsidRDefault="00971B5C" w:rsidP="00344716">
      <w:pPr>
        <w:pStyle w:val="a"/>
      </w:pPr>
      <w:r w:rsidRPr="00CC1286">
        <w:t>Управление развитием социальной сферы муниципальных образований: учебно-методическое пособие / под общей ред. Е.В. Тишина. - М.: РИЦ "Муниципальная власть", 2001. - 259 с.</w:t>
      </w:r>
    </w:p>
    <w:p w:rsidR="00971B5C" w:rsidRPr="00CC1286" w:rsidRDefault="00971B5C" w:rsidP="00344716">
      <w:pPr>
        <w:pStyle w:val="a"/>
      </w:pPr>
      <w:r w:rsidRPr="00CC1286">
        <w:t>Управление физической культурой и спортом: учебник для институтов физической культуры / под ред.И. И. Переверзина. - М.: Физкультура и спорт, 2001. - 288 с.</w:t>
      </w:r>
    </w:p>
    <w:p w:rsidR="00971B5C" w:rsidRPr="00CC1286" w:rsidRDefault="00971B5C" w:rsidP="00344716">
      <w:pPr>
        <w:pStyle w:val="a"/>
      </w:pPr>
      <w:r w:rsidRPr="00CC1286">
        <w:t>Ужегов, Г. Биоритмы на каждый день. - М.: Гранд, 2001. - 45 с.</w:t>
      </w:r>
    </w:p>
    <w:p w:rsidR="00971B5C" w:rsidRPr="00CC1286" w:rsidRDefault="00971B5C" w:rsidP="00344716">
      <w:pPr>
        <w:pStyle w:val="a"/>
      </w:pPr>
      <w:r w:rsidRPr="00CC1286">
        <w:t>Федотов, Ю.Н. Спортивно-оздоровительный туризм: Учебник / Под общ. Ред. Ю.Н. Федотова. - М.: Юнити - Дана. - 2006. - с.136.</w:t>
      </w:r>
    </w:p>
    <w:p w:rsidR="00971B5C" w:rsidRPr="00CC1286" w:rsidRDefault="00971B5C" w:rsidP="00344716">
      <w:pPr>
        <w:pStyle w:val="a"/>
      </w:pPr>
      <w:r w:rsidRPr="00CC1286">
        <w:t>Филиппов, С.С. Муниципальная система физкультуры школьников: организационно-педагогические условия формирования: монография / С.С. Степанов. - М.: Советский спорт, 2004. - 184 с.</w:t>
      </w:r>
    </w:p>
    <w:p w:rsidR="00971B5C" w:rsidRPr="00CC1286" w:rsidRDefault="00971B5C" w:rsidP="00344716">
      <w:pPr>
        <w:pStyle w:val="a"/>
      </w:pPr>
      <w:r w:rsidRPr="00CC1286">
        <w:t>Физическая культура студента: учебник / под ред.В.И. Ильинича. - М.: Гардарики, 2001. - 448 с.</w:t>
      </w:r>
    </w:p>
    <w:p w:rsidR="00971B5C" w:rsidRPr="00CC1286" w:rsidRDefault="00971B5C" w:rsidP="00344716">
      <w:pPr>
        <w:pStyle w:val="a"/>
      </w:pPr>
      <w:r w:rsidRPr="00CC1286">
        <w:t>Фетисов, В.А. О критериях и показателях развития физической культуры и спорта в зарубежных странах / В.А. Фетисов. - М.: Советский спорт, 2005. - 80 с.</w:t>
      </w:r>
    </w:p>
    <w:p w:rsidR="00971B5C" w:rsidRPr="00CC1286" w:rsidRDefault="00971B5C" w:rsidP="00344716">
      <w:pPr>
        <w:pStyle w:val="a"/>
      </w:pPr>
      <w:r w:rsidRPr="00CC1286">
        <w:t>Харисов, Ф.Ф. Образование и здоровье. - М.: ООО изд. "Весь мир", 2003. - 208 с.</w:t>
      </w:r>
    </w:p>
    <w:p w:rsidR="00971B5C" w:rsidRPr="00CC1286" w:rsidRDefault="00971B5C" w:rsidP="00344716">
      <w:pPr>
        <w:pStyle w:val="a"/>
      </w:pPr>
      <w:r w:rsidRPr="00CC1286">
        <w:t>Хулфер, П. Балтика - маленькое море, большие проблемы / П. Хулфер - Калининград: Гидрометео издательство, 2005. - 116 с.</w:t>
      </w:r>
    </w:p>
    <w:p w:rsidR="00971B5C" w:rsidRPr="00CC1286" w:rsidRDefault="00971B5C" w:rsidP="00344716">
      <w:pPr>
        <w:pStyle w:val="a"/>
      </w:pPr>
      <w:r w:rsidRPr="00CC1286">
        <w:t>Чиркин, В.Е. Государственное управление: Элементарный курс / В.Е. Чиркин, Ин-т гос-ва и права, Акад. Правовой ун-т. М: Юристъ, 2001.</w:t>
      </w:r>
    </w:p>
    <w:p w:rsidR="00971B5C" w:rsidRPr="00CC1286" w:rsidRDefault="00971B5C" w:rsidP="00344716">
      <w:pPr>
        <w:pStyle w:val="a"/>
      </w:pPr>
      <w:r w:rsidRPr="00CC1286">
        <w:t>Шугрина, Е.С. Организационные основы местного самоуправления./Е.С. Шугрина. - Новосибирск, 1995. - с.39.</w:t>
      </w:r>
    </w:p>
    <w:p w:rsidR="00971B5C" w:rsidRPr="00CC1286" w:rsidRDefault="00971B5C" w:rsidP="00344716">
      <w:pPr>
        <w:pStyle w:val="a"/>
      </w:pPr>
      <w:r w:rsidRPr="00CC1286">
        <w:t>Шматько, Л.П. Туризм и гостиничное хозяйство / Л.П. Шматько. - М.: Март, 2005. - с. 200.</w:t>
      </w:r>
    </w:p>
    <w:p w:rsidR="001152CC" w:rsidRDefault="001152CC" w:rsidP="001152CC">
      <w:pPr>
        <w:pStyle w:val="1"/>
      </w:pPr>
      <w:r>
        <w:br w:type="page"/>
      </w:r>
      <w:bookmarkStart w:id="19" w:name="_Toc280102164"/>
      <w:r>
        <w:t>Приложения</w:t>
      </w:r>
      <w:bookmarkEnd w:id="19"/>
    </w:p>
    <w:p w:rsidR="001152CC" w:rsidRPr="001152CC" w:rsidRDefault="001152CC" w:rsidP="001152CC">
      <w:pPr>
        <w:rPr>
          <w:lang w:eastAsia="en-US"/>
        </w:rPr>
      </w:pPr>
    </w:p>
    <w:p w:rsidR="00971B5C" w:rsidRPr="00CC1286" w:rsidRDefault="00971B5C" w:rsidP="001152CC">
      <w:pPr>
        <w:pStyle w:val="af8"/>
      </w:pPr>
      <w:r w:rsidRPr="00CC1286">
        <w:t>Приложение А</w:t>
      </w:r>
    </w:p>
    <w:p w:rsidR="001152CC" w:rsidRDefault="001152CC" w:rsidP="00971B5C">
      <w:pPr>
        <w:pStyle w:val="4"/>
        <w:keepNext w:val="0"/>
        <w:tabs>
          <w:tab w:val="left" w:pos="726"/>
        </w:tabs>
        <w:rPr>
          <w:b/>
          <w:i/>
          <w:color w:val="000000"/>
        </w:rPr>
      </w:pPr>
    </w:p>
    <w:p w:rsidR="00971B5C" w:rsidRPr="00CC1286" w:rsidRDefault="00971B5C" w:rsidP="00971B5C">
      <w:pPr>
        <w:pStyle w:val="4"/>
        <w:keepNext w:val="0"/>
        <w:tabs>
          <w:tab w:val="left" w:pos="726"/>
        </w:tabs>
        <w:rPr>
          <w:b/>
          <w:i/>
          <w:color w:val="000000"/>
        </w:rPr>
      </w:pPr>
      <w:r w:rsidRPr="00CC1286">
        <w:rPr>
          <w:b/>
          <w:i/>
          <w:color w:val="000000"/>
        </w:rPr>
        <w:t>ПАСПОРТ</w:t>
      </w:r>
    </w:p>
    <w:p w:rsidR="00971B5C" w:rsidRPr="00CC1286" w:rsidRDefault="00971B5C" w:rsidP="00971B5C">
      <w:pPr>
        <w:tabs>
          <w:tab w:val="left" w:pos="726"/>
        </w:tabs>
      </w:pPr>
      <w:r w:rsidRPr="00CC1286">
        <w:t>Программа развития сельского туризма в Нижнекамском муниципальном районе</w:t>
      </w:r>
    </w:p>
    <w:p w:rsidR="001152CC" w:rsidRDefault="001152CC" w:rsidP="00971B5C">
      <w:pPr>
        <w:pStyle w:val="4"/>
        <w:keepNext w:val="0"/>
        <w:tabs>
          <w:tab w:val="left" w:pos="726"/>
        </w:tabs>
        <w:rPr>
          <w:i/>
          <w:color w:val="000000"/>
        </w:rPr>
      </w:pPr>
    </w:p>
    <w:p w:rsidR="00971B5C" w:rsidRPr="00CC1286" w:rsidRDefault="00971B5C" w:rsidP="001152CC">
      <w:pPr>
        <w:pStyle w:val="4"/>
        <w:keepNext w:val="0"/>
        <w:tabs>
          <w:tab w:val="left" w:pos="726"/>
        </w:tabs>
        <w:ind w:left="709" w:firstLine="0"/>
        <w:rPr>
          <w:i/>
          <w:color w:val="000000"/>
        </w:rPr>
      </w:pPr>
      <w:r w:rsidRPr="00CC1286">
        <w:rPr>
          <w:i/>
          <w:color w:val="000000"/>
        </w:rPr>
        <w:t>Таблица А.1 - Паспорт Программы развития сельского туризма в Нижнекамском муниципальном районе</w:t>
      </w:r>
    </w:p>
    <w:tbl>
      <w:tblPr>
        <w:tblStyle w:val="14"/>
        <w:tblW w:w="4750" w:type="pct"/>
        <w:tblLook w:val="01E0" w:firstRow="1" w:lastRow="1" w:firstColumn="1" w:lastColumn="1" w:noHBand="0" w:noVBand="0"/>
      </w:tblPr>
      <w:tblGrid>
        <w:gridCol w:w="3142"/>
        <w:gridCol w:w="5736"/>
      </w:tblGrid>
      <w:tr w:rsidR="00971B5C" w:rsidRPr="00CC1286" w:rsidTr="001152CC">
        <w:tc>
          <w:tcPr>
            <w:tcW w:w="3345" w:type="dxa"/>
          </w:tcPr>
          <w:p w:rsidR="00971B5C" w:rsidRPr="00CC1286" w:rsidRDefault="00971B5C" w:rsidP="001152CC">
            <w:pPr>
              <w:pStyle w:val="afd"/>
            </w:pPr>
            <w:r w:rsidRPr="00CC1286">
              <w:t>Наименование программы</w:t>
            </w:r>
          </w:p>
        </w:tc>
        <w:tc>
          <w:tcPr>
            <w:tcW w:w="6226" w:type="dxa"/>
          </w:tcPr>
          <w:p w:rsidR="00971B5C" w:rsidRPr="00CC1286" w:rsidRDefault="00971B5C" w:rsidP="001152CC">
            <w:pPr>
              <w:pStyle w:val="afd"/>
            </w:pPr>
            <w:r w:rsidRPr="00CC1286">
              <w:rPr>
                <w:szCs w:val="24"/>
              </w:rPr>
              <w:t>Концепция развития сельского туризма в Нижнекамском муниципальном районе</w:t>
            </w:r>
          </w:p>
        </w:tc>
      </w:tr>
      <w:tr w:rsidR="00971B5C" w:rsidRPr="00CC1286" w:rsidTr="001152CC">
        <w:tc>
          <w:tcPr>
            <w:tcW w:w="3345" w:type="dxa"/>
          </w:tcPr>
          <w:p w:rsidR="00971B5C" w:rsidRPr="00CC1286" w:rsidRDefault="00971B5C" w:rsidP="001152CC">
            <w:pPr>
              <w:pStyle w:val="afd"/>
            </w:pPr>
            <w:r w:rsidRPr="00CC1286">
              <w:rPr>
                <w:szCs w:val="24"/>
              </w:rPr>
              <w:t>Нормативно-правовые основания для разработки</w:t>
            </w:r>
          </w:p>
        </w:tc>
        <w:tc>
          <w:tcPr>
            <w:tcW w:w="6226" w:type="dxa"/>
          </w:tcPr>
          <w:p w:rsidR="00971B5C" w:rsidRPr="00CC1286" w:rsidRDefault="00971B5C" w:rsidP="001152CC">
            <w:pPr>
              <w:pStyle w:val="afd"/>
              <w:rPr>
                <w:szCs w:val="24"/>
              </w:rPr>
            </w:pPr>
            <w:r w:rsidRPr="00CC1286">
              <w:rPr>
                <w:szCs w:val="24"/>
              </w:rPr>
              <w:t xml:space="preserve">1. Федеральный закон </w:t>
            </w:r>
            <w:r w:rsidRPr="00CC1286">
              <w:t>от 24.11.96 № 132-ФЗ</w:t>
            </w:r>
            <w:r w:rsidRPr="00CC1286">
              <w:rPr>
                <w:szCs w:val="24"/>
              </w:rPr>
              <w:t xml:space="preserve"> "Об основах туристской деятельности в Российской Федерации"</w:t>
            </w:r>
          </w:p>
          <w:p w:rsidR="00971B5C" w:rsidRPr="00CC1286" w:rsidRDefault="00971B5C" w:rsidP="001152CC">
            <w:pPr>
              <w:pStyle w:val="afd"/>
              <w:rPr>
                <w:szCs w:val="24"/>
              </w:rPr>
            </w:pPr>
            <w:r w:rsidRPr="00CC1286">
              <w:rPr>
                <w:szCs w:val="24"/>
              </w:rPr>
              <w:t xml:space="preserve">2. Послание Президента Республики Татарстан М.Ш. Шаймиева Государственному Совету Республики Татарстан в области развития туризма, Казань, </w:t>
            </w:r>
            <w:smartTag w:uri="urn:schemas-microsoft-com:office:smarttags" w:element="metricconverter">
              <w:smartTagPr>
                <w:attr w:name="ProductID" w:val="2008 г"/>
              </w:smartTagPr>
              <w:r w:rsidRPr="00CC1286">
                <w:rPr>
                  <w:szCs w:val="24"/>
                </w:rPr>
                <w:t>2008 г</w:t>
              </w:r>
            </w:smartTag>
            <w:r w:rsidRPr="00CC1286">
              <w:rPr>
                <w:szCs w:val="24"/>
              </w:rPr>
              <w:t>.</w:t>
            </w:r>
          </w:p>
          <w:p w:rsidR="00971B5C" w:rsidRPr="00CC1286" w:rsidRDefault="00971B5C" w:rsidP="001152CC">
            <w:pPr>
              <w:pStyle w:val="afd"/>
              <w:rPr>
                <w:b/>
                <w:szCs w:val="24"/>
              </w:rPr>
            </w:pPr>
            <w:r w:rsidRPr="00CC1286">
              <w:rPr>
                <w:b/>
                <w:szCs w:val="24"/>
              </w:rPr>
              <w:t>3. Федеральный Закон от 5.02.07 г. № 12-ФЗ "О внесении изменений в ФЗ "Об основах туристской деятельности в Российской Федерации</w:t>
            </w:r>
          </w:p>
          <w:p w:rsidR="00971B5C" w:rsidRPr="00CC1286" w:rsidRDefault="00971B5C" w:rsidP="001152CC">
            <w:pPr>
              <w:pStyle w:val="afd"/>
              <w:rPr>
                <w:szCs w:val="24"/>
              </w:rPr>
            </w:pPr>
            <w:r w:rsidRPr="00CC1286">
              <w:rPr>
                <w:szCs w:val="24"/>
              </w:rPr>
              <w:t>4. Стратегия развития туризма в Российской Федерации на период до 2015 года, утвержденная приказом Федерального агентства по туризму от 06.05.08 г. № 51</w:t>
            </w:r>
          </w:p>
        </w:tc>
      </w:tr>
      <w:tr w:rsidR="00971B5C" w:rsidRPr="00CC1286" w:rsidTr="001152CC">
        <w:tc>
          <w:tcPr>
            <w:tcW w:w="3345" w:type="dxa"/>
          </w:tcPr>
          <w:p w:rsidR="00971B5C" w:rsidRPr="00CC1286" w:rsidRDefault="00971B5C" w:rsidP="001152CC">
            <w:pPr>
              <w:pStyle w:val="afd"/>
              <w:rPr>
                <w:szCs w:val="24"/>
              </w:rPr>
            </w:pPr>
            <w:r w:rsidRPr="00CC1286">
              <w:rPr>
                <w:szCs w:val="24"/>
              </w:rPr>
              <w:t>Основная цель Программа</w:t>
            </w:r>
          </w:p>
        </w:tc>
        <w:tc>
          <w:tcPr>
            <w:tcW w:w="6226" w:type="dxa"/>
          </w:tcPr>
          <w:p w:rsidR="00971B5C" w:rsidRPr="00CC1286" w:rsidRDefault="00971B5C" w:rsidP="001152CC">
            <w:pPr>
              <w:pStyle w:val="afd"/>
              <w:rPr>
                <w:szCs w:val="24"/>
              </w:rPr>
            </w:pPr>
            <w:r w:rsidRPr="00CC1286">
              <w:rPr>
                <w:szCs w:val="24"/>
              </w:rPr>
              <w:t>Формирование на территории Нижнекамского муниципального района современной конкурентоспособной туристской отрасли в качестве одной из ведущих отраслей территориальной специализации, обеспечивающей широкие возможности для удовлетворения потребностей российских и иностранных граждан в туристско-рекреационных услугах, а также значительный вклад в социально-экономическое развитие Республики Татарстан за счет увеличения доходной части регионального и местных бюджетов, притока инвестиций, числа рабочих мест и уровня доходов населения</w:t>
            </w:r>
          </w:p>
        </w:tc>
      </w:tr>
      <w:tr w:rsidR="00971B5C" w:rsidRPr="00CC1286" w:rsidTr="001152CC">
        <w:tc>
          <w:tcPr>
            <w:tcW w:w="3345" w:type="dxa"/>
          </w:tcPr>
          <w:p w:rsidR="00971B5C" w:rsidRPr="00CC1286" w:rsidRDefault="00971B5C" w:rsidP="001152CC">
            <w:pPr>
              <w:pStyle w:val="afd"/>
              <w:rPr>
                <w:szCs w:val="24"/>
              </w:rPr>
            </w:pPr>
            <w:r w:rsidRPr="00CC1286">
              <w:rPr>
                <w:szCs w:val="24"/>
              </w:rPr>
              <w:t>Задачи Программы</w:t>
            </w:r>
          </w:p>
        </w:tc>
        <w:tc>
          <w:tcPr>
            <w:tcW w:w="6226" w:type="dxa"/>
          </w:tcPr>
          <w:p w:rsidR="00971B5C" w:rsidRPr="00CC1286" w:rsidRDefault="00971B5C" w:rsidP="001152CC">
            <w:pPr>
              <w:pStyle w:val="afd"/>
              <w:rPr>
                <w:szCs w:val="24"/>
                <w:lang w:eastAsia="ar-SA"/>
              </w:rPr>
            </w:pPr>
            <w:r w:rsidRPr="00CC1286">
              <w:rPr>
                <w:szCs w:val="24"/>
                <w:lang w:eastAsia="ar-SA"/>
              </w:rPr>
              <w:t>Создание в Нижнекамском муниципальном районе условий для устойчивого развития сельского туризма, увеличение числа рабочих мест и доходов граждан за счет развития туристической сферы района; повышение качества обслуживания туристов, посещающих город и район; создание благоприятных условий для частного предпринимательства</w:t>
            </w:r>
          </w:p>
        </w:tc>
      </w:tr>
      <w:tr w:rsidR="00971B5C" w:rsidRPr="00CC1286" w:rsidTr="001152CC">
        <w:tc>
          <w:tcPr>
            <w:tcW w:w="3345" w:type="dxa"/>
          </w:tcPr>
          <w:p w:rsidR="00971B5C" w:rsidRPr="00CC1286" w:rsidRDefault="00971B5C" w:rsidP="001152CC">
            <w:pPr>
              <w:pStyle w:val="afd"/>
              <w:rPr>
                <w:szCs w:val="24"/>
              </w:rPr>
            </w:pPr>
            <w:r w:rsidRPr="00CC1286">
              <w:rPr>
                <w:szCs w:val="24"/>
              </w:rPr>
              <w:t xml:space="preserve">Срок реализации </w:t>
            </w:r>
          </w:p>
        </w:tc>
        <w:tc>
          <w:tcPr>
            <w:tcW w:w="6226" w:type="dxa"/>
          </w:tcPr>
          <w:p w:rsidR="00971B5C" w:rsidRPr="00CC1286" w:rsidRDefault="00971B5C" w:rsidP="001152CC">
            <w:pPr>
              <w:pStyle w:val="afd"/>
              <w:rPr>
                <w:szCs w:val="24"/>
                <w:lang w:eastAsia="ar-SA"/>
              </w:rPr>
            </w:pPr>
            <w:r w:rsidRPr="00CC1286">
              <w:rPr>
                <w:szCs w:val="24"/>
                <w:lang w:eastAsia="ar-SA"/>
              </w:rPr>
              <w:t>2010-2011 годы</w:t>
            </w:r>
          </w:p>
        </w:tc>
      </w:tr>
      <w:tr w:rsidR="00971B5C" w:rsidRPr="00CC1286" w:rsidTr="001152CC">
        <w:tc>
          <w:tcPr>
            <w:tcW w:w="3345" w:type="dxa"/>
          </w:tcPr>
          <w:p w:rsidR="00971B5C" w:rsidRPr="00CC1286" w:rsidRDefault="00971B5C" w:rsidP="001152CC">
            <w:pPr>
              <w:pStyle w:val="afd"/>
            </w:pPr>
            <w:r w:rsidRPr="00CC1286">
              <w:t>Продолжение таблицы А.1</w:t>
            </w:r>
          </w:p>
        </w:tc>
        <w:tc>
          <w:tcPr>
            <w:tcW w:w="6226" w:type="dxa"/>
          </w:tcPr>
          <w:p w:rsidR="00971B5C" w:rsidRPr="00CC1286" w:rsidRDefault="00971B5C" w:rsidP="001152CC">
            <w:pPr>
              <w:pStyle w:val="afd"/>
              <w:rPr>
                <w:szCs w:val="24"/>
              </w:rPr>
            </w:pPr>
          </w:p>
        </w:tc>
      </w:tr>
      <w:tr w:rsidR="00971B5C" w:rsidRPr="00CC1286" w:rsidTr="001152CC">
        <w:tc>
          <w:tcPr>
            <w:tcW w:w="3345" w:type="dxa"/>
          </w:tcPr>
          <w:p w:rsidR="00971B5C" w:rsidRPr="00CC1286" w:rsidRDefault="00971B5C" w:rsidP="001152CC">
            <w:pPr>
              <w:pStyle w:val="afd"/>
              <w:rPr>
                <w:szCs w:val="24"/>
              </w:rPr>
            </w:pPr>
            <w:r w:rsidRPr="00CC1286">
              <w:rPr>
                <w:szCs w:val="24"/>
              </w:rPr>
              <w:t>Основные исполнители Программы</w:t>
            </w:r>
          </w:p>
        </w:tc>
        <w:tc>
          <w:tcPr>
            <w:tcW w:w="6226" w:type="dxa"/>
          </w:tcPr>
          <w:p w:rsidR="00971B5C" w:rsidRPr="00CC1286" w:rsidRDefault="00971B5C" w:rsidP="001152CC">
            <w:pPr>
              <w:pStyle w:val="afd"/>
              <w:rPr>
                <w:szCs w:val="24"/>
              </w:rPr>
            </w:pPr>
            <w:r w:rsidRPr="00CC1286">
              <w:rPr>
                <w:szCs w:val="24"/>
              </w:rPr>
              <w:t>Управление по делам молодежи и спорту Исполнительного комитета Нижнекамского муниципального района Республики Татарстан;</w:t>
            </w:r>
          </w:p>
          <w:p w:rsidR="00971B5C" w:rsidRPr="00CC1286" w:rsidRDefault="00971B5C" w:rsidP="001152CC">
            <w:pPr>
              <w:pStyle w:val="afd"/>
              <w:rPr>
                <w:szCs w:val="24"/>
              </w:rPr>
            </w:pPr>
            <w:r w:rsidRPr="00CC1286">
              <w:rPr>
                <w:szCs w:val="24"/>
              </w:rPr>
              <w:t>Управление культуры Исполнительного комитета Нижнекамского муниципального района Республики Татарстан;</w:t>
            </w:r>
          </w:p>
        </w:tc>
      </w:tr>
      <w:tr w:rsidR="00971B5C" w:rsidRPr="00CC1286" w:rsidTr="001152CC">
        <w:tc>
          <w:tcPr>
            <w:tcW w:w="3345" w:type="dxa"/>
          </w:tcPr>
          <w:p w:rsidR="00971B5C" w:rsidRPr="00CC1286" w:rsidRDefault="00971B5C" w:rsidP="001152CC">
            <w:pPr>
              <w:pStyle w:val="afd"/>
              <w:rPr>
                <w:szCs w:val="24"/>
              </w:rPr>
            </w:pPr>
            <w:r w:rsidRPr="00CC1286">
              <w:rPr>
                <w:szCs w:val="24"/>
              </w:rPr>
              <w:t>Источники финансирования Программы</w:t>
            </w:r>
          </w:p>
        </w:tc>
        <w:tc>
          <w:tcPr>
            <w:tcW w:w="6226" w:type="dxa"/>
          </w:tcPr>
          <w:p w:rsidR="00971B5C" w:rsidRPr="00CC1286" w:rsidRDefault="00971B5C" w:rsidP="001152CC">
            <w:pPr>
              <w:pStyle w:val="afd"/>
              <w:rPr>
                <w:szCs w:val="24"/>
              </w:rPr>
            </w:pPr>
            <w:r w:rsidRPr="00CC1286">
              <w:rPr>
                <w:szCs w:val="24"/>
              </w:rPr>
              <w:t>Бюджет муниципального образования, Региональное финансирование</w:t>
            </w:r>
          </w:p>
        </w:tc>
      </w:tr>
      <w:tr w:rsidR="00971B5C" w:rsidRPr="00CC1286" w:rsidTr="001152CC">
        <w:tc>
          <w:tcPr>
            <w:tcW w:w="3345" w:type="dxa"/>
          </w:tcPr>
          <w:p w:rsidR="00971B5C" w:rsidRPr="00CC1286" w:rsidRDefault="00971B5C" w:rsidP="001152CC">
            <w:pPr>
              <w:pStyle w:val="afd"/>
              <w:rPr>
                <w:szCs w:val="24"/>
              </w:rPr>
            </w:pPr>
            <w:r w:rsidRPr="00CC1286">
              <w:rPr>
                <w:szCs w:val="24"/>
              </w:rPr>
              <w:t>Ожидаемые конечные результаты реализации Программы</w:t>
            </w:r>
          </w:p>
        </w:tc>
        <w:tc>
          <w:tcPr>
            <w:tcW w:w="6226" w:type="dxa"/>
          </w:tcPr>
          <w:p w:rsidR="00971B5C" w:rsidRPr="00CC1286" w:rsidRDefault="00971B5C" w:rsidP="001152CC">
            <w:pPr>
              <w:pStyle w:val="afd"/>
              <w:rPr>
                <w:szCs w:val="26"/>
                <w:lang w:eastAsia="ar-SA"/>
              </w:rPr>
            </w:pPr>
            <w:r w:rsidRPr="00CC1286">
              <w:rPr>
                <w:szCs w:val="26"/>
                <w:lang w:eastAsia="ar-SA"/>
              </w:rPr>
              <w:t>Создание в Нижнекамском муниципальном районе комплекса туризма и туристской инфраструктуры:</w:t>
            </w:r>
          </w:p>
          <w:p w:rsidR="00971B5C" w:rsidRPr="00CC1286" w:rsidRDefault="00971B5C" w:rsidP="001152CC">
            <w:pPr>
              <w:pStyle w:val="afd"/>
              <w:rPr>
                <w:szCs w:val="26"/>
                <w:lang w:eastAsia="ar-SA"/>
              </w:rPr>
            </w:pPr>
            <w:r w:rsidRPr="00CC1286">
              <w:rPr>
                <w:szCs w:val="26"/>
                <w:lang w:eastAsia="ar-SA"/>
              </w:rPr>
              <w:t>создание в Нижнекамском муниципальном районе современного туристского комплекса, обеспечивающего удовлетворение потребителей российских и зарубежных граждан в туристских услугах, активном и полноценном отдыхе, укреплении здоровья, приобщении к культурным ценностям, сохранение культурных ландшафтов;</w:t>
            </w:r>
          </w:p>
          <w:p w:rsidR="00971B5C" w:rsidRPr="00CC1286" w:rsidRDefault="00971B5C" w:rsidP="001152CC">
            <w:pPr>
              <w:pStyle w:val="afd"/>
              <w:rPr>
                <w:szCs w:val="26"/>
                <w:lang w:eastAsia="ar-SA"/>
              </w:rPr>
            </w:pPr>
            <w:r w:rsidRPr="00CC1286">
              <w:rPr>
                <w:szCs w:val="26"/>
                <w:lang w:eastAsia="ar-SA"/>
              </w:rPr>
              <w:t>реализация крупных инвестиционных проектов, направленных на развитие туристской инфраструктуры;</w:t>
            </w:r>
          </w:p>
          <w:p w:rsidR="00971B5C" w:rsidRPr="00CC1286" w:rsidRDefault="00971B5C" w:rsidP="001152CC">
            <w:pPr>
              <w:pStyle w:val="afd"/>
              <w:rPr>
                <w:szCs w:val="26"/>
                <w:lang w:eastAsia="ar-SA"/>
              </w:rPr>
            </w:pPr>
            <w:r w:rsidRPr="00CC1286">
              <w:rPr>
                <w:szCs w:val="26"/>
                <w:lang w:eastAsia="ar-SA"/>
              </w:rPr>
              <w:t>рост притока инвестиций и обеспечение капитальных вложений в экономику Нижнекамского муниципального района за счет доходов от туристских услуг и связанных с ними видов деятельности;</w:t>
            </w:r>
          </w:p>
          <w:p w:rsidR="00971B5C" w:rsidRPr="00CC1286" w:rsidRDefault="00971B5C" w:rsidP="001152CC">
            <w:pPr>
              <w:pStyle w:val="afd"/>
              <w:rPr>
                <w:szCs w:val="26"/>
                <w:lang w:eastAsia="ar-SA"/>
              </w:rPr>
            </w:pPr>
            <w:r w:rsidRPr="00CC1286">
              <w:rPr>
                <w:szCs w:val="26"/>
                <w:lang w:eastAsia="ar-SA"/>
              </w:rPr>
              <w:t>формирование нового социально - культурного облика района, содействие повышению жизненного уровня населения;</w:t>
            </w:r>
          </w:p>
          <w:p w:rsidR="00971B5C" w:rsidRPr="00CC1286" w:rsidRDefault="00971B5C" w:rsidP="001152CC">
            <w:pPr>
              <w:pStyle w:val="afd"/>
              <w:rPr>
                <w:szCs w:val="26"/>
                <w:lang w:eastAsia="ar-SA"/>
              </w:rPr>
            </w:pPr>
            <w:r w:rsidRPr="00CC1286">
              <w:rPr>
                <w:szCs w:val="26"/>
                <w:lang w:eastAsia="ar-SA"/>
              </w:rPr>
              <w:t>рост числа занятых в сфере туризма и смежных с ним секторах экономики;</w:t>
            </w:r>
          </w:p>
          <w:p w:rsidR="00971B5C" w:rsidRPr="00CC1286" w:rsidRDefault="00971B5C" w:rsidP="001152CC">
            <w:pPr>
              <w:pStyle w:val="afd"/>
              <w:rPr>
                <w:szCs w:val="26"/>
                <w:lang w:eastAsia="ar-SA"/>
              </w:rPr>
            </w:pPr>
            <w:r w:rsidRPr="00CC1286">
              <w:rPr>
                <w:szCs w:val="26"/>
                <w:lang w:eastAsia="ar-SA"/>
              </w:rPr>
              <w:t>создание объектов, обслуживающих не только туристов, но и местное население;</w:t>
            </w:r>
          </w:p>
          <w:p w:rsidR="00971B5C" w:rsidRPr="00CC1286" w:rsidRDefault="00971B5C" w:rsidP="001152CC">
            <w:pPr>
              <w:pStyle w:val="afd"/>
              <w:rPr>
                <w:szCs w:val="26"/>
                <w:lang w:eastAsia="ar-SA"/>
              </w:rPr>
            </w:pPr>
            <w:r w:rsidRPr="00CC1286">
              <w:rPr>
                <w:szCs w:val="26"/>
                <w:lang w:eastAsia="ar-SA"/>
              </w:rPr>
              <w:t>увеличение числа принимаемых районом туристов до 15000 человек.</w:t>
            </w:r>
          </w:p>
          <w:p w:rsidR="00971B5C" w:rsidRPr="00CC1286" w:rsidRDefault="00971B5C" w:rsidP="001152CC">
            <w:pPr>
              <w:pStyle w:val="afd"/>
              <w:rPr>
                <w:szCs w:val="26"/>
                <w:lang w:eastAsia="ar-SA"/>
              </w:rPr>
            </w:pPr>
            <w:r w:rsidRPr="00CC1286">
              <w:rPr>
                <w:szCs w:val="26"/>
                <w:lang w:eastAsia="ar-SA"/>
              </w:rPr>
              <w:t>количество объектов размещения туристов;</w:t>
            </w:r>
          </w:p>
          <w:p w:rsidR="00971B5C" w:rsidRPr="004B7C85" w:rsidRDefault="00971B5C" w:rsidP="001152CC">
            <w:pPr>
              <w:pStyle w:val="afd"/>
              <w:rPr>
                <w:szCs w:val="26"/>
                <w:lang w:eastAsia="ar-SA"/>
              </w:rPr>
            </w:pPr>
            <w:r w:rsidRPr="00CC1286">
              <w:rPr>
                <w:szCs w:val="26"/>
                <w:lang w:eastAsia="ar-SA"/>
              </w:rPr>
              <w:t>количество туристов и экскурсантов, принимаемых районом;</w:t>
            </w:r>
          </w:p>
        </w:tc>
      </w:tr>
    </w:tbl>
    <w:p w:rsidR="001152CC" w:rsidRDefault="001152CC" w:rsidP="00971B5C">
      <w:pPr>
        <w:pStyle w:val="af1"/>
        <w:keepLines w:val="0"/>
        <w:pageBreakBefore w:val="0"/>
        <w:widowControl/>
        <w:suppressLineNumbers w:val="0"/>
        <w:tabs>
          <w:tab w:val="left" w:pos="726"/>
        </w:tabs>
        <w:suppressAutoHyphens w:val="0"/>
        <w:overflowPunct/>
        <w:autoSpaceDE/>
        <w:autoSpaceDN/>
        <w:adjustRightInd/>
        <w:spacing w:before="0" w:after="0" w:line="360" w:lineRule="auto"/>
        <w:ind w:firstLine="709"/>
        <w:jc w:val="both"/>
        <w:textAlignment w:val="auto"/>
        <w:rPr>
          <w:bCs w:val="0"/>
          <w:i w:val="0"/>
          <w:caps w:val="0"/>
          <w:smallCaps w:val="0"/>
          <w:noProof w:val="0"/>
          <w:color w:val="000000"/>
          <w:kern w:val="0"/>
          <w:szCs w:val="32"/>
        </w:rPr>
      </w:pPr>
    </w:p>
    <w:p w:rsidR="00971B5C" w:rsidRPr="00CC1286" w:rsidRDefault="001152CC" w:rsidP="001152CC">
      <w:pPr>
        <w:pStyle w:val="af8"/>
      </w:pPr>
      <w:r>
        <w:br w:type="page"/>
      </w:r>
      <w:r w:rsidR="00971B5C" w:rsidRPr="00CC1286">
        <w:t>Приложение Б</w:t>
      </w:r>
    </w:p>
    <w:p w:rsidR="001152CC" w:rsidRDefault="001152CC" w:rsidP="00971B5C">
      <w:pPr>
        <w:pStyle w:val="af1"/>
        <w:keepLines w:val="0"/>
        <w:pageBreakBefore w:val="0"/>
        <w:widowControl/>
        <w:suppressLineNumbers w:val="0"/>
        <w:tabs>
          <w:tab w:val="left" w:pos="726"/>
        </w:tabs>
        <w:suppressAutoHyphens w:val="0"/>
        <w:overflowPunct/>
        <w:autoSpaceDE/>
        <w:autoSpaceDN/>
        <w:adjustRightInd/>
        <w:spacing w:before="0" w:after="0" w:line="360" w:lineRule="auto"/>
        <w:ind w:firstLine="709"/>
        <w:jc w:val="both"/>
        <w:textAlignment w:val="auto"/>
        <w:rPr>
          <w:bCs w:val="0"/>
          <w:i w:val="0"/>
          <w:caps w:val="0"/>
          <w:smallCaps w:val="0"/>
          <w:noProof w:val="0"/>
          <w:color w:val="000000"/>
          <w:kern w:val="0"/>
          <w:szCs w:val="32"/>
        </w:rPr>
      </w:pPr>
    </w:p>
    <w:p w:rsidR="00971B5C" w:rsidRPr="00CC1286" w:rsidRDefault="00971B5C" w:rsidP="00971B5C">
      <w:pPr>
        <w:pStyle w:val="af1"/>
        <w:keepLines w:val="0"/>
        <w:pageBreakBefore w:val="0"/>
        <w:widowControl/>
        <w:suppressLineNumbers w:val="0"/>
        <w:tabs>
          <w:tab w:val="left" w:pos="726"/>
        </w:tabs>
        <w:suppressAutoHyphens w:val="0"/>
        <w:overflowPunct/>
        <w:autoSpaceDE/>
        <w:autoSpaceDN/>
        <w:adjustRightInd/>
        <w:spacing w:before="0" w:after="0" w:line="360" w:lineRule="auto"/>
        <w:ind w:firstLine="709"/>
        <w:jc w:val="both"/>
        <w:textAlignment w:val="auto"/>
        <w:rPr>
          <w:bCs w:val="0"/>
          <w:i w:val="0"/>
          <w:caps w:val="0"/>
          <w:smallCaps w:val="0"/>
          <w:noProof w:val="0"/>
          <w:color w:val="000000"/>
          <w:kern w:val="0"/>
          <w:szCs w:val="32"/>
        </w:rPr>
      </w:pPr>
      <w:r w:rsidRPr="00CC1286">
        <w:rPr>
          <w:bCs w:val="0"/>
          <w:i w:val="0"/>
          <w:caps w:val="0"/>
          <w:smallCaps w:val="0"/>
          <w:noProof w:val="0"/>
          <w:color w:val="000000"/>
          <w:kern w:val="0"/>
          <w:szCs w:val="32"/>
        </w:rPr>
        <w:t>Республиканская целевая программа “Развитие сферы туризма в Республике Татарстана 2009 - 2011 годы”</w:t>
      </w:r>
    </w:p>
    <w:p w:rsidR="001152CC" w:rsidRDefault="001152CC" w:rsidP="00971B5C">
      <w:pPr>
        <w:tabs>
          <w:tab w:val="left" w:pos="726"/>
        </w:tabs>
        <w:rPr>
          <w:bCs/>
        </w:rPr>
      </w:pPr>
    </w:p>
    <w:p w:rsidR="00971B5C" w:rsidRPr="00CC1286" w:rsidRDefault="00971B5C" w:rsidP="00971B5C">
      <w:pPr>
        <w:tabs>
          <w:tab w:val="left" w:pos="726"/>
        </w:tabs>
        <w:rPr>
          <w:bCs/>
        </w:rPr>
      </w:pPr>
      <w:r w:rsidRPr="00CC1286">
        <w:rPr>
          <w:bCs/>
        </w:rPr>
        <w:t>Таблица Б.1 - Паспорт Программы</w:t>
      </w:r>
    </w:p>
    <w:tbl>
      <w:tblPr>
        <w:tblStyle w:val="14"/>
        <w:tblW w:w="4750" w:type="pct"/>
        <w:tblLayout w:type="fixed"/>
        <w:tblLook w:val="01E0" w:firstRow="1" w:lastRow="1" w:firstColumn="1" w:lastColumn="1" w:noHBand="0" w:noVBand="0"/>
      </w:tblPr>
      <w:tblGrid>
        <w:gridCol w:w="2593"/>
        <w:gridCol w:w="6285"/>
      </w:tblGrid>
      <w:tr w:rsidR="00971B5C" w:rsidRPr="00CC1286" w:rsidTr="001152CC">
        <w:tc>
          <w:tcPr>
            <w:tcW w:w="2653" w:type="dxa"/>
          </w:tcPr>
          <w:p w:rsidR="00971B5C" w:rsidRPr="00CC1286" w:rsidRDefault="00971B5C" w:rsidP="001152CC">
            <w:pPr>
              <w:pStyle w:val="afd"/>
            </w:pPr>
            <w:r w:rsidRPr="00CC1286">
              <w:t>Наименование Программы</w:t>
            </w:r>
          </w:p>
        </w:tc>
        <w:tc>
          <w:tcPr>
            <w:tcW w:w="6439" w:type="dxa"/>
          </w:tcPr>
          <w:p w:rsidR="00971B5C" w:rsidRPr="00CC1286" w:rsidRDefault="00971B5C" w:rsidP="001152CC">
            <w:pPr>
              <w:pStyle w:val="afd"/>
              <w:rPr>
                <w:b/>
                <w:bCs/>
              </w:rPr>
            </w:pPr>
            <w:r w:rsidRPr="00CC1286">
              <w:rPr>
                <w:b/>
                <w:bCs/>
              </w:rPr>
              <w:t>Развитие сферы туризма в Республике Татарстан на 2009-2011 годы</w:t>
            </w:r>
          </w:p>
        </w:tc>
      </w:tr>
      <w:tr w:rsidR="00971B5C" w:rsidRPr="00CC1286" w:rsidTr="001152CC">
        <w:tc>
          <w:tcPr>
            <w:tcW w:w="2653" w:type="dxa"/>
          </w:tcPr>
          <w:p w:rsidR="00971B5C" w:rsidRPr="00CC1286" w:rsidRDefault="00971B5C" w:rsidP="001152CC">
            <w:pPr>
              <w:pStyle w:val="afd"/>
            </w:pPr>
            <w:r w:rsidRPr="00CC1286">
              <w:t>Основания для разработки Программы</w:t>
            </w:r>
          </w:p>
        </w:tc>
        <w:tc>
          <w:tcPr>
            <w:tcW w:w="6439" w:type="dxa"/>
          </w:tcPr>
          <w:p w:rsidR="00971B5C" w:rsidRPr="00CC1286" w:rsidRDefault="00971B5C" w:rsidP="001152CC">
            <w:pPr>
              <w:pStyle w:val="afd"/>
            </w:pPr>
            <w:r w:rsidRPr="00CC1286">
              <w:t>1. Федеральный закон от 24.11.96 № 132-ФЗ "Об основах туристской деятельности в Российской Федерации"</w:t>
            </w:r>
          </w:p>
          <w:p w:rsidR="00971B5C" w:rsidRPr="00CC1286" w:rsidRDefault="00971B5C" w:rsidP="001152CC">
            <w:pPr>
              <w:pStyle w:val="afd"/>
            </w:pPr>
            <w:r w:rsidRPr="00CC1286">
              <w:t xml:space="preserve">2. Послание Президента Республики Татарстан М.Ш. Шаймиева Государственному Совету Республики Татарстан в области развития туризма, Казань, </w:t>
            </w:r>
            <w:smartTag w:uri="urn:schemas-microsoft-com:office:smarttags" w:element="metricconverter">
              <w:smartTagPr>
                <w:attr w:name="ProductID" w:val="2008 г"/>
              </w:smartTagPr>
              <w:r w:rsidRPr="00CC1286">
                <w:t>2008 г</w:t>
              </w:r>
            </w:smartTag>
            <w:r w:rsidRPr="00CC1286">
              <w:t>.</w:t>
            </w:r>
          </w:p>
          <w:p w:rsidR="00971B5C" w:rsidRPr="00CC1286" w:rsidRDefault="00971B5C" w:rsidP="001152CC">
            <w:pPr>
              <w:pStyle w:val="afd"/>
              <w:rPr>
                <w:b/>
              </w:rPr>
            </w:pPr>
            <w:r w:rsidRPr="00CC1286">
              <w:rPr>
                <w:b/>
              </w:rPr>
              <w:t>3. Федеральный Закон от 5.02.07 г. № 12-ФЗ "О внесении изменений в ФЗ "Об основах туристской деятельности в Российской Федерации</w:t>
            </w:r>
          </w:p>
          <w:p w:rsidR="00971B5C" w:rsidRPr="00CC1286" w:rsidRDefault="00971B5C" w:rsidP="001152CC">
            <w:pPr>
              <w:pStyle w:val="afd"/>
              <w:rPr>
                <w:b/>
                <w:bCs/>
                <w:i/>
              </w:rPr>
            </w:pPr>
            <w:r w:rsidRPr="00CC1286">
              <w:rPr>
                <w:b/>
              </w:rPr>
              <w:t xml:space="preserve">4. Стратегия развития туризма в Российской Федерации на период до 2015 года, утвержденная приказом Федерального агентства по туризму от 06.05.08 г. № 51. </w:t>
            </w:r>
          </w:p>
        </w:tc>
      </w:tr>
      <w:tr w:rsidR="00971B5C" w:rsidRPr="00CC1286" w:rsidTr="001152CC">
        <w:tc>
          <w:tcPr>
            <w:tcW w:w="2653" w:type="dxa"/>
          </w:tcPr>
          <w:p w:rsidR="00971B5C" w:rsidRPr="00CC1286" w:rsidRDefault="00971B5C" w:rsidP="001152CC">
            <w:pPr>
              <w:pStyle w:val="afd"/>
            </w:pPr>
            <w:r w:rsidRPr="00CC1286">
              <w:t>Государственный заказчик Программы</w:t>
            </w:r>
          </w:p>
        </w:tc>
        <w:tc>
          <w:tcPr>
            <w:tcW w:w="6439" w:type="dxa"/>
          </w:tcPr>
          <w:p w:rsidR="00971B5C" w:rsidRPr="00CC1286" w:rsidRDefault="00971B5C" w:rsidP="001152CC">
            <w:pPr>
              <w:pStyle w:val="afd"/>
              <w:rPr>
                <w:b/>
                <w:bCs/>
              </w:rPr>
            </w:pPr>
            <w:r w:rsidRPr="00CC1286">
              <w:rPr>
                <w:b/>
                <w:bCs/>
              </w:rPr>
              <w:t xml:space="preserve">Кабинет Министров Республики Татарстан </w:t>
            </w:r>
          </w:p>
        </w:tc>
      </w:tr>
      <w:tr w:rsidR="00971B5C" w:rsidRPr="00CC1286" w:rsidTr="001152CC">
        <w:trPr>
          <w:trHeight w:val="513"/>
        </w:trPr>
        <w:tc>
          <w:tcPr>
            <w:tcW w:w="2653" w:type="dxa"/>
          </w:tcPr>
          <w:p w:rsidR="00971B5C" w:rsidRPr="00CC1286" w:rsidRDefault="00971B5C" w:rsidP="001152CC">
            <w:pPr>
              <w:pStyle w:val="afd"/>
            </w:pPr>
            <w:r w:rsidRPr="00CC1286">
              <w:t>Разработчик Программы</w:t>
            </w:r>
          </w:p>
        </w:tc>
        <w:tc>
          <w:tcPr>
            <w:tcW w:w="6439" w:type="dxa"/>
          </w:tcPr>
          <w:p w:rsidR="00971B5C" w:rsidRPr="00CC1286" w:rsidRDefault="00971B5C" w:rsidP="001152CC">
            <w:pPr>
              <w:pStyle w:val="afd"/>
              <w:rPr>
                <w:b/>
                <w:bCs/>
              </w:rPr>
            </w:pPr>
            <w:r w:rsidRPr="00CC1286">
              <w:rPr>
                <w:b/>
                <w:bCs/>
              </w:rPr>
              <w:t>Министерство по делам молодежи, спорту и туризму Республики Татарстан</w:t>
            </w:r>
          </w:p>
        </w:tc>
      </w:tr>
      <w:tr w:rsidR="00971B5C" w:rsidRPr="00CC1286" w:rsidTr="001152CC">
        <w:tc>
          <w:tcPr>
            <w:tcW w:w="2653" w:type="dxa"/>
          </w:tcPr>
          <w:p w:rsidR="00971B5C" w:rsidRPr="00CC1286" w:rsidRDefault="00971B5C" w:rsidP="001152CC">
            <w:pPr>
              <w:pStyle w:val="afd"/>
            </w:pPr>
            <w:r w:rsidRPr="00CC1286">
              <w:t>Основной исполнитель и соисполнители Программы</w:t>
            </w:r>
          </w:p>
          <w:p w:rsidR="00971B5C" w:rsidRPr="00CC1286" w:rsidRDefault="00971B5C" w:rsidP="001152CC">
            <w:pPr>
              <w:pStyle w:val="afd"/>
            </w:pPr>
          </w:p>
        </w:tc>
        <w:tc>
          <w:tcPr>
            <w:tcW w:w="6439" w:type="dxa"/>
          </w:tcPr>
          <w:p w:rsidR="00971B5C" w:rsidRPr="00CC1286" w:rsidRDefault="00971B5C" w:rsidP="001152CC">
            <w:pPr>
              <w:pStyle w:val="afd"/>
              <w:rPr>
                <w:b/>
                <w:bCs/>
              </w:rPr>
            </w:pPr>
            <w:r w:rsidRPr="00CC1286">
              <w:rPr>
                <w:b/>
                <w:bCs/>
              </w:rPr>
              <w:t>Основной исполнитель: Министерство по делам молодежи, спорту и туризму Республики Татарстан</w:t>
            </w:r>
          </w:p>
          <w:p w:rsidR="00971B5C" w:rsidRPr="00CC1286" w:rsidRDefault="00971B5C" w:rsidP="001152CC">
            <w:pPr>
              <w:pStyle w:val="afd"/>
              <w:rPr>
                <w:b/>
                <w:bCs/>
              </w:rPr>
            </w:pPr>
            <w:r w:rsidRPr="00CC1286">
              <w:rPr>
                <w:b/>
                <w:bCs/>
              </w:rPr>
              <w:t>Соисполнители: министерства и ведомства, муниципальные образования, научные учреждения и учебные заведения, готовящие специалистов для сферы туризма, общественные организации туриндустрии.</w:t>
            </w:r>
          </w:p>
        </w:tc>
      </w:tr>
      <w:tr w:rsidR="00971B5C" w:rsidRPr="00CC1286" w:rsidTr="001152CC">
        <w:tc>
          <w:tcPr>
            <w:tcW w:w="2653" w:type="dxa"/>
          </w:tcPr>
          <w:p w:rsidR="00971B5C" w:rsidRPr="00CC1286" w:rsidRDefault="00971B5C" w:rsidP="001152CC">
            <w:pPr>
              <w:pStyle w:val="afd"/>
            </w:pPr>
            <w:r w:rsidRPr="00CC1286">
              <w:t>Основные направления Программы</w:t>
            </w:r>
          </w:p>
        </w:tc>
        <w:tc>
          <w:tcPr>
            <w:tcW w:w="6439" w:type="dxa"/>
          </w:tcPr>
          <w:p w:rsidR="00971B5C" w:rsidRPr="00CC1286" w:rsidRDefault="00971B5C" w:rsidP="001152CC">
            <w:pPr>
              <w:pStyle w:val="afd"/>
              <w:rPr>
                <w:b/>
                <w:bCs/>
              </w:rPr>
            </w:pPr>
            <w:r w:rsidRPr="00CC1286">
              <w:rPr>
                <w:b/>
                <w:bCs/>
              </w:rPr>
              <w:t>создание условий для развития туризма в республике;</w:t>
            </w:r>
          </w:p>
          <w:p w:rsidR="00971B5C" w:rsidRPr="00CC1286" w:rsidRDefault="00971B5C" w:rsidP="001152CC">
            <w:pPr>
              <w:pStyle w:val="afd"/>
              <w:rPr>
                <w:b/>
                <w:bCs/>
              </w:rPr>
            </w:pPr>
            <w:r w:rsidRPr="00CC1286">
              <w:rPr>
                <w:b/>
                <w:bCs/>
              </w:rPr>
              <w:t>развитие материальной базы республиканского туризма;</w:t>
            </w:r>
          </w:p>
          <w:p w:rsidR="00971B5C" w:rsidRPr="00CC1286" w:rsidRDefault="00971B5C" w:rsidP="001152CC">
            <w:pPr>
              <w:pStyle w:val="afd"/>
              <w:rPr>
                <w:b/>
                <w:bCs/>
              </w:rPr>
            </w:pPr>
            <w:r w:rsidRPr="00CC1286">
              <w:rPr>
                <w:b/>
                <w:bCs/>
              </w:rPr>
              <w:t>формирование республиканского туристского продукта;</w:t>
            </w:r>
          </w:p>
          <w:p w:rsidR="00971B5C" w:rsidRPr="00CC1286" w:rsidRDefault="00971B5C" w:rsidP="001152CC">
            <w:pPr>
              <w:pStyle w:val="afd"/>
              <w:rPr>
                <w:b/>
                <w:bCs/>
              </w:rPr>
            </w:pPr>
            <w:r w:rsidRPr="00CC1286">
              <w:rPr>
                <w:b/>
                <w:bCs/>
              </w:rPr>
              <w:t>обеспечение маркетинговой стратегии продвижения республиканского турпродукта на внутреннем и международном туристских рынка;</w:t>
            </w:r>
          </w:p>
          <w:p w:rsidR="00971B5C" w:rsidRPr="00CC1286" w:rsidRDefault="00971B5C" w:rsidP="001152CC">
            <w:pPr>
              <w:pStyle w:val="afd"/>
              <w:rPr>
                <w:b/>
                <w:bCs/>
              </w:rPr>
            </w:pPr>
            <w:r w:rsidRPr="00CC1286">
              <w:rPr>
                <w:b/>
                <w:bCs/>
              </w:rPr>
              <w:t>подготовка, переподготовка и повышение квалификации специалистов туриндустрии;</w:t>
            </w:r>
          </w:p>
          <w:p w:rsidR="00971B5C" w:rsidRPr="00CC1286" w:rsidRDefault="00971B5C" w:rsidP="001152CC">
            <w:pPr>
              <w:pStyle w:val="afd"/>
              <w:rPr>
                <w:b/>
                <w:bCs/>
              </w:rPr>
            </w:pPr>
            <w:r w:rsidRPr="00CC1286">
              <w:rPr>
                <w:b/>
                <w:bCs/>
              </w:rPr>
              <w:t>научное обеспечение туристской деятельности.</w:t>
            </w:r>
          </w:p>
        </w:tc>
      </w:tr>
      <w:tr w:rsidR="00971B5C" w:rsidRPr="00CC1286" w:rsidTr="001152CC">
        <w:tc>
          <w:tcPr>
            <w:tcW w:w="2653" w:type="dxa"/>
          </w:tcPr>
          <w:p w:rsidR="00971B5C" w:rsidRPr="00CC1286" w:rsidRDefault="00971B5C" w:rsidP="001152CC">
            <w:pPr>
              <w:pStyle w:val="afd"/>
            </w:pPr>
            <w:r w:rsidRPr="00CC1286">
              <w:t>Период реализации Программы</w:t>
            </w:r>
          </w:p>
        </w:tc>
        <w:tc>
          <w:tcPr>
            <w:tcW w:w="6439" w:type="dxa"/>
          </w:tcPr>
          <w:p w:rsidR="00971B5C" w:rsidRPr="00CC1286" w:rsidRDefault="00971B5C" w:rsidP="001152CC">
            <w:pPr>
              <w:pStyle w:val="afd"/>
              <w:rPr>
                <w:b/>
                <w:bCs/>
              </w:rPr>
            </w:pPr>
            <w:r w:rsidRPr="00CC1286">
              <w:rPr>
                <w:b/>
              </w:rPr>
              <w:t>2009-2011</w:t>
            </w:r>
            <w:r w:rsidRPr="00CC1286">
              <w:rPr>
                <w:b/>
                <w:bCs/>
              </w:rPr>
              <w:t>годы</w:t>
            </w:r>
          </w:p>
        </w:tc>
      </w:tr>
      <w:tr w:rsidR="00971B5C" w:rsidRPr="00CC1286" w:rsidTr="001152CC">
        <w:trPr>
          <w:trHeight w:val="359"/>
        </w:trPr>
        <w:tc>
          <w:tcPr>
            <w:tcW w:w="9092" w:type="dxa"/>
            <w:gridSpan w:val="2"/>
          </w:tcPr>
          <w:p w:rsidR="00971B5C" w:rsidRPr="00CC1286" w:rsidRDefault="00971B5C" w:rsidP="001152CC">
            <w:pPr>
              <w:pStyle w:val="afd"/>
              <w:rPr>
                <w:lang w:eastAsia="en-US"/>
              </w:rPr>
            </w:pPr>
            <w:r w:rsidRPr="00CC1286">
              <w:rPr>
                <w:lang w:eastAsia="en-US"/>
              </w:rPr>
              <w:t>Продолжение таблицы Б.1</w:t>
            </w:r>
          </w:p>
        </w:tc>
      </w:tr>
      <w:tr w:rsidR="00971B5C" w:rsidRPr="00CC1286" w:rsidTr="001152CC">
        <w:trPr>
          <w:trHeight w:val="349"/>
        </w:trPr>
        <w:tc>
          <w:tcPr>
            <w:tcW w:w="2653" w:type="dxa"/>
            <w:vMerge w:val="restart"/>
          </w:tcPr>
          <w:p w:rsidR="00971B5C" w:rsidRPr="00CC1286" w:rsidRDefault="00971B5C" w:rsidP="001152CC">
            <w:pPr>
              <w:pStyle w:val="afd"/>
            </w:pPr>
            <w:r w:rsidRPr="00CC1286">
              <w:t>Этапы реализации Программы</w:t>
            </w:r>
          </w:p>
        </w:tc>
        <w:tc>
          <w:tcPr>
            <w:tcW w:w="6439" w:type="dxa"/>
          </w:tcPr>
          <w:p w:rsidR="00971B5C" w:rsidRPr="00CC1286" w:rsidRDefault="00971B5C" w:rsidP="001152CC">
            <w:pPr>
              <w:pStyle w:val="afd"/>
            </w:pPr>
            <w:r w:rsidRPr="00CC1286">
              <w:t>Создание условий для развития туризма в республике</w:t>
            </w:r>
          </w:p>
        </w:tc>
      </w:tr>
      <w:tr w:rsidR="00971B5C" w:rsidRPr="00CC1286" w:rsidTr="001152CC">
        <w:trPr>
          <w:trHeight w:val="700"/>
        </w:trPr>
        <w:tc>
          <w:tcPr>
            <w:tcW w:w="2653" w:type="dxa"/>
            <w:vMerge/>
          </w:tcPr>
          <w:p w:rsidR="00971B5C" w:rsidRPr="00CC1286" w:rsidRDefault="00971B5C" w:rsidP="001152CC">
            <w:pPr>
              <w:pStyle w:val="afd"/>
            </w:pPr>
          </w:p>
        </w:tc>
        <w:tc>
          <w:tcPr>
            <w:tcW w:w="6439" w:type="dxa"/>
          </w:tcPr>
          <w:p w:rsidR="00971B5C" w:rsidRPr="00CC1286" w:rsidRDefault="00971B5C" w:rsidP="001152CC">
            <w:pPr>
              <w:pStyle w:val="afd"/>
            </w:pPr>
            <w:r w:rsidRPr="00CC1286">
              <w:t>Развитие материальной базы республиканского туризма (Туристско-рекреационная зона "Казань", "Болгар", "Свияжск").</w:t>
            </w:r>
          </w:p>
        </w:tc>
      </w:tr>
      <w:tr w:rsidR="00971B5C" w:rsidRPr="00CC1286" w:rsidTr="001152CC">
        <w:trPr>
          <w:trHeight w:val="341"/>
        </w:trPr>
        <w:tc>
          <w:tcPr>
            <w:tcW w:w="2653" w:type="dxa"/>
            <w:vMerge/>
          </w:tcPr>
          <w:p w:rsidR="00971B5C" w:rsidRPr="00CC1286" w:rsidRDefault="00971B5C" w:rsidP="001152CC">
            <w:pPr>
              <w:pStyle w:val="afd"/>
            </w:pPr>
          </w:p>
        </w:tc>
        <w:tc>
          <w:tcPr>
            <w:tcW w:w="6439" w:type="dxa"/>
          </w:tcPr>
          <w:p w:rsidR="00971B5C" w:rsidRPr="00CC1286" w:rsidRDefault="00971B5C" w:rsidP="001152CC">
            <w:pPr>
              <w:pStyle w:val="afd"/>
            </w:pPr>
            <w:r w:rsidRPr="00CC1286">
              <w:t>Формирование республиканского туристского продукта</w:t>
            </w:r>
          </w:p>
        </w:tc>
      </w:tr>
      <w:tr w:rsidR="00971B5C" w:rsidRPr="00CC1286" w:rsidTr="001152CC">
        <w:trPr>
          <w:trHeight w:val="1020"/>
        </w:trPr>
        <w:tc>
          <w:tcPr>
            <w:tcW w:w="2653" w:type="dxa"/>
            <w:vMerge/>
          </w:tcPr>
          <w:p w:rsidR="00971B5C" w:rsidRPr="00CC1286" w:rsidRDefault="00971B5C" w:rsidP="001152CC">
            <w:pPr>
              <w:pStyle w:val="afd"/>
            </w:pPr>
          </w:p>
        </w:tc>
        <w:tc>
          <w:tcPr>
            <w:tcW w:w="6439" w:type="dxa"/>
          </w:tcPr>
          <w:p w:rsidR="00971B5C" w:rsidRPr="00CC1286" w:rsidRDefault="00971B5C" w:rsidP="001152CC">
            <w:pPr>
              <w:pStyle w:val="afd"/>
            </w:pPr>
            <w:r w:rsidRPr="00CC1286">
              <w:t>Обеспечение маркетинговой стратегии продвижения республиканского турпродукта на внутреннем и международном туристских рынках</w:t>
            </w:r>
          </w:p>
        </w:tc>
      </w:tr>
      <w:tr w:rsidR="00971B5C" w:rsidRPr="00CC1286" w:rsidTr="001152CC">
        <w:trPr>
          <w:trHeight w:val="491"/>
        </w:trPr>
        <w:tc>
          <w:tcPr>
            <w:tcW w:w="2653" w:type="dxa"/>
            <w:vMerge/>
          </w:tcPr>
          <w:p w:rsidR="00971B5C" w:rsidRPr="00CC1286" w:rsidRDefault="00971B5C" w:rsidP="001152CC">
            <w:pPr>
              <w:pStyle w:val="afd"/>
            </w:pPr>
          </w:p>
        </w:tc>
        <w:tc>
          <w:tcPr>
            <w:tcW w:w="6439" w:type="dxa"/>
          </w:tcPr>
          <w:p w:rsidR="00971B5C" w:rsidRPr="00CC1286" w:rsidRDefault="00971B5C" w:rsidP="001152CC">
            <w:pPr>
              <w:pStyle w:val="afd"/>
            </w:pPr>
            <w:r w:rsidRPr="00CC1286">
              <w:t>Подготовка, переподготовка и повышение квалификации специалистов туриндустрии</w:t>
            </w:r>
          </w:p>
        </w:tc>
      </w:tr>
      <w:tr w:rsidR="00971B5C" w:rsidRPr="00CC1286" w:rsidTr="001152CC">
        <w:trPr>
          <w:trHeight w:val="138"/>
        </w:trPr>
        <w:tc>
          <w:tcPr>
            <w:tcW w:w="2653" w:type="dxa"/>
            <w:vMerge/>
          </w:tcPr>
          <w:p w:rsidR="00971B5C" w:rsidRPr="00CC1286" w:rsidRDefault="00971B5C" w:rsidP="001152CC">
            <w:pPr>
              <w:pStyle w:val="afd"/>
            </w:pPr>
          </w:p>
        </w:tc>
        <w:tc>
          <w:tcPr>
            <w:tcW w:w="6439" w:type="dxa"/>
          </w:tcPr>
          <w:p w:rsidR="00971B5C" w:rsidRPr="00CC1286" w:rsidRDefault="00971B5C" w:rsidP="001152CC">
            <w:pPr>
              <w:pStyle w:val="afd"/>
            </w:pPr>
            <w:r w:rsidRPr="00CC1286">
              <w:t>Научное обеспечение туристской деятельности</w:t>
            </w:r>
          </w:p>
        </w:tc>
      </w:tr>
      <w:tr w:rsidR="00971B5C" w:rsidRPr="00CC1286" w:rsidTr="001152CC">
        <w:tc>
          <w:tcPr>
            <w:tcW w:w="2653" w:type="dxa"/>
          </w:tcPr>
          <w:p w:rsidR="00971B5C" w:rsidRPr="00CC1286" w:rsidRDefault="00971B5C" w:rsidP="001152CC">
            <w:pPr>
              <w:pStyle w:val="afd"/>
            </w:pPr>
            <w:r w:rsidRPr="00CC1286">
              <w:t>Цель Программы</w:t>
            </w:r>
          </w:p>
        </w:tc>
        <w:tc>
          <w:tcPr>
            <w:tcW w:w="6439" w:type="dxa"/>
          </w:tcPr>
          <w:p w:rsidR="00971B5C" w:rsidRPr="00CC1286" w:rsidRDefault="00971B5C" w:rsidP="001152CC">
            <w:pPr>
              <w:pStyle w:val="afd"/>
            </w:pPr>
            <w:r w:rsidRPr="00CC1286">
              <w:t xml:space="preserve">Формирование на территории Республики Татарстан современной конкурентоспособной туристской отрасли в качестве одной из ведущих отраслей территориальной специализации, обеспечивающей широкие возможности для удовлетворения потребностей российских и иностранных граждан в туристско-рекреационных услугах, а также значительный вклад в социально-экономическое развитие Республики Татарстан за счет увеличения доходной части регионального и местных бюджетов, притока инвестиций, числа рабочих мест и уровня доходов населения. </w:t>
            </w:r>
          </w:p>
        </w:tc>
      </w:tr>
      <w:tr w:rsidR="00971B5C" w:rsidRPr="00CC1286" w:rsidTr="001152CC">
        <w:trPr>
          <w:trHeight w:val="349"/>
        </w:trPr>
        <w:tc>
          <w:tcPr>
            <w:tcW w:w="2653" w:type="dxa"/>
          </w:tcPr>
          <w:p w:rsidR="00971B5C" w:rsidRPr="00CC1286" w:rsidRDefault="00971B5C" w:rsidP="001152CC">
            <w:pPr>
              <w:pStyle w:val="afd"/>
            </w:pPr>
            <w:r w:rsidRPr="00CC1286">
              <w:t>Основные задачи Программы</w:t>
            </w:r>
          </w:p>
          <w:p w:rsidR="00971B5C" w:rsidRPr="00CC1286" w:rsidRDefault="00971B5C" w:rsidP="001152CC">
            <w:pPr>
              <w:pStyle w:val="afd"/>
              <w:rPr>
                <w:b/>
              </w:rPr>
            </w:pPr>
          </w:p>
        </w:tc>
        <w:tc>
          <w:tcPr>
            <w:tcW w:w="6439" w:type="dxa"/>
          </w:tcPr>
          <w:p w:rsidR="00971B5C" w:rsidRPr="00CC1286" w:rsidRDefault="00971B5C" w:rsidP="001152CC">
            <w:pPr>
              <w:pStyle w:val="afd"/>
            </w:pPr>
            <w:r w:rsidRPr="00CC1286">
              <w:t>создание условий для эффективного развития туристской отрасли;</w:t>
            </w:r>
          </w:p>
          <w:p w:rsidR="00971B5C" w:rsidRPr="00CC1286" w:rsidRDefault="00971B5C" w:rsidP="001152CC">
            <w:pPr>
              <w:pStyle w:val="afd"/>
            </w:pPr>
            <w:r w:rsidRPr="00CC1286">
              <w:t>развитие и совершенствование инфраструктуры туризма, в том числе сопутствующей (транспорт, общественное питание, развлечения и др.);</w:t>
            </w:r>
          </w:p>
          <w:p w:rsidR="00971B5C" w:rsidRPr="00CC1286" w:rsidRDefault="00971B5C" w:rsidP="001152CC">
            <w:pPr>
              <w:pStyle w:val="afd"/>
            </w:pPr>
            <w:r w:rsidRPr="00CC1286">
              <w:t>формирование конкурентоспособного регионального туристского продукта, обеспечивающего позитивный имидж и узнаваемость Республики Татарстан на туристском рынке;</w:t>
            </w:r>
          </w:p>
          <w:p w:rsidR="00971B5C" w:rsidRPr="00CC1286" w:rsidRDefault="00971B5C" w:rsidP="001152CC">
            <w:pPr>
              <w:pStyle w:val="afd"/>
            </w:pPr>
            <w:r w:rsidRPr="00CC1286">
              <w:t>проведение активной рекламной деятельности, направленной на продвижение туристских ресурсов Республики Татарстан на российский и международный туристские рынки;</w:t>
            </w:r>
          </w:p>
          <w:p w:rsidR="00971B5C" w:rsidRPr="00CC1286" w:rsidRDefault="00971B5C" w:rsidP="001152CC">
            <w:pPr>
              <w:pStyle w:val="afd"/>
            </w:pPr>
            <w:r w:rsidRPr="00CC1286">
              <w:t>повышение качества туристских и сопутствующих услуг в соответствии с принятыми стандартами, в т.ч. международными;</w:t>
            </w:r>
          </w:p>
          <w:p w:rsidR="00971B5C" w:rsidRPr="00CC1286" w:rsidRDefault="00971B5C" w:rsidP="001152CC">
            <w:pPr>
              <w:pStyle w:val="afd"/>
            </w:pPr>
            <w:r w:rsidRPr="00CC1286">
              <w:t>поддержка развития предпринимательства в сфере туризма, прежде всего малого и среднего предпринимательства;</w:t>
            </w:r>
          </w:p>
          <w:p w:rsidR="00971B5C" w:rsidRPr="00CC1286" w:rsidRDefault="00971B5C" w:rsidP="001152CC">
            <w:pPr>
              <w:pStyle w:val="afd"/>
            </w:pPr>
            <w:r w:rsidRPr="00CC1286">
              <w:t>содействие развитию межрегиональных и международных туристских связей на основе взаимной выгоды;</w:t>
            </w:r>
          </w:p>
          <w:p w:rsidR="00971B5C" w:rsidRPr="00CC1286" w:rsidRDefault="00971B5C" w:rsidP="001152CC">
            <w:pPr>
              <w:pStyle w:val="afd"/>
            </w:pPr>
            <w:r w:rsidRPr="00CC1286">
              <w:t xml:space="preserve">создание условий для возрождения, развития и освоения новых туристских ресурсов районов Республики Татарстан. </w:t>
            </w:r>
          </w:p>
        </w:tc>
      </w:tr>
      <w:tr w:rsidR="00971B5C" w:rsidRPr="00CC1286" w:rsidTr="001152CC">
        <w:tc>
          <w:tcPr>
            <w:tcW w:w="9092" w:type="dxa"/>
            <w:gridSpan w:val="2"/>
          </w:tcPr>
          <w:p w:rsidR="00971B5C" w:rsidRPr="00CC1286" w:rsidRDefault="00971B5C" w:rsidP="001152CC">
            <w:pPr>
              <w:pStyle w:val="afd"/>
              <w:rPr>
                <w:szCs w:val="22"/>
                <w:lang w:eastAsia="en-US"/>
              </w:rPr>
            </w:pPr>
            <w:r w:rsidRPr="00CC1286">
              <w:rPr>
                <w:szCs w:val="22"/>
                <w:lang w:eastAsia="en-US"/>
              </w:rPr>
              <w:t>Продолжение таблицы Б.1</w:t>
            </w:r>
          </w:p>
        </w:tc>
      </w:tr>
      <w:tr w:rsidR="00971B5C" w:rsidRPr="00CC1286" w:rsidTr="001152CC">
        <w:tc>
          <w:tcPr>
            <w:tcW w:w="2653" w:type="dxa"/>
          </w:tcPr>
          <w:p w:rsidR="00971B5C" w:rsidRPr="00CC1286" w:rsidRDefault="00971B5C" w:rsidP="001152CC">
            <w:pPr>
              <w:pStyle w:val="afd"/>
            </w:pPr>
            <w:r w:rsidRPr="00CC1286">
              <w:t>Объем финансовых ресурсов, необходимых для реализации Программы</w:t>
            </w:r>
          </w:p>
        </w:tc>
        <w:tc>
          <w:tcPr>
            <w:tcW w:w="6439" w:type="dxa"/>
          </w:tcPr>
          <w:p w:rsidR="00971B5C" w:rsidRPr="00CC1286" w:rsidRDefault="00971B5C" w:rsidP="001152CC">
            <w:pPr>
              <w:pStyle w:val="afd"/>
            </w:pPr>
            <w:r w:rsidRPr="00CC1286">
              <w:t>Всего - 256 100,0 тысяч рублей, из них:</w:t>
            </w:r>
          </w:p>
          <w:p w:rsidR="00971B5C" w:rsidRPr="00CC1286" w:rsidRDefault="00971B5C" w:rsidP="001152CC">
            <w:pPr>
              <w:pStyle w:val="afd"/>
            </w:pPr>
            <w:r w:rsidRPr="00CC1286">
              <w:t>бюджет Республики Татарстан - 223850,0 тысяч рублей,</w:t>
            </w:r>
          </w:p>
          <w:p w:rsidR="00971B5C" w:rsidRPr="00CC1286" w:rsidRDefault="00971B5C" w:rsidP="001152CC">
            <w:pPr>
              <w:pStyle w:val="afd"/>
            </w:pPr>
            <w:r w:rsidRPr="00CC1286">
              <w:t>местные бюджеты - 750,0 тысяч рублей,</w:t>
            </w:r>
          </w:p>
          <w:p w:rsidR="00971B5C" w:rsidRPr="00CC1286" w:rsidRDefault="00971B5C" w:rsidP="001152CC">
            <w:pPr>
              <w:pStyle w:val="afd"/>
            </w:pPr>
            <w:r w:rsidRPr="00CC1286">
              <w:t>прочие привлеченные средства - 31500,0 тысяч рублей,</w:t>
            </w:r>
          </w:p>
          <w:p w:rsidR="00971B5C" w:rsidRPr="00CC1286" w:rsidRDefault="00971B5C" w:rsidP="001152CC">
            <w:pPr>
              <w:pStyle w:val="afd"/>
            </w:pPr>
            <w:r w:rsidRPr="00CC1286">
              <w:t>в том числе:</w:t>
            </w:r>
          </w:p>
          <w:p w:rsidR="00971B5C" w:rsidRPr="00CC1286" w:rsidRDefault="00971B5C" w:rsidP="001152CC">
            <w:pPr>
              <w:pStyle w:val="afd"/>
              <w:rPr>
                <w:i/>
                <w:iCs/>
              </w:rPr>
            </w:pPr>
            <w:r w:rsidRPr="00CC1286">
              <w:rPr>
                <w:i/>
                <w:iCs/>
              </w:rPr>
              <w:t>2009 год:</w:t>
            </w:r>
          </w:p>
          <w:p w:rsidR="00971B5C" w:rsidRPr="00CC1286" w:rsidRDefault="00971B5C" w:rsidP="001152CC">
            <w:pPr>
              <w:pStyle w:val="afd"/>
            </w:pPr>
            <w:r w:rsidRPr="00CC1286">
              <w:t>всего - 83 700,0 тысяч рублей,</w:t>
            </w:r>
          </w:p>
          <w:p w:rsidR="00971B5C" w:rsidRPr="00CC1286" w:rsidRDefault="00971B5C" w:rsidP="001152CC">
            <w:pPr>
              <w:pStyle w:val="afd"/>
            </w:pPr>
            <w:r w:rsidRPr="00CC1286">
              <w:t>в том числе: бюджет Республики Татарстан - 72950,0 тысяч рублей,</w:t>
            </w:r>
          </w:p>
          <w:p w:rsidR="00971B5C" w:rsidRPr="00CC1286" w:rsidRDefault="00971B5C" w:rsidP="001152CC">
            <w:pPr>
              <w:pStyle w:val="afd"/>
            </w:pPr>
            <w:r w:rsidRPr="00CC1286">
              <w:t>местные бюджеты - 250,0 тысяч рублей,</w:t>
            </w:r>
          </w:p>
          <w:p w:rsidR="00971B5C" w:rsidRPr="00CC1286" w:rsidRDefault="00971B5C" w:rsidP="001152CC">
            <w:pPr>
              <w:pStyle w:val="afd"/>
            </w:pPr>
            <w:r w:rsidRPr="00CC1286">
              <w:t>прочие привлеченные средства - 10500,0 тысяч рублей;</w:t>
            </w:r>
          </w:p>
          <w:p w:rsidR="00971B5C" w:rsidRPr="00CC1286" w:rsidRDefault="00971B5C" w:rsidP="001152CC">
            <w:pPr>
              <w:pStyle w:val="afd"/>
              <w:rPr>
                <w:i/>
                <w:iCs/>
              </w:rPr>
            </w:pPr>
            <w:r w:rsidRPr="00CC1286">
              <w:rPr>
                <w:i/>
                <w:iCs/>
              </w:rPr>
              <w:t>2010 год:</w:t>
            </w:r>
          </w:p>
          <w:p w:rsidR="00971B5C" w:rsidRPr="00CC1286" w:rsidRDefault="00971B5C" w:rsidP="001152CC">
            <w:pPr>
              <w:pStyle w:val="afd"/>
            </w:pPr>
            <w:r w:rsidRPr="00CC1286">
              <w:t>всего - 84700,0 тысяч рублей,</w:t>
            </w:r>
          </w:p>
          <w:p w:rsidR="00971B5C" w:rsidRPr="00CC1286" w:rsidRDefault="00971B5C" w:rsidP="001152CC">
            <w:pPr>
              <w:pStyle w:val="afd"/>
            </w:pPr>
            <w:r w:rsidRPr="00CC1286">
              <w:t>в том числе:</w:t>
            </w:r>
          </w:p>
          <w:p w:rsidR="00971B5C" w:rsidRPr="00CC1286" w:rsidRDefault="00971B5C" w:rsidP="001152CC">
            <w:pPr>
              <w:pStyle w:val="afd"/>
            </w:pPr>
            <w:r w:rsidRPr="00CC1286">
              <w:t>бюджет Республики Татарстан - 73950,0 тысяч рублей,</w:t>
            </w:r>
          </w:p>
          <w:p w:rsidR="00971B5C" w:rsidRPr="00CC1286" w:rsidRDefault="00971B5C" w:rsidP="001152CC">
            <w:pPr>
              <w:pStyle w:val="afd"/>
            </w:pPr>
            <w:r w:rsidRPr="00CC1286">
              <w:t>местные бюджеты - 250,0 тысяч рублей,</w:t>
            </w:r>
          </w:p>
          <w:p w:rsidR="00971B5C" w:rsidRPr="00CC1286" w:rsidRDefault="00971B5C" w:rsidP="001152CC">
            <w:pPr>
              <w:pStyle w:val="afd"/>
            </w:pPr>
            <w:r w:rsidRPr="00CC1286">
              <w:t>прочие привлеченные средства - 10500,0 тысяч рублей;</w:t>
            </w:r>
          </w:p>
          <w:p w:rsidR="00971B5C" w:rsidRPr="00CC1286" w:rsidRDefault="00971B5C" w:rsidP="001152CC">
            <w:pPr>
              <w:pStyle w:val="afd"/>
              <w:rPr>
                <w:i/>
                <w:iCs/>
              </w:rPr>
            </w:pPr>
            <w:r w:rsidRPr="00CC1286">
              <w:rPr>
                <w:i/>
                <w:iCs/>
              </w:rPr>
              <w:t>2011 год:</w:t>
            </w:r>
          </w:p>
          <w:p w:rsidR="00971B5C" w:rsidRPr="00CC1286" w:rsidRDefault="00971B5C" w:rsidP="001152CC">
            <w:pPr>
              <w:pStyle w:val="afd"/>
            </w:pPr>
            <w:r w:rsidRPr="00CC1286">
              <w:t>всего - 87700,0 тысяч рублей,</w:t>
            </w:r>
          </w:p>
          <w:p w:rsidR="00971B5C" w:rsidRPr="00CC1286" w:rsidRDefault="00971B5C" w:rsidP="001152CC">
            <w:pPr>
              <w:pStyle w:val="afd"/>
            </w:pPr>
            <w:r w:rsidRPr="00CC1286">
              <w:t>в том числе:</w:t>
            </w:r>
          </w:p>
          <w:p w:rsidR="00971B5C" w:rsidRPr="00CC1286" w:rsidRDefault="00971B5C" w:rsidP="001152CC">
            <w:pPr>
              <w:pStyle w:val="afd"/>
            </w:pPr>
            <w:r w:rsidRPr="00CC1286">
              <w:t>бюджет Республики Татарстан - 76950,0 тысяч рублей,</w:t>
            </w:r>
          </w:p>
          <w:p w:rsidR="00971B5C" w:rsidRPr="00CC1286" w:rsidRDefault="00971B5C" w:rsidP="001152CC">
            <w:pPr>
              <w:pStyle w:val="afd"/>
            </w:pPr>
            <w:r w:rsidRPr="00CC1286">
              <w:t>местные бюджеты - 250,0 тысяч рублей,</w:t>
            </w:r>
          </w:p>
          <w:p w:rsidR="00971B5C" w:rsidRPr="00CC1286" w:rsidRDefault="00971B5C" w:rsidP="001152CC">
            <w:pPr>
              <w:pStyle w:val="afd"/>
            </w:pPr>
            <w:r w:rsidRPr="00CC1286">
              <w:t>прочие привлеченные средства - 10500,0 тысяч рублей</w:t>
            </w:r>
          </w:p>
        </w:tc>
      </w:tr>
      <w:tr w:rsidR="00971B5C" w:rsidRPr="00CC1286" w:rsidTr="001152CC">
        <w:tc>
          <w:tcPr>
            <w:tcW w:w="2653" w:type="dxa"/>
          </w:tcPr>
          <w:p w:rsidR="00971B5C" w:rsidRPr="00CC1286" w:rsidRDefault="00971B5C" w:rsidP="001152CC">
            <w:pPr>
              <w:pStyle w:val="afd"/>
            </w:pPr>
            <w:r w:rsidRPr="00CC1286">
              <w:t>Индикаторы оценки эффективности реализации Программы</w:t>
            </w:r>
          </w:p>
        </w:tc>
        <w:tc>
          <w:tcPr>
            <w:tcW w:w="6439" w:type="dxa"/>
          </w:tcPr>
          <w:p w:rsidR="00971B5C" w:rsidRPr="00CC1286" w:rsidRDefault="00971B5C" w:rsidP="001152CC">
            <w:pPr>
              <w:pStyle w:val="afd"/>
            </w:pPr>
            <w:r w:rsidRPr="00CC1286">
              <w:t>Формирование современной высокоэффективной туристской индустрии в Республике Татарстан:</w:t>
            </w:r>
          </w:p>
          <w:p w:rsidR="00971B5C" w:rsidRPr="00CC1286" w:rsidRDefault="00971B5C" w:rsidP="001152CC">
            <w:pPr>
              <w:pStyle w:val="afd"/>
            </w:pPr>
            <w:r w:rsidRPr="00CC1286">
              <w:t>увеличение внутренних и въездных туристских потоков по пессимистическому сценарию развития туристской отрасли в РТ: до 1057,8 тысяч человек к концу 2009 года, до 1143,1 тысяч человек к концу 2010 года, до 1228,4 тыс. человек к концу 2011 года; по оптимистическому сценарию развития (пороговые значения) - до 1132,7 тысяч человек к концу 2009 года, до 1243,0 тысяч человек к концу 2010 года, до 1353,2 тыс. человек к концу 2011 года;</w:t>
            </w:r>
          </w:p>
          <w:p w:rsidR="00971B5C" w:rsidRPr="00CC1286" w:rsidRDefault="00971B5C" w:rsidP="001152CC">
            <w:pPr>
              <w:pStyle w:val="afd"/>
            </w:pPr>
            <w:r w:rsidRPr="00CC1286">
              <w:t>увеличение количества реально работающих объектов размещения (туристские базы, дома отдыха, пансионаты, гостиницы, мотели, базы отдыха, санатории, загородные клубы и так далее): до 259 единиц к концу 2011 года.</w:t>
            </w:r>
          </w:p>
        </w:tc>
      </w:tr>
      <w:tr w:rsidR="00971B5C" w:rsidRPr="00CC1286" w:rsidTr="001152CC">
        <w:tc>
          <w:tcPr>
            <w:tcW w:w="2653" w:type="dxa"/>
          </w:tcPr>
          <w:p w:rsidR="00971B5C" w:rsidRPr="001152CC" w:rsidRDefault="00971B5C" w:rsidP="001152CC">
            <w:pPr>
              <w:pStyle w:val="afd"/>
            </w:pPr>
          </w:p>
        </w:tc>
        <w:tc>
          <w:tcPr>
            <w:tcW w:w="6439" w:type="dxa"/>
          </w:tcPr>
          <w:p w:rsidR="00971B5C" w:rsidRPr="001152CC" w:rsidRDefault="00971B5C" w:rsidP="001152CC">
            <w:pPr>
              <w:pStyle w:val="afd"/>
              <w:rPr>
                <w:i/>
                <w:iCs/>
              </w:rPr>
            </w:pPr>
            <w:r w:rsidRPr="001152CC">
              <w:rPr>
                <w:i/>
                <w:iCs/>
              </w:rPr>
              <w:t xml:space="preserve"> Экономический эффект реализации Программы:</w:t>
            </w:r>
          </w:p>
          <w:p w:rsidR="00971B5C" w:rsidRPr="001152CC" w:rsidRDefault="00971B5C" w:rsidP="001152CC">
            <w:pPr>
              <w:pStyle w:val="afd"/>
            </w:pPr>
            <w:r w:rsidRPr="001152CC">
              <w:t>увеличение поступления налогов в федеральный бюджет по туристской отрасли за весь период действия Программы (2009-2011гг.) до суммы 2736,0 миллионов рублей по пессимистичному сценарию развития туризма в Республике Татарстан (765,9 млн. руб. - в 2009г., 908,0 млн. руб. - в 2010г. и 1062,1 млн. руб. - в 2011г.); согласно оптимистичному сценарию развития туризма в республике пороговое значение поступлений налогов и сборов в федеральный бюджет составит за весь период действия Программы 2977,5 миллионов рублей (820,1 млн. руб. - в 2009г., 987,3 млн. руб. - в 2010г. и 1170,1 млн. руб. - в 2011г.).</w:t>
            </w:r>
          </w:p>
          <w:p w:rsidR="00971B5C" w:rsidRPr="001152CC" w:rsidRDefault="00971B5C" w:rsidP="001152CC">
            <w:pPr>
              <w:pStyle w:val="afd"/>
            </w:pPr>
            <w:r w:rsidRPr="001152CC">
              <w:t>увеличение поступлений налогов и сборов в консолидированный бюджет Республики Татарстан по туристской отрасли за весь период действия Программы (2009-2011гг.) до суммы 1110,3 миллионов рублей по пессимистичному сценарию развития туризма в Республике Татарстан (310,8 млн. руб. - в 2009г., 368,5 млн. руб. - в 2010г. и 431,0 млн. руб. - в 2011г.); согласно оптимистичному сценарию развития туризма в республике пороговое значение поступлений налогов и сборов в консолидированный бюджет Республики Татарстан составит за весь период действия Программы 1208,4 миллионов рублей (332,8 млн. руб. - в 2009г., 400,7 млн. руб. - в 2010г. и 474,9 млн. руб. - в 2011г.).</w:t>
            </w:r>
          </w:p>
          <w:p w:rsidR="00971B5C" w:rsidRPr="001152CC" w:rsidRDefault="00971B5C" w:rsidP="001152CC">
            <w:pPr>
              <w:pStyle w:val="afd"/>
              <w:rPr>
                <w:i/>
                <w:iCs/>
              </w:rPr>
            </w:pPr>
            <w:r w:rsidRPr="001152CC">
              <w:rPr>
                <w:i/>
                <w:iCs/>
              </w:rPr>
              <w:t>Социальный эффект реализации Программы:</w:t>
            </w:r>
          </w:p>
          <w:p w:rsidR="00971B5C" w:rsidRPr="001152CC" w:rsidRDefault="00971B5C" w:rsidP="001152CC">
            <w:pPr>
              <w:pStyle w:val="afd"/>
            </w:pPr>
            <w:r w:rsidRPr="001152CC">
              <w:t>обеспечение прироста рабочих мест в сфере туризма и околотуристической сфере Республики Татарстан - 1500 к концу 2011 года;</w:t>
            </w:r>
          </w:p>
          <w:p w:rsidR="00971B5C" w:rsidRPr="001152CC" w:rsidRDefault="00971B5C" w:rsidP="001152CC">
            <w:pPr>
              <w:pStyle w:val="afd"/>
            </w:pPr>
            <w:r w:rsidRPr="001152CC">
              <w:t>создание условий для развития сферы услуг в регионе, расширения ассортимента видов туристских услуг, повышения качества обслуживания туристов;</w:t>
            </w:r>
          </w:p>
          <w:p w:rsidR="00971B5C" w:rsidRPr="001152CC" w:rsidRDefault="00971B5C" w:rsidP="001152CC">
            <w:pPr>
              <w:pStyle w:val="afd"/>
            </w:pPr>
            <w:r w:rsidRPr="001152CC">
              <w:t>повышение эффективности культурно-духовного воспитания населения и гостей на основе развития различных видов туризма;</w:t>
            </w:r>
          </w:p>
          <w:p w:rsidR="00971B5C" w:rsidRPr="001152CC" w:rsidRDefault="00971B5C" w:rsidP="001152CC">
            <w:pPr>
              <w:pStyle w:val="afd"/>
            </w:pPr>
            <w:r w:rsidRPr="001152CC">
              <w:t xml:space="preserve">сохранение в Республике Татарстан социально-культурного и природного наследия как важнейших туристских ресурсов </w:t>
            </w:r>
          </w:p>
        </w:tc>
      </w:tr>
      <w:tr w:rsidR="00971B5C" w:rsidRPr="00CC1286" w:rsidTr="001152CC">
        <w:tc>
          <w:tcPr>
            <w:tcW w:w="2653" w:type="dxa"/>
          </w:tcPr>
          <w:p w:rsidR="00971B5C" w:rsidRPr="001152CC" w:rsidRDefault="00971B5C" w:rsidP="001152CC">
            <w:pPr>
              <w:pStyle w:val="afd"/>
            </w:pPr>
            <w:r w:rsidRPr="001152CC">
              <w:t>Система организации контроля за выполнением Программы</w:t>
            </w:r>
          </w:p>
        </w:tc>
        <w:tc>
          <w:tcPr>
            <w:tcW w:w="6439" w:type="dxa"/>
          </w:tcPr>
          <w:p w:rsidR="00971B5C" w:rsidRPr="001152CC" w:rsidRDefault="00971B5C" w:rsidP="001152CC">
            <w:pPr>
              <w:pStyle w:val="afd"/>
            </w:pPr>
            <w:r w:rsidRPr="001152CC">
              <w:t>Общий контроль за выполнением мероприятий Программы осуществляет государственный заказчик. Текущий контроль осуществляет</w:t>
            </w:r>
            <w:r w:rsidRPr="001152CC">
              <w:rPr>
                <w:i/>
              </w:rPr>
              <w:t xml:space="preserve"> </w:t>
            </w:r>
            <w:r w:rsidRPr="001152CC">
              <w:t>Министерство по делам молодежи, спорту и туризму, которое ежеквартально представляет отчет о ходе реализации Программы в Министерство экономики и ежегодно представляет информацию о ходе реализации Программы в Кабинет Министров Республики Татарстан.</w:t>
            </w:r>
          </w:p>
        </w:tc>
      </w:tr>
    </w:tbl>
    <w:p w:rsidR="00971B5C" w:rsidRPr="00CC1286" w:rsidRDefault="00971B5C" w:rsidP="00971B5C">
      <w:pPr>
        <w:tabs>
          <w:tab w:val="left" w:pos="726"/>
        </w:tabs>
      </w:pPr>
    </w:p>
    <w:sectPr w:rsidR="00971B5C" w:rsidRPr="00CC1286" w:rsidSect="00971B5C">
      <w:headerReference w:type="even" r:id="rId8"/>
      <w:headerReference w:type="default" r:id="rId9"/>
      <w:footerReference w:type="even" r:id="rId10"/>
      <w:footerReference w:type="default" r:id="rId11"/>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A44" w:rsidRDefault="00256A44">
      <w:pPr>
        <w:spacing w:line="240" w:lineRule="auto"/>
      </w:pPr>
      <w:r>
        <w:separator/>
      </w:r>
    </w:p>
  </w:endnote>
  <w:endnote w:type="continuationSeparator" w:id="0">
    <w:p w:rsidR="00256A44" w:rsidRDefault="0025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0B5" w:rsidRDefault="00FB30B5">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FB30B5" w:rsidRDefault="00FB30B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0B5" w:rsidRDefault="00FB30B5">
    <w:pPr>
      <w:pStyle w:val="ac"/>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A44" w:rsidRDefault="00256A44">
      <w:pPr>
        <w:spacing w:line="240" w:lineRule="auto"/>
      </w:pPr>
      <w:r>
        <w:separator/>
      </w:r>
    </w:p>
  </w:footnote>
  <w:footnote w:type="continuationSeparator" w:id="0">
    <w:p w:rsidR="00256A44" w:rsidRDefault="00256A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0B5" w:rsidRDefault="00FB30B5" w:rsidP="00971B5C">
    <w:pPr>
      <w:pStyle w:val="a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FB30B5" w:rsidRDefault="00FB30B5" w:rsidP="00971B5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0B5" w:rsidRDefault="00FB30B5" w:rsidP="00971B5C">
    <w:pPr>
      <w:pStyle w:val="a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4B7C85">
      <w:rPr>
        <w:rStyle w:val="afb"/>
      </w:rPr>
      <w:t>5</w:t>
    </w:r>
    <w:r>
      <w:rPr>
        <w:rStyle w:val="afb"/>
      </w:rPr>
      <w:fldChar w:fldCharType="end"/>
    </w:r>
  </w:p>
  <w:p w:rsidR="00FB30B5" w:rsidRDefault="00FB30B5" w:rsidP="00971B5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655"/>
    <w:multiLevelType w:val="hybridMultilevel"/>
    <w:tmpl w:val="AA9A65DA"/>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90064"/>
    <w:multiLevelType w:val="hybridMultilevel"/>
    <w:tmpl w:val="1B5E3AF0"/>
    <w:lvl w:ilvl="0" w:tplc="2C368D2A">
      <w:numFmt w:val="bullet"/>
      <w:lvlText w:val="-"/>
      <w:lvlJc w:val="left"/>
      <w:pPr>
        <w:tabs>
          <w:tab w:val="num" w:pos="1710"/>
        </w:tabs>
        <w:ind w:left="1710" w:hanging="99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667FA8"/>
    <w:multiLevelType w:val="hybridMultilevel"/>
    <w:tmpl w:val="20D28FE8"/>
    <w:lvl w:ilvl="0" w:tplc="D542C1C6">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2111"/>
        </w:tabs>
        <w:ind w:left="2111" w:hanging="360"/>
      </w:pPr>
      <w:rPr>
        <w:rFonts w:ascii="Courier New" w:hAnsi="Courier New"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3" w15:restartNumberingAfterBreak="0">
    <w:nsid w:val="12C015BF"/>
    <w:multiLevelType w:val="hybridMultilevel"/>
    <w:tmpl w:val="046841E4"/>
    <w:lvl w:ilvl="0" w:tplc="D542C1C6">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2111"/>
        </w:tabs>
        <w:ind w:left="2111" w:hanging="360"/>
      </w:pPr>
      <w:rPr>
        <w:rFonts w:ascii="Courier New" w:hAnsi="Courier New"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4" w15:restartNumberingAfterBreak="0">
    <w:nsid w:val="143D2A71"/>
    <w:multiLevelType w:val="multilevel"/>
    <w:tmpl w:val="EC76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64EB4"/>
    <w:multiLevelType w:val="multilevel"/>
    <w:tmpl w:val="3E4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143531"/>
    <w:multiLevelType w:val="multilevel"/>
    <w:tmpl w:val="A73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20126"/>
    <w:multiLevelType w:val="multilevel"/>
    <w:tmpl w:val="6CD2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3404B"/>
    <w:multiLevelType w:val="hybridMultilevel"/>
    <w:tmpl w:val="75B085E6"/>
    <w:lvl w:ilvl="0" w:tplc="62A2511E">
      <w:start w:val="2"/>
      <w:numFmt w:val="decimal"/>
      <w:lvlText w:val="%1"/>
      <w:lvlJc w:val="left"/>
      <w:pPr>
        <w:ind w:left="107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327F70AD"/>
    <w:multiLevelType w:val="hybridMultilevel"/>
    <w:tmpl w:val="4BA43250"/>
    <w:lvl w:ilvl="0" w:tplc="447EEAE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32BB7CD9"/>
    <w:multiLevelType w:val="hybridMultilevel"/>
    <w:tmpl w:val="43E86EA6"/>
    <w:lvl w:ilvl="0" w:tplc="79BA72D8">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914A90"/>
    <w:multiLevelType w:val="hybridMultilevel"/>
    <w:tmpl w:val="9CB8DB74"/>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3" w15:restartNumberingAfterBreak="0">
    <w:nsid w:val="349F6760"/>
    <w:multiLevelType w:val="hybridMultilevel"/>
    <w:tmpl w:val="1BD8724C"/>
    <w:lvl w:ilvl="0" w:tplc="6A0A8B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F979F7"/>
    <w:multiLevelType w:val="hybridMultilevel"/>
    <w:tmpl w:val="D2C2D28A"/>
    <w:lvl w:ilvl="0" w:tplc="95FED8C0">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3E00BE"/>
    <w:multiLevelType w:val="hybridMultilevel"/>
    <w:tmpl w:val="430223DC"/>
    <w:lvl w:ilvl="0" w:tplc="E2903CE4">
      <w:start w:val="1"/>
      <w:numFmt w:val="decimal"/>
      <w:lvlText w:val="%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06F1901"/>
    <w:multiLevelType w:val="hybridMultilevel"/>
    <w:tmpl w:val="E6A83BB4"/>
    <w:lvl w:ilvl="0" w:tplc="D542C1C6">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2111"/>
        </w:tabs>
        <w:ind w:left="2111" w:hanging="360"/>
      </w:pPr>
      <w:rPr>
        <w:rFonts w:ascii="Courier New" w:hAnsi="Courier New"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17" w15:restartNumberingAfterBreak="0">
    <w:nsid w:val="445832D8"/>
    <w:multiLevelType w:val="multilevel"/>
    <w:tmpl w:val="AE26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B5D6A"/>
    <w:multiLevelType w:val="multilevel"/>
    <w:tmpl w:val="D0F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5012F"/>
    <w:multiLevelType w:val="hybridMultilevel"/>
    <w:tmpl w:val="1D20AB7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B6913B2"/>
    <w:multiLevelType w:val="hybridMultilevel"/>
    <w:tmpl w:val="7700C0A4"/>
    <w:lvl w:ilvl="0" w:tplc="DD267906">
      <w:start w:val="2400"/>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5FC975EA"/>
    <w:multiLevelType w:val="hybridMultilevel"/>
    <w:tmpl w:val="AE9ACEF0"/>
    <w:lvl w:ilvl="0" w:tplc="D542C1C6">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2111"/>
        </w:tabs>
        <w:ind w:left="2111" w:hanging="360"/>
      </w:pPr>
      <w:rPr>
        <w:rFonts w:ascii="Courier New" w:hAnsi="Courier New"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22" w15:restartNumberingAfterBreak="0">
    <w:nsid w:val="602125D2"/>
    <w:multiLevelType w:val="multilevel"/>
    <w:tmpl w:val="4304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31CE3"/>
    <w:multiLevelType w:val="hybridMultilevel"/>
    <w:tmpl w:val="24EA9E66"/>
    <w:lvl w:ilvl="0" w:tplc="04190003">
      <w:start w:val="1"/>
      <w:numFmt w:val="bullet"/>
      <w:lvlText w:val="o"/>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8750C45"/>
    <w:multiLevelType w:val="hybridMultilevel"/>
    <w:tmpl w:val="A6A467B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690C4099"/>
    <w:multiLevelType w:val="multilevel"/>
    <w:tmpl w:val="F9FE3E84"/>
    <w:lvl w:ilvl="0">
      <w:start w:val="1"/>
      <w:numFmt w:val="decimal"/>
      <w:lvlText w:val="%1"/>
      <w:lvlJc w:val="left"/>
      <w:pPr>
        <w:ind w:left="435" w:hanging="435"/>
      </w:pPr>
      <w:rPr>
        <w:rFonts w:cs="Times New Roman" w:hint="default"/>
      </w:rPr>
    </w:lvl>
    <w:lvl w:ilvl="1">
      <w:start w:val="1"/>
      <w:numFmt w:val="decimal"/>
      <w:lvlText w:val="%1.%2"/>
      <w:lvlJc w:val="left"/>
      <w:pPr>
        <w:ind w:left="114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A5D39DC"/>
    <w:multiLevelType w:val="multilevel"/>
    <w:tmpl w:val="B3B0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73B21"/>
    <w:multiLevelType w:val="multilevel"/>
    <w:tmpl w:val="38BE2C1E"/>
    <w:lvl w:ilvl="0">
      <w:start w:val="1"/>
      <w:numFmt w:val="decimal"/>
      <w:lvlText w:val="%1"/>
      <w:lvlJc w:val="left"/>
      <w:pPr>
        <w:ind w:left="450" w:hanging="450"/>
      </w:pPr>
      <w:rPr>
        <w:rFonts w:cs="Times New Roman" w:hint="default"/>
      </w:rPr>
    </w:lvl>
    <w:lvl w:ilvl="1">
      <w:start w:val="1"/>
      <w:numFmt w:val="decimal"/>
      <w:lvlText w:val="%1.%2"/>
      <w:lvlJc w:val="left"/>
      <w:pPr>
        <w:ind w:left="1250" w:hanging="450"/>
      </w:pPr>
      <w:rPr>
        <w:rFonts w:cs="Times New Roman" w:hint="default"/>
      </w:rPr>
    </w:lvl>
    <w:lvl w:ilvl="2">
      <w:start w:val="1"/>
      <w:numFmt w:val="decimal"/>
      <w:lvlText w:val="%1.%2.%3"/>
      <w:lvlJc w:val="left"/>
      <w:pPr>
        <w:ind w:left="2320" w:hanging="720"/>
      </w:pPr>
      <w:rPr>
        <w:rFonts w:cs="Times New Roman" w:hint="default"/>
      </w:rPr>
    </w:lvl>
    <w:lvl w:ilvl="3">
      <w:start w:val="1"/>
      <w:numFmt w:val="decimal"/>
      <w:lvlText w:val="%1.%2.%3.%4"/>
      <w:lvlJc w:val="left"/>
      <w:pPr>
        <w:ind w:left="3480" w:hanging="1080"/>
      </w:pPr>
      <w:rPr>
        <w:rFonts w:cs="Times New Roman" w:hint="default"/>
      </w:rPr>
    </w:lvl>
    <w:lvl w:ilvl="4">
      <w:start w:val="1"/>
      <w:numFmt w:val="decimal"/>
      <w:lvlText w:val="%1.%2.%3.%4.%5"/>
      <w:lvlJc w:val="left"/>
      <w:pPr>
        <w:ind w:left="4280" w:hanging="1080"/>
      </w:pPr>
      <w:rPr>
        <w:rFonts w:cs="Times New Roman" w:hint="default"/>
      </w:rPr>
    </w:lvl>
    <w:lvl w:ilvl="5">
      <w:start w:val="1"/>
      <w:numFmt w:val="decimal"/>
      <w:lvlText w:val="%1.%2.%3.%4.%5.%6"/>
      <w:lvlJc w:val="left"/>
      <w:pPr>
        <w:ind w:left="5440" w:hanging="1440"/>
      </w:pPr>
      <w:rPr>
        <w:rFonts w:cs="Times New Roman" w:hint="default"/>
      </w:rPr>
    </w:lvl>
    <w:lvl w:ilvl="6">
      <w:start w:val="1"/>
      <w:numFmt w:val="decimal"/>
      <w:lvlText w:val="%1.%2.%3.%4.%5.%6.%7"/>
      <w:lvlJc w:val="left"/>
      <w:pPr>
        <w:ind w:left="6240" w:hanging="1440"/>
      </w:pPr>
      <w:rPr>
        <w:rFonts w:cs="Times New Roman" w:hint="default"/>
      </w:rPr>
    </w:lvl>
    <w:lvl w:ilvl="7">
      <w:start w:val="1"/>
      <w:numFmt w:val="decimal"/>
      <w:lvlText w:val="%1.%2.%3.%4.%5.%6.%7.%8"/>
      <w:lvlJc w:val="left"/>
      <w:pPr>
        <w:ind w:left="7400" w:hanging="1800"/>
      </w:pPr>
      <w:rPr>
        <w:rFonts w:cs="Times New Roman" w:hint="default"/>
      </w:rPr>
    </w:lvl>
    <w:lvl w:ilvl="8">
      <w:start w:val="1"/>
      <w:numFmt w:val="decimal"/>
      <w:lvlText w:val="%1.%2.%3.%4.%5.%6.%7.%8.%9"/>
      <w:lvlJc w:val="left"/>
      <w:pPr>
        <w:ind w:left="8560" w:hanging="2160"/>
      </w:pPr>
      <w:rPr>
        <w:rFonts w:cs="Times New Roman" w:hint="default"/>
      </w:rPr>
    </w:lvl>
  </w:abstractNum>
  <w:abstractNum w:abstractNumId="28" w15:restartNumberingAfterBreak="0">
    <w:nsid w:val="752736E4"/>
    <w:multiLevelType w:val="multilevel"/>
    <w:tmpl w:val="84E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044FC"/>
    <w:multiLevelType w:val="hybridMultilevel"/>
    <w:tmpl w:val="367208D8"/>
    <w:lvl w:ilvl="0" w:tplc="F50E9C5E">
      <w:numFmt w:val="bullet"/>
      <w:lvlText w:val="-"/>
      <w:lvlJc w:val="left"/>
      <w:pPr>
        <w:tabs>
          <w:tab w:val="num" w:pos="915"/>
        </w:tabs>
        <w:ind w:left="915" w:hanging="55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1A7833"/>
    <w:multiLevelType w:val="multilevel"/>
    <w:tmpl w:val="2834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D4435"/>
    <w:multiLevelType w:val="hybridMultilevel"/>
    <w:tmpl w:val="D66469E8"/>
    <w:lvl w:ilvl="0" w:tplc="B04860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7AC06D06"/>
    <w:multiLevelType w:val="multilevel"/>
    <w:tmpl w:val="A6F8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3"/>
  </w:num>
  <w:num w:numId="4">
    <w:abstractNumId w:val="15"/>
  </w:num>
  <w:num w:numId="5">
    <w:abstractNumId w:val="19"/>
  </w:num>
  <w:num w:numId="6">
    <w:abstractNumId w:val="26"/>
  </w:num>
  <w:num w:numId="7">
    <w:abstractNumId w:val="18"/>
  </w:num>
  <w:num w:numId="8">
    <w:abstractNumId w:val="28"/>
  </w:num>
  <w:num w:numId="9">
    <w:abstractNumId w:val="30"/>
  </w:num>
  <w:num w:numId="10">
    <w:abstractNumId w:val="22"/>
  </w:num>
  <w:num w:numId="11">
    <w:abstractNumId w:val="7"/>
  </w:num>
  <w:num w:numId="12">
    <w:abstractNumId w:val="8"/>
  </w:num>
  <w:num w:numId="13">
    <w:abstractNumId w:val="4"/>
  </w:num>
  <w:num w:numId="14">
    <w:abstractNumId w:val="5"/>
  </w:num>
  <w:num w:numId="15">
    <w:abstractNumId w:val="32"/>
  </w:num>
  <w:num w:numId="16">
    <w:abstractNumId w:val="17"/>
  </w:num>
  <w:num w:numId="17">
    <w:abstractNumId w:val="1"/>
  </w:num>
  <w:num w:numId="18">
    <w:abstractNumId w:val="16"/>
  </w:num>
  <w:num w:numId="19">
    <w:abstractNumId w:val="21"/>
  </w:num>
  <w:num w:numId="20">
    <w:abstractNumId w:val="3"/>
  </w:num>
  <w:num w:numId="21">
    <w:abstractNumId w:val="2"/>
  </w:num>
  <w:num w:numId="22">
    <w:abstractNumId w:val="10"/>
  </w:num>
  <w:num w:numId="23">
    <w:abstractNumId w:val="9"/>
  </w:num>
  <w:num w:numId="24">
    <w:abstractNumId w:val="31"/>
  </w:num>
  <w:num w:numId="25">
    <w:abstractNumId w:val="24"/>
  </w:num>
  <w:num w:numId="26">
    <w:abstractNumId w:val="14"/>
  </w:num>
  <w:num w:numId="27">
    <w:abstractNumId w:val="27"/>
  </w:num>
  <w:num w:numId="28">
    <w:abstractNumId w:val="11"/>
  </w:num>
  <w:num w:numId="29">
    <w:abstractNumId w:val="29"/>
  </w:num>
  <w:num w:numId="30">
    <w:abstractNumId w:val="20"/>
  </w:num>
  <w:num w:numId="31">
    <w:abstractNumId w:val="0"/>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5C"/>
    <w:rsid w:val="001152CC"/>
    <w:rsid w:val="00256A44"/>
    <w:rsid w:val="00344716"/>
    <w:rsid w:val="004B7C85"/>
    <w:rsid w:val="00887837"/>
    <w:rsid w:val="008C27DB"/>
    <w:rsid w:val="00971B5C"/>
    <w:rsid w:val="00BC37E8"/>
    <w:rsid w:val="00CC1286"/>
    <w:rsid w:val="00DA0C2A"/>
    <w:rsid w:val="00FB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DAA3FB2-8328-463F-83A7-24507BDB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71B5C"/>
    <w:pPr>
      <w:spacing w:after="0" w:line="360" w:lineRule="auto"/>
      <w:ind w:firstLine="709"/>
      <w:jc w:val="both"/>
    </w:pPr>
    <w:rPr>
      <w:rFonts w:ascii="Times New Roman" w:eastAsia="Times New Roman" w:hAnsi="Times New Roman"/>
      <w:color w:val="000000"/>
      <w:sz w:val="28"/>
      <w:szCs w:val="28"/>
    </w:rPr>
  </w:style>
  <w:style w:type="paragraph" w:styleId="1">
    <w:name w:val="heading 1"/>
    <w:basedOn w:val="a0"/>
    <w:next w:val="a0"/>
    <w:link w:val="10"/>
    <w:autoRedefine/>
    <w:uiPriority w:val="99"/>
    <w:qFormat/>
    <w:rsid w:val="00971B5C"/>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971B5C"/>
    <w:pPr>
      <w:keepNext/>
      <w:ind w:firstLine="0"/>
      <w:jc w:val="center"/>
      <w:outlineLvl w:val="1"/>
    </w:pPr>
    <w:rPr>
      <w:b/>
      <w:bCs/>
      <w:i/>
      <w:smallCaps/>
    </w:rPr>
  </w:style>
  <w:style w:type="paragraph" w:styleId="3">
    <w:name w:val="heading 3"/>
    <w:basedOn w:val="a0"/>
    <w:next w:val="a0"/>
    <w:link w:val="30"/>
    <w:autoRedefine/>
    <w:uiPriority w:val="99"/>
    <w:qFormat/>
    <w:rsid w:val="00971B5C"/>
    <w:pPr>
      <w:outlineLvl w:val="2"/>
    </w:pPr>
    <w:rPr>
      <w:noProof/>
      <w:color w:val="auto"/>
      <w:lang w:eastAsia="en-US"/>
    </w:rPr>
  </w:style>
  <w:style w:type="paragraph" w:styleId="4">
    <w:name w:val="heading 4"/>
    <w:basedOn w:val="a0"/>
    <w:next w:val="a0"/>
    <w:link w:val="40"/>
    <w:autoRedefine/>
    <w:uiPriority w:val="99"/>
    <w:qFormat/>
    <w:rsid w:val="00971B5C"/>
    <w:pPr>
      <w:keepNext/>
      <w:outlineLvl w:val="3"/>
    </w:pPr>
    <w:rPr>
      <w:noProof/>
      <w:color w:val="auto"/>
      <w:lang w:eastAsia="en-US"/>
    </w:rPr>
  </w:style>
  <w:style w:type="paragraph" w:styleId="5">
    <w:name w:val="heading 5"/>
    <w:basedOn w:val="a0"/>
    <w:next w:val="a0"/>
    <w:link w:val="50"/>
    <w:autoRedefine/>
    <w:uiPriority w:val="99"/>
    <w:qFormat/>
    <w:rsid w:val="00971B5C"/>
    <w:pPr>
      <w:ind w:left="737"/>
      <w:outlineLvl w:val="4"/>
    </w:pPr>
    <w:rPr>
      <w:color w:val="auto"/>
      <w:lang w:eastAsia="en-US"/>
    </w:rPr>
  </w:style>
  <w:style w:type="paragraph" w:styleId="6">
    <w:name w:val="heading 6"/>
    <w:basedOn w:val="a0"/>
    <w:next w:val="a0"/>
    <w:link w:val="60"/>
    <w:autoRedefine/>
    <w:uiPriority w:val="99"/>
    <w:qFormat/>
    <w:rsid w:val="00971B5C"/>
    <w:pPr>
      <w:outlineLvl w:val="5"/>
    </w:pPr>
    <w:rPr>
      <w:color w:val="auto"/>
      <w:lang w:eastAsia="en-US"/>
    </w:rPr>
  </w:style>
  <w:style w:type="paragraph" w:styleId="7">
    <w:name w:val="heading 7"/>
    <w:basedOn w:val="a0"/>
    <w:next w:val="a0"/>
    <w:link w:val="70"/>
    <w:uiPriority w:val="99"/>
    <w:qFormat/>
    <w:rsid w:val="00971B5C"/>
    <w:pPr>
      <w:keepNext/>
      <w:outlineLvl w:val="6"/>
    </w:pPr>
    <w:rPr>
      <w:color w:val="auto"/>
      <w:lang w:eastAsia="en-US"/>
    </w:rPr>
  </w:style>
  <w:style w:type="paragraph" w:styleId="8">
    <w:name w:val="heading 8"/>
    <w:basedOn w:val="a0"/>
    <w:next w:val="a0"/>
    <w:link w:val="80"/>
    <w:autoRedefine/>
    <w:uiPriority w:val="99"/>
    <w:qFormat/>
    <w:rsid w:val="00971B5C"/>
    <w:pPr>
      <w:outlineLvl w:val="7"/>
    </w:pPr>
    <w:rPr>
      <w:color w:val="auto"/>
      <w:lang w:eastAsia="en-US"/>
    </w:rPr>
  </w:style>
  <w:style w:type="paragraph" w:styleId="9">
    <w:name w:val="heading 9"/>
    <w:basedOn w:val="a0"/>
    <w:next w:val="a0"/>
    <w:link w:val="90"/>
    <w:uiPriority w:val="99"/>
    <w:qFormat/>
    <w:rsid w:val="00971B5C"/>
    <w:pPr>
      <w:spacing w:before="240" w:after="60"/>
      <w:outlineLvl w:val="8"/>
    </w:pPr>
    <w:rPr>
      <w:rFonts w:ascii="Arial" w:hAnsi="Arial" w:cs="Arial"/>
      <w:sz w:val="22"/>
      <w:szCs w:val="22"/>
    </w:rPr>
  </w:style>
  <w:style w:type="character" w:default="1" w:styleId="a1">
    <w:name w:val="Default Paragraph Font"/>
    <w:uiPriority w:val="99"/>
    <w:semiHidden/>
    <w:rsid w:val="00971B5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1"/>
    <w:link w:val="2"/>
    <w:uiPriority w:val="99"/>
    <w:semiHidden/>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Pr>
      <w:rFonts w:ascii="Times New Roman" w:eastAsia="Times New Roman" w:hAnsi="Times New Roman" w:cs="Times New Roman"/>
      <w:b/>
      <w:bCs/>
      <w:sz w:val="27"/>
      <w:szCs w:val="27"/>
      <w:lang w:val="x-none" w:eastAsia="ru-RU"/>
    </w:rPr>
  </w:style>
  <w:style w:type="character" w:customStyle="1" w:styleId="40">
    <w:name w:val="Заголовок 4 Знак"/>
    <w:basedOn w:val="a1"/>
    <w:link w:val="4"/>
    <w:uiPriority w:val="99"/>
    <w:semiHidden/>
    <w:rPr>
      <w:rFonts w:ascii="Cambria" w:eastAsia="Times New Roman" w:hAnsi="Cambria" w:cs="Times New Roman"/>
      <w:b/>
      <w:bCs/>
      <w:i/>
      <w:iCs/>
      <w:color w:val="4F81BD"/>
    </w:rPr>
  </w:style>
  <w:style w:type="character" w:customStyle="1" w:styleId="50">
    <w:name w:val="Заголовок 5 Знак"/>
    <w:basedOn w:val="a1"/>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color w:val="000000"/>
    </w:rPr>
  </w:style>
  <w:style w:type="character" w:customStyle="1" w:styleId="70">
    <w:name w:val="Заголовок 7 Знак"/>
    <w:basedOn w:val="a1"/>
    <w:link w:val="7"/>
    <w:uiPriority w:val="9"/>
    <w:semiHidden/>
    <w:rPr>
      <w:rFonts w:asciiTheme="minorHAnsi" w:eastAsiaTheme="minorEastAsia" w:hAnsiTheme="minorHAnsi" w:cstheme="minorBidi"/>
      <w:color w:val="000000"/>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color w:val="000000"/>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color w:val="000000"/>
    </w:rPr>
  </w:style>
  <w:style w:type="character" w:customStyle="1" w:styleId="11">
    <w:name w:val="Верхний колонтитул Знак1"/>
    <w:basedOn w:val="a1"/>
    <w:link w:val="a4"/>
    <w:uiPriority w:val="99"/>
    <w:semiHidden/>
    <w:locked/>
    <w:rsid w:val="00971B5C"/>
    <w:rPr>
      <w:rFonts w:cs="Times New Roman"/>
      <w:noProof/>
      <w:snapToGrid w:val="0"/>
      <w:color w:val="000000"/>
      <w:kern w:val="16"/>
      <w:sz w:val="28"/>
      <w:szCs w:val="28"/>
      <w:lang w:val="ru-RU" w:eastAsia="ru-RU" w:bidi="ar-SA"/>
    </w:rPr>
  </w:style>
  <w:style w:type="character" w:styleId="a5">
    <w:name w:val="endnote reference"/>
    <w:basedOn w:val="a1"/>
    <w:uiPriority w:val="99"/>
    <w:semiHidden/>
    <w:rsid w:val="00971B5C"/>
    <w:rPr>
      <w:rFonts w:cs="Times New Roman"/>
      <w:vertAlign w:val="superscript"/>
    </w:rPr>
  </w:style>
  <w:style w:type="paragraph" w:styleId="a6">
    <w:name w:val="Normal (Web)"/>
    <w:basedOn w:val="a0"/>
    <w:autoRedefine/>
    <w:uiPriority w:val="99"/>
    <w:rsid w:val="00971B5C"/>
    <w:rPr>
      <w:lang w:val="uk-UA" w:eastAsia="uk-UA"/>
    </w:rPr>
  </w:style>
  <w:style w:type="paragraph" w:customStyle="1" w:styleId="a">
    <w:name w:val="лит"/>
    <w:autoRedefine/>
    <w:uiPriority w:val="99"/>
    <w:rsid w:val="00971B5C"/>
    <w:pPr>
      <w:numPr>
        <w:numId w:val="33"/>
      </w:numPr>
      <w:spacing w:after="0" w:line="360" w:lineRule="auto"/>
      <w:jc w:val="both"/>
    </w:pPr>
    <w:rPr>
      <w:rFonts w:ascii="Times New Roman" w:eastAsia="Times New Roman" w:hAnsi="Times New Roman"/>
      <w:sz w:val="28"/>
      <w:szCs w:val="28"/>
    </w:rPr>
  </w:style>
  <w:style w:type="paragraph" w:styleId="a7">
    <w:name w:val="Body Text Indent"/>
    <w:basedOn w:val="a0"/>
    <w:link w:val="a8"/>
    <w:uiPriority w:val="99"/>
    <w:rsid w:val="00971B5C"/>
    <w:pPr>
      <w:shd w:val="clear" w:color="auto" w:fill="FFFFFF"/>
      <w:spacing w:before="192"/>
      <w:ind w:right="-5" w:firstLine="360"/>
    </w:pPr>
  </w:style>
  <w:style w:type="character" w:customStyle="1" w:styleId="a8">
    <w:name w:val="Основной текст с отступом Знак"/>
    <w:basedOn w:val="a1"/>
    <w:link w:val="a7"/>
    <w:uiPriority w:val="99"/>
    <w:rPr>
      <w:rFonts w:ascii="Times New Roman" w:eastAsia="Times New Roman" w:hAnsi="Times New Roman" w:cs="Times New Roman"/>
      <w:sz w:val="24"/>
      <w:szCs w:val="24"/>
      <w:lang w:val="x-none" w:eastAsia="ru-RU"/>
    </w:rPr>
  </w:style>
  <w:style w:type="character" w:customStyle="1" w:styleId="21">
    <w:name w:val="Основной текст с отступом 2 Знак"/>
    <w:basedOn w:val="a1"/>
    <w:uiPriority w:val="99"/>
    <w:semiHidden/>
    <w:rPr>
      <w:rFonts w:ascii="Times New Roman" w:eastAsia="Times New Roman" w:hAnsi="Times New Roman" w:cs="Times New Roman"/>
      <w:sz w:val="24"/>
      <w:szCs w:val="24"/>
      <w:lang w:val="x-none" w:eastAsia="ru-RU"/>
    </w:rPr>
  </w:style>
  <w:style w:type="paragraph" w:styleId="22">
    <w:name w:val="Body Text Indent 2"/>
    <w:basedOn w:val="a0"/>
    <w:link w:val="210"/>
    <w:uiPriority w:val="99"/>
    <w:pPr>
      <w:spacing w:before="100" w:beforeAutospacing="1" w:after="100" w:afterAutospacing="1" w:line="240" w:lineRule="auto"/>
      <w:ind w:firstLine="0"/>
      <w:jc w:val="left"/>
    </w:pPr>
    <w:rPr>
      <w:sz w:val="24"/>
      <w:szCs w:val="24"/>
    </w:rPr>
  </w:style>
  <w:style w:type="character" w:customStyle="1" w:styleId="210">
    <w:name w:val="Основной текст с отступом 2 Знак1"/>
    <w:basedOn w:val="a1"/>
    <w:link w:val="22"/>
    <w:uiPriority w:val="99"/>
    <w:semiHidden/>
    <w:rPr>
      <w:rFonts w:ascii="Times New Roman" w:eastAsia="Times New Roman" w:hAnsi="Times New Roman"/>
      <w:color w:val="000000"/>
      <w:sz w:val="28"/>
      <w:szCs w:val="28"/>
    </w:rPr>
  </w:style>
  <w:style w:type="paragraph" w:customStyle="1" w:styleId="a9">
    <w:name w:val="лит+нумерация"/>
    <w:basedOn w:val="a0"/>
    <w:next w:val="a0"/>
    <w:autoRedefine/>
    <w:uiPriority w:val="99"/>
    <w:rsid w:val="00971B5C"/>
    <w:pPr>
      <w:ind w:firstLine="0"/>
    </w:pPr>
    <w:rPr>
      <w:iCs/>
    </w:rPr>
  </w:style>
  <w:style w:type="paragraph" w:styleId="a4">
    <w:name w:val="header"/>
    <w:basedOn w:val="a0"/>
    <w:next w:val="aa"/>
    <w:link w:val="11"/>
    <w:autoRedefine/>
    <w:uiPriority w:val="99"/>
    <w:rsid w:val="00971B5C"/>
    <w:pPr>
      <w:tabs>
        <w:tab w:val="center" w:pos="4677"/>
        <w:tab w:val="right" w:pos="9355"/>
      </w:tabs>
      <w:spacing w:line="240" w:lineRule="auto"/>
      <w:ind w:firstLine="0"/>
      <w:jc w:val="right"/>
    </w:pPr>
    <w:rPr>
      <w:noProof/>
      <w:kern w:val="16"/>
    </w:rPr>
  </w:style>
  <w:style w:type="character" w:customStyle="1" w:styleId="ab">
    <w:name w:val="Верхний колонтитул Знак"/>
    <w:basedOn w:val="a1"/>
    <w:uiPriority w:val="99"/>
    <w:rsid w:val="00971B5C"/>
    <w:rPr>
      <w:rFonts w:cs="Times New Roman"/>
      <w:kern w:val="16"/>
      <w:sz w:val="28"/>
      <w:szCs w:val="28"/>
    </w:rPr>
  </w:style>
  <w:style w:type="paragraph" w:styleId="ac">
    <w:name w:val="footer"/>
    <w:basedOn w:val="a0"/>
    <w:link w:val="ad"/>
    <w:uiPriority w:val="99"/>
    <w:pPr>
      <w:tabs>
        <w:tab w:val="center" w:pos="4677"/>
        <w:tab w:val="right" w:pos="9355"/>
      </w:tabs>
      <w:spacing w:line="240" w:lineRule="auto"/>
    </w:pPr>
  </w:style>
  <w:style w:type="character" w:customStyle="1" w:styleId="ad">
    <w:name w:val="Нижний колонтитул Знак"/>
    <w:basedOn w:val="a1"/>
    <w:link w:val="ac"/>
    <w:uiPriority w:val="99"/>
    <w:rPr>
      <w:rFonts w:cs="Times New Roman"/>
    </w:rPr>
  </w:style>
  <w:style w:type="character" w:customStyle="1" w:styleId="ae">
    <w:name w:val="номер страницы"/>
    <w:basedOn w:val="a1"/>
    <w:uiPriority w:val="99"/>
    <w:rsid w:val="00971B5C"/>
    <w:rPr>
      <w:rFonts w:cs="Times New Roman"/>
      <w:sz w:val="28"/>
      <w:szCs w:val="28"/>
    </w:rPr>
  </w:style>
  <w:style w:type="paragraph" w:styleId="23">
    <w:name w:val="Body Text 2"/>
    <w:basedOn w:val="a0"/>
    <w:link w:val="24"/>
    <w:uiPriority w:val="99"/>
    <w:pPr>
      <w:spacing w:after="120" w:line="480" w:lineRule="auto"/>
    </w:pPr>
  </w:style>
  <w:style w:type="character" w:customStyle="1" w:styleId="24">
    <w:name w:val="Основной текст 2 Знак"/>
    <w:basedOn w:val="a1"/>
    <w:link w:val="23"/>
    <w:uiPriority w:val="99"/>
    <w:semiHidden/>
    <w:rPr>
      <w:rFonts w:cs="Times New Roman"/>
    </w:rPr>
  </w:style>
  <w:style w:type="character" w:customStyle="1" w:styleId="af">
    <w:name w:val="Текст выноски Знак"/>
    <w:basedOn w:val="a1"/>
    <w:uiPriority w:val="99"/>
    <w:semiHidden/>
    <w:rPr>
      <w:rFonts w:ascii="Tahoma" w:hAnsi="Tahoma" w:cs="Tahoma"/>
      <w:sz w:val="16"/>
      <w:szCs w:val="16"/>
    </w:rPr>
  </w:style>
  <w:style w:type="paragraph" w:styleId="af0">
    <w:name w:val="Balloon Text"/>
    <w:basedOn w:val="a0"/>
    <w:link w:val="12"/>
    <w:uiPriority w:val="99"/>
    <w:semiHidden/>
    <w:pPr>
      <w:spacing w:line="240" w:lineRule="auto"/>
    </w:pPr>
    <w:rPr>
      <w:rFonts w:ascii="Tahoma" w:hAnsi="Tahoma" w:cs="Tahoma"/>
      <w:sz w:val="16"/>
      <w:szCs w:val="16"/>
    </w:rPr>
  </w:style>
  <w:style w:type="character" w:customStyle="1" w:styleId="12">
    <w:name w:val="Текст выноски Знак1"/>
    <w:basedOn w:val="a1"/>
    <w:link w:val="af0"/>
    <w:uiPriority w:val="99"/>
    <w:semiHidden/>
    <w:rPr>
      <w:rFonts w:ascii="Segoe UI" w:eastAsia="Times New Roman" w:hAnsi="Segoe UI" w:cs="Segoe UI"/>
      <w:color w:val="000000"/>
      <w:sz w:val="18"/>
      <w:szCs w:val="18"/>
    </w:rPr>
  </w:style>
  <w:style w:type="paragraph" w:styleId="af1">
    <w:name w:val="Title"/>
    <w:aliases w:val="Раздел вне содержания"/>
    <w:basedOn w:val="1"/>
    <w:next w:val="aa"/>
    <w:link w:val="af2"/>
    <w:uiPriority w:val="99"/>
    <w:qFormat/>
    <w:pPr>
      <w:keepLines/>
      <w:pageBreakBefore/>
      <w:widowControl w:val="0"/>
      <w:suppressLineNumbers/>
      <w:suppressAutoHyphens/>
      <w:overflowPunct w:val="0"/>
      <w:autoSpaceDE w:val="0"/>
      <w:autoSpaceDN w:val="0"/>
      <w:adjustRightInd w:val="0"/>
      <w:spacing w:before="1200" w:after="120" w:line="360" w:lineRule="atLeast"/>
      <w:textAlignment w:val="baseline"/>
      <w:outlineLvl w:val="9"/>
    </w:pPr>
    <w:rPr>
      <w:bCs/>
      <w:caps/>
      <w:kern w:val="16"/>
      <w:szCs w:val="20"/>
      <w:lang w:eastAsia="ru-RU"/>
    </w:rPr>
  </w:style>
  <w:style w:type="character" w:customStyle="1" w:styleId="af2">
    <w:name w:val="Заголовок Знак"/>
    <w:aliases w:val="Раздел вне содержания Знак"/>
    <w:basedOn w:val="a1"/>
    <w:link w:val="af1"/>
    <w:uiPriority w:val="10"/>
    <w:rPr>
      <w:rFonts w:asciiTheme="majorHAnsi" w:eastAsiaTheme="majorEastAsia" w:hAnsiTheme="majorHAnsi" w:cstheme="majorBidi"/>
      <w:b/>
      <w:bCs/>
      <w:color w:val="000000"/>
      <w:kern w:val="28"/>
      <w:sz w:val="32"/>
      <w:szCs w:val="32"/>
    </w:rPr>
  </w:style>
  <w:style w:type="character" w:customStyle="1" w:styleId="af3">
    <w:name w:val="Название Знак"/>
    <w:basedOn w:val="a1"/>
    <w:uiPriority w:val="99"/>
    <w:rPr>
      <w:rFonts w:ascii="Times New Roman" w:eastAsia="Times New Roman" w:hAnsi="Times New Roman" w:cs="Times New Roman"/>
      <w:b/>
      <w:sz w:val="23"/>
      <w:szCs w:val="23"/>
      <w:lang w:val="x-none" w:eastAsia="ru-RU"/>
    </w:rPr>
  </w:style>
  <w:style w:type="paragraph" w:styleId="31">
    <w:name w:val="Body Text 3"/>
    <w:basedOn w:val="a0"/>
    <w:link w:val="32"/>
    <w:uiPriority w:val="99"/>
    <w:pPr>
      <w:spacing w:line="240" w:lineRule="auto"/>
      <w:ind w:firstLine="0"/>
      <w:jc w:val="left"/>
    </w:pPr>
    <w:rPr>
      <w:b/>
      <w:bCs/>
    </w:rPr>
  </w:style>
  <w:style w:type="character" w:customStyle="1" w:styleId="32">
    <w:name w:val="Основной текст 3 Знак"/>
    <w:basedOn w:val="a1"/>
    <w:link w:val="31"/>
    <w:uiPriority w:val="99"/>
    <w:rPr>
      <w:rFonts w:ascii="Times New Roman" w:eastAsia="Times New Roman" w:hAnsi="Times New Roman" w:cs="Times New Roman"/>
      <w:b/>
      <w:bCs/>
      <w:sz w:val="28"/>
      <w:szCs w:val="28"/>
      <w:lang w:val="x-none" w:eastAsia="ru-RU"/>
    </w:rPr>
  </w:style>
  <w:style w:type="character" w:styleId="af4">
    <w:name w:val="footnote reference"/>
    <w:basedOn w:val="a1"/>
    <w:uiPriority w:val="99"/>
    <w:semiHidden/>
    <w:rsid w:val="00971B5C"/>
    <w:rPr>
      <w:rFonts w:cs="Times New Roman"/>
      <w:sz w:val="28"/>
      <w:szCs w:val="28"/>
      <w:vertAlign w:val="superscript"/>
    </w:rPr>
  </w:style>
  <w:style w:type="paragraph" w:styleId="af5">
    <w:name w:val="footnote text"/>
    <w:basedOn w:val="a0"/>
    <w:link w:val="af6"/>
    <w:autoRedefine/>
    <w:uiPriority w:val="99"/>
    <w:semiHidden/>
    <w:rsid w:val="00971B5C"/>
    <w:rPr>
      <w:color w:val="auto"/>
      <w:sz w:val="20"/>
      <w:szCs w:val="20"/>
    </w:rPr>
  </w:style>
  <w:style w:type="character" w:customStyle="1" w:styleId="af6">
    <w:name w:val="Текст сноски Знак"/>
    <w:basedOn w:val="a1"/>
    <w:link w:val="af5"/>
    <w:uiPriority w:val="99"/>
    <w:locked/>
    <w:rsid w:val="00971B5C"/>
    <w:rPr>
      <w:rFonts w:cs="Times New Roman"/>
      <w:lang w:val="ru-RU" w:eastAsia="ru-RU" w:bidi="ar-SA"/>
    </w:rPr>
  </w:style>
  <w:style w:type="paragraph" w:customStyle="1" w:styleId="af7">
    <w:name w:val="Обычный +"/>
    <w:basedOn w:val="a0"/>
    <w:autoRedefine/>
    <w:uiPriority w:val="99"/>
    <w:rsid w:val="00971B5C"/>
    <w:rPr>
      <w:szCs w:val="20"/>
    </w:rPr>
  </w:style>
  <w:style w:type="paragraph" w:styleId="33">
    <w:name w:val="Body Text Indent 3"/>
    <w:basedOn w:val="a0"/>
    <w:link w:val="34"/>
    <w:uiPriority w:val="99"/>
    <w:pPr>
      <w:spacing w:after="120" w:line="240" w:lineRule="auto"/>
      <w:ind w:left="283" w:firstLine="0"/>
      <w:jc w:val="left"/>
    </w:pPr>
    <w:rPr>
      <w:sz w:val="16"/>
      <w:szCs w:val="16"/>
    </w:rPr>
  </w:style>
  <w:style w:type="character" w:customStyle="1" w:styleId="34">
    <w:name w:val="Основной текст с отступом 3 Знак"/>
    <w:basedOn w:val="a1"/>
    <w:link w:val="33"/>
    <w:uiPriority w:val="99"/>
    <w:rPr>
      <w:rFonts w:ascii="Times New Roman" w:eastAsia="Times New Roman" w:hAnsi="Times New Roman" w:cs="Times New Roman"/>
      <w:sz w:val="16"/>
      <w:szCs w:val="16"/>
      <w:lang w:val="x-none" w:eastAsia="ru-RU"/>
    </w:rPr>
  </w:style>
  <w:style w:type="paragraph" w:styleId="13">
    <w:name w:val="toc 1"/>
    <w:basedOn w:val="a0"/>
    <w:next w:val="a0"/>
    <w:autoRedefine/>
    <w:uiPriority w:val="99"/>
    <w:semiHidden/>
    <w:rsid w:val="00971B5C"/>
    <w:pPr>
      <w:ind w:firstLine="0"/>
      <w:jc w:val="left"/>
    </w:pPr>
    <w:rPr>
      <w:smallCaps/>
    </w:rPr>
  </w:style>
  <w:style w:type="paragraph" w:customStyle="1" w:styleId="af8">
    <w:name w:val="содержание"/>
    <w:uiPriority w:val="99"/>
    <w:rsid w:val="00971B5C"/>
    <w:pPr>
      <w:spacing w:after="0" w:line="360" w:lineRule="auto"/>
      <w:jc w:val="center"/>
    </w:pPr>
    <w:rPr>
      <w:rFonts w:ascii="Times New Roman" w:eastAsia="Times New Roman" w:hAnsi="Times New Roman"/>
      <w:b/>
      <w:bCs/>
      <w:i/>
      <w:iCs/>
      <w:smallCaps/>
      <w:noProof/>
      <w:sz w:val="28"/>
      <w:szCs w:val="28"/>
    </w:rPr>
  </w:style>
  <w:style w:type="table" w:customStyle="1" w:styleId="14">
    <w:name w:val="Стиль таблицы1"/>
    <w:uiPriority w:val="99"/>
    <w:rsid w:val="00971B5C"/>
    <w:pPr>
      <w:spacing w:after="0" w:line="360" w:lineRule="auto"/>
    </w:pPr>
    <w:rPr>
      <w:rFonts w:ascii="Times New Roman" w:eastAsia="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971B5C"/>
    <w:pPr>
      <w:spacing w:after="0" w:line="240" w:lineRule="auto"/>
      <w:jc w:val="center"/>
    </w:pPr>
    <w:rPr>
      <w:rFonts w:ascii="Times New Roman" w:eastAsia="Times New Roman" w:hAnsi="Times New Roman"/>
      <w:sz w:val="20"/>
      <w:szCs w:val="20"/>
    </w:rPr>
  </w:style>
  <w:style w:type="paragraph" w:styleId="aa">
    <w:name w:val="Body Text"/>
    <w:basedOn w:val="a0"/>
    <w:link w:val="afa"/>
    <w:uiPriority w:val="99"/>
    <w:rsid w:val="00971B5C"/>
  </w:style>
  <w:style w:type="character" w:customStyle="1" w:styleId="afa">
    <w:name w:val="Основной текст Знак"/>
    <w:basedOn w:val="a1"/>
    <w:link w:val="aa"/>
    <w:uiPriority w:val="99"/>
    <w:semiHidden/>
    <w:rPr>
      <w:rFonts w:ascii="Times New Roman" w:eastAsia="Times New Roman" w:hAnsi="Times New Roman"/>
      <w:color w:val="000000"/>
      <w:sz w:val="28"/>
      <w:szCs w:val="28"/>
    </w:rPr>
  </w:style>
  <w:style w:type="character" w:styleId="afb">
    <w:name w:val="page number"/>
    <w:basedOn w:val="a1"/>
    <w:uiPriority w:val="99"/>
    <w:rsid w:val="00971B5C"/>
    <w:rPr>
      <w:rFonts w:ascii="Times New Roman" w:hAnsi="Times New Roman" w:cs="Times New Roman"/>
      <w:sz w:val="28"/>
      <w:szCs w:val="28"/>
    </w:rPr>
  </w:style>
  <w:style w:type="character" w:styleId="afc">
    <w:name w:val="FollowedHyperlink"/>
    <w:basedOn w:val="a1"/>
    <w:uiPriority w:val="99"/>
    <w:rPr>
      <w:rFonts w:cs="Times New Roman"/>
      <w:color w:val="800080"/>
      <w:u w:val="single"/>
    </w:rPr>
  </w:style>
  <w:style w:type="paragraph" w:customStyle="1" w:styleId="afd">
    <w:name w:val="ТАБЛИЦА"/>
    <w:next w:val="a0"/>
    <w:autoRedefine/>
    <w:uiPriority w:val="99"/>
    <w:rsid w:val="00971B5C"/>
    <w:pPr>
      <w:spacing w:after="0" w:line="360" w:lineRule="auto"/>
    </w:pPr>
    <w:rPr>
      <w:rFonts w:ascii="Times New Roman" w:eastAsia="Times New Roman" w:hAnsi="Times New Roman"/>
      <w:color w:val="000000"/>
      <w:sz w:val="20"/>
      <w:szCs w:val="20"/>
    </w:rPr>
  </w:style>
  <w:style w:type="paragraph" w:styleId="afe">
    <w:name w:val="endnote text"/>
    <w:basedOn w:val="a0"/>
    <w:link w:val="aff"/>
    <w:autoRedefine/>
    <w:uiPriority w:val="99"/>
    <w:semiHidden/>
    <w:rsid w:val="00971B5C"/>
    <w:rPr>
      <w:sz w:val="20"/>
      <w:szCs w:val="20"/>
    </w:rPr>
  </w:style>
  <w:style w:type="character" w:customStyle="1" w:styleId="aff">
    <w:name w:val="Текст концевой сноски Знак"/>
    <w:basedOn w:val="a1"/>
    <w:link w:val="afe"/>
    <w:uiPriority w:val="99"/>
    <w:semiHidden/>
    <w:rPr>
      <w:rFonts w:ascii="Times New Roman" w:eastAsia="Times New Roman" w:hAnsi="Times New Roman"/>
      <w:color w:val="000000"/>
      <w:sz w:val="20"/>
      <w:szCs w:val="20"/>
    </w:rPr>
  </w:style>
  <w:style w:type="paragraph" w:customStyle="1" w:styleId="aff0">
    <w:name w:val="титут"/>
    <w:autoRedefine/>
    <w:uiPriority w:val="99"/>
    <w:rsid w:val="00971B5C"/>
    <w:pPr>
      <w:spacing w:after="0" w:line="360" w:lineRule="auto"/>
      <w:jc w:val="center"/>
    </w:pPr>
    <w:rPr>
      <w:rFonts w:ascii="Times New Roman" w:eastAsia="Times New Roman" w:hAnsi="Times New Roman"/>
      <w:noProof/>
      <w:sz w:val="28"/>
      <w:szCs w:val="28"/>
    </w:rPr>
  </w:style>
  <w:style w:type="character" w:customStyle="1" w:styleId="Normal">
    <w:name w:val="Normal Знак"/>
    <w:basedOn w:val="a1"/>
    <w:uiPriority w:val="99"/>
    <w:locked/>
    <w:rsid w:val="00971B5C"/>
    <w:rPr>
      <w:rFonts w:cs="Times New Roman"/>
      <w:snapToGrid w:val="0"/>
      <w:color w:val="000000"/>
      <w:sz w:val="28"/>
      <w:szCs w:val="28"/>
      <w:lang w:val="ru-RU" w:eastAsia="ru-RU" w:bidi="ar-SA"/>
    </w:rPr>
  </w:style>
  <w:style w:type="paragraph" w:styleId="aff1">
    <w:name w:val="List Paragraph"/>
    <w:basedOn w:val="a0"/>
    <w:uiPriority w:val="99"/>
    <w:qFormat/>
    <w:rsid w:val="00CC1286"/>
    <w:pPr>
      <w:spacing w:line="360" w:lineRule="exact"/>
      <w:ind w:left="720" w:firstLine="851"/>
      <w:contextualSpacing/>
    </w:pPr>
    <w:rPr>
      <w:rFonts w:ascii="Calibri" w:eastAsia="Calibri" w:hAnsi="Calibri"/>
      <w:color w:val="auto"/>
      <w:sz w:val="22"/>
      <w:szCs w:val="22"/>
      <w:lang w:eastAsia="en-US"/>
    </w:rPr>
  </w:style>
  <w:style w:type="character" w:styleId="aff2">
    <w:name w:val="Hyperlink"/>
    <w:basedOn w:val="a1"/>
    <w:uiPriority w:val="99"/>
    <w:rsid w:val="001152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5217391304347824E-2"/>
          <c:y val="6.5217391304347824E-2"/>
          <c:w val="0.90338164251207731"/>
          <c:h val="0.78260869565217395"/>
        </c:manualLayout>
      </c:layout>
      <c:bar3DChart>
        <c:barDir val="col"/>
        <c:grouping val="clustered"/>
        <c:varyColors val="0"/>
        <c:ser>
          <c:idx val="0"/>
          <c:order val="0"/>
          <c:tx>
            <c:strRef>
              <c:f>Sheet1!$A$2</c:f>
              <c:strCache>
                <c:ptCount val="1"/>
              </c:strCache>
            </c:strRef>
          </c:tx>
          <c:spPr>
            <a:solidFill>
              <a:srgbClr val="9999FF"/>
            </a:solidFill>
            <a:ln w="10734">
              <a:solidFill>
                <a:srgbClr val="000000"/>
              </a:solidFill>
              <a:prstDash val="solid"/>
            </a:ln>
          </c:spPr>
          <c:invertIfNegative val="0"/>
          <c:dLbls>
            <c:dLbl>
              <c:idx val="0"/>
              <c:layout>
                <c:manualLayout>
                  <c:x val="9.2452046472210093E-3"/>
                  <c:y val="-2.9233820329839462E-2"/>
                </c:manualLayout>
              </c:layout>
              <c:spPr>
                <a:noFill/>
                <a:ln w="21505">
                  <a:noFill/>
                </a:ln>
              </c:spPr>
              <c:txPr>
                <a:bodyPr/>
                <a:lstStyle/>
                <a:p>
                  <a:pPr>
                    <a:defRPr sz="84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3A-4E3F-98DE-8C6D8A735EDB}"/>
                </c:ext>
              </c:extLst>
            </c:dLbl>
            <c:dLbl>
              <c:idx val="1"/>
              <c:layout>
                <c:manualLayout>
                  <c:x val="1.6541448791729425E-2"/>
                  <c:y val="-1.2019128056088801E-2"/>
                </c:manualLayout>
              </c:layout>
              <c:spPr>
                <a:noFill/>
                <a:ln w="21505">
                  <a:noFill/>
                </a:ln>
              </c:spPr>
              <c:txPr>
                <a:bodyPr/>
                <a:lstStyle/>
                <a:p>
                  <a:pPr>
                    <a:defRPr sz="84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3A-4E3F-98DE-8C6D8A735EDB}"/>
                </c:ext>
              </c:extLst>
            </c:dLbl>
            <c:dLbl>
              <c:idx val="2"/>
              <c:layout>
                <c:manualLayout>
                  <c:x val="6.5366548739538514E-3"/>
                  <c:y val="-3.0571539322050915E-2"/>
                </c:manualLayout>
              </c:layout>
              <c:spPr>
                <a:noFill/>
                <a:ln w="21505">
                  <a:noFill/>
                </a:ln>
              </c:spPr>
              <c:txPr>
                <a:bodyPr/>
                <a:lstStyle/>
                <a:p>
                  <a:pPr>
                    <a:defRPr sz="84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3A-4E3F-98DE-8C6D8A735EDB}"/>
                </c:ext>
              </c:extLst>
            </c:dLbl>
            <c:spPr>
              <a:noFill/>
              <a:ln w="21505">
                <a:noFill/>
              </a:ln>
            </c:spPr>
            <c:txPr>
              <a:bodyPr wrap="square" lIns="38100" tIns="19050" rIns="38100" bIns="19050" anchor="ctr">
                <a:spAutoFit/>
              </a:bodyPr>
              <a:lstStyle/>
              <a:p>
                <a:pPr>
                  <a:defRPr sz="84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4"/>
                <c:pt idx="0">
                  <c:v>2004</c:v>
                </c:pt>
                <c:pt idx="1">
                  <c:v>2005</c:v>
                </c:pt>
                <c:pt idx="2">
                  <c:v>2006</c:v>
                </c:pt>
                <c:pt idx="3">
                  <c:v>2007</c:v>
                </c:pt>
              </c:numCache>
            </c:numRef>
          </c:cat>
          <c:val>
            <c:numRef>
              <c:f>Sheet1!$B$2:$E$2</c:f>
              <c:numCache>
                <c:formatCode>\О\с\н\о\в\н\о\й</c:formatCode>
                <c:ptCount val="4"/>
                <c:pt idx="0">
                  <c:v>173.46199999999999</c:v>
                </c:pt>
                <c:pt idx="1">
                  <c:v>174.47900000000001</c:v>
                </c:pt>
                <c:pt idx="2">
                  <c:v>150.46199999999999</c:v>
                </c:pt>
                <c:pt idx="3">
                  <c:v>101.096</c:v>
                </c:pt>
              </c:numCache>
            </c:numRef>
          </c:val>
          <c:extLst>
            <c:ext xmlns:c16="http://schemas.microsoft.com/office/drawing/2014/chart" uri="{C3380CC4-5D6E-409C-BE32-E72D297353CC}">
              <c16:uniqueId val="{00000003-E53A-4E3F-98DE-8C6D8A735EDB}"/>
            </c:ext>
          </c:extLst>
        </c:ser>
        <c:ser>
          <c:idx val="1"/>
          <c:order val="1"/>
          <c:tx>
            <c:strRef>
              <c:f>Sheet1!$A$3</c:f>
              <c:strCache>
                <c:ptCount val="1"/>
              </c:strCache>
            </c:strRef>
          </c:tx>
          <c:spPr>
            <a:solidFill>
              <a:srgbClr val="993366"/>
            </a:solidFill>
            <a:ln w="10734">
              <a:solidFill>
                <a:srgbClr val="000000"/>
              </a:solidFill>
              <a:prstDash val="solid"/>
            </a:ln>
          </c:spPr>
          <c:invertIfNegative val="0"/>
          <c:dLbls>
            <c:spPr>
              <a:noFill/>
              <a:ln w="21505">
                <a:noFill/>
              </a:ln>
            </c:spPr>
            <c:txPr>
              <a:bodyPr wrap="square" lIns="38100" tIns="19050" rIns="38100" bIns="19050" anchor="ctr">
                <a:spAutoFit/>
              </a:bodyPr>
              <a:lstStyle/>
              <a:p>
                <a:pPr>
                  <a:defRPr sz="84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\О\с\н\о\в\н\о\й</c:formatCode>
                <c:ptCount val="4"/>
                <c:pt idx="0">
                  <c:v>2004</c:v>
                </c:pt>
                <c:pt idx="1">
                  <c:v>2005</c:v>
                </c:pt>
                <c:pt idx="2">
                  <c:v>2006</c:v>
                </c:pt>
                <c:pt idx="3">
                  <c:v>2007</c:v>
                </c:pt>
              </c:numCache>
            </c:numRef>
          </c:cat>
          <c:val>
            <c:numRef>
              <c:f>Sheet1!$B$3:$E$3</c:f>
              <c:numCache>
                <c:formatCode>General</c:formatCode>
                <c:ptCount val="4"/>
              </c:numCache>
            </c:numRef>
          </c:val>
          <c:extLst>
            <c:ext xmlns:c16="http://schemas.microsoft.com/office/drawing/2014/chart" uri="{C3380CC4-5D6E-409C-BE32-E72D297353CC}">
              <c16:uniqueId val="{00000004-E53A-4E3F-98DE-8C6D8A735EDB}"/>
            </c:ext>
          </c:extLst>
        </c:ser>
        <c:dLbls>
          <c:showLegendKey val="0"/>
          <c:showVal val="1"/>
          <c:showCatName val="0"/>
          <c:showSerName val="0"/>
          <c:showPercent val="0"/>
          <c:showBubbleSize val="0"/>
        </c:dLbls>
        <c:gapWidth val="150"/>
        <c:gapDepth val="0"/>
        <c:shape val="box"/>
        <c:axId val="526597151"/>
        <c:axId val="1"/>
        <c:axId val="0"/>
      </c:bar3DChart>
      <c:catAx>
        <c:axId val="526597151"/>
        <c:scaling>
          <c:orientation val="minMax"/>
        </c:scaling>
        <c:delete val="0"/>
        <c:axPos val="b"/>
        <c:numFmt formatCode="\О\с\н\о\в\н\о\й" sourceLinked="1"/>
        <c:majorTickMark val="out"/>
        <c:minorTickMark val="none"/>
        <c:tickLblPos val="low"/>
        <c:spPr>
          <a:ln w="2684">
            <a:solidFill>
              <a:srgbClr val="000000"/>
            </a:solidFill>
            <a:prstDash val="solid"/>
          </a:ln>
        </c:spPr>
        <c:txPr>
          <a:bodyPr rot="0" vert="horz"/>
          <a:lstStyle/>
          <a:p>
            <a:pPr>
              <a:defRPr sz="847"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4">
              <a:solidFill>
                <a:srgbClr val="000000"/>
              </a:solidFill>
              <a:prstDash val="solid"/>
            </a:ln>
          </c:spPr>
        </c:majorGridlines>
        <c:numFmt formatCode="\О\с\н\о\в\н\о\й" sourceLinked="1"/>
        <c:majorTickMark val="out"/>
        <c:minorTickMark val="none"/>
        <c:tickLblPos val="nextTo"/>
        <c:spPr>
          <a:ln w="2684">
            <a:solidFill>
              <a:srgbClr val="000000"/>
            </a:solidFill>
            <a:prstDash val="solid"/>
          </a:ln>
        </c:spPr>
        <c:txPr>
          <a:bodyPr rot="0" vert="horz"/>
          <a:lstStyle/>
          <a:p>
            <a:pPr>
              <a:defRPr sz="847" b="1" i="0" u="none" strike="noStrike" baseline="0">
                <a:solidFill>
                  <a:srgbClr val="000000"/>
                </a:solidFill>
                <a:latin typeface="Arial Cyr"/>
                <a:ea typeface="Arial Cyr"/>
                <a:cs typeface="Arial Cyr"/>
              </a:defRPr>
            </a:pPr>
            <a:endParaRPr lang="ru-RU"/>
          </a:p>
        </c:txPr>
        <c:crossAx val="526597151"/>
        <c:crosses val="autoZero"/>
        <c:crossBetween val="between"/>
      </c:valAx>
      <c:spPr>
        <a:noFill/>
        <a:ln w="21505">
          <a:noFill/>
        </a:ln>
      </c:spPr>
    </c:plotArea>
    <c:plotVisOnly val="1"/>
    <c:dispBlanksAs val="gap"/>
    <c:showDLblsOverMax val="0"/>
  </c:chart>
  <c:spPr>
    <a:noFill/>
    <a:ln>
      <a:noFill/>
    </a:ln>
  </c:spPr>
  <c:txPr>
    <a:bodyPr/>
    <a:lstStyle/>
    <a:p>
      <a:pPr>
        <a:defRPr sz="847"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30057</Words>
  <Characters>171325</Characters>
  <Application>Microsoft Office Word</Application>
  <DocSecurity>0</DocSecurity>
  <Lines>1427</Lines>
  <Paragraphs>401</Paragraphs>
  <ScaleCrop>false</ScaleCrop>
  <Company>Microsoft</Company>
  <LinksUpToDate>false</LinksUpToDate>
  <CharactersWithSpaces>200981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Яна</dc:creator>
  <cp:keywords/>
  <dc:description/>
  <cp:lastModifiedBy>Igor</cp:lastModifiedBy>
  <cp:revision>3</cp:revision>
  <cp:lastPrinted>2009-06-08T06:36:00Z</cp:lastPrinted>
  <dcterms:created xsi:type="dcterms:W3CDTF">2025-02-11T10:44:00Z</dcterms:created>
  <dcterms:modified xsi:type="dcterms:W3CDTF">2025-02-11T10:44:00Z</dcterms:modified>
</cp:coreProperties>
</file>