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D0A1" w14:textId="77777777" w:rsidR="00203E4F" w:rsidRDefault="00203E4F" w:rsidP="00D57AD5">
      <w:pPr>
        <w:shd w:val="clear" w:color="auto" w:fill="FFFFFF"/>
        <w:spacing w:line="360" w:lineRule="auto"/>
        <w:ind w:firstLine="709"/>
        <w:jc w:val="both"/>
        <w:rPr>
          <w:sz w:val="28"/>
          <w:szCs w:val="28"/>
        </w:rPr>
      </w:pPr>
      <w:r w:rsidRPr="00D57AD5">
        <w:rPr>
          <w:sz w:val="28"/>
          <w:szCs w:val="28"/>
        </w:rPr>
        <w:t>Содержание</w:t>
      </w:r>
    </w:p>
    <w:p w14:paraId="6FC17BA4" w14:textId="77777777" w:rsidR="00D57AD5" w:rsidRPr="00D57AD5" w:rsidRDefault="00D57AD5" w:rsidP="00D57AD5">
      <w:pPr>
        <w:shd w:val="clear" w:color="auto" w:fill="FFFFFF"/>
        <w:spacing w:line="360" w:lineRule="auto"/>
        <w:ind w:firstLine="709"/>
        <w:jc w:val="both"/>
        <w:rPr>
          <w:sz w:val="28"/>
          <w:szCs w:val="28"/>
        </w:rPr>
      </w:pPr>
    </w:p>
    <w:p w14:paraId="6CB12388" w14:textId="77777777" w:rsidR="009D0148" w:rsidRPr="00D57AD5" w:rsidRDefault="009D0148" w:rsidP="00D57AD5">
      <w:pPr>
        <w:shd w:val="clear" w:color="auto" w:fill="FFFFFF"/>
        <w:spacing w:line="360" w:lineRule="auto"/>
        <w:jc w:val="both"/>
        <w:rPr>
          <w:sz w:val="28"/>
          <w:szCs w:val="28"/>
        </w:rPr>
      </w:pPr>
      <w:r w:rsidRPr="00D57AD5">
        <w:rPr>
          <w:sz w:val="28"/>
          <w:szCs w:val="28"/>
        </w:rPr>
        <w:t>Введение</w:t>
      </w:r>
    </w:p>
    <w:p w14:paraId="62AD1A68" w14:textId="77777777" w:rsidR="00652765" w:rsidRPr="00D57AD5" w:rsidRDefault="009D0148" w:rsidP="00D57AD5">
      <w:pPr>
        <w:shd w:val="clear" w:color="auto" w:fill="FFFFFF"/>
        <w:spacing w:line="360" w:lineRule="auto"/>
        <w:jc w:val="both"/>
        <w:rPr>
          <w:sz w:val="28"/>
          <w:szCs w:val="28"/>
        </w:rPr>
      </w:pPr>
      <w:r w:rsidRPr="00D57AD5">
        <w:rPr>
          <w:sz w:val="28"/>
          <w:szCs w:val="28"/>
        </w:rPr>
        <w:t>1. Влияние вредных факторов на плод</w:t>
      </w:r>
    </w:p>
    <w:p w14:paraId="25DAE751" w14:textId="77777777" w:rsidR="00D57AD5" w:rsidRDefault="009D0148" w:rsidP="00D57AD5">
      <w:pPr>
        <w:shd w:val="clear" w:color="auto" w:fill="FFFFFF"/>
        <w:spacing w:line="360" w:lineRule="auto"/>
        <w:jc w:val="both"/>
        <w:rPr>
          <w:sz w:val="28"/>
          <w:szCs w:val="28"/>
        </w:rPr>
      </w:pPr>
      <w:r w:rsidRPr="00D57AD5">
        <w:rPr>
          <w:sz w:val="28"/>
          <w:szCs w:val="28"/>
        </w:rPr>
        <w:t>1.1 Тератогенез</w:t>
      </w:r>
    </w:p>
    <w:p w14:paraId="59E8D89B" w14:textId="77777777" w:rsidR="00652765" w:rsidRPr="00D57AD5" w:rsidRDefault="00D57AD5" w:rsidP="00D57AD5">
      <w:pPr>
        <w:shd w:val="clear" w:color="auto" w:fill="FFFFFF"/>
        <w:spacing w:line="360" w:lineRule="auto"/>
        <w:jc w:val="both"/>
        <w:rPr>
          <w:sz w:val="28"/>
          <w:szCs w:val="28"/>
        </w:rPr>
      </w:pPr>
      <w:r>
        <w:rPr>
          <w:sz w:val="28"/>
          <w:szCs w:val="28"/>
        </w:rPr>
        <w:t>1.2</w:t>
      </w:r>
      <w:r w:rsidR="009D0148" w:rsidRPr="00D57AD5">
        <w:rPr>
          <w:sz w:val="28"/>
          <w:szCs w:val="28"/>
        </w:rPr>
        <w:t xml:space="preserve"> Генетические нарушения</w:t>
      </w:r>
    </w:p>
    <w:p w14:paraId="54CA8567" w14:textId="77777777" w:rsidR="00652765" w:rsidRPr="00D57AD5" w:rsidRDefault="009D0148" w:rsidP="00D57AD5">
      <w:pPr>
        <w:shd w:val="clear" w:color="auto" w:fill="FFFFFF"/>
        <w:spacing w:line="360" w:lineRule="auto"/>
        <w:jc w:val="both"/>
        <w:rPr>
          <w:sz w:val="28"/>
          <w:szCs w:val="28"/>
        </w:rPr>
      </w:pPr>
      <w:r w:rsidRPr="00D57AD5">
        <w:rPr>
          <w:sz w:val="28"/>
          <w:szCs w:val="28"/>
        </w:rPr>
        <w:t>1.3 Гипер- и гипотермия</w:t>
      </w:r>
    </w:p>
    <w:p w14:paraId="786CAB1D" w14:textId="77777777" w:rsidR="00652765" w:rsidRPr="00D57AD5" w:rsidRDefault="009D0148" w:rsidP="00D57AD5">
      <w:pPr>
        <w:shd w:val="clear" w:color="auto" w:fill="FFFFFF"/>
        <w:spacing w:line="360" w:lineRule="auto"/>
        <w:jc w:val="both"/>
        <w:rPr>
          <w:sz w:val="28"/>
          <w:szCs w:val="28"/>
        </w:rPr>
      </w:pPr>
      <w:r w:rsidRPr="00D57AD5">
        <w:rPr>
          <w:sz w:val="28"/>
          <w:szCs w:val="28"/>
        </w:rPr>
        <w:t>1.4 Инфекции (вирусные и бактериальные)</w:t>
      </w:r>
    </w:p>
    <w:p w14:paraId="7BED6A8C" w14:textId="77777777" w:rsidR="00652765" w:rsidRPr="00D57AD5" w:rsidRDefault="00D57AD5" w:rsidP="00D57AD5">
      <w:pPr>
        <w:shd w:val="clear" w:color="auto" w:fill="FFFFFF"/>
        <w:spacing w:line="360" w:lineRule="auto"/>
        <w:jc w:val="both"/>
        <w:rPr>
          <w:sz w:val="28"/>
          <w:szCs w:val="28"/>
        </w:rPr>
      </w:pPr>
      <w:r>
        <w:rPr>
          <w:sz w:val="28"/>
          <w:szCs w:val="28"/>
        </w:rPr>
        <w:t>1.5</w:t>
      </w:r>
      <w:r w:rsidR="009D0148" w:rsidRPr="00D57AD5">
        <w:rPr>
          <w:sz w:val="28"/>
          <w:szCs w:val="28"/>
        </w:rPr>
        <w:t xml:space="preserve"> Онкогены</w:t>
      </w:r>
    </w:p>
    <w:p w14:paraId="5E1D762B" w14:textId="77777777" w:rsidR="00652765" w:rsidRPr="00D57AD5" w:rsidRDefault="00D57AD5" w:rsidP="00D57AD5">
      <w:pPr>
        <w:shd w:val="clear" w:color="auto" w:fill="FFFFFF"/>
        <w:spacing w:line="360" w:lineRule="auto"/>
        <w:jc w:val="both"/>
        <w:rPr>
          <w:sz w:val="28"/>
          <w:szCs w:val="28"/>
        </w:rPr>
      </w:pPr>
      <w:r>
        <w:rPr>
          <w:sz w:val="28"/>
          <w:szCs w:val="28"/>
        </w:rPr>
        <w:t>1.6</w:t>
      </w:r>
      <w:r w:rsidR="009D0148" w:rsidRPr="00D57AD5">
        <w:rPr>
          <w:sz w:val="28"/>
          <w:szCs w:val="28"/>
        </w:rPr>
        <w:t xml:space="preserve"> Неорганические тератогены</w:t>
      </w:r>
    </w:p>
    <w:p w14:paraId="2B4B2C75" w14:textId="77777777" w:rsidR="00FE18DC" w:rsidRPr="00D57AD5" w:rsidRDefault="00D57AD5" w:rsidP="00D57AD5">
      <w:pPr>
        <w:shd w:val="clear" w:color="auto" w:fill="FFFFFF"/>
        <w:spacing w:line="360" w:lineRule="auto"/>
        <w:jc w:val="both"/>
        <w:rPr>
          <w:sz w:val="28"/>
          <w:szCs w:val="28"/>
        </w:rPr>
      </w:pPr>
      <w:r>
        <w:rPr>
          <w:sz w:val="28"/>
          <w:szCs w:val="28"/>
        </w:rPr>
        <w:t>1.7</w:t>
      </w:r>
      <w:r w:rsidR="009D0148" w:rsidRPr="00D57AD5">
        <w:rPr>
          <w:sz w:val="28"/>
          <w:szCs w:val="28"/>
        </w:rPr>
        <w:t xml:space="preserve"> Другие вредные факторы окружающей среды</w:t>
      </w:r>
    </w:p>
    <w:p w14:paraId="7DF5605D" w14:textId="77777777" w:rsidR="00FE18DC" w:rsidRPr="00D57AD5" w:rsidRDefault="00D57AD5" w:rsidP="00D57AD5">
      <w:pPr>
        <w:shd w:val="clear" w:color="auto" w:fill="FFFFFF"/>
        <w:spacing w:line="360" w:lineRule="auto"/>
        <w:jc w:val="both"/>
        <w:rPr>
          <w:sz w:val="28"/>
          <w:szCs w:val="28"/>
        </w:rPr>
      </w:pPr>
      <w:r>
        <w:rPr>
          <w:sz w:val="28"/>
          <w:szCs w:val="28"/>
        </w:rPr>
        <w:t>1.8</w:t>
      </w:r>
      <w:r w:rsidR="009D0148" w:rsidRPr="00D57AD5">
        <w:rPr>
          <w:sz w:val="28"/>
          <w:szCs w:val="28"/>
        </w:rPr>
        <w:t xml:space="preserve"> Лекарственные препараты</w:t>
      </w:r>
    </w:p>
    <w:p w14:paraId="497EC426" w14:textId="77777777" w:rsidR="00FE18DC" w:rsidRPr="00D57AD5" w:rsidRDefault="00D57AD5" w:rsidP="00D57AD5">
      <w:pPr>
        <w:shd w:val="clear" w:color="auto" w:fill="FFFFFF"/>
        <w:spacing w:line="360" w:lineRule="auto"/>
        <w:jc w:val="both"/>
        <w:rPr>
          <w:sz w:val="28"/>
          <w:szCs w:val="28"/>
        </w:rPr>
      </w:pPr>
      <w:r>
        <w:rPr>
          <w:sz w:val="28"/>
          <w:szCs w:val="28"/>
        </w:rPr>
        <w:t>1.9</w:t>
      </w:r>
      <w:r w:rsidR="009D0148" w:rsidRPr="00D57AD5">
        <w:rPr>
          <w:sz w:val="28"/>
          <w:szCs w:val="28"/>
        </w:rPr>
        <w:t xml:space="preserve"> Алкоголь и курение</w:t>
      </w:r>
    </w:p>
    <w:p w14:paraId="1F37C318" w14:textId="77777777" w:rsidR="00FE18DC" w:rsidRPr="00D57AD5" w:rsidRDefault="009D0148" w:rsidP="00D57AD5">
      <w:pPr>
        <w:shd w:val="clear" w:color="auto" w:fill="FFFFFF"/>
        <w:spacing w:line="360" w:lineRule="auto"/>
        <w:jc w:val="both"/>
        <w:rPr>
          <w:sz w:val="28"/>
          <w:szCs w:val="28"/>
        </w:rPr>
      </w:pPr>
      <w:r w:rsidRPr="00D57AD5">
        <w:rPr>
          <w:sz w:val="28"/>
          <w:szCs w:val="28"/>
        </w:rPr>
        <w:t>1.9.1 Анестезирующие средства</w:t>
      </w:r>
    </w:p>
    <w:p w14:paraId="394428AA" w14:textId="77777777" w:rsidR="00FE18DC" w:rsidRPr="00D57AD5" w:rsidRDefault="009D0148" w:rsidP="00D57AD5">
      <w:pPr>
        <w:shd w:val="clear" w:color="auto" w:fill="FFFFFF"/>
        <w:spacing w:line="360" w:lineRule="auto"/>
        <w:jc w:val="both"/>
        <w:rPr>
          <w:sz w:val="28"/>
          <w:szCs w:val="28"/>
        </w:rPr>
      </w:pPr>
      <w:r w:rsidRPr="00D57AD5">
        <w:rPr>
          <w:sz w:val="28"/>
          <w:szCs w:val="28"/>
        </w:rPr>
        <w:t>1.9.2 Антимикробные средства</w:t>
      </w:r>
    </w:p>
    <w:p w14:paraId="06D8DD66" w14:textId="77777777" w:rsidR="009D0148" w:rsidRPr="00D57AD5" w:rsidRDefault="009D0148" w:rsidP="00D57AD5">
      <w:pPr>
        <w:shd w:val="clear" w:color="auto" w:fill="FFFFFF"/>
        <w:spacing w:line="360" w:lineRule="auto"/>
        <w:jc w:val="both"/>
        <w:rPr>
          <w:sz w:val="28"/>
          <w:szCs w:val="28"/>
        </w:rPr>
      </w:pPr>
      <w:r w:rsidRPr="00D57AD5">
        <w:rPr>
          <w:sz w:val="28"/>
          <w:szCs w:val="28"/>
        </w:rPr>
        <w:t>1.9.3 Противогрибковые препараты</w:t>
      </w:r>
    </w:p>
    <w:p w14:paraId="48B24B26" w14:textId="77777777" w:rsidR="007813B9" w:rsidRPr="00D57AD5" w:rsidRDefault="009D0148" w:rsidP="00D57AD5">
      <w:pPr>
        <w:shd w:val="clear" w:color="auto" w:fill="FFFFFF"/>
        <w:spacing w:line="360" w:lineRule="auto"/>
        <w:jc w:val="both"/>
        <w:rPr>
          <w:sz w:val="28"/>
          <w:szCs w:val="28"/>
        </w:rPr>
      </w:pPr>
      <w:r w:rsidRPr="00D57AD5">
        <w:rPr>
          <w:sz w:val="28"/>
          <w:szCs w:val="28"/>
        </w:rPr>
        <w:t>2. Наследственность и среда</w:t>
      </w:r>
    </w:p>
    <w:p w14:paraId="7AF9DA60" w14:textId="77777777" w:rsidR="009D0148" w:rsidRPr="00D57AD5" w:rsidRDefault="009D0148" w:rsidP="00D57AD5">
      <w:pPr>
        <w:shd w:val="clear" w:color="auto" w:fill="FFFFFF"/>
        <w:spacing w:line="360" w:lineRule="auto"/>
        <w:jc w:val="both"/>
        <w:rPr>
          <w:sz w:val="28"/>
          <w:szCs w:val="28"/>
        </w:rPr>
      </w:pPr>
      <w:r w:rsidRPr="00D57AD5">
        <w:rPr>
          <w:sz w:val="28"/>
          <w:szCs w:val="28"/>
        </w:rPr>
        <w:t>3. Близнецовый метод</w:t>
      </w:r>
    </w:p>
    <w:p w14:paraId="5E3B9274" w14:textId="77777777" w:rsidR="002746E1" w:rsidRPr="00D57AD5" w:rsidRDefault="002746E1" w:rsidP="00D57AD5">
      <w:pPr>
        <w:shd w:val="clear" w:color="auto" w:fill="FFFFFF"/>
        <w:spacing w:line="360" w:lineRule="auto"/>
        <w:jc w:val="both"/>
        <w:rPr>
          <w:sz w:val="28"/>
          <w:szCs w:val="28"/>
        </w:rPr>
      </w:pPr>
      <w:r w:rsidRPr="00D57AD5">
        <w:rPr>
          <w:sz w:val="28"/>
          <w:szCs w:val="28"/>
        </w:rPr>
        <w:t>4. Исследовательская работа</w:t>
      </w:r>
    </w:p>
    <w:p w14:paraId="2E6E5677" w14:textId="77777777" w:rsidR="007E23C8" w:rsidRPr="00D57AD5" w:rsidRDefault="00D57AD5" w:rsidP="00D57AD5">
      <w:pPr>
        <w:spacing w:line="360" w:lineRule="auto"/>
        <w:jc w:val="both"/>
        <w:rPr>
          <w:sz w:val="28"/>
          <w:szCs w:val="28"/>
        </w:rPr>
      </w:pPr>
      <w:r>
        <w:rPr>
          <w:sz w:val="28"/>
          <w:szCs w:val="28"/>
        </w:rPr>
        <w:t xml:space="preserve">4.1 </w:t>
      </w:r>
      <w:r w:rsidR="009D45B8" w:rsidRPr="00D57AD5">
        <w:rPr>
          <w:sz w:val="28"/>
          <w:szCs w:val="28"/>
        </w:rPr>
        <w:t>Анкета</w:t>
      </w:r>
    </w:p>
    <w:p w14:paraId="59F7E367" w14:textId="77777777" w:rsidR="009D45B8" w:rsidRPr="00D57AD5" w:rsidRDefault="009D45B8" w:rsidP="00D57AD5">
      <w:pPr>
        <w:spacing w:line="360" w:lineRule="auto"/>
        <w:jc w:val="both"/>
        <w:rPr>
          <w:sz w:val="28"/>
          <w:szCs w:val="28"/>
        </w:rPr>
      </w:pPr>
      <w:r w:rsidRPr="00D57AD5">
        <w:rPr>
          <w:sz w:val="28"/>
          <w:szCs w:val="28"/>
        </w:rPr>
        <w:t>4.2 Результаты исследования</w:t>
      </w:r>
    </w:p>
    <w:p w14:paraId="15DBCDE6" w14:textId="77777777" w:rsidR="009D0148" w:rsidRPr="00D57AD5" w:rsidRDefault="009D0148" w:rsidP="00D57AD5">
      <w:pPr>
        <w:shd w:val="clear" w:color="auto" w:fill="FFFFFF"/>
        <w:spacing w:line="360" w:lineRule="auto"/>
        <w:jc w:val="both"/>
        <w:rPr>
          <w:sz w:val="28"/>
          <w:szCs w:val="28"/>
        </w:rPr>
      </w:pPr>
      <w:r w:rsidRPr="00D57AD5">
        <w:rPr>
          <w:sz w:val="28"/>
          <w:szCs w:val="28"/>
        </w:rPr>
        <w:t>Вывод</w:t>
      </w:r>
    </w:p>
    <w:p w14:paraId="2C769E1D" w14:textId="77777777" w:rsidR="00203E4F" w:rsidRPr="00D57AD5" w:rsidRDefault="00652765" w:rsidP="00D57AD5">
      <w:pPr>
        <w:shd w:val="clear" w:color="auto" w:fill="FFFFFF"/>
        <w:spacing w:line="360" w:lineRule="auto"/>
        <w:jc w:val="both"/>
        <w:rPr>
          <w:sz w:val="28"/>
          <w:szCs w:val="28"/>
        </w:rPr>
      </w:pPr>
      <w:r w:rsidRPr="00D57AD5">
        <w:rPr>
          <w:sz w:val="28"/>
          <w:szCs w:val="28"/>
        </w:rPr>
        <w:t>Список использованной литературы</w:t>
      </w:r>
    </w:p>
    <w:p w14:paraId="5D9C82CB" w14:textId="77777777" w:rsidR="00203E4F" w:rsidRPr="00D57AD5" w:rsidRDefault="00203E4F" w:rsidP="00D57AD5">
      <w:pPr>
        <w:shd w:val="clear" w:color="auto" w:fill="FFFFFF"/>
        <w:spacing w:line="360" w:lineRule="auto"/>
        <w:ind w:firstLine="709"/>
        <w:jc w:val="both"/>
        <w:rPr>
          <w:sz w:val="28"/>
          <w:szCs w:val="28"/>
        </w:rPr>
      </w:pPr>
    </w:p>
    <w:p w14:paraId="585291CB" w14:textId="77777777" w:rsidR="00203E4F" w:rsidRDefault="00D57AD5" w:rsidP="00D57AD5">
      <w:pPr>
        <w:shd w:val="clear" w:color="auto" w:fill="FFFFFF"/>
        <w:spacing w:line="360" w:lineRule="auto"/>
        <w:ind w:firstLine="709"/>
        <w:jc w:val="both"/>
        <w:rPr>
          <w:sz w:val="28"/>
          <w:szCs w:val="28"/>
        </w:rPr>
      </w:pPr>
      <w:r>
        <w:rPr>
          <w:sz w:val="28"/>
          <w:szCs w:val="28"/>
        </w:rPr>
        <w:br w:type="page"/>
      </w:r>
      <w:r w:rsidR="00203E4F" w:rsidRPr="00D57AD5">
        <w:rPr>
          <w:sz w:val="28"/>
          <w:szCs w:val="28"/>
        </w:rPr>
        <w:lastRenderedPageBreak/>
        <w:t>Введение</w:t>
      </w:r>
    </w:p>
    <w:p w14:paraId="72AFEFBC" w14:textId="77777777" w:rsidR="00D57AD5" w:rsidRPr="00D57AD5" w:rsidRDefault="00D57AD5" w:rsidP="00D57AD5">
      <w:pPr>
        <w:shd w:val="clear" w:color="auto" w:fill="FFFFFF"/>
        <w:spacing w:line="360" w:lineRule="auto"/>
        <w:ind w:firstLine="709"/>
        <w:jc w:val="both"/>
        <w:rPr>
          <w:sz w:val="28"/>
          <w:szCs w:val="28"/>
        </w:rPr>
      </w:pPr>
    </w:p>
    <w:p w14:paraId="628CFB14"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Проблемы исследования и обеспечения охраны здоровья человека и его популяции с учетом социального и биологического окружения должны решаться вместе с пресечением антропогенной агрессии, направленной на природу. Регрессивные изменения в природе, вызванные хозяйственной деятельностью всего человечества, ставят его на грань катастрофы. За нанесенный природе вред - уничтожение лесов, "легких планеты", на огромных площадях, нарушение гидрорежима, загрязнение атмосферы, гидросферы, почвы ядовитыми выбросами предприятий и транспорта, накопление бытовых и промышленных отходов, разрушение озонового слоя и многое другое - человечество расплачивается своим здоровьем. Из окружающей среды токсические элементы и их соединения мигрируют в различные экосистемы и по пищевым цепям, достигая больших концентраций в растениях и организмах животных разного уровня питания, попадают с пищей в организм человека.</w:t>
      </w:r>
    </w:p>
    <w:p w14:paraId="55890ACD"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Проникновение вредных веществ в тело человека может осуществляться непосредственно из воды и воздуха.</w:t>
      </w:r>
    </w:p>
    <w:p w14:paraId="057040D4"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Пресная вода необходима для питья, приготовления пищи, санитарно-гигиенических целей, сельского хозяйства, промышленности и многих других видов деятельности человека и нормальной жизнедеятельности многих других обитателей планеты. Во многих регионах катастрофически не хватает чистой воды, одновременно идет загрязнение ее источников. По данным ООН, в развивающихся странах каждый третий житель страдает от недостатка питьевой воды; примерно 80% всех болезнен и одна треть смертельных случаев вызываются потреблением загрязненной воды.</w:t>
      </w:r>
    </w:p>
    <w:p w14:paraId="3E73BD23"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 xml:space="preserve">В экологическом словаре (Конкорд Лдт. - экопром, Москва, 1993) приведен краткий перечень городов России с устойчивым уровнем десятикратного загрязнения территории по сравнению с фоновым. Таких городов в "кратком перечне" оказалось 349. Москва упомянута в списке </w:t>
      </w:r>
      <w:r w:rsidRPr="00D57AD5">
        <w:rPr>
          <w:color w:val="000000"/>
          <w:sz w:val="28"/>
          <w:szCs w:val="28"/>
        </w:rPr>
        <w:lastRenderedPageBreak/>
        <w:t>городов с максимальным уровнем загрязнения атмосферы. В московском воздухе постоянны и обильны пыль, двуокись азота, окись азота, фенол, формальдегид, аммиак. Если к этому прибавить обилие выхлопных газов, канализационные стоки с их "утечками", "гору" отходов (Москва ежегодно производит 8 млн. тонн бытовых и приблизительно 40 млн. тонн промышленных отходов), можно представить, как опасна среда, созданная самим человеком, в которой ему приходится жить.</w:t>
      </w:r>
    </w:p>
    <w:p w14:paraId="792BC36D"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 xml:space="preserve">Ежегодно в мире 5,2 млн. человек, включая 4 </w:t>
      </w:r>
      <w:r w:rsidRPr="00D57AD5">
        <w:rPr>
          <w:bCs/>
          <w:color w:val="000000"/>
          <w:sz w:val="28"/>
          <w:szCs w:val="28"/>
        </w:rPr>
        <w:t xml:space="preserve">млн. </w:t>
      </w:r>
      <w:r w:rsidRPr="00D57AD5">
        <w:rPr>
          <w:color w:val="000000"/>
          <w:sz w:val="28"/>
          <w:szCs w:val="28"/>
        </w:rPr>
        <w:t xml:space="preserve">детей, умирают от заболеваний, вызванных неправильным удалением сточных вод </w:t>
      </w:r>
      <w:r w:rsidR="00D57AD5">
        <w:rPr>
          <w:color w:val="000000"/>
          <w:sz w:val="28"/>
          <w:szCs w:val="28"/>
        </w:rPr>
        <w:t>и</w:t>
      </w:r>
      <w:r w:rsidRPr="00D57AD5">
        <w:rPr>
          <w:color w:val="000000"/>
          <w:sz w:val="28"/>
          <w:szCs w:val="28"/>
        </w:rPr>
        <w:t xml:space="preserve"> твердых отходов. Городские отходы загрязняют воздух, землю и воду на больших площадях. К 2025 г. ожидается увеличение объема разнообразных отходов в 4-5 раз. Очевидна необходимость разработки и реализации рациональной программы по удалению загрязнителей среды. Наиболее эффективный способ решения проблемы заключается в предотвращении образования отходов путем налаживания безотходного производства.</w:t>
      </w:r>
    </w:p>
    <w:p w14:paraId="1EF51307"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Из экологически опасной среды в организм людей с продуктами питания поступают пестициды, радионуклиды, нитраты, соли тяжелых металлов и др. В Российской Федерации подлежат контролю 14 вредоносных химических элементов на содержание их в продуктах питания. Это фтор, никель, сурьма, йод, хром, алюминий, ртуть, кадмий, свинец, мышьяк, стронций, медь, цинк, железо. Шесть последних элементов включены в число контролируемых при международной торговле пищевыми продуктами. Наиболее высокой токсичностью обладают ртуть, кадмий, свинец.</w:t>
      </w:r>
    </w:p>
    <w:p w14:paraId="3AE7B2B5"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Большую опасность для здоровья человека представляют радиоактивные вещества.</w:t>
      </w:r>
    </w:p>
    <w:p w14:paraId="65BFA850"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 xml:space="preserve">Здоровье человека определяется воздействием на него природно-климатических, производственных, бытовых факторов, а также зависит от складывающихся взаимоотношений между отдельными людьми, личностью и коллективом. Сложность социальной адаптации возрастает в период стремительных перемен в обществе, затрагивающих важные стороны жизни. </w:t>
      </w:r>
      <w:r w:rsidRPr="00D57AD5">
        <w:rPr>
          <w:color w:val="000000"/>
          <w:sz w:val="28"/>
          <w:szCs w:val="28"/>
        </w:rPr>
        <w:lastRenderedPageBreak/>
        <w:t>Отдельные люди или целые группы оказываются неспособными адекватно реагировать на происходящие изменения. Здоровье определяется и генетической отягощенностью.</w:t>
      </w:r>
    </w:p>
    <w:p w14:paraId="04A8E7BF"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В документах ООН, посвященных защите и улучшению здоровья людей, подчеркивается, что наряду с загрязнениями окружающей среды на него негативно влияют неблагоприятные бытовые условия, некачественная пища и вода. Скученность населения, плохие жилищные условия способствуют распространению туберкулеза (борьба с которым при новых формах, не поддающихся лекарственного лечению, весьма затруднена), менингита, респираторных и других заболеваний. Согласно прогнозам, к 2000 г. от 30 до 40 млн. человек будет поражено ВИЧ-инфекций, что вызовет эпидемию, затрагивающую все страны.</w:t>
      </w:r>
    </w:p>
    <w:p w14:paraId="5ECF4654" w14:textId="77777777" w:rsidR="00075286" w:rsidRPr="00D57AD5" w:rsidRDefault="00075286" w:rsidP="00D57AD5">
      <w:pPr>
        <w:shd w:val="clear" w:color="auto" w:fill="FFFFFF"/>
        <w:spacing w:line="360" w:lineRule="auto"/>
        <w:ind w:firstLine="709"/>
        <w:jc w:val="both"/>
        <w:rPr>
          <w:color w:val="000000"/>
          <w:sz w:val="28"/>
          <w:szCs w:val="28"/>
        </w:rPr>
      </w:pPr>
      <w:r w:rsidRPr="00D57AD5">
        <w:rPr>
          <w:color w:val="000000"/>
          <w:sz w:val="28"/>
          <w:szCs w:val="28"/>
        </w:rPr>
        <w:t xml:space="preserve">Решение проблемы, связанной со здоровьем населения и каждого отдельного человека, - это важная социальная функция государства. "Каждая страна должна иметь план действий в области здравоохранения, охватывающий национальную государственную систему здравоохранения". Правительствам всех стран "надлежит обеспечить... центры охраны здоровья" (из Программы действий..., ООН, 1992). В решении данной проблемы должны принимать участие представители разных наук и научных направлений. Предъявляются требования к повышению качества подготовки кадров в области медицины, медицинской биологии и экологии. Важное значение приобретает широкое информирование о банке данных, полученных при комплексном решении медико-биологических и экологических проблем, доведение соответствующей информации до врачей. Необходимо шире развернуть наглядную агитацию за улучшение экологической обстановки среди всех групп населения. Важно сочетать природоохранную работу с повышением требований со стороны санинспекции к службам, ответственным за решение проблемы оздоровления среды обитания. Для этого необходимо развитие безотходных технологий, совершенствование очистительных сооружений, разработка рациональных </w:t>
      </w:r>
      <w:r w:rsidRPr="00D57AD5">
        <w:rPr>
          <w:color w:val="000000"/>
          <w:sz w:val="28"/>
          <w:szCs w:val="28"/>
        </w:rPr>
        <w:lastRenderedPageBreak/>
        <w:t>приемов в природопользовании.</w:t>
      </w:r>
    </w:p>
    <w:p w14:paraId="50C9EA58" w14:textId="77777777" w:rsidR="00075286" w:rsidRPr="00D57AD5" w:rsidRDefault="00075286" w:rsidP="00D57AD5">
      <w:pPr>
        <w:shd w:val="clear" w:color="auto" w:fill="FFFFFF"/>
        <w:spacing w:line="360" w:lineRule="auto"/>
        <w:ind w:firstLine="709"/>
        <w:jc w:val="both"/>
        <w:rPr>
          <w:sz w:val="28"/>
          <w:szCs w:val="28"/>
        </w:rPr>
      </w:pPr>
      <w:r w:rsidRPr="00D57AD5">
        <w:rPr>
          <w:color w:val="000000"/>
          <w:sz w:val="28"/>
          <w:szCs w:val="28"/>
        </w:rPr>
        <w:t>Здоровый образ жизни не может быть достигнут без повышения благосостояния всех жителей Земли, без ликвидации разрыва в уровне жизни между бедными и богатыми. По данным ООН, на 20% богатых жителей планеты приходится 82,7% от общемировых доходов при исчислении состояния в долларах. Среди них (по данным на 1992 г.) - 157 миллиардеров, почти 2 млн. миллионеров. На 20% беднейших приходится всего лишь 1,4% доходов. Неравномерно распределены блага и среди оставшейся группы населения (60%), на которую приходится 15,9% от общего дохода. В мире сохраняется тенденция к возрастанию разрыва между богатыми и беднейшими. Преодоление бедности - одна из приоритетных задач общества, обязанность руководителей всех государств.</w:t>
      </w:r>
    </w:p>
    <w:p w14:paraId="6D300609" w14:textId="77777777" w:rsidR="00075286" w:rsidRPr="00D57AD5" w:rsidRDefault="00075286" w:rsidP="00D57AD5">
      <w:pPr>
        <w:shd w:val="clear" w:color="auto" w:fill="FFFFFF"/>
        <w:spacing w:line="360" w:lineRule="auto"/>
        <w:ind w:firstLine="709"/>
        <w:jc w:val="both"/>
        <w:rPr>
          <w:sz w:val="28"/>
          <w:szCs w:val="28"/>
        </w:rPr>
      </w:pPr>
    </w:p>
    <w:p w14:paraId="66647FD4" w14:textId="77777777" w:rsidR="002240AD" w:rsidRDefault="00D57AD5" w:rsidP="00D57AD5">
      <w:pPr>
        <w:shd w:val="clear" w:color="auto" w:fill="FFFFFF"/>
        <w:spacing w:line="360" w:lineRule="auto"/>
        <w:ind w:firstLine="709"/>
        <w:jc w:val="both"/>
        <w:rPr>
          <w:sz w:val="28"/>
          <w:szCs w:val="28"/>
        </w:rPr>
      </w:pPr>
      <w:r>
        <w:rPr>
          <w:sz w:val="28"/>
          <w:szCs w:val="28"/>
        </w:rPr>
        <w:br w:type="page"/>
      </w:r>
      <w:r w:rsidR="003D3E49" w:rsidRPr="00D57AD5">
        <w:rPr>
          <w:sz w:val="28"/>
          <w:szCs w:val="28"/>
        </w:rPr>
        <w:lastRenderedPageBreak/>
        <w:t xml:space="preserve">1. </w:t>
      </w:r>
      <w:r w:rsidR="002240AD" w:rsidRPr="00D57AD5">
        <w:rPr>
          <w:sz w:val="28"/>
          <w:szCs w:val="28"/>
        </w:rPr>
        <w:t>В</w:t>
      </w:r>
      <w:r w:rsidR="003D3E49" w:rsidRPr="00D57AD5">
        <w:rPr>
          <w:sz w:val="28"/>
          <w:szCs w:val="28"/>
        </w:rPr>
        <w:t>лияние вредных факторов на плод</w:t>
      </w:r>
    </w:p>
    <w:p w14:paraId="3888CBE5" w14:textId="77777777" w:rsidR="00D57AD5" w:rsidRPr="00D57AD5" w:rsidRDefault="00D57AD5" w:rsidP="00D57AD5">
      <w:pPr>
        <w:shd w:val="clear" w:color="auto" w:fill="FFFFFF"/>
        <w:spacing w:line="360" w:lineRule="auto"/>
        <w:ind w:firstLine="709"/>
        <w:jc w:val="both"/>
        <w:rPr>
          <w:sz w:val="28"/>
          <w:szCs w:val="28"/>
        </w:rPr>
      </w:pPr>
    </w:p>
    <w:p w14:paraId="7302EEE6" w14:textId="77777777" w:rsidR="002240AD" w:rsidRPr="00D57AD5" w:rsidRDefault="002240AD" w:rsidP="00D57AD5">
      <w:pPr>
        <w:shd w:val="clear" w:color="auto" w:fill="FFFFFF"/>
        <w:spacing w:line="360" w:lineRule="auto"/>
        <w:ind w:firstLine="709"/>
        <w:jc w:val="both"/>
        <w:rPr>
          <w:sz w:val="28"/>
          <w:szCs w:val="28"/>
        </w:rPr>
      </w:pPr>
      <w:r w:rsidRPr="00D57AD5">
        <w:rPr>
          <w:sz w:val="28"/>
          <w:szCs w:val="28"/>
        </w:rPr>
        <w:t>К факторам, способным оказывать вредное влияние на плод, относятся следующие:</w:t>
      </w:r>
    </w:p>
    <w:p w14:paraId="5293DE2C" w14:textId="77777777"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гипоксия;</w:t>
      </w:r>
    </w:p>
    <w:p w14:paraId="0DBF1820" w14:textId="77777777"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перегревание;</w:t>
      </w:r>
    </w:p>
    <w:p w14:paraId="770D4ACE" w14:textId="77777777"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переохлаждение;</w:t>
      </w:r>
    </w:p>
    <w:p w14:paraId="53FBB01B" w14:textId="77777777"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ионизирующие излучения;</w:t>
      </w:r>
    </w:p>
    <w:p w14:paraId="799FCB9B" w14:textId="77777777"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 xml:space="preserve">органические </w:t>
      </w:r>
      <w:r w:rsidR="004033D8" w:rsidRPr="00D57AD5">
        <w:rPr>
          <w:sz w:val="28"/>
          <w:szCs w:val="28"/>
        </w:rPr>
        <w:t>и</w:t>
      </w:r>
      <w:r w:rsidRPr="00D57AD5">
        <w:rPr>
          <w:sz w:val="28"/>
          <w:szCs w:val="28"/>
        </w:rPr>
        <w:t xml:space="preserve"> неорганические тератогены;</w:t>
      </w:r>
    </w:p>
    <w:p w14:paraId="0252E44F" w14:textId="77777777"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инфекционные факторы;</w:t>
      </w:r>
    </w:p>
    <w:p w14:paraId="410D6CDC" w14:textId="77777777" w:rsidR="002240AD" w:rsidRPr="00D57AD5" w:rsidRDefault="002240AD" w:rsidP="00D57AD5">
      <w:pPr>
        <w:numPr>
          <w:ilvl w:val="0"/>
          <w:numId w:val="4"/>
        </w:numPr>
        <w:shd w:val="clear" w:color="auto" w:fill="FFFFFF"/>
        <w:tabs>
          <w:tab w:val="left" w:pos="554"/>
        </w:tabs>
        <w:spacing w:line="360" w:lineRule="auto"/>
        <w:ind w:firstLine="709"/>
        <w:jc w:val="both"/>
        <w:rPr>
          <w:sz w:val="28"/>
          <w:szCs w:val="28"/>
        </w:rPr>
      </w:pPr>
      <w:r w:rsidRPr="00D57AD5">
        <w:rPr>
          <w:sz w:val="28"/>
          <w:szCs w:val="28"/>
        </w:rPr>
        <w:t>лекарственные вещества.</w:t>
      </w:r>
    </w:p>
    <w:p w14:paraId="3B161CAD" w14:textId="77777777" w:rsidR="007A13F7" w:rsidRPr="00D57AD5" w:rsidRDefault="002240AD" w:rsidP="00D57AD5">
      <w:pPr>
        <w:shd w:val="clear" w:color="auto" w:fill="FFFFFF"/>
        <w:spacing w:line="360" w:lineRule="auto"/>
        <w:ind w:firstLine="709"/>
        <w:jc w:val="both"/>
        <w:rPr>
          <w:sz w:val="28"/>
          <w:szCs w:val="28"/>
        </w:rPr>
      </w:pPr>
      <w:r w:rsidRPr="00D57AD5">
        <w:rPr>
          <w:sz w:val="28"/>
          <w:szCs w:val="28"/>
        </w:rPr>
        <w:t xml:space="preserve">Обращаясь к истории, следует вспомнить о некоторых результатах исследований вредного влияния факторов внешней среды на эмбрион и плод. Например, </w:t>
      </w:r>
      <w:r w:rsidRPr="00D57AD5">
        <w:rPr>
          <w:sz w:val="28"/>
          <w:szCs w:val="28"/>
          <w:lang w:val="en-US"/>
        </w:rPr>
        <w:t>Greg</w:t>
      </w:r>
      <w:r w:rsidRPr="00D57AD5">
        <w:rPr>
          <w:sz w:val="28"/>
          <w:szCs w:val="28"/>
        </w:rPr>
        <w:t xml:space="preserve"> еще в 1941 г. показал, что заболевание матери краснухой — тератогенный фактор для плода. В конце 1950-х годов в Японии возникла болезнь Минамата (отравление ртутью). За последние 30-40 лет мы узнали: применение во время беременности диэтилс-тильбэстрола (синтетический эстроген, применялся в </w:t>
      </w:r>
      <w:r w:rsidRPr="00D57AD5">
        <w:rPr>
          <w:sz w:val="28"/>
          <w:szCs w:val="28"/>
          <w:lang w:val="en-US"/>
        </w:rPr>
        <w:t>I</w:t>
      </w:r>
      <w:r w:rsidRPr="00D57AD5">
        <w:rPr>
          <w:sz w:val="28"/>
          <w:szCs w:val="28"/>
        </w:rPr>
        <w:t xml:space="preserve"> триместре беременности для лечения угрозы прерывания) может быть причиной развития плоскоклеточного рака шейки матки и влагалища в 17-18 лет у девочек.</w:t>
      </w:r>
    </w:p>
    <w:p w14:paraId="5A56E0C7" w14:textId="77777777" w:rsidR="007A13F7" w:rsidRPr="00D57AD5" w:rsidRDefault="002240AD" w:rsidP="00D57AD5">
      <w:pPr>
        <w:shd w:val="clear" w:color="auto" w:fill="FFFFFF"/>
        <w:spacing w:line="360" w:lineRule="auto"/>
        <w:ind w:firstLine="709"/>
        <w:jc w:val="both"/>
        <w:rPr>
          <w:sz w:val="28"/>
          <w:szCs w:val="28"/>
        </w:rPr>
      </w:pPr>
      <w:r w:rsidRPr="00D57AD5">
        <w:rPr>
          <w:sz w:val="28"/>
          <w:szCs w:val="28"/>
        </w:rPr>
        <w:t>Проведенные за минувшие десятилетия эпидемиологические исследования выявили ряд лекарственных препаратов, обладающих очевидным тератогенным свойством.</w:t>
      </w:r>
    </w:p>
    <w:p w14:paraId="51FA1A84" w14:textId="77777777" w:rsidR="007A13F7" w:rsidRPr="00D57AD5" w:rsidRDefault="002240AD" w:rsidP="00D57AD5">
      <w:pPr>
        <w:shd w:val="clear" w:color="auto" w:fill="FFFFFF"/>
        <w:spacing w:line="360" w:lineRule="auto"/>
        <w:ind w:firstLine="709"/>
        <w:jc w:val="both"/>
        <w:rPr>
          <w:sz w:val="28"/>
          <w:szCs w:val="28"/>
        </w:rPr>
      </w:pPr>
      <w:r w:rsidRPr="00D57AD5">
        <w:rPr>
          <w:sz w:val="28"/>
          <w:szCs w:val="28"/>
        </w:rPr>
        <w:t>Самым известным примером эпидемической вспышки пороков развития, обусловленной действием тератогенного лекарственного препарата, является случай с использованием талидомида (1961-1962).</w:t>
      </w:r>
    </w:p>
    <w:p w14:paraId="02D82D32" w14:textId="77777777" w:rsidR="007A13F7" w:rsidRPr="00D57AD5" w:rsidRDefault="002240AD" w:rsidP="00D57AD5">
      <w:pPr>
        <w:shd w:val="clear" w:color="auto" w:fill="FFFFFF"/>
        <w:spacing w:line="360" w:lineRule="auto"/>
        <w:ind w:firstLine="709"/>
        <w:jc w:val="both"/>
        <w:rPr>
          <w:sz w:val="28"/>
          <w:szCs w:val="28"/>
        </w:rPr>
      </w:pPr>
      <w:r w:rsidRPr="00D57AD5">
        <w:rPr>
          <w:sz w:val="28"/>
          <w:szCs w:val="28"/>
        </w:rPr>
        <w:t>Введение ант</w:t>
      </w:r>
      <w:r w:rsidR="007A13F7" w:rsidRPr="00D57AD5">
        <w:rPr>
          <w:sz w:val="28"/>
          <w:szCs w:val="28"/>
        </w:rPr>
        <w:t>и</w:t>
      </w:r>
      <w:r w:rsidRPr="00D57AD5">
        <w:rPr>
          <w:sz w:val="28"/>
          <w:szCs w:val="28"/>
        </w:rPr>
        <w:t>фолиевого вещества аминоптерина (раньше специально использовался в качестве средства, вызывающего аборт) приводит к появлению у плода характерного синдрома пороков развития, прерыванию беременности.</w:t>
      </w:r>
    </w:p>
    <w:p w14:paraId="3A4A9894" w14:textId="77777777" w:rsidR="007A13F7" w:rsidRPr="00D57AD5" w:rsidRDefault="002240AD" w:rsidP="00D57AD5">
      <w:pPr>
        <w:shd w:val="clear" w:color="auto" w:fill="FFFFFF"/>
        <w:spacing w:line="360" w:lineRule="auto"/>
        <w:ind w:firstLine="709"/>
        <w:jc w:val="both"/>
        <w:rPr>
          <w:sz w:val="28"/>
          <w:szCs w:val="28"/>
        </w:rPr>
      </w:pPr>
      <w:r w:rsidRPr="00D57AD5">
        <w:rPr>
          <w:sz w:val="28"/>
          <w:szCs w:val="28"/>
        </w:rPr>
        <w:lastRenderedPageBreak/>
        <w:t>Пороки развития возникали после назначения андрогенов, эстрогенов и прогестинов, оказывающих сильное воздействие на половую дифференцировку.</w:t>
      </w:r>
    </w:p>
    <w:p w14:paraId="5ACC2F32" w14:textId="6DD702E7" w:rsidR="007A13F7" w:rsidRPr="00D57AD5" w:rsidRDefault="000C51FE" w:rsidP="00D57AD5">
      <w:pPr>
        <w:shd w:val="clear" w:color="auto" w:fill="FFFFFF"/>
        <w:spacing w:line="360" w:lineRule="auto"/>
        <w:ind w:firstLine="709"/>
        <w:jc w:val="both"/>
        <w:rPr>
          <w:sz w:val="28"/>
          <w:szCs w:val="28"/>
        </w:rPr>
      </w:pPr>
      <w:r>
        <w:rPr>
          <w:noProof/>
        </w:rPr>
        <mc:AlternateContent>
          <mc:Choice Requires="wps">
            <w:drawing>
              <wp:anchor distT="0" distB="0" distL="114300" distR="114300" simplePos="0" relativeHeight="251658240" behindDoc="0" locked="0" layoutInCell="0" allowOverlap="1" wp14:anchorId="64C5D8A3" wp14:editId="6F641719">
                <wp:simplePos x="0" y="0"/>
                <wp:positionH relativeFrom="margin">
                  <wp:posOffset>7178040</wp:posOffset>
                </wp:positionH>
                <wp:positionV relativeFrom="paragraph">
                  <wp:posOffset>-50165</wp:posOffset>
                </wp:positionV>
                <wp:extent cx="1348740" cy="0"/>
                <wp:effectExtent l="5715" t="6985" r="762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8EEEA"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5.2pt,-3.95pt" to="671.4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" o:allowincell="f" strokeweight=".35pt">
                <w10:wrap anchorx="margin"/>
              </v:line>
            </w:pict>
          </mc:Fallback>
        </mc:AlternateContent>
      </w:r>
      <w:r w:rsidR="00455320" w:rsidRPr="00D57AD5">
        <w:rPr>
          <w:sz w:val="28"/>
          <w:szCs w:val="28"/>
        </w:rPr>
        <w:t>Сообщалось о довольно большом числе новорожденных, страдающих гипоплазией носового хряща и зернистостью костей, вызванными применением непрямого антикоагулянта варфарипа. Наблюдались случаи пороков развития после использования препаратов, предназначенных для лечения заболеваний щитовидной железы. Кроме того, данные препараты порой становились причиной зоба с гипо- или гипертиреозом у ребенка.</w:t>
      </w:r>
    </w:p>
    <w:p w14:paraId="663B824E" w14:textId="77777777" w:rsidR="007A13F7" w:rsidRPr="00D57AD5" w:rsidRDefault="00455320" w:rsidP="00D57AD5">
      <w:pPr>
        <w:shd w:val="clear" w:color="auto" w:fill="FFFFFF"/>
        <w:spacing w:line="360" w:lineRule="auto"/>
        <w:ind w:firstLine="709"/>
        <w:jc w:val="both"/>
        <w:rPr>
          <w:sz w:val="28"/>
          <w:szCs w:val="28"/>
        </w:rPr>
      </w:pPr>
      <w:r w:rsidRPr="00D57AD5">
        <w:rPr>
          <w:sz w:val="28"/>
          <w:szCs w:val="28"/>
        </w:rPr>
        <w:t>Противозачаточные гормональные средства способны обусловливать тератогенез с образованием пороков сердца и конечностей. Однако это относится к старым гормональным контрацептивам, тогда как в современных препаратах доза гормонов меньше, и прерывать беременность после их случайного приема нет необходимости.</w:t>
      </w:r>
    </w:p>
    <w:p w14:paraId="1402CED1" w14:textId="77777777" w:rsidR="007A13F7" w:rsidRPr="00D57AD5" w:rsidRDefault="00455320" w:rsidP="00D57AD5">
      <w:pPr>
        <w:shd w:val="clear" w:color="auto" w:fill="FFFFFF"/>
        <w:spacing w:line="360" w:lineRule="auto"/>
        <w:ind w:firstLine="709"/>
        <w:jc w:val="both"/>
        <w:rPr>
          <w:sz w:val="28"/>
          <w:szCs w:val="28"/>
        </w:rPr>
      </w:pPr>
      <w:r w:rsidRPr="00D57AD5">
        <w:rPr>
          <w:sz w:val="28"/>
          <w:szCs w:val="28"/>
        </w:rPr>
        <w:t>Были сообщения о случаях развития глухоты у детей, подвергшихся внутриутробному воздействию стрептомицина или хинина. Глюкокортикоиды нередко способствуют расщеплению верхнего неба и губы (1:1000).</w:t>
      </w:r>
    </w:p>
    <w:p w14:paraId="4AC4F1A8" w14:textId="77777777" w:rsidR="007A13F7" w:rsidRPr="00D57AD5" w:rsidRDefault="00455320" w:rsidP="00D57AD5">
      <w:pPr>
        <w:shd w:val="clear" w:color="auto" w:fill="FFFFFF"/>
        <w:spacing w:line="360" w:lineRule="auto"/>
        <w:ind w:firstLine="709"/>
        <w:jc w:val="both"/>
        <w:rPr>
          <w:sz w:val="28"/>
          <w:szCs w:val="28"/>
        </w:rPr>
      </w:pPr>
      <w:r w:rsidRPr="00D57AD5">
        <w:rPr>
          <w:sz w:val="28"/>
          <w:szCs w:val="28"/>
        </w:rPr>
        <w:t>Тетрациклины, введенные матери приблизительно в 8-9 нед беременности, откладываются в костях плода и угнетают рост костей у плода и новорожденного, могут также вызывать изменение цвета зубов и развитие врожденной катаракты.</w:t>
      </w:r>
    </w:p>
    <w:p w14:paraId="007789AF" w14:textId="77777777" w:rsidR="007A13F7" w:rsidRPr="00D57AD5" w:rsidRDefault="00455320" w:rsidP="00D57AD5">
      <w:pPr>
        <w:shd w:val="clear" w:color="auto" w:fill="FFFFFF"/>
        <w:spacing w:line="360" w:lineRule="auto"/>
        <w:ind w:firstLine="709"/>
        <w:jc w:val="both"/>
        <w:rPr>
          <w:sz w:val="28"/>
          <w:szCs w:val="28"/>
        </w:rPr>
      </w:pPr>
      <w:r w:rsidRPr="00D57AD5">
        <w:rPr>
          <w:sz w:val="28"/>
          <w:szCs w:val="28"/>
        </w:rPr>
        <w:t>Назначение салицилатов связывали с самопроизвольным абортом, недоношенностью и геморрагической пневмонией у плода, а при использовании на поздних сроках — с закрытием боталлова протока.</w:t>
      </w:r>
    </w:p>
    <w:p w14:paraId="04E9B547" w14:textId="77777777" w:rsidR="00BF4C4B" w:rsidRPr="00D57AD5" w:rsidRDefault="00455320" w:rsidP="00D57AD5">
      <w:pPr>
        <w:shd w:val="clear" w:color="auto" w:fill="FFFFFF"/>
        <w:spacing w:line="360" w:lineRule="auto"/>
        <w:ind w:firstLine="709"/>
        <w:jc w:val="both"/>
        <w:rPr>
          <w:sz w:val="28"/>
          <w:szCs w:val="28"/>
        </w:rPr>
      </w:pPr>
      <w:r w:rsidRPr="00D57AD5">
        <w:rPr>
          <w:sz w:val="28"/>
          <w:szCs w:val="28"/>
        </w:rPr>
        <w:t>В последние 20 лет стало очевидно: повреждающее действие лекарственных препаратов на плод часто выражается не в возникновении анатомических дефектов. Так, применение андрогенов, эстрогенов и прогестинов иной раз приводило к субанатомическим нарушениям сексуального поведения у мужчин и женщин.</w:t>
      </w:r>
    </w:p>
    <w:p w14:paraId="14DC08D6" w14:textId="77777777" w:rsidR="00BF4C4B" w:rsidRPr="00D57AD5" w:rsidRDefault="00455320" w:rsidP="00D57AD5">
      <w:pPr>
        <w:shd w:val="clear" w:color="auto" w:fill="FFFFFF"/>
        <w:spacing w:line="360" w:lineRule="auto"/>
        <w:ind w:firstLine="709"/>
        <w:jc w:val="both"/>
        <w:rPr>
          <w:sz w:val="28"/>
          <w:szCs w:val="28"/>
        </w:rPr>
      </w:pPr>
      <w:r w:rsidRPr="00D57AD5">
        <w:rPr>
          <w:sz w:val="28"/>
          <w:szCs w:val="28"/>
        </w:rPr>
        <w:t>Следует отметить; до сих пор неизвестны причины 80% всех пороков развития; только 10-15% их объясняются влиянием генетических и хромосомных факторов. По приблизительной оценке, только 1-5% врожденных дефектов возникают из-за лекарственных препаратов, остальные — из-за чего-либо другого.</w:t>
      </w:r>
    </w:p>
    <w:p w14:paraId="584BC6E0" w14:textId="77777777" w:rsidR="00BF4C4B" w:rsidRPr="00D57AD5" w:rsidRDefault="00455320" w:rsidP="00D57AD5">
      <w:pPr>
        <w:shd w:val="clear" w:color="auto" w:fill="FFFFFF"/>
        <w:spacing w:line="360" w:lineRule="auto"/>
        <w:ind w:firstLine="709"/>
        <w:jc w:val="both"/>
        <w:rPr>
          <w:sz w:val="28"/>
          <w:szCs w:val="28"/>
        </w:rPr>
      </w:pPr>
      <w:r w:rsidRPr="00D57AD5">
        <w:rPr>
          <w:sz w:val="28"/>
          <w:szCs w:val="28"/>
        </w:rPr>
        <w:t>Действие того или иного фактора определяется тем, на какой стадии внутриутробного развития он оказывает свое влияние, и в меньшей степени — характером самого фактора.</w:t>
      </w:r>
    </w:p>
    <w:p w14:paraId="6E1964BB" w14:textId="77777777" w:rsidR="0059749D" w:rsidRPr="00D57AD5" w:rsidRDefault="00367797" w:rsidP="00D57AD5">
      <w:pPr>
        <w:shd w:val="clear" w:color="auto" w:fill="FFFFFF"/>
        <w:spacing w:line="360" w:lineRule="auto"/>
        <w:ind w:firstLine="709"/>
        <w:jc w:val="both"/>
        <w:rPr>
          <w:sz w:val="28"/>
          <w:szCs w:val="28"/>
        </w:rPr>
      </w:pPr>
      <w:r w:rsidRPr="00D57AD5">
        <w:rPr>
          <w:sz w:val="28"/>
          <w:szCs w:val="28"/>
        </w:rPr>
        <w:t xml:space="preserve">Стадия предимплантационного развития начинается с момента </w:t>
      </w:r>
      <w:r w:rsidR="008F3EB6" w:rsidRPr="00D57AD5">
        <w:rPr>
          <w:sz w:val="28"/>
          <w:szCs w:val="28"/>
        </w:rPr>
        <w:t>оп</w:t>
      </w:r>
      <w:r w:rsidRPr="00D57AD5">
        <w:rPr>
          <w:sz w:val="28"/>
          <w:szCs w:val="28"/>
        </w:rPr>
        <w:t>лодотворения яйцеклетки и продолжается до внедрения бластоц</w:t>
      </w:r>
      <w:r w:rsidR="008F3EB6" w:rsidRPr="00D57AD5">
        <w:rPr>
          <w:sz w:val="28"/>
          <w:szCs w:val="28"/>
        </w:rPr>
        <w:t>ит</w:t>
      </w:r>
      <w:r w:rsidRPr="00D57AD5">
        <w:rPr>
          <w:sz w:val="28"/>
          <w:szCs w:val="28"/>
        </w:rPr>
        <w:t>ы и децидуальную оболочку на 7-8-й день после оплодотворения. Данный период характеризуется отсутствием морфологической связи</w:t>
      </w:r>
      <w:r w:rsidR="00D57AD5">
        <w:rPr>
          <w:sz w:val="28"/>
          <w:szCs w:val="28"/>
        </w:rPr>
        <w:t xml:space="preserve"> </w:t>
      </w:r>
      <w:r w:rsidRPr="00D57AD5">
        <w:rPr>
          <w:sz w:val="28"/>
          <w:szCs w:val="28"/>
        </w:rPr>
        <w:t>между эмбрионом и органами репродуктивной системы женщины, однако эти не исключает тесной функциональной связи. Существует представл</w:t>
      </w:r>
      <w:r w:rsidR="00725CE9" w:rsidRPr="00D57AD5">
        <w:rPr>
          <w:sz w:val="28"/>
          <w:szCs w:val="28"/>
        </w:rPr>
        <w:t>е</w:t>
      </w:r>
      <w:r w:rsidRPr="00D57AD5">
        <w:rPr>
          <w:sz w:val="28"/>
          <w:szCs w:val="28"/>
        </w:rPr>
        <w:t xml:space="preserve">ние об относительной устойчивости зародыша </w:t>
      </w:r>
      <w:r w:rsidR="00725CE9" w:rsidRPr="00D57AD5">
        <w:rPr>
          <w:sz w:val="28"/>
          <w:szCs w:val="28"/>
        </w:rPr>
        <w:t>на</w:t>
      </w:r>
      <w:r w:rsidRPr="00D57AD5">
        <w:rPr>
          <w:sz w:val="28"/>
          <w:szCs w:val="28"/>
        </w:rPr>
        <w:t xml:space="preserve"> стадии предимплантационного развития к действию повреждающих факторов внешней среды. В связи с выраженной способностью морулы и бластоцисты </w:t>
      </w:r>
      <w:r w:rsidR="00725CE9" w:rsidRPr="00D57AD5">
        <w:rPr>
          <w:sz w:val="28"/>
          <w:szCs w:val="28"/>
        </w:rPr>
        <w:t>к</w:t>
      </w:r>
      <w:r w:rsidRPr="00D57AD5">
        <w:rPr>
          <w:sz w:val="28"/>
          <w:szCs w:val="28"/>
        </w:rPr>
        <w:t xml:space="preserve"> полипотентности и регенерации различные патогенные факторы (</w:t>
      </w:r>
      <w:r w:rsidR="00725CE9" w:rsidRPr="00D57AD5">
        <w:rPr>
          <w:sz w:val="28"/>
          <w:szCs w:val="28"/>
        </w:rPr>
        <w:t>ги</w:t>
      </w:r>
      <w:r w:rsidRPr="00D57AD5">
        <w:rPr>
          <w:sz w:val="28"/>
          <w:szCs w:val="28"/>
        </w:rPr>
        <w:t xml:space="preserve">поксия, ионизирующая радиация, химические агенты и др.) пли не </w:t>
      </w:r>
      <w:r w:rsidR="00725CE9" w:rsidRPr="00D57AD5">
        <w:rPr>
          <w:sz w:val="28"/>
          <w:szCs w:val="28"/>
        </w:rPr>
        <w:t>вы</w:t>
      </w:r>
      <w:r w:rsidRPr="00D57AD5">
        <w:rPr>
          <w:sz w:val="28"/>
          <w:szCs w:val="28"/>
        </w:rPr>
        <w:t xml:space="preserve">зывают гибели зародыша и не нарушают последующее развитие </w:t>
      </w:r>
      <w:r w:rsidR="00725CE9" w:rsidRPr="00D57AD5">
        <w:rPr>
          <w:sz w:val="28"/>
          <w:szCs w:val="28"/>
        </w:rPr>
        <w:t>плода</w:t>
      </w:r>
      <w:r w:rsidRPr="00D57AD5">
        <w:rPr>
          <w:sz w:val="28"/>
          <w:szCs w:val="28"/>
        </w:rPr>
        <w:t xml:space="preserve">, или приводят к его гибели (эмбриотоксический эффект). Такая </w:t>
      </w:r>
      <w:r w:rsidR="00965FBE" w:rsidRPr="00D57AD5">
        <w:rPr>
          <w:sz w:val="28"/>
          <w:szCs w:val="28"/>
        </w:rPr>
        <w:t>з</w:t>
      </w:r>
      <w:r w:rsidRPr="00D57AD5">
        <w:rPr>
          <w:sz w:val="28"/>
          <w:szCs w:val="28"/>
        </w:rPr>
        <w:t xml:space="preserve">акономерность известна под названием «все или ничего». Однако иногда </w:t>
      </w:r>
      <w:r w:rsidR="0059749D" w:rsidRPr="00D57AD5">
        <w:rPr>
          <w:sz w:val="28"/>
          <w:szCs w:val="28"/>
        </w:rPr>
        <w:t>пов</w:t>
      </w:r>
      <w:r w:rsidRPr="00D57AD5">
        <w:rPr>
          <w:sz w:val="28"/>
          <w:szCs w:val="28"/>
        </w:rPr>
        <w:t>р</w:t>
      </w:r>
      <w:r w:rsidR="0059749D" w:rsidRPr="00D57AD5">
        <w:rPr>
          <w:sz w:val="28"/>
          <w:szCs w:val="28"/>
        </w:rPr>
        <w:t>е</w:t>
      </w:r>
      <w:r w:rsidRPr="00D57AD5">
        <w:rPr>
          <w:sz w:val="28"/>
          <w:szCs w:val="28"/>
        </w:rPr>
        <w:t>ждения, нанесенные зародышу в предимплантационный период, Про являются</w:t>
      </w:r>
      <w:r w:rsidR="00D57AD5">
        <w:rPr>
          <w:sz w:val="28"/>
          <w:szCs w:val="28"/>
        </w:rPr>
        <w:t xml:space="preserve"> </w:t>
      </w:r>
      <w:r w:rsidRPr="00D57AD5">
        <w:rPr>
          <w:sz w:val="28"/>
          <w:szCs w:val="28"/>
        </w:rPr>
        <w:t>позже,</w:t>
      </w:r>
      <w:r w:rsidR="00D57AD5">
        <w:rPr>
          <w:sz w:val="28"/>
          <w:szCs w:val="28"/>
        </w:rPr>
        <w:t xml:space="preserve"> </w:t>
      </w:r>
      <w:r w:rsidRPr="00D57AD5">
        <w:rPr>
          <w:sz w:val="28"/>
          <w:szCs w:val="28"/>
        </w:rPr>
        <w:t>во</w:t>
      </w:r>
      <w:r w:rsidR="00D57AD5">
        <w:rPr>
          <w:sz w:val="28"/>
          <w:szCs w:val="28"/>
        </w:rPr>
        <w:t xml:space="preserve"> </w:t>
      </w:r>
      <w:r w:rsidRPr="00D57AD5">
        <w:rPr>
          <w:sz w:val="28"/>
          <w:szCs w:val="28"/>
        </w:rPr>
        <w:t>время имплантации</w:t>
      </w:r>
      <w:r w:rsidR="00D57AD5">
        <w:rPr>
          <w:sz w:val="28"/>
          <w:szCs w:val="28"/>
        </w:rPr>
        <w:t xml:space="preserve"> </w:t>
      </w:r>
      <w:r w:rsidRPr="00D57AD5">
        <w:rPr>
          <w:sz w:val="28"/>
          <w:szCs w:val="28"/>
        </w:rPr>
        <w:t>и</w:t>
      </w:r>
      <w:r w:rsidR="00D57AD5">
        <w:rPr>
          <w:sz w:val="28"/>
          <w:szCs w:val="28"/>
        </w:rPr>
        <w:t xml:space="preserve"> </w:t>
      </w:r>
      <w:r w:rsidRPr="00D57AD5">
        <w:rPr>
          <w:sz w:val="28"/>
          <w:szCs w:val="28"/>
        </w:rPr>
        <w:t>последующих</w:t>
      </w:r>
      <w:r w:rsidR="00D57AD5">
        <w:rPr>
          <w:sz w:val="28"/>
          <w:szCs w:val="28"/>
        </w:rPr>
        <w:t xml:space="preserve"> </w:t>
      </w:r>
      <w:r w:rsidRPr="00D57AD5">
        <w:rPr>
          <w:sz w:val="28"/>
          <w:szCs w:val="28"/>
        </w:rPr>
        <w:t>стадий внутриутробного развития.</w:t>
      </w:r>
    </w:p>
    <w:p w14:paraId="5F3A58C9" w14:textId="77777777" w:rsidR="00412869" w:rsidRPr="00D57AD5" w:rsidRDefault="00367797" w:rsidP="00D57AD5">
      <w:pPr>
        <w:shd w:val="clear" w:color="auto" w:fill="FFFFFF"/>
        <w:spacing w:line="360" w:lineRule="auto"/>
        <w:ind w:firstLine="709"/>
        <w:jc w:val="both"/>
        <w:rPr>
          <w:sz w:val="28"/>
          <w:szCs w:val="28"/>
        </w:rPr>
      </w:pPr>
      <w:r w:rsidRPr="00D57AD5">
        <w:rPr>
          <w:sz w:val="28"/>
          <w:szCs w:val="28"/>
        </w:rPr>
        <w:t>После имплантации начинаются органогенез и плацентация, кот</w:t>
      </w:r>
      <w:r w:rsidR="00D57AD5">
        <w:rPr>
          <w:sz w:val="28"/>
          <w:szCs w:val="28"/>
        </w:rPr>
        <w:t>о</w:t>
      </w:r>
      <w:r w:rsidRPr="00D57AD5">
        <w:rPr>
          <w:sz w:val="28"/>
          <w:szCs w:val="28"/>
        </w:rPr>
        <w:t>рые в основном завершаются к 3-4 мес</w:t>
      </w:r>
      <w:r w:rsidR="00D57AD5">
        <w:rPr>
          <w:sz w:val="28"/>
          <w:szCs w:val="28"/>
        </w:rPr>
        <w:t>.</w:t>
      </w:r>
      <w:r w:rsidRPr="00D57AD5">
        <w:rPr>
          <w:sz w:val="28"/>
          <w:szCs w:val="28"/>
        </w:rPr>
        <w:t xml:space="preserve"> внутриутробной жизни. В </w:t>
      </w:r>
      <w:r w:rsidR="0059749D" w:rsidRPr="00D57AD5">
        <w:rPr>
          <w:sz w:val="28"/>
          <w:szCs w:val="28"/>
        </w:rPr>
        <w:t>этом</w:t>
      </w:r>
      <w:r w:rsidRPr="00D57AD5">
        <w:rPr>
          <w:sz w:val="28"/>
          <w:szCs w:val="28"/>
        </w:rPr>
        <w:t xml:space="preserve"> периоде наиболее чувствительная фаза развития — первые 3-</w:t>
      </w:r>
      <w:r w:rsidR="00412869" w:rsidRPr="00D57AD5">
        <w:rPr>
          <w:sz w:val="28"/>
          <w:szCs w:val="28"/>
        </w:rPr>
        <w:t>6</w:t>
      </w:r>
      <w:r w:rsidRPr="00D57AD5">
        <w:rPr>
          <w:sz w:val="28"/>
          <w:szCs w:val="28"/>
        </w:rPr>
        <w:t xml:space="preserve"> нед</w:t>
      </w:r>
      <w:r w:rsidR="00D57AD5">
        <w:rPr>
          <w:sz w:val="28"/>
          <w:szCs w:val="28"/>
        </w:rPr>
        <w:t>.</w:t>
      </w:r>
      <w:r w:rsidRPr="00D57AD5">
        <w:rPr>
          <w:sz w:val="28"/>
          <w:szCs w:val="28"/>
        </w:rPr>
        <w:t xml:space="preserve"> </w:t>
      </w:r>
      <w:r w:rsidR="00412869" w:rsidRPr="00D57AD5">
        <w:rPr>
          <w:sz w:val="28"/>
          <w:szCs w:val="28"/>
        </w:rPr>
        <w:t>он</w:t>
      </w:r>
      <w:r w:rsidRPr="00D57AD5">
        <w:rPr>
          <w:sz w:val="28"/>
          <w:szCs w:val="28"/>
        </w:rPr>
        <w:t>тогенеза. В результате патогенного действия факторов внешней среды у эмбриона и плода в первую очередь поражаются те органы и системы, которые закладываются в данный момент.</w:t>
      </w:r>
    </w:p>
    <w:p w14:paraId="5C6D04CA" w14:textId="77777777" w:rsidR="00412869" w:rsidRPr="00D57AD5" w:rsidRDefault="00D07D8F" w:rsidP="00D57AD5">
      <w:pPr>
        <w:shd w:val="clear" w:color="auto" w:fill="FFFFFF"/>
        <w:spacing w:line="360" w:lineRule="auto"/>
        <w:ind w:firstLine="709"/>
        <w:jc w:val="both"/>
        <w:rPr>
          <w:sz w:val="28"/>
          <w:szCs w:val="28"/>
        </w:rPr>
      </w:pPr>
      <w:r w:rsidRPr="00D57AD5">
        <w:rPr>
          <w:sz w:val="28"/>
          <w:szCs w:val="28"/>
        </w:rPr>
        <w:t>После завершения процессов органогенеза и плацентации начинается плодный, или феталь</w:t>
      </w:r>
      <w:r w:rsidR="00412869" w:rsidRPr="00D57AD5">
        <w:rPr>
          <w:sz w:val="28"/>
          <w:szCs w:val="28"/>
        </w:rPr>
        <w:t>н</w:t>
      </w:r>
      <w:r w:rsidRPr="00D57AD5">
        <w:rPr>
          <w:sz w:val="28"/>
          <w:szCs w:val="28"/>
        </w:rPr>
        <w:t>ый, период развития, который у человека продолжается до 40 нед беременности. На данной стадии эмбриотоксического и тератогенного действия практически не наблюдается, возможны лишь аномалии развития половых органов у плодов женского пола, возникающие под влиянием лекарственных препаратов андрогенного действия (ложный мужской гермафродитизм). Это связано с относительно поздним завершением формирования наружных половых органов плода человека (12-14 нед внутриутробного развития).</w:t>
      </w:r>
    </w:p>
    <w:p w14:paraId="5D5D9731" w14:textId="77777777" w:rsidR="00412869" w:rsidRPr="00D57AD5" w:rsidRDefault="00D07D8F" w:rsidP="00D57AD5">
      <w:pPr>
        <w:shd w:val="clear" w:color="auto" w:fill="FFFFFF"/>
        <w:spacing w:line="360" w:lineRule="auto"/>
        <w:ind w:firstLine="709"/>
        <w:jc w:val="both"/>
        <w:rPr>
          <w:sz w:val="28"/>
          <w:szCs w:val="28"/>
        </w:rPr>
      </w:pPr>
      <w:r w:rsidRPr="00D57AD5">
        <w:rPr>
          <w:sz w:val="28"/>
          <w:szCs w:val="28"/>
        </w:rPr>
        <w:t xml:space="preserve">Многочисленные повреждающие факторы внешней среды могут проявить свой патогенный эффект путем проникновения через плаценту или в результате изменения ее нормальной проницаемости. Плацента человека относится к гемохориальному типу, что обеспечивает создание самого тесного контакта между кровью матери и плода. Под понятием «плацентарный барьер» имеют в виду расстояние между внутренней поверхностью капилляра плода и наружной поверхностью цитоплазматической мембраны синцития ворсин. Морфологическим субстратом плацентарного барьера является эпителиальный покров ворсин и эндотелий плодовых капилляров. Плацентарный барьер не пропускает в кровоток плода многие вещества. Контакт осуществляется на большой площади обменной поверхности плаценты </w:t>
      </w:r>
      <w:r w:rsidR="00412869" w:rsidRPr="00D57AD5">
        <w:rPr>
          <w:sz w:val="28"/>
          <w:szCs w:val="28"/>
        </w:rPr>
        <w:t>-</w:t>
      </w:r>
      <w:r w:rsidRPr="00D57AD5">
        <w:rPr>
          <w:sz w:val="28"/>
          <w:szCs w:val="28"/>
        </w:rPr>
        <w:t xml:space="preserve"> 12-14 м</w:t>
      </w:r>
      <w:r w:rsidRPr="00D57AD5">
        <w:rPr>
          <w:sz w:val="28"/>
          <w:szCs w:val="28"/>
          <w:vertAlign w:val="superscript"/>
        </w:rPr>
        <w:t>2</w:t>
      </w:r>
      <w:r w:rsidRPr="00D57AD5">
        <w:rPr>
          <w:sz w:val="28"/>
          <w:szCs w:val="28"/>
        </w:rPr>
        <w:t>.</w:t>
      </w:r>
    </w:p>
    <w:p w14:paraId="6A7E1C86" w14:textId="77777777" w:rsidR="009643A8" w:rsidRPr="00D57AD5" w:rsidRDefault="00D07D8F" w:rsidP="00D57AD5">
      <w:pPr>
        <w:shd w:val="clear" w:color="auto" w:fill="FFFFFF"/>
        <w:spacing w:line="360" w:lineRule="auto"/>
        <w:ind w:firstLine="709"/>
        <w:jc w:val="both"/>
        <w:rPr>
          <w:sz w:val="28"/>
          <w:szCs w:val="28"/>
        </w:rPr>
      </w:pPr>
      <w:r w:rsidRPr="00D57AD5">
        <w:rPr>
          <w:sz w:val="28"/>
          <w:szCs w:val="28"/>
        </w:rPr>
        <w:t>Обладая ограниченной проницаемостью, плацента способна защищать организм плода от неблагоприятного действия многих токсических продуктов, попавших в организм матери.</w:t>
      </w:r>
    </w:p>
    <w:p w14:paraId="031925D6" w14:textId="77777777" w:rsidR="009643A8" w:rsidRDefault="00D07D8F" w:rsidP="00D57AD5">
      <w:pPr>
        <w:shd w:val="clear" w:color="auto" w:fill="FFFFFF"/>
        <w:spacing w:line="360" w:lineRule="auto"/>
        <w:ind w:firstLine="709"/>
        <w:jc w:val="both"/>
        <w:rPr>
          <w:sz w:val="28"/>
          <w:szCs w:val="28"/>
        </w:rPr>
      </w:pPr>
      <w:r w:rsidRPr="00D57AD5">
        <w:rPr>
          <w:sz w:val="28"/>
          <w:szCs w:val="28"/>
        </w:rPr>
        <w:t>Факторы окружающей среды, оказывающие повреждающее действие на эмбрион, называются эмбриотоксическими.</w:t>
      </w:r>
    </w:p>
    <w:p w14:paraId="76CD3E75" w14:textId="77777777" w:rsidR="00D57AD5" w:rsidRPr="00D57AD5" w:rsidRDefault="00D57AD5" w:rsidP="00D57AD5">
      <w:pPr>
        <w:shd w:val="clear" w:color="auto" w:fill="FFFFFF"/>
        <w:spacing w:line="360" w:lineRule="auto"/>
        <w:ind w:firstLine="709"/>
        <w:jc w:val="both"/>
        <w:rPr>
          <w:sz w:val="28"/>
          <w:szCs w:val="28"/>
        </w:rPr>
      </w:pPr>
    </w:p>
    <w:p w14:paraId="3AE205CB" w14:textId="77777777" w:rsidR="009643A8" w:rsidRDefault="009643A8" w:rsidP="00D57AD5">
      <w:pPr>
        <w:shd w:val="clear" w:color="auto" w:fill="FFFFFF"/>
        <w:spacing w:line="360" w:lineRule="auto"/>
        <w:ind w:firstLine="709"/>
        <w:jc w:val="both"/>
        <w:rPr>
          <w:sz w:val="28"/>
          <w:szCs w:val="28"/>
        </w:rPr>
      </w:pPr>
      <w:r w:rsidRPr="00D57AD5">
        <w:rPr>
          <w:sz w:val="28"/>
          <w:szCs w:val="28"/>
        </w:rPr>
        <w:t xml:space="preserve">1.1 </w:t>
      </w:r>
      <w:r w:rsidR="00D07D8F" w:rsidRPr="00D57AD5">
        <w:rPr>
          <w:sz w:val="28"/>
          <w:szCs w:val="28"/>
        </w:rPr>
        <w:t>Тератогенез</w:t>
      </w:r>
    </w:p>
    <w:p w14:paraId="0C050DE6" w14:textId="77777777" w:rsidR="00D57AD5" w:rsidRPr="00D57AD5" w:rsidRDefault="00D57AD5" w:rsidP="00D57AD5">
      <w:pPr>
        <w:shd w:val="clear" w:color="auto" w:fill="FFFFFF"/>
        <w:spacing w:line="360" w:lineRule="auto"/>
        <w:ind w:firstLine="709"/>
        <w:jc w:val="both"/>
        <w:rPr>
          <w:sz w:val="28"/>
          <w:szCs w:val="28"/>
        </w:rPr>
      </w:pPr>
    </w:p>
    <w:p w14:paraId="38F2D92B" w14:textId="77777777" w:rsidR="00A875B5" w:rsidRPr="00D57AD5" w:rsidRDefault="00D07D8F" w:rsidP="00D57AD5">
      <w:pPr>
        <w:shd w:val="clear" w:color="auto" w:fill="FFFFFF"/>
        <w:spacing w:line="360" w:lineRule="auto"/>
        <w:ind w:firstLine="709"/>
        <w:jc w:val="both"/>
        <w:rPr>
          <w:sz w:val="28"/>
          <w:szCs w:val="28"/>
        </w:rPr>
      </w:pPr>
      <w:r w:rsidRPr="00D57AD5">
        <w:rPr>
          <w:sz w:val="28"/>
          <w:szCs w:val="28"/>
        </w:rPr>
        <w:t>Название «тератология» происходит от греческого слова «</w:t>
      </w:r>
      <w:r w:rsidRPr="00D57AD5">
        <w:rPr>
          <w:sz w:val="28"/>
          <w:szCs w:val="28"/>
          <w:lang w:val="en-US"/>
        </w:rPr>
        <w:t>teras</w:t>
      </w:r>
      <w:r w:rsidR="00A875B5" w:rsidRPr="00D57AD5">
        <w:rPr>
          <w:sz w:val="28"/>
          <w:szCs w:val="28"/>
        </w:rPr>
        <w:t>» (в переводе -</w:t>
      </w:r>
      <w:r w:rsidRPr="00D57AD5">
        <w:rPr>
          <w:sz w:val="28"/>
          <w:szCs w:val="28"/>
        </w:rPr>
        <w:t xml:space="preserve"> «чудовище»). Термин «тератогенез» буквально означает производство уродов и уродливых организмов. В последние годы этот термин стал включать в себя понятие о функциональных аномалиях у новорожденного (в том числе о внутриутробной задержке развития и последующих поведенческих нарушениях). О тератогенезе почти ничего не было известно до 1950 г., а происхождение большинства врожденных дефектов считалось генетическим.</w:t>
      </w:r>
    </w:p>
    <w:p w14:paraId="57820B54" w14:textId="77777777" w:rsidR="00A875B5" w:rsidRPr="00D57AD5" w:rsidRDefault="00A46EF7" w:rsidP="00D57AD5">
      <w:pPr>
        <w:shd w:val="clear" w:color="auto" w:fill="FFFFFF"/>
        <w:spacing w:line="360" w:lineRule="auto"/>
        <w:ind w:firstLine="709"/>
        <w:jc w:val="both"/>
        <w:rPr>
          <w:sz w:val="28"/>
          <w:szCs w:val="28"/>
        </w:rPr>
      </w:pPr>
      <w:r w:rsidRPr="00D57AD5">
        <w:rPr>
          <w:sz w:val="28"/>
          <w:szCs w:val="28"/>
        </w:rPr>
        <w:t>Мальформация — морфологический дефект в результате внутреннего нарушения процесса развития вследствие генетических факторов.</w:t>
      </w:r>
    </w:p>
    <w:p w14:paraId="32F98503" w14:textId="77777777" w:rsidR="00A875B5" w:rsidRPr="00D57AD5" w:rsidRDefault="00A46EF7" w:rsidP="00D57AD5">
      <w:pPr>
        <w:shd w:val="clear" w:color="auto" w:fill="FFFFFF"/>
        <w:spacing w:line="360" w:lineRule="auto"/>
        <w:ind w:firstLine="709"/>
        <w:jc w:val="both"/>
        <w:rPr>
          <w:sz w:val="28"/>
          <w:szCs w:val="28"/>
        </w:rPr>
      </w:pPr>
      <w:r w:rsidRPr="00D57AD5">
        <w:rPr>
          <w:sz w:val="28"/>
          <w:szCs w:val="28"/>
        </w:rPr>
        <w:t>Дизрупция — морфологический дефект в результате внешнего препятствия или какого-либо воздействия на изначально нормальный процесс развития вследствие тератогенных факторов.</w:t>
      </w:r>
    </w:p>
    <w:p w14:paraId="2970825B" w14:textId="77777777" w:rsidR="00A875B5" w:rsidRPr="00D57AD5" w:rsidRDefault="00A46EF7" w:rsidP="00D57AD5">
      <w:pPr>
        <w:shd w:val="clear" w:color="auto" w:fill="FFFFFF"/>
        <w:spacing w:line="360" w:lineRule="auto"/>
        <w:ind w:firstLine="709"/>
        <w:jc w:val="both"/>
        <w:rPr>
          <w:sz w:val="28"/>
          <w:szCs w:val="28"/>
        </w:rPr>
      </w:pPr>
      <w:r w:rsidRPr="00D57AD5">
        <w:rPr>
          <w:sz w:val="28"/>
          <w:szCs w:val="28"/>
        </w:rPr>
        <w:t>Деформация — нарушение формы, вида или положения части тела, обусловленное механическими воздействиями.</w:t>
      </w:r>
    </w:p>
    <w:p w14:paraId="5C45B4B9" w14:textId="77777777" w:rsidR="00A875B5" w:rsidRPr="00D57AD5" w:rsidRDefault="00A46EF7" w:rsidP="00D57AD5">
      <w:pPr>
        <w:shd w:val="clear" w:color="auto" w:fill="FFFFFF"/>
        <w:spacing w:line="360" w:lineRule="auto"/>
        <w:ind w:firstLine="709"/>
        <w:jc w:val="both"/>
        <w:rPr>
          <w:sz w:val="28"/>
          <w:szCs w:val="28"/>
        </w:rPr>
      </w:pPr>
      <w:r w:rsidRPr="00D57AD5">
        <w:rPr>
          <w:sz w:val="28"/>
          <w:szCs w:val="28"/>
        </w:rPr>
        <w:t>Дисплазия — нарушение организации клеток в ткани вследствие дисгистогенеза.</w:t>
      </w:r>
    </w:p>
    <w:p w14:paraId="79330AF9" w14:textId="77777777" w:rsidR="00A875B5" w:rsidRPr="00D57AD5" w:rsidRDefault="00A46EF7" w:rsidP="00D57AD5">
      <w:pPr>
        <w:shd w:val="clear" w:color="auto" w:fill="FFFFFF"/>
        <w:spacing w:line="360" w:lineRule="auto"/>
        <w:ind w:firstLine="709"/>
        <w:jc w:val="both"/>
        <w:rPr>
          <w:sz w:val="28"/>
          <w:szCs w:val="28"/>
        </w:rPr>
      </w:pPr>
      <w:r w:rsidRPr="00D57AD5">
        <w:rPr>
          <w:sz w:val="28"/>
          <w:szCs w:val="28"/>
        </w:rPr>
        <w:t>По тяжести проявления и прогнозу для жизнеспособности:</w:t>
      </w:r>
    </w:p>
    <w:p w14:paraId="3638F6A2" w14:textId="77777777" w:rsidR="00FC348E" w:rsidRPr="00D57AD5" w:rsidRDefault="00A46EF7" w:rsidP="00D57AD5">
      <w:pPr>
        <w:numPr>
          <w:ilvl w:val="0"/>
          <w:numId w:val="8"/>
        </w:numPr>
        <w:shd w:val="clear" w:color="auto" w:fill="FFFFFF"/>
        <w:spacing w:line="360" w:lineRule="auto"/>
        <w:ind w:left="0" w:firstLine="709"/>
        <w:jc w:val="both"/>
        <w:rPr>
          <w:sz w:val="28"/>
          <w:szCs w:val="28"/>
        </w:rPr>
      </w:pPr>
      <w:r w:rsidRPr="00D57AD5">
        <w:rPr>
          <w:sz w:val="28"/>
          <w:szCs w:val="28"/>
        </w:rPr>
        <w:t>летальные пороки развития (0,6%), приводящие к смерти ребенка</w:t>
      </w:r>
      <w:r w:rsidR="00FC348E" w:rsidRPr="00D57AD5">
        <w:rPr>
          <w:sz w:val="28"/>
          <w:szCs w:val="28"/>
        </w:rPr>
        <w:t xml:space="preserve"> </w:t>
      </w:r>
      <w:r w:rsidRPr="00D57AD5">
        <w:rPr>
          <w:sz w:val="28"/>
          <w:szCs w:val="28"/>
        </w:rPr>
        <w:t>(до 80% детей умирают в возрасте до 1 года жизни);</w:t>
      </w:r>
    </w:p>
    <w:p w14:paraId="425A6836" w14:textId="77777777" w:rsidR="00FC348E" w:rsidRPr="00D57AD5" w:rsidRDefault="00A46EF7" w:rsidP="00D57AD5">
      <w:pPr>
        <w:numPr>
          <w:ilvl w:val="0"/>
          <w:numId w:val="8"/>
        </w:numPr>
        <w:shd w:val="clear" w:color="auto" w:fill="FFFFFF"/>
        <w:spacing w:line="360" w:lineRule="auto"/>
        <w:ind w:left="0" w:firstLine="709"/>
        <w:jc w:val="both"/>
        <w:rPr>
          <w:sz w:val="28"/>
          <w:szCs w:val="28"/>
        </w:rPr>
      </w:pPr>
      <w:r w:rsidRPr="00D57AD5">
        <w:rPr>
          <w:sz w:val="28"/>
          <w:szCs w:val="28"/>
        </w:rPr>
        <w:t>ВПР средней степени тяжести, требующие оперативного вмешательства (2-2,5%);</w:t>
      </w:r>
    </w:p>
    <w:p w14:paraId="215CC4C6" w14:textId="77777777" w:rsidR="00FC348E" w:rsidRPr="00D57AD5" w:rsidRDefault="00A46EF7" w:rsidP="00D57AD5">
      <w:pPr>
        <w:numPr>
          <w:ilvl w:val="0"/>
          <w:numId w:val="8"/>
        </w:numPr>
        <w:shd w:val="clear" w:color="auto" w:fill="FFFFFF"/>
        <w:spacing w:line="360" w:lineRule="auto"/>
        <w:ind w:left="0" w:firstLine="709"/>
        <w:jc w:val="both"/>
        <w:rPr>
          <w:sz w:val="28"/>
          <w:szCs w:val="28"/>
        </w:rPr>
      </w:pPr>
      <w:r w:rsidRPr="00D57AD5">
        <w:rPr>
          <w:sz w:val="28"/>
          <w:szCs w:val="28"/>
        </w:rPr>
        <w:t>малые аномалии развития (до 3,5%), не требующие оперативного</w:t>
      </w:r>
      <w:r w:rsidR="00FC348E" w:rsidRPr="00D57AD5">
        <w:rPr>
          <w:sz w:val="28"/>
          <w:szCs w:val="28"/>
        </w:rPr>
        <w:t xml:space="preserve"> </w:t>
      </w:r>
      <w:r w:rsidRPr="00D57AD5">
        <w:rPr>
          <w:sz w:val="28"/>
          <w:szCs w:val="28"/>
        </w:rPr>
        <w:t>лечения и не ограничивающие жизненных функций ребенка.</w:t>
      </w:r>
    </w:p>
    <w:p w14:paraId="7EF59BA5" w14:textId="77777777" w:rsidR="00FC348E" w:rsidRPr="00D57AD5" w:rsidRDefault="00A46EF7" w:rsidP="00D57AD5">
      <w:pPr>
        <w:shd w:val="clear" w:color="auto" w:fill="FFFFFF"/>
        <w:spacing w:line="360" w:lineRule="auto"/>
        <w:ind w:firstLine="709"/>
        <w:jc w:val="both"/>
        <w:rPr>
          <w:sz w:val="28"/>
          <w:szCs w:val="28"/>
        </w:rPr>
      </w:pPr>
      <w:r w:rsidRPr="00D57AD5">
        <w:rPr>
          <w:sz w:val="28"/>
          <w:szCs w:val="28"/>
        </w:rPr>
        <w:t>В зависимости от срока действия вредных факторов:</w:t>
      </w:r>
    </w:p>
    <w:p w14:paraId="2F61003B" w14:textId="77777777" w:rsidR="00176B78" w:rsidRPr="00D57AD5" w:rsidRDefault="00A46EF7" w:rsidP="00D57AD5">
      <w:pPr>
        <w:numPr>
          <w:ilvl w:val="0"/>
          <w:numId w:val="9"/>
        </w:numPr>
        <w:shd w:val="clear" w:color="auto" w:fill="FFFFFF"/>
        <w:spacing w:line="360" w:lineRule="auto"/>
        <w:ind w:left="0" w:firstLine="709"/>
        <w:jc w:val="both"/>
        <w:rPr>
          <w:sz w:val="28"/>
          <w:szCs w:val="28"/>
        </w:rPr>
      </w:pPr>
      <w:r w:rsidRPr="00D57AD5">
        <w:rPr>
          <w:sz w:val="28"/>
          <w:szCs w:val="28"/>
        </w:rPr>
        <w:t xml:space="preserve">гаметопатии (мутации в половых клетках родителей и </w:t>
      </w:r>
      <w:r w:rsidR="00176B78" w:rsidRPr="00D57AD5">
        <w:rPr>
          <w:sz w:val="28"/>
          <w:szCs w:val="28"/>
        </w:rPr>
        <w:t>не</w:t>
      </w:r>
      <w:r w:rsidRPr="00D57AD5">
        <w:rPr>
          <w:sz w:val="28"/>
          <w:szCs w:val="28"/>
        </w:rPr>
        <w:t>наследственные изменения в яйцеклетках и сперматозоидах), реализующиеся в виде наследственных заболеваний и синдромов;</w:t>
      </w:r>
    </w:p>
    <w:p w14:paraId="37529181" w14:textId="77777777" w:rsidR="00176B78" w:rsidRPr="00D57AD5" w:rsidRDefault="00A46EF7" w:rsidP="00D57AD5">
      <w:pPr>
        <w:numPr>
          <w:ilvl w:val="0"/>
          <w:numId w:val="9"/>
        </w:numPr>
        <w:shd w:val="clear" w:color="auto" w:fill="FFFFFF"/>
        <w:spacing w:line="360" w:lineRule="auto"/>
        <w:ind w:left="0" w:firstLine="709"/>
        <w:jc w:val="both"/>
        <w:rPr>
          <w:sz w:val="28"/>
          <w:szCs w:val="28"/>
        </w:rPr>
      </w:pPr>
      <w:r w:rsidRPr="00D57AD5">
        <w:rPr>
          <w:sz w:val="28"/>
          <w:szCs w:val="28"/>
        </w:rPr>
        <w:t>бластопатии (при поражении бластоцисты — зародыша первых</w:t>
      </w:r>
      <w:r w:rsidR="00176B78" w:rsidRPr="00D57AD5">
        <w:rPr>
          <w:sz w:val="28"/>
          <w:szCs w:val="28"/>
        </w:rPr>
        <w:t xml:space="preserve"> </w:t>
      </w:r>
      <w:r w:rsidRPr="00D57AD5">
        <w:rPr>
          <w:sz w:val="28"/>
          <w:szCs w:val="28"/>
        </w:rPr>
        <w:t>15 дней после оплодотворения), реализующиеся в виде двойниковых пороков, циклопии и др.;</w:t>
      </w:r>
    </w:p>
    <w:p w14:paraId="75A4D2EF" w14:textId="3260EC8E" w:rsidR="00176B78" w:rsidRPr="00D57AD5" w:rsidRDefault="000C51FE" w:rsidP="00D57AD5">
      <w:pPr>
        <w:numPr>
          <w:ilvl w:val="0"/>
          <w:numId w:val="9"/>
        </w:numPr>
        <w:shd w:val="clear" w:color="auto" w:fill="FFFFFF"/>
        <w:spacing w:line="360" w:lineRule="auto"/>
        <w:ind w:left="0" w:firstLine="709"/>
        <w:jc w:val="both"/>
        <w:rPr>
          <w:sz w:val="28"/>
          <w:szCs w:val="28"/>
        </w:rPr>
      </w:pPr>
      <w:r>
        <w:rPr>
          <w:noProof/>
        </w:rPr>
        <mc:AlternateContent>
          <mc:Choice Requires="wps">
            <w:drawing>
              <wp:anchor distT="0" distB="0" distL="114300" distR="114300" simplePos="0" relativeHeight="251659264" behindDoc="0" locked="0" layoutInCell="0" allowOverlap="1" wp14:anchorId="1514CB45" wp14:editId="67F4B8C3">
                <wp:simplePos x="0" y="0"/>
                <wp:positionH relativeFrom="margin">
                  <wp:posOffset>9148445</wp:posOffset>
                </wp:positionH>
                <wp:positionV relativeFrom="paragraph">
                  <wp:posOffset>4283710</wp:posOffset>
                </wp:positionV>
                <wp:extent cx="0" cy="1631950"/>
                <wp:effectExtent l="13970" t="6985" r="5080"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5BCEE"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0.35pt,337.3pt" to="720.35pt,4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" o:allowincell="f" strokeweight=".35pt">
                <w10:wrap anchorx="margin"/>
              </v:line>
            </w:pict>
          </mc:Fallback>
        </mc:AlternateContent>
      </w:r>
      <w:r w:rsidR="008029A9" w:rsidRPr="00D57AD5">
        <w:rPr>
          <w:sz w:val="28"/>
          <w:szCs w:val="28"/>
        </w:rPr>
        <w:t>эмбриопатии (возникающие в период от 16-го дня до конца 8-й</w:t>
      </w:r>
      <w:r w:rsidR="00176B78" w:rsidRPr="00D57AD5">
        <w:rPr>
          <w:sz w:val="28"/>
          <w:szCs w:val="28"/>
        </w:rPr>
        <w:t xml:space="preserve"> </w:t>
      </w:r>
      <w:r w:rsidR="008029A9" w:rsidRPr="00D57AD5">
        <w:rPr>
          <w:sz w:val="28"/>
          <w:szCs w:val="28"/>
        </w:rPr>
        <w:t>недели беременности и обусловленные тератогенными воздействиями различных физических, химических, биологических</w:t>
      </w:r>
      <w:r w:rsidR="00176B78" w:rsidRPr="00D57AD5">
        <w:rPr>
          <w:sz w:val="28"/>
          <w:szCs w:val="28"/>
        </w:rPr>
        <w:t xml:space="preserve"> </w:t>
      </w:r>
      <w:r w:rsidR="008029A9" w:rsidRPr="00D57AD5">
        <w:rPr>
          <w:sz w:val="28"/>
          <w:szCs w:val="28"/>
        </w:rPr>
        <w:t>факторов), представляющие собой почти все изолированные и</w:t>
      </w:r>
      <w:r w:rsidR="00176B78" w:rsidRPr="00D57AD5">
        <w:rPr>
          <w:sz w:val="28"/>
          <w:szCs w:val="28"/>
        </w:rPr>
        <w:t xml:space="preserve"> </w:t>
      </w:r>
      <w:r w:rsidR="008029A9" w:rsidRPr="00D57AD5">
        <w:rPr>
          <w:sz w:val="28"/>
          <w:szCs w:val="28"/>
        </w:rPr>
        <w:t>множественные ВПР;</w:t>
      </w:r>
    </w:p>
    <w:p w14:paraId="4F3D0931" w14:textId="77777777" w:rsidR="00176B78" w:rsidRPr="00D57AD5" w:rsidRDefault="008029A9" w:rsidP="00D57AD5">
      <w:pPr>
        <w:numPr>
          <w:ilvl w:val="0"/>
          <w:numId w:val="9"/>
        </w:numPr>
        <w:shd w:val="clear" w:color="auto" w:fill="FFFFFF"/>
        <w:spacing w:line="360" w:lineRule="auto"/>
        <w:ind w:left="0" w:firstLine="709"/>
        <w:jc w:val="both"/>
        <w:rPr>
          <w:sz w:val="28"/>
          <w:szCs w:val="28"/>
        </w:rPr>
      </w:pPr>
      <w:r w:rsidRPr="00D57AD5">
        <w:rPr>
          <w:sz w:val="28"/>
          <w:szCs w:val="28"/>
        </w:rPr>
        <w:t>фетопатии (обусловленные повреждением плода в период от 9-й</w:t>
      </w:r>
      <w:r w:rsidR="00176B78" w:rsidRPr="00D57AD5">
        <w:rPr>
          <w:sz w:val="28"/>
          <w:szCs w:val="28"/>
        </w:rPr>
        <w:t xml:space="preserve"> </w:t>
      </w:r>
      <w:r w:rsidRPr="00D57AD5">
        <w:rPr>
          <w:sz w:val="28"/>
          <w:szCs w:val="28"/>
        </w:rPr>
        <w:t>недели до окончания беременности), представленные редкими</w:t>
      </w:r>
      <w:r w:rsidR="00176B78" w:rsidRPr="00D57AD5">
        <w:rPr>
          <w:sz w:val="28"/>
          <w:szCs w:val="28"/>
        </w:rPr>
        <w:t xml:space="preserve"> </w:t>
      </w:r>
      <w:r w:rsidRPr="00D57AD5">
        <w:rPr>
          <w:sz w:val="28"/>
          <w:szCs w:val="28"/>
        </w:rPr>
        <w:t>пороками дистопий и гипоплазии органов.</w:t>
      </w:r>
    </w:p>
    <w:p w14:paraId="73968C11" w14:textId="77777777" w:rsidR="00E509F8" w:rsidRPr="00D57AD5" w:rsidRDefault="008029A9" w:rsidP="00D57AD5">
      <w:pPr>
        <w:shd w:val="clear" w:color="auto" w:fill="FFFFFF"/>
        <w:spacing w:line="360" w:lineRule="auto"/>
        <w:ind w:firstLine="709"/>
        <w:jc w:val="both"/>
        <w:rPr>
          <w:sz w:val="28"/>
          <w:szCs w:val="28"/>
        </w:rPr>
      </w:pPr>
      <w:r w:rsidRPr="00D57AD5">
        <w:rPr>
          <w:sz w:val="28"/>
          <w:szCs w:val="28"/>
        </w:rPr>
        <w:t>По а</w:t>
      </w:r>
      <w:r w:rsidR="00E509F8" w:rsidRPr="00D57AD5">
        <w:rPr>
          <w:sz w:val="28"/>
          <w:szCs w:val="28"/>
        </w:rPr>
        <w:t>н</w:t>
      </w:r>
      <w:r w:rsidRPr="00D57AD5">
        <w:rPr>
          <w:sz w:val="28"/>
          <w:szCs w:val="28"/>
        </w:rPr>
        <w:t>атомо-физиологическому принципу деления т</w:t>
      </w:r>
      <w:r w:rsidR="00E509F8" w:rsidRPr="00D57AD5">
        <w:rPr>
          <w:sz w:val="28"/>
          <w:szCs w:val="28"/>
        </w:rPr>
        <w:t>ела человека на системы органов:</w:t>
      </w:r>
    </w:p>
    <w:p w14:paraId="71885E43"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ЦНС и органов чувств.</w:t>
      </w:r>
    </w:p>
    <w:p w14:paraId="1795145F"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лица и шеи.</w:t>
      </w:r>
    </w:p>
    <w:p w14:paraId="4D3B46DE"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сердечно-сосудистой системы.</w:t>
      </w:r>
    </w:p>
    <w:p w14:paraId="761AA1FD"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дыхательной системы.</w:t>
      </w:r>
    </w:p>
    <w:p w14:paraId="76C563F6"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органов пищеварения.</w:t>
      </w:r>
    </w:p>
    <w:p w14:paraId="0D98DAB8"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костно-мышечной системы.</w:t>
      </w:r>
    </w:p>
    <w:p w14:paraId="3C0B6C2F"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мочевыделительной системы.</w:t>
      </w:r>
    </w:p>
    <w:p w14:paraId="1D42086A"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половых органов.</w:t>
      </w:r>
    </w:p>
    <w:p w14:paraId="09498CF9"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эндокринных желез.</w:t>
      </w:r>
    </w:p>
    <w:p w14:paraId="65B1E45A"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кожи и ее придатков.</w:t>
      </w:r>
    </w:p>
    <w:p w14:paraId="74923DDD" w14:textId="77777777" w:rsidR="00A535E1"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Пороки последа.</w:t>
      </w:r>
    </w:p>
    <w:p w14:paraId="295C3A14" w14:textId="77777777" w:rsidR="008029A9" w:rsidRPr="00D57AD5" w:rsidRDefault="008029A9" w:rsidP="00D57AD5">
      <w:pPr>
        <w:numPr>
          <w:ilvl w:val="1"/>
          <w:numId w:val="9"/>
        </w:numPr>
        <w:shd w:val="clear" w:color="auto" w:fill="FFFFFF"/>
        <w:spacing w:line="360" w:lineRule="auto"/>
        <w:ind w:left="0" w:firstLine="709"/>
        <w:jc w:val="both"/>
        <w:rPr>
          <w:sz w:val="28"/>
          <w:szCs w:val="28"/>
        </w:rPr>
      </w:pPr>
      <w:r w:rsidRPr="00D57AD5">
        <w:rPr>
          <w:sz w:val="28"/>
          <w:szCs w:val="28"/>
        </w:rPr>
        <w:t>Прочие пороки.</w:t>
      </w:r>
    </w:p>
    <w:p w14:paraId="522CCF3B" w14:textId="77777777" w:rsidR="008F2DF1" w:rsidRPr="00D57AD5" w:rsidRDefault="008029A9" w:rsidP="00D57AD5">
      <w:pPr>
        <w:shd w:val="clear" w:color="auto" w:fill="FFFFFF"/>
        <w:spacing w:line="360" w:lineRule="auto"/>
        <w:ind w:firstLine="709"/>
        <w:jc w:val="both"/>
        <w:rPr>
          <w:sz w:val="28"/>
          <w:szCs w:val="28"/>
        </w:rPr>
      </w:pPr>
      <w:r w:rsidRPr="00D57AD5">
        <w:rPr>
          <w:sz w:val="28"/>
          <w:szCs w:val="28"/>
        </w:rPr>
        <w:t>Патогенез ВПР в настоящее время достаточно хорошо изучен. Нарушение развития зародыша на доимплантационной стадии при обратимых повреждениях клеток характеризуется их восстановлением, при необратимых приводит к гибели плода. На более поздних стадиях развития заместительные механизмы репарации поврежденных клеток не действуют, любое нарушение может привести к формированию пороков. Эмбриональный период характеризуется возникновением тканей из клеток эмбрионального зачатка и развитием органов и систем организма, взаимодействием генома зародыша и организма матери, ее гормональной и иммунной систем, связан с процессами размножения, миграции, дифференцировки клеток и формообразованием органов и тканей. Механизмы генетического контроля на поздних стадиях эмбриогенеза могут быть нарушены под воздействием различных внешних факторов, определяемых как тератогены.</w:t>
      </w:r>
    </w:p>
    <w:p w14:paraId="1C16EC98" w14:textId="77777777" w:rsidR="00D34ED2" w:rsidRPr="00D57AD5" w:rsidRDefault="008029A9" w:rsidP="00D57AD5">
      <w:pPr>
        <w:shd w:val="clear" w:color="auto" w:fill="FFFFFF"/>
        <w:spacing w:line="360" w:lineRule="auto"/>
        <w:ind w:firstLine="709"/>
        <w:jc w:val="both"/>
        <w:rPr>
          <w:sz w:val="28"/>
          <w:szCs w:val="28"/>
        </w:rPr>
      </w:pPr>
      <w:r w:rsidRPr="00D57AD5">
        <w:rPr>
          <w:sz w:val="28"/>
          <w:szCs w:val="28"/>
        </w:rPr>
        <w:t xml:space="preserve">Основные клеточные механизмы тератогенеза </w:t>
      </w:r>
      <w:r w:rsidR="008F2DF1" w:rsidRPr="00D57AD5">
        <w:rPr>
          <w:sz w:val="28"/>
          <w:szCs w:val="28"/>
        </w:rPr>
        <w:t>-</w:t>
      </w:r>
      <w:r w:rsidRPr="00D57AD5">
        <w:rPr>
          <w:sz w:val="28"/>
          <w:szCs w:val="28"/>
        </w:rPr>
        <w:t xml:space="preserve"> изменения размножения (гипоплазия, аплазия органа), миграции (гетеротопии) и диффе</w:t>
      </w:r>
      <w:r w:rsidR="00701C93" w:rsidRPr="00D57AD5">
        <w:rPr>
          <w:sz w:val="28"/>
          <w:szCs w:val="28"/>
        </w:rPr>
        <w:t>ренцировки клеток (агенезии органов или систем). К основным мех</w:t>
      </w:r>
      <w:r w:rsidR="008F2DF1" w:rsidRPr="00D57AD5">
        <w:rPr>
          <w:sz w:val="28"/>
          <w:szCs w:val="28"/>
        </w:rPr>
        <w:t>а</w:t>
      </w:r>
      <w:r w:rsidR="00701C93" w:rsidRPr="00D57AD5">
        <w:rPr>
          <w:sz w:val="28"/>
          <w:szCs w:val="28"/>
        </w:rPr>
        <w:t>низмам тератогенеза на тканевом уровне относится гибель клеточных масс, замедление распада и рассасывания клеток, нарушение процессии склеивания клеток, что соответственно приводит к таким Порокам, КЛК атрезии естественных отверстий, свищи и дефекты в тканях.</w:t>
      </w:r>
    </w:p>
    <w:p w14:paraId="367F34BF" w14:textId="77777777" w:rsidR="007D43C8" w:rsidRPr="00D57AD5" w:rsidRDefault="00701C93" w:rsidP="00D57AD5">
      <w:pPr>
        <w:shd w:val="clear" w:color="auto" w:fill="FFFFFF"/>
        <w:spacing w:line="360" w:lineRule="auto"/>
        <w:ind w:firstLine="709"/>
        <w:jc w:val="both"/>
        <w:rPr>
          <w:sz w:val="28"/>
          <w:szCs w:val="28"/>
        </w:rPr>
      </w:pPr>
      <w:r w:rsidRPr="00D57AD5">
        <w:rPr>
          <w:sz w:val="28"/>
          <w:szCs w:val="28"/>
        </w:rPr>
        <w:t>Важную роль в определении причин развития ВПР сыграли па</w:t>
      </w:r>
      <w:r w:rsidR="007D43C8" w:rsidRPr="00D57AD5">
        <w:rPr>
          <w:sz w:val="28"/>
          <w:szCs w:val="28"/>
        </w:rPr>
        <w:t>тоген</w:t>
      </w:r>
      <w:r w:rsidRPr="00D57AD5">
        <w:rPr>
          <w:sz w:val="28"/>
          <w:szCs w:val="28"/>
        </w:rPr>
        <w:t>етические учения о критических и о тератогенных терминацио</w:t>
      </w:r>
      <w:r w:rsidR="007D43C8" w:rsidRPr="00D57AD5">
        <w:rPr>
          <w:sz w:val="28"/>
          <w:szCs w:val="28"/>
        </w:rPr>
        <w:t xml:space="preserve">ных </w:t>
      </w:r>
      <w:r w:rsidRPr="00D57AD5">
        <w:rPr>
          <w:sz w:val="28"/>
          <w:szCs w:val="28"/>
        </w:rPr>
        <w:t>периодах.</w:t>
      </w:r>
    </w:p>
    <w:p w14:paraId="49175FB3" w14:textId="77777777" w:rsidR="006A6D60" w:rsidRPr="00D57AD5" w:rsidRDefault="00701C93" w:rsidP="00D57AD5">
      <w:pPr>
        <w:shd w:val="clear" w:color="auto" w:fill="FFFFFF"/>
        <w:spacing w:line="360" w:lineRule="auto"/>
        <w:ind w:firstLine="709"/>
        <w:jc w:val="both"/>
        <w:rPr>
          <w:sz w:val="28"/>
          <w:szCs w:val="28"/>
        </w:rPr>
      </w:pPr>
      <w:r w:rsidRPr="00D57AD5">
        <w:rPr>
          <w:sz w:val="28"/>
          <w:szCs w:val="28"/>
        </w:rPr>
        <w:t xml:space="preserve">Критические периоды в эмбриогенезе совпадают с периодам </w:t>
      </w:r>
      <w:r w:rsidR="006A6D60" w:rsidRPr="00D57AD5">
        <w:rPr>
          <w:sz w:val="28"/>
          <w:szCs w:val="28"/>
        </w:rPr>
        <w:t>в</w:t>
      </w:r>
      <w:r w:rsidRPr="00D57AD5">
        <w:rPr>
          <w:sz w:val="28"/>
          <w:szCs w:val="28"/>
        </w:rPr>
        <w:t xml:space="preserve"> </w:t>
      </w:r>
      <w:r w:rsidR="006A6D60" w:rsidRPr="00D57AD5">
        <w:rPr>
          <w:sz w:val="28"/>
          <w:szCs w:val="28"/>
        </w:rPr>
        <w:t>н</w:t>
      </w:r>
      <w:r w:rsidRPr="00D57AD5">
        <w:rPr>
          <w:sz w:val="28"/>
          <w:szCs w:val="28"/>
        </w:rPr>
        <w:t xml:space="preserve">аиболее интенсивного формирования органов и характеризуются повышенной чувствительностью зародыша к повреждающему действию факторов внешней среды. Первый критический период у человека приходится на конец 1-й — начало 2-й недели беременности, когда </w:t>
      </w:r>
      <w:r w:rsidR="006A6D60" w:rsidRPr="00D57AD5">
        <w:rPr>
          <w:sz w:val="28"/>
          <w:szCs w:val="28"/>
        </w:rPr>
        <w:t>пов</w:t>
      </w:r>
      <w:r w:rsidRPr="00D57AD5">
        <w:rPr>
          <w:sz w:val="28"/>
          <w:szCs w:val="28"/>
        </w:rPr>
        <w:t>реждающий фактор чаще приводит к гибели зародыша. Второй кри</w:t>
      </w:r>
      <w:r w:rsidR="006A6D60" w:rsidRPr="00D57AD5">
        <w:rPr>
          <w:sz w:val="28"/>
          <w:szCs w:val="28"/>
        </w:rPr>
        <w:t>ти</w:t>
      </w:r>
      <w:r w:rsidRPr="00D57AD5">
        <w:rPr>
          <w:sz w:val="28"/>
          <w:szCs w:val="28"/>
        </w:rPr>
        <w:t>ческий период начинается с 3-й недели беременности, когда аналог</w:t>
      </w:r>
      <w:r w:rsidR="006A6D60" w:rsidRPr="00D57AD5">
        <w:rPr>
          <w:sz w:val="28"/>
          <w:szCs w:val="28"/>
        </w:rPr>
        <w:t>ич</w:t>
      </w:r>
      <w:r w:rsidRPr="00D57AD5">
        <w:rPr>
          <w:sz w:val="28"/>
          <w:szCs w:val="28"/>
        </w:rPr>
        <w:t>ный фактор индуцирует порок развития.</w:t>
      </w:r>
    </w:p>
    <w:p w14:paraId="20BF277A" w14:textId="77777777" w:rsidR="00D24271" w:rsidRPr="00D57AD5" w:rsidRDefault="00701C93" w:rsidP="00D57AD5">
      <w:pPr>
        <w:shd w:val="clear" w:color="auto" w:fill="FFFFFF"/>
        <w:spacing w:line="360" w:lineRule="auto"/>
        <w:ind w:firstLine="709"/>
        <w:jc w:val="both"/>
        <w:rPr>
          <w:sz w:val="28"/>
          <w:szCs w:val="28"/>
        </w:rPr>
      </w:pPr>
      <w:r w:rsidRPr="00D57AD5">
        <w:rPr>
          <w:sz w:val="28"/>
          <w:szCs w:val="28"/>
        </w:rPr>
        <w:t>Предельный срок формирования тех или иных органов, в течение которого повреждающий фактор может вызвать развитие порока в эмбрио</w:t>
      </w:r>
      <w:r w:rsidR="00D24271" w:rsidRPr="00D57AD5">
        <w:rPr>
          <w:sz w:val="28"/>
          <w:szCs w:val="28"/>
        </w:rPr>
        <w:t>н</w:t>
      </w:r>
      <w:r w:rsidRPr="00D57AD5">
        <w:rPr>
          <w:sz w:val="28"/>
          <w:szCs w:val="28"/>
        </w:rPr>
        <w:t>альном периоде, называют тератогенным терминационным периодом</w:t>
      </w:r>
      <w:r w:rsidR="00D24271" w:rsidRPr="00D57AD5">
        <w:rPr>
          <w:sz w:val="28"/>
          <w:szCs w:val="28"/>
        </w:rPr>
        <w:t>.</w:t>
      </w:r>
    </w:p>
    <w:p w14:paraId="605A37CE" w14:textId="77777777" w:rsidR="00E12425" w:rsidRDefault="00701C93" w:rsidP="00D57AD5">
      <w:pPr>
        <w:shd w:val="clear" w:color="auto" w:fill="FFFFFF"/>
        <w:spacing w:line="360" w:lineRule="auto"/>
        <w:ind w:firstLine="709"/>
        <w:jc w:val="both"/>
        <w:rPr>
          <w:sz w:val="28"/>
          <w:szCs w:val="28"/>
        </w:rPr>
      </w:pPr>
      <w:r w:rsidRPr="00D57AD5">
        <w:rPr>
          <w:sz w:val="28"/>
          <w:szCs w:val="28"/>
        </w:rPr>
        <w:t>Каждый врожденный порок имеет свой терминационны</w:t>
      </w:r>
      <w:r w:rsidR="00D24271" w:rsidRPr="00D57AD5">
        <w:rPr>
          <w:sz w:val="28"/>
          <w:szCs w:val="28"/>
        </w:rPr>
        <w:t>й</w:t>
      </w:r>
      <w:r w:rsidRPr="00D57AD5">
        <w:rPr>
          <w:sz w:val="28"/>
          <w:szCs w:val="28"/>
        </w:rPr>
        <w:t xml:space="preserve"> период, поскольку сроки окончания формирования каждого конкретного </w:t>
      </w:r>
      <w:r w:rsidR="00C118B4" w:rsidRPr="00D57AD5">
        <w:rPr>
          <w:sz w:val="28"/>
          <w:szCs w:val="28"/>
        </w:rPr>
        <w:t>органа</w:t>
      </w:r>
      <w:r w:rsidRPr="00D57AD5">
        <w:rPr>
          <w:sz w:val="28"/>
          <w:szCs w:val="28"/>
        </w:rPr>
        <w:t>, в течение которых тератогенный фактор может приводить к раз</w:t>
      </w:r>
      <w:r w:rsidR="00C118B4" w:rsidRPr="00D57AD5">
        <w:rPr>
          <w:sz w:val="28"/>
          <w:szCs w:val="28"/>
        </w:rPr>
        <w:t>ви</w:t>
      </w:r>
      <w:r w:rsidRPr="00D57AD5">
        <w:rPr>
          <w:sz w:val="28"/>
          <w:szCs w:val="28"/>
        </w:rPr>
        <w:t>тию порока, различны.</w:t>
      </w:r>
    </w:p>
    <w:p w14:paraId="001BB46E" w14:textId="77777777" w:rsidR="00D57AD5" w:rsidRPr="00D57AD5" w:rsidRDefault="00D57AD5" w:rsidP="00D57AD5">
      <w:pPr>
        <w:shd w:val="clear" w:color="auto" w:fill="FFFFFF"/>
        <w:spacing w:line="360" w:lineRule="auto"/>
        <w:ind w:firstLine="709"/>
        <w:jc w:val="both"/>
        <w:rPr>
          <w:sz w:val="28"/>
          <w:szCs w:val="28"/>
        </w:rPr>
      </w:pPr>
    </w:p>
    <w:p w14:paraId="41E5843A" w14:textId="77777777" w:rsidR="00320E0A" w:rsidRPr="00D57AD5" w:rsidRDefault="00320E0A" w:rsidP="00D57AD5">
      <w:pPr>
        <w:shd w:val="clear" w:color="auto" w:fill="FFFFFF"/>
        <w:spacing w:line="360" w:lineRule="auto"/>
        <w:ind w:firstLine="709"/>
        <w:jc w:val="both"/>
        <w:rPr>
          <w:sz w:val="28"/>
          <w:szCs w:val="28"/>
        </w:rPr>
      </w:pPr>
      <w:r w:rsidRPr="00D57AD5">
        <w:rPr>
          <w:sz w:val="28"/>
          <w:szCs w:val="28"/>
        </w:rPr>
        <w:t>Таблица 1</w:t>
      </w:r>
      <w:r w:rsidR="00B53899" w:rsidRPr="00D57AD5">
        <w:rPr>
          <w:sz w:val="28"/>
          <w:szCs w:val="28"/>
        </w:rPr>
        <w:t xml:space="preserve">. </w:t>
      </w:r>
      <w:r w:rsidRPr="00D57AD5">
        <w:rPr>
          <w:sz w:val="28"/>
          <w:szCs w:val="28"/>
        </w:rPr>
        <w:t>Основные события внутриутробного развития</w:t>
      </w:r>
    </w:p>
    <w:tbl>
      <w:tblPr>
        <w:tblW w:w="9072" w:type="dxa"/>
        <w:jc w:val="center"/>
        <w:tblLayout w:type="fixed"/>
        <w:tblCellMar>
          <w:left w:w="40" w:type="dxa"/>
          <w:right w:w="40" w:type="dxa"/>
        </w:tblCellMar>
        <w:tblLook w:val="0000" w:firstRow="0" w:lastRow="0" w:firstColumn="0" w:lastColumn="0" w:noHBand="0" w:noVBand="0"/>
      </w:tblPr>
      <w:tblGrid>
        <w:gridCol w:w="5529"/>
        <w:gridCol w:w="37"/>
        <w:gridCol w:w="1625"/>
        <w:gridCol w:w="42"/>
        <w:gridCol w:w="1839"/>
      </w:tblGrid>
      <w:tr w:rsidR="00320E0A" w:rsidRPr="00D57AD5" w14:paraId="6458603C" w14:textId="77777777" w:rsidTr="00E521F0">
        <w:tblPrEx>
          <w:tblCellMar>
            <w:top w:w="0" w:type="dxa"/>
            <w:bottom w:w="0" w:type="dxa"/>
          </w:tblCellMar>
        </w:tblPrEx>
        <w:trPr>
          <w:trHeight w:val="720"/>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0E7B9E" w14:textId="77777777" w:rsidR="00320E0A" w:rsidRPr="00D57AD5" w:rsidRDefault="00320E0A" w:rsidP="00D57AD5">
            <w:pPr>
              <w:shd w:val="clear" w:color="auto" w:fill="FFFFFF"/>
              <w:spacing w:line="360" w:lineRule="auto"/>
            </w:pPr>
            <w:r w:rsidRPr="00D57AD5">
              <w:t>Этап развития</w:t>
            </w:r>
          </w:p>
        </w:tc>
        <w:tc>
          <w:tcPr>
            <w:tcW w:w="1625" w:type="dxa"/>
            <w:tcBorders>
              <w:top w:val="single" w:sz="6" w:space="0" w:color="auto"/>
              <w:left w:val="single" w:sz="6" w:space="0" w:color="auto"/>
              <w:bottom w:val="single" w:sz="6" w:space="0" w:color="auto"/>
              <w:right w:val="single" w:sz="6" w:space="0" w:color="auto"/>
            </w:tcBorders>
            <w:shd w:val="clear" w:color="auto" w:fill="FFFFFF"/>
            <w:vAlign w:val="center"/>
          </w:tcPr>
          <w:p w14:paraId="4FA91664" w14:textId="77777777" w:rsidR="00320E0A" w:rsidRPr="00D57AD5" w:rsidRDefault="00320E0A" w:rsidP="00D57AD5">
            <w:pPr>
              <w:shd w:val="clear" w:color="auto" w:fill="FFFFFF"/>
              <w:spacing w:line="360" w:lineRule="auto"/>
            </w:pPr>
            <w:r w:rsidRPr="00D57AD5">
              <w:t>Время от зачатия</w:t>
            </w:r>
          </w:p>
        </w:tc>
        <w:tc>
          <w:tcPr>
            <w:tcW w:w="1881" w:type="dxa"/>
            <w:gridSpan w:val="2"/>
            <w:tcBorders>
              <w:top w:val="single" w:sz="6" w:space="0" w:color="auto"/>
              <w:left w:val="single" w:sz="6" w:space="0" w:color="auto"/>
              <w:bottom w:val="single" w:sz="6" w:space="0" w:color="auto"/>
              <w:right w:val="nil"/>
            </w:tcBorders>
            <w:shd w:val="clear" w:color="auto" w:fill="FFFFFF"/>
            <w:vAlign w:val="center"/>
          </w:tcPr>
          <w:p w14:paraId="24CCEACC" w14:textId="77777777" w:rsidR="00320E0A" w:rsidRPr="00D57AD5" w:rsidRDefault="00320E0A" w:rsidP="00D57AD5">
            <w:pPr>
              <w:shd w:val="clear" w:color="auto" w:fill="FFFFFF"/>
              <w:spacing w:line="360" w:lineRule="auto"/>
            </w:pPr>
            <w:r w:rsidRPr="00D57AD5">
              <w:t>Длина эмбриона/плод)</w:t>
            </w:r>
          </w:p>
        </w:tc>
      </w:tr>
      <w:tr w:rsidR="00320E0A" w:rsidRPr="00D57AD5" w14:paraId="5B6695AD" w14:textId="77777777" w:rsidTr="00E521F0">
        <w:tblPrEx>
          <w:tblCellMar>
            <w:top w:w="0" w:type="dxa"/>
            <w:bottom w:w="0" w:type="dxa"/>
          </w:tblCellMar>
        </w:tblPrEx>
        <w:trPr>
          <w:trHeight w:val="332"/>
          <w:jc w:val="center"/>
        </w:trPr>
        <w:tc>
          <w:tcPr>
            <w:tcW w:w="9072" w:type="dxa"/>
            <w:gridSpan w:val="5"/>
            <w:tcBorders>
              <w:top w:val="single" w:sz="6" w:space="0" w:color="auto"/>
              <w:left w:val="single" w:sz="6" w:space="0" w:color="auto"/>
              <w:bottom w:val="single" w:sz="6" w:space="0" w:color="auto"/>
              <w:right w:val="nil"/>
            </w:tcBorders>
            <w:shd w:val="clear" w:color="auto" w:fill="FFFFFF"/>
          </w:tcPr>
          <w:p w14:paraId="2D70CC9E" w14:textId="77777777" w:rsidR="00320E0A" w:rsidRPr="00D57AD5" w:rsidRDefault="00320E0A" w:rsidP="00D57AD5">
            <w:pPr>
              <w:shd w:val="clear" w:color="auto" w:fill="FFFFFF"/>
              <w:spacing w:line="360" w:lineRule="auto"/>
            </w:pPr>
            <w:r w:rsidRPr="00D57AD5">
              <w:t>Преэмбриональный период</w:t>
            </w:r>
          </w:p>
        </w:tc>
      </w:tr>
      <w:tr w:rsidR="00320E0A" w:rsidRPr="00D57AD5" w14:paraId="1934D8B7" w14:textId="77777777" w:rsidTr="00E521F0">
        <w:tblPrEx>
          <w:tblCellMar>
            <w:top w:w="0" w:type="dxa"/>
            <w:bottom w:w="0" w:type="dxa"/>
          </w:tblCellMar>
        </w:tblPrEx>
        <w:trPr>
          <w:trHeight w:val="401"/>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0988E43E" w14:textId="77777777" w:rsidR="00320E0A" w:rsidRPr="00D57AD5" w:rsidRDefault="00320E0A" w:rsidP="00D57AD5">
            <w:pPr>
              <w:shd w:val="clear" w:color="auto" w:fill="FFFFFF"/>
              <w:spacing w:line="360" w:lineRule="auto"/>
            </w:pPr>
            <w:r w:rsidRPr="00D57AD5">
              <w:t>Первое деление дробления</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14:paraId="63A8E28E" w14:textId="77777777" w:rsidR="00320E0A" w:rsidRPr="00D57AD5" w:rsidRDefault="00320E0A" w:rsidP="00D57AD5">
            <w:pPr>
              <w:shd w:val="clear" w:color="auto" w:fill="FFFFFF"/>
              <w:spacing w:line="360" w:lineRule="auto"/>
            </w:pPr>
            <w:r w:rsidRPr="00D57AD5">
              <w:t>30 ч</w:t>
            </w:r>
          </w:p>
        </w:tc>
        <w:tc>
          <w:tcPr>
            <w:tcW w:w="1881" w:type="dxa"/>
            <w:gridSpan w:val="2"/>
            <w:tcBorders>
              <w:top w:val="single" w:sz="6" w:space="0" w:color="auto"/>
              <w:left w:val="single" w:sz="6" w:space="0" w:color="auto"/>
              <w:bottom w:val="single" w:sz="6" w:space="0" w:color="auto"/>
              <w:right w:val="nil"/>
            </w:tcBorders>
            <w:shd w:val="clear" w:color="auto" w:fill="FFFFFF"/>
          </w:tcPr>
          <w:p w14:paraId="61085F17" w14:textId="77777777" w:rsidR="00320E0A" w:rsidRPr="00D57AD5" w:rsidRDefault="00320E0A" w:rsidP="00D57AD5">
            <w:pPr>
              <w:shd w:val="clear" w:color="auto" w:fill="FFFFFF"/>
              <w:spacing w:line="360" w:lineRule="auto"/>
            </w:pPr>
          </w:p>
        </w:tc>
      </w:tr>
      <w:tr w:rsidR="00320E0A" w:rsidRPr="00D57AD5" w14:paraId="6CD96C61" w14:textId="77777777" w:rsidTr="00E521F0">
        <w:tblPrEx>
          <w:tblCellMar>
            <w:top w:w="0" w:type="dxa"/>
            <w:bottom w:w="0" w:type="dxa"/>
          </w:tblCellMar>
        </w:tblPrEx>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1B6A926A" w14:textId="77777777" w:rsidR="00320E0A" w:rsidRPr="00D57AD5" w:rsidRDefault="00320E0A" w:rsidP="00D57AD5">
            <w:pPr>
              <w:shd w:val="clear" w:color="auto" w:fill="FFFFFF"/>
              <w:spacing w:line="360" w:lineRule="auto"/>
            </w:pPr>
            <w:r w:rsidRPr="00D57AD5">
              <w:t>Перемещение в полость матки</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14:paraId="627FAD3E" w14:textId="77777777" w:rsidR="00320E0A" w:rsidRPr="00D57AD5" w:rsidRDefault="00320E0A" w:rsidP="00D57AD5">
            <w:pPr>
              <w:shd w:val="clear" w:color="auto" w:fill="FFFFFF"/>
              <w:spacing w:line="360" w:lineRule="auto"/>
            </w:pPr>
            <w:r w:rsidRPr="00D57AD5">
              <w:t>4 дня</w:t>
            </w:r>
          </w:p>
        </w:tc>
        <w:tc>
          <w:tcPr>
            <w:tcW w:w="1881" w:type="dxa"/>
            <w:gridSpan w:val="2"/>
            <w:tcBorders>
              <w:top w:val="single" w:sz="6" w:space="0" w:color="auto"/>
              <w:left w:val="single" w:sz="6" w:space="0" w:color="auto"/>
              <w:bottom w:val="single" w:sz="6" w:space="0" w:color="auto"/>
              <w:right w:val="nil"/>
            </w:tcBorders>
            <w:shd w:val="clear" w:color="auto" w:fill="FFFFFF"/>
          </w:tcPr>
          <w:p w14:paraId="57262154" w14:textId="77777777" w:rsidR="00320E0A" w:rsidRPr="00D57AD5" w:rsidRDefault="00320E0A" w:rsidP="00D57AD5">
            <w:pPr>
              <w:shd w:val="clear" w:color="auto" w:fill="FFFFFF"/>
              <w:spacing w:line="360" w:lineRule="auto"/>
            </w:pPr>
          </w:p>
        </w:tc>
      </w:tr>
      <w:tr w:rsidR="00320E0A" w:rsidRPr="00D57AD5" w14:paraId="71D48CF4" w14:textId="77777777" w:rsidTr="00E521F0">
        <w:tblPrEx>
          <w:tblCellMar>
            <w:top w:w="0" w:type="dxa"/>
            <w:bottom w:w="0" w:type="dxa"/>
          </w:tblCellMar>
        </w:tblPrEx>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6C1FAF69" w14:textId="77777777" w:rsidR="00320E0A" w:rsidRPr="00D57AD5" w:rsidRDefault="00320E0A" w:rsidP="00D57AD5">
            <w:pPr>
              <w:shd w:val="clear" w:color="auto" w:fill="FFFFFF"/>
              <w:spacing w:line="360" w:lineRule="auto"/>
            </w:pPr>
            <w:r w:rsidRPr="00D57AD5">
              <w:t>Имплантация</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14:paraId="169937D2" w14:textId="77777777" w:rsidR="00320E0A" w:rsidRPr="00D57AD5" w:rsidRDefault="00320E0A" w:rsidP="00D57AD5">
            <w:pPr>
              <w:shd w:val="clear" w:color="auto" w:fill="FFFFFF"/>
              <w:spacing w:line="360" w:lineRule="auto"/>
            </w:pPr>
            <w:r w:rsidRPr="00D57AD5">
              <w:t>5-6 дней</w:t>
            </w:r>
          </w:p>
        </w:tc>
        <w:tc>
          <w:tcPr>
            <w:tcW w:w="1881" w:type="dxa"/>
            <w:gridSpan w:val="2"/>
            <w:tcBorders>
              <w:top w:val="single" w:sz="6" w:space="0" w:color="auto"/>
              <w:left w:val="single" w:sz="6" w:space="0" w:color="auto"/>
              <w:bottom w:val="single" w:sz="6" w:space="0" w:color="auto"/>
              <w:right w:val="nil"/>
            </w:tcBorders>
            <w:shd w:val="clear" w:color="auto" w:fill="FFFFFF"/>
          </w:tcPr>
          <w:p w14:paraId="0EFF43B1" w14:textId="77777777" w:rsidR="00320E0A" w:rsidRPr="00D57AD5" w:rsidRDefault="00320E0A" w:rsidP="00D57AD5">
            <w:pPr>
              <w:shd w:val="clear" w:color="auto" w:fill="FFFFFF"/>
              <w:spacing w:line="360" w:lineRule="auto"/>
            </w:pPr>
          </w:p>
        </w:tc>
      </w:tr>
      <w:tr w:rsidR="00320E0A" w:rsidRPr="00D57AD5" w14:paraId="55BA2B3D" w14:textId="77777777" w:rsidTr="00E521F0">
        <w:tblPrEx>
          <w:tblCellMar>
            <w:top w:w="0" w:type="dxa"/>
            <w:bottom w:w="0" w:type="dxa"/>
          </w:tblCellMar>
        </w:tblPrEx>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02305A91" w14:textId="77777777" w:rsidR="00320E0A" w:rsidRPr="00D57AD5" w:rsidRDefault="00320E0A" w:rsidP="00D57AD5">
            <w:pPr>
              <w:shd w:val="clear" w:color="auto" w:fill="FFFFFF"/>
              <w:spacing w:line="360" w:lineRule="auto"/>
            </w:pPr>
            <w:r w:rsidRPr="00D57AD5">
              <w:t>Двуслойный диск</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14:paraId="140F0BC6" w14:textId="77777777" w:rsidR="00320E0A" w:rsidRPr="00D57AD5" w:rsidRDefault="00320E0A" w:rsidP="00D57AD5">
            <w:pPr>
              <w:shd w:val="clear" w:color="auto" w:fill="FFFFFF"/>
              <w:spacing w:line="360" w:lineRule="auto"/>
            </w:pPr>
            <w:r w:rsidRPr="00D57AD5">
              <w:t>12 дней</w:t>
            </w:r>
          </w:p>
        </w:tc>
        <w:tc>
          <w:tcPr>
            <w:tcW w:w="1881" w:type="dxa"/>
            <w:gridSpan w:val="2"/>
            <w:tcBorders>
              <w:top w:val="single" w:sz="6" w:space="0" w:color="auto"/>
              <w:left w:val="single" w:sz="6" w:space="0" w:color="auto"/>
              <w:bottom w:val="single" w:sz="6" w:space="0" w:color="auto"/>
              <w:right w:val="nil"/>
            </w:tcBorders>
            <w:shd w:val="clear" w:color="auto" w:fill="FFFFFF"/>
          </w:tcPr>
          <w:p w14:paraId="20436D05" w14:textId="77777777" w:rsidR="00320E0A" w:rsidRPr="00D57AD5" w:rsidRDefault="00320E0A" w:rsidP="00D57AD5">
            <w:pPr>
              <w:shd w:val="clear" w:color="auto" w:fill="FFFFFF"/>
              <w:spacing w:line="360" w:lineRule="auto"/>
            </w:pPr>
          </w:p>
        </w:tc>
      </w:tr>
      <w:tr w:rsidR="00320E0A" w:rsidRPr="00D57AD5" w14:paraId="6085F852" w14:textId="77777777" w:rsidTr="00E521F0">
        <w:tblPrEx>
          <w:tblCellMar>
            <w:top w:w="0" w:type="dxa"/>
            <w:bottom w:w="0" w:type="dxa"/>
          </w:tblCellMar>
        </w:tblPrEx>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62199581" w14:textId="77777777" w:rsidR="00320E0A" w:rsidRPr="00D57AD5" w:rsidRDefault="00320E0A" w:rsidP="00D57AD5">
            <w:pPr>
              <w:shd w:val="clear" w:color="auto" w:fill="FFFFFF"/>
              <w:spacing w:line="360" w:lineRule="auto"/>
            </w:pPr>
            <w:r w:rsidRPr="00D57AD5">
              <w:t>Лайонизация (женские зародыши)</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14:paraId="0A89679C" w14:textId="77777777" w:rsidR="00320E0A" w:rsidRPr="00D57AD5" w:rsidRDefault="00320E0A" w:rsidP="00D57AD5">
            <w:pPr>
              <w:shd w:val="clear" w:color="auto" w:fill="FFFFFF"/>
              <w:spacing w:line="360" w:lineRule="auto"/>
            </w:pPr>
            <w:r w:rsidRPr="00D57AD5">
              <w:t>16 дней</w:t>
            </w:r>
          </w:p>
        </w:tc>
        <w:tc>
          <w:tcPr>
            <w:tcW w:w="1881" w:type="dxa"/>
            <w:gridSpan w:val="2"/>
            <w:tcBorders>
              <w:top w:val="single" w:sz="6" w:space="0" w:color="auto"/>
              <w:left w:val="single" w:sz="6" w:space="0" w:color="auto"/>
              <w:bottom w:val="single" w:sz="6" w:space="0" w:color="auto"/>
              <w:right w:val="nil"/>
            </w:tcBorders>
            <w:shd w:val="clear" w:color="auto" w:fill="FFFFFF"/>
          </w:tcPr>
          <w:p w14:paraId="545874CE" w14:textId="77777777" w:rsidR="00320E0A" w:rsidRPr="00D57AD5" w:rsidRDefault="00320E0A" w:rsidP="00D57AD5">
            <w:pPr>
              <w:shd w:val="clear" w:color="auto" w:fill="FFFFFF"/>
              <w:spacing w:line="360" w:lineRule="auto"/>
            </w:pPr>
            <w:r w:rsidRPr="00D57AD5">
              <w:t>о,:' мм</w:t>
            </w:r>
          </w:p>
        </w:tc>
      </w:tr>
      <w:tr w:rsidR="00320E0A" w:rsidRPr="00D57AD5" w14:paraId="7B5D822B" w14:textId="77777777" w:rsidTr="00E521F0">
        <w:tblPrEx>
          <w:tblCellMar>
            <w:top w:w="0" w:type="dxa"/>
            <w:bottom w:w="0" w:type="dxa"/>
          </w:tblCellMar>
        </w:tblPrEx>
        <w:trPr>
          <w:trHeight w:val="402"/>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0E945ACD" w14:textId="77777777" w:rsidR="00320E0A" w:rsidRPr="00D57AD5" w:rsidRDefault="00320E0A" w:rsidP="00D57AD5">
            <w:pPr>
              <w:shd w:val="clear" w:color="auto" w:fill="FFFFFF"/>
              <w:spacing w:line="360" w:lineRule="auto"/>
            </w:pPr>
            <w:r w:rsidRPr="00D57AD5">
              <w:t>Трехслойный диск и первичная полоска</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14:paraId="6C6C2B5C" w14:textId="77777777" w:rsidR="00320E0A" w:rsidRPr="00D57AD5" w:rsidRDefault="00320E0A" w:rsidP="00D57AD5">
            <w:pPr>
              <w:shd w:val="clear" w:color="auto" w:fill="FFFFFF"/>
              <w:spacing w:line="360" w:lineRule="auto"/>
            </w:pPr>
            <w:r w:rsidRPr="00D57AD5">
              <w:t>19 дней</w:t>
            </w:r>
          </w:p>
        </w:tc>
        <w:tc>
          <w:tcPr>
            <w:tcW w:w="1881" w:type="dxa"/>
            <w:gridSpan w:val="2"/>
            <w:tcBorders>
              <w:top w:val="single" w:sz="6" w:space="0" w:color="auto"/>
              <w:left w:val="single" w:sz="6" w:space="0" w:color="auto"/>
              <w:bottom w:val="single" w:sz="6" w:space="0" w:color="auto"/>
              <w:right w:val="nil"/>
            </w:tcBorders>
            <w:shd w:val="clear" w:color="auto" w:fill="FFFFFF"/>
          </w:tcPr>
          <w:p w14:paraId="0CC84DCE" w14:textId="77777777" w:rsidR="00320E0A" w:rsidRPr="00D57AD5" w:rsidRDefault="00320E0A" w:rsidP="00D57AD5">
            <w:pPr>
              <w:shd w:val="clear" w:color="auto" w:fill="FFFFFF"/>
              <w:spacing w:line="360" w:lineRule="auto"/>
            </w:pPr>
            <w:r w:rsidRPr="00D57AD5">
              <w:t>1 мм</w:t>
            </w:r>
          </w:p>
        </w:tc>
      </w:tr>
      <w:tr w:rsidR="00A503C0" w:rsidRPr="00D57AD5" w14:paraId="35428807" w14:textId="77777777" w:rsidTr="00E521F0">
        <w:tblPrEx>
          <w:tblCellMar>
            <w:top w:w="0" w:type="dxa"/>
            <w:bottom w:w="0" w:type="dxa"/>
          </w:tblCellMar>
        </w:tblPrEx>
        <w:trPr>
          <w:trHeight w:val="342"/>
          <w:jc w:val="center"/>
        </w:trPr>
        <w:tc>
          <w:tcPr>
            <w:tcW w:w="9072" w:type="dxa"/>
            <w:gridSpan w:val="5"/>
            <w:tcBorders>
              <w:top w:val="single" w:sz="6" w:space="0" w:color="auto"/>
              <w:left w:val="single" w:sz="6" w:space="0" w:color="auto"/>
              <w:bottom w:val="single" w:sz="6" w:space="0" w:color="auto"/>
              <w:right w:val="single" w:sz="6" w:space="0" w:color="auto"/>
            </w:tcBorders>
            <w:shd w:val="clear" w:color="auto" w:fill="FFFFFF"/>
          </w:tcPr>
          <w:p w14:paraId="4D579D83" w14:textId="77777777" w:rsidR="00A503C0" w:rsidRPr="00D57AD5" w:rsidRDefault="00A503C0" w:rsidP="00D57AD5">
            <w:pPr>
              <w:shd w:val="clear" w:color="auto" w:fill="FFFFFF"/>
              <w:spacing w:line="360" w:lineRule="auto"/>
            </w:pPr>
            <w:r w:rsidRPr="00D57AD5">
              <w:t>Эмбриональный период</w:t>
            </w:r>
          </w:p>
        </w:tc>
      </w:tr>
      <w:tr w:rsidR="00A503C0" w:rsidRPr="00D57AD5" w14:paraId="31D31037" w14:textId="77777777" w:rsidTr="00E521F0">
        <w:tblPrEx>
          <w:tblCellMar>
            <w:top w:w="0" w:type="dxa"/>
            <w:bottom w:w="0" w:type="dxa"/>
          </w:tblCellMar>
        </w:tblPrEx>
        <w:trPr>
          <w:trHeight w:val="469"/>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54693B6D" w14:textId="77777777" w:rsidR="00A503C0" w:rsidRPr="00D57AD5" w:rsidRDefault="00A503C0" w:rsidP="00D57AD5">
            <w:pPr>
              <w:shd w:val="clear" w:color="auto" w:fill="FFFFFF"/>
              <w:spacing w:line="360" w:lineRule="auto"/>
            </w:pPr>
            <w:r w:rsidRPr="00D57AD5">
              <w:t>Органогенез</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14:paraId="641997FE" w14:textId="77777777" w:rsidR="00A503C0" w:rsidRPr="00D57AD5" w:rsidRDefault="00A503C0" w:rsidP="00D57AD5">
            <w:pPr>
              <w:shd w:val="clear" w:color="auto" w:fill="FFFFFF"/>
              <w:spacing w:line="360" w:lineRule="auto"/>
            </w:pPr>
            <w:r w:rsidRPr="00D57AD5">
              <w:t>4-8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14:paraId="44E8CB7B" w14:textId="77777777" w:rsidR="00A503C0" w:rsidRPr="00D57AD5" w:rsidRDefault="00A503C0" w:rsidP="00D57AD5">
            <w:pPr>
              <w:shd w:val="clear" w:color="auto" w:fill="FFFFFF"/>
              <w:spacing w:line="360" w:lineRule="auto"/>
            </w:pPr>
          </w:p>
        </w:tc>
      </w:tr>
      <w:tr w:rsidR="00A503C0" w:rsidRPr="00D57AD5" w14:paraId="7A45F3E6" w14:textId="77777777" w:rsidTr="00E521F0">
        <w:tblPrEx>
          <w:tblCellMar>
            <w:top w:w="0" w:type="dxa"/>
            <w:bottom w:w="0" w:type="dxa"/>
          </w:tblCellMar>
        </w:tblPrEx>
        <w:trPr>
          <w:trHeight w:val="469"/>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0921E25A" w14:textId="77777777" w:rsidR="00A503C0" w:rsidRPr="00D57AD5" w:rsidRDefault="00A503C0" w:rsidP="00D57AD5">
            <w:pPr>
              <w:shd w:val="clear" w:color="auto" w:fill="FFFFFF"/>
              <w:spacing w:line="360" w:lineRule="auto"/>
            </w:pPr>
            <w:r w:rsidRPr="00D57AD5">
              <w:t>Формирование головного и спинного мозга</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14:paraId="73F55E66" w14:textId="77777777" w:rsidR="00A503C0" w:rsidRPr="00D57AD5" w:rsidRDefault="00A503C0" w:rsidP="00D57AD5">
            <w:pPr>
              <w:shd w:val="clear" w:color="auto" w:fill="FFFFFF"/>
              <w:spacing w:line="360" w:lineRule="auto"/>
            </w:pPr>
            <w:r w:rsidRPr="00D57AD5">
              <w:t>4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14:paraId="273368BD" w14:textId="77777777" w:rsidR="00A503C0" w:rsidRPr="00D57AD5" w:rsidRDefault="00A503C0" w:rsidP="00D57AD5">
            <w:pPr>
              <w:shd w:val="clear" w:color="auto" w:fill="FFFFFF"/>
              <w:spacing w:line="360" w:lineRule="auto"/>
            </w:pPr>
            <w:r w:rsidRPr="00D57AD5">
              <w:t>4 мм</w:t>
            </w:r>
          </w:p>
        </w:tc>
      </w:tr>
      <w:tr w:rsidR="00A503C0" w:rsidRPr="00D57AD5" w14:paraId="1056842E" w14:textId="77777777" w:rsidTr="00E521F0">
        <w:tblPrEx>
          <w:tblCellMar>
            <w:top w:w="0" w:type="dxa"/>
            <w:bottom w:w="0" w:type="dxa"/>
          </w:tblCellMar>
        </w:tblPrEx>
        <w:trPr>
          <w:trHeight w:val="469"/>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68AAA534" w14:textId="77777777" w:rsidR="00A503C0" w:rsidRPr="00D57AD5" w:rsidRDefault="00A503C0" w:rsidP="00D57AD5">
            <w:pPr>
              <w:shd w:val="clear" w:color="auto" w:fill="FFFFFF"/>
              <w:spacing w:line="360" w:lineRule="auto"/>
            </w:pPr>
            <w:r w:rsidRPr="00D57AD5">
              <w:t>Закладка сердца, почек и конечностей</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14:paraId="7590B665" w14:textId="77777777" w:rsidR="00A503C0" w:rsidRPr="00D57AD5" w:rsidRDefault="00A503C0" w:rsidP="00D57AD5">
            <w:pPr>
              <w:shd w:val="clear" w:color="auto" w:fill="FFFFFF"/>
              <w:spacing w:line="360" w:lineRule="auto"/>
            </w:pPr>
            <w:r w:rsidRPr="00D57AD5">
              <w:t>6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14:paraId="4BB24038" w14:textId="77777777" w:rsidR="00A503C0" w:rsidRPr="00D57AD5" w:rsidRDefault="00A503C0" w:rsidP="00D57AD5">
            <w:pPr>
              <w:shd w:val="clear" w:color="auto" w:fill="FFFFFF"/>
              <w:spacing w:line="360" w:lineRule="auto"/>
            </w:pPr>
            <w:r w:rsidRPr="00D57AD5">
              <w:t>17 мм</w:t>
            </w:r>
          </w:p>
        </w:tc>
      </w:tr>
      <w:tr w:rsidR="00AE3545" w:rsidRPr="00D57AD5" w14:paraId="5500331B" w14:textId="77777777" w:rsidTr="00E521F0">
        <w:tblPrEx>
          <w:tblCellMar>
            <w:top w:w="0" w:type="dxa"/>
            <w:bottom w:w="0" w:type="dxa"/>
          </w:tblCellMar>
        </w:tblPrEx>
        <w:trPr>
          <w:trHeight w:val="710"/>
          <w:jc w:val="center"/>
        </w:trPr>
        <w:tc>
          <w:tcPr>
            <w:tcW w:w="5566" w:type="dxa"/>
            <w:gridSpan w:val="2"/>
            <w:tcBorders>
              <w:top w:val="single" w:sz="6" w:space="0" w:color="auto"/>
              <w:left w:val="single" w:sz="6" w:space="0" w:color="auto"/>
              <w:right w:val="single" w:sz="6" w:space="0" w:color="auto"/>
            </w:tcBorders>
            <w:shd w:val="clear" w:color="auto" w:fill="FFFFFF"/>
          </w:tcPr>
          <w:p w14:paraId="62199866" w14:textId="77777777" w:rsidR="00AE3545" w:rsidRPr="00D57AD5" w:rsidRDefault="00AE3545" w:rsidP="00D57AD5">
            <w:pPr>
              <w:shd w:val="clear" w:color="auto" w:fill="FFFFFF"/>
              <w:spacing w:line="360" w:lineRule="auto"/>
            </w:pPr>
            <w:r w:rsidRPr="00D57AD5">
              <w:t>Быстрое развитие мозга, глаз, сердца и</w:t>
            </w:r>
          </w:p>
          <w:p w14:paraId="0AF86A08" w14:textId="77777777" w:rsidR="00AE3545" w:rsidRPr="00D57AD5" w:rsidRDefault="00AE3545" w:rsidP="00D57AD5">
            <w:pPr>
              <w:shd w:val="clear" w:color="auto" w:fill="FFFFFF"/>
              <w:spacing w:line="360" w:lineRule="auto"/>
            </w:pPr>
            <w:r w:rsidRPr="00D57AD5">
              <w:t>конечностей</w:t>
            </w:r>
          </w:p>
        </w:tc>
        <w:tc>
          <w:tcPr>
            <w:tcW w:w="1667" w:type="dxa"/>
            <w:gridSpan w:val="2"/>
            <w:tcBorders>
              <w:top w:val="single" w:sz="6" w:space="0" w:color="auto"/>
              <w:left w:val="single" w:sz="6" w:space="0" w:color="auto"/>
              <w:right w:val="single" w:sz="6" w:space="0" w:color="auto"/>
            </w:tcBorders>
            <w:shd w:val="clear" w:color="auto" w:fill="FFFFFF"/>
          </w:tcPr>
          <w:p w14:paraId="77087ABD" w14:textId="77777777" w:rsidR="00AE3545" w:rsidRPr="00D57AD5" w:rsidRDefault="00AE3545" w:rsidP="00D57AD5">
            <w:pPr>
              <w:shd w:val="clear" w:color="auto" w:fill="FFFFFF"/>
              <w:spacing w:line="360" w:lineRule="auto"/>
            </w:pPr>
          </w:p>
        </w:tc>
        <w:tc>
          <w:tcPr>
            <w:tcW w:w="1839" w:type="dxa"/>
            <w:tcBorders>
              <w:top w:val="single" w:sz="6" w:space="0" w:color="auto"/>
              <w:left w:val="single" w:sz="6" w:space="0" w:color="auto"/>
              <w:right w:val="single" w:sz="6" w:space="0" w:color="auto"/>
            </w:tcBorders>
            <w:shd w:val="clear" w:color="auto" w:fill="FFFFFF"/>
          </w:tcPr>
          <w:p w14:paraId="1B598997" w14:textId="77777777" w:rsidR="00AE3545" w:rsidRPr="00D57AD5" w:rsidRDefault="00AE3545" w:rsidP="00D57AD5">
            <w:pPr>
              <w:shd w:val="clear" w:color="auto" w:fill="FFFFFF"/>
              <w:spacing w:line="360" w:lineRule="auto"/>
            </w:pPr>
          </w:p>
        </w:tc>
      </w:tr>
      <w:tr w:rsidR="00A503C0" w:rsidRPr="00D57AD5" w14:paraId="44DB9707" w14:textId="77777777" w:rsidTr="00E521F0">
        <w:tblPrEx>
          <w:tblCellMar>
            <w:top w:w="0" w:type="dxa"/>
            <w:bottom w:w="0" w:type="dxa"/>
          </w:tblCellMar>
        </w:tblPrEx>
        <w:trPr>
          <w:trHeight w:val="720"/>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03B57711" w14:textId="77777777" w:rsidR="00A503C0" w:rsidRPr="00D57AD5" w:rsidRDefault="00A503C0" w:rsidP="00D57AD5">
            <w:pPr>
              <w:shd w:val="clear" w:color="auto" w:fill="FFFFFF"/>
              <w:spacing w:line="360" w:lineRule="auto"/>
            </w:pPr>
            <w:r w:rsidRPr="00D57AD5">
              <w:t>Начало развития кишечника и легких Появление пальцев Развитие ушей, почек, печени и мыши</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14:paraId="63A57C00" w14:textId="77777777" w:rsidR="00A503C0" w:rsidRPr="00D57AD5" w:rsidRDefault="00A503C0" w:rsidP="00D57AD5">
            <w:pPr>
              <w:shd w:val="clear" w:color="auto" w:fill="FFFFFF"/>
              <w:spacing w:line="360" w:lineRule="auto"/>
            </w:pPr>
            <w:r w:rsidRPr="00D57AD5">
              <w:t>8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14:paraId="5E92E803" w14:textId="77777777" w:rsidR="00A503C0" w:rsidRPr="00D57AD5" w:rsidRDefault="00A503C0" w:rsidP="00D57AD5">
            <w:pPr>
              <w:shd w:val="clear" w:color="auto" w:fill="FFFFFF"/>
              <w:spacing w:line="360" w:lineRule="auto"/>
            </w:pPr>
            <w:r w:rsidRPr="00D57AD5">
              <w:t>4 см</w:t>
            </w:r>
          </w:p>
        </w:tc>
      </w:tr>
      <w:tr w:rsidR="00A503C0" w:rsidRPr="00D57AD5" w14:paraId="4EDC3555" w14:textId="77777777" w:rsidTr="00E521F0">
        <w:tblPrEx>
          <w:tblCellMar>
            <w:top w:w="0" w:type="dxa"/>
            <w:bottom w:w="0" w:type="dxa"/>
          </w:tblCellMar>
        </w:tblPrEx>
        <w:trPr>
          <w:trHeight w:val="403"/>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373DBC83" w14:textId="77777777" w:rsidR="00A503C0" w:rsidRPr="00D57AD5" w:rsidRDefault="00A503C0" w:rsidP="00D57AD5">
            <w:pPr>
              <w:shd w:val="clear" w:color="auto" w:fill="FFFFFF"/>
              <w:spacing w:line="360" w:lineRule="auto"/>
            </w:pPr>
            <w:r w:rsidRPr="00D57AD5">
              <w:t>Смыкание неба, формирование суставов</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14:paraId="5675C6AE" w14:textId="77777777" w:rsidR="00A503C0" w:rsidRPr="00D57AD5" w:rsidRDefault="00A503C0" w:rsidP="00D57AD5">
            <w:pPr>
              <w:shd w:val="clear" w:color="auto" w:fill="FFFFFF"/>
              <w:spacing w:line="360" w:lineRule="auto"/>
            </w:pPr>
            <w:r w:rsidRPr="00D57AD5">
              <w:t>10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14:paraId="7F53D9EC" w14:textId="77777777" w:rsidR="00A503C0" w:rsidRPr="00D57AD5" w:rsidRDefault="00A503C0" w:rsidP="00D57AD5">
            <w:pPr>
              <w:shd w:val="clear" w:color="auto" w:fill="FFFFFF"/>
              <w:spacing w:line="360" w:lineRule="auto"/>
            </w:pPr>
            <w:r w:rsidRPr="00D57AD5">
              <w:t>6 см</w:t>
            </w:r>
          </w:p>
        </w:tc>
      </w:tr>
      <w:tr w:rsidR="00A503C0" w:rsidRPr="00D57AD5" w14:paraId="48057063" w14:textId="77777777" w:rsidTr="00E521F0">
        <w:tblPrEx>
          <w:tblCellMar>
            <w:top w:w="0" w:type="dxa"/>
            <w:bottom w:w="0" w:type="dxa"/>
          </w:tblCellMar>
        </w:tblPrEx>
        <w:trPr>
          <w:trHeight w:val="343"/>
          <w:jc w:val="center"/>
        </w:trPr>
        <w:tc>
          <w:tcPr>
            <w:tcW w:w="5566" w:type="dxa"/>
            <w:gridSpan w:val="2"/>
            <w:tcBorders>
              <w:top w:val="single" w:sz="6" w:space="0" w:color="auto"/>
              <w:left w:val="single" w:sz="6" w:space="0" w:color="auto"/>
              <w:bottom w:val="single" w:sz="6" w:space="0" w:color="auto"/>
              <w:right w:val="single" w:sz="6" w:space="0" w:color="auto"/>
            </w:tcBorders>
            <w:shd w:val="clear" w:color="auto" w:fill="FFFFFF"/>
          </w:tcPr>
          <w:p w14:paraId="70F6EECB" w14:textId="77777777" w:rsidR="00A503C0" w:rsidRPr="00D57AD5" w:rsidRDefault="00A503C0" w:rsidP="00D57AD5">
            <w:pPr>
              <w:shd w:val="clear" w:color="auto" w:fill="FFFFFF"/>
              <w:spacing w:line="360" w:lineRule="auto"/>
            </w:pPr>
            <w:r w:rsidRPr="00D57AD5">
              <w:t>Половая дифференцировка</w:t>
            </w:r>
          </w:p>
        </w:tc>
        <w:tc>
          <w:tcPr>
            <w:tcW w:w="1667" w:type="dxa"/>
            <w:gridSpan w:val="2"/>
            <w:tcBorders>
              <w:top w:val="single" w:sz="6" w:space="0" w:color="auto"/>
              <w:left w:val="single" w:sz="6" w:space="0" w:color="auto"/>
              <w:bottom w:val="single" w:sz="6" w:space="0" w:color="auto"/>
              <w:right w:val="single" w:sz="6" w:space="0" w:color="auto"/>
            </w:tcBorders>
            <w:shd w:val="clear" w:color="auto" w:fill="FFFFFF"/>
          </w:tcPr>
          <w:p w14:paraId="4C33D7AF" w14:textId="77777777" w:rsidR="00A503C0" w:rsidRPr="00D57AD5" w:rsidRDefault="00A503C0" w:rsidP="00D57AD5">
            <w:pPr>
              <w:shd w:val="clear" w:color="auto" w:fill="FFFFFF"/>
              <w:spacing w:line="360" w:lineRule="auto"/>
            </w:pPr>
            <w:r w:rsidRPr="00D57AD5">
              <w:t>12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14:paraId="7BE62AD0" w14:textId="77777777" w:rsidR="00A503C0" w:rsidRPr="00D57AD5" w:rsidRDefault="00A503C0" w:rsidP="00D57AD5">
            <w:pPr>
              <w:shd w:val="clear" w:color="auto" w:fill="FFFFFF"/>
              <w:spacing w:line="360" w:lineRule="auto"/>
            </w:pPr>
            <w:r w:rsidRPr="00D57AD5">
              <w:t>9 см</w:t>
            </w:r>
          </w:p>
        </w:tc>
      </w:tr>
      <w:tr w:rsidR="00A503C0" w:rsidRPr="00D57AD5" w14:paraId="3103A9AE" w14:textId="77777777" w:rsidTr="00E521F0">
        <w:tblPrEx>
          <w:tblCellMar>
            <w:top w:w="0" w:type="dxa"/>
            <w:bottom w:w="0" w:type="dxa"/>
          </w:tblCellMar>
        </w:tblPrEx>
        <w:trPr>
          <w:trHeight w:val="352"/>
          <w:jc w:val="center"/>
        </w:trPr>
        <w:tc>
          <w:tcPr>
            <w:tcW w:w="9072" w:type="dxa"/>
            <w:gridSpan w:val="5"/>
            <w:tcBorders>
              <w:top w:val="single" w:sz="6" w:space="0" w:color="auto"/>
              <w:left w:val="single" w:sz="6" w:space="0" w:color="auto"/>
              <w:bottom w:val="single" w:sz="6" w:space="0" w:color="auto"/>
              <w:right w:val="single" w:sz="6" w:space="0" w:color="auto"/>
            </w:tcBorders>
            <w:shd w:val="clear" w:color="auto" w:fill="FFFFFF"/>
          </w:tcPr>
          <w:p w14:paraId="13B56580" w14:textId="77777777" w:rsidR="00A503C0" w:rsidRPr="00D57AD5" w:rsidRDefault="00A503C0" w:rsidP="00D57AD5">
            <w:pPr>
              <w:shd w:val="clear" w:color="auto" w:fill="FFFFFF"/>
              <w:spacing w:line="360" w:lineRule="auto"/>
            </w:pPr>
            <w:r w:rsidRPr="00D57AD5">
              <w:t>Развитие плода (фетальный период)</w:t>
            </w:r>
          </w:p>
        </w:tc>
      </w:tr>
      <w:tr w:rsidR="00A503C0" w:rsidRPr="00D57AD5" w14:paraId="3900CB9B" w14:textId="77777777" w:rsidTr="00E521F0">
        <w:tblPrEx>
          <w:tblCellMar>
            <w:top w:w="0" w:type="dxa"/>
            <w:bottom w:w="0" w:type="dxa"/>
          </w:tblCellMar>
        </w:tblPrEx>
        <w:trPr>
          <w:trHeight w:val="514"/>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tcPr>
          <w:p w14:paraId="74914B4E" w14:textId="77777777" w:rsidR="00A503C0" w:rsidRPr="00D57AD5" w:rsidRDefault="00A503C0" w:rsidP="00D57AD5">
            <w:pPr>
              <w:shd w:val="clear" w:color="auto" w:fill="FFFFFF"/>
              <w:spacing w:line="360" w:lineRule="auto"/>
            </w:pPr>
            <w:r w:rsidRPr="00D57AD5">
              <w:t>Ощутимые движения век</w:t>
            </w:r>
          </w:p>
        </w:tc>
        <w:tc>
          <w:tcPr>
            <w:tcW w:w="1704" w:type="dxa"/>
            <w:gridSpan w:val="3"/>
            <w:tcBorders>
              <w:top w:val="single" w:sz="6" w:space="0" w:color="auto"/>
              <w:left w:val="single" w:sz="6" w:space="0" w:color="auto"/>
              <w:bottom w:val="single" w:sz="6" w:space="0" w:color="auto"/>
              <w:right w:val="single" w:sz="6" w:space="0" w:color="auto"/>
            </w:tcBorders>
            <w:shd w:val="clear" w:color="auto" w:fill="FFFFFF"/>
          </w:tcPr>
          <w:p w14:paraId="0502DA0A" w14:textId="77777777" w:rsidR="00A503C0" w:rsidRPr="00D57AD5" w:rsidRDefault="00A503C0" w:rsidP="00D57AD5">
            <w:pPr>
              <w:shd w:val="clear" w:color="auto" w:fill="FFFFFF"/>
              <w:spacing w:line="360" w:lineRule="auto"/>
            </w:pPr>
            <w:r w:rsidRPr="00D57AD5">
              <w:t>16-18 нед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14:paraId="597357EC" w14:textId="77777777" w:rsidR="00A503C0" w:rsidRPr="00D57AD5" w:rsidRDefault="00A503C0" w:rsidP="00D57AD5">
            <w:pPr>
              <w:shd w:val="clear" w:color="auto" w:fill="FFFFFF"/>
              <w:spacing w:line="360" w:lineRule="auto"/>
            </w:pPr>
            <w:r w:rsidRPr="00D57AD5">
              <w:t>20 см</w:t>
            </w:r>
          </w:p>
        </w:tc>
      </w:tr>
      <w:tr w:rsidR="00A503C0" w:rsidRPr="00D57AD5" w14:paraId="7A2B2064" w14:textId="77777777" w:rsidTr="00E521F0">
        <w:tblPrEx>
          <w:tblCellMar>
            <w:top w:w="0" w:type="dxa"/>
            <w:bottom w:w="0" w:type="dxa"/>
          </w:tblCellMar>
        </w:tblPrEx>
        <w:trPr>
          <w:trHeight w:val="522"/>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tcPr>
          <w:p w14:paraId="6E8FCF19" w14:textId="77777777" w:rsidR="00A503C0" w:rsidRPr="00D57AD5" w:rsidRDefault="00A503C0" w:rsidP="00D57AD5">
            <w:pPr>
              <w:shd w:val="clear" w:color="auto" w:fill="FFFFFF"/>
              <w:spacing w:line="360" w:lineRule="auto"/>
            </w:pPr>
            <w:r w:rsidRPr="00D57AD5">
              <w:t>Открытие век</w:t>
            </w:r>
          </w:p>
        </w:tc>
        <w:tc>
          <w:tcPr>
            <w:tcW w:w="1704" w:type="dxa"/>
            <w:gridSpan w:val="3"/>
            <w:tcBorders>
              <w:top w:val="single" w:sz="6" w:space="0" w:color="auto"/>
              <w:left w:val="single" w:sz="6" w:space="0" w:color="auto"/>
              <w:bottom w:val="single" w:sz="6" w:space="0" w:color="auto"/>
              <w:right w:val="single" w:sz="6" w:space="0" w:color="auto"/>
            </w:tcBorders>
            <w:shd w:val="clear" w:color="auto" w:fill="FFFFFF"/>
          </w:tcPr>
          <w:p w14:paraId="1E08F176" w14:textId="77777777" w:rsidR="00A503C0" w:rsidRPr="00D57AD5" w:rsidRDefault="00A503C0" w:rsidP="00D57AD5">
            <w:pPr>
              <w:shd w:val="clear" w:color="auto" w:fill="FFFFFF"/>
              <w:spacing w:line="360" w:lineRule="auto"/>
            </w:pPr>
            <w:r w:rsidRPr="00D57AD5">
              <w:t>24-26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14:paraId="58240D9D" w14:textId="77777777" w:rsidR="00A503C0" w:rsidRPr="00D57AD5" w:rsidRDefault="00A503C0" w:rsidP="00D57AD5">
            <w:pPr>
              <w:shd w:val="clear" w:color="auto" w:fill="FFFFFF"/>
              <w:spacing w:line="360" w:lineRule="auto"/>
            </w:pPr>
            <w:r w:rsidRPr="00D57AD5">
              <w:t>35 см</w:t>
            </w:r>
          </w:p>
        </w:tc>
      </w:tr>
      <w:tr w:rsidR="00A503C0" w:rsidRPr="00D57AD5" w14:paraId="0FDD2992" w14:textId="77777777" w:rsidTr="00E521F0">
        <w:tblPrEx>
          <w:tblCellMar>
            <w:top w:w="0" w:type="dxa"/>
            <w:bottom w:w="0" w:type="dxa"/>
          </w:tblCellMar>
        </w:tblPrEx>
        <w:trPr>
          <w:trHeight w:val="530"/>
          <w:jc w:val="center"/>
        </w:trPr>
        <w:tc>
          <w:tcPr>
            <w:tcW w:w="5529" w:type="dxa"/>
            <w:tcBorders>
              <w:top w:val="single" w:sz="6" w:space="0" w:color="auto"/>
              <w:left w:val="single" w:sz="6" w:space="0" w:color="auto"/>
              <w:bottom w:val="single" w:sz="6" w:space="0" w:color="auto"/>
              <w:right w:val="single" w:sz="6" w:space="0" w:color="auto"/>
            </w:tcBorders>
            <w:shd w:val="clear" w:color="auto" w:fill="FFFFFF"/>
          </w:tcPr>
          <w:p w14:paraId="63868CCB" w14:textId="77777777" w:rsidR="00A503C0" w:rsidRPr="00D57AD5" w:rsidRDefault="00A503C0" w:rsidP="00D57AD5">
            <w:pPr>
              <w:shd w:val="clear" w:color="auto" w:fill="FFFFFF"/>
              <w:spacing w:line="360" w:lineRule="auto"/>
            </w:pPr>
            <w:r w:rsidRPr="00D57AD5">
              <w:t xml:space="preserve">Нарастание массы и </w:t>
            </w:r>
            <w:r w:rsidR="00143156" w:rsidRPr="00D57AD5">
              <w:t>д</w:t>
            </w:r>
            <w:r w:rsidRPr="00D57AD5">
              <w:t>лины тела</w:t>
            </w:r>
          </w:p>
        </w:tc>
        <w:tc>
          <w:tcPr>
            <w:tcW w:w="1704" w:type="dxa"/>
            <w:gridSpan w:val="3"/>
            <w:tcBorders>
              <w:top w:val="single" w:sz="6" w:space="0" w:color="auto"/>
              <w:left w:val="single" w:sz="6" w:space="0" w:color="auto"/>
              <w:bottom w:val="single" w:sz="6" w:space="0" w:color="auto"/>
              <w:right w:val="single" w:sz="6" w:space="0" w:color="auto"/>
            </w:tcBorders>
            <w:shd w:val="clear" w:color="auto" w:fill="FFFFFF"/>
          </w:tcPr>
          <w:p w14:paraId="3BD43A50" w14:textId="77777777" w:rsidR="00A503C0" w:rsidRPr="00D57AD5" w:rsidRDefault="00A503C0" w:rsidP="00D57AD5">
            <w:pPr>
              <w:shd w:val="clear" w:color="auto" w:fill="FFFFFF"/>
              <w:spacing w:line="360" w:lineRule="auto"/>
            </w:pPr>
            <w:r w:rsidRPr="00D57AD5">
              <w:t>28-38 пед</w:t>
            </w:r>
          </w:p>
        </w:tc>
        <w:tc>
          <w:tcPr>
            <w:tcW w:w="1839" w:type="dxa"/>
            <w:tcBorders>
              <w:top w:val="single" w:sz="6" w:space="0" w:color="auto"/>
              <w:left w:val="single" w:sz="6" w:space="0" w:color="auto"/>
              <w:bottom w:val="single" w:sz="6" w:space="0" w:color="auto"/>
              <w:right w:val="single" w:sz="6" w:space="0" w:color="auto"/>
            </w:tcBorders>
            <w:shd w:val="clear" w:color="auto" w:fill="FFFFFF"/>
          </w:tcPr>
          <w:p w14:paraId="57CDDE7C" w14:textId="77777777" w:rsidR="00A503C0" w:rsidRPr="00D57AD5" w:rsidRDefault="00A503C0" w:rsidP="00D57AD5">
            <w:pPr>
              <w:shd w:val="clear" w:color="auto" w:fill="FFFFFF"/>
              <w:spacing w:line="360" w:lineRule="auto"/>
            </w:pPr>
            <w:r w:rsidRPr="00D57AD5">
              <w:t>40-50 см</w:t>
            </w:r>
          </w:p>
        </w:tc>
      </w:tr>
    </w:tbl>
    <w:p w14:paraId="32907672" w14:textId="77777777" w:rsidR="00D57AD5" w:rsidRDefault="00D57AD5" w:rsidP="00D57AD5">
      <w:pPr>
        <w:shd w:val="clear" w:color="auto" w:fill="FFFFFF"/>
        <w:spacing w:line="360" w:lineRule="auto"/>
        <w:ind w:firstLine="709"/>
        <w:jc w:val="both"/>
        <w:rPr>
          <w:sz w:val="28"/>
          <w:szCs w:val="28"/>
        </w:rPr>
      </w:pPr>
    </w:p>
    <w:p w14:paraId="6B1CB3ED" w14:textId="77777777" w:rsidR="00205EC2" w:rsidRPr="00D57AD5" w:rsidRDefault="00F804EB" w:rsidP="00D57AD5">
      <w:pPr>
        <w:shd w:val="clear" w:color="auto" w:fill="FFFFFF"/>
        <w:spacing w:line="360" w:lineRule="auto"/>
        <w:ind w:firstLine="709"/>
        <w:jc w:val="both"/>
        <w:rPr>
          <w:sz w:val="28"/>
          <w:szCs w:val="28"/>
        </w:rPr>
      </w:pPr>
      <w:r w:rsidRPr="00D57AD5">
        <w:rPr>
          <w:sz w:val="28"/>
          <w:szCs w:val="28"/>
        </w:rPr>
        <w:t xml:space="preserve">1.2 </w:t>
      </w:r>
      <w:r w:rsidR="00205EC2" w:rsidRPr="00D57AD5">
        <w:rPr>
          <w:sz w:val="28"/>
          <w:szCs w:val="28"/>
        </w:rPr>
        <w:t>Генетические нарушения</w:t>
      </w:r>
    </w:p>
    <w:p w14:paraId="472F73FF" w14:textId="77777777" w:rsidR="00D57AD5" w:rsidRDefault="00D57AD5" w:rsidP="00D57AD5">
      <w:pPr>
        <w:shd w:val="clear" w:color="auto" w:fill="FFFFFF"/>
        <w:spacing w:line="360" w:lineRule="auto"/>
        <w:ind w:firstLine="709"/>
        <w:jc w:val="both"/>
        <w:rPr>
          <w:sz w:val="28"/>
          <w:szCs w:val="28"/>
        </w:rPr>
      </w:pPr>
    </w:p>
    <w:p w14:paraId="0281E2DE" w14:textId="77777777" w:rsidR="00845EEE" w:rsidRPr="00D57AD5" w:rsidRDefault="00205EC2" w:rsidP="00D57AD5">
      <w:pPr>
        <w:shd w:val="clear" w:color="auto" w:fill="FFFFFF"/>
        <w:spacing w:line="360" w:lineRule="auto"/>
        <w:ind w:firstLine="709"/>
        <w:jc w:val="both"/>
        <w:rPr>
          <w:sz w:val="28"/>
          <w:szCs w:val="28"/>
        </w:rPr>
      </w:pPr>
      <w:r w:rsidRPr="00D57AD5">
        <w:rPr>
          <w:sz w:val="28"/>
          <w:szCs w:val="28"/>
        </w:rPr>
        <w:t xml:space="preserve">Большинство аномалий у плода — результат неправильного развития оплодотворенного яйца. Такое развитие может начаться в любое время после зачатия. Показано, что чем раньше происходит самопроизвольный аборт, тем выше доля аномальных оплодотворенных яйцеклеток. Более 70% самопроизвольных абортов в </w:t>
      </w:r>
      <w:r w:rsidRPr="00D57AD5">
        <w:rPr>
          <w:sz w:val="28"/>
          <w:szCs w:val="28"/>
          <w:lang w:val="en-US"/>
        </w:rPr>
        <w:t>I</w:t>
      </w:r>
      <w:r w:rsidRPr="00D57AD5">
        <w:rPr>
          <w:sz w:val="28"/>
          <w:szCs w:val="28"/>
        </w:rPr>
        <w:t xml:space="preserve"> триместре обусловлены генетическими и хромосомными нарушениями. Фолиевая кислота защищает оплодотворенную яйцеклетку (содействует ее репарации), поэтому ее применение рекомендуется у всех беременных группы риска пороков развития.</w:t>
      </w:r>
    </w:p>
    <w:p w14:paraId="4BE92156" w14:textId="77777777" w:rsidR="00845EEE" w:rsidRPr="00D57AD5" w:rsidRDefault="00984909" w:rsidP="00D57AD5">
      <w:pPr>
        <w:shd w:val="clear" w:color="auto" w:fill="FFFFFF"/>
        <w:spacing w:line="360" w:lineRule="auto"/>
        <w:ind w:firstLine="709"/>
        <w:jc w:val="both"/>
        <w:rPr>
          <w:sz w:val="28"/>
          <w:szCs w:val="28"/>
        </w:rPr>
      </w:pPr>
      <w:r w:rsidRPr="00D57AD5">
        <w:rPr>
          <w:sz w:val="28"/>
          <w:szCs w:val="28"/>
        </w:rPr>
        <w:t>Хроническое воздействие микроволновым облучением (т.е. радиолокационными волнами) связывают с увеличением частоты развития синдрома Дауна. Ультразвук с частотой 1-3 МГц и интенсивностью, превышающей 5 Вт/см</w:t>
      </w:r>
      <w:r w:rsidRPr="00D57AD5">
        <w:rPr>
          <w:sz w:val="28"/>
          <w:szCs w:val="28"/>
          <w:vertAlign w:val="superscript"/>
        </w:rPr>
        <w:t>2</w:t>
      </w:r>
      <w:r w:rsidRPr="00D57AD5">
        <w:rPr>
          <w:sz w:val="28"/>
          <w:szCs w:val="28"/>
        </w:rPr>
        <w:t>, приводил к увеличению показателя смертности эмбрионов и частоты пороков развития у экспериментальных животных. Интенсивность УЗ, используемого для диагностических целей, находится в диапазоне нескольких мВт/см</w:t>
      </w:r>
      <w:r w:rsidRPr="00D57AD5">
        <w:rPr>
          <w:sz w:val="28"/>
          <w:szCs w:val="28"/>
          <w:vertAlign w:val="superscript"/>
        </w:rPr>
        <w:t>2</w:t>
      </w:r>
      <w:r w:rsidRPr="00D57AD5">
        <w:rPr>
          <w:sz w:val="28"/>
          <w:szCs w:val="28"/>
        </w:rPr>
        <w:t>, поэтому особого вреда не наносит, однако сообщалось о снижении слуха у детей при частых УЗИ; у врачей, занимающихся ультразвуковой диагностикой, постепенно развивается вибрационная болезнь.</w:t>
      </w:r>
    </w:p>
    <w:p w14:paraId="49B0AD0C" w14:textId="77777777" w:rsidR="00D57AD5" w:rsidRDefault="00D57AD5" w:rsidP="00D57AD5">
      <w:pPr>
        <w:shd w:val="clear" w:color="auto" w:fill="FFFFFF"/>
        <w:spacing w:line="360" w:lineRule="auto"/>
        <w:ind w:firstLine="709"/>
        <w:jc w:val="both"/>
        <w:rPr>
          <w:sz w:val="28"/>
          <w:szCs w:val="28"/>
        </w:rPr>
      </w:pPr>
    </w:p>
    <w:p w14:paraId="19EB76CF" w14:textId="77777777" w:rsidR="00845EEE" w:rsidRPr="00D57AD5" w:rsidRDefault="00845EEE" w:rsidP="00D57AD5">
      <w:pPr>
        <w:shd w:val="clear" w:color="auto" w:fill="FFFFFF"/>
        <w:spacing w:line="360" w:lineRule="auto"/>
        <w:ind w:firstLine="709"/>
        <w:jc w:val="both"/>
        <w:rPr>
          <w:sz w:val="28"/>
          <w:szCs w:val="28"/>
        </w:rPr>
      </w:pPr>
      <w:r w:rsidRPr="00D57AD5">
        <w:rPr>
          <w:sz w:val="28"/>
          <w:szCs w:val="28"/>
        </w:rPr>
        <w:t xml:space="preserve">1.3 </w:t>
      </w:r>
      <w:r w:rsidR="00984909" w:rsidRPr="00D57AD5">
        <w:rPr>
          <w:sz w:val="28"/>
          <w:szCs w:val="28"/>
        </w:rPr>
        <w:t>Гипер- и гипотермия</w:t>
      </w:r>
    </w:p>
    <w:p w14:paraId="7939A7AE" w14:textId="77777777" w:rsidR="00D57AD5" w:rsidRDefault="00D57AD5" w:rsidP="00D57AD5">
      <w:pPr>
        <w:shd w:val="clear" w:color="auto" w:fill="FFFFFF"/>
        <w:spacing w:line="360" w:lineRule="auto"/>
        <w:ind w:firstLine="709"/>
        <w:jc w:val="both"/>
        <w:rPr>
          <w:sz w:val="28"/>
          <w:szCs w:val="28"/>
        </w:rPr>
      </w:pPr>
    </w:p>
    <w:p w14:paraId="33E2BF2A" w14:textId="77777777" w:rsidR="00676125" w:rsidRDefault="00984909" w:rsidP="00D57AD5">
      <w:pPr>
        <w:shd w:val="clear" w:color="auto" w:fill="FFFFFF"/>
        <w:spacing w:line="360" w:lineRule="auto"/>
        <w:ind w:firstLine="709"/>
        <w:jc w:val="both"/>
        <w:rPr>
          <w:sz w:val="28"/>
          <w:szCs w:val="28"/>
        </w:rPr>
      </w:pPr>
      <w:r w:rsidRPr="00D57AD5">
        <w:rPr>
          <w:sz w:val="28"/>
          <w:szCs w:val="28"/>
        </w:rPr>
        <w:t>Гипер- и гипотермия приводят к увеличению частоты возникновения крупных пороков развития. Гипертермия наблюдается при лихорадочных состояниях с высокой температурой у матери при беременности и посещениях ею сауны в этот период.</w:t>
      </w:r>
    </w:p>
    <w:p w14:paraId="1CCC78F7" w14:textId="77777777" w:rsidR="00E521F0" w:rsidRPr="00D57AD5" w:rsidRDefault="00E521F0" w:rsidP="00D57AD5">
      <w:pPr>
        <w:shd w:val="clear" w:color="auto" w:fill="FFFFFF"/>
        <w:spacing w:line="360" w:lineRule="auto"/>
        <w:ind w:firstLine="709"/>
        <w:jc w:val="both"/>
        <w:rPr>
          <w:sz w:val="28"/>
          <w:szCs w:val="28"/>
        </w:rPr>
      </w:pPr>
    </w:p>
    <w:p w14:paraId="6B4952E0" w14:textId="77777777" w:rsidR="00676125" w:rsidRDefault="00676125" w:rsidP="00D57AD5">
      <w:pPr>
        <w:shd w:val="clear" w:color="auto" w:fill="FFFFFF"/>
        <w:spacing w:line="360" w:lineRule="auto"/>
        <w:ind w:firstLine="709"/>
        <w:jc w:val="both"/>
        <w:rPr>
          <w:sz w:val="28"/>
          <w:szCs w:val="28"/>
        </w:rPr>
      </w:pPr>
      <w:r w:rsidRPr="00D57AD5">
        <w:rPr>
          <w:sz w:val="28"/>
          <w:szCs w:val="28"/>
        </w:rPr>
        <w:t xml:space="preserve">1.4. </w:t>
      </w:r>
      <w:r w:rsidR="00984909" w:rsidRPr="00D57AD5">
        <w:rPr>
          <w:sz w:val="28"/>
          <w:szCs w:val="28"/>
        </w:rPr>
        <w:t>Инфекции (вирусные и бактериальные)</w:t>
      </w:r>
    </w:p>
    <w:p w14:paraId="76FD4F96" w14:textId="77777777" w:rsidR="00E521F0" w:rsidRPr="00D57AD5" w:rsidRDefault="00E521F0" w:rsidP="00D57AD5">
      <w:pPr>
        <w:shd w:val="clear" w:color="auto" w:fill="FFFFFF"/>
        <w:spacing w:line="360" w:lineRule="auto"/>
        <w:ind w:firstLine="709"/>
        <w:jc w:val="both"/>
        <w:rPr>
          <w:sz w:val="28"/>
          <w:szCs w:val="28"/>
        </w:rPr>
      </w:pPr>
    </w:p>
    <w:p w14:paraId="6EE32334" w14:textId="77777777" w:rsidR="00DC6ED8" w:rsidRPr="00D57AD5" w:rsidRDefault="00984909" w:rsidP="00D57AD5">
      <w:pPr>
        <w:shd w:val="clear" w:color="auto" w:fill="FFFFFF"/>
        <w:spacing w:line="360" w:lineRule="auto"/>
        <w:ind w:firstLine="709"/>
        <w:jc w:val="both"/>
        <w:rPr>
          <w:sz w:val="28"/>
          <w:szCs w:val="28"/>
        </w:rPr>
      </w:pPr>
      <w:r w:rsidRPr="00D57AD5">
        <w:rPr>
          <w:sz w:val="28"/>
          <w:szCs w:val="28"/>
        </w:rPr>
        <w:t xml:space="preserve">Основной причиной возможных нарушений развития плода являются вирусные инфекции. Десятки различных вирусов могут вызывать увеличение показателя гибели плодов и частоты возникновения крупных пороков развития. Эмбриотоксические или фетолитические дефекты вызываются или непосредственно трансплацентарной инфекцией (заражение вирусом плода), или опосредованно — вследствие лихорадочного состояния матери. Наиболее патогенен вирус краснухи, особенно в первые 90 дней беременности, — он вызывает врожденные пороки сердца, глухоту и катаракту. Цитомегаловирус-ная инфекция (передается половым путем или со слюной) может привести к микроцефалии и СЗРП. Вирус Коксаки (энтеровирус) связан со значительным увеличением частоты возникновения расщелин губы и лица, стеноза привратника и других аномалий пищеварительного тракта и врожденных пороков сердца. Вирус герпеса </w:t>
      </w:r>
      <w:r w:rsidRPr="00D57AD5">
        <w:rPr>
          <w:sz w:val="28"/>
          <w:szCs w:val="28"/>
          <w:lang w:val="en-US"/>
        </w:rPr>
        <w:t>II</w:t>
      </w:r>
      <w:r w:rsidRPr="00D57AD5">
        <w:rPr>
          <w:sz w:val="28"/>
          <w:szCs w:val="28"/>
        </w:rPr>
        <w:t xml:space="preserve"> типа (урогенитальный) может приводить к микроцефалии и заболеванию после рождения вирусной (герпетической) пневмонией. Существует взаимосвязь между вирусом коровьей оспы и дефектами конечностей и ЦНС; вирусом эпидемического паротита и пороком сердца; вирусом гриппа и увеличением общей частоты пороков развития в популяции.</w:t>
      </w:r>
    </w:p>
    <w:p w14:paraId="1ACA6985" w14:textId="77777777" w:rsidR="00193585" w:rsidRPr="00D57AD5" w:rsidRDefault="00EB697C" w:rsidP="00D57AD5">
      <w:pPr>
        <w:shd w:val="clear" w:color="auto" w:fill="FFFFFF"/>
        <w:spacing w:line="360" w:lineRule="auto"/>
        <w:ind w:firstLine="709"/>
        <w:jc w:val="both"/>
        <w:rPr>
          <w:sz w:val="28"/>
          <w:szCs w:val="28"/>
        </w:rPr>
      </w:pPr>
      <w:r w:rsidRPr="00D57AD5">
        <w:rPr>
          <w:sz w:val="28"/>
          <w:szCs w:val="28"/>
        </w:rPr>
        <w:t>Бактериальные инфекции тоже могут сопровождаться лихора</w:t>
      </w:r>
      <w:r w:rsidR="00DC6ED8" w:rsidRPr="00D57AD5">
        <w:rPr>
          <w:sz w:val="28"/>
          <w:szCs w:val="28"/>
        </w:rPr>
        <w:t>доч</w:t>
      </w:r>
      <w:r w:rsidRPr="00D57AD5">
        <w:rPr>
          <w:sz w:val="28"/>
          <w:szCs w:val="28"/>
        </w:rPr>
        <w:t>ным состоянием и высокой температурой, а также инфицированием плода, особенно если сочетаются с недоношенностью и прежд</w:t>
      </w:r>
      <w:r w:rsidR="00DC6ED8" w:rsidRPr="00D57AD5">
        <w:rPr>
          <w:sz w:val="28"/>
          <w:szCs w:val="28"/>
        </w:rPr>
        <w:t>е</w:t>
      </w:r>
      <w:r w:rsidRPr="00D57AD5">
        <w:rPr>
          <w:sz w:val="28"/>
          <w:szCs w:val="28"/>
        </w:rPr>
        <w:t>временным разрывом плодных оболочек. Во время беременности нельзя применять вакцины, содержащие живые микроорганизмы, поскольку у беременных женщин ослаблен иммунитет. Не существует эфф</w:t>
      </w:r>
      <w:r w:rsidR="00A71F57" w:rsidRPr="00D57AD5">
        <w:rPr>
          <w:sz w:val="28"/>
          <w:szCs w:val="28"/>
        </w:rPr>
        <w:t>ективн</w:t>
      </w:r>
      <w:r w:rsidRPr="00D57AD5">
        <w:rPr>
          <w:sz w:val="28"/>
          <w:szCs w:val="28"/>
        </w:rPr>
        <w:t xml:space="preserve">ых методов лечения цитомегаловирусной и герпесвирусной инфекции; вакцин против эпидемического паротита также следует избегли.. При заболевании беременной гепатитом вводят человеческий </w:t>
      </w:r>
      <w:r w:rsidR="00A71F57" w:rsidRPr="00D57AD5">
        <w:rPr>
          <w:sz w:val="28"/>
          <w:szCs w:val="28"/>
        </w:rPr>
        <w:t>противо</w:t>
      </w:r>
      <w:r w:rsidRPr="00D57AD5">
        <w:rPr>
          <w:sz w:val="28"/>
          <w:szCs w:val="28"/>
        </w:rPr>
        <w:t xml:space="preserve">гепатитный иммуноглобулин; контакте больным гепатитом не </w:t>
      </w:r>
      <w:r w:rsidR="00193585" w:rsidRPr="00D57AD5">
        <w:rPr>
          <w:sz w:val="28"/>
          <w:szCs w:val="28"/>
        </w:rPr>
        <w:t>являет</w:t>
      </w:r>
      <w:r w:rsidRPr="00D57AD5">
        <w:rPr>
          <w:sz w:val="28"/>
          <w:szCs w:val="28"/>
        </w:rPr>
        <w:t xml:space="preserve">ся показанием для вакцинации. При контакте беременной с больным оспой применяется противооспенный гамма-глобулин. В очагах полно миелита можно проводить вакцинацию беременных женщин </w:t>
      </w:r>
      <w:r w:rsidR="00193585" w:rsidRPr="00D57AD5">
        <w:rPr>
          <w:sz w:val="28"/>
          <w:szCs w:val="28"/>
        </w:rPr>
        <w:t>той же</w:t>
      </w:r>
      <w:r w:rsidRPr="00D57AD5">
        <w:rPr>
          <w:sz w:val="28"/>
          <w:szCs w:val="28"/>
        </w:rPr>
        <w:t xml:space="preserve"> вакциной, которая применяется у детей. В целом рекомендуются только вакцины, содержащие убитые вирусы.</w:t>
      </w:r>
    </w:p>
    <w:p w14:paraId="623ECEE2" w14:textId="77777777" w:rsidR="00193585" w:rsidRPr="00D57AD5" w:rsidRDefault="00E521F0" w:rsidP="00E521F0">
      <w:pPr>
        <w:shd w:val="clear" w:color="auto" w:fill="FFFFFF"/>
        <w:spacing w:line="360" w:lineRule="auto"/>
        <w:ind w:firstLine="709"/>
        <w:jc w:val="both"/>
        <w:rPr>
          <w:sz w:val="28"/>
          <w:szCs w:val="28"/>
        </w:rPr>
      </w:pPr>
      <w:r>
        <w:rPr>
          <w:sz w:val="28"/>
          <w:szCs w:val="28"/>
        </w:rPr>
        <w:br w:type="page"/>
      </w:r>
      <w:r w:rsidR="00193585" w:rsidRPr="00D57AD5">
        <w:rPr>
          <w:sz w:val="28"/>
          <w:szCs w:val="28"/>
        </w:rPr>
        <w:t xml:space="preserve">1.5 </w:t>
      </w:r>
      <w:r w:rsidR="00EB697C" w:rsidRPr="00D57AD5">
        <w:rPr>
          <w:sz w:val="28"/>
          <w:szCs w:val="28"/>
        </w:rPr>
        <w:t>Онкогены</w:t>
      </w:r>
    </w:p>
    <w:p w14:paraId="1E939D74" w14:textId="77777777" w:rsidR="00D57AD5" w:rsidRDefault="00D57AD5" w:rsidP="00D57AD5">
      <w:pPr>
        <w:shd w:val="clear" w:color="auto" w:fill="FFFFFF"/>
        <w:spacing w:line="360" w:lineRule="auto"/>
        <w:ind w:firstLine="709"/>
        <w:jc w:val="both"/>
        <w:rPr>
          <w:sz w:val="28"/>
          <w:szCs w:val="28"/>
        </w:rPr>
      </w:pPr>
    </w:p>
    <w:p w14:paraId="200C2D74" w14:textId="77777777" w:rsidR="00640F95" w:rsidRPr="00D57AD5" w:rsidRDefault="00EB697C" w:rsidP="00D57AD5">
      <w:pPr>
        <w:shd w:val="clear" w:color="auto" w:fill="FFFFFF"/>
        <w:spacing w:line="360" w:lineRule="auto"/>
        <w:ind w:firstLine="709"/>
        <w:jc w:val="both"/>
        <w:rPr>
          <w:sz w:val="28"/>
          <w:szCs w:val="28"/>
        </w:rPr>
      </w:pPr>
      <w:r w:rsidRPr="00D57AD5">
        <w:rPr>
          <w:sz w:val="28"/>
          <w:szCs w:val="28"/>
        </w:rPr>
        <w:t>К онкогенам относятся вещества, способные реагировать с ДПК и видоизменять ее. Доказана трансплацентарная токсичность аолициклических ароматических углеводородов, бензапирена, метилхолашрепа, различных триацинов, нитрозомочевины и вторичных амнион. Действие этих факторов как эмбриотоксическое, так и тератогенное.</w:t>
      </w:r>
    </w:p>
    <w:p w14:paraId="0E388B78" w14:textId="77777777" w:rsidR="00D57AD5" w:rsidRDefault="00D57AD5" w:rsidP="00D57AD5">
      <w:pPr>
        <w:shd w:val="clear" w:color="auto" w:fill="FFFFFF"/>
        <w:spacing w:line="360" w:lineRule="auto"/>
        <w:ind w:firstLine="709"/>
        <w:jc w:val="both"/>
        <w:rPr>
          <w:sz w:val="28"/>
          <w:szCs w:val="28"/>
        </w:rPr>
      </w:pPr>
    </w:p>
    <w:p w14:paraId="2A4B2348" w14:textId="77777777" w:rsidR="00640F95" w:rsidRPr="00D57AD5" w:rsidRDefault="00640F95" w:rsidP="00D57AD5">
      <w:pPr>
        <w:shd w:val="clear" w:color="auto" w:fill="FFFFFF"/>
        <w:spacing w:line="360" w:lineRule="auto"/>
        <w:ind w:firstLine="709"/>
        <w:jc w:val="both"/>
        <w:rPr>
          <w:sz w:val="28"/>
          <w:szCs w:val="28"/>
        </w:rPr>
      </w:pPr>
      <w:r w:rsidRPr="00D57AD5">
        <w:rPr>
          <w:sz w:val="28"/>
          <w:szCs w:val="28"/>
        </w:rPr>
        <w:t xml:space="preserve">1.6 </w:t>
      </w:r>
      <w:r w:rsidR="00EB697C" w:rsidRPr="00D57AD5">
        <w:rPr>
          <w:sz w:val="28"/>
          <w:szCs w:val="28"/>
        </w:rPr>
        <w:t>Неорганические тератогены</w:t>
      </w:r>
    </w:p>
    <w:p w14:paraId="1F954CD6" w14:textId="77777777" w:rsidR="00D57AD5" w:rsidRDefault="00D57AD5" w:rsidP="00D57AD5">
      <w:pPr>
        <w:shd w:val="clear" w:color="auto" w:fill="FFFFFF"/>
        <w:spacing w:line="360" w:lineRule="auto"/>
        <w:ind w:firstLine="709"/>
        <w:jc w:val="both"/>
        <w:rPr>
          <w:sz w:val="28"/>
          <w:szCs w:val="28"/>
        </w:rPr>
      </w:pPr>
    </w:p>
    <w:p w14:paraId="3DB172C0" w14:textId="77777777" w:rsidR="006A7BB8" w:rsidRPr="00D57AD5" w:rsidRDefault="00EB697C" w:rsidP="00D57AD5">
      <w:pPr>
        <w:shd w:val="clear" w:color="auto" w:fill="FFFFFF"/>
        <w:spacing w:line="360" w:lineRule="auto"/>
        <w:ind w:firstLine="709"/>
        <w:jc w:val="both"/>
        <w:rPr>
          <w:sz w:val="28"/>
          <w:szCs w:val="28"/>
        </w:rPr>
      </w:pPr>
      <w:r w:rsidRPr="00D57AD5">
        <w:rPr>
          <w:sz w:val="28"/>
          <w:szCs w:val="28"/>
        </w:rPr>
        <w:t>Повышение концентрации этих веществ в организме происходит при</w:t>
      </w:r>
      <w:r w:rsidR="006A7BB8" w:rsidRPr="00D57AD5">
        <w:rPr>
          <w:sz w:val="28"/>
          <w:szCs w:val="28"/>
        </w:rPr>
        <w:t xml:space="preserve"> </w:t>
      </w:r>
      <w:r w:rsidRPr="00D57AD5">
        <w:rPr>
          <w:sz w:val="28"/>
          <w:szCs w:val="28"/>
        </w:rPr>
        <w:t>горнорудных работах, металлургических и металлообрабатывающие процессах. Основным неорганическим тератогеном является свинец, он вызывает расстройства функции ЦНС, приводит к развитию умственной отсталости, церебральных параличей, микроцефалии. Воздействие ртути вызывает расстройства двигательной активности и умственного развития у детей. Кадмий, мышьяк, хроматы снижают умственную активность. Наблюдались гистологические изменения и пятнистость эмали на молочных зубах детей, матери которых употребляли родниковую воду с концентрацией фтора в 20 раз выше нормы.</w:t>
      </w:r>
    </w:p>
    <w:p w14:paraId="5B8C14C1" w14:textId="77777777" w:rsidR="00D57AD5" w:rsidRDefault="00D57AD5" w:rsidP="00D57AD5">
      <w:pPr>
        <w:shd w:val="clear" w:color="auto" w:fill="FFFFFF"/>
        <w:spacing w:line="360" w:lineRule="auto"/>
        <w:ind w:firstLine="709"/>
        <w:jc w:val="both"/>
        <w:rPr>
          <w:sz w:val="28"/>
          <w:szCs w:val="28"/>
        </w:rPr>
      </w:pPr>
    </w:p>
    <w:p w14:paraId="28050442" w14:textId="77777777" w:rsidR="006A7BB8" w:rsidRPr="00D57AD5" w:rsidRDefault="006A7BB8" w:rsidP="00D57AD5">
      <w:pPr>
        <w:shd w:val="clear" w:color="auto" w:fill="FFFFFF"/>
        <w:spacing w:line="360" w:lineRule="auto"/>
        <w:ind w:firstLine="709"/>
        <w:jc w:val="both"/>
        <w:rPr>
          <w:sz w:val="28"/>
          <w:szCs w:val="28"/>
        </w:rPr>
      </w:pPr>
      <w:r w:rsidRPr="00D57AD5">
        <w:rPr>
          <w:sz w:val="28"/>
          <w:szCs w:val="28"/>
        </w:rPr>
        <w:t xml:space="preserve">1.7 </w:t>
      </w:r>
      <w:r w:rsidR="00EB697C" w:rsidRPr="00D57AD5">
        <w:rPr>
          <w:sz w:val="28"/>
          <w:szCs w:val="28"/>
        </w:rPr>
        <w:t>Другие вредные факторы окружающей среды</w:t>
      </w:r>
    </w:p>
    <w:p w14:paraId="63813124" w14:textId="77777777" w:rsidR="00D57AD5" w:rsidRDefault="00D57AD5" w:rsidP="00D57AD5">
      <w:pPr>
        <w:shd w:val="clear" w:color="auto" w:fill="FFFFFF"/>
        <w:spacing w:line="360" w:lineRule="auto"/>
        <w:ind w:firstLine="709"/>
        <w:jc w:val="both"/>
        <w:rPr>
          <w:sz w:val="28"/>
          <w:szCs w:val="28"/>
        </w:rPr>
      </w:pPr>
    </w:p>
    <w:p w14:paraId="6E4711C2" w14:textId="77777777" w:rsidR="00510A33" w:rsidRPr="00D57AD5" w:rsidRDefault="00EB697C" w:rsidP="00D57AD5">
      <w:pPr>
        <w:shd w:val="clear" w:color="auto" w:fill="FFFFFF"/>
        <w:spacing w:line="360" w:lineRule="auto"/>
        <w:ind w:firstLine="709"/>
        <w:jc w:val="both"/>
        <w:rPr>
          <w:sz w:val="28"/>
          <w:szCs w:val="28"/>
        </w:rPr>
      </w:pPr>
      <w:r w:rsidRPr="00D57AD5">
        <w:rPr>
          <w:sz w:val="28"/>
          <w:szCs w:val="28"/>
        </w:rPr>
        <w:t xml:space="preserve">Недостаточность питания (группы риска </w:t>
      </w:r>
      <w:r w:rsidR="00510A33" w:rsidRPr="00D57AD5">
        <w:rPr>
          <w:sz w:val="28"/>
          <w:szCs w:val="28"/>
        </w:rPr>
        <w:t>-</w:t>
      </w:r>
      <w:r w:rsidRPr="00D57AD5">
        <w:rPr>
          <w:sz w:val="28"/>
          <w:szCs w:val="28"/>
        </w:rPr>
        <w:t xml:space="preserve"> лица с низким социально-экономическим уровнем; рекомендуется назначение витаминов, фо</w:t>
      </w:r>
      <w:r w:rsidR="00510A33" w:rsidRPr="00D57AD5">
        <w:rPr>
          <w:sz w:val="28"/>
          <w:szCs w:val="28"/>
        </w:rPr>
        <w:t>лиевой кислоты):</w:t>
      </w:r>
    </w:p>
    <w:p w14:paraId="37813DF5" w14:textId="77777777" w:rsidR="00510A33" w:rsidRPr="00D57AD5" w:rsidRDefault="006A525D" w:rsidP="00D57AD5">
      <w:pPr>
        <w:numPr>
          <w:ilvl w:val="0"/>
          <w:numId w:val="10"/>
        </w:numPr>
        <w:shd w:val="clear" w:color="auto" w:fill="FFFFFF"/>
        <w:spacing w:line="360" w:lineRule="auto"/>
        <w:ind w:left="0" w:firstLine="709"/>
        <w:jc w:val="both"/>
        <w:rPr>
          <w:sz w:val="28"/>
          <w:szCs w:val="28"/>
        </w:rPr>
      </w:pPr>
      <w:r w:rsidRPr="00D57AD5">
        <w:rPr>
          <w:sz w:val="28"/>
          <w:szCs w:val="28"/>
        </w:rPr>
        <w:t>Недоброкачественные продукты (проросший картофель).</w:t>
      </w:r>
    </w:p>
    <w:p w14:paraId="7432AADB" w14:textId="77777777" w:rsidR="00510A33" w:rsidRPr="00D57AD5" w:rsidRDefault="006A525D" w:rsidP="00D57AD5">
      <w:pPr>
        <w:numPr>
          <w:ilvl w:val="0"/>
          <w:numId w:val="10"/>
        </w:numPr>
        <w:shd w:val="clear" w:color="auto" w:fill="FFFFFF"/>
        <w:spacing w:line="360" w:lineRule="auto"/>
        <w:ind w:left="0" w:firstLine="709"/>
        <w:jc w:val="both"/>
        <w:rPr>
          <w:sz w:val="28"/>
          <w:szCs w:val="28"/>
        </w:rPr>
      </w:pPr>
      <w:r w:rsidRPr="00D57AD5">
        <w:rPr>
          <w:sz w:val="28"/>
          <w:szCs w:val="28"/>
        </w:rPr>
        <w:t>Загрязненная питьевая вода.</w:t>
      </w:r>
    </w:p>
    <w:p w14:paraId="56D17F01" w14:textId="77777777" w:rsidR="00510A33" w:rsidRPr="00D57AD5" w:rsidRDefault="006A525D" w:rsidP="00D57AD5">
      <w:pPr>
        <w:numPr>
          <w:ilvl w:val="0"/>
          <w:numId w:val="10"/>
        </w:numPr>
        <w:shd w:val="clear" w:color="auto" w:fill="FFFFFF"/>
        <w:spacing w:line="360" w:lineRule="auto"/>
        <w:ind w:left="0" w:firstLine="709"/>
        <w:jc w:val="both"/>
        <w:rPr>
          <w:sz w:val="28"/>
          <w:szCs w:val="28"/>
        </w:rPr>
      </w:pPr>
      <w:r w:rsidRPr="00D57AD5">
        <w:rPr>
          <w:sz w:val="28"/>
          <w:szCs w:val="28"/>
        </w:rPr>
        <w:t>Физические агенты, используемые в медицине, и др.</w:t>
      </w:r>
    </w:p>
    <w:p w14:paraId="3E02357C" w14:textId="77777777" w:rsidR="00510A33" w:rsidRPr="00D57AD5" w:rsidRDefault="00510A33" w:rsidP="00D57AD5">
      <w:pPr>
        <w:shd w:val="clear" w:color="auto" w:fill="FFFFFF"/>
        <w:spacing w:line="360" w:lineRule="auto"/>
        <w:ind w:firstLine="709"/>
        <w:jc w:val="both"/>
        <w:rPr>
          <w:sz w:val="28"/>
          <w:szCs w:val="28"/>
        </w:rPr>
      </w:pPr>
      <w:r w:rsidRPr="00D57AD5">
        <w:rPr>
          <w:sz w:val="28"/>
          <w:szCs w:val="28"/>
        </w:rPr>
        <w:t xml:space="preserve">1.8. </w:t>
      </w:r>
      <w:r w:rsidR="006A525D" w:rsidRPr="00D57AD5">
        <w:rPr>
          <w:sz w:val="28"/>
          <w:szCs w:val="28"/>
        </w:rPr>
        <w:t>Лекарственные препараты</w:t>
      </w:r>
    </w:p>
    <w:p w14:paraId="75CAB401" w14:textId="77777777" w:rsidR="006A525D" w:rsidRPr="00D57AD5" w:rsidRDefault="006A525D" w:rsidP="00D57AD5">
      <w:pPr>
        <w:shd w:val="clear" w:color="auto" w:fill="FFFFFF"/>
        <w:spacing w:line="360" w:lineRule="auto"/>
        <w:ind w:firstLine="709"/>
        <w:jc w:val="both"/>
        <w:rPr>
          <w:sz w:val="28"/>
          <w:szCs w:val="28"/>
        </w:rPr>
      </w:pPr>
      <w:r w:rsidRPr="00D57AD5">
        <w:rPr>
          <w:sz w:val="28"/>
          <w:szCs w:val="28"/>
        </w:rPr>
        <w:t xml:space="preserve">Определение категорий риска тератогенности лекарственных средств в классификации </w:t>
      </w:r>
      <w:r w:rsidRPr="00D57AD5">
        <w:rPr>
          <w:sz w:val="28"/>
          <w:szCs w:val="28"/>
          <w:lang w:val="en-US"/>
        </w:rPr>
        <w:t>Food</w:t>
      </w:r>
      <w:r w:rsidRPr="00D57AD5">
        <w:rPr>
          <w:sz w:val="28"/>
          <w:szCs w:val="28"/>
        </w:rPr>
        <w:t xml:space="preserve"> </w:t>
      </w:r>
      <w:r w:rsidRPr="00D57AD5">
        <w:rPr>
          <w:sz w:val="28"/>
          <w:szCs w:val="28"/>
          <w:lang w:val="en-US"/>
        </w:rPr>
        <w:t>and</w:t>
      </w:r>
      <w:r w:rsidRPr="00D57AD5">
        <w:rPr>
          <w:sz w:val="28"/>
          <w:szCs w:val="28"/>
        </w:rPr>
        <w:t xml:space="preserve"> </w:t>
      </w:r>
      <w:r w:rsidRPr="00D57AD5">
        <w:rPr>
          <w:sz w:val="28"/>
          <w:szCs w:val="28"/>
          <w:lang w:val="en-US"/>
        </w:rPr>
        <w:t>Drug</w:t>
      </w:r>
      <w:r w:rsidRPr="00D57AD5">
        <w:rPr>
          <w:sz w:val="28"/>
          <w:szCs w:val="28"/>
        </w:rPr>
        <w:t xml:space="preserve"> </w:t>
      </w:r>
      <w:r w:rsidRPr="00D57AD5">
        <w:rPr>
          <w:sz w:val="28"/>
          <w:szCs w:val="28"/>
          <w:lang w:val="en-US"/>
        </w:rPr>
        <w:t>Administration</w:t>
      </w:r>
      <w:r w:rsidRPr="00D57AD5">
        <w:rPr>
          <w:sz w:val="28"/>
          <w:szCs w:val="28"/>
        </w:rPr>
        <w:t xml:space="preserve"> (</w:t>
      </w:r>
      <w:r w:rsidRPr="00D57AD5">
        <w:rPr>
          <w:sz w:val="28"/>
          <w:szCs w:val="28"/>
          <w:lang w:val="en-US"/>
        </w:rPr>
        <w:t>FDA</w:t>
      </w:r>
      <w:r w:rsidRPr="00D57AD5">
        <w:rPr>
          <w:sz w:val="28"/>
          <w:szCs w:val="28"/>
        </w:rPr>
        <w:t>)</w:t>
      </w:r>
    </w:p>
    <w:p w14:paraId="7C688205" w14:textId="77777777"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lang w:val="en-US"/>
        </w:rPr>
        <w:t xml:space="preserve">A </w:t>
      </w:r>
      <w:r w:rsidRPr="00D57AD5">
        <w:rPr>
          <w:sz w:val="28"/>
          <w:szCs w:val="28"/>
        </w:rPr>
        <w:t>— отсутствие риска — 0,7% препаратов,</w:t>
      </w:r>
    </w:p>
    <w:p w14:paraId="5050FD2A" w14:textId="77777777"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rPr>
        <w:t>В («</w:t>
      </w:r>
      <w:r w:rsidRPr="00D57AD5">
        <w:rPr>
          <w:sz w:val="28"/>
          <w:szCs w:val="28"/>
          <w:lang w:val="en-US"/>
        </w:rPr>
        <w:t>best</w:t>
      </w:r>
      <w:r w:rsidRPr="00D57AD5">
        <w:rPr>
          <w:sz w:val="28"/>
          <w:szCs w:val="28"/>
        </w:rPr>
        <w:t>» — лучшие) — нет доказательств риска — 19%.</w:t>
      </w:r>
    </w:p>
    <w:p w14:paraId="4E0D1E22" w14:textId="77777777"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rPr>
        <w:t>С («</w:t>
      </w:r>
      <w:r w:rsidRPr="00D57AD5">
        <w:rPr>
          <w:sz w:val="28"/>
          <w:szCs w:val="28"/>
          <w:lang w:val="en-US"/>
        </w:rPr>
        <w:t>caution</w:t>
      </w:r>
      <w:r w:rsidRPr="00D57AD5">
        <w:rPr>
          <w:sz w:val="28"/>
          <w:szCs w:val="28"/>
        </w:rPr>
        <w:t>» — осторожность) — риск не исключен — 66%.</w:t>
      </w:r>
    </w:p>
    <w:p w14:paraId="6849CB13" w14:textId="77777777"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lang w:val="en-US"/>
        </w:rPr>
        <w:t>D</w:t>
      </w:r>
      <w:r w:rsidRPr="00D57AD5">
        <w:rPr>
          <w:sz w:val="28"/>
          <w:szCs w:val="28"/>
        </w:rPr>
        <w:t xml:space="preserve"> («</w:t>
      </w:r>
      <w:r w:rsidRPr="00D57AD5">
        <w:rPr>
          <w:sz w:val="28"/>
          <w:szCs w:val="28"/>
          <w:lang w:val="en-US"/>
        </w:rPr>
        <w:t>dangerous</w:t>
      </w:r>
      <w:r w:rsidRPr="00D57AD5">
        <w:rPr>
          <w:sz w:val="28"/>
          <w:szCs w:val="28"/>
        </w:rPr>
        <w:t>» — опасные) — риск доказан — 7%.</w:t>
      </w:r>
    </w:p>
    <w:p w14:paraId="7200981A" w14:textId="77777777" w:rsidR="006A525D" w:rsidRPr="00D57AD5" w:rsidRDefault="006A525D" w:rsidP="00D57AD5">
      <w:pPr>
        <w:numPr>
          <w:ilvl w:val="0"/>
          <w:numId w:val="5"/>
        </w:numPr>
        <w:shd w:val="clear" w:color="auto" w:fill="FFFFFF"/>
        <w:tabs>
          <w:tab w:val="left" w:pos="562"/>
        </w:tabs>
        <w:spacing w:line="360" w:lineRule="auto"/>
        <w:ind w:firstLine="709"/>
        <w:jc w:val="both"/>
        <w:rPr>
          <w:sz w:val="28"/>
          <w:szCs w:val="28"/>
        </w:rPr>
      </w:pPr>
      <w:r w:rsidRPr="00D57AD5">
        <w:rPr>
          <w:sz w:val="28"/>
          <w:szCs w:val="28"/>
          <w:lang w:val="en-US"/>
        </w:rPr>
        <w:t xml:space="preserve">X </w:t>
      </w:r>
      <w:r w:rsidRPr="00D57AD5">
        <w:rPr>
          <w:sz w:val="28"/>
          <w:szCs w:val="28"/>
        </w:rPr>
        <w:t>— противопоказаны при беременности — 7%.</w:t>
      </w:r>
    </w:p>
    <w:p w14:paraId="1BD8157C" w14:textId="77777777" w:rsidR="006A525D" w:rsidRPr="00D57AD5" w:rsidRDefault="006A525D" w:rsidP="00D57AD5">
      <w:pPr>
        <w:shd w:val="clear" w:color="auto" w:fill="FFFFFF"/>
        <w:spacing w:line="360" w:lineRule="auto"/>
        <w:ind w:firstLine="709"/>
        <w:jc w:val="both"/>
        <w:rPr>
          <w:sz w:val="28"/>
          <w:szCs w:val="28"/>
        </w:rPr>
      </w:pPr>
      <w:r w:rsidRPr="00D57AD5">
        <w:rPr>
          <w:sz w:val="28"/>
          <w:szCs w:val="28"/>
        </w:rPr>
        <w:t>Общие рекомендации по назначению лекарственных средств во время беременности</w:t>
      </w:r>
      <w:r w:rsidR="00FC7F16" w:rsidRPr="00D57AD5">
        <w:rPr>
          <w:sz w:val="28"/>
          <w:szCs w:val="28"/>
        </w:rPr>
        <w:t>:</w:t>
      </w:r>
    </w:p>
    <w:p w14:paraId="4BBCE939" w14:textId="77777777" w:rsidR="00FC7F16"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 xml:space="preserve">Оценивать потенциальную пользу </w:t>
      </w:r>
      <w:r w:rsidR="00FC7F16" w:rsidRPr="00D57AD5">
        <w:rPr>
          <w:sz w:val="28"/>
          <w:szCs w:val="28"/>
        </w:rPr>
        <w:t>и</w:t>
      </w:r>
      <w:r w:rsidRPr="00D57AD5">
        <w:rPr>
          <w:sz w:val="28"/>
          <w:szCs w:val="28"/>
        </w:rPr>
        <w:t xml:space="preserve"> потенциальный вред.</w:t>
      </w:r>
    </w:p>
    <w:p w14:paraId="294C0BDF" w14:textId="77777777" w:rsidR="00FC7F16"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 xml:space="preserve">Избегать применения лекарственных средств в </w:t>
      </w:r>
      <w:r w:rsidRPr="00D57AD5">
        <w:rPr>
          <w:sz w:val="28"/>
          <w:szCs w:val="28"/>
          <w:lang w:val="en-US"/>
        </w:rPr>
        <w:t>I</w:t>
      </w:r>
      <w:r w:rsidRPr="00D57AD5">
        <w:rPr>
          <w:sz w:val="28"/>
          <w:szCs w:val="28"/>
        </w:rPr>
        <w:t xml:space="preserve"> триместре.</w:t>
      </w:r>
    </w:p>
    <w:p w14:paraId="65702D85" w14:textId="77777777" w:rsidR="00FC7F16"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Не назначать комбинаций лекарственных средств.</w:t>
      </w:r>
    </w:p>
    <w:p w14:paraId="1B8F3A69" w14:textId="77777777"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Использовать минимальную эффективную дозу на протяжении</w:t>
      </w:r>
      <w:r w:rsidR="00FC7F16" w:rsidRPr="00D57AD5">
        <w:rPr>
          <w:sz w:val="28"/>
          <w:szCs w:val="28"/>
        </w:rPr>
        <w:t xml:space="preserve"> </w:t>
      </w:r>
      <w:r w:rsidRPr="00D57AD5">
        <w:rPr>
          <w:sz w:val="28"/>
          <w:szCs w:val="28"/>
        </w:rPr>
        <w:t>минимального времени.</w:t>
      </w:r>
    </w:p>
    <w:p w14:paraId="60C0819E" w14:textId="77777777"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Отдавать предпочтение местным лекарственным формам.</w:t>
      </w:r>
    </w:p>
    <w:p w14:paraId="5439826F" w14:textId="77777777"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Консультировать беременную по поводу приема любых препаратов, включая анальгетики, витамины, БАДы, растительные препараты и другие средства, применяемые для самолечения.</w:t>
      </w:r>
    </w:p>
    <w:p w14:paraId="3D4DB5B7" w14:textId="77777777"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Контролировать прием всех лекарственных средств беременной.</w:t>
      </w:r>
    </w:p>
    <w:p w14:paraId="6940FBB4" w14:textId="77777777" w:rsidR="00013987" w:rsidRPr="00D57AD5" w:rsidRDefault="006A525D" w:rsidP="00D57AD5">
      <w:pPr>
        <w:numPr>
          <w:ilvl w:val="0"/>
          <w:numId w:val="11"/>
        </w:numPr>
        <w:shd w:val="clear" w:color="auto" w:fill="FFFFFF"/>
        <w:tabs>
          <w:tab w:val="left" w:pos="562"/>
        </w:tabs>
        <w:spacing w:line="360" w:lineRule="auto"/>
        <w:ind w:left="0" w:firstLine="709"/>
        <w:jc w:val="both"/>
        <w:rPr>
          <w:sz w:val="28"/>
          <w:szCs w:val="28"/>
        </w:rPr>
      </w:pPr>
      <w:r w:rsidRPr="00D57AD5">
        <w:rPr>
          <w:sz w:val="28"/>
          <w:szCs w:val="28"/>
        </w:rPr>
        <w:t>Контролировать в период лекарственной терапии состояние матери и плода.</w:t>
      </w:r>
    </w:p>
    <w:p w14:paraId="7D051A81" w14:textId="77777777" w:rsidR="00013987" w:rsidRPr="00D57AD5" w:rsidRDefault="006A525D" w:rsidP="00D57AD5">
      <w:pPr>
        <w:shd w:val="clear" w:color="auto" w:fill="FFFFFF"/>
        <w:tabs>
          <w:tab w:val="left" w:pos="562"/>
        </w:tabs>
        <w:spacing w:line="360" w:lineRule="auto"/>
        <w:ind w:firstLine="709"/>
        <w:jc w:val="both"/>
        <w:rPr>
          <w:sz w:val="28"/>
          <w:szCs w:val="28"/>
        </w:rPr>
      </w:pPr>
      <w:r w:rsidRPr="00D57AD5">
        <w:rPr>
          <w:sz w:val="28"/>
          <w:szCs w:val="28"/>
        </w:rPr>
        <w:t xml:space="preserve">Многие лекарственные препараты вызывают привыкание (синдром отмены у </w:t>
      </w:r>
      <w:r w:rsidR="00013987" w:rsidRPr="00D57AD5">
        <w:rPr>
          <w:sz w:val="28"/>
          <w:szCs w:val="28"/>
        </w:rPr>
        <w:t>н</w:t>
      </w:r>
      <w:r w:rsidRPr="00D57AD5">
        <w:rPr>
          <w:sz w:val="28"/>
          <w:szCs w:val="28"/>
        </w:rPr>
        <w:t>оворожденного).</w:t>
      </w:r>
    </w:p>
    <w:p w14:paraId="47D6B934" w14:textId="77777777" w:rsidR="00D57AD5" w:rsidRDefault="00D57AD5" w:rsidP="00D57AD5">
      <w:pPr>
        <w:shd w:val="clear" w:color="auto" w:fill="FFFFFF"/>
        <w:tabs>
          <w:tab w:val="left" w:pos="562"/>
        </w:tabs>
        <w:spacing w:line="360" w:lineRule="auto"/>
        <w:ind w:firstLine="709"/>
        <w:jc w:val="both"/>
        <w:rPr>
          <w:sz w:val="28"/>
          <w:szCs w:val="28"/>
        </w:rPr>
      </w:pPr>
    </w:p>
    <w:p w14:paraId="138BE0ED" w14:textId="77777777" w:rsidR="006A525D" w:rsidRPr="00D57AD5" w:rsidRDefault="00013987" w:rsidP="00D57AD5">
      <w:pPr>
        <w:shd w:val="clear" w:color="auto" w:fill="FFFFFF"/>
        <w:tabs>
          <w:tab w:val="left" w:pos="562"/>
        </w:tabs>
        <w:spacing w:line="360" w:lineRule="auto"/>
        <w:ind w:firstLine="709"/>
        <w:jc w:val="both"/>
        <w:rPr>
          <w:sz w:val="28"/>
          <w:szCs w:val="28"/>
        </w:rPr>
      </w:pPr>
      <w:r w:rsidRPr="00D57AD5">
        <w:rPr>
          <w:sz w:val="28"/>
          <w:szCs w:val="28"/>
        </w:rPr>
        <w:t xml:space="preserve">1.9 </w:t>
      </w:r>
      <w:r w:rsidR="006A525D" w:rsidRPr="00D57AD5">
        <w:rPr>
          <w:sz w:val="28"/>
          <w:szCs w:val="28"/>
        </w:rPr>
        <w:t>Алкоголь и курение</w:t>
      </w:r>
    </w:p>
    <w:p w14:paraId="7840A030" w14:textId="77777777" w:rsidR="00D57AD5" w:rsidRDefault="00D57AD5" w:rsidP="00D57AD5">
      <w:pPr>
        <w:shd w:val="clear" w:color="auto" w:fill="FFFFFF"/>
        <w:spacing w:line="360" w:lineRule="auto"/>
        <w:ind w:firstLine="709"/>
        <w:jc w:val="both"/>
        <w:rPr>
          <w:sz w:val="28"/>
          <w:szCs w:val="28"/>
        </w:rPr>
      </w:pPr>
    </w:p>
    <w:p w14:paraId="624E4533" w14:textId="77777777" w:rsidR="008A6B90" w:rsidRPr="00D57AD5" w:rsidRDefault="006A525D" w:rsidP="00D57AD5">
      <w:pPr>
        <w:shd w:val="clear" w:color="auto" w:fill="FFFFFF"/>
        <w:spacing w:line="360" w:lineRule="auto"/>
        <w:ind w:firstLine="709"/>
        <w:jc w:val="both"/>
        <w:rPr>
          <w:sz w:val="28"/>
          <w:szCs w:val="28"/>
        </w:rPr>
      </w:pPr>
      <w:r w:rsidRPr="00D57AD5">
        <w:rPr>
          <w:sz w:val="28"/>
          <w:szCs w:val="28"/>
        </w:rPr>
        <w:t>Алкоголь при беременности в умеренных количествах (менее 30 мл этилового спирта в день) не оказывает вредного влияния на плод. При употреблении беременными этилового спирта в количестве 30-60 мл в день приблизительно у 10% детей происходит задержка внутриутробного роста и наблюдается небольшое число врожденных аномалий. При ежедневном употреблении женщиной &gt;60 мл этилового спирта ее относят к категории алкоголичек, аномалии у плода выражаются главным образом в снижении массы тела при рождении и постнатальной задержке</w:t>
      </w:r>
      <w:r w:rsidR="008A6B90" w:rsidRPr="00D57AD5">
        <w:rPr>
          <w:sz w:val="28"/>
          <w:szCs w:val="28"/>
        </w:rPr>
        <w:t xml:space="preserve"> </w:t>
      </w:r>
      <w:r w:rsidR="00C4245D" w:rsidRPr="00D57AD5">
        <w:rPr>
          <w:sz w:val="28"/>
          <w:szCs w:val="28"/>
        </w:rPr>
        <w:t xml:space="preserve">физического и умственного развития. Причина формирования алкогольного </w:t>
      </w:r>
      <w:r w:rsidR="008A6B90" w:rsidRPr="00D57AD5">
        <w:rPr>
          <w:sz w:val="28"/>
          <w:szCs w:val="28"/>
        </w:rPr>
        <w:t>с</w:t>
      </w:r>
      <w:r w:rsidR="00C4245D" w:rsidRPr="00D57AD5">
        <w:rPr>
          <w:sz w:val="28"/>
          <w:szCs w:val="28"/>
        </w:rPr>
        <w:t>индрома у плода может быть связана с образованием ацетальд</w:t>
      </w:r>
      <w:r w:rsidR="008A6B90" w:rsidRPr="00D57AD5">
        <w:rPr>
          <w:sz w:val="28"/>
          <w:szCs w:val="28"/>
        </w:rPr>
        <w:t>еги</w:t>
      </w:r>
      <w:r w:rsidR="00C4245D" w:rsidRPr="00D57AD5">
        <w:rPr>
          <w:sz w:val="28"/>
          <w:szCs w:val="28"/>
        </w:rPr>
        <w:t>да в процессе метаболизма, с дефицитом витаминов группы В, недост</w:t>
      </w:r>
      <w:r w:rsidR="008A6B90" w:rsidRPr="00D57AD5">
        <w:rPr>
          <w:sz w:val="28"/>
          <w:szCs w:val="28"/>
        </w:rPr>
        <w:t>а</w:t>
      </w:r>
      <w:r w:rsidR="00C4245D" w:rsidRPr="00D57AD5">
        <w:rPr>
          <w:sz w:val="28"/>
          <w:szCs w:val="28"/>
        </w:rPr>
        <w:t>точностью питания и общей предрасположенностью к инфекционным заболеваниям.</w:t>
      </w:r>
    </w:p>
    <w:p w14:paraId="6FC1A7CA" w14:textId="77777777" w:rsidR="00AD6C76" w:rsidRPr="00D57AD5" w:rsidRDefault="00C4245D" w:rsidP="00D57AD5">
      <w:pPr>
        <w:shd w:val="clear" w:color="auto" w:fill="FFFFFF"/>
        <w:spacing w:line="360" w:lineRule="auto"/>
        <w:ind w:firstLine="709"/>
        <w:jc w:val="both"/>
        <w:rPr>
          <w:sz w:val="28"/>
          <w:szCs w:val="28"/>
        </w:rPr>
      </w:pPr>
      <w:r w:rsidRPr="00D57AD5">
        <w:rPr>
          <w:sz w:val="28"/>
          <w:szCs w:val="28"/>
        </w:rPr>
        <w:t>Курение во время беременности может сопровождаться увеличен</w:t>
      </w:r>
      <w:r w:rsidR="008A6B90" w:rsidRPr="00D57AD5">
        <w:rPr>
          <w:sz w:val="28"/>
          <w:szCs w:val="28"/>
        </w:rPr>
        <w:t>и</w:t>
      </w:r>
      <w:r w:rsidRPr="00D57AD5">
        <w:rPr>
          <w:sz w:val="28"/>
          <w:szCs w:val="28"/>
        </w:rPr>
        <w:t>ем частоты самопроизвольных абортов и дефектов нервной труб</w:t>
      </w:r>
      <w:r w:rsidR="008A6B90" w:rsidRPr="00D57AD5">
        <w:rPr>
          <w:sz w:val="28"/>
          <w:szCs w:val="28"/>
        </w:rPr>
        <w:t>ки.</w:t>
      </w:r>
      <w:r w:rsidRPr="00D57AD5">
        <w:rPr>
          <w:sz w:val="28"/>
          <w:szCs w:val="28"/>
        </w:rPr>
        <w:t xml:space="preserve"> </w:t>
      </w:r>
      <w:r w:rsidR="008A6B90" w:rsidRPr="00D57AD5">
        <w:rPr>
          <w:sz w:val="28"/>
          <w:szCs w:val="28"/>
        </w:rPr>
        <w:t>По</w:t>
      </w:r>
      <w:r w:rsidRPr="00D57AD5">
        <w:rPr>
          <w:sz w:val="28"/>
          <w:szCs w:val="28"/>
        </w:rPr>
        <w:t xml:space="preserve"> мере увеличения срока беременности у курящих женщин проис</w:t>
      </w:r>
      <w:r w:rsidR="008A6B90" w:rsidRPr="00D57AD5">
        <w:rPr>
          <w:sz w:val="28"/>
          <w:szCs w:val="28"/>
        </w:rPr>
        <w:t>ходит</w:t>
      </w:r>
      <w:r w:rsidRPr="00D57AD5">
        <w:rPr>
          <w:sz w:val="28"/>
          <w:szCs w:val="28"/>
        </w:rPr>
        <w:t xml:space="preserve"> снижение перфузии плаценты, что приводит к гистологическим измо</w:t>
      </w:r>
      <w:r w:rsidR="008A6B90" w:rsidRPr="00D57AD5">
        <w:rPr>
          <w:sz w:val="28"/>
          <w:szCs w:val="28"/>
        </w:rPr>
        <w:t>н</w:t>
      </w:r>
      <w:r w:rsidRPr="00D57AD5">
        <w:rPr>
          <w:sz w:val="28"/>
          <w:szCs w:val="28"/>
        </w:rPr>
        <w:t xml:space="preserve">ениям, старению плаценты, СЗРП. Возрастает частота отслойки </w:t>
      </w:r>
      <w:r w:rsidR="00AD6C76" w:rsidRPr="00D57AD5">
        <w:rPr>
          <w:sz w:val="28"/>
          <w:szCs w:val="28"/>
        </w:rPr>
        <w:t>пла</w:t>
      </w:r>
      <w:r w:rsidRPr="00D57AD5">
        <w:rPr>
          <w:sz w:val="28"/>
          <w:szCs w:val="28"/>
        </w:rPr>
        <w:t>центы, преждевременных родов, гестозов.</w:t>
      </w:r>
    </w:p>
    <w:p w14:paraId="734EF0A8" w14:textId="77777777" w:rsidR="00D57AD5" w:rsidRDefault="00D57AD5" w:rsidP="00D57AD5">
      <w:pPr>
        <w:shd w:val="clear" w:color="auto" w:fill="FFFFFF"/>
        <w:spacing w:line="360" w:lineRule="auto"/>
        <w:ind w:firstLine="709"/>
        <w:jc w:val="both"/>
        <w:rPr>
          <w:sz w:val="28"/>
          <w:szCs w:val="28"/>
        </w:rPr>
      </w:pPr>
    </w:p>
    <w:p w14:paraId="36735C09" w14:textId="77777777" w:rsidR="00AD6C76" w:rsidRPr="00D57AD5" w:rsidRDefault="00AD6C76" w:rsidP="00D57AD5">
      <w:pPr>
        <w:shd w:val="clear" w:color="auto" w:fill="FFFFFF"/>
        <w:spacing w:line="360" w:lineRule="auto"/>
        <w:ind w:firstLine="709"/>
        <w:jc w:val="both"/>
        <w:rPr>
          <w:sz w:val="28"/>
          <w:szCs w:val="28"/>
        </w:rPr>
      </w:pPr>
      <w:r w:rsidRPr="00D57AD5">
        <w:rPr>
          <w:sz w:val="28"/>
          <w:szCs w:val="28"/>
        </w:rPr>
        <w:t xml:space="preserve">1.9.1 </w:t>
      </w:r>
      <w:r w:rsidR="00C4245D" w:rsidRPr="00D57AD5">
        <w:rPr>
          <w:sz w:val="28"/>
          <w:szCs w:val="28"/>
        </w:rPr>
        <w:t>Анестезирующие средства</w:t>
      </w:r>
    </w:p>
    <w:p w14:paraId="029E9A9E" w14:textId="77777777" w:rsidR="00355DAB" w:rsidRPr="00D57AD5" w:rsidRDefault="00C4245D" w:rsidP="00D57AD5">
      <w:pPr>
        <w:shd w:val="clear" w:color="auto" w:fill="FFFFFF"/>
        <w:spacing w:line="360" w:lineRule="auto"/>
        <w:ind w:firstLine="709"/>
        <w:jc w:val="both"/>
        <w:rPr>
          <w:sz w:val="28"/>
          <w:szCs w:val="28"/>
        </w:rPr>
      </w:pPr>
      <w:r w:rsidRPr="00D57AD5">
        <w:rPr>
          <w:sz w:val="28"/>
          <w:szCs w:val="28"/>
        </w:rPr>
        <w:t>Местная анестезия не создает проблем для плода. При общем об</w:t>
      </w:r>
      <w:r w:rsidR="00355DAB" w:rsidRPr="00D57AD5">
        <w:rPr>
          <w:sz w:val="28"/>
          <w:szCs w:val="28"/>
        </w:rPr>
        <w:t>ез</w:t>
      </w:r>
      <w:r w:rsidRPr="00D57AD5">
        <w:rPr>
          <w:sz w:val="28"/>
          <w:szCs w:val="28"/>
        </w:rPr>
        <w:t xml:space="preserve">боливании вредное воздействие на плод может наблюдаться </w:t>
      </w:r>
      <w:r w:rsidR="00355DAB" w:rsidRPr="00D57AD5">
        <w:rPr>
          <w:sz w:val="28"/>
          <w:szCs w:val="28"/>
        </w:rPr>
        <w:t>только</w:t>
      </w:r>
      <w:r w:rsidRPr="00D57AD5">
        <w:rPr>
          <w:sz w:val="28"/>
          <w:szCs w:val="28"/>
        </w:rPr>
        <w:t xml:space="preserve"> </w:t>
      </w:r>
      <w:r w:rsidR="00355DAB" w:rsidRPr="00D57AD5">
        <w:rPr>
          <w:sz w:val="28"/>
          <w:szCs w:val="28"/>
        </w:rPr>
        <w:t>в</w:t>
      </w:r>
      <w:r w:rsidRPr="00D57AD5">
        <w:rPr>
          <w:sz w:val="28"/>
          <w:szCs w:val="28"/>
        </w:rPr>
        <w:t xml:space="preserve"> том случае, если допущено развитие гипоксии, приводящей к наруш</w:t>
      </w:r>
      <w:r w:rsidR="00355DAB" w:rsidRPr="00D57AD5">
        <w:rPr>
          <w:sz w:val="28"/>
          <w:szCs w:val="28"/>
        </w:rPr>
        <w:t>е</w:t>
      </w:r>
      <w:r w:rsidRPr="00D57AD5">
        <w:rPr>
          <w:sz w:val="28"/>
          <w:szCs w:val="28"/>
        </w:rPr>
        <w:t>нию перфузии в плаценте.</w:t>
      </w:r>
    </w:p>
    <w:p w14:paraId="199E4E9B" w14:textId="77777777" w:rsidR="00D57AD5" w:rsidRDefault="00D57AD5" w:rsidP="00D57AD5">
      <w:pPr>
        <w:shd w:val="clear" w:color="auto" w:fill="FFFFFF"/>
        <w:spacing w:line="360" w:lineRule="auto"/>
        <w:ind w:firstLine="709"/>
        <w:jc w:val="both"/>
        <w:rPr>
          <w:sz w:val="28"/>
          <w:szCs w:val="28"/>
        </w:rPr>
      </w:pPr>
    </w:p>
    <w:p w14:paraId="693A546B" w14:textId="77777777" w:rsidR="00355DAB" w:rsidRPr="00D57AD5" w:rsidRDefault="00355DAB" w:rsidP="00D57AD5">
      <w:pPr>
        <w:shd w:val="clear" w:color="auto" w:fill="FFFFFF"/>
        <w:spacing w:line="360" w:lineRule="auto"/>
        <w:ind w:firstLine="709"/>
        <w:jc w:val="both"/>
        <w:rPr>
          <w:sz w:val="28"/>
          <w:szCs w:val="28"/>
        </w:rPr>
      </w:pPr>
      <w:r w:rsidRPr="00D57AD5">
        <w:rPr>
          <w:sz w:val="28"/>
          <w:szCs w:val="28"/>
        </w:rPr>
        <w:t>1.9.2 А</w:t>
      </w:r>
      <w:r w:rsidR="00C4245D" w:rsidRPr="00D57AD5">
        <w:rPr>
          <w:sz w:val="28"/>
          <w:szCs w:val="28"/>
        </w:rPr>
        <w:t>нтимикробные средства</w:t>
      </w:r>
    </w:p>
    <w:p w14:paraId="7DC581FB" w14:textId="77777777" w:rsidR="00A76AEB" w:rsidRPr="00D57AD5" w:rsidRDefault="00C4245D" w:rsidP="00D57AD5">
      <w:pPr>
        <w:shd w:val="clear" w:color="auto" w:fill="FFFFFF"/>
        <w:spacing w:line="360" w:lineRule="auto"/>
        <w:ind w:firstLine="709"/>
        <w:jc w:val="both"/>
        <w:rPr>
          <w:sz w:val="28"/>
          <w:szCs w:val="28"/>
        </w:rPr>
      </w:pPr>
      <w:r w:rsidRPr="00D57AD5">
        <w:rPr>
          <w:sz w:val="28"/>
          <w:szCs w:val="28"/>
        </w:rPr>
        <w:t>Пенициллины, цефалоспорины, макролиды неопасны для плод</w:t>
      </w:r>
      <w:r w:rsidR="00A76AEB" w:rsidRPr="00D57AD5">
        <w:rPr>
          <w:sz w:val="28"/>
          <w:szCs w:val="28"/>
        </w:rPr>
        <w:t>а</w:t>
      </w:r>
      <w:r w:rsidRPr="00D57AD5">
        <w:rPr>
          <w:sz w:val="28"/>
          <w:szCs w:val="28"/>
        </w:rPr>
        <w:t>.</w:t>
      </w:r>
      <w:r w:rsidR="00A76AEB" w:rsidRPr="00D57AD5">
        <w:rPr>
          <w:sz w:val="28"/>
          <w:szCs w:val="28"/>
        </w:rPr>
        <w:t xml:space="preserve"> </w:t>
      </w:r>
      <w:r w:rsidRPr="00D57AD5">
        <w:rPr>
          <w:sz w:val="28"/>
          <w:szCs w:val="28"/>
        </w:rPr>
        <w:t xml:space="preserve">Аминогликозиды (гента-, мономицин) лучше исключить, они </w:t>
      </w:r>
      <w:r w:rsidR="00A76AEB" w:rsidRPr="00D57AD5">
        <w:rPr>
          <w:sz w:val="28"/>
          <w:szCs w:val="28"/>
        </w:rPr>
        <w:t>оказы</w:t>
      </w:r>
      <w:r w:rsidRPr="00D57AD5">
        <w:rPr>
          <w:sz w:val="28"/>
          <w:szCs w:val="28"/>
        </w:rPr>
        <w:t>вают отонефротоксическое действие.</w:t>
      </w:r>
    </w:p>
    <w:p w14:paraId="1D1876B8" w14:textId="77777777" w:rsidR="00A76AEB" w:rsidRPr="00D57AD5" w:rsidRDefault="00C4245D" w:rsidP="00D57AD5">
      <w:pPr>
        <w:shd w:val="clear" w:color="auto" w:fill="FFFFFF"/>
        <w:spacing w:line="360" w:lineRule="auto"/>
        <w:ind w:firstLine="709"/>
        <w:jc w:val="both"/>
        <w:rPr>
          <w:sz w:val="28"/>
          <w:szCs w:val="28"/>
        </w:rPr>
      </w:pPr>
      <w:r w:rsidRPr="00D57AD5">
        <w:rPr>
          <w:sz w:val="28"/>
          <w:szCs w:val="28"/>
        </w:rPr>
        <w:t>Стрептомицин назначают при туберкулезе у беременных в том случае, если риск его негативного влияния меньше, чем от основного заболевания.</w:t>
      </w:r>
    </w:p>
    <w:p w14:paraId="4E8F201F" w14:textId="77777777" w:rsidR="00A76AEB" w:rsidRPr="00D57AD5" w:rsidRDefault="00C4245D" w:rsidP="00D57AD5">
      <w:pPr>
        <w:shd w:val="clear" w:color="auto" w:fill="FFFFFF"/>
        <w:spacing w:line="360" w:lineRule="auto"/>
        <w:ind w:firstLine="709"/>
        <w:jc w:val="both"/>
        <w:rPr>
          <w:sz w:val="28"/>
          <w:szCs w:val="28"/>
        </w:rPr>
      </w:pPr>
      <w:r w:rsidRPr="00D57AD5">
        <w:rPr>
          <w:sz w:val="28"/>
          <w:szCs w:val="28"/>
        </w:rPr>
        <w:t xml:space="preserve">Тетрациклины противопоказаны абсолютно </w:t>
      </w:r>
      <w:r w:rsidR="00A76AEB" w:rsidRPr="00D57AD5">
        <w:rPr>
          <w:sz w:val="28"/>
          <w:szCs w:val="28"/>
        </w:rPr>
        <w:t>-</w:t>
      </w:r>
      <w:r w:rsidRPr="00D57AD5">
        <w:rPr>
          <w:sz w:val="28"/>
          <w:szCs w:val="28"/>
        </w:rPr>
        <w:t xml:space="preserve"> приводят к нару</w:t>
      </w:r>
      <w:r w:rsidR="00A76AEB" w:rsidRPr="00D57AD5">
        <w:rPr>
          <w:sz w:val="28"/>
          <w:szCs w:val="28"/>
        </w:rPr>
        <w:t>ше</w:t>
      </w:r>
      <w:r w:rsidRPr="00D57AD5">
        <w:rPr>
          <w:sz w:val="28"/>
          <w:szCs w:val="28"/>
        </w:rPr>
        <w:t>нию развития костей, зубов.</w:t>
      </w:r>
    </w:p>
    <w:p w14:paraId="63D036B4" w14:textId="77777777" w:rsidR="00A10EA1" w:rsidRPr="00D57AD5" w:rsidRDefault="00C4245D" w:rsidP="00D57AD5">
      <w:pPr>
        <w:shd w:val="clear" w:color="auto" w:fill="FFFFFF"/>
        <w:spacing w:line="360" w:lineRule="auto"/>
        <w:ind w:firstLine="709"/>
        <w:jc w:val="both"/>
        <w:rPr>
          <w:sz w:val="28"/>
          <w:szCs w:val="28"/>
        </w:rPr>
      </w:pPr>
      <w:r w:rsidRPr="00D57AD5">
        <w:rPr>
          <w:sz w:val="28"/>
          <w:szCs w:val="28"/>
        </w:rPr>
        <w:t xml:space="preserve">Сульфаниламиды не следует использовать, они нарушают </w:t>
      </w:r>
      <w:r w:rsidR="00A10EA1" w:rsidRPr="00D57AD5">
        <w:rPr>
          <w:sz w:val="28"/>
          <w:szCs w:val="28"/>
        </w:rPr>
        <w:t>связыва</w:t>
      </w:r>
      <w:r w:rsidRPr="00D57AD5">
        <w:rPr>
          <w:sz w:val="28"/>
          <w:szCs w:val="28"/>
        </w:rPr>
        <w:t>ние билирубина у новорожденного и приводят к развитию ядерной желтухи (необратимое изменение функции головного мозга).</w:t>
      </w:r>
    </w:p>
    <w:p w14:paraId="45CF7161" w14:textId="77777777" w:rsidR="009A26EE" w:rsidRPr="00D57AD5" w:rsidRDefault="00C4245D" w:rsidP="00D57AD5">
      <w:pPr>
        <w:shd w:val="clear" w:color="auto" w:fill="FFFFFF"/>
        <w:spacing w:line="360" w:lineRule="auto"/>
        <w:ind w:firstLine="709"/>
        <w:jc w:val="both"/>
        <w:rPr>
          <w:sz w:val="28"/>
          <w:szCs w:val="28"/>
        </w:rPr>
      </w:pPr>
      <w:r w:rsidRPr="00D57AD5">
        <w:rPr>
          <w:sz w:val="28"/>
          <w:szCs w:val="28"/>
        </w:rPr>
        <w:t>Производные налидиксовой кислоты при беременности не следу</w:t>
      </w:r>
      <w:r w:rsidR="00A10EA1" w:rsidRPr="00D57AD5">
        <w:rPr>
          <w:sz w:val="28"/>
          <w:szCs w:val="28"/>
        </w:rPr>
        <w:t>ет</w:t>
      </w:r>
      <w:r w:rsidRPr="00D57AD5">
        <w:rPr>
          <w:sz w:val="28"/>
          <w:szCs w:val="28"/>
        </w:rPr>
        <w:t xml:space="preserve"> назначать, они вызывают гидроцефалию.</w:t>
      </w:r>
    </w:p>
    <w:p w14:paraId="423D75D9" w14:textId="77777777" w:rsidR="009A26EE" w:rsidRPr="00D57AD5" w:rsidRDefault="00C4245D" w:rsidP="00D57AD5">
      <w:pPr>
        <w:shd w:val="clear" w:color="auto" w:fill="FFFFFF"/>
        <w:spacing w:line="360" w:lineRule="auto"/>
        <w:ind w:firstLine="709"/>
        <w:jc w:val="both"/>
        <w:rPr>
          <w:sz w:val="28"/>
          <w:szCs w:val="28"/>
        </w:rPr>
      </w:pPr>
      <w:r w:rsidRPr="00D57AD5">
        <w:rPr>
          <w:sz w:val="28"/>
          <w:szCs w:val="28"/>
        </w:rPr>
        <w:t>Левомицети</w:t>
      </w:r>
      <w:r w:rsidR="009A26EE" w:rsidRPr="00D57AD5">
        <w:rPr>
          <w:sz w:val="28"/>
          <w:szCs w:val="28"/>
        </w:rPr>
        <w:t>н</w:t>
      </w:r>
      <w:r w:rsidRPr="00D57AD5">
        <w:rPr>
          <w:sz w:val="28"/>
          <w:szCs w:val="28"/>
        </w:rPr>
        <w:t xml:space="preserve">, примененный перед родами, вызывает развитие </w:t>
      </w:r>
      <w:r w:rsidR="009A26EE" w:rsidRPr="00D57AD5">
        <w:rPr>
          <w:sz w:val="28"/>
          <w:szCs w:val="28"/>
        </w:rPr>
        <w:t>«</w:t>
      </w:r>
      <w:r w:rsidRPr="00D57AD5">
        <w:rPr>
          <w:sz w:val="28"/>
          <w:szCs w:val="28"/>
        </w:rPr>
        <w:t>сер</w:t>
      </w:r>
      <w:r w:rsidR="009A26EE" w:rsidRPr="00D57AD5">
        <w:rPr>
          <w:sz w:val="28"/>
          <w:szCs w:val="28"/>
        </w:rPr>
        <w:t>но</w:t>
      </w:r>
      <w:r w:rsidRPr="00D57AD5">
        <w:rPr>
          <w:sz w:val="28"/>
          <w:szCs w:val="28"/>
        </w:rPr>
        <w:t>го синдрома» плода, но в течение беременности менее опасен для плода</w:t>
      </w:r>
      <w:r w:rsidR="009A26EE" w:rsidRPr="00D57AD5">
        <w:rPr>
          <w:sz w:val="28"/>
          <w:szCs w:val="28"/>
        </w:rPr>
        <w:t>.</w:t>
      </w:r>
    </w:p>
    <w:p w14:paraId="4ADED6FB" w14:textId="77777777" w:rsidR="009A26EE" w:rsidRPr="00D57AD5" w:rsidRDefault="00C4245D" w:rsidP="00D57AD5">
      <w:pPr>
        <w:shd w:val="clear" w:color="auto" w:fill="FFFFFF"/>
        <w:spacing w:line="360" w:lineRule="auto"/>
        <w:ind w:firstLine="709"/>
        <w:jc w:val="both"/>
        <w:rPr>
          <w:sz w:val="28"/>
          <w:szCs w:val="28"/>
        </w:rPr>
      </w:pPr>
      <w:r w:rsidRPr="00D57AD5">
        <w:rPr>
          <w:sz w:val="28"/>
          <w:szCs w:val="28"/>
        </w:rPr>
        <w:t xml:space="preserve">Метронидазол (флагил, трихопол) </w:t>
      </w:r>
      <w:r w:rsidR="009A26EE" w:rsidRPr="00D57AD5">
        <w:rPr>
          <w:sz w:val="28"/>
          <w:szCs w:val="28"/>
        </w:rPr>
        <w:t>-</w:t>
      </w:r>
      <w:r w:rsidRPr="00D57AD5">
        <w:rPr>
          <w:sz w:val="28"/>
          <w:szCs w:val="28"/>
        </w:rPr>
        <w:t xml:space="preserve"> возможно его применение со </w:t>
      </w:r>
      <w:r w:rsidR="009A26EE" w:rsidRPr="00D57AD5">
        <w:rPr>
          <w:sz w:val="28"/>
          <w:szCs w:val="28"/>
        </w:rPr>
        <w:t xml:space="preserve">2 </w:t>
      </w:r>
      <w:r w:rsidRPr="00D57AD5">
        <w:rPr>
          <w:sz w:val="28"/>
          <w:szCs w:val="28"/>
        </w:rPr>
        <w:t xml:space="preserve">триместра, в </w:t>
      </w:r>
      <w:r w:rsidRPr="00D57AD5">
        <w:rPr>
          <w:sz w:val="28"/>
          <w:szCs w:val="28"/>
          <w:lang w:val="en-US"/>
        </w:rPr>
        <w:t>I</w:t>
      </w:r>
      <w:r w:rsidRPr="00D57AD5">
        <w:rPr>
          <w:sz w:val="28"/>
          <w:szCs w:val="28"/>
        </w:rPr>
        <w:t xml:space="preserve"> триместре препарат лучше не назначать.</w:t>
      </w:r>
    </w:p>
    <w:p w14:paraId="61EA2A28" w14:textId="77777777" w:rsidR="00D57AD5" w:rsidRDefault="00D57AD5" w:rsidP="00D57AD5">
      <w:pPr>
        <w:shd w:val="clear" w:color="auto" w:fill="FFFFFF"/>
        <w:spacing w:line="360" w:lineRule="auto"/>
        <w:ind w:firstLine="709"/>
        <w:jc w:val="both"/>
        <w:rPr>
          <w:sz w:val="28"/>
          <w:szCs w:val="28"/>
        </w:rPr>
      </w:pPr>
    </w:p>
    <w:p w14:paraId="6F602B9A" w14:textId="77777777" w:rsidR="006225F4" w:rsidRPr="00D57AD5" w:rsidRDefault="006225F4" w:rsidP="00D57AD5">
      <w:pPr>
        <w:shd w:val="clear" w:color="auto" w:fill="FFFFFF"/>
        <w:spacing w:line="360" w:lineRule="auto"/>
        <w:ind w:firstLine="709"/>
        <w:jc w:val="both"/>
        <w:rPr>
          <w:sz w:val="28"/>
          <w:szCs w:val="28"/>
        </w:rPr>
      </w:pPr>
      <w:r w:rsidRPr="00D57AD5">
        <w:rPr>
          <w:sz w:val="28"/>
          <w:szCs w:val="28"/>
        </w:rPr>
        <w:t>1.9.3 Противогрибковые препараты</w:t>
      </w:r>
    </w:p>
    <w:p w14:paraId="5775A270" w14:textId="77777777" w:rsidR="006225F4" w:rsidRPr="00D57AD5" w:rsidRDefault="00C4245D" w:rsidP="00D57AD5">
      <w:pPr>
        <w:shd w:val="clear" w:color="auto" w:fill="FFFFFF"/>
        <w:spacing w:line="360" w:lineRule="auto"/>
        <w:ind w:firstLine="709"/>
        <w:jc w:val="both"/>
        <w:rPr>
          <w:sz w:val="28"/>
          <w:szCs w:val="28"/>
        </w:rPr>
      </w:pPr>
      <w:r w:rsidRPr="00D57AD5">
        <w:rPr>
          <w:sz w:val="28"/>
          <w:szCs w:val="28"/>
        </w:rPr>
        <w:t>Противогрибковые препараты не всасываются в пищеварител</w:t>
      </w:r>
      <w:r w:rsidR="006225F4" w:rsidRPr="00D57AD5">
        <w:rPr>
          <w:sz w:val="28"/>
          <w:szCs w:val="28"/>
        </w:rPr>
        <w:t xml:space="preserve">ьном </w:t>
      </w:r>
      <w:r w:rsidRPr="00D57AD5">
        <w:rPr>
          <w:sz w:val="28"/>
          <w:szCs w:val="28"/>
        </w:rPr>
        <w:t>тракте, поэтому безопасны.</w:t>
      </w:r>
    </w:p>
    <w:p w14:paraId="56E58751" w14:textId="77777777" w:rsidR="006225F4" w:rsidRPr="00D57AD5" w:rsidRDefault="00C77E98" w:rsidP="00D57AD5">
      <w:pPr>
        <w:shd w:val="clear" w:color="auto" w:fill="FFFFFF"/>
        <w:spacing w:line="360" w:lineRule="auto"/>
        <w:ind w:firstLine="709"/>
        <w:jc w:val="both"/>
        <w:rPr>
          <w:sz w:val="28"/>
          <w:szCs w:val="28"/>
        </w:rPr>
      </w:pPr>
      <w:r w:rsidRPr="00D57AD5">
        <w:rPr>
          <w:sz w:val="28"/>
          <w:szCs w:val="28"/>
        </w:rPr>
        <w:t>Антитиреоидные препараты (мерказолил) в крови плода снижают концентрацию тиреоидных гормонов.</w:t>
      </w:r>
    </w:p>
    <w:p w14:paraId="3E850618" w14:textId="77777777" w:rsidR="00D20095" w:rsidRPr="00D57AD5" w:rsidRDefault="00C77E98" w:rsidP="00D57AD5">
      <w:pPr>
        <w:shd w:val="clear" w:color="auto" w:fill="FFFFFF"/>
        <w:spacing w:line="360" w:lineRule="auto"/>
        <w:ind w:firstLine="709"/>
        <w:jc w:val="both"/>
        <w:rPr>
          <w:sz w:val="28"/>
          <w:szCs w:val="28"/>
        </w:rPr>
      </w:pPr>
      <w:r w:rsidRPr="00D57AD5">
        <w:rPr>
          <w:sz w:val="28"/>
          <w:szCs w:val="28"/>
        </w:rPr>
        <w:t>Тироксин не проникает через плацентарный барьер, рилизинг-факторы проникают и приводят к развитию зоба.</w:t>
      </w:r>
    </w:p>
    <w:p w14:paraId="10478E21" w14:textId="77777777" w:rsidR="00D20095" w:rsidRPr="00D57AD5" w:rsidRDefault="00C77E98" w:rsidP="00D57AD5">
      <w:pPr>
        <w:shd w:val="clear" w:color="auto" w:fill="FFFFFF"/>
        <w:spacing w:line="360" w:lineRule="auto"/>
        <w:ind w:firstLine="709"/>
        <w:jc w:val="both"/>
        <w:rPr>
          <w:sz w:val="28"/>
          <w:szCs w:val="28"/>
        </w:rPr>
      </w:pPr>
      <w:r w:rsidRPr="00D57AD5">
        <w:rPr>
          <w:sz w:val="28"/>
          <w:szCs w:val="28"/>
        </w:rPr>
        <w:t>Антиэстрогены (кломифен, клостильбегит) могут способствовать м</w:t>
      </w:r>
      <w:r w:rsidR="00D20095" w:rsidRPr="00D57AD5">
        <w:rPr>
          <w:sz w:val="28"/>
          <w:szCs w:val="28"/>
        </w:rPr>
        <w:t>н</w:t>
      </w:r>
      <w:r w:rsidRPr="00D57AD5">
        <w:rPr>
          <w:sz w:val="28"/>
          <w:szCs w:val="28"/>
        </w:rPr>
        <w:t>огоплодной беременности.</w:t>
      </w:r>
    </w:p>
    <w:p w14:paraId="24243F70" w14:textId="77777777" w:rsidR="00D20095" w:rsidRPr="00D57AD5" w:rsidRDefault="00C77E98" w:rsidP="00D57AD5">
      <w:pPr>
        <w:shd w:val="clear" w:color="auto" w:fill="FFFFFF"/>
        <w:spacing w:line="360" w:lineRule="auto"/>
        <w:ind w:firstLine="709"/>
        <w:jc w:val="both"/>
        <w:rPr>
          <w:sz w:val="28"/>
          <w:szCs w:val="28"/>
        </w:rPr>
      </w:pPr>
      <w:r w:rsidRPr="00D57AD5">
        <w:rPr>
          <w:sz w:val="28"/>
          <w:szCs w:val="28"/>
        </w:rPr>
        <w:t xml:space="preserve">Гипотензивные препараты все оказывают побочное действие. Лучший препарат </w:t>
      </w:r>
      <w:r w:rsidR="00D20095" w:rsidRPr="00D57AD5">
        <w:rPr>
          <w:sz w:val="28"/>
          <w:szCs w:val="28"/>
        </w:rPr>
        <w:t>-</w:t>
      </w:r>
      <w:r w:rsidRPr="00D57AD5">
        <w:rPr>
          <w:sz w:val="28"/>
          <w:szCs w:val="28"/>
        </w:rPr>
        <w:t xml:space="preserve"> г</w:t>
      </w:r>
      <w:r w:rsidR="00D20095" w:rsidRPr="00D57AD5">
        <w:rPr>
          <w:sz w:val="28"/>
          <w:szCs w:val="28"/>
        </w:rPr>
        <w:t>и</w:t>
      </w:r>
      <w:r w:rsidRPr="00D57AD5">
        <w:rPr>
          <w:sz w:val="28"/>
          <w:szCs w:val="28"/>
        </w:rPr>
        <w:t>дралазин (периферический вазодилататор).</w:t>
      </w:r>
    </w:p>
    <w:p w14:paraId="1DA26F0D" w14:textId="77777777" w:rsidR="00D20095" w:rsidRPr="00D57AD5" w:rsidRDefault="00C77E98" w:rsidP="00D57AD5">
      <w:pPr>
        <w:shd w:val="clear" w:color="auto" w:fill="FFFFFF"/>
        <w:spacing w:line="360" w:lineRule="auto"/>
        <w:ind w:firstLine="709"/>
        <w:jc w:val="both"/>
        <w:rPr>
          <w:sz w:val="28"/>
          <w:szCs w:val="28"/>
        </w:rPr>
      </w:pPr>
      <w:r w:rsidRPr="00D57AD5">
        <w:rPr>
          <w:sz w:val="28"/>
          <w:szCs w:val="28"/>
        </w:rPr>
        <w:t>Допегит при гипертонической болезни может приводить к гемолитической анемии, вызывать кишечную мекониальную непроходимость.</w:t>
      </w:r>
    </w:p>
    <w:p w14:paraId="7B8B0482" w14:textId="77777777" w:rsidR="00464780" w:rsidRPr="00D57AD5" w:rsidRDefault="00C77E98" w:rsidP="00D57AD5">
      <w:pPr>
        <w:shd w:val="clear" w:color="auto" w:fill="FFFFFF"/>
        <w:spacing w:line="360" w:lineRule="auto"/>
        <w:ind w:firstLine="709"/>
        <w:jc w:val="both"/>
        <w:rPr>
          <w:sz w:val="28"/>
          <w:szCs w:val="28"/>
        </w:rPr>
      </w:pPr>
      <w:r w:rsidRPr="00D57AD5">
        <w:rPr>
          <w:sz w:val="28"/>
          <w:szCs w:val="28"/>
        </w:rPr>
        <w:t>Р-адреноблокаторы в больших дозах увеличивают тонус матки, способствуют внутриутробной задержке роста плода.</w:t>
      </w:r>
    </w:p>
    <w:p w14:paraId="1F38F7AC" w14:textId="77777777" w:rsidR="00464780" w:rsidRPr="00D57AD5" w:rsidRDefault="00C77E98" w:rsidP="00D57AD5">
      <w:pPr>
        <w:shd w:val="clear" w:color="auto" w:fill="FFFFFF"/>
        <w:spacing w:line="360" w:lineRule="auto"/>
        <w:ind w:firstLine="709"/>
        <w:jc w:val="both"/>
        <w:rPr>
          <w:sz w:val="28"/>
          <w:szCs w:val="28"/>
        </w:rPr>
      </w:pPr>
      <w:r w:rsidRPr="00D57AD5">
        <w:rPr>
          <w:sz w:val="28"/>
          <w:szCs w:val="28"/>
        </w:rPr>
        <w:t>Га</w:t>
      </w:r>
      <w:r w:rsidR="00464780" w:rsidRPr="00D57AD5">
        <w:rPr>
          <w:sz w:val="28"/>
          <w:szCs w:val="28"/>
        </w:rPr>
        <w:t>н</w:t>
      </w:r>
      <w:r w:rsidRPr="00D57AD5">
        <w:rPr>
          <w:sz w:val="28"/>
          <w:szCs w:val="28"/>
        </w:rPr>
        <w:t>глиоблокаторы вызывают паралитическую кишечную непроходимость у новорожденного.</w:t>
      </w:r>
    </w:p>
    <w:p w14:paraId="6782527B" w14:textId="77777777" w:rsidR="00464780" w:rsidRPr="00D57AD5" w:rsidRDefault="00C77E98" w:rsidP="00D57AD5">
      <w:pPr>
        <w:shd w:val="clear" w:color="auto" w:fill="FFFFFF"/>
        <w:spacing w:line="360" w:lineRule="auto"/>
        <w:ind w:firstLine="709"/>
        <w:jc w:val="both"/>
        <w:rPr>
          <w:sz w:val="28"/>
          <w:szCs w:val="28"/>
        </w:rPr>
      </w:pPr>
      <w:r w:rsidRPr="00D57AD5">
        <w:rPr>
          <w:sz w:val="28"/>
          <w:szCs w:val="28"/>
        </w:rPr>
        <w:t>Препараты раувольфии обусловливают заложенность носа, угнетение дыхательной функции.</w:t>
      </w:r>
    </w:p>
    <w:p w14:paraId="0DA32017" w14:textId="77777777" w:rsidR="009532D3" w:rsidRPr="00D57AD5" w:rsidRDefault="00C77E98" w:rsidP="00D57AD5">
      <w:pPr>
        <w:shd w:val="clear" w:color="auto" w:fill="FFFFFF"/>
        <w:spacing w:line="360" w:lineRule="auto"/>
        <w:ind w:firstLine="709"/>
        <w:jc w:val="both"/>
        <w:rPr>
          <w:sz w:val="28"/>
          <w:szCs w:val="28"/>
        </w:rPr>
      </w:pPr>
      <w:r w:rsidRPr="00D57AD5">
        <w:rPr>
          <w:sz w:val="28"/>
          <w:szCs w:val="28"/>
        </w:rPr>
        <w:t>Нитраты (нанипрусс, перлинганит) используют для управляемой нормотонии в родах. Препараты метаболизируются в цианиды, отравляющие новорожденного (при длительном применении).</w:t>
      </w:r>
    </w:p>
    <w:p w14:paraId="4612B8F2" w14:textId="77777777" w:rsidR="009532D3" w:rsidRPr="00D57AD5" w:rsidRDefault="00C77E98" w:rsidP="00D57AD5">
      <w:pPr>
        <w:shd w:val="clear" w:color="auto" w:fill="FFFFFF"/>
        <w:spacing w:line="360" w:lineRule="auto"/>
        <w:ind w:firstLine="709"/>
        <w:jc w:val="both"/>
        <w:rPr>
          <w:sz w:val="28"/>
          <w:szCs w:val="28"/>
        </w:rPr>
      </w:pPr>
      <w:r w:rsidRPr="00D57AD5">
        <w:rPr>
          <w:sz w:val="28"/>
          <w:szCs w:val="28"/>
        </w:rPr>
        <w:t>Ингибиторы простагландинсинтетазы (салицилаты, нестероидные противовоспалительные средства) угнетают синтез простагландинов, способствуют снятию угрозы прерывания беременности. Большие дозы на ранних сроках нарушают свертывающую систему крови, вызывают расстройство дыхательной функции, закрытие боталлова протока, гибель плода в матке.</w:t>
      </w:r>
    </w:p>
    <w:p w14:paraId="574DE44B" w14:textId="77777777" w:rsidR="00153F50" w:rsidRPr="00D57AD5" w:rsidRDefault="00C77E98" w:rsidP="00D57AD5">
      <w:pPr>
        <w:shd w:val="clear" w:color="auto" w:fill="FFFFFF"/>
        <w:spacing w:line="360" w:lineRule="auto"/>
        <w:ind w:firstLine="709"/>
        <w:jc w:val="both"/>
        <w:rPr>
          <w:sz w:val="28"/>
          <w:szCs w:val="28"/>
        </w:rPr>
      </w:pPr>
      <w:r w:rsidRPr="00D57AD5">
        <w:rPr>
          <w:sz w:val="28"/>
          <w:szCs w:val="28"/>
        </w:rPr>
        <w:t xml:space="preserve">Транквилизаторы </w:t>
      </w:r>
      <w:r w:rsidR="0010396A" w:rsidRPr="00D57AD5">
        <w:rPr>
          <w:sz w:val="28"/>
          <w:szCs w:val="28"/>
        </w:rPr>
        <w:t>-</w:t>
      </w:r>
      <w:r w:rsidRPr="00D57AD5">
        <w:rPr>
          <w:sz w:val="28"/>
          <w:szCs w:val="28"/>
        </w:rPr>
        <w:t xml:space="preserve"> убедительных данных об их вреде при применении в разумных дозах нет. Но назначать транквилизаторы следует только по строгим показаниям, ибо эти препараты вызывают привыкание (синдром отмены).</w:t>
      </w:r>
    </w:p>
    <w:p w14:paraId="623BFCEB" w14:textId="77777777" w:rsidR="00D57AD5" w:rsidRDefault="00D57AD5" w:rsidP="00D57AD5">
      <w:pPr>
        <w:shd w:val="clear" w:color="auto" w:fill="FFFFFF"/>
        <w:spacing w:line="360" w:lineRule="auto"/>
        <w:ind w:firstLine="709"/>
        <w:jc w:val="both"/>
        <w:rPr>
          <w:sz w:val="28"/>
          <w:szCs w:val="28"/>
        </w:rPr>
      </w:pPr>
    </w:p>
    <w:p w14:paraId="32629DE3" w14:textId="77777777" w:rsidR="00CD34F3" w:rsidRDefault="00D57AD5" w:rsidP="00D57AD5">
      <w:pPr>
        <w:shd w:val="clear" w:color="auto" w:fill="FFFFFF"/>
        <w:spacing w:line="360" w:lineRule="auto"/>
        <w:ind w:firstLine="709"/>
        <w:jc w:val="both"/>
        <w:rPr>
          <w:sz w:val="28"/>
          <w:szCs w:val="28"/>
        </w:rPr>
      </w:pPr>
      <w:r>
        <w:rPr>
          <w:sz w:val="28"/>
          <w:szCs w:val="28"/>
        </w:rPr>
        <w:br w:type="page"/>
      </w:r>
      <w:r w:rsidR="00664068" w:rsidRPr="00D57AD5">
        <w:rPr>
          <w:sz w:val="28"/>
          <w:szCs w:val="28"/>
        </w:rPr>
        <w:t xml:space="preserve">2. </w:t>
      </w:r>
      <w:r w:rsidR="00CD34F3" w:rsidRPr="00D57AD5">
        <w:rPr>
          <w:sz w:val="28"/>
          <w:szCs w:val="28"/>
        </w:rPr>
        <w:t>Н</w:t>
      </w:r>
      <w:r w:rsidR="00664068" w:rsidRPr="00D57AD5">
        <w:rPr>
          <w:sz w:val="28"/>
          <w:szCs w:val="28"/>
        </w:rPr>
        <w:t>аследственность и среда</w:t>
      </w:r>
    </w:p>
    <w:p w14:paraId="0C4FD121" w14:textId="77777777" w:rsidR="00D57AD5" w:rsidRPr="00D57AD5" w:rsidRDefault="00D57AD5" w:rsidP="00D57AD5">
      <w:pPr>
        <w:shd w:val="clear" w:color="auto" w:fill="FFFFFF"/>
        <w:spacing w:line="360" w:lineRule="auto"/>
        <w:ind w:firstLine="709"/>
        <w:jc w:val="both"/>
        <w:rPr>
          <w:sz w:val="28"/>
          <w:szCs w:val="28"/>
        </w:rPr>
      </w:pPr>
    </w:p>
    <w:p w14:paraId="6D169349" w14:textId="77777777" w:rsidR="000B4BF0" w:rsidRPr="00D57AD5" w:rsidRDefault="00CD34F3" w:rsidP="00D57AD5">
      <w:pPr>
        <w:shd w:val="clear" w:color="auto" w:fill="FFFFFF"/>
        <w:spacing w:line="360" w:lineRule="auto"/>
        <w:ind w:firstLine="709"/>
        <w:jc w:val="both"/>
        <w:rPr>
          <w:sz w:val="28"/>
          <w:szCs w:val="28"/>
        </w:rPr>
      </w:pPr>
      <w:r w:rsidRPr="00D57AD5">
        <w:rPr>
          <w:sz w:val="28"/>
          <w:szCs w:val="28"/>
        </w:rPr>
        <w:t>Индивидуальное развитие (онтогенез) человеческого организма снизано с реализацией той наследственной программы, которая заложена в зиготе и передается из поколения в поколение. Наследст</w:t>
      </w:r>
      <w:r w:rsidR="000B4BF0" w:rsidRPr="00D57AD5">
        <w:rPr>
          <w:sz w:val="28"/>
          <w:szCs w:val="28"/>
        </w:rPr>
        <w:t>в</w:t>
      </w:r>
      <w:r w:rsidRPr="00D57AD5">
        <w:rPr>
          <w:sz w:val="28"/>
          <w:szCs w:val="28"/>
        </w:rPr>
        <w:t xml:space="preserve">енная изменчивость человека распространяется на все признаки организма. В развивающемся организме имеет место взаимодействие </w:t>
      </w:r>
      <w:r w:rsidR="000B4BF0" w:rsidRPr="00D57AD5">
        <w:rPr>
          <w:sz w:val="28"/>
          <w:szCs w:val="28"/>
        </w:rPr>
        <w:t>в</w:t>
      </w:r>
      <w:r w:rsidRPr="00D57AD5">
        <w:rPr>
          <w:sz w:val="28"/>
          <w:szCs w:val="28"/>
        </w:rPr>
        <w:t>сех структур и функций между собой, так как они составляют единое целое. Развитие организма осуществляется в определенных усло</w:t>
      </w:r>
      <w:r w:rsidR="000B4BF0" w:rsidRPr="00D57AD5">
        <w:rPr>
          <w:sz w:val="28"/>
          <w:szCs w:val="28"/>
        </w:rPr>
        <w:t>в</w:t>
      </w:r>
      <w:r w:rsidRPr="00D57AD5">
        <w:rPr>
          <w:sz w:val="28"/>
          <w:szCs w:val="28"/>
        </w:rPr>
        <w:t>иях внешней среды. Итог реализации информации зависит от того, какими были условия</w:t>
      </w:r>
      <w:r w:rsidR="000B4BF0" w:rsidRPr="00D57AD5">
        <w:rPr>
          <w:sz w:val="28"/>
          <w:szCs w:val="28"/>
        </w:rPr>
        <w:t>.</w:t>
      </w:r>
    </w:p>
    <w:p w14:paraId="161D4F7C" w14:textId="77777777" w:rsidR="0076505F" w:rsidRPr="00D57AD5" w:rsidRDefault="00CD34F3" w:rsidP="00D57AD5">
      <w:pPr>
        <w:shd w:val="clear" w:color="auto" w:fill="FFFFFF"/>
        <w:spacing w:line="360" w:lineRule="auto"/>
        <w:ind w:firstLine="709"/>
        <w:jc w:val="both"/>
        <w:rPr>
          <w:sz w:val="28"/>
          <w:szCs w:val="28"/>
        </w:rPr>
      </w:pPr>
      <w:r w:rsidRPr="00D57AD5">
        <w:rPr>
          <w:sz w:val="28"/>
          <w:szCs w:val="28"/>
        </w:rPr>
        <w:t>Например, проявление заболевания фенилкетонурии у организмов, гомозиготных по данным рецессивным генам, зависит от количества фенилаланина в пище. При употреблении пищи, содержащей ф</w:t>
      </w:r>
      <w:r w:rsidR="0076505F" w:rsidRPr="00D57AD5">
        <w:rPr>
          <w:sz w:val="28"/>
          <w:szCs w:val="28"/>
        </w:rPr>
        <w:t>е</w:t>
      </w:r>
      <w:r w:rsidRPr="00D57AD5">
        <w:rPr>
          <w:sz w:val="28"/>
          <w:szCs w:val="28"/>
        </w:rPr>
        <w:t>нилалан</w:t>
      </w:r>
      <w:r w:rsidR="0076505F" w:rsidRPr="00D57AD5">
        <w:rPr>
          <w:sz w:val="28"/>
          <w:szCs w:val="28"/>
        </w:rPr>
        <w:t>и</w:t>
      </w:r>
      <w:r w:rsidRPr="00D57AD5">
        <w:rPr>
          <w:sz w:val="28"/>
          <w:szCs w:val="28"/>
        </w:rPr>
        <w:t>н, накапливаются токсические продукты, что обусловливает повреждение функций головного мозга. Если исключить из рациона продукты, содержащие фенилаланин, болезнь может не проявляться, и человек будет здоров.</w:t>
      </w:r>
    </w:p>
    <w:p w14:paraId="7D7EF42D" w14:textId="77777777" w:rsidR="00806E93" w:rsidRPr="00D57AD5" w:rsidRDefault="00CD34F3" w:rsidP="00D57AD5">
      <w:pPr>
        <w:shd w:val="clear" w:color="auto" w:fill="FFFFFF"/>
        <w:spacing w:line="360" w:lineRule="auto"/>
        <w:ind w:firstLine="709"/>
        <w:jc w:val="both"/>
        <w:rPr>
          <w:sz w:val="28"/>
          <w:szCs w:val="28"/>
        </w:rPr>
      </w:pPr>
      <w:r w:rsidRPr="00D57AD5">
        <w:rPr>
          <w:sz w:val="28"/>
          <w:szCs w:val="28"/>
        </w:rPr>
        <w:t>Наследственность и среда играют большую роль в патогенезе любого заболевания человека. Все формы патологии по степени участия в них этих факторов можно разделить на четыре группы.</w:t>
      </w:r>
    </w:p>
    <w:p w14:paraId="0A6A6207" w14:textId="77777777" w:rsidR="00806E93" w:rsidRPr="00D57AD5" w:rsidRDefault="00122F56" w:rsidP="00D57AD5">
      <w:pPr>
        <w:shd w:val="clear" w:color="auto" w:fill="FFFFFF"/>
        <w:spacing w:line="360" w:lineRule="auto"/>
        <w:ind w:firstLine="709"/>
        <w:jc w:val="both"/>
        <w:rPr>
          <w:sz w:val="28"/>
          <w:szCs w:val="28"/>
        </w:rPr>
      </w:pPr>
      <w:r w:rsidRPr="00D57AD5">
        <w:rPr>
          <w:sz w:val="28"/>
          <w:szCs w:val="28"/>
        </w:rPr>
        <w:t>Первая - собственно наследственные болезни. Их проявление определено присутствием патологических генов, а среда может модифицировать проявление заболевания. Эти болезни наследуются моногенно. Примерами их могут быть фенилкетонурия, гемофилия, хромосомные болезни.</w:t>
      </w:r>
    </w:p>
    <w:p w14:paraId="2E3F6DCD" w14:textId="77777777" w:rsidR="00806E93" w:rsidRPr="00D57AD5" w:rsidRDefault="00122F56" w:rsidP="00D57AD5">
      <w:pPr>
        <w:shd w:val="clear" w:color="auto" w:fill="FFFFFF"/>
        <w:spacing w:line="360" w:lineRule="auto"/>
        <w:ind w:firstLine="709"/>
        <w:jc w:val="both"/>
        <w:rPr>
          <w:sz w:val="28"/>
          <w:szCs w:val="28"/>
        </w:rPr>
      </w:pPr>
      <w:r w:rsidRPr="00D57AD5">
        <w:rPr>
          <w:sz w:val="28"/>
          <w:szCs w:val="28"/>
        </w:rPr>
        <w:t>Вторая группа - наследственные болезни, обусловленные патологическими мутациями, для проявления которых необходимо специфическое воздействие среды. Например, для проявления действия гена вызывающего подагру, необходим определенный режим питания.</w:t>
      </w:r>
    </w:p>
    <w:p w14:paraId="52642158" w14:textId="77777777" w:rsidR="00806E93" w:rsidRPr="00D57AD5" w:rsidRDefault="00122F56" w:rsidP="00D57AD5">
      <w:pPr>
        <w:shd w:val="clear" w:color="auto" w:fill="FFFFFF"/>
        <w:spacing w:line="360" w:lineRule="auto"/>
        <w:ind w:firstLine="709"/>
        <w:jc w:val="both"/>
        <w:rPr>
          <w:sz w:val="28"/>
          <w:szCs w:val="28"/>
        </w:rPr>
      </w:pPr>
      <w:r w:rsidRPr="00D57AD5">
        <w:rPr>
          <w:sz w:val="28"/>
          <w:szCs w:val="28"/>
        </w:rPr>
        <w:t>Третья группа - болезни с наследственным предрасположением, или мультифакториальные заболевания. Их возникновение связано с неблагоприятным действием факторов среды на организм при наличии генетической предрасположенности к данным заболеваниям. Такие заболевания особенно распространены среди людей среднего и пожилого возраста, К ним относят гипертоническую болезнь, ишемическую болезнь сердца, атеросклероз, язвенную болезнь, диабет и др.</w:t>
      </w:r>
    </w:p>
    <w:p w14:paraId="66601EEF" w14:textId="77777777" w:rsidR="00CC724D" w:rsidRPr="00D57AD5" w:rsidRDefault="00122F56" w:rsidP="00D57AD5">
      <w:pPr>
        <w:shd w:val="clear" w:color="auto" w:fill="FFFFFF"/>
        <w:spacing w:line="360" w:lineRule="auto"/>
        <w:ind w:firstLine="709"/>
        <w:jc w:val="both"/>
        <w:rPr>
          <w:sz w:val="28"/>
          <w:szCs w:val="28"/>
        </w:rPr>
      </w:pPr>
      <w:r w:rsidRPr="00D57AD5">
        <w:rPr>
          <w:sz w:val="28"/>
          <w:szCs w:val="28"/>
        </w:rPr>
        <w:t>В возникновении заболеваний четвертой группы большую роль играют факторы среды. Эти заболевания связаны с травмами, обморожениями, особо опасными инфекциями. Течение и исход данных заболеваний зависит от генетических факторов.</w:t>
      </w:r>
    </w:p>
    <w:p w14:paraId="108F9B3B" w14:textId="77777777" w:rsidR="00D57AD5" w:rsidRDefault="00D57AD5" w:rsidP="00D57AD5">
      <w:pPr>
        <w:shd w:val="clear" w:color="auto" w:fill="FFFFFF"/>
        <w:spacing w:line="360" w:lineRule="auto"/>
        <w:ind w:firstLine="709"/>
        <w:jc w:val="both"/>
        <w:rPr>
          <w:sz w:val="28"/>
          <w:szCs w:val="28"/>
        </w:rPr>
      </w:pPr>
    </w:p>
    <w:p w14:paraId="7042E931" w14:textId="77777777" w:rsidR="00CC724D" w:rsidRPr="00D57AD5" w:rsidRDefault="00D57AD5" w:rsidP="00D57AD5">
      <w:pPr>
        <w:shd w:val="clear" w:color="auto" w:fill="FFFFFF"/>
        <w:spacing w:line="360" w:lineRule="auto"/>
        <w:ind w:firstLine="709"/>
        <w:jc w:val="both"/>
        <w:rPr>
          <w:sz w:val="28"/>
          <w:szCs w:val="28"/>
        </w:rPr>
      </w:pPr>
      <w:r>
        <w:rPr>
          <w:sz w:val="28"/>
          <w:szCs w:val="28"/>
        </w:rPr>
        <w:br w:type="page"/>
      </w:r>
      <w:r w:rsidR="00CC724D" w:rsidRPr="00D57AD5">
        <w:rPr>
          <w:sz w:val="28"/>
          <w:szCs w:val="28"/>
        </w:rPr>
        <w:t xml:space="preserve">3. </w:t>
      </w:r>
      <w:r w:rsidR="00EE1AEA" w:rsidRPr="00D57AD5">
        <w:rPr>
          <w:sz w:val="28"/>
          <w:szCs w:val="28"/>
        </w:rPr>
        <w:t>Б</w:t>
      </w:r>
      <w:r w:rsidR="00CC724D" w:rsidRPr="00D57AD5">
        <w:rPr>
          <w:sz w:val="28"/>
          <w:szCs w:val="28"/>
        </w:rPr>
        <w:t>лизнецовый метод</w:t>
      </w:r>
    </w:p>
    <w:p w14:paraId="51F8F6EF" w14:textId="77777777" w:rsidR="00D57AD5" w:rsidRDefault="00D57AD5" w:rsidP="00D57AD5">
      <w:pPr>
        <w:shd w:val="clear" w:color="auto" w:fill="FFFFFF"/>
        <w:spacing w:line="360" w:lineRule="auto"/>
        <w:ind w:firstLine="709"/>
        <w:jc w:val="both"/>
        <w:rPr>
          <w:sz w:val="28"/>
          <w:szCs w:val="28"/>
        </w:rPr>
      </w:pPr>
    </w:p>
    <w:p w14:paraId="57260BA9" w14:textId="77777777" w:rsidR="00EA7D9B" w:rsidRPr="00D57AD5" w:rsidRDefault="00EE1AEA" w:rsidP="00D57AD5">
      <w:pPr>
        <w:shd w:val="clear" w:color="auto" w:fill="FFFFFF"/>
        <w:spacing w:line="360" w:lineRule="auto"/>
        <w:ind w:firstLine="709"/>
        <w:jc w:val="both"/>
        <w:rPr>
          <w:sz w:val="28"/>
          <w:szCs w:val="28"/>
        </w:rPr>
      </w:pPr>
      <w:r w:rsidRPr="00D57AD5">
        <w:rPr>
          <w:sz w:val="28"/>
          <w:szCs w:val="28"/>
        </w:rPr>
        <w:t>Среди методов генетического анализа большое значение имеет близнецовый метод, позволяющий отдифференцировать роль условий среды и генотипа в развитии различных признаков, предрасположения к заболеваниям и др.</w:t>
      </w:r>
    </w:p>
    <w:p w14:paraId="699A2E41" w14:textId="77777777" w:rsidR="00EE1AEA" w:rsidRPr="00D57AD5" w:rsidRDefault="00EE1AEA" w:rsidP="00D57AD5">
      <w:pPr>
        <w:shd w:val="clear" w:color="auto" w:fill="FFFFFF"/>
        <w:spacing w:line="360" w:lineRule="auto"/>
        <w:ind w:firstLine="709"/>
        <w:jc w:val="both"/>
        <w:rPr>
          <w:sz w:val="28"/>
          <w:szCs w:val="28"/>
        </w:rPr>
      </w:pPr>
      <w:r w:rsidRPr="00D57AD5">
        <w:rPr>
          <w:sz w:val="28"/>
          <w:szCs w:val="28"/>
        </w:rPr>
        <w:t>Суть метода заключается в сравнении разных групп близнецов, исходя из сходства и различия их генотипов и среды, в которой они росли. При этом сопоставляют:</w:t>
      </w:r>
    </w:p>
    <w:p w14:paraId="5AED67FA" w14:textId="77777777" w:rsidR="00EE1AEA" w:rsidRPr="00D57AD5" w:rsidRDefault="00EE1AEA" w:rsidP="00D57AD5">
      <w:pPr>
        <w:numPr>
          <w:ilvl w:val="0"/>
          <w:numId w:val="12"/>
        </w:numPr>
        <w:shd w:val="clear" w:color="auto" w:fill="FFFFFF"/>
        <w:tabs>
          <w:tab w:val="left" w:pos="720"/>
        </w:tabs>
        <w:spacing w:line="360" w:lineRule="auto"/>
        <w:ind w:firstLine="709"/>
        <w:jc w:val="both"/>
        <w:rPr>
          <w:sz w:val="28"/>
          <w:szCs w:val="28"/>
        </w:rPr>
      </w:pPr>
      <w:r w:rsidRPr="00D57AD5">
        <w:rPr>
          <w:sz w:val="28"/>
          <w:szCs w:val="28"/>
        </w:rPr>
        <w:t>монозиготных близнецов с дизиготными;</w:t>
      </w:r>
    </w:p>
    <w:p w14:paraId="60BABF08" w14:textId="77777777" w:rsidR="00EE1AEA" w:rsidRPr="00D57AD5" w:rsidRDefault="00EE1AEA" w:rsidP="00D57AD5">
      <w:pPr>
        <w:numPr>
          <w:ilvl w:val="0"/>
          <w:numId w:val="12"/>
        </w:numPr>
        <w:shd w:val="clear" w:color="auto" w:fill="FFFFFF"/>
        <w:tabs>
          <w:tab w:val="left" w:pos="720"/>
        </w:tabs>
        <w:spacing w:line="360" w:lineRule="auto"/>
        <w:ind w:firstLine="709"/>
        <w:jc w:val="both"/>
        <w:rPr>
          <w:sz w:val="28"/>
          <w:szCs w:val="28"/>
        </w:rPr>
      </w:pPr>
      <w:r w:rsidRPr="00D57AD5">
        <w:rPr>
          <w:sz w:val="28"/>
          <w:szCs w:val="28"/>
        </w:rPr>
        <w:t>монозиготных близнецов между собой;</w:t>
      </w:r>
    </w:p>
    <w:p w14:paraId="773F6E3E" w14:textId="77777777" w:rsidR="00EE1AEA" w:rsidRPr="00D57AD5" w:rsidRDefault="00EE1AEA" w:rsidP="00D57AD5">
      <w:pPr>
        <w:numPr>
          <w:ilvl w:val="0"/>
          <w:numId w:val="12"/>
        </w:numPr>
        <w:shd w:val="clear" w:color="auto" w:fill="FFFFFF"/>
        <w:tabs>
          <w:tab w:val="left" w:pos="720"/>
        </w:tabs>
        <w:spacing w:line="360" w:lineRule="auto"/>
        <w:ind w:firstLine="709"/>
        <w:jc w:val="both"/>
        <w:rPr>
          <w:sz w:val="28"/>
          <w:szCs w:val="28"/>
        </w:rPr>
      </w:pPr>
      <w:r w:rsidRPr="00D57AD5">
        <w:rPr>
          <w:sz w:val="28"/>
          <w:szCs w:val="28"/>
        </w:rPr>
        <w:t>результаты анализа близнецовой выборки в общей популяции.</w:t>
      </w:r>
    </w:p>
    <w:p w14:paraId="577546A5" w14:textId="77777777" w:rsidR="004303CA" w:rsidRPr="00D57AD5" w:rsidRDefault="00132EBE" w:rsidP="00D57AD5">
      <w:pPr>
        <w:shd w:val="clear" w:color="auto" w:fill="FFFFFF"/>
        <w:spacing w:line="360" w:lineRule="auto"/>
        <w:ind w:firstLine="709"/>
        <w:jc w:val="both"/>
        <w:rPr>
          <w:sz w:val="28"/>
          <w:szCs w:val="28"/>
        </w:rPr>
      </w:pPr>
      <w:r w:rsidRPr="00D57AD5">
        <w:rPr>
          <w:sz w:val="28"/>
          <w:szCs w:val="28"/>
        </w:rPr>
        <w:t>Близнецы могут быть однояйцевыми (монозиготными, идентичными) или разнояйцевыми (дизиготными, неидентичными). Однояйцевые близнецы появляются на самых ранних стадиях дробления зиготы, когда два или четыре бластомера при обособлении сохраняют способность развиться в</w:t>
      </w:r>
      <w:r w:rsidR="00EA7D9B" w:rsidRPr="00D57AD5">
        <w:rPr>
          <w:sz w:val="28"/>
          <w:szCs w:val="28"/>
        </w:rPr>
        <w:t xml:space="preserve"> полноценный организм</w:t>
      </w:r>
      <w:r w:rsidRPr="00D57AD5">
        <w:rPr>
          <w:sz w:val="28"/>
          <w:szCs w:val="28"/>
        </w:rPr>
        <w:t>. Зигота делится митозом, поэтому генотипы однояйцевых близнецов идентичны. Однояйцевые близне</w:t>
      </w:r>
      <w:r w:rsidR="00EA7D9B" w:rsidRPr="00D57AD5">
        <w:rPr>
          <w:sz w:val="28"/>
          <w:szCs w:val="28"/>
        </w:rPr>
        <w:t>цы всегда одного пола</w:t>
      </w:r>
      <w:r w:rsidRPr="00D57AD5">
        <w:rPr>
          <w:sz w:val="28"/>
          <w:szCs w:val="28"/>
        </w:rPr>
        <w:t>.</w:t>
      </w:r>
    </w:p>
    <w:p w14:paraId="4924072D" w14:textId="77777777" w:rsidR="004303CA" w:rsidRPr="00D57AD5" w:rsidRDefault="0019142E" w:rsidP="00D57AD5">
      <w:pPr>
        <w:shd w:val="clear" w:color="auto" w:fill="FFFFFF"/>
        <w:spacing w:line="360" w:lineRule="auto"/>
        <w:ind w:firstLine="709"/>
        <w:jc w:val="both"/>
        <w:rPr>
          <w:sz w:val="28"/>
          <w:szCs w:val="28"/>
        </w:rPr>
      </w:pPr>
      <w:r w:rsidRPr="00D57AD5">
        <w:rPr>
          <w:sz w:val="28"/>
          <w:szCs w:val="28"/>
        </w:rPr>
        <w:t>Разнояйцевые близнецы возникают при оплодотворении двух или нескольких одновременно созревших клеток. Они имеют около 50% общих генов, т.е. подобны обычным братьям и сестрам, рожденным в разное время, и могут быть однополыми и разнополыми. Частота рождения близнецов невелика и составляет около 1% (1/3 - однояйцевые, 2/3 - разнояйцевые).</w:t>
      </w:r>
    </w:p>
    <w:p w14:paraId="06341E05" w14:textId="77777777" w:rsidR="004303CA" w:rsidRPr="00D57AD5" w:rsidRDefault="0019142E" w:rsidP="00D57AD5">
      <w:pPr>
        <w:shd w:val="clear" w:color="auto" w:fill="FFFFFF"/>
        <w:spacing w:line="360" w:lineRule="auto"/>
        <w:ind w:firstLine="709"/>
        <w:jc w:val="both"/>
        <w:rPr>
          <w:sz w:val="28"/>
          <w:szCs w:val="28"/>
        </w:rPr>
      </w:pPr>
      <w:r w:rsidRPr="00D57AD5">
        <w:rPr>
          <w:sz w:val="28"/>
          <w:szCs w:val="28"/>
        </w:rPr>
        <w:t>Большинство близнецов - двойни. Многоплодные беременности бывают не только двойнями, но и тройнями, четвернями и т.д.</w:t>
      </w:r>
    </w:p>
    <w:p w14:paraId="18706309" w14:textId="77777777" w:rsidR="006126F5" w:rsidRPr="00D57AD5" w:rsidRDefault="006126F5" w:rsidP="00D57AD5">
      <w:pPr>
        <w:shd w:val="clear" w:color="auto" w:fill="FFFFFF"/>
        <w:spacing w:line="360" w:lineRule="auto"/>
        <w:ind w:firstLine="709"/>
        <w:jc w:val="both"/>
        <w:rPr>
          <w:sz w:val="28"/>
          <w:szCs w:val="28"/>
        </w:rPr>
      </w:pPr>
      <w:r w:rsidRPr="00D57AD5">
        <w:rPr>
          <w:sz w:val="28"/>
          <w:szCs w:val="28"/>
        </w:rPr>
        <w:t>Исследование с использованием близнецового метода состоит из трех этапов.</w:t>
      </w:r>
    </w:p>
    <w:p w14:paraId="2A94131B" w14:textId="77777777" w:rsidR="00B5016B" w:rsidRPr="00D57AD5" w:rsidRDefault="006126F5" w:rsidP="00D57AD5">
      <w:pPr>
        <w:numPr>
          <w:ilvl w:val="0"/>
          <w:numId w:val="13"/>
        </w:numPr>
        <w:shd w:val="clear" w:color="auto" w:fill="FFFFFF"/>
        <w:spacing w:line="360" w:lineRule="auto"/>
        <w:ind w:left="0" w:firstLine="709"/>
        <w:jc w:val="both"/>
        <w:rPr>
          <w:sz w:val="28"/>
          <w:szCs w:val="28"/>
        </w:rPr>
      </w:pPr>
      <w:r w:rsidRPr="00D57AD5">
        <w:rPr>
          <w:sz w:val="28"/>
          <w:szCs w:val="28"/>
        </w:rPr>
        <w:t>Составление выборки. Для этого в популяциях или отбирают всех близнецов, а затем тех, кто имеет анализируемые признаки, пли из всего населения выделяют лиц с данными признаками, а потом среди них - близнецов.</w:t>
      </w:r>
    </w:p>
    <w:p w14:paraId="0DADCD8D" w14:textId="77777777" w:rsidR="00B5016B" w:rsidRPr="00D57AD5" w:rsidRDefault="00026B3D" w:rsidP="00D57AD5">
      <w:pPr>
        <w:numPr>
          <w:ilvl w:val="0"/>
          <w:numId w:val="13"/>
        </w:numPr>
        <w:shd w:val="clear" w:color="auto" w:fill="FFFFFF"/>
        <w:spacing w:line="360" w:lineRule="auto"/>
        <w:ind w:left="0" w:firstLine="709"/>
        <w:jc w:val="both"/>
        <w:rPr>
          <w:sz w:val="28"/>
          <w:szCs w:val="28"/>
        </w:rPr>
      </w:pPr>
      <w:r w:rsidRPr="00D57AD5">
        <w:rPr>
          <w:sz w:val="28"/>
          <w:szCs w:val="28"/>
        </w:rPr>
        <w:t>Установление зиготности. В основе диагностики зиготности лежит изучение сходства (конкордантности) и различия (дискор-дантности) партнеров близнецовой пары по совокупности таких признаков, которые изменяются под влиянием среды. Сравнивают детей по совокупности внешних признаков (пигментация кожи, волос, форма носа, рук, губ и др.)</w:t>
      </w:r>
    </w:p>
    <w:p w14:paraId="5FB34C6C" w14:textId="77777777" w:rsidR="00B5016B" w:rsidRPr="00D57AD5" w:rsidRDefault="002C5F70" w:rsidP="00D57AD5">
      <w:pPr>
        <w:shd w:val="clear" w:color="auto" w:fill="FFFFFF"/>
        <w:spacing w:line="360" w:lineRule="auto"/>
        <w:ind w:firstLine="709"/>
        <w:jc w:val="both"/>
        <w:rPr>
          <w:sz w:val="28"/>
          <w:szCs w:val="28"/>
        </w:rPr>
      </w:pPr>
      <w:r w:rsidRPr="00D57AD5">
        <w:rPr>
          <w:sz w:val="28"/>
          <w:szCs w:val="28"/>
        </w:rPr>
        <w:t>Монозиготные близнецы конкордантны по всей совокупности признаков, а дизиготпые по некоторым признакам могут быть дискордантны.</w:t>
      </w:r>
    </w:p>
    <w:p w14:paraId="7C87BFE5" w14:textId="77777777" w:rsidR="002B2BB7" w:rsidRPr="00D57AD5" w:rsidRDefault="002C5F70" w:rsidP="00D57AD5">
      <w:pPr>
        <w:shd w:val="clear" w:color="auto" w:fill="FFFFFF"/>
        <w:spacing w:line="360" w:lineRule="auto"/>
        <w:ind w:firstLine="709"/>
        <w:jc w:val="both"/>
        <w:rPr>
          <w:sz w:val="28"/>
          <w:szCs w:val="28"/>
        </w:rPr>
      </w:pPr>
      <w:r w:rsidRPr="00D57AD5">
        <w:rPr>
          <w:sz w:val="28"/>
          <w:szCs w:val="28"/>
        </w:rPr>
        <w:t xml:space="preserve">Другой метод установления зиготности - иммуногенетический. Близнецов сравнивают по эритроцитарным антигенам системы ЛВ0, </w:t>
      </w:r>
      <w:r w:rsidRPr="00D57AD5">
        <w:rPr>
          <w:sz w:val="28"/>
          <w:szCs w:val="28"/>
          <w:lang w:val="en-US"/>
        </w:rPr>
        <w:t>Rh</w:t>
      </w:r>
      <w:r w:rsidRPr="00D57AD5">
        <w:rPr>
          <w:sz w:val="28"/>
          <w:szCs w:val="28"/>
        </w:rPr>
        <w:t xml:space="preserve"> и др., и по составу белков сыворотки.</w:t>
      </w:r>
    </w:p>
    <w:p w14:paraId="7ED9AD46" w14:textId="77777777" w:rsidR="002B2BB7" w:rsidRPr="00D57AD5" w:rsidRDefault="003F0C04" w:rsidP="00D57AD5">
      <w:pPr>
        <w:shd w:val="clear" w:color="auto" w:fill="FFFFFF"/>
        <w:spacing w:line="360" w:lineRule="auto"/>
        <w:ind w:firstLine="709"/>
        <w:jc w:val="both"/>
        <w:rPr>
          <w:sz w:val="28"/>
          <w:szCs w:val="28"/>
        </w:rPr>
      </w:pPr>
      <w:r w:rsidRPr="00D57AD5">
        <w:rPr>
          <w:sz w:val="28"/>
          <w:szCs w:val="28"/>
        </w:rPr>
        <w:t>Эти менделирующие признаки не изменяются в течение жизни и не зависят от внешних факторов. При отсутствии ошибок определения даже единственное различие может свидетельствовать о дизиготности близнецов.</w:t>
      </w:r>
    </w:p>
    <w:p w14:paraId="7FD944A5" w14:textId="77777777" w:rsidR="002B2BB7" w:rsidRPr="00D57AD5" w:rsidRDefault="003F0C04" w:rsidP="00D57AD5">
      <w:pPr>
        <w:shd w:val="clear" w:color="auto" w:fill="FFFFFF"/>
        <w:spacing w:line="360" w:lineRule="auto"/>
        <w:ind w:firstLine="709"/>
        <w:jc w:val="both"/>
        <w:rPr>
          <w:sz w:val="28"/>
          <w:szCs w:val="28"/>
        </w:rPr>
      </w:pPr>
      <w:r w:rsidRPr="00D57AD5">
        <w:rPr>
          <w:sz w:val="28"/>
          <w:szCs w:val="28"/>
        </w:rPr>
        <w:t>Используют также метод дерматоглифики (исследование кожных узоров п</w:t>
      </w:r>
      <w:r w:rsidR="002B2BB7" w:rsidRPr="00D57AD5">
        <w:rPr>
          <w:sz w:val="28"/>
          <w:szCs w:val="28"/>
        </w:rPr>
        <w:t>альцев рук и ладоней)</w:t>
      </w:r>
      <w:r w:rsidRPr="00D57AD5">
        <w:rPr>
          <w:sz w:val="28"/>
          <w:szCs w:val="28"/>
        </w:rPr>
        <w:t>.</w:t>
      </w:r>
    </w:p>
    <w:p w14:paraId="4D2B75A3" w14:textId="77777777" w:rsidR="002B2BB7" w:rsidRPr="00D57AD5" w:rsidRDefault="003F0C04" w:rsidP="00D57AD5">
      <w:pPr>
        <w:shd w:val="clear" w:color="auto" w:fill="FFFFFF"/>
        <w:spacing w:line="360" w:lineRule="auto"/>
        <w:ind w:firstLine="709"/>
        <w:jc w:val="both"/>
        <w:rPr>
          <w:sz w:val="28"/>
          <w:szCs w:val="28"/>
        </w:rPr>
      </w:pPr>
      <w:r w:rsidRPr="00D57AD5">
        <w:rPr>
          <w:sz w:val="28"/>
          <w:szCs w:val="28"/>
        </w:rPr>
        <w:t>Сходство дерматоглифических показателей у монозиготных близнецов значительно бол</w:t>
      </w:r>
      <w:r w:rsidR="002B2BB7" w:rsidRPr="00D57AD5">
        <w:rPr>
          <w:sz w:val="28"/>
          <w:szCs w:val="28"/>
        </w:rPr>
        <w:t>ьше, чем у дизиготных</w:t>
      </w:r>
      <w:r w:rsidRPr="00D57AD5">
        <w:rPr>
          <w:sz w:val="28"/>
          <w:szCs w:val="28"/>
        </w:rPr>
        <w:t>.</w:t>
      </w:r>
    </w:p>
    <w:p w14:paraId="174CC642" w14:textId="77777777" w:rsidR="002B2BB7" w:rsidRPr="00D57AD5" w:rsidRDefault="00A234A5" w:rsidP="00D57AD5">
      <w:pPr>
        <w:shd w:val="clear" w:color="auto" w:fill="FFFFFF"/>
        <w:spacing w:line="360" w:lineRule="auto"/>
        <w:ind w:firstLine="709"/>
        <w:jc w:val="both"/>
        <w:rPr>
          <w:sz w:val="28"/>
          <w:szCs w:val="28"/>
        </w:rPr>
      </w:pPr>
      <w:r w:rsidRPr="00D57AD5">
        <w:rPr>
          <w:sz w:val="28"/>
          <w:szCs w:val="28"/>
        </w:rPr>
        <w:t>3. Восстановление пар и групп близнецов по рассматриваемым признакам.</w:t>
      </w:r>
    </w:p>
    <w:p w14:paraId="775E95DC" w14:textId="77777777" w:rsidR="002B2BB7" w:rsidRPr="00D57AD5" w:rsidRDefault="00A234A5" w:rsidP="00D57AD5">
      <w:pPr>
        <w:shd w:val="clear" w:color="auto" w:fill="FFFFFF"/>
        <w:spacing w:line="360" w:lineRule="auto"/>
        <w:ind w:firstLine="709"/>
        <w:jc w:val="both"/>
        <w:rPr>
          <w:sz w:val="28"/>
          <w:szCs w:val="28"/>
        </w:rPr>
      </w:pPr>
      <w:r w:rsidRPr="00D57AD5">
        <w:rPr>
          <w:sz w:val="28"/>
          <w:szCs w:val="28"/>
        </w:rPr>
        <w:t>Методы сравнения близнецовых выборок по качественным (дискретным) признакам (ахондроплазия, альбинизм и др.) и количественным (рост, масса тела, артериальное давление, продолжительно</w:t>
      </w:r>
      <w:r w:rsidR="002B2BB7" w:rsidRPr="00D57AD5">
        <w:rPr>
          <w:sz w:val="28"/>
          <w:szCs w:val="28"/>
        </w:rPr>
        <w:t>сть жизни и др.) различны</w:t>
      </w:r>
      <w:r w:rsidRPr="00D57AD5">
        <w:rPr>
          <w:sz w:val="28"/>
          <w:szCs w:val="28"/>
        </w:rPr>
        <w:t>.</w:t>
      </w:r>
    </w:p>
    <w:p w14:paraId="02A8087F" w14:textId="77777777" w:rsidR="002B2BB7" w:rsidRPr="00D57AD5" w:rsidRDefault="00A234A5" w:rsidP="00D57AD5">
      <w:pPr>
        <w:shd w:val="clear" w:color="auto" w:fill="FFFFFF"/>
        <w:spacing w:line="360" w:lineRule="auto"/>
        <w:ind w:firstLine="709"/>
        <w:jc w:val="both"/>
        <w:rPr>
          <w:sz w:val="28"/>
          <w:szCs w:val="28"/>
        </w:rPr>
      </w:pPr>
      <w:r w:rsidRPr="00D57AD5">
        <w:rPr>
          <w:sz w:val="28"/>
          <w:szCs w:val="28"/>
        </w:rPr>
        <w:t>Степень конкордантности по качественным признакам у монозиготных близнецов очень высока и стремится к 100%, а у дизиготных меньше - около 70%.</w:t>
      </w:r>
    </w:p>
    <w:p w14:paraId="035A8F16" w14:textId="77777777" w:rsidR="002B2BB7" w:rsidRPr="00D57AD5" w:rsidRDefault="00281F6B" w:rsidP="00D57AD5">
      <w:pPr>
        <w:shd w:val="clear" w:color="auto" w:fill="FFFFFF"/>
        <w:spacing w:line="360" w:lineRule="auto"/>
        <w:ind w:firstLine="709"/>
        <w:jc w:val="both"/>
        <w:rPr>
          <w:sz w:val="28"/>
          <w:szCs w:val="28"/>
        </w:rPr>
      </w:pPr>
      <w:r w:rsidRPr="00D57AD5">
        <w:rPr>
          <w:sz w:val="28"/>
          <w:szCs w:val="28"/>
        </w:rPr>
        <w:t>При изучении роли наследственности и среды в формировании количественных признаков степень различия близнецов определяется у дв</w:t>
      </w:r>
      <w:r w:rsidR="002B2BB7" w:rsidRPr="00D57AD5">
        <w:rPr>
          <w:sz w:val="28"/>
          <w:szCs w:val="28"/>
        </w:rPr>
        <w:t xml:space="preserve">ух </w:t>
      </w:r>
      <w:r w:rsidRPr="00D57AD5">
        <w:rPr>
          <w:sz w:val="28"/>
          <w:szCs w:val="28"/>
        </w:rPr>
        <w:t>зигот наследственностью и средой, у монозигот - только средой.</w:t>
      </w:r>
    </w:p>
    <w:p w14:paraId="442FF325" w14:textId="77777777" w:rsidR="002B2BB7" w:rsidRPr="00D57AD5" w:rsidRDefault="00281F6B" w:rsidP="00D57AD5">
      <w:pPr>
        <w:shd w:val="clear" w:color="auto" w:fill="FFFFFF"/>
        <w:spacing w:line="360" w:lineRule="auto"/>
        <w:ind w:firstLine="709"/>
        <w:jc w:val="both"/>
        <w:rPr>
          <w:sz w:val="28"/>
          <w:szCs w:val="28"/>
        </w:rPr>
      </w:pPr>
      <w:r w:rsidRPr="00D57AD5">
        <w:rPr>
          <w:sz w:val="28"/>
          <w:szCs w:val="28"/>
        </w:rPr>
        <w:t>При идентичном генотипе сходная реакция на внешний фактор (туберкулезная инфекция) наступает чаще, чем при разных генотипах, что доказывает важную роль генетических факторов. Исследования показали, что высокая конкордантность способствует не только возникновению болезни, но и ее кл</w:t>
      </w:r>
      <w:r w:rsidR="002B2BB7" w:rsidRPr="00D57AD5">
        <w:rPr>
          <w:sz w:val="28"/>
          <w:szCs w:val="28"/>
        </w:rPr>
        <w:t>иническому проявлению</w:t>
      </w:r>
      <w:r w:rsidRPr="00D57AD5">
        <w:rPr>
          <w:sz w:val="28"/>
          <w:szCs w:val="28"/>
        </w:rPr>
        <w:t>.</w:t>
      </w:r>
    </w:p>
    <w:p w14:paraId="7E8FAD17" w14:textId="77777777" w:rsidR="002B2BB7" w:rsidRPr="00D57AD5" w:rsidRDefault="00042280" w:rsidP="00D57AD5">
      <w:pPr>
        <w:shd w:val="clear" w:color="auto" w:fill="FFFFFF"/>
        <w:spacing w:line="360" w:lineRule="auto"/>
        <w:ind w:firstLine="709"/>
        <w:jc w:val="both"/>
        <w:rPr>
          <w:sz w:val="28"/>
          <w:szCs w:val="28"/>
        </w:rPr>
      </w:pPr>
      <w:r w:rsidRPr="00D57AD5">
        <w:rPr>
          <w:sz w:val="28"/>
          <w:szCs w:val="28"/>
        </w:rPr>
        <w:t>Из количественных признаков рост меньше зависит от влияния факторов внешней среды, чем масса. Различие роста между монозиготными близнецами составляет 1,7 см, между дизиготными - 4,4 см.</w:t>
      </w:r>
    </w:p>
    <w:p w14:paraId="68F05A64" w14:textId="77777777" w:rsidR="002B2BB7" w:rsidRPr="00D57AD5" w:rsidRDefault="00042280" w:rsidP="00D57AD5">
      <w:pPr>
        <w:shd w:val="clear" w:color="auto" w:fill="FFFFFF"/>
        <w:spacing w:line="360" w:lineRule="auto"/>
        <w:ind w:firstLine="709"/>
        <w:jc w:val="both"/>
        <w:rPr>
          <w:sz w:val="28"/>
          <w:szCs w:val="28"/>
        </w:rPr>
      </w:pPr>
      <w:r w:rsidRPr="00D57AD5">
        <w:rPr>
          <w:sz w:val="28"/>
          <w:szCs w:val="28"/>
        </w:rPr>
        <w:t>Монозиготные близнецы значительно чаще болеют формами туберкулеза, одинаковыми по течению и исходу. Монозиготные близнецы обычно проявляют способности к одному и тому же виду деятельности, а дизиготные - к различным.</w:t>
      </w:r>
    </w:p>
    <w:p w14:paraId="67C8A516" w14:textId="77777777" w:rsidR="002B2BB7" w:rsidRPr="00D57AD5" w:rsidRDefault="00042280" w:rsidP="00D57AD5">
      <w:pPr>
        <w:shd w:val="clear" w:color="auto" w:fill="FFFFFF"/>
        <w:spacing w:line="360" w:lineRule="auto"/>
        <w:ind w:firstLine="709"/>
        <w:jc w:val="both"/>
        <w:rPr>
          <w:sz w:val="28"/>
          <w:szCs w:val="28"/>
        </w:rPr>
      </w:pPr>
      <w:r w:rsidRPr="00D57AD5">
        <w:rPr>
          <w:sz w:val="28"/>
          <w:szCs w:val="28"/>
        </w:rPr>
        <w:t>Близнецовый метод позволил доказать основной закон генетики развития: индивидуальные свойства каждого организма формируются в онтогенезе под контролем генотипа и среды.</w:t>
      </w:r>
    </w:p>
    <w:p w14:paraId="17723960" w14:textId="77777777" w:rsidR="002B2BB7" w:rsidRPr="00D57AD5" w:rsidRDefault="00042280" w:rsidP="00D57AD5">
      <w:pPr>
        <w:shd w:val="clear" w:color="auto" w:fill="FFFFFF"/>
        <w:spacing w:line="360" w:lineRule="auto"/>
        <w:ind w:firstLine="709"/>
        <w:jc w:val="both"/>
        <w:rPr>
          <w:sz w:val="28"/>
          <w:szCs w:val="28"/>
        </w:rPr>
      </w:pPr>
      <w:r w:rsidRPr="00D57AD5">
        <w:rPr>
          <w:sz w:val="28"/>
          <w:szCs w:val="28"/>
        </w:rPr>
        <w:t>Действие факторов среды на развитие признаков после рождения можно проследить в том случае, если сразу после рождения их воспитывать отдельно.</w:t>
      </w:r>
    </w:p>
    <w:p w14:paraId="140FDF6F" w14:textId="77777777" w:rsidR="002B2BB7" w:rsidRPr="00D57AD5" w:rsidRDefault="00E6280F" w:rsidP="00D57AD5">
      <w:pPr>
        <w:shd w:val="clear" w:color="auto" w:fill="FFFFFF"/>
        <w:spacing w:line="360" w:lineRule="auto"/>
        <w:ind w:firstLine="709"/>
        <w:jc w:val="both"/>
        <w:rPr>
          <w:sz w:val="28"/>
          <w:szCs w:val="28"/>
        </w:rPr>
      </w:pPr>
      <w:r w:rsidRPr="00D57AD5">
        <w:rPr>
          <w:sz w:val="28"/>
          <w:szCs w:val="28"/>
        </w:rPr>
        <w:t>Например, один живет в городе, а другой - в сельской местности. Если близнецы монозиготны, то можно определить влияние факторов среды на формирование признаков</w:t>
      </w:r>
      <w:r w:rsidR="003F7DC6" w:rsidRPr="00D57AD5">
        <w:rPr>
          <w:sz w:val="28"/>
          <w:szCs w:val="28"/>
        </w:rPr>
        <w:t>,</w:t>
      </w:r>
      <w:r w:rsidRPr="00D57AD5">
        <w:rPr>
          <w:sz w:val="28"/>
          <w:szCs w:val="28"/>
        </w:rPr>
        <w:t xml:space="preserve"> составить представление о норме реакции данного гена. При сравнении моно- и дизиготных близнецов в одной и той же среде можно сделать вывод о роли генов в развитии признаков.</w:t>
      </w:r>
    </w:p>
    <w:p w14:paraId="3FFB6AB5" w14:textId="77777777" w:rsidR="00DB6395" w:rsidRPr="00D57AD5" w:rsidRDefault="00DB6395" w:rsidP="00D57AD5">
      <w:pPr>
        <w:shd w:val="clear" w:color="auto" w:fill="FFFFFF"/>
        <w:spacing w:line="360" w:lineRule="auto"/>
        <w:ind w:firstLine="709"/>
        <w:jc w:val="both"/>
        <w:rPr>
          <w:sz w:val="28"/>
          <w:szCs w:val="28"/>
        </w:rPr>
      </w:pPr>
      <w:r w:rsidRPr="00D57AD5">
        <w:rPr>
          <w:sz w:val="28"/>
          <w:szCs w:val="28"/>
        </w:rPr>
        <w:t xml:space="preserve">Близнецовый метод позволил применить метод контроля по партнеру. В этом методе используют только монозиготных близнецов. Зная, что генотипы их одинаковы, можно точно оценить действие внешнего фактора на одного из них, при условии, если другой не подвергается этому воздействию и служит "контролем". Если монозиготные близнецы конкордантны по болезни и один </w:t>
      </w:r>
      <w:r w:rsidR="00F41E2A" w:rsidRPr="00D57AD5">
        <w:rPr>
          <w:sz w:val="28"/>
          <w:szCs w:val="28"/>
        </w:rPr>
        <w:t>и</w:t>
      </w:r>
      <w:r w:rsidRPr="00D57AD5">
        <w:rPr>
          <w:sz w:val="28"/>
          <w:szCs w:val="28"/>
        </w:rPr>
        <w:t>з них получает новый лечебный препарат, а другой служит "контролем", то это позволяет получить объективные сведения об эффективности препарата. Метод контроля по партнеру применяют в клинической генетике и фармакологии.</w:t>
      </w:r>
    </w:p>
    <w:p w14:paraId="2B39833D" w14:textId="77777777" w:rsidR="009D45B8" w:rsidRPr="00D57AD5" w:rsidRDefault="009D45B8" w:rsidP="00D57AD5">
      <w:pPr>
        <w:shd w:val="clear" w:color="auto" w:fill="FFFFFF"/>
        <w:spacing w:line="360" w:lineRule="auto"/>
        <w:ind w:firstLine="709"/>
        <w:jc w:val="both"/>
        <w:rPr>
          <w:sz w:val="28"/>
          <w:szCs w:val="28"/>
        </w:rPr>
      </w:pPr>
    </w:p>
    <w:p w14:paraId="586C7AB3" w14:textId="77777777" w:rsidR="00294A12" w:rsidRDefault="00D57AD5" w:rsidP="00D57AD5">
      <w:pPr>
        <w:shd w:val="clear" w:color="auto" w:fill="FFFFFF"/>
        <w:spacing w:line="360" w:lineRule="auto"/>
        <w:ind w:firstLine="709"/>
        <w:jc w:val="both"/>
        <w:rPr>
          <w:sz w:val="28"/>
          <w:szCs w:val="28"/>
        </w:rPr>
      </w:pPr>
      <w:r>
        <w:rPr>
          <w:sz w:val="28"/>
          <w:szCs w:val="28"/>
        </w:rPr>
        <w:br w:type="page"/>
      </w:r>
      <w:r w:rsidR="009D45B8" w:rsidRPr="00D57AD5">
        <w:rPr>
          <w:sz w:val="28"/>
          <w:szCs w:val="28"/>
        </w:rPr>
        <w:t xml:space="preserve">4. </w:t>
      </w:r>
      <w:r w:rsidR="00294A12" w:rsidRPr="00D57AD5">
        <w:rPr>
          <w:sz w:val="28"/>
          <w:szCs w:val="28"/>
        </w:rPr>
        <w:t>Исследовательская работа</w:t>
      </w:r>
    </w:p>
    <w:p w14:paraId="54AC0010" w14:textId="77777777" w:rsidR="00D57AD5" w:rsidRPr="00D57AD5" w:rsidRDefault="00D57AD5" w:rsidP="00D57AD5">
      <w:pPr>
        <w:shd w:val="clear" w:color="auto" w:fill="FFFFFF"/>
        <w:spacing w:line="360" w:lineRule="auto"/>
        <w:ind w:firstLine="709"/>
        <w:jc w:val="both"/>
        <w:rPr>
          <w:sz w:val="28"/>
          <w:szCs w:val="28"/>
        </w:rPr>
      </w:pPr>
    </w:p>
    <w:p w14:paraId="658B5A40" w14:textId="77777777" w:rsidR="00B249A2" w:rsidRPr="00D57AD5" w:rsidRDefault="00B249A2" w:rsidP="00D57AD5">
      <w:pPr>
        <w:spacing w:line="360" w:lineRule="auto"/>
        <w:ind w:firstLine="709"/>
        <w:jc w:val="both"/>
        <w:rPr>
          <w:sz w:val="28"/>
          <w:szCs w:val="28"/>
        </w:rPr>
      </w:pPr>
      <w:r w:rsidRPr="00D57AD5">
        <w:rPr>
          <w:sz w:val="28"/>
          <w:szCs w:val="28"/>
        </w:rPr>
        <w:t>В жизни современного общества особо остро стали проблемы связанные с табакокурением, наркоманией и алкоголем. Особенно большое распространение эти вредные привычки получили в среде молодёжи. Вредные привычки оказывают негативное влияние на жизнь общества в целом,</w:t>
      </w:r>
      <w:r w:rsidR="00D57AD5">
        <w:rPr>
          <w:sz w:val="28"/>
          <w:szCs w:val="28"/>
        </w:rPr>
        <w:t xml:space="preserve"> </w:t>
      </w:r>
      <w:r w:rsidRPr="00D57AD5">
        <w:rPr>
          <w:sz w:val="28"/>
          <w:szCs w:val="28"/>
        </w:rPr>
        <w:t>а также на жизнь и деятельность личности в отдельности.</w:t>
      </w:r>
      <w:r w:rsidR="00D57AD5">
        <w:rPr>
          <w:sz w:val="28"/>
          <w:szCs w:val="28"/>
        </w:rPr>
        <w:t xml:space="preserve"> </w:t>
      </w:r>
      <w:r w:rsidRPr="00D57AD5">
        <w:rPr>
          <w:sz w:val="28"/>
          <w:szCs w:val="28"/>
        </w:rPr>
        <w:t>В данный момент эта проблема стала поистине глобальной. По статистическим данным распространение вредных привычек</w:t>
      </w:r>
      <w:r w:rsidR="00D57AD5">
        <w:rPr>
          <w:sz w:val="28"/>
          <w:szCs w:val="28"/>
        </w:rPr>
        <w:t xml:space="preserve"> </w:t>
      </w:r>
      <w:r w:rsidRPr="00D57AD5">
        <w:rPr>
          <w:sz w:val="28"/>
          <w:szCs w:val="28"/>
        </w:rPr>
        <w:t>в большом масштабе, в отельных странах, связано с нестабильностью политической и экономической ситуации, с наличием большого числа кризисов и не совершенностью политического и экономического механизма. По отношению к нашей стране эта проблема особенно актуальна и корни её уходят глубоко в историю нашего народа, и распространение её связано также с низкой культурой общества. С данной проблемой должно бороться не только обществу, но и также каждый человек должен осознавать для себя большой вред этих привычек и стараться бороться с ними. Только после этого можно говорить о решении данной проблемы. И поэтому мы решили провести данное социологическое исследование, чтобы наглядно увидеть</w:t>
      </w:r>
      <w:r w:rsidR="00D57AD5">
        <w:rPr>
          <w:sz w:val="28"/>
          <w:szCs w:val="28"/>
        </w:rPr>
        <w:t xml:space="preserve"> </w:t>
      </w:r>
      <w:r w:rsidRPr="00D57AD5">
        <w:rPr>
          <w:sz w:val="28"/>
          <w:szCs w:val="28"/>
        </w:rPr>
        <w:t>распространение вредных привычек среди молодёжи, т.к. молодёжь является основой нашего общества.</w:t>
      </w:r>
    </w:p>
    <w:p w14:paraId="2E122D6E" w14:textId="77777777" w:rsidR="00B249A2" w:rsidRPr="00D57AD5" w:rsidRDefault="00B249A2" w:rsidP="00D57AD5">
      <w:pPr>
        <w:spacing w:line="360" w:lineRule="auto"/>
        <w:ind w:firstLine="709"/>
        <w:jc w:val="both"/>
        <w:rPr>
          <w:sz w:val="28"/>
          <w:szCs w:val="28"/>
        </w:rPr>
      </w:pPr>
      <w:r w:rsidRPr="00D57AD5">
        <w:rPr>
          <w:sz w:val="28"/>
          <w:szCs w:val="28"/>
        </w:rPr>
        <w:t>Проблема исследования -</w:t>
      </w:r>
      <w:r w:rsidR="00D57AD5">
        <w:rPr>
          <w:sz w:val="28"/>
          <w:szCs w:val="28"/>
        </w:rPr>
        <w:t xml:space="preserve"> </w:t>
      </w:r>
      <w:r w:rsidRPr="00D57AD5">
        <w:rPr>
          <w:sz w:val="28"/>
          <w:szCs w:val="28"/>
        </w:rPr>
        <w:t>это сложный вопрос, требующий изучения, исследования и решения. Проблема данного социологического исследования заключается</w:t>
      </w:r>
      <w:r w:rsidR="00D57AD5">
        <w:rPr>
          <w:sz w:val="28"/>
          <w:szCs w:val="28"/>
        </w:rPr>
        <w:t xml:space="preserve"> </w:t>
      </w:r>
      <w:r w:rsidRPr="00D57AD5">
        <w:rPr>
          <w:sz w:val="28"/>
          <w:szCs w:val="28"/>
        </w:rPr>
        <w:t xml:space="preserve">в изучении распространения алкоголя, наркотиков и табакокурения в жизни современной молодёжи. </w:t>
      </w:r>
    </w:p>
    <w:p w14:paraId="0A65A92F" w14:textId="77777777" w:rsidR="00B249A2" w:rsidRPr="00D57AD5" w:rsidRDefault="00B249A2" w:rsidP="00D57AD5">
      <w:pPr>
        <w:spacing w:line="360" w:lineRule="auto"/>
        <w:ind w:firstLine="709"/>
        <w:jc w:val="both"/>
        <w:rPr>
          <w:sz w:val="28"/>
          <w:szCs w:val="28"/>
        </w:rPr>
      </w:pPr>
      <w:r w:rsidRPr="00D57AD5">
        <w:rPr>
          <w:sz w:val="28"/>
          <w:szCs w:val="28"/>
        </w:rPr>
        <w:t>Цель исследования – выявить состояние этой проблемы на данный момент времени, в нашем городе.</w:t>
      </w:r>
    </w:p>
    <w:p w14:paraId="791829D7" w14:textId="77777777" w:rsidR="00B249A2" w:rsidRPr="00D57AD5" w:rsidRDefault="00B249A2" w:rsidP="00D57AD5">
      <w:pPr>
        <w:spacing w:line="360" w:lineRule="auto"/>
        <w:ind w:firstLine="709"/>
        <w:jc w:val="both"/>
        <w:rPr>
          <w:sz w:val="28"/>
          <w:szCs w:val="28"/>
        </w:rPr>
      </w:pPr>
      <w:r w:rsidRPr="00D57AD5">
        <w:rPr>
          <w:sz w:val="28"/>
          <w:szCs w:val="28"/>
        </w:rPr>
        <w:t>Задача исследования: собрать как можно больше информации по данной проблеме с помощью социологического опроса.</w:t>
      </w:r>
    </w:p>
    <w:p w14:paraId="2F0A1F08" w14:textId="77777777" w:rsidR="00B249A2" w:rsidRPr="00D57AD5" w:rsidRDefault="00B249A2" w:rsidP="00D57AD5">
      <w:pPr>
        <w:spacing w:line="360" w:lineRule="auto"/>
        <w:ind w:firstLine="709"/>
        <w:jc w:val="both"/>
        <w:rPr>
          <w:sz w:val="28"/>
          <w:szCs w:val="28"/>
        </w:rPr>
      </w:pPr>
      <w:r w:rsidRPr="00D57AD5">
        <w:rPr>
          <w:sz w:val="28"/>
          <w:szCs w:val="28"/>
        </w:rPr>
        <w:t>Объект исследования: молодёжь в возрасте 15 – 23 года.</w:t>
      </w:r>
    </w:p>
    <w:p w14:paraId="32554E8C" w14:textId="77777777" w:rsidR="00B249A2" w:rsidRPr="00D57AD5" w:rsidRDefault="00B249A2" w:rsidP="00D57AD5">
      <w:pPr>
        <w:spacing w:line="360" w:lineRule="auto"/>
        <w:ind w:firstLine="709"/>
        <w:jc w:val="both"/>
        <w:rPr>
          <w:sz w:val="28"/>
          <w:szCs w:val="28"/>
        </w:rPr>
      </w:pPr>
      <w:r w:rsidRPr="00D57AD5">
        <w:rPr>
          <w:sz w:val="28"/>
          <w:szCs w:val="28"/>
        </w:rPr>
        <w:t>Предмет исследования: вредные привычки (алкоголь, наркотики, курение)</w:t>
      </w:r>
    </w:p>
    <w:p w14:paraId="0DB32622" w14:textId="77777777" w:rsidR="00B249A2" w:rsidRPr="00D57AD5" w:rsidRDefault="00B249A2" w:rsidP="00D57AD5">
      <w:pPr>
        <w:spacing w:line="360" w:lineRule="auto"/>
        <w:ind w:firstLine="709"/>
        <w:jc w:val="both"/>
        <w:rPr>
          <w:sz w:val="28"/>
          <w:szCs w:val="28"/>
        </w:rPr>
      </w:pPr>
      <w:r w:rsidRPr="00D57AD5">
        <w:rPr>
          <w:sz w:val="28"/>
          <w:szCs w:val="28"/>
        </w:rPr>
        <w:t>Гипотеза исследования: Мы считаем, что данные вредные привычки глубоко укоренились среди молодежи. Большинство случаев потребления вредных средств молодыми людьми связано</w:t>
      </w:r>
      <w:r w:rsidR="00D57AD5">
        <w:rPr>
          <w:sz w:val="28"/>
          <w:szCs w:val="28"/>
        </w:rPr>
        <w:t xml:space="preserve"> </w:t>
      </w:r>
      <w:r w:rsidRPr="00D57AD5">
        <w:rPr>
          <w:sz w:val="28"/>
          <w:szCs w:val="28"/>
        </w:rPr>
        <w:t>с целью повысить свое настроение, и причиной, по которой они впервые стали их употреблять (спиртные напитки, сигареты, наркотики) является желание попробовать. По нашему мнению, негативные последствия, которые несут эти пороки, оказывают, прежде всего,</w:t>
      </w:r>
      <w:r w:rsidR="00D57AD5">
        <w:rPr>
          <w:sz w:val="28"/>
          <w:szCs w:val="28"/>
        </w:rPr>
        <w:t xml:space="preserve"> </w:t>
      </w:r>
      <w:r w:rsidRPr="00D57AD5">
        <w:rPr>
          <w:sz w:val="28"/>
          <w:szCs w:val="28"/>
        </w:rPr>
        <w:t>вред здоровью.</w:t>
      </w:r>
    </w:p>
    <w:p w14:paraId="2CCA8E97" w14:textId="77777777" w:rsidR="00B249A2" w:rsidRPr="00D57AD5" w:rsidRDefault="00B249A2" w:rsidP="00D57AD5">
      <w:pPr>
        <w:spacing w:line="360" w:lineRule="auto"/>
        <w:ind w:firstLine="709"/>
        <w:jc w:val="both"/>
        <w:rPr>
          <w:sz w:val="28"/>
          <w:szCs w:val="28"/>
        </w:rPr>
      </w:pPr>
      <w:r w:rsidRPr="00D57AD5">
        <w:rPr>
          <w:sz w:val="28"/>
          <w:szCs w:val="28"/>
        </w:rPr>
        <w:t>Расчет</w:t>
      </w:r>
      <w:r w:rsidR="00D57AD5">
        <w:rPr>
          <w:sz w:val="28"/>
          <w:szCs w:val="28"/>
        </w:rPr>
        <w:t xml:space="preserve"> </w:t>
      </w:r>
      <w:r w:rsidRPr="00D57AD5">
        <w:rPr>
          <w:sz w:val="28"/>
          <w:szCs w:val="28"/>
        </w:rPr>
        <w:t>выборочной</w:t>
      </w:r>
      <w:r w:rsidR="00D57AD5">
        <w:rPr>
          <w:sz w:val="28"/>
          <w:szCs w:val="28"/>
        </w:rPr>
        <w:t xml:space="preserve"> </w:t>
      </w:r>
      <w:r w:rsidRPr="00D57AD5">
        <w:rPr>
          <w:sz w:val="28"/>
          <w:szCs w:val="28"/>
        </w:rPr>
        <w:t>совокупности: в нашем исследовании генеральной совокупностью является вся молодежь в возрасте от 15 до 23 лет.</w:t>
      </w:r>
      <w:r w:rsidR="00D57AD5">
        <w:rPr>
          <w:sz w:val="28"/>
          <w:szCs w:val="28"/>
        </w:rPr>
        <w:t xml:space="preserve"> </w:t>
      </w:r>
      <w:r w:rsidRPr="00D57AD5">
        <w:rPr>
          <w:sz w:val="28"/>
          <w:szCs w:val="28"/>
        </w:rPr>
        <w:t>Выборочная совокупность равна</w:t>
      </w:r>
      <w:r w:rsidR="00D57AD5">
        <w:rPr>
          <w:sz w:val="28"/>
          <w:szCs w:val="28"/>
        </w:rPr>
        <w:t xml:space="preserve"> </w:t>
      </w:r>
      <w:r w:rsidRPr="00D57AD5">
        <w:rPr>
          <w:sz w:val="28"/>
          <w:szCs w:val="28"/>
        </w:rPr>
        <w:t>30 человек : 20 муж.</w:t>
      </w:r>
      <w:r w:rsidR="00D57AD5">
        <w:rPr>
          <w:sz w:val="28"/>
          <w:szCs w:val="28"/>
        </w:rPr>
        <w:t xml:space="preserve"> </w:t>
      </w:r>
      <w:r w:rsidRPr="00D57AD5">
        <w:rPr>
          <w:sz w:val="28"/>
          <w:szCs w:val="28"/>
        </w:rPr>
        <w:t>пола</w:t>
      </w:r>
      <w:r w:rsidR="00D57AD5">
        <w:rPr>
          <w:sz w:val="28"/>
          <w:szCs w:val="28"/>
        </w:rPr>
        <w:t xml:space="preserve"> </w:t>
      </w:r>
      <w:r w:rsidRPr="00D57AD5">
        <w:rPr>
          <w:sz w:val="28"/>
          <w:szCs w:val="28"/>
        </w:rPr>
        <w:t>и 10 жен.</w:t>
      </w:r>
      <w:r w:rsidR="00D57AD5">
        <w:rPr>
          <w:sz w:val="28"/>
          <w:szCs w:val="28"/>
        </w:rPr>
        <w:t xml:space="preserve"> </w:t>
      </w:r>
      <w:r w:rsidRPr="00D57AD5">
        <w:rPr>
          <w:sz w:val="28"/>
          <w:szCs w:val="28"/>
        </w:rPr>
        <w:t>Мы</w:t>
      </w:r>
      <w:r w:rsidR="00D57AD5">
        <w:rPr>
          <w:sz w:val="28"/>
          <w:szCs w:val="28"/>
        </w:rPr>
        <w:t xml:space="preserve"> </w:t>
      </w:r>
      <w:r w:rsidRPr="00D57AD5">
        <w:rPr>
          <w:sz w:val="28"/>
          <w:szCs w:val="28"/>
        </w:rPr>
        <w:t>проводим выборочное исследование при помощи анкетирования и не претендуем на большую репрезентативность</w:t>
      </w:r>
      <w:r w:rsidR="00D57AD5">
        <w:rPr>
          <w:sz w:val="28"/>
          <w:szCs w:val="28"/>
        </w:rPr>
        <w:t xml:space="preserve"> </w:t>
      </w:r>
      <w:r w:rsidRPr="00D57AD5">
        <w:rPr>
          <w:sz w:val="28"/>
          <w:szCs w:val="28"/>
        </w:rPr>
        <w:t>полученных данных. Данным исследованием мы хотим обратить внимание общества на данную проблему.</w:t>
      </w:r>
    </w:p>
    <w:p w14:paraId="71CCFF15" w14:textId="77777777" w:rsidR="00D57AD5" w:rsidRDefault="00D57AD5" w:rsidP="00D57AD5">
      <w:pPr>
        <w:spacing w:line="360" w:lineRule="auto"/>
        <w:ind w:firstLine="709"/>
        <w:jc w:val="both"/>
        <w:rPr>
          <w:sz w:val="28"/>
          <w:szCs w:val="28"/>
        </w:rPr>
      </w:pPr>
    </w:p>
    <w:p w14:paraId="6062CCBA" w14:textId="77777777" w:rsidR="00B249A2" w:rsidRPr="00D57AD5" w:rsidRDefault="00B249A2" w:rsidP="00D57AD5">
      <w:pPr>
        <w:spacing w:line="360" w:lineRule="auto"/>
        <w:ind w:firstLine="709"/>
        <w:jc w:val="both"/>
        <w:rPr>
          <w:sz w:val="28"/>
          <w:szCs w:val="28"/>
        </w:rPr>
      </w:pPr>
      <w:r w:rsidRPr="00D57AD5">
        <w:rPr>
          <w:sz w:val="28"/>
          <w:szCs w:val="28"/>
        </w:rPr>
        <w:t>4.1 Анкета</w:t>
      </w:r>
    </w:p>
    <w:p w14:paraId="4954DE67" w14:textId="77777777" w:rsidR="00D57AD5" w:rsidRDefault="00D57AD5" w:rsidP="00D57AD5">
      <w:pPr>
        <w:spacing w:line="360" w:lineRule="auto"/>
        <w:ind w:firstLine="709"/>
        <w:jc w:val="both"/>
        <w:rPr>
          <w:sz w:val="28"/>
          <w:szCs w:val="28"/>
        </w:rPr>
      </w:pPr>
    </w:p>
    <w:p w14:paraId="57E4DF4C" w14:textId="77777777" w:rsidR="00B249A2" w:rsidRPr="00D57AD5" w:rsidRDefault="00B249A2" w:rsidP="00D57AD5">
      <w:pPr>
        <w:spacing w:line="360" w:lineRule="auto"/>
        <w:ind w:firstLine="709"/>
        <w:jc w:val="both"/>
        <w:rPr>
          <w:sz w:val="28"/>
          <w:szCs w:val="28"/>
        </w:rPr>
      </w:pPr>
      <w:r w:rsidRPr="00D57AD5">
        <w:rPr>
          <w:sz w:val="28"/>
          <w:szCs w:val="28"/>
        </w:rPr>
        <w:t>Дорогой друг!</w:t>
      </w:r>
    </w:p>
    <w:p w14:paraId="02574433" w14:textId="77777777" w:rsidR="00B249A2" w:rsidRPr="00D57AD5" w:rsidRDefault="00B249A2" w:rsidP="00D57AD5">
      <w:pPr>
        <w:spacing w:line="360" w:lineRule="auto"/>
        <w:ind w:firstLine="709"/>
        <w:jc w:val="both"/>
        <w:rPr>
          <w:sz w:val="28"/>
          <w:szCs w:val="28"/>
        </w:rPr>
      </w:pPr>
      <w:r w:rsidRPr="00D57AD5">
        <w:rPr>
          <w:sz w:val="28"/>
          <w:szCs w:val="28"/>
        </w:rPr>
        <w:t>Мы,</w:t>
      </w:r>
      <w:r w:rsidR="00D57AD5">
        <w:rPr>
          <w:sz w:val="28"/>
          <w:szCs w:val="28"/>
        </w:rPr>
        <w:t xml:space="preserve"> </w:t>
      </w:r>
      <w:r w:rsidRPr="00D57AD5">
        <w:rPr>
          <w:sz w:val="28"/>
          <w:szCs w:val="28"/>
        </w:rPr>
        <w:t>студенты 4-курса ЧГМА,</w:t>
      </w:r>
      <w:r w:rsidR="00D57AD5">
        <w:rPr>
          <w:sz w:val="28"/>
          <w:szCs w:val="28"/>
        </w:rPr>
        <w:t xml:space="preserve"> </w:t>
      </w:r>
      <w:r w:rsidRPr="00D57AD5">
        <w:rPr>
          <w:sz w:val="28"/>
          <w:szCs w:val="28"/>
        </w:rPr>
        <w:t>убедительно просим уделить немного внимания данной анкете и ответить на несколько несложных вопросов, чтобы помочь нашему исследованию. Просим отвечать искренне. Анонимность и конфиденциальность гарантируем.</w:t>
      </w:r>
      <w:r w:rsidR="00D57AD5">
        <w:rPr>
          <w:sz w:val="28"/>
          <w:szCs w:val="28"/>
        </w:rPr>
        <w:t xml:space="preserve"> </w:t>
      </w:r>
      <w:r w:rsidRPr="00D57AD5">
        <w:rPr>
          <w:sz w:val="28"/>
          <w:szCs w:val="28"/>
        </w:rPr>
        <w:t>Большинство вопросов подразумевает однозначный ответ, только там, где есть указания, возможны несколько вариантов ответов; вопросы, которые не относятся к Вам, можете пропускать.</w:t>
      </w:r>
      <w:r w:rsidR="00D57AD5">
        <w:rPr>
          <w:sz w:val="28"/>
          <w:szCs w:val="28"/>
        </w:rPr>
        <w:t xml:space="preserve"> </w:t>
      </w:r>
      <w:r w:rsidRPr="00D57AD5">
        <w:rPr>
          <w:sz w:val="28"/>
          <w:szCs w:val="28"/>
        </w:rPr>
        <w:t>Заранее благодарим!</w:t>
      </w:r>
    </w:p>
    <w:p w14:paraId="68E006FB" w14:textId="77777777" w:rsidR="00B249A2" w:rsidRPr="00D57AD5" w:rsidRDefault="00B249A2" w:rsidP="00D57AD5">
      <w:pPr>
        <w:spacing w:line="360" w:lineRule="auto"/>
        <w:ind w:firstLine="709"/>
        <w:jc w:val="both"/>
        <w:rPr>
          <w:sz w:val="28"/>
          <w:szCs w:val="28"/>
        </w:rPr>
      </w:pPr>
      <w:r w:rsidRPr="00D57AD5">
        <w:rPr>
          <w:sz w:val="28"/>
          <w:szCs w:val="28"/>
        </w:rPr>
        <w:t>I</w:t>
      </w:r>
      <w:r w:rsidR="00D57AD5">
        <w:rPr>
          <w:sz w:val="28"/>
          <w:szCs w:val="28"/>
        </w:rPr>
        <w:t xml:space="preserve"> </w:t>
      </w:r>
      <w:r w:rsidRPr="00D57AD5">
        <w:rPr>
          <w:sz w:val="28"/>
          <w:szCs w:val="28"/>
        </w:rPr>
        <w:t>Алкоголь</w:t>
      </w:r>
    </w:p>
    <w:p w14:paraId="7578BCB3" w14:textId="77777777" w:rsidR="00B249A2" w:rsidRPr="00D57AD5" w:rsidRDefault="00B249A2" w:rsidP="00D57AD5">
      <w:pPr>
        <w:spacing w:line="360" w:lineRule="auto"/>
        <w:ind w:firstLine="709"/>
        <w:jc w:val="both"/>
        <w:rPr>
          <w:sz w:val="28"/>
          <w:szCs w:val="28"/>
        </w:rPr>
      </w:pPr>
      <w:r w:rsidRPr="00D57AD5">
        <w:rPr>
          <w:sz w:val="28"/>
          <w:szCs w:val="28"/>
        </w:rPr>
        <w:t>1.</w:t>
      </w:r>
      <w:r w:rsidR="00D57AD5">
        <w:rPr>
          <w:sz w:val="28"/>
          <w:szCs w:val="28"/>
        </w:rPr>
        <w:t xml:space="preserve"> </w:t>
      </w:r>
      <w:r w:rsidRPr="00D57AD5">
        <w:rPr>
          <w:sz w:val="28"/>
          <w:szCs w:val="28"/>
        </w:rPr>
        <w:t>Употребляете ли вы алкоголь?</w:t>
      </w:r>
    </w:p>
    <w:p w14:paraId="33EC16FD" w14:textId="77777777" w:rsidR="00B249A2" w:rsidRPr="00D57AD5" w:rsidRDefault="00B249A2" w:rsidP="00D57AD5">
      <w:pPr>
        <w:spacing w:line="360" w:lineRule="auto"/>
        <w:ind w:firstLine="709"/>
        <w:jc w:val="both"/>
        <w:rPr>
          <w:sz w:val="28"/>
          <w:szCs w:val="28"/>
        </w:rPr>
      </w:pPr>
      <w:r w:rsidRPr="00D57AD5">
        <w:rPr>
          <w:sz w:val="28"/>
          <w:szCs w:val="28"/>
        </w:rPr>
        <w:t>а) да</w:t>
      </w:r>
    </w:p>
    <w:p w14:paraId="033ABA69" w14:textId="77777777" w:rsidR="00B249A2" w:rsidRPr="00D57AD5" w:rsidRDefault="00B249A2" w:rsidP="00D57AD5">
      <w:pPr>
        <w:spacing w:line="360" w:lineRule="auto"/>
        <w:ind w:firstLine="709"/>
        <w:jc w:val="both"/>
        <w:rPr>
          <w:sz w:val="28"/>
          <w:szCs w:val="28"/>
        </w:rPr>
      </w:pPr>
      <w:r w:rsidRPr="00D57AD5">
        <w:rPr>
          <w:sz w:val="28"/>
          <w:szCs w:val="28"/>
        </w:rPr>
        <w:t>б) нет</w:t>
      </w:r>
    </w:p>
    <w:p w14:paraId="7F0E0118" w14:textId="77777777" w:rsidR="00B249A2" w:rsidRPr="00D57AD5" w:rsidRDefault="00B249A2" w:rsidP="00D57AD5">
      <w:pPr>
        <w:spacing w:line="360" w:lineRule="auto"/>
        <w:ind w:firstLine="709"/>
        <w:jc w:val="both"/>
        <w:rPr>
          <w:sz w:val="28"/>
          <w:szCs w:val="28"/>
        </w:rPr>
      </w:pPr>
      <w:r w:rsidRPr="00D57AD5">
        <w:rPr>
          <w:sz w:val="28"/>
          <w:szCs w:val="28"/>
        </w:rPr>
        <w:t>2.</w:t>
      </w:r>
      <w:r w:rsidR="00D57AD5">
        <w:rPr>
          <w:sz w:val="28"/>
          <w:szCs w:val="28"/>
        </w:rPr>
        <w:t xml:space="preserve"> </w:t>
      </w:r>
      <w:r w:rsidRPr="00D57AD5">
        <w:rPr>
          <w:sz w:val="28"/>
          <w:szCs w:val="28"/>
        </w:rPr>
        <w:t>С какой целью вы употребляете спиртные напитки? (возможны несколько вариантов ответов)</w:t>
      </w:r>
    </w:p>
    <w:p w14:paraId="574CE357" w14:textId="77777777" w:rsidR="00B249A2" w:rsidRPr="00D57AD5" w:rsidRDefault="00B249A2" w:rsidP="00D57AD5">
      <w:pPr>
        <w:spacing w:line="360" w:lineRule="auto"/>
        <w:ind w:firstLine="709"/>
        <w:jc w:val="both"/>
        <w:rPr>
          <w:sz w:val="28"/>
          <w:szCs w:val="28"/>
        </w:rPr>
      </w:pPr>
      <w:r w:rsidRPr="00D57AD5">
        <w:rPr>
          <w:sz w:val="28"/>
          <w:szCs w:val="28"/>
        </w:rPr>
        <w:t xml:space="preserve">а) чтобы снять напряжение (стресс) </w:t>
      </w:r>
    </w:p>
    <w:p w14:paraId="3BBA677C" w14:textId="77777777" w:rsidR="00B249A2" w:rsidRPr="00D57AD5" w:rsidRDefault="00B249A2" w:rsidP="00D57AD5">
      <w:pPr>
        <w:spacing w:line="360" w:lineRule="auto"/>
        <w:ind w:firstLine="709"/>
        <w:jc w:val="both"/>
        <w:rPr>
          <w:sz w:val="28"/>
          <w:szCs w:val="28"/>
        </w:rPr>
      </w:pPr>
      <w:r w:rsidRPr="00D57AD5">
        <w:rPr>
          <w:sz w:val="28"/>
          <w:szCs w:val="28"/>
        </w:rPr>
        <w:t>б) чтобы повысить своё настроение</w:t>
      </w:r>
    </w:p>
    <w:p w14:paraId="7920C294" w14:textId="77777777" w:rsidR="00B249A2" w:rsidRPr="00D57AD5" w:rsidRDefault="00B249A2" w:rsidP="00D57AD5">
      <w:pPr>
        <w:spacing w:line="360" w:lineRule="auto"/>
        <w:ind w:firstLine="709"/>
        <w:jc w:val="both"/>
        <w:rPr>
          <w:sz w:val="28"/>
          <w:szCs w:val="28"/>
        </w:rPr>
      </w:pPr>
      <w:r w:rsidRPr="00D57AD5">
        <w:rPr>
          <w:sz w:val="28"/>
          <w:szCs w:val="28"/>
        </w:rPr>
        <w:t>в) чтобы поддержать компанию</w:t>
      </w:r>
    </w:p>
    <w:p w14:paraId="78D5B35B" w14:textId="77777777" w:rsidR="00B249A2" w:rsidRPr="00D57AD5" w:rsidRDefault="00B249A2" w:rsidP="00D57AD5">
      <w:pPr>
        <w:spacing w:line="360" w:lineRule="auto"/>
        <w:ind w:firstLine="709"/>
        <w:jc w:val="both"/>
        <w:rPr>
          <w:sz w:val="28"/>
          <w:szCs w:val="28"/>
        </w:rPr>
      </w:pPr>
      <w:r w:rsidRPr="00D57AD5">
        <w:rPr>
          <w:sz w:val="28"/>
          <w:szCs w:val="28"/>
        </w:rPr>
        <w:t>г) ваш вариант ответа _________________________________________________</w:t>
      </w:r>
    </w:p>
    <w:p w14:paraId="394E932F" w14:textId="77777777"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_________________________________________________________________________</w:t>
      </w:r>
    </w:p>
    <w:p w14:paraId="167145EC" w14:textId="77777777" w:rsidR="00B249A2" w:rsidRPr="00D57AD5" w:rsidRDefault="00B249A2" w:rsidP="00D57AD5">
      <w:pPr>
        <w:spacing w:line="360" w:lineRule="auto"/>
        <w:ind w:firstLine="709"/>
        <w:jc w:val="both"/>
        <w:rPr>
          <w:sz w:val="28"/>
          <w:szCs w:val="28"/>
        </w:rPr>
      </w:pPr>
      <w:r w:rsidRPr="00D57AD5">
        <w:rPr>
          <w:sz w:val="28"/>
          <w:szCs w:val="28"/>
        </w:rPr>
        <w:t>3.</w:t>
      </w:r>
      <w:r w:rsidR="00D57AD5">
        <w:rPr>
          <w:sz w:val="28"/>
          <w:szCs w:val="28"/>
        </w:rPr>
        <w:t xml:space="preserve"> </w:t>
      </w:r>
      <w:r w:rsidRPr="00D57AD5">
        <w:rPr>
          <w:sz w:val="28"/>
          <w:szCs w:val="28"/>
        </w:rPr>
        <w:t>Всегда ли Вы можете отказаться от предложения выпить?</w:t>
      </w:r>
    </w:p>
    <w:p w14:paraId="12942C07" w14:textId="77777777" w:rsidR="00B249A2" w:rsidRPr="00D57AD5" w:rsidRDefault="00B249A2" w:rsidP="00D57AD5">
      <w:pPr>
        <w:spacing w:line="360" w:lineRule="auto"/>
        <w:ind w:firstLine="709"/>
        <w:jc w:val="both"/>
        <w:rPr>
          <w:sz w:val="28"/>
          <w:szCs w:val="28"/>
        </w:rPr>
      </w:pPr>
      <w:r w:rsidRPr="00D57AD5">
        <w:rPr>
          <w:sz w:val="28"/>
          <w:szCs w:val="28"/>
        </w:rPr>
        <w:t>а) да</w:t>
      </w:r>
    </w:p>
    <w:p w14:paraId="5969D259" w14:textId="77777777" w:rsidR="00B249A2" w:rsidRPr="00D57AD5" w:rsidRDefault="00B249A2" w:rsidP="00D57AD5">
      <w:pPr>
        <w:spacing w:line="360" w:lineRule="auto"/>
        <w:ind w:firstLine="709"/>
        <w:jc w:val="both"/>
        <w:rPr>
          <w:sz w:val="28"/>
          <w:szCs w:val="28"/>
        </w:rPr>
      </w:pPr>
      <w:r w:rsidRPr="00D57AD5">
        <w:rPr>
          <w:sz w:val="28"/>
          <w:szCs w:val="28"/>
        </w:rPr>
        <w:t>б) нет</w:t>
      </w:r>
    </w:p>
    <w:p w14:paraId="4BB776F3" w14:textId="77777777" w:rsidR="00B249A2" w:rsidRPr="00D57AD5" w:rsidRDefault="00B249A2" w:rsidP="00D57AD5">
      <w:pPr>
        <w:spacing w:line="360" w:lineRule="auto"/>
        <w:ind w:firstLine="709"/>
        <w:jc w:val="both"/>
        <w:rPr>
          <w:sz w:val="28"/>
          <w:szCs w:val="28"/>
        </w:rPr>
      </w:pPr>
      <w:r w:rsidRPr="00D57AD5">
        <w:rPr>
          <w:sz w:val="28"/>
          <w:szCs w:val="28"/>
        </w:rPr>
        <w:t>4.</w:t>
      </w:r>
      <w:r w:rsidR="00D57AD5">
        <w:rPr>
          <w:sz w:val="28"/>
          <w:szCs w:val="28"/>
        </w:rPr>
        <w:t xml:space="preserve"> </w:t>
      </w:r>
      <w:r w:rsidRPr="00D57AD5">
        <w:rPr>
          <w:sz w:val="28"/>
          <w:szCs w:val="28"/>
        </w:rPr>
        <w:t>Как часто Вы употребляете спиртные напитки?</w:t>
      </w:r>
    </w:p>
    <w:p w14:paraId="585B2137" w14:textId="77777777" w:rsidR="00B249A2" w:rsidRPr="00D57AD5" w:rsidRDefault="00B249A2" w:rsidP="00D57AD5">
      <w:pPr>
        <w:spacing w:line="360" w:lineRule="auto"/>
        <w:ind w:firstLine="709"/>
        <w:jc w:val="both"/>
        <w:rPr>
          <w:sz w:val="28"/>
          <w:szCs w:val="28"/>
        </w:rPr>
      </w:pPr>
      <w:r w:rsidRPr="00D57AD5">
        <w:rPr>
          <w:sz w:val="28"/>
          <w:szCs w:val="28"/>
        </w:rPr>
        <w:t>а) ежедневно</w:t>
      </w:r>
    </w:p>
    <w:p w14:paraId="3B162C1F" w14:textId="77777777" w:rsidR="00B249A2" w:rsidRPr="00D57AD5" w:rsidRDefault="00B249A2" w:rsidP="00D57AD5">
      <w:pPr>
        <w:spacing w:line="360" w:lineRule="auto"/>
        <w:ind w:firstLine="709"/>
        <w:jc w:val="both"/>
        <w:rPr>
          <w:sz w:val="28"/>
          <w:szCs w:val="28"/>
        </w:rPr>
      </w:pPr>
      <w:r w:rsidRPr="00D57AD5">
        <w:rPr>
          <w:sz w:val="28"/>
          <w:szCs w:val="28"/>
        </w:rPr>
        <w:t>б) не более трех раз в неделю</w:t>
      </w:r>
    </w:p>
    <w:p w14:paraId="5CA785BD" w14:textId="77777777" w:rsidR="00B249A2" w:rsidRPr="00D57AD5" w:rsidRDefault="00B249A2" w:rsidP="00D57AD5">
      <w:pPr>
        <w:spacing w:line="360" w:lineRule="auto"/>
        <w:ind w:firstLine="709"/>
        <w:jc w:val="both"/>
        <w:rPr>
          <w:sz w:val="28"/>
          <w:szCs w:val="28"/>
        </w:rPr>
      </w:pPr>
      <w:r w:rsidRPr="00D57AD5">
        <w:rPr>
          <w:sz w:val="28"/>
          <w:szCs w:val="28"/>
        </w:rPr>
        <w:t>в) не более двух раз в месяц</w:t>
      </w:r>
    </w:p>
    <w:p w14:paraId="21C293C1" w14:textId="77777777" w:rsidR="00B249A2" w:rsidRPr="00D57AD5" w:rsidRDefault="00B249A2" w:rsidP="00D57AD5">
      <w:pPr>
        <w:spacing w:line="360" w:lineRule="auto"/>
        <w:ind w:firstLine="709"/>
        <w:jc w:val="both"/>
        <w:rPr>
          <w:sz w:val="28"/>
          <w:szCs w:val="28"/>
        </w:rPr>
      </w:pPr>
      <w:r w:rsidRPr="00D57AD5">
        <w:rPr>
          <w:sz w:val="28"/>
          <w:szCs w:val="28"/>
        </w:rPr>
        <w:t>II</w:t>
      </w:r>
      <w:r w:rsidR="00D57AD5">
        <w:rPr>
          <w:sz w:val="28"/>
          <w:szCs w:val="28"/>
        </w:rPr>
        <w:t xml:space="preserve"> </w:t>
      </w:r>
      <w:r w:rsidRPr="00D57AD5">
        <w:rPr>
          <w:sz w:val="28"/>
          <w:szCs w:val="28"/>
        </w:rPr>
        <w:t>Курение</w:t>
      </w:r>
    </w:p>
    <w:p w14:paraId="40AB22C3" w14:textId="77777777" w:rsidR="00B249A2" w:rsidRPr="00D57AD5" w:rsidRDefault="00B249A2" w:rsidP="00D57AD5">
      <w:pPr>
        <w:spacing w:line="360" w:lineRule="auto"/>
        <w:ind w:firstLine="709"/>
        <w:jc w:val="both"/>
        <w:rPr>
          <w:sz w:val="28"/>
          <w:szCs w:val="28"/>
        </w:rPr>
      </w:pPr>
      <w:r w:rsidRPr="00D57AD5">
        <w:rPr>
          <w:sz w:val="28"/>
          <w:szCs w:val="28"/>
        </w:rPr>
        <w:t>1. Курите ли Вы?</w:t>
      </w:r>
    </w:p>
    <w:p w14:paraId="00616FE8" w14:textId="77777777" w:rsidR="00B249A2" w:rsidRPr="00D57AD5" w:rsidRDefault="00B249A2" w:rsidP="00D57AD5">
      <w:pPr>
        <w:spacing w:line="360" w:lineRule="auto"/>
        <w:ind w:firstLine="709"/>
        <w:jc w:val="both"/>
        <w:rPr>
          <w:sz w:val="28"/>
          <w:szCs w:val="28"/>
        </w:rPr>
      </w:pPr>
      <w:r w:rsidRPr="00D57AD5">
        <w:rPr>
          <w:sz w:val="28"/>
          <w:szCs w:val="28"/>
        </w:rPr>
        <w:t>а) да</w:t>
      </w:r>
    </w:p>
    <w:p w14:paraId="350EBB53" w14:textId="77777777" w:rsidR="00B249A2" w:rsidRPr="00D57AD5" w:rsidRDefault="00B249A2" w:rsidP="00D57AD5">
      <w:pPr>
        <w:spacing w:line="360" w:lineRule="auto"/>
        <w:ind w:firstLine="709"/>
        <w:jc w:val="both"/>
        <w:rPr>
          <w:sz w:val="28"/>
          <w:szCs w:val="28"/>
        </w:rPr>
      </w:pPr>
      <w:r w:rsidRPr="00D57AD5">
        <w:rPr>
          <w:sz w:val="28"/>
          <w:szCs w:val="28"/>
        </w:rPr>
        <w:t>б) нет</w:t>
      </w:r>
    </w:p>
    <w:p w14:paraId="113520CB" w14:textId="77777777" w:rsidR="00B249A2" w:rsidRPr="00D57AD5" w:rsidRDefault="00B249A2" w:rsidP="00D57AD5">
      <w:pPr>
        <w:spacing w:line="360" w:lineRule="auto"/>
        <w:ind w:firstLine="709"/>
        <w:jc w:val="both"/>
        <w:rPr>
          <w:sz w:val="28"/>
          <w:szCs w:val="28"/>
        </w:rPr>
      </w:pPr>
      <w:r w:rsidRPr="00D57AD5">
        <w:rPr>
          <w:sz w:val="28"/>
          <w:szCs w:val="28"/>
        </w:rPr>
        <w:t>2.</w:t>
      </w:r>
      <w:r w:rsidR="00D57AD5">
        <w:rPr>
          <w:sz w:val="28"/>
          <w:szCs w:val="28"/>
        </w:rPr>
        <w:t xml:space="preserve"> </w:t>
      </w:r>
      <w:r w:rsidRPr="00D57AD5">
        <w:rPr>
          <w:sz w:val="28"/>
          <w:szCs w:val="28"/>
        </w:rPr>
        <w:t>Количество выкуриваемых Вами сигарет?</w:t>
      </w:r>
    </w:p>
    <w:p w14:paraId="3E37D21B" w14:textId="77777777" w:rsidR="00B249A2" w:rsidRPr="00D57AD5" w:rsidRDefault="00B249A2" w:rsidP="00D57AD5">
      <w:pPr>
        <w:spacing w:line="360" w:lineRule="auto"/>
        <w:ind w:firstLine="709"/>
        <w:jc w:val="both"/>
        <w:rPr>
          <w:sz w:val="28"/>
          <w:szCs w:val="28"/>
        </w:rPr>
      </w:pPr>
      <w:r w:rsidRPr="00D57AD5">
        <w:rPr>
          <w:sz w:val="28"/>
          <w:szCs w:val="28"/>
        </w:rPr>
        <w:t>а) 1-10 сигарет в день</w:t>
      </w:r>
    </w:p>
    <w:p w14:paraId="7E841EC9" w14:textId="77777777" w:rsidR="00B249A2" w:rsidRPr="00D57AD5" w:rsidRDefault="00B249A2" w:rsidP="00D57AD5">
      <w:pPr>
        <w:spacing w:line="360" w:lineRule="auto"/>
        <w:ind w:firstLine="709"/>
        <w:jc w:val="both"/>
        <w:rPr>
          <w:sz w:val="28"/>
          <w:szCs w:val="28"/>
        </w:rPr>
      </w:pPr>
      <w:r w:rsidRPr="00D57AD5">
        <w:rPr>
          <w:sz w:val="28"/>
          <w:szCs w:val="28"/>
        </w:rPr>
        <w:t>б) 10-20 сигарет в день</w:t>
      </w:r>
    </w:p>
    <w:p w14:paraId="2D9E0214" w14:textId="77777777" w:rsidR="00B249A2" w:rsidRPr="00D57AD5" w:rsidRDefault="00B249A2" w:rsidP="00D57AD5">
      <w:pPr>
        <w:spacing w:line="360" w:lineRule="auto"/>
        <w:ind w:firstLine="709"/>
        <w:jc w:val="both"/>
        <w:rPr>
          <w:sz w:val="28"/>
          <w:szCs w:val="28"/>
        </w:rPr>
      </w:pPr>
      <w:r w:rsidRPr="00D57AD5">
        <w:rPr>
          <w:sz w:val="28"/>
          <w:szCs w:val="28"/>
        </w:rPr>
        <w:t>в) более пачки в день</w:t>
      </w:r>
    </w:p>
    <w:p w14:paraId="21C272E3" w14:textId="77777777" w:rsidR="00B249A2" w:rsidRPr="00D57AD5" w:rsidRDefault="00B249A2" w:rsidP="00D57AD5">
      <w:pPr>
        <w:spacing w:line="360" w:lineRule="auto"/>
        <w:ind w:firstLine="709"/>
        <w:jc w:val="both"/>
        <w:rPr>
          <w:sz w:val="28"/>
          <w:szCs w:val="28"/>
        </w:rPr>
      </w:pPr>
      <w:r w:rsidRPr="00D57AD5">
        <w:rPr>
          <w:sz w:val="28"/>
          <w:szCs w:val="28"/>
        </w:rPr>
        <w:t>3. Вследствие чего Вы начали курить? (возможны несколько вариантов ответов)</w:t>
      </w:r>
    </w:p>
    <w:p w14:paraId="3BBE3C17" w14:textId="77777777" w:rsidR="00B249A2" w:rsidRPr="00D57AD5" w:rsidRDefault="00B249A2" w:rsidP="00D57AD5">
      <w:pPr>
        <w:spacing w:line="360" w:lineRule="auto"/>
        <w:ind w:firstLine="709"/>
        <w:jc w:val="both"/>
        <w:rPr>
          <w:sz w:val="28"/>
          <w:szCs w:val="28"/>
        </w:rPr>
      </w:pPr>
      <w:r w:rsidRPr="00D57AD5">
        <w:rPr>
          <w:sz w:val="28"/>
          <w:szCs w:val="28"/>
        </w:rPr>
        <w:t>а) желание повзрослеть</w:t>
      </w:r>
    </w:p>
    <w:p w14:paraId="0C141F17" w14:textId="77777777" w:rsidR="00B249A2" w:rsidRPr="00D57AD5" w:rsidRDefault="00B249A2" w:rsidP="00D57AD5">
      <w:pPr>
        <w:spacing w:line="360" w:lineRule="auto"/>
        <w:ind w:firstLine="709"/>
        <w:jc w:val="both"/>
        <w:rPr>
          <w:sz w:val="28"/>
          <w:szCs w:val="28"/>
        </w:rPr>
      </w:pPr>
      <w:r w:rsidRPr="00D57AD5">
        <w:rPr>
          <w:sz w:val="28"/>
          <w:szCs w:val="28"/>
        </w:rPr>
        <w:t>б) влияние компании</w:t>
      </w:r>
    </w:p>
    <w:p w14:paraId="7AF97BEF" w14:textId="77777777" w:rsidR="00B249A2" w:rsidRPr="00D57AD5" w:rsidRDefault="00B249A2" w:rsidP="00D57AD5">
      <w:pPr>
        <w:spacing w:line="360" w:lineRule="auto"/>
        <w:ind w:firstLine="709"/>
        <w:jc w:val="both"/>
        <w:rPr>
          <w:sz w:val="28"/>
          <w:szCs w:val="28"/>
        </w:rPr>
      </w:pPr>
      <w:r w:rsidRPr="00D57AD5">
        <w:rPr>
          <w:sz w:val="28"/>
          <w:szCs w:val="28"/>
        </w:rPr>
        <w:t>в) хотел попробовать</w:t>
      </w:r>
    </w:p>
    <w:p w14:paraId="50148412" w14:textId="77777777" w:rsidR="00D57AD5" w:rsidRDefault="00B249A2" w:rsidP="00D57AD5">
      <w:pPr>
        <w:spacing w:line="360" w:lineRule="auto"/>
        <w:ind w:firstLine="709"/>
        <w:jc w:val="both"/>
        <w:rPr>
          <w:sz w:val="28"/>
          <w:szCs w:val="28"/>
        </w:rPr>
      </w:pPr>
      <w:r w:rsidRPr="00D57AD5">
        <w:rPr>
          <w:sz w:val="28"/>
          <w:szCs w:val="28"/>
        </w:rPr>
        <w:t xml:space="preserve">г) свой ответ </w:t>
      </w:r>
    </w:p>
    <w:p w14:paraId="3E1B974E" w14:textId="77777777"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w:t>
      </w:r>
    </w:p>
    <w:p w14:paraId="43887356" w14:textId="77777777"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_____________________________________________________________</w:t>
      </w:r>
    </w:p>
    <w:p w14:paraId="64BD8893" w14:textId="77777777" w:rsidR="00B249A2" w:rsidRPr="00D57AD5" w:rsidRDefault="00B249A2" w:rsidP="00D57AD5">
      <w:pPr>
        <w:spacing w:line="360" w:lineRule="auto"/>
        <w:ind w:firstLine="709"/>
        <w:jc w:val="both"/>
        <w:rPr>
          <w:sz w:val="28"/>
          <w:szCs w:val="28"/>
        </w:rPr>
      </w:pPr>
      <w:r w:rsidRPr="00D57AD5">
        <w:rPr>
          <w:sz w:val="28"/>
          <w:szCs w:val="28"/>
        </w:rPr>
        <w:t>4. С какого возраста Вы начали курить?</w:t>
      </w:r>
    </w:p>
    <w:p w14:paraId="562D638A" w14:textId="77777777" w:rsidR="00B249A2" w:rsidRPr="00D57AD5" w:rsidRDefault="00B249A2" w:rsidP="00D57AD5">
      <w:pPr>
        <w:spacing w:line="360" w:lineRule="auto"/>
        <w:ind w:firstLine="709"/>
        <w:jc w:val="both"/>
        <w:rPr>
          <w:sz w:val="28"/>
          <w:szCs w:val="28"/>
        </w:rPr>
      </w:pPr>
      <w:r w:rsidRPr="00D57AD5">
        <w:rPr>
          <w:sz w:val="28"/>
          <w:szCs w:val="28"/>
        </w:rPr>
        <w:t>а) с 8-12 лет</w:t>
      </w:r>
    </w:p>
    <w:p w14:paraId="265093CE" w14:textId="77777777" w:rsidR="00B249A2" w:rsidRPr="00D57AD5" w:rsidRDefault="00B249A2" w:rsidP="00D57AD5">
      <w:pPr>
        <w:spacing w:line="360" w:lineRule="auto"/>
        <w:ind w:firstLine="709"/>
        <w:jc w:val="both"/>
        <w:rPr>
          <w:sz w:val="28"/>
          <w:szCs w:val="28"/>
        </w:rPr>
      </w:pPr>
      <w:r w:rsidRPr="00D57AD5">
        <w:rPr>
          <w:sz w:val="28"/>
          <w:szCs w:val="28"/>
        </w:rPr>
        <w:t>б) с 12-16 лет</w:t>
      </w:r>
    </w:p>
    <w:p w14:paraId="7C43042C" w14:textId="77777777" w:rsidR="00B249A2" w:rsidRPr="00D57AD5" w:rsidRDefault="00B249A2" w:rsidP="00D57AD5">
      <w:pPr>
        <w:spacing w:line="360" w:lineRule="auto"/>
        <w:ind w:firstLine="709"/>
        <w:jc w:val="both"/>
        <w:rPr>
          <w:sz w:val="28"/>
          <w:szCs w:val="28"/>
        </w:rPr>
      </w:pPr>
      <w:r w:rsidRPr="00D57AD5">
        <w:rPr>
          <w:sz w:val="28"/>
          <w:szCs w:val="28"/>
        </w:rPr>
        <w:t>в) с 16 –20 лет</w:t>
      </w:r>
    </w:p>
    <w:p w14:paraId="320410FC" w14:textId="77777777" w:rsidR="00B249A2" w:rsidRPr="00D57AD5" w:rsidRDefault="00B249A2" w:rsidP="00D57AD5">
      <w:pPr>
        <w:spacing w:line="360" w:lineRule="auto"/>
        <w:ind w:firstLine="709"/>
        <w:jc w:val="both"/>
        <w:rPr>
          <w:sz w:val="28"/>
          <w:szCs w:val="28"/>
        </w:rPr>
      </w:pPr>
      <w:r w:rsidRPr="00D57AD5">
        <w:rPr>
          <w:sz w:val="28"/>
          <w:szCs w:val="28"/>
        </w:rPr>
        <w:t>г) после 20 лет</w:t>
      </w:r>
    </w:p>
    <w:p w14:paraId="610C56E8" w14:textId="77777777" w:rsidR="00B249A2" w:rsidRPr="00D57AD5" w:rsidRDefault="00B249A2" w:rsidP="00D57AD5">
      <w:pPr>
        <w:spacing w:line="360" w:lineRule="auto"/>
        <w:ind w:firstLine="709"/>
        <w:jc w:val="both"/>
        <w:rPr>
          <w:sz w:val="28"/>
          <w:szCs w:val="28"/>
        </w:rPr>
      </w:pPr>
      <w:r w:rsidRPr="00D57AD5">
        <w:rPr>
          <w:sz w:val="28"/>
          <w:szCs w:val="28"/>
        </w:rPr>
        <w:t>III</w:t>
      </w:r>
      <w:r w:rsidR="00D57AD5">
        <w:rPr>
          <w:sz w:val="28"/>
          <w:szCs w:val="28"/>
        </w:rPr>
        <w:t xml:space="preserve"> </w:t>
      </w:r>
      <w:r w:rsidRPr="00D57AD5">
        <w:rPr>
          <w:sz w:val="28"/>
          <w:szCs w:val="28"/>
        </w:rPr>
        <w:t>Наркотики</w:t>
      </w:r>
    </w:p>
    <w:p w14:paraId="316EE770" w14:textId="77777777" w:rsidR="00B249A2" w:rsidRPr="00D57AD5" w:rsidRDefault="00B249A2" w:rsidP="00D57AD5">
      <w:pPr>
        <w:spacing w:line="360" w:lineRule="auto"/>
        <w:ind w:firstLine="709"/>
        <w:jc w:val="both"/>
        <w:rPr>
          <w:sz w:val="28"/>
          <w:szCs w:val="28"/>
        </w:rPr>
      </w:pPr>
      <w:r w:rsidRPr="00D57AD5">
        <w:rPr>
          <w:sz w:val="28"/>
          <w:szCs w:val="28"/>
        </w:rPr>
        <w:t>1.</w:t>
      </w:r>
      <w:r w:rsidR="00D57AD5">
        <w:rPr>
          <w:sz w:val="28"/>
          <w:szCs w:val="28"/>
        </w:rPr>
        <w:t xml:space="preserve"> </w:t>
      </w:r>
      <w:r w:rsidRPr="00D57AD5">
        <w:rPr>
          <w:sz w:val="28"/>
          <w:szCs w:val="28"/>
        </w:rPr>
        <w:t>Употребляли ли Вы когда-нибудь пусть даже слабый наркотик?</w:t>
      </w:r>
    </w:p>
    <w:p w14:paraId="06B16F69" w14:textId="77777777" w:rsidR="00B249A2" w:rsidRPr="00D57AD5" w:rsidRDefault="00B249A2" w:rsidP="00D57AD5">
      <w:pPr>
        <w:spacing w:line="360" w:lineRule="auto"/>
        <w:ind w:firstLine="709"/>
        <w:jc w:val="both"/>
        <w:rPr>
          <w:sz w:val="28"/>
          <w:szCs w:val="28"/>
        </w:rPr>
      </w:pPr>
      <w:r w:rsidRPr="00D57AD5">
        <w:rPr>
          <w:sz w:val="28"/>
          <w:szCs w:val="28"/>
        </w:rPr>
        <w:t>а) да</w:t>
      </w:r>
    </w:p>
    <w:p w14:paraId="600BB9B4" w14:textId="77777777" w:rsidR="00B249A2" w:rsidRPr="00D57AD5" w:rsidRDefault="00B249A2" w:rsidP="00D57AD5">
      <w:pPr>
        <w:spacing w:line="360" w:lineRule="auto"/>
        <w:ind w:firstLine="709"/>
        <w:jc w:val="both"/>
        <w:rPr>
          <w:sz w:val="28"/>
          <w:szCs w:val="28"/>
        </w:rPr>
      </w:pPr>
      <w:r w:rsidRPr="00D57AD5">
        <w:rPr>
          <w:sz w:val="28"/>
          <w:szCs w:val="28"/>
        </w:rPr>
        <w:t>б) нет</w:t>
      </w:r>
    </w:p>
    <w:p w14:paraId="3CE00ED3" w14:textId="77777777" w:rsidR="00B249A2" w:rsidRPr="00D57AD5" w:rsidRDefault="00B249A2" w:rsidP="00D57AD5">
      <w:pPr>
        <w:spacing w:line="360" w:lineRule="auto"/>
        <w:ind w:firstLine="709"/>
        <w:jc w:val="both"/>
        <w:rPr>
          <w:sz w:val="28"/>
          <w:szCs w:val="28"/>
        </w:rPr>
      </w:pPr>
      <w:r w:rsidRPr="00D57AD5">
        <w:rPr>
          <w:sz w:val="28"/>
          <w:szCs w:val="28"/>
        </w:rPr>
        <w:t>2.</w:t>
      </w:r>
      <w:r w:rsidR="00D57AD5">
        <w:rPr>
          <w:sz w:val="28"/>
          <w:szCs w:val="28"/>
        </w:rPr>
        <w:t xml:space="preserve"> </w:t>
      </w:r>
      <w:r w:rsidRPr="00D57AD5">
        <w:rPr>
          <w:sz w:val="28"/>
          <w:szCs w:val="28"/>
        </w:rPr>
        <w:t>Если да, то с какой целью?</w:t>
      </w:r>
    </w:p>
    <w:p w14:paraId="7AA585B9" w14:textId="77777777" w:rsidR="00B249A2" w:rsidRPr="00D57AD5" w:rsidRDefault="00B249A2" w:rsidP="00D57AD5">
      <w:pPr>
        <w:spacing w:line="360" w:lineRule="auto"/>
        <w:ind w:firstLine="709"/>
        <w:jc w:val="both"/>
        <w:rPr>
          <w:sz w:val="28"/>
          <w:szCs w:val="28"/>
        </w:rPr>
      </w:pPr>
      <w:r w:rsidRPr="00D57AD5">
        <w:rPr>
          <w:sz w:val="28"/>
          <w:szCs w:val="28"/>
        </w:rPr>
        <w:t>а) желание новых ощущений</w:t>
      </w:r>
    </w:p>
    <w:p w14:paraId="3B07F894" w14:textId="77777777" w:rsidR="00B249A2" w:rsidRPr="00D57AD5" w:rsidRDefault="00B249A2" w:rsidP="00D57AD5">
      <w:pPr>
        <w:spacing w:line="360" w:lineRule="auto"/>
        <w:ind w:firstLine="709"/>
        <w:jc w:val="both"/>
        <w:rPr>
          <w:sz w:val="28"/>
          <w:szCs w:val="28"/>
        </w:rPr>
      </w:pPr>
      <w:r w:rsidRPr="00D57AD5">
        <w:rPr>
          <w:sz w:val="28"/>
          <w:szCs w:val="28"/>
        </w:rPr>
        <w:t>б) под воздействием других людей</w:t>
      </w:r>
    </w:p>
    <w:p w14:paraId="3BD80EAC" w14:textId="77777777" w:rsidR="00B249A2" w:rsidRPr="00D57AD5" w:rsidRDefault="00B249A2" w:rsidP="00D57AD5">
      <w:pPr>
        <w:spacing w:line="360" w:lineRule="auto"/>
        <w:ind w:firstLine="709"/>
        <w:jc w:val="both"/>
        <w:rPr>
          <w:sz w:val="28"/>
          <w:szCs w:val="28"/>
        </w:rPr>
      </w:pPr>
      <w:r w:rsidRPr="00D57AD5">
        <w:rPr>
          <w:sz w:val="28"/>
          <w:szCs w:val="28"/>
        </w:rPr>
        <w:t>в)ваш вариант ответа _________________________________________________</w:t>
      </w:r>
    </w:p>
    <w:p w14:paraId="6AB7AC35" w14:textId="77777777"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_____________________________________________________________</w:t>
      </w:r>
    </w:p>
    <w:p w14:paraId="23565149" w14:textId="77777777" w:rsidR="00B249A2" w:rsidRPr="00D57AD5" w:rsidRDefault="00B249A2" w:rsidP="00D57AD5">
      <w:pPr>
        <w:spacing w:line="360" w:lineRule="auto"/>
        <w:ind w:firstLine="709"/>
        <w:jc w:val="both"/>
        <w:rPr>
          <w:sz w:val="28"/>
          <w:szCs w:val="28"/>
        </w:rPr>
      </w:pPr>
      <w:r w:rsidRPr="00D57AD5">
        <w:rPr>
          <w:sz w:val="28"/>
          <w:szCs w:val="28"/>
        </w:rPr>
        <w:t>По вашему какие негативные последствия несут в себе эти пороки?</w:t>
      </w:r>
    </w:p>
    <w:p w14:paraId="417923CD" w14:textId="77777777" w:rsidR="00B249A2" w:rsidRPr="00D57AD5" w:rsidRDefault="00B249A2" w:rsidP="00D57AD5">
      <w:pPr>
        <w:spacing w:line="360" w:lineRule="auto"/>
        <w:ind w:firstLine="709"/>
        <w:jc w:val="both"/>
        <w:rPr>
          <w:sz w:val="28"/>
          <w:szCs w:val="28"/>
        </w:rPr>
      </w:pPr>
      <w:r w:rsidRPr="00D57AD5">
        <w:rPr>
          <w:sz w:val="28"/>
          <w:szCs w:val="28"/>
        </w:rPr>
        <w:t>_______________________________________________________________________________________________________________________________</w:t>
      </w:r>
    </w:p>
    <w:p w14:paraId="5F5F57D9" w14:textId="77777777" w:rsidR="00B249A2" w:rsidRPr="00D57AD5" w:rsidRDefault="00B249A2" w:rsidP="00D57AD5">
      <w:pPr>
        <w:spacing w:line="360" w:lineRule="auto"/>
        <w:ind w:firstLine="709"/>
        <w:jc w:val="both"/>
        <w:rPr>
          <w:sz w:val="28"/>
          <w:szCs w:val="28"/>
        </w:rPr>
      </w:pPr>
      <w:r w:rsidRPr="00D57AD5">
        <w:rPr>
          <w:sz w:val="28"/>
          <w:szCs w:val="28"/>
        </w:rPr>
        <w:t>Ваш пол:</w:t>
      </w:r>
      <w:r w:rsidR="00D57AD5">
        <w:rPr>
          <w:sz w:val="28"/>
          <w:szCs w:val="28"/>
        </w:rPr>
        <w:t xml:space="preserve"> </w:t>
      </w:r>
      <w:r w:rsidRPr="00D57AD5">
        <w:rPr>
          <w:sz w:val="28"/>
          <w:szCs w:val="28"/>
        </w:rPr>
        <w:t>а) мужской</w:t>
      </w:r>
      <w:r w:rsidR="00D57AD5">
        <w:rPr>
          <w:sz w:val="28"/>
          <w:szCs w:val="28"/>
        </w:rPr>
        <w:t xml:space="preserve"> </w:t>
      </w:r>
      <w:r w:rsidRPr="00D57AD5">
        <w:rPr>
          <w:sz w:val="28"/>
          <w:szCs w:val="28"/>
        </w:rPr>
        <w:t>б) женский</w:t>
      </w:r>
    </w:p>
    <w:p w14:paraId="67B9FAA5" w14:textId="77777777" w:rsidR="00D57AD5" w:rsidRDefault="00D57AD5" w:rsidP="00D57AD5">
      <w:pPr>
        <w:spacing w:line="360" w:lineRule="auto"/>
        <w:ind w:firstLine="709"/>
        <w:jc w:val="both"/>
        <w:rPr>
          <w:sz w:val="28"/>
          <w:szCs w:val="28"/>
        </w:rPr>
      </w:pPr>
    </w:p>
    <w:p w14:paraId="64D16B79" w14:textId="77777777" w:rsidR="00B249A2" w:rsidRDefault="00B249A2" w:rsidP="00D57AD5">
      <w:pPr>
        <w:spacing w:line="360" w:lineRule="auto"/>
        <w:ind w:firstLine="709"/>
        <w:jc w:val="both"/>
        <w:rPr>
          <w:sz w:val="28"/>
          <w:szCs w:val="28"/>
        </w:rPr>
      </w:pPr>
      <w:r w:rsidRPr="00D57AD5">
        <w:rPr>
          <w:sz w:val="28"/>
          <w:szCs w:val="28"/>
        </w:rPr>
        <w:t>4.2 Результаты исследования</w:t>
      </w:r>
    </w:p>
    <w:p w14:paraId="5114F180" w14:textId="77777777" w:rsidR="00D57AD5" w:rsidRPr="00D57AD5" w:rsidRDefault="00D57AD5" w:rsidP="00D57AD5">
      <w:pPr>
        <w:spacing w:line="360" w:lineRule="auto"/>
        <w:ind w:firstLine="709"/>
        <w:jc w:val="both"/>
        <w:rPr>
          <w:sz w:val="28"/>
          <w:szCs w:val="28"/>
        </w:rPr>
      </w:pPr>
    </w:p>
    <w:tbl>
      <w:tblPr>
        <w:tblStyle w:val="a3"/>
        <w:tblW w:w="9072" w:type="dxa"/>
        <w:jc w:val="center"/>
        <w:tblLook w:val="01E0" w:firstRow="1" w:lastRow="1" w:firstColumn="1" w:lastColumn="1" w:noHBand="0" w:noVBand="0"/>
      </w:tblPr>
      <w:tblGrid>
        <w:gridCol w:w="2245"/>
        <w:gridCol w:w="1586"/>
        <w:gridCol w:w="866"/>
        <w:gridCol w:w="852"/>
        <w:gridCol w:w="916"/>
        <w:gridCol w:w="882"/>
        <w:gridCol w:w="1725"/>
      </w:tblGrid>
      <w:tr w:rsidR="00B249A2" w:rsidRPr="00D57AD5" w14:paraId="59BB9FC9" w14:textId="77777777" w:rsidTr="00D57AD5">
        <w:trPr>
          <w:jc w:val="center"/>
        </w:trPr>
        <w:tc>
          <w:tcPr>
            <w:tcW w:w="2628" w:type="dxa"/>
          </w:tcPr>
          <w:p w14:paraId="2B818E99" w14:textId="77777777" w:rsidR="00B249A2" w:rsidRPr="00D57AD5" w:rsidRDefault="00B249A2" w:rsidP="00D57AD5">
            <w:pPr>
              <w:spacing w:line="360" w:lineRule="auto"/>
            </w:pPr>
            <w:r w:rsidRPr="00D57AD5">
              <w:t>Вопрос №</w:t>
            </w:r>
          </w:p>
        </w:tc>
        <w:tc>
          <w:tcPr>
            <w:tcW w:w="1914" w:type="dxa"/>
          </w:tcPr>
          <w:p w14:paraId="244847EB" w14:textId="77777777" w:rsidR="00B249A2" w:rsidRPr="00D57AD5" w:rsidRDefault="00B249A2" w:rsidP="00D57AD5">
            <w:pPr>
              <w:spacing w:line="360" w:lineRule="auto"/>
            </w:pPr>
            <w:r w:rsidRPr="00D57AD5">
              <w:t>Вариант ответа</w:t>
            </w:r>
          </w:p>
        </w:tc>
        <w:tc>
          <w:tcPr>
            <w:tcW w:w="1914" w:type="dxa"/>
            <w:gridSpan w:val="2"/>
          </w:tcPr>
          <w:p w14:paraId="03FBCF07" w14:textId="77777777" w:rsidR="00B249A2" w:rsidRPr="00D57AD5" w:rsidRDefault="00B249A2" w:rsidP="00D57AD5">
            <w:pPr>
              <w:spacing w:line="360" w:lineRule="auto"/>
            </w:pPr>
            <w:r w:rsidRPr="00D57AD5">
              <w:t>Кол-во ответов</w:t>
            </w:r>
          </w:p>
        </w:tc>
        <w:tc>
          <w:tcPr>
            <w:tcW w:w="1914" w:type="dxa"/>
            <w:gridSpan w:val="2"/>
          </w:tcPr>
          <w:p w14:paraId="6E41EC0C" w14:textId="77777777" w:rsidR="00B249A2" w:rsidRPr="00D57AD5" w:rsidRDefault="00B249A2" w:rsidP="00D57AD5">
            <w:pPr>
              <w:spacing w:line="360" w:lineRule="auto"/>
            </w:pPr>
            <w:r w:rsidRPr="00D57AD5">
              <w:t>Процентное отношение</w:t>
            </w:r>
          </w:p>
        </w:tc>
        <w:tc>
          <w:tcPr>
            <w:tcW w:w="1915" w:type="dxa"/>
          </w:tcPr>
          <w:p w14:paraId="72098483" w14:textId="77777777" w:rsidR="00B249A2" w:rsidRPr="00D57AD5" w:rsidRDefault="00B249A2" w:rsidP="00D57AD5">
            <w:pPr>
              <w:spacing w:line="360" w:lineRule="auto"/>
            </w:pPr>
            <w:r w:rsidRPr="00D57AD5">
              <w:t>Общее процентное</w:t>
            </w:r>
          </w:p>
          <w:p w14:paraId="722D950A" w14:textId="77777777" w:rsidR="00B249A2" w:rsidRPr="00D57AD5" w:rsidRDefault="00B249A2" w:rsidP="00D57AD5">
            <w:pPr>
              <w:spacing w:line="360" w:lineRule="auto"/>
            </w:pPr>
            <w:r w:rsidRPr="00D57AD5">
              <w:t>соотношение</w:t>
            </w:r>
          </w:p>
        </w:tc>
      </w:tr>
      <w:tr w:rsidR="00B249A2" w:rsidRPr="00D57AD5" w14:paraId="7DC44E13" w14:textId="77777777" w:rsidTr="00D57AD5">
        <w:trPr>
          <w:jc w:val="center"/>
        </w:trPr>
        <w:tc>
          <w:tcPr>
            <w:tcW w:w="2628" w:type="dxa"/>
          </w:tcPr>
          <w:p w14:paraId="0DEDC54E" w14:textId="77777777" w:rsidR="00B249A2" w:rsidRPr="00D57AD5" w:rsidRDefault="00B249A2" w:rsidP="00D57AD5">
            <w:pPr>
              <w:spacing w:line="360" w:lineRule="auto"/>
            </w:pPr>
          </w:p>
        </w:tc>
        <w:tc>
          <w:tcPr>
            <w:tcW w:w="1914" w:type="dxa"/>
          </w:tcPr>
          <w:p w14:paraId="75B6E84C" w14:textId="77777777" w:rsidR="00B249A2" w:rsidRPr="00D57AD5" w:rsidRDefault="00B249A2" w:rsidP="00D57AD5">
            <w:pPr>
              <w:spacing w:line="360" w:lineRule="auto"/>
            </w:pPr>
          </w:p>
        </w:tc>
        <w:tc>
          <w:tcPr>
            <w:tcW w:w="957" w:type="dxa"/>
          </w:tcPr>
          <w:p w14:paraId="04FA96D6" w14:textId="77777777" w:rsidR="00B249A2" w:rsidRPr="00D57AD5" w:rsidRDefault="00B249A2" w:rsidP="00D57AD5">
            <w:pPr>
              <w:spacing w:line="360" w:lineRule="auto"/>
            </w:pPr>
            <w:r w:rsidRPr="00D57AD5">
              <w:t>Муж.</w:t>
            </w:r>
          </w:p>
        </w:tc>
        <w:tc>
          <w:tcPr>
            <w:tcW w:w="957" w:type="dxa"/>
          </w:tcPr>
          <w:p w14:paraId="1C794086" w14:textId="77777777" w:rsidR="00B249A2" w:rsidRPr="00D57AD5" w:rsidRDefault="00B249A2" w:rsidP="00D57AD5">
            <w:pPr>
              <w:spacing w:line="360" w:lineRule="auto"/>
            </w:pPr>
            <w:r w:rsidRPr="00D57AD5">
              <w:t>Жен.</w:t>
            </w:r>
          </w:p>
        </w:tc>
        <w:tc>
          <w:tcPr>
            <w:tcW w:w="957" w:type="dxa"/>
          </w:tcPr>
          <w:p w14:paraId="72AD11AB" w14:textId="77777777" w:rsidR="00B249A2" w:rsidRPr="00D57AD5" w:rsidRDefault="00B249A2" w:rsidP="00D57AD5">
            <w:pPr>
              <w:spacing w:line="360" w:lineRule="auto"/>
            </w:pPr>
            <w:r w:rsidRPr="00D57AD5">
              <w:t>Муж.</w:t>
            </w:r>
          </w:p>
        </w:tc>
        <w:tc>
          <w:tcPr>
            <w:tcW w:w="957" w:type="dxa"/>
          </w:tcPr>
          <w:p w14:paraId="748BC7C7" w14:textId="77777777" w:rsidR="00B249A2" w:rsidRPr="00D57AD5" w:rsidRDefault="00B249A2" w:rsidP="00D57AD5">
            <w:pPr>
              <w:spacing w:line="360" w:lineRule="auto"/>
            </w:pPr>
            <w:r w:rsidRPr="00D57AD5">
              <w:t>Жен.</w:t>
            </w:r>
          </w:p>
        </w:tc>
        <w:tc>
          <w:tcPr>
            <w:tcW w:w="1915" w:type="dxa"/>
          </w:tcPr>
          <w:p w14:paraId="317C0478" w14:textId="77777777" w:rsidR="00B249A2" w:rsidRPr="00D57AD5" w:rsidRDefault="00B249A2" w:rsidP="00D57AD5">
            <w:pPr>
              <w:spacing w:line="360" w:lineRule="auto"/>
            </w:pPr>
          </w:p>
        </w:tc>
      </w:tr>
      <w:tr w:rsidR="00B249A2" w:rsidRPr="00D57AD5" w14:paraId="2907CD40" w14:textId="77777777" w:rsidTr="00D57AD5">
        <w:trPr>
          <w:jc w:val="center"/>
        </w:trPr>
        <w:tc>
          <w:tcPr>
            <w:tcW w:w="10285" w:type="dxa"/>
            <w:gridSpan w:val="7"/>
          </w:tcPr>
          <w:p w14:paraId="6EF430FA" w14:textId="77777777" w:rsidR="00B249A2" w:rsidRPr="00D57AD5" w:rsidRDefault="00B249A2" w:rsidP="00D57AD5">
            <w:pPr>
              <w:spacing w:line="360" w:lineRule="auto"/>
            </w:pPr>
            <w:r w:rsidRPr="00D57AD5">
              <w:t>Алкоголизм</w:t>
            </w:r>
          </w:p>
        </w:tc>
      </w:tr>
      <w:tr w:rsidR="00B249A2" w:rsidRPr="00D57AD5" w14:paraId="684E516E" w14:textId="77777777" w:rsidTr="00D57AD5">
        <w:trPr>
          <w:jc w:val="center"/>
        </w:trPr>
        <w:tc>
          <w:tcPr>
            <w:tcW w:w="2628" w:type="dxa"/>
          </w:tcPr>
          <w:p w14:paraId="2B59CF6B" w14:textId="77777777" w:rsidR="00B249A2" w:rsidRPr="00D57AD5" w:rsidRDefault="00B249A2" w:rsidP="00D57AD5">
            <w:pPr>
              <w:spacing w:line="360" w:lineRule="auto"/>
            </w:pPr>
            <w:r w:rsidRPr="00D57AD5">
              <w:t>Употребляете ли вы алкоголь?</w:t>
            </w:r>
          </w:p>
        </w:tc>
        <w:tc>
          <w:tcPr>
            <w:tcW w:w="1914" w:type="dxa"/>
          </w:tcPr>
          <w:p w14:paraId="2F76F412" w14:textId="77777777" w:rsidR="00B249A2" w:rsidRPr="00D57AD5" w:rsidRDefault="00B249A2" w:rsidP="00D57AD5">
            <w:pPr>
              <w:spacing w:line="360" w:lineRule="auto"/>
            </w:pPr>
            <w:r w:rsidRPr="00D57AD5">
              <w:t xml:space="preserve">а) </w:t>
            </w:r>
          </w:p>
          <w:p w14:paraId="017E12DC" w14:textId="77777777" w:rsidR="00B249A2" w:rsidRPr="00D57AD5" w:rsidRDefault="00B249A2" w:rsidP="00D57AD5">
            <w:pPr>
              <w:spacing w:line="360" w:lineRule="auto"/>
            </w:pPr>
            <w:r w:rsidRPr="00D57AD5">
              <w:t xml:space="preserve">б) </w:t>
            </w:r>
          </w:p>
        </w:tc>
        <w:tc>
          <w:tcPr>
            <w:tcW w:w="957" w:type="dxa"/>
          </w:tcPr>
          <w:p w14:paraId="5CA63DDD" w14:textId="77777777" w:rsidR="00B249A2" w:rsidRPr="00D57AD5" w:rsidRDefault="00B249A2" w:rsidP="00D57AD5">
            <w:pPr>
              <w:spacing w:line="360" w:lineRule="auto"/>
            </w:pPr>
            <w:r w:rsidRPr="00D57AD5">
              <w:t>20</w:t>
            </w:r>
          </w:p>
          <w:p w14:paraId="70A02D1C" w14:textId="77777777" w:rsidR="00B249A2" w:rsidRPr="00D57AD5" w:rsidRDefault="00B249A2" w:rsidP="00D57AD5">
            <w:pPr>
              <w:spacing w:line="360" w:lineRule="auto"/>
            </w:pPr>
            <w:r w:rsidRPr="00D57AD5">
              <w:t>0</w:t>
            </w:r>
          </w:p>
        </w:tc>
        <w:tc>
          <w:tcPr>
            <w:tcW w:w="957" w:type="dxa"/>
          </w:tcPr>
          <w:p w14:paraId="4BEF9111" w14:textId="77777777" w:rsidR="00B249A2" w:rsidRPr="00D57AD5" w:rsidRDefault="00B249A2" w:rsidP="00D57AD5">
            <w:pPr>
              <w:spacing w:line="360" w:lineRule="auto"/>
            </w:pPr>
            <w:r w:rsidRPr="00D57AD5">
              <w:t>8</w:t>
            </w:r>
          </w:p>
          <w:p w14:paraId="409D29CB" w14:textId="77777777" w:rsidR="00B249A2" w:rsidRPr="00D57AD5" w:rsidRDefault="00B249A2" w:rsidP="00D57AD5">
            <w:pPr>
              <w:spacing w:line="360" w:lineRule="auto"/>
            </w:pPr>
            <w:r w:rsidRPr="00D57AD5">
              <w:t>2</w:t>
            </w:r>
          </w:p>
        </w:tc>
        <w:tc>
          <w:tcPr>
            <w:tcW w:w="957" w:type="dxa"/>
          </w:tcPr>
          <w:p w14:paraId="68592ACF" w14:textId="77777777" w:rsidR="00B249A2" w:rsidRPr="00D57AD5" w:rsidRDefault="00B249A2" w:rsidP="00D57AD5">
            <w:pPr>
              <w:spacing w:line="360" w:lineRule="auto"/>
            </w:pPr>
            <w:r w:rsidRPr="00D57AD5">
              <w:t>100%</w:t>
            </w:r>
          </w:p>
          <w:p w14:paraId="3FCC2DC7" w14:textId="77777777" w:rsidR="00B249A2" w:rsidRPr="00D57AD5" w:rsidRDefault="00B249A2" w:rsidP="00D57AD5">
            <w:pPr>
              <w:spacing w:line="360" w:lineRule="auto"/>
            </w:pPr>
            <w:r w:rsidRPr="00D57AD5">
              <w:t>-</w:t>
            </w:r>
          </w:p>
        </w:tc>
        <w:tc>
          <w:tcPr>
            <w:tcW w:w="957" w:type="dxa"/>
          </w:tcPr>
          <w:p w14:paraId="1704F852" w14:textId="77777777" w:rsidR="00B249A2" w:rsidRPr="00D57AD5" w:rsidRDefault="00B249A2" w:rsidP="00D57AD5">
            <w:pPr>
              <w:spacing w:line="360" w:lineRule="auto"/>
            </w:pPr>
            <w:r w:rsidRPr="00D57AD5">
              <w:t>80%</w:t>
            </w:r>
          </w:p>
          <w:p w14:paraId="34B73124" w14:textId="77777777" w:rsidR="00B249A2" w:rsidRPr="00D57AD5" w:rsidRDefault="00B249A2" w:rsidP="00D57AD5">
            <w:pPr>
              <w:spacing w:line="360" w:lineRule="auto"/>
            </w:pPr>
            <w:r w:rsidRPr="00D57AD5">
              <w:t>20%</w:t>
            </w:r>
          </w:p>
        </w:tc>
        <w:tc>
          <w:tcPr>
            <w:tcW w:w="1915" w:type="dxa"/>
          </w:tcPr>
          <w:p w14:paraId="72E4F343" w14:textId="77777777" w:rsidR="00B249A2" w:rsidRPr="00D57AD5" w:rsidRDefault="00B249A2" w:rsidP="00D57AD5">
            <w:pPr>
              <w:spacing w:line="360" w:lineRule="auto"/>
            </w:pPr>
            <w:r w:rsidRPr="00D57AD5">
              <w:t>93,3%</w:t>
            </w:r>
          </w:p>
          <w:p w14:paraId="54555297" w14:textId="77777777" w:rsidR="00B249A2" w:rsidRPr="00D57AD5" w:rsidRDefault="00B249A2" w:rsidP="00D57AD5">
            <w:pPr>
              <w:spacing w:line="360" w:lineRule="auto"/>
            </w:pPr>
            <w:r w:rsidRPr="00D57AD5">
              <w:t>6,7%</w:t>
            </w:r>
          </w:p>
        </w:tc>
      </w:tr>
      <w:tr w:rsidR="00B249A2" w:rsidRPr="00D57AD5" w14:paraId="2E27C10D" w14:textId="77777777" w:rsidTr="00D57AD5">
        <w:trPr>
          <w:jc w:val="center"/>
        </w:trPr>
        <w:tc>
          <w:tcPr>
            <w:tcW w:w="2628" w:type="dxa"/>
          </w:tcPr>
          <w:p w14:paraId="1F96DC5A" w14:textId="77777777" w:rsidR="00B249A2" w:rsidRPr="00D57AD5" w:rsidRDefault="00B249A2" w:rsidP="00D57AD5">
            <w:pPr>
              <w:spacing w:line="360" w:lineRule="auto"/>
            </w:pPr>
            <w:r w:rsidRPr="00D57AD5">
              <w:t>С какой целью вы употребляете спиртные напитки? (возможны несколько вариантов ответов)</w:t>
            </w:r>
          </w:p>
        </w:tc>
        <w:tc>
          <w:tcPr>
            <w:tcW w:w="1914" w:type="dxa"/>
          </w:tcPr>
          <w:p w14:paraId="7990380B" w14:textId="77777777" w:rsidR="00B249A2" w:rsidRPr="00D57AD5" w:rsidRDefault="00B249A2" w:rsidP="00D57AD5">
            <w:pPr>
              <w:spacing w:line="360" w:lineRule="auto"/>
            </w:pPr>
            <w:r w:rsidRPr="00D57AD5">
              <w:t>а)</w:t>
            </w:r>
          </w:p>
          <w:p w14:paraId="2CC2E58C" w14:textId="77777777" w:rsidR="00B249A2" w:rsidRPr="00D57AD5" w:rsidRDefault="00B249A2" w:rsidP="00D57AD5">
            <w:pPr>
              <w:spacing w:line="360" w:lineRule="auto"/>
            </w:pPr>
            <w:r w:rsidRPr="00D57AD5">
              <w:t>б)</w:t>
            </w:r>
          </w:p>
          <w:p w14:paraId="4BED06E6" w14:textId="77777777" w:rsidR="00B249A2" w:rsidRPr="00D57AD5" w:rsidRDefault="00B249A2" w:rsidP="00D57AD5">
            <w:pPr>
              <w:spacing w:line="360" w:lineRule="auto"/>
            </w:pPr>
            <w:r w:rsidRPr="00D57AD5">
              <w:t>в)</w:t>
            </w:r>
          </w:p>
          <w:p w14:paraId="5F2E73A1" w14:textId="77777777" w:rsidR="00B249A2" w:rsidRPr="00D57AD5" w:rsidRDefault="00B249A2" w:rsidP="00D57AD5">
            <w:pPr>
              <w:spacing w:line="360" w:lineRule="auto"/>
            </w:pPr>
          </w:p>
        </w:tc>
        <w:tc>
          <w:tcPr>
            <w:tcW w:w="957" w:type="dxa"/>
          </w:tcPr>
          <w:p w14:paraId="1416CBAC" w14:textId="77777777" w:rsidR="00B249A2" w:rsidRPr="00D57AD5" w:rsidRDefault="00B249A2" w:rsidP="00D57AD5">
            <w:pPr>
              <w:spacing w:line="360" w:lineRule="auto"/>
            </w:pPr>
            <w:r w:rsidRPr="00D57AD5">
              <w:t>7</w:t>
            </w:r>
          </w:p>
          <w:p w14:paraId="49903357" w14:textId="77777777" w:rsidR="00B249A2" w:rsidRPr="00D57AD5" w:rsidRDefault="00B249A2" w:rsidP="00D57AD5">
            <w:pPr>
              <w:spacing w:line="360" w:lineRule="auto"/>
            </w:pPr>
            <w:r w:rsidRPr="00D57AD5">
              <w:t>15</w:t>
            </w:r>
          </w:p>
          <w:p w14:paraId="3C0E70BD" w14:textId="77777777" w:rsidR="00B249A2" w:rsidRPr="00D57AD5" w:rsidRDefault="00B249A2" w:rsidP="00D57AD5">
            <w:pPr>
              <w:spacing w:line="360" w:lineRule="auto"/>
            </w:pPr>
            <w:r w:rsidRPr="00D57AD5">
              <w:t>6</w:t>
            </w:r>
          </w:p>
          <w:p w14:paraId="1107DE3A" w14:textId="77777777" w:rsidR="00B249A2" w:rsidRPr="00D57AD5" w:rsidRDefault="00B249A2" w:rsidP="00D57AD5">
            <w:pPr>
              <w:spacing w:line="360" w:lineRule="auto"/>
            </w:pPr>
          </w:p>
        </w:tc>
        <w:tc>
          <w:tcPr>
            <w:tcW w:w="957" w:type="dxa"/>
          </w:tcPr>
          <w:p w14:paraId="75E50932" w14:textId="77777777" w:rsidR="00B249A2" w:rsidRPr="00D57AD5" w:rsidRDefault="00B249A2" w:rsidP="00D57AD5">
            <w:pPr>
              <w:spacing w:line="360" w:lineRule="auto"/>
            </w:pPr>
            <w:r w:rsidRPr="00D57AD5">
              <w:t>2</w:t>
            </w:r>
          </w:p>
          <w:p w14:paraId="6E9EB0DB" w14:textId="77777777" w:rsidR="00B249A2" w:rsidRPr="00D57AD5" w:rsidRDefault="00B249A2" w:rsidP="00D57AD5">
            <w:pPr>
              <w:spacing w:line="360" w:lineRule="auto"/>
            </w:pPr>
            <w:r w:rsidRPr="00D57AD5">
              <w:t>10</w:t>
            </w:r>
          </w:p>
          <w:p w14:paraId="58F3BEC3" w14:textId="77777777" w:rsidR="00B249A2" w:rsidRPr="00D57AD5" w:rsidRDefault="00B249A2" w:rsidP="00D57AD5">
            <w:pPr>
              <w:spacing w:line="360" w:lineRule="auto"/>
            </w:pPr>
            <w:r w:rsidRPr="00D57AD5">
              <w:t>6</w:t>
            </w:r>
          </w:p>
        </w:tc>
        <w:tc>
          <w:tcPr>
            <w:tcW w:w="957" w:type="dxa"/>
          </w:tcPr>
          <w:p w14:paraId="19EA2CC3" w14:textId="77777777" w:rsidR="00B249A2" w:rsidRPr="00D57AD5" w:rsidRDefault="00B249A2" w:rsidP="00D57AD5">
            <w:pPr>
              <w:spacing w:line="360" w:lineRule="auto"/>
            </w:pPr>
            <w:r w:rsidRPr="00D57AD5">
              <w:t>35%</w:t>
            </w:r>
          </w:p>
          <w:p w14:paraId="47C3FA39" w14:textId="77777777" w:rsidR="00B249A2" w:rsidRPr="00D57AD5" w:rsidRDefault="00B249A2" w:rsidP="00D57AD5">
            <w:pPr>
              <w:spacing w:line="360" w:lineRule="auto"/>
            </w:pPr>
            <w:r w:rsidRPr="00D57AD5">
              <w:t>75%</w:t>
            </w:r>
          </w:p>
          <w:p w14:paraId="44633E30" w14:textId="77777777" w:rsidR="00B249A2" w:rsidRPr="00D57AD5" w:rsidRDefault="00B249A2" w:rsidP="00D57AD5">
            <w:pPr>
              <w:spacing w:line="360" w:lineRule="auto"/>
            </w:pPr>
            <w:r w:rsidRPr="00D57AD5">
              <w:t>30%</w:t>
            </w:r>
          </w:p>
        </w:tc>
        <w:tc>
          <w:tcPr>
            <w:tcW w:w="957" w:type="dxa"/>
          </w:tcPr>
          <w:p w14:paraId="2E559D57" w14:textId="77777777" w:rsidR="00B249A2" w:rsidRPr="00D57AD5" w:rsidRDefault="00B249A2" w:rsidP="00D57AD5">
            <w:pPr>
              <w:spacing w:line="360" w:lineRule="auto"/>
            </w:pPr>
            <w:r w:rsidRPr="00D57AD5">
              <w:t>20%</w:t>
            </w:r>
          </w:p>
          <w:p w14:paraId="2581EDA5" w14:textId="77777777" w:rsidR="00B249A2" w:rsidRPr="00D57AD5" w:rsidRDefault="00B249A2" w:rsidP="00D57AD5">
            <w:pPr>
              <w:spacing w:line="360" w:lineRule="auto"/>
            </w:pPr>
            <w:r w:rsidRPr="00D57AD5">
              <w:t>100%</w:t>
            </w:r>
          </w:p>
          <w:p w14:paraId="0486A105" w14:textId="77777777" w:rsidR="00B249A2" w:rsidRPr="00D57AD5" w:rsidRDefault="00B249A2" w:rsidP="00D57AD5">
            <w:pPr>
              <w:spacing w:line="360" w:lineRule="auto"/>
            </w:pPr>
            <w:r w:rsidRPr="00D57AD5">
              <w:t>60%</w:t>
            </w:r>
          </w:p>
        </w:tc>
        <w:tc>
          <w:tcPr>
            <w:tcW w:w="1915" w:type="dxa"/>
          </w:tcPr>
          <w:p w14:paraId="3BDBFAA2" w14:textId="77777777" w:rsidR="00B249A2" w:rsidRPr="00D57AD5" w:rsidRDefault="00B249A2" w:rsidP="00D57AD5">
            <w:pPr>
              <w:spacing w:line="360" w:lineRule="auto"/>
            </w:pPr>
            <w:r w:rsidRPr="00D57AD5">
              <w:t>30%</w:t>
            </w:r>
          </w:p>
          <w:p w14:paraId="012AED13" w14:textId="77777777" w:rsidR="00B249A2" w:rsidRPr="00D57AD5" w:rsidRDefault="00B249A2" w:rsidP="00D57AD5">
            <w:pPr>
              <w:spacing w:line="360" w:lineRule="auto"/>
            </w:pPr>
            <w:r w:rsidRPr="00D57AD5">
              <w:t>83,3%</w:t>
            </w:r>
          </w:p>
          <w:p w14:paraId="66D5ABAC" w14:textId="77777777" w:rsidR="00B249A2" w:rsidRPr="00D57AD5" w:rsidRDefault="00B249A2" w:rsidP="00D57AD5">
            <w:pPr>
              <w:spacing w:line="360" w:lineRule="auto"/>
            </w:pPr>
            <w:r w:rsidRPr="00D57AD5">
              <w:t>40%</w:t>
            </w:r>
          </w:p>
        </w:tc>
      </w:tr>
      <w:tr w:rsidR="00B249A2" w:rsidRPr="00D57AD5" w14:paraId="6C0EA6EA" w14:textId="77777777" w:rsidTr="00D57AD5">
        <w:trPr>
          <w:jc w:val="center"/>
        </w:trPr>
        <w:tc>
          <w:tcPr>
            <w:tcW w:w="2628" w:type="dxa"/>
          </w:tcPr>
          <w:p w14:paraId="4625CD50" w14:textId="77777777" w:rsidR="00B249A2" w:rsidRPr="00D57AD5" w:rsidRDefault="00B249A2" w:rsidP="00D57AD5">
            <w:pPr>
              <w:spacing w:line="360" w:lineRule="auto"/>
            </w:pPr>
            <w:r w:rsidRPr="00D57AD5">
              <w:t xml:space="preserve">Всегда ли Вы можете отказаться от предложения </w:t>
            </w:r>
          </w:p>
          <w:p w14:paraId="33425BBE" w14:textId="77777777" w:rsidR="00B249A2" w:rsidRPr="00D57AD5" w:rsidRDefault="00B249A2" w:rsidP="00D57AD5">
            <w:pPr>
              <w:spacing w:line="360" w:lineRule="auto"/>
            </w:pPr>
            <w:r w:rsidRPr="00D57AD5">
              <w:t>выпить?</w:t>
            </w:r>
          </w:p>
        </w:tc>
        <w:tc>
          <w:tcPr>
            <w:tcW w:w="1914" w:type="dxa"/>
          </w:tcPr>
          <w:p w14:paraId="13C64E29" w14:textId="77777777" w:rsidR="00B249A2" w:rsidRPr="00D57AD5" w:rsidRDefault="00B249A2" w:rsidP="00D57AD5">
            <w:pPr>
              <w:spacing w:line="360" w:lineRule="auto"/>
            </w:pPr>
            <w:r w:rsidRPr="00D57AD5">
              <w:t>а)</w:t>
            </w:r>
          </w:p>
          <w:p w14:paraId="39B12EF8" w14:textId="77777777" w:rsidR="00B249A2" w:rsidRPr="00D57AD5" w:rsidRDefault="00B249A2" w:rsidP="00D57AD5">
            <w:pPr>
              <w:spacing w:line="360" w:lineRule="auto"/>
            </w:pPr>
            <w:r w:rsidRPr="00D57AD5">
              <w:t>б)</w:t>
            </w:r>
          </w:p>
        </w:tc>
        <w:tc>
          <w:tcPr>
            <w:tcW w:w="957" w:type="dxa"/>
          </w:tcPr>
          <w:p w14:paraId="5D63C326" w14:textId="77777777" w:rsidR="00B249A2" w:rsidRPr="00D57AD5" w:rsidRDefault="00B249A2" w:rsidP="00D57AD5">
            <w:pPr>
              <w:spacing w:line="360" w:lineRule="auto"/>
            </w:pPr>
            <w:r w:rsidRPr="00D57AD5">
              <w:t>6</w:t>
            </w:r>
          </w:p>
          <w:p w14:paraId="57426796" w14:textId="77777777" w:rsidR="00B249A2" w:rsidRPr="00D57AD5" w:rsidRDefault="00B249A2" w:rsidP="00D57AD5">
            <w:pPr>
              <w:spacing w:line="360" w:lineRule="auto"/>
            </w:pPr>
            <w:r w:rsidRPr="00D57AD5">
              <w:t>14</w:t>
            </w:r>
          </w:p>
        </w:tc>
        <w:tc>
          <w:tcPr>
            <w:tcW w:w="957" w:type="dxa"/>
          </w:tcPr>
          <w:p w14:paraId="298CDD14" w14:textId="77777777" w:rsidR="00B249A2" w:rsidRPr="00D57AD5" w:rsidRDefault="00B249A2" w:rsidP="00D57AD5">
            <w:pPr>
              <w:spacing w:line="360" w:lineRule="auto"/>
            </w:pPr>
            <w:r w:rsidRPr="00D57AD5">
              <w:t>7</w:t>
            </w:r>
          </w:p>
          <w:p w14:paraId="1C0A1E36" w14:textId="77777777" w:rsidR="00B249A2" w:rsidRPr="00D57AD5" w:rsidRDefault="00B249A2" w:rsidP="00D57AD5">
            <w:pPr>
              <w:spacing w:line="360" w:lineRule="auto"/>
            </w:pPr>
            <w:r w:rsidRPr="00D57AD5">
              <w:t>3</w:t>
            </w:r>
          </w:p>
        </w:tc>
        <w:tc>
          <w:tcPr>
            <w:tcW w:w="957" w:type="dxa"/>
          </w:tcPr>
          <w:p w14:paraId="4B35BE34" w14:textId="77777777" w:rsidR="00B249A2" w:rsidRPr="00D57AD5" w:rsidRDefault="00B249A2" w:rsidP="00D57AD5">
            <w:pPr>
              <w:spacing w:line="360" w:lineRule="auto"/>
            </w:pPr>
            <w:r w:rsidRPr="00D57AD5">
              <w:t>60%</w:t>
            </w:r>
          </w:p>
          <w:p w14:paraId="67CEC0C2" w14:textId="77777777" w:rsidR="00B249A2" w:rsidRPr="00D57AD5" w:rsidRDefault="00B249A2" w:rsidP="00D57AD5">
            <w:pPr>
              <w:spacing w:line="360" w:lineRule="auto"/>
            </w:pPr>
            <w:r w:rsidRPr="00D57AD5">
              <w:t>70%</w:t>
            </w:r>
          </w:p>
        </w:tc>
        <w:tc>
          <w:tcPr>
            <w:tcW w:w="957" w:type="dxa"/>
          </w:tcPr>
          <w:p w14:paraId="01C5B396" w14:textId="77777777" w:rsidR="00B249A2" w:rsidRPr="00D57AD5" w:rsidRDefault="00B249A2" w:rsidP="00D57AD5">
            <w:pPr>
              <w:spacing w:line="360" w:lineRule="auto"/>
            </w:pPr>
            <w:r w:rsidRPr="00D57AD5">
              <w:t>70%</w:t>
            </w:r>
          </w:p>
          <w:p w14:paraId="1887448E" w14:textId="77777777" w:rsidR="00B249A2" w:rsidRPr="00D57AD5" w:rsidRDefault="00B249A2" w:rsidP="00D57AD5">
            <w:pPr>
              <w:spacing w:line="360" w:lineRule="auto"/>
            </w:pPr>
            <w:r w:rsidRPr="00D57AD5">
              <w:t>30%</w:t>
            </w:r>
          </w:p>
        </w:tc>
        <w:tc>
          <w:tcPr>
            <w:tcW w:w="1915" w:type="dxa"/>
          </w:tcPr>
          <w:p w14:paraId="185DC4DF" w14:textId="77777777" w:rsidR="00B249A2" w:rsidRPr="00D57AD5" w:rsidRDefault="00B249A2" w:rsidP="00D57AD5">
            <w:pPr>
              <w:spacing w:line="360" w:lineRule="auto"/>
            </w:pPr>
            <w:r w:rsidRPr="00D57AD5">
              <w:t>43,3%</w:t>
            </w:r>
          </w:p>
          <w:p w14:paraId="60565BDA" w14:textId="77777777" w:rsidR="00B249A2" w:rsidRPr="00D57AD5" w:rsidRDefault="00B249A2" w:rsidP="00D57AD5">
            <w:pPr>
              <w:spacing w:line="360" w:lineRule="auto"/>
            </w:pPr>
            <w:r w:rsidRPr="00D57AD5">
              <w:t>56,7%</w:t>
            </w:r>
          </w:p>
        </w:tc>
      </w:tr>
      <w:tr w:rsidR="00B249A2" w:rsidRPr="00D57AD5" w14:paraId="332DF785" w14:textId="77777777" w:rsidTr="00D57AD5">
        <w:trPr>
          <w:jc w:val="center"/>
        </w:trPr>
        <w:tc>
          <w:tcPr>
            <w:tcW w:w="2628" w:type="dxa"/>
          </w:tcPr>
          <w:p w14:paraId="09264E5B" w14:textId="77777777" w:rsidR="00B249A2" w:rsidRPr="00D57AD5" w:rsidRDefault="00B249A2" w:rsidP="00D57AD5">
            <w:pPr>
              <w:spacing w:line="360" w:lineRule="auto"/>
            </w:pPr>
            <w:r w:rsidRPr="00D57AD5">
              <w:t>Как часто Вы употребляете спиртные напитки?</w:t>
            </w:r>
          </w:p>
        </w:tc>
        <w:tc>
          <w:tcPr>
            <w:tcW w:w="1914" w:type="dxa"/>
          </w:tcPr>
          <w:p w14:paraId="1D98A98A" w14:textId="77777777" w:rsidR="00B249A2" w:rsidRPr="00D57AD5" w:rsidRDefault="00B249A2" w:rsidP="00D57AD5">
            <w:pPr>
              <w:spacing w:line="360" w:lineRule="auto"/>
            </w:pPr>
            <w:r w:rsidRPr="00D57AD5">
              <w:t>а)</w:t>
            </w:r>
          </w:p>
          <w:p w14:paraId="04ACDA9E" w14:textId="77777777" w:rsidR="00B249A2" w:rsidRPr="00D57AD5" w:rsidRDefault="00B249A2" w:rsidP="00D57AD5">
            <w:pPr>
              <w:spacing w:line="360" w:lineRule="auto"/>
            </w:pPr>
            <w:r w:rsidRPr="00D57AD5">
              <w:t>б)</w:t>
            </w:r>
          </w:p>
          <w:p w14:paraId="764B9DD0" w14:textId="77777777" w:rsidR="00B249A2" w:rsidRPr="00D57AD5" w:rsidRDefault="00B249A2" w:rsidP="00D57AD5">
            <w:pPr>
              <w:spacing w:line="360" w:lineRule="auto"/>
            </w:pPr>
            <w:r w:rsidRPr="00D57AD5">
              <w:t>в)</w:t>
            </w:r>
          </w:p>
        </w:tc>
        <w:tc>
          <w:tcPr>
            <w:tcW w:w="957" w:type="dxa"/>
          </w:tcPr>
          <w:p w14:paraId="4DF21A2A" w14:textId="77777777" w:rsidR="00B249A2" w:rsidRPr="00D57AD5" w:rsidRDefault="00B249A2" w:rsidP="00D57AD5">
            <w:pPr>
              <w:spacing w:line="360" w:lineRule="auto"/>
            </w:pPr>
            <w:r w:rsidRPr="00D57AD5">
              <w:t>0</w:t>
            </w:r>
          </w:p>
          <w:p w14:paraId="5BE2A2C9" w14:textId="77777777" w:rsidR="00B249A2" w:rsidRPr="00D57AD5" w:rsidRDefault="00B249A2" w:rsidP="00D57AD5">
            <w:pPr>
              <w:spacing w:line="360" w:lineRule="auto"/>
            </w:pPr>
            <w:r w:rsidRPr="00D57AD5">
              <w:t>16</w:t>
            </w:r>
          </w:p>
          <w:p w14:paraId="208BD795" w14:textId="77777777" w:rsidR="00B249A2" w:rsidRPr="00D57AD5" w:rsidRDefault="00B249A2" w:rsidP="00D57AD5">
            <w:pPr>
              <w:spacing w:line="360" w:lineRule="auto"/>
            </w:pPr>
            <w:r w:rsidRPr="00D57AD5">
              <w:t>4</w:t>
            </w:r>
          </w:p>
        </w:tc>
        <w:tc>
          <w:tcPr>
            <w:tcW w:w="957" w:type="dxa"/>
          </w:tcPr>
          <w:p w14:paraId="2FDA2B73" w14:textId="77777777" w:rsidR="00B249A2" w:rsidRPr="00D57AD5" w:rsidRDefault="00B249A2" w:rsidP="00D57AD5">
            <w:pPr>
              <w:spacing w:line="360" w:lineRule="auto"/>
            </w:pPr>
            <w:r w:rsidRPr="00D57AD5">
              <w:t>0</w:t>
            </w:r>
          </w:p>
          <w:p w14:paraId="5FC196B8" w14:textId="77777777" w:rsidR="00B249A2" w:rsidRPr="00D57AD5" w:rsidRDefault="00B249A2" w:rsidP="00D57AD5">
            <w:pPr>
              <w:spacing w:line="360" w:lineRule="auto"/>
            </w:pPr>
            <w:r w:rsidRPr="00D57AD5">
              <w:t>3</w:t>
            </w:r>
          </w:p>
          <w:p w14:paraId="20BFF6AC" w14:textId="77777777" w:rsidR="00B249A2" w:rsidRPr="00D57AD5" w:rsidRDefault="00B249A2" w:rsidP="00D57AD5">
            <w:pPr>
              <w:spacing w:line="360" w:lineRule="auto"/>
            </w:pPr>
            <w:r w:rsidRPr="00D57AD5">
              <w:t>7</w:t>
            </w:r>
          </w:p>
        </w:tc>
        <w:tc>
          <w:tcPr>
            <w:tcW w:w="957" w:type="dxa"/>
          </w:tcPr>
          <w:p w14:paraId="7F66F88D" w14:textId="77777777" w:rsidR="00B249A2" w:rsidRPr="00D57AD5" w:rsidRDefault="00B249A2" w:rsidP="00D57AD5">
            <w:pPr>
              <w:spacing w:line="360" w:lineRule="auto"/>
            </w:pPr>
            <w:r w:rsidRPr="00D57AD5">
              <w:t>0%</w:t>
            </w:r>
          </w:p>
          <w:p w14:paraId="2C5A31C9" w14:textId="77777777" w:rsidR="00B249A2" w:rsidRPr="00D57AD5" w:rsidRDefault="00B249A2" w:rsidP="00D57AD5">
            <w:pPr>
              <w:spacing w:line="360" w:lineRule="auto"/>
            </w:pPr>
            <w:r w:rsidRPr="00D57AD5">
              <w:t>80%</w:t>
            </w:r>
          </w:p>
          <w:p w14:paraId="1B34A98A" w14:textId="77777777" w:rsidR="00B249A2" w:rsidRPr="00D57AD5" w:rsidRDefault="00B249A2" w:rsidP="00D57AD5">
            <w:pPr>
              <w:spacing w:line="360" w:lineRule="auto"/>
            </w:pPr>
            <w:r w:rsidRPr="00D57AD5">
              <w:t>20%</w:t>
            </w:r>
          </w:p>
        </w:tc>
        <w:tc>
          <w:tcPr>
            <w:tcW w:w="957" w:type="dxa"/>
          </w:tcPr>
          <w:p w14:paraId="4E58CB7A" w14:textId="77777777" w:rsidR="00B249A2" w:rsidRPr="00D57AD5" w:rsidRDefault="00B249A2" w:rsidP="00D57AD5">
            <w:pPr>
              <w:spacing w:line="360" w:lineRule="auto"/>
            </w:pPr>
            <w:r w:rsidRPr="00D57AD5">
              <w:t>0%</w:t>
            </w:r>
          </w:p>
          <w:p w14:paraId="3F82F7F0" w14:textId="77777777" w:rsidR="00B249A2" w:rsidRPr="00D57AD5" w:rsidRDefault="00B249A2" w:rsidP="00D57AD5">
            <w:pPr>
              <w:spacing w:line="360" w:lineRule="auto"/>
            </w:pPr>
            <w:r w:rsidRPr="00D57AD5">
              <w:t>30%</w:t>
            </w:r>
          </w:p>
          <w:p w14:paraId="1E6E8C41" w14:textId="77777777" w:rsidR="00B249A2" w:rsidRPr="00D57AD5" w:rsidRDefault="00B249A2" w:rsidP="00D57AD5">
            <w:pPr>
              <w:spacing w:line="360" w:lineRule="auto"/>
            </w:pPr>
            <w:r w:rsidRPr="00D57AD5">
              <w:t>70%</w:t>
            </w:r>
          </w:p>
        </w:tc>
        <w:tc>
          <w:tcPr>
            <w:tcW w:w="1915" w:type="dxa"/>
          </w:tcPr>
          <w:p w14:paraId="120759D4" w14:textId="77777777" w:rsidR="00B249A2" w:rsidRPr="00D57AD5" w:rsidRDefault="00B249A2" w:rsidP="00D57AD5">
            <w:pPr>
              <w:spacing w:line="360" w:lineRule="auto"/>
            </w:pPr>
            <w:r w:rsidRPr="00D57AD5">
              <w:t>0%</w:t>
            </w:r>
          </w:p>
          <w:p w14:paraId="3F0DE70B" w14:textId="77777777" w:rsidR="00B249A2" w:rsidRPr="00D57AD5" w:rsidRDefault="00B249A2" w:rsidP="00D57AD5">
            <w:pPr>
              <w:spacing w:line="360" w:lineRule="auto"/>
            </w:pPr>
            <w:r w:rsidRPr="00D57AD5">
              <w:t>63,3%</w:t>
            </w:r>
          </w:p>
          <w:p w14:paraId="13656059" w14:textId="77777777" w:rsidR="00B249A2" w:rsidRPr="00D57AD5" w:rsidRDefault="00B249A2" w:rsidP="00D57AD5">
            <w:pPr>
              <w:spacing w:line="360" w:lineRule="auto"/>
            </w:pPr>
            <w:r w:rsidRPr="00D57AD5">
              <w:t>36,7%</w:t>
            </w:r>
          </w:p>
        </w:tc>
      </w:tr>
      <w:tr w:rsidR="00B249A2" w:rsidRPr="00D57AD5" w14:paraId="3B45A565" w14:textId="77777777" w:rsidTr="00D57AD5">
        <w:trPr>
          <w:jc w:val="center"/>
        </w:trPr>
        <w:tc>
          <w:tcPr>
            <w:tcW w:w="10285" w:type="dxa"/>
            <w:gridSpan w:val="7"/>
          </w:tcPr>
          <w:p w14:paraId="057D8435" w14:textId="77777777" w:rsidR="00B249A2" w:rsidRPr="00D57AD5" w:rsidRDefault="00B249A2" w:rsidP="00D57AD5">
            <w:pPr>
              <w:spacing w:line="360" w:lineRule="auto"/>
            </w:pPr>
            <w:r w:rsidRPr="00D57AD5">
              <w:t xml:space="preserve">Курение </w:t>
            </w:r>
          </w:p>
        </w:tc>
      </w:tr>
      <w:tr w:rsidR="00B249A2" w:rsidRPr="00D57AD5" w14:paraId="08081841" w14:textId="77777777" w:rsidTr="00D57AD5">
        <w:trPr>
          <w:jc w:val="center"/>
        </w:trPr>
        <w:tc>
          <w:tcPr>
            <w:tcW w:w="2628" w:type="dxa"/>
          </w:tcPr>
          <w:p w14:paraId="79E6D9BF" w14:textId="77777777" w:rsidR="00B249A2" w:rsidRPr="00D57AD5" w:rsidRDefault="00B249A2" w:rsidP="00D57AD5">
            <w:pPr>
              <w:spacing w:line="360" w:lineRule="auto"/>
            </w:pPr>
            <w:r w:rsidRPr="00D57AD5">
              <w:t>Курите ли Вы?</w:t>
            </w:r>
          </w:p>
        </w:tc>
        <w:tc>
          <w:tcPr>
            <w:tcW w:w="1914" w:type="dxa"/>
          </w:tcPr>
          <w:p w14:paraId="283C6E39" w14:textId="77777777" w:rsidR="00B249A2" w:rsidRPr="00D57AD5" w:rsidRDefault="00B249A2" w:rsidP="00D57AD5">
            <w:pPr>
              <w:spacing w:line="360" w:lineRule="auto"/>
            </w:pPr>
            <w:r w:rsidRPr="00D57AD5">
              <w:t>а)</w:t>
            </w:r>
          </w:p>
          <w:p w14:paraId="315D41AC" w14:textId="77777777" w:rsidR="00B249A2" w:rsidRPr="00D57AD5" w:rsidRDefault="00B249A2" w:rsidP="00D57AD5">
            <w:pPr>
              <w:spacing w:line="360" w:lineRule="auto"/>
            </w:pPr>
            <w:r w:rsidRPr="00D57AD5">
              <w:t>б)</w:t>
            </w:r>
          </w:p>
        </w:tc>
        <w:tc>
          <w:tcPr>
            <w:tcW w:w="957" w:type="dxa"/>
          </w:tcPr>
          <w:p w14:paraId="61AD2977" w14:textId="77777777" w:rsidR="00B249A2" w:rsidRPr="00D57AD5" w:rsidRDefault="00B249A2" w:rsidP="00D57AD5">
            <w:pPr>
              <w:spacing w:line="360" w:lineRule="auto"/>
            </w:pPr>
            <w:r w:rsidRPr="00D57AD5">
              <w:t>15</w:t>
            </w:r>
          </w:p>
          <w:p w14:paraId="4B1CAD18" w14:textId="77777777" w:rsidR="00B249A2" w:rsidRPr="00D57AD5" w:rsidRDefault="00B249A2" w:rsidP="00D57AD5">
            <w:pPr>
              <w:spacing w:line="360" w:lineRule="auto"/>
            </w:pPr>
            <w:r w:rsidRPr="00D57AD5">
              <w:t>5</w:t>
            </w:r>
          </w:p>
        </w:tc>
        <w:tc>
          <w:tcPr>
            <w:tcW w:w="957" w:type="dxa"/>
          </w:tcPr>
          <w:p w14:paraId="26295D05" w14:textId="77777777" w:rsidR="00B249A2" w:rsidRPr="00D57AD5" w:rsidRDefault="00B249A2" w:rsidP="00D57AD5">
            <w:pPr>
              <w:spacing w:line="360" w:lineRule="auto"/>
            </w:pPr>
            <w:r w:rsidRPr="00D57AD5">
              <w:t>3</w:t>
            </w:r>
          </w:p>
          <w:p w14:paraId="1BE2407E" w14:textId="77777777" w:rsidR="00B249A2" w:rsidRPr="00D57AD5" w:rsidRDefault="00B249A2" w:rsidP="00D57AD5">
            <w:pPr>
              <w:spacing w:line="360" w:lineRule="auto"/>
            </w:pPr>
            <w:r w:rsidRPr="00D57AD5">
              <w:t>7</w:t>
            </w:r>
          </w:p>
        </w:tc>
        <w:tc>
          <w:tcPr>
            <w:tcW w:w="957" w:type="dxa"/>
          </w:tcPr>
          <w:p w14:paraId="51D0D3AD" w14:textId="77777777" w:rsidR="00B249A2" w:rsidRPr="00D57AD5" w:rsidRDefault="00B249A2" w:rsidP="00D57AD5">
            <w:pPr>
              <w:spacing w:line="360" w:lineRule="auto"/>
            </w:pPr>
            <w:r w:rsidRPr="00D57AD5">
              <w:t>75%</w:t>
            </w:r>
          </w:p>
          <w:p w14:paraId="53556CA3" w14:textId="77777777" w:rsidR="00B249A2" w:rsidRPr="00D57AD5" w:rsidRDefault="00B249A2" w:rsidP="00D57AD5">
            <w:pPr>
              <w:spacing w:line="360" w:lineRule="auto"/>
            </w:pPr>
            <w:r w:rsidRPr="00D57AD5">
              <w:t>25%</w:t>
            </w:r>
          </w:p>
        </w:tc>
        <w:tc>
          <w:tcPr>
            <w:tcW w:w="957" w:type="dxa"/>
          </w:tcPr>
          <w:p w14:paraId="0F358C6C" w14:textId="77777777" w:rsidR="00B249A2" w:rsidRPr="00D57AD5" w:rsidRDefault="00B249A2" w:rsidP="00D57AD5">
            <w:pPr>
              <w:spacing w:line="360" w:lineRule="auto"/>
            </w:pPr>
            <w:r w:rsidRPr="00D57AD5">
              <w:t>30%</w:t>
            </w:r>
          </w:p>
          <w:p w14:paraId="1458D198" w14:textId="77777777" w:rsidR="00B249A2" w:rsidRPr="00D57AD5" w:rsidRDefault="00B249A2" w:rsidP="00D57AD5">
            <w:pPr>
              <w:spacing w:line="360" w:lineRule="auto"/>
            </w:pPr>
            <w:r w:rsidRPr="00D57AD5">
              <w:t>70%</w:t>
            </w:r>
          </w:p>
        </w:tc>
        <w:tc>
          <w:tcPr>
            <w:tcW w:w="1915" w:type="dxa"/>
          </w:tcPr>
          <w:p w14:paraId="2E6D7D33" w14:textId="77777777" w:rsidR="00B249A2" w:rsidRPr="00D57AD5" w:rsidRDefault="00B249A2" w:rsidP="00D57AD5">
            <w:pPr>
              <w:spacing w:line="360" w:lineRule="auto"/>
            </w:pPr>
            <w:r w:rsidRPr="00D57AD5">
              <w:t>60%</w:t>
            </w:r>
          </w:p>
          <w:p w14:paraId="3968E438" w14:textId="77777777" w:rsidR="00B249A2" w:rsidRPr="00D57AD5" w:rsidRDefault="00B249A2" w:rsidP="00D57AD5">
            <w:pPr>
              <w:spacing w:line="360" w:lineRule="auto"/>
            </w:pPr>
            <w:r w:rsidRPr="00D57AD5">
              <w:t>40%</w:t>
            </w:r>
          </w:p>
        </w:tc>
      </w:tr>
      <w:tr w:rsidR="00B249A2" w:rsidRPr="00D57AD5" w14:paraId="06EE82F8" w14:textId="77777777" w:rsidTr="00D57AD5">
        <w:trPr>
          <w:jc w:val="center"/>
        </w:trPr>
        <w:tc>
          <w:tcPr>
            <w:tcW w:w="2628" w:type="dxa"/>
          </w:tcPr>
          <w:p w14:paraId="39973C45" w14:textId="77777777" w:rsidR="00B249A2" w:rsidRPr="00D57AD5" w:rsidRDefault="00B249A2" w:rsidP="00D57AD5">
            <w:pPr>
              <w:spacing w:line="360" w:lineRule="auto"/>
            </w:pPr>
            <w:r w:rsidRPr="00D57AD5">
              <w:t>Количество выкуриваемых Вами сигарет?</w:t>
            </w:r>
          </w:p>
        </w:tc>
        <w:tc>
          <w:tcPr>
            <w:tcW w:w="1914" w:type="dxa"/>
          </w:tcPr>
          <w:p w14:paraId="79F007EB" w14:textId="77777777" w:rsidR="00B249A2" w:rsidRPr="00D57AD5" w:rsidRDefault="00B249A2" w:rsidP="00D57AD5">
            <w:pPr>
              <w:spacing w:line="360" w:lineRule="auto"/>
            </w:pPr>
            <w:r w:rsidRPr="00D57AD5">
              <w:t>а)</w:t>
            </w:r>
          </w:p>
          <w:p w14:paraId="086CAEF2" w14:textId="77777777" w:rsidR="00B249A2" w:rsidRPr="00D57AD5" w:rsidRDefault="00B249A2" w:rsidP="00D57AD5">
            <w:pPr>
              <w:spacing w:line="360" w:lineRule="auto"/>
            </w:pPr>
            <w:r w:rsidRPr="00D57AD5">
              <w:t>б)</w:t>
            </w:r>
          </w:p>
          <w:p w14:paraId="4C803508" w14:textId="77777777" w:rsidR="00B249A2" w:rsidRPr="00D57AD5" w:rsidRDefault="00B249A2" w:rsidP="00D57AD5">
            <w:pPr>
              <w:spacing w:line="360" w:lineRule="auto"/>
            </w:pPr>
            <w:r w:rsidRPr="00D57AD5">
              <w:t>в)</w:t>
            </w:r>
          </w:p>
        </w:tc>
        <w:tc>
          <w:tcPr>
            <w:tcW w:w="957" w:type="dxa"/>
          </w:tcPr>
          <w:p w14:paraId="6D7F59CE" w14:textId="77777777" w:rsidR="00B249A2" w:rsidRPr="00D57AD5" w:rsidRDefault="00B249A2" w:rsidP="00D57AD5">
            <w:pPr>
              <w:spacing w:line="360" w:lineRule="auto"/>
            </w:pPr>
            <w:r w:rsidRPr="00D57AD5">
              <w:t>3</w:t>
            </w:r>
          </w:p>
          <w:p w14:paraId="49A5353D" w14:textId="77777777" w:rsidR="00B249A2" w:rsidRPr="00D57AD5" w:rsidRDefault="00B249A2" w:rsidP="00D57AD5">
            <w:pPr>
              <w:spacing w:line="360" w:lineRule="auto"/>
            </w:pPr>
            <w:r w:rsidRPr="00D57AD5">
              <w:t>11</w:t>
            </w:r>
          </w:p>
          <w:p w14:paraId="61F8334F" w14:textId="77777777" w:rsidR="00B249A2" w:rsidRPr="00D57AD5" w:rsidRDefault="00B249A2" w:rsidP="00D57AD5">
            <w:pPr>
              <w:spacing w:line="360" w:lineRule="auto"/>
            </w:pPr>
            <w:r w:rsidRPr="00D57AD5">
              <w:t>1</w:t>
            </w:r>
          </w:p>
        </w:tc>
        <w:tc>
          <w:tcPr>
            <w:tcW w:w="957" w:type="dxa"/>
          </w:tcPr>
          <w:p w14:paraId="09D548DA" w14:textId="77777777" w:rsidR="00B249A2" w:rsidRPr="00D57AD5" w:rsidRDefault="00B249A2" w:rsidP="00D57AD5">
            <w:pPr>
              <w:spacing w:line="360" w:lineRule="auto"/>
            </w:pPr>
            <w:r w:rsidRPr="00D57AD5">
              <w:t>2</w:t>
            </w:r>
          </w:p>
          <w:p w14:paraId="56587CEE" w14:textId="77777777" w:rsidR="00B249A2" w:rsidRPr="00D57AD5" w:rsidRDefault="00B249A2" w:rsidP="00D57AD5">
            <w:pPr>
              <w:spacing w:line="360" w:lineRule="auto"/>
            </w:pPr>
            <w:r w:rsidRPr="00D57AD5">
              <w:t>1</w:t>
            </w:r>
          </w:p>
          <w:p w14:paraId="1BBD96F9" w14:textId="77777777" w:rsidR="00B249A2" w:rsidRPr="00D57AD5" w:rsidRDefault="00B249A2" w:rsidP="00D57AD5">
            <w:pPr>
              <w:spacing w:line="360" w:lineRule="auto"/>
            </w:pPr>
            <w:r w:rsidRPr="00D57AD5">
              <w:t>0</w:t>
            </w:r>
          </w:p>
        </w:tc>
        <w:tc>
          <w:tcPr>
            <w:tcW w:w="957" w:type="dxa"/>
          </w:tcPr>
          <w:p w14:paraId="53558022" w14:textId="77777777" w:rsidR="00B249A2" w:rsidRPr="00D57AD5" w:rsidRDefault="00B249A2" w:rsidP="00D57AD5">
            <w:pPr>
              <w:spacing w:line="360" w:lineRule="auto"/>
            </w:pPr>
            <w:r w:rsidRPr="00D57AD5">
              <w:t>20%</w:t>
            </w:r>
          </w:p>
          <w:p w14:paraId="1221829A" w14:textId="77777777" w:rsidR="00B249A2" w:rsidRPr="00D57AD5" w:rsidRDefault="00B249A2" w:rsidP="00D57AD5">
            <w:pPr>
              <w:spacing w:line="360" w:lineRule="auto"/>
            </w:pPr>
            <w:r w:rsidRPr="00D57AD5">
              <w:t>73,3%</w:t>
            </w:r>
          </w:p>
          <w:p w14:paraId="2A9C1727" w14:textId="77777777" w:rsidR="00B249A2" w:rsidRPr="00D57AD5" w:rsidRDefault="00B249A2" w:rsidP="00D57AD5">
            <w:pPr>
              <w:spacing w:line="360" w:lineRule="auto"/>
            </w:pPr>
            <w:r w:rsidRPr="00D57AD5">
              <w:t>6,75</w:t>
            </w:r>
          </w:p>
        </w:tc>
        <w:tc>
          <w:tcPr>
            <w:tcW w:w="957" w:type="dxa"/>
          </w:tcPr>
          <w:p w14:paraId="4130F867" w14:textId="77777777" w:rsidR="00B249A2" w:rsidRPr="00D57AD5" w:rsidRDefault="00B249A2" w:rsidP="00D57AD5">
            <w:pPr>
              <w:spacing w:line="360" w:lineRule="auto"/>
            </w:pPr>
            <w:r w:rsidRPr="00D57AD5">
              <w:t>66,7%</w:t>
            </w:r>
          </w:p>
          <w:p w14:paraId="0EB65AF7" w14:textId="77777777" w:rsidR="00B249A2" w:rsidRPr="00D57AD5" w:rsidRDefault="00B249A2" w:rsidP="00D57AD5">
            <w:pPr>
              <w:spacing w:line="360" w:lineRule="auto"/>
            </w:pPr>
            <w:r w:rsidRPr="00D57AD5">
              <w:t>33,3%</w:t>
            </w:r>
          </w:p>
          <w:p w14:paraId="04CC7D84" w14:textId="77777777" w:rsidR="00B249A2" w:rsidRPr="00D57AD5" w:rsidRDefault="00B249A2" w:rsidP="00D57AD5">
            <w:pPr>
              <w:spacing w:line="360" w:lineRule="auto"/>
            </w:pPr>
            <w:r w:rsidRPr="00D57AD5">
              <w:t>0%</w:t>
            </w:r>
          </w:p>
        </w:tc>
        <w:tc>
          <w:tcPr>
            <w:tcW w:w="1915" w:type="dxa"/>
          </w:tcPr>
          <w:p w14:paraId="33F7E4E1" w14:textId="77777777" w:rsidR="00B249A2" w:rsidRPr="00D57AD5" w:rsidRDefault="00B249A2" w:rsidP="00D57AD5">
            <w:pPr>
              <w:spacing w:line="360" w:lineRule="auto"/>
            </w:pPr>
            <w:r w:rsidRPr="00D57AD5">
              <w:t>27,8%</w:t>
            </w:r>
          </w:p>
          <w:p w14:paraId="481460DB" w14:textId="77777777" w:rsidR="00B249A2" w:rsidRPr="00D57AD5" w:rsidRDefault="00B249A2" w:rsidP="00D57AD5">
            <w:pPr>
              <w:spacing w:line="360" w:lineRule="auto"/>
            </w:pPr>
            <w:r w:rsidRPr="00D57AD5">
              <w:t>66,7%</w:t>
            </w:r>
          </w:p>
          <w:p w14:paraId="50D49896" w14:textId="77777777" w:rsidR="00B249A2" w:rsidRPr="00D57AD5" w:rsidRDefault="00B249A2" w:rsidP="00D57AD5">
            <w:pPr>
              <w:spacing w:line="360" w:lineRule="auto"/>
            </w:pPr>
            <w:r w:rsidRPr="00D57AD5">
              <w:t>5,5%</w:t>
            </w:r>
          </w:p>
        </w:tc>
      </w:tr>
      <w:tr w:rsidR="00B249A2" w:rsidRPr="00D57AD5" w14:paraId="711A25BD" w14:textId="77777777" w:rsidTr="00D57AD5">
        <w:trPr>
          <w:jc w:val="center"/>
        </w:trPr>
        <w:tc>
          <w:tcPr>
            <w:tcW w:w="2628" w:type="dxa"/>
          </w:tcPr>
          <w:p w14:paraId="07231AB8" w14:textId="77777777" w:rsidR="00B249A2" w:rsidRPr="00D57AD5" w:rsidRDefault="00B249A2" w:rsidP="00D57AD5">
            <w:pPr>
              <w:spacing w:line="360" w:lineRule="auto"/>
            </w:pPr>
            <w:r w:rsidRPr="00D57AD5">
              <w:t>Вследствие чего Вы начали курить? (возможны несколько вариантов ответов)</w:t>
            </w:r>
          </w:p>
        </w:tc>
        <w:tc>
          <w:tcPr>
            <w:tcW w:w="1914" w:type="dxa"/>
          </w:tcPr>
          <w:p w14:paraId="68C4C847" w14:textId="77777777" w:rsidR="00B249A2" w:rsidRPr="00D57AD5" w:rsidRDefault="00B249A2" w:rsidP="00D57AD5">
            <w:pPr>
              <w:spacing w:line="360" w:lineRule="auto"/>
            </w:pPr>
            <w:r w:rsidRPr="00D57AD5">
              <w:t>а)</w:t>
            </w:r>
          </w:p>
          <w:p w14:paraId="604437EA" w14:textId="77777777" w:rsidR="00B249A2" w:rsidRPr="00D57AD5" w:rsidRDefault="00B249A2" w:rsidP="00D57AD5">
            <w:pPr>
              <w:spacing w:line="360" w:lineRule="auto"/>
            </w:pPr>
            <w:r w:rsidRPr="00D57AD5">
              <w:t xml:space="preserve">б) </w:t>
            </w:r>
          </w:p>
          <w:p w14:paraId="3421E9F8" w14:textId="77777777" w:rsidR="00B249A2" w:rsidRPr="00D57AD5" w:rsidRDefault="00B249A2" w:rsidP="00D57AD5">
            <w:pPr>
              <w:spacing w:line="360" w:lineRule="auto"/>
            </w:pPr>
            <w:r w:rsidRPr="00D57AD5">
              <w:t>в)</w:t>
            </w:r>
          </w:p>
        </w:tc>
        <w:tc>
          <w:tcPr>
            <w:tcW w:w="957" w:type="dxa"/>
          </w:tcPr>
          <w:p w14:paraId="1419A065" w14:textId="77777777" w:rsidR="00B249A2" w:rsidRPr="00D57AD5" w:rsidRDefault="00B249A2" w:rsidP="00D57AD5">
            <w:pPr>
              <w:spacing w:line="360" w:lineRule="auto"/>
            </w:pPr>
            <w:r w:rsidRPr="00D57AD5">
              <w:t>4</w:t>
            </w:r>
          </w:p>
          <w:p w14:paraId="362AF93D" w14:textId="77777777" w:rsidR="00B249A2" w:rsidRPr="00D57AD5" w:rsidRDefault="00B249A2" w:rsidP="00D57AD5">
            <w:pPr>
              <w:spacing w:line="360" w:lineRule="auto"/>
            </w:pPr>
            <w:r w:rsidRPr="00D57AD5">
              <w:t>9</w:t>
            </w:r>
          </w:p>
          <w:p w14:paraId="29A87BFE" w14:textId="77777777" w:rsidR="00B249A2" w:rsidRPr="00D57AD5" w:rsidRDefault="00B249A2" w:rsidP="00D57AD5">
            <w:pPr>
              <w:spacing w:line="360" w:lineRule="auto"/>
            </w:pPr>
            <w:r w:rsidRPr="00D57AD5">
              <w:t>2</w:t>
            </w:r>
          </w:p>
        </w:tc>
        <w:tc>
          <w:tcPr>
            <w:tcW w:w="957" w:type="dxa"/>
          </w:tcPr>
          <w:p w14:paraId="3FA98927" w14:textId="77777777" w:rsidR="00B249A2" w:rsidRPr="00D57AD5" w:rsidRDefault="00B249A2" w:rsidP="00D57AD5">
            <w:pPr>
              <w:spacing w:line="360" w:lineRule="auto"/>
            </w:pPr>
            <w:r w:rsidRPr="00D57AD5">
              <w:t>2</w:t>
            </w:r>
          </w:p>
          <w:p w14:paraId="65FF7AC0" w14:textId="77777777" w:rsidR="00B249A2" w:rsidRPr="00D57AD5" w:rsidRDefault="00B249A2" w:rsidP="00D57AD5">
            <w:pPr>
              <w:spacing w:line="360" w:lineRule="auto"/>
            </w:pPr>
            <w:r w:rsidRPr="00D57AD5">
              <w:t>1</w:t>
            </w:r>
          </w:p>
          <w:p w14:paraId="151512EF" w14:textId="77777777" w:rsidR="00B249A2" w:rsidRPr="00D57AD5" w:rsidRDefault="00B249A2" w:rsidP="00D57AD5">
            <w:pPr>
              <w:spacing w:line="360" w:lineRule="auto"/>
            </w:pPr>
            <w:r w:rsidRPr="00D57AD5">
              <w:t>1</w:t>
            </w:r>
          </w:p>
        </w:tc>
        <w:tc>
          <w:tcPr>
            <w:tcW w:w="957" w:type="dxa"/>
          </w:tcPr>
          <w:p w14:paraId="648425FA" w14:textId="77777777" w:rsidR="00B249A2" w:rsidRPr="00D57AD5" w:rsidRDefault="00B249A2" w:rsidP="00D57AD5">
            <w:pPr>
              <w:spacing w:line="360" w:lineRule="auto"/>
            </w:pPr>
            <w:r w:rsidRPr="00D57AD5">
              <w:t>26,7%</w:t>
            </w:r>
          </w:p>
          <w:p w14:paraId="3CB1C8C7" w14:textId="77777777" w:rsidR="00B249A2" w:rsidRPr="00D57AD5" w:rsidRDefault="00B249A2" w:rsidP="00D57AD5">
            <w:pPr>
              <w:spacing w:line="360" w:lineRule="auto"/>
            </w:pPr>
            <w:r w:rsidRPr="00D57AD5">
              <w:t>60%</w:t>
            </w:r>
          </w:p>
          <w:p w14:paraId="0B7055C9" w14:textId="77777777" w:rsidR="00B249A2" w:rsidRPr="00D57AD5" w:rsidRDefault="00B249A2" w:rsidP="00D57AD5">
            <w:pPr>
              <w:spacing w:line="360" w:lineRule="auto"/>
            </w:pPr>
            <w:r w:rsidRPr="00D57AD5">
              <w:t>13,3%</w:t>
            </w:r>
          </w:p>
        </w:tc>
        <w:tc>
          <w:tcPr>
            <w:tcW w:w="957" w:type="dxa"/>
          </w:tcPr>
          <w:p w14:paraId="6F97AB2D" w14:textId="77777777" w:rsidR="00B249A2" w:rsidRPr="00D57AD5" w:rsidRDefault="00B249A2" w:rsidP="00D57AD5">
            <w:pPr>
              <w:spacing w:line="360" w:lineRule="auto"/>
            </w:pPr>
            <w:r w:rsidRPr="00D57AD5">
              <w:t>67,7%</w:t>
            </w:r>
          </w:p>
          <w:p w14:paraId="288ECF2A" w14:textId="77777777" w:rsidR="00B249A2" w:rsidRPr="00D57AD5" w:rsidRDefault="00B249A2" w:rsidP="00D57AD5">
            <w:pPr>
              <w:spacing w:line="360" w:lineRule="auto"/>
            </w:pPr>
            <w:r w:rsidRPr="00D57AD5">
              <w:t>33,3%</w:t>
            </w:r>
          </w:p>
          <w:p w14:paraId="09AE54CE" w14:textId="77777777" w:rsidR="00B249A2" w:rsidRPr="00D57AD5" w:rsidRDefault="00B249A2" w:rsidP="00D57AD5">
            <w:pPr>
              <w:spacing w:line="360" w:lineRule="auto"/>
            </w:pPr>
            <w:r w:rsidRPr="00D57AD5">
              <w:t>33,3%</w:t>
            </w:r>
          </w:p>
        </w:tc>
        <w:tc>
          <w:tcPr>
            <w:tcW w:w="1915" w:type="dxa"/>
          </w:tcPr>
          <w:p w14:paraId="7FF80E71" w14:textId="77777777" w:rsidR="00B249A2" w:rsidRPr="00D57AD5" w:rsidRDefault="00B249A2" w:rsidP="00D57AD5">
            <w:pPr>
              <w:spacing w:line="360" w:lineRule="auto"/>
            </w:pPr>
            <w:r w:rsidRPr="00D57AD5">
              <w:t>33,3%</w:t>
            </w:r>
          </w:p>
          <w:p w14:paraId="6A4EFA50" w14:textId="77777777" w:rsidR="00B249A2" w:rsidRPr="00D57AD5" w:rsidRDefault="00B249A2" w:rsidP="00D57AD5">
            <w:pPr>
              <w:spacing w:line="360" w:lineRule="auto"/>
            </w:pPr>
            <w:r w:rsidRPr="00D57AD5">
              <w:t>55,5%</w:t>
            </w:r>
          </w:p>
          <w:p w14:paraId="72E5B33D" w14:textId="77777777" w:rsidR="00B249A2" w:rsidRPr="00D57AD5" w:rsidRDefault="00B249A2" w:rsidP="00D57AD5">
            <w:pPr>
              <w:spacing w:line="360" w:lineRule="auto"/>
            </w:pPr>
            <w:r w:rsidRPr="00D57AD5">
              <w:t>16,7%</w:t>
            </w:r>
          </w:p>
        </w:tc>
      </w:tr>
      <w:tr w:rsidR="00B249A2" w:rsidRPr="00D57AD5" w14:paraId="6525B2C4" w14:textId="77777777" w:rsidTr="00D57AD5">
        <w:trPr>
          <w:jc w:val="center"/>
        </w:trPr>
        <w:tc>
          <w:tcPr>
            <w:tcW w:w="2628" w:type="dxa"/>
          </w:tcPr>
          <w:p w14:paraId="1326CA29" w14:textId="77777777" w:rsidR="00B249A2" w:rsidRPr="00D57AD5" w:rsidRDefault="00B249A2" w:rsidP="00D57AD5">
            <w:pPr>
              <w:spacing w:line="360" w:lineRule="auto"/>
            </w:pPr>
            <w:r w:rsidRPr="00D57AD5">
              <w:t>С какого возраста Вы начали курить?</w:t>
            </w:r>
          </w:p>
        </w:tc>
        <w:tc>
          <w:tcPr>
            <w:tcW w:w="1914" w:type="dxa"/>
          </w:tcPr>
          <w:p w14:paraId="52263C2B" w14:textId="77777777" w:rsidR="00B249A2" w:rsidRPr="00D57AD5" w:rsidRDefault="00B249A2" w:rsidP="00D57AD5">
            <w:pPr>
              <w:spacing w:line="360" w:lineRule="auto"/>
            </w:pPr>
            <w:r w:rsidRPr="00D57AD5">
              <w:t>а)</w:t>
            </w:r>
          </w:p>
          <w:p w14:paraId="1FDF1D15" w14:textId="77777777" w:rsidR="00B249A2" w:rsidRPr="00D57AD5" w:rsidRDefault="00B249A2" w:rsidP="00D57AD5">
            <w:pPr>
              <w:spacing w:line="360" w:lineRule="auto"/>
            </w:pPr>
            <w:r w:rsidRPr="00D57AD5">
              <w:t>б)</w:t>
            </w:r>
          </w:p>
          <w:p w14:paraId="4D6B71D7" w14:textId="77777777" w:rsidR="00B249A2" w:rsidRPr="00D57AD5" w:rsidRDefault="00B249A2" w:rsidP="00D57AD5">
            <w:pPr>
              <w:spacing w:line="360" w:lineRule="auto"/>
            </w:pPr>
            <w:r w:rsidRPr="00D57AD5">
              <w:t>в)</w:t>
            </w:r>
          </w:p>
          <w:p w14:paraId="2DFB1C53" w14:textId="77777777" w:rsidR="00B249A2" w:rsidRPr="00D57AD5" w:rsidRDefault="00B249A2" w:rsidP="00D57AD5">
            <w:pPr>
              <w:spacing w:line="360" w:lineRule="auto"/>
            </w:pPr>
            <w:r w:rsidRPr="00D57AD5">
              <w:t>г)</w:t>
            </w:r>
          </w:p>
        </w:tc>
        <w:tc>
          <w:tcPr>
            <w:tcW w:w="957" w:type="dxa"/>
          </w:tcPr>
          <w:p w14:paraId="157A601D" w14:textId="77777777" w:rsidR="00B249A2" w:rsidRPr="00D57AD5" w:rsidRDefault="00B249A2" w:rsidP="00D57AD5">
            <w:pPr>
              <w:spacing w:line="360" w:lineRule="auto"/>
            </w:pPr>
            <w:r w:rsidRPr="00D57AD5">
              <w:t>4</w:t>
            </w:r>
          </w:p>
          <w:p w14:paraId="12C608B6" w14:textId="77777777" w:rsidR="00B249A2" w:rsidRPr="00D57AD5" w:rsidRDefault="00B249A2" w:rsidP="00D57AD5">
            <w:pPr>
              <w:spacing w:line="360" w:lineRule="auto"/>
            </w:pPr>
            <w:r w:rsidRPr="00D57AD5">
              <w:t>6</w:t>
            </w:r>
          </w:p>
          <w:p w14:paraId="5248EF3B" w14:textId="77777777" w:rsidR="00B249A2" w:rsidRPr="00D57AD5" w:rsidRDefault="00B249A2" w:rsidP="00D57AD5">
            <w:pPr>
              <w:spacing w:line="360" w:lineRule="auto"/>
            </w:pPr>
            <w:r w:rsidRPr="00D57AD5">
              <w:t>5</w:t>
            </w:r>
          </w:p>
          <w:p w14:paraId="530E7E5A" w14:textId="77777777" w:rsidR="00B249A2" w:rsidRPr="00D57AD5" w:rsidRDefault="00B249A2" w:rsidP="00D57AD5">
            <w:pPr>
              <w:spacing w:line="360" w:lineRule="auto"/>
            </w:pPr>
            <w:r w:rsidRPr="00D57AD5">
              <w:t>0</w:t>
            </w:r>
          </w:p>
        </w:tc>
        <w:tc>
          <w:tcPr>
            <w:tcW w:w="957" w:type="dxa"/>
          </w:tcPr>
          <w:p w14:paraId="6E122D51" w14:textId="77777777" w:rsidR="00B249A2" w:rsidRPr="00D57AD5" w:rsidRDefault="00B249A2" w:rsidP="00D57AD5">
            <w:pPr>
              <w:spacing w:line="360" w:lineRule="auto"/>
            </w:pPr>
            <w:r w:rsidRPr="00D57AD5">
              <w:t>0</w:t>
            </w:r>
          </w:p>
          <w:p w14:paraId="4A616879" w14:textId="77777777" w:rsidR="00B249A2" w:rsidRPr="00D57AD5" w:rsidRDefault="00B249A2" w:rsidP="00D57AD5">
            <w:pPr>
              <w:spacing w:line="360" w:lineRule="auto"/>
            </w:pPr>
            <w:r w:rsidRPr="00D57AD5">
              <w:t>1</w:t>
            </w:r>
          </w:p>
          <w:p w14:paraId="15F1C11A" w14:textId="77777777" w:rsidR="00B249A2" w:rsidRPr="00D57AD5" w:rsidRDefault="00B249A2" w:rsidP="00D57AD5">
            <w:pPr>
              <w:spacing w:line="360" w:lineRule="auto"/>
            </w:pPr>
            <w:r w:rsidRPr="00D57AD5">
              <w:t>2</w:t>
            </w:r>
          </w:p>
          <w:p w14:paraId="7689BF6F" w14:textId="77777777" w:rsidR="00B249A2" w:rsidRPr="00D57AD5" w:rsidRDefault="00B249A2" w:rsidP="00D57AD5">
            <w:pPr>
              <w:spacing w:line="360" w:lineRule="auto"/>
            </w:pPr>
            <w:r w:rsidRPr="00D57AD5">
              <w:t>0</w:t>
            </w:r>
          </w:p>
        </w:tc>
        <w:tc>
          <w:tcPr>
            <w:tcW w:w="957" w:type="dxa"/>
          </w:tcPr>
          <w:p w14:paraId="1D81FFFC" w14:textId="77777777" w:rsidR="00B249A2" w:rsidRPr="00D57AD5" w:rsidRDefault="00B249A2" w:rsidP="00D57AD5">
            <w:pPr>
              <w:spacing w:line="360" w:lineRule="auto"/>
            </w:pPr>
            <w:r w:rsidRPr="00D57AD5">
              <w:t>26,7%</w:t>
            </w:r>
          </w:p>
          <w:p w14:paraId="1F46275D" w14:textId="77777777" w:rsidR="00B249A2" w:rsidRPr="00D57AD5" w:rsidRDefault="00B249A2" w:rsidP="00D57AD5">
            <w:pPr>
              <w:spacing w:line="360" w:lineRule="auto"/>
            </w:pPr>
            <w:r w:rsidRPr="00D57AD5">
              <w:t>40%</w:t>
            </w:r>
          </w:p>
          <w:p w14:paraId="6160D2D4" w14:textId="77777777" w:rsidR="00B249A2" w:rsidRPr="00D57AD5" w:rsidRDefault="00B249A2" w:rsidP="00D57AD5">
            <w:pPr>
              <w:spacing w:line="360" w:lineRule="auto"/>
            </w:pPr>
            <w:r w:rsidRPr="00D57AD5">
              <w:t>33,3%</w:t>
            </w:r>
          </w:p>
          <w:p w14:paraId="5A850A1F" w14:textId="77777777" w:rsidR="00B249A2" w:rsidRPr="00D57AD5" w:rsidRDefault="00B249A2" w:rsidP="00D57AD5">
            <w:pPr>
              <w:spacing w:line="360" w:lineRule="auto"/>
            </w:pPr>
            <w:r w:rsidRPr="00D57AD5">
              <w:t>0%</w:t>
            </w:r>
          </w:p>
        </w:tc>
        <w:tc>
          <w:tcPr>
            <w:tcW w:w="957" w:type="dxa"/>
          </w:tcPr>
          <w:p w14:paraId="3CE231CF" w14:textId="77777777" w:rsidR="00B249A2" w:rsidRPr="00D57AD5" w:rsidRDefault="00B249A2" w:rsidP="00D57AD5">
            <w:pPr>
              <w:spacing w:line="360" w:lineRule="auto"/>
            </w:pPr>
            <w:r w:rsidRPr="00D57AD5">
              <w:t>0%</w:t>
            </w:r>
          </w:p>
          <w:p w14:paraId="4C9DB747" w14:textId="77777777" w:rsidR="00B249A2" w:rsidRPr="00D57AD5" w:rsidRDefault="00B249A2" w:rsidP="00D57AD5">
            <w:pPr>
              <w:spacing w:line="360" w:lineRule="auto"/>
            </w:pPr>
            <w:r w:rsidRPr="00D57AD5">
              <w:t>33,3%</w:t>
            </w:r>
          </w:p>
          <w:p w14:paraId="598CF9E8" w14:textId="77777777" w:rsidR="00B249A2" w:rsidRPr="00D57AD5" w:rsidRDefault="00B249A2" w:rsidP="00D57AD5">
            <w:pPr>
              <w:spacing w:line="360" w:lineRule="auto"/>
            </w:pPr>
            <w:r w:rsidRPr="00D57AD5">
              <w:t>66,7%</w:t>
            </w:r>
          </w:p>
          <w:p w14:paraId="105C0E54" w14:textId="77777777" w:rsidR="00B249A2" w:rsidRPr="00D57AD5" w:rsidRDefault="00B249A2" w:rsidP="00D57AD5">
            <w:pPr>
              <w:spacing w:line="360" w:lineRule="auto"/>
            </w:pPr>
            <w:r w:rsidRPr="00D57AD5">
              <w:t>0%</w:t>
            </w:r>
          </w:p>
        </w:tc>
        <w:tc>
          <w:tcPr>
            <w:tcW w:w="1915" w:type="dxa"/>
          </w:tcPr>
          <w:p w14:paraId="369E6636" w14:textId="77777777" w:rsidR="00B249A2" w:rsidRPr="00D57AD5" w:rsidRDefault="00B249A2" w:rsidP="00D57AD5">
            <w:pPr>
              <w:spacing w:line="360" w:lineRule="auto"/>
            </w:pPr>
            <w:r w:rsidRPr="00D57AD5">
              <w:t>22,2%</w:t>
            </w:r>
          </w:p>
          <w:p w14:paraId="75C3FA35" w14:textId="77777777" w:rsidR="00B249A2" w:rsidRPr="00D57AD5" w:rsidRDefault="00B249A2" w:rsidP="00D57AD5">
            <w:pPr>
              <w:spacing w:line="360" w:lineRule="auto"/>
            </w:pPr>
            <w:r w:rsidRPr="00D57AD5">
              <w:t>38,9%</w:t>
            </w:r>
          </w:p>
          <w:p w14:paraId="7A62C63A" w14:textId="77777777" w:rsidR="00B249A2" w:rsidRPr="00D57AD5" w:rsidRDefault="00B249A2" w:rsidP="00D57AD5">
            <w:pPr>
              <w:spacing w:line="360" w:lineRule="auto"/>
            </w:pPr>
            <w:r w:rsidRPr="00D57AD5">
              <w:t>38,9%</w:t>
            </w:r>
          </w:p>
          <w:p w14:paraId="3A5B8C64" w14:textId="77777777" w:rsidR="00B249A2" w:rsidRPr="00D57AD5" w:rsidRDefault="00B249A2" w:rsidP="00D57AD5">
            <w:pPr>
              <w:spacing w:line="360" w:lineRule="auto"/>
            </w:pPr>
            <w:r w:rsidRPr="00D57AD5">
              <w:t>0%</w:t>
            </w:r>
          </w:p>
        </w:tc>
      </w:tr>
      <w:tr w:rsidR="00B249A2" w:rsidRPr="00D57AD5" w14:paraId="4C3F7EC3" w14:textId="77777777" w:rsidTr="00D57AD5">
        <w:trPr>
          <w:jc w:val="center"/>
        </w:trPr>
        <w:tc>
          <w:tcPr>
            <w:tcW w:w="10285" w:type="dxa"/>
            <w:gridSpan w:val="7"/>
          </w:tcPr>
          <w:p w14:paraId="7247EC41" w14:textId="77777777" w:rsidR="00B249A2" w:rsidRPr="00D57AD5" w:rsidRDefault="00B249A2" w:rsidP="00D57AD5">
            <w:pPr>
              <w:spacing w:line="360" w:lineRule="auto"/>
            </w:pPr>
            <w:r w:rsidRPr="00D57AD5">
              <w:t xml:space="preserve">Наркотики </w:t>
            </w:r>
          </w:p>
        </w:tc>
      </w:tr>
      <w:tr w:rsidR="00B249A2" w:rsidRPr="00D57AD5" w14:paraId="6B019008" w14:textId="77777777" w:rsidTr="00D57AD5">
        <w:trPr>
          <w:jc w:val="center"/>
        </w:trPr>
        <w:tc>
          <w:tcPr>
            <w:tcW w:w="2628" w:type="dxa"/>
          </w:tcPr>
          <w:p w14:paraId="3AEED023" w14:textId="77777777" w:rsidR="00B249A2" w:rsidRPr="00D57AD5" w:rsidRDefault="00B249A2" w:rsidP="00D57AD5">
            <w:pPr>
              <w:spacing w:line="360" w:lineRule="auto"/>
            </w:pPr>
            <w:r w:rsidRPr="00D57AD5">
              <w:t>Употребляли ли Вы когда-нибудь пусть даже слабый наркотик?</w:t>
            </w:r>
          </w:p>
        </w:tc>
        <w:tc>
          <w:tcPr>
            <w:tcW w:w="1914" w:type="dxa"/>
          </w:tcPr>
          <w:p w14:paraId="76B3AB9F" w14:textId="77777777" w:rsidR="00B249A2" w:rsidRPr="00D57AD5" w:rsidRDefault="00B249A2" w:rsidP="00D57AD5">
            <w:pPr>
              <w:spacing w:line="360" w:lineRule="auto"/>
            </w:pPr>
            <w:r w:rsidRPr="00D57AD5">
              <w:t>а)</w:t>
            </w:r>
          </w:p>
          <w:p w14:paraId="65CBFBF4" w14:textId="77777777" w:rsidR="00B249A2" w:rsidRPr="00D57AD5" w:rsidRDefault="00B249A2" w:rsidP="00D57AD5">
            <w:pPr>
              <w:spacing w:line="360" w:lineRule="auto"/>
            </w:pPr>
            <w:r w:rsidRPr="00D57AD5">
              <w:t>б)</w:t>
            </w:r>
          </w:p>
        </w:tc>
        <w:tc>
          <w:tcPr>
            <w:tcW w:w="957" w:type="dxa"/>
          </w:tcPr>
          <w:p w14:paraId="5D8DAFF5" w14:textId="77777777" w:rsidR="00B249A2" w:rsidRPr="00D57AD5" w:rsidRDefault="00B249A2" w:rsidP="00D57AD5">
            <w:pPr>
              <w:spacing w:line="360" w:lineRule="auto"/>
            </w:pPr>
            <w:r w:rsidRPr="00D57AD5">
              <w:t>16</w:t>
            </w:r>
          </w:p>
          <w:p w14:paraId="1FA42E8F" w14:textId="77777777" w:rsidR="00B249A2" w:rsidRPr="00D57AD5" w:rsidRDefault="00B249A2" w:rsidP="00D57AD5">
            <w:pPr>
              <w:spacing w:line="360" w:lineRule="auto"/>
            </w:pPr>
            <w:r w:rsidRPr="00D57AD5">
              <w:t>4</w:t>
            </w:r>
          </w:p>
        </w:tc>
        <w:tc>
          <w:tcPr>
            <w:tcW w:w="957" w:type="dxa"/>
          </w:tcPr>
          <w:p w14:paraId="789AF4A5" w14:textId="77777777" w:rsidR="00B249A2" w:rsidRPr="00D57AD5" w:rsidRDefault="00B249A2" w:rsidP="00D57AD5">
            <w:pPr>
              <w:spacing w:line="360" w:lineRule="auto"/>
            </w:pPr>
            <w:r w:rsidRPr="00D57AD5">
              <w:t>3</w:t>
            </w:r>
          </w:p>
          <w:p w14:paraId="6BA84FD4" w14:textId="77777777" w:rsidR="00B249A2" w:rsidRPr="00D57AD5" w:rsidRDefault="00B249A2" w:rsidP="00D57AD5">
            <w:pPr>
              <w:spacing w:line="360" w:lineRule="auto"/>
            </w:pPr>
            <w:r w:rsidRPr="00D57AD5">
              <w:t>7</w:t>
            </w:r>
          </w:p>
        </w:tc>
        <w:tc>
          <w:tcPr>
            <w:tcW w:w="957" w:type="dxa"/>
          </w:tcPr>
          <w:p w14:paraId="330B7BD1" w14:textId="77777777" w:rsidR="00B249A2" w:rsidRPr="00D57AD5" w:rsidRDefault="00B249A2" w:rsidP="00D57AD5">
            <w:pPr>
              <w:spacing w:line="360" w:lineRule="auto"/>
            </w:pPr>
            <w:r w:rsidRPr="00D57AD5">
              <w:t>80%</w:t>
            </w:r>
          </w:p>
          <w:p w14:paraId="5A99C7E2" w14:textId="77777777" w:rsidR="00B249A2" w:rsidRPr="00D57AD5" w:rsidRDefault="00B249A2" w:rsidP="00D57AD5">
            <w:pPr>
              <w:spacing w:line="360" w:lineRule="auto"/>
            </w:pPr>
            <w:r w:rsidRPr="00D57AD5">
              <w:t>20%</w:t>
            </w:r>
          </w:p>
        </w:tc>
        <w:tc>
          <w:tcPr>
            <w:tcW w:w="957" w:type="dxa"/>
          </w:tcPr>
          <w:p w14:paraId="58960377" w14:textId="77777777" w:rsidR="00B249A2" w:rsidRPr="00D57AD5" w:rsidRDefault="00B249A2" w:rsidP="00D57AD5">
            <w:pPr>
              <w:spacing w:line="360" w:lineRule="auto"/>
            </w:pPr>
            <w:r w:rsidRPr="00D57AD5">
              <w:t>30%</w:t>
            </w:r>
          </w:p>
          <w:p w14:paraId="0E0FC852" w14:textId="77777777" w:rsidR="00B249A2" w:rsidRPr="00D57AD5" w:rsidRDefault="00B249A2" w:rsidP="00D57AD5">
            <w:pPr>
              <w:spacing w:line="360" w:lineRule="auto"/>
            </w:pPr>
            <w:r w:rsidRPr="00D57AD5">
              <w:t>70%</w:t>
            </w:r>
          </w:p>
        </w:tc>
        <w:tc>
          <w:tcPr>
            <w:tcW w:w="1915" w:type="dxa"/>
          </w:tcPr>
          <w:p w14:paraId="0E84AE56" w14:textId="77777777" w:rsidR="00B249A2" w:rsidRPr="00D57AD5" w:rsidRDefault="00B249A2" w:rsidP="00D57AD5">
            <w:pPr>
              <w:spacing w:line="360" w:lineRule="auto"/>
            </w:pPr>
            <w:r w:rsidRPr="00D57AD5">
              <w:t>63,3%</w:t>
            </w:r>
          </w:p>
          <w:p w14:paraId="1320C3BB" w14:textId="77777777" w:rsidR="00B249A2" w:rsidRPr="00D57AD5" w:rsidRDefault="00B249A2" w:rsidP="00D57AD5">
            <w:pPr>
              <w:spacing w:line="360" w:lineRule="auto"/>
            </w:pPr>
            <w:r w:rsidRPr="00D57AD5">
              <w:t>36,7%</w:t>
            </w:r>
          </w:p>
        </w:tc>
      </w:tr>
      <w:tr w:rsidR="00B249A2" w:rsidRPr="00D57AD5" w14:paraId="6860820D" w14:textId="77777777" w:rsidTr="00D57AD5">
        <w:trPr>
          <w:jc w:val="center"/>
        </w:trPr>
        <w:tc>
          <w:tcPr>
            <w:tcW w:w="2628" w:type="dxa"/>
          </w:tcPr>
          <w:p w14:paraId="35FF7E77" w14:textId="77777777" w:rsidR="00B249A2" w:rsidRPr="00D57AD5" w:rsidRDefault="00B249A2" w:rsidP="00D57AD5">
            <w:pPr>
              <w:spacing w:line="360" w:lineRule="auto"/>
            </w:pPr>
            <w:r w:rsidRPr="00D57AD5">
              <w:t>Если да, то с какой целью?</w:t>
            </w:r>
          </w:p>
        </w:tc>
        <w:tc>
          <w:tcPr>
            <w:tcW w:w="1914" w:type="dxa"/>
          </w:tcPr>
          <w:p w14:paraId="25A362F0" w14:textId="77777777" w:rsidR="00B249A2" w:rsidRPr="00D57AD5" w:rsidRDefault="00B249A2" w:rsidP="00D57AD5">
            <w:pPr>
              <w:spacing w:line="360" w:lineRule="auto"/>
            </w:pPr>
            <w:r w:rsidRPr="00D57AD5">
              <w:t>а)</w:t>
            </w:r>
          </w:p>
          <w:p w14:paraId="08176483" w14:textId="77777777" w:rsidR="00B249A2" w:rsidRPr="00D57AD5" w:rsidRDefault="00B249A2" w:rsidP="00D57AD5">
            <w:pPr>
              <w:spacing w:line="360" w:lineRule="auto"/>
            </w:pPr>
            <w:r w:rsidRPr="00D57AD5">
              <w:t>б)</w:t>
            </w:r>
          </w:p>
        </w:tc>
        <w:tc>
          <w:tcPr>
            <w:tcW w:w="957" w:type="dxa"/>
          </w:tcPr>
          <w:p w14:paraId="0477A878" w14:textId="77777777" w:rsidR="00B249A2" w:rsidRPr="00D57AD5" w:rsidRDefault="00B249A2" w:rsidP="00D57AD5">
            <w:pPr>
              <w:spacing w:line="360" w:lineRule="auto"/>
            </w:pPr>
            <w:r w:rsidRPr="00D57AD5">
              <w:t>11</w:t>
            </w:r>
          </w:p>
          <w:p w14:paraId="7D86C3E1" w14:textId="77777777" w:rsidR="00B249A2" w:rsidRPr="00D57AD5" w:rsidRDefault="00B249A2" w:rsidP="00D57AD5">
            <w:pPr>
              <w:spacing w:line="360" w:lineRule="auto"/>
            </w:pPr>
            <w:r w:rsidRPr="00D57AD5">
              <w:t>5</w:t>
            </w:r>
          </w:p>
        </w:tc>
        <w:tc>
          <w:tcPr>
            <w:tcW w:w="957" w:type="dxa"/>
          </w:tcPr>
          <w:p w14:paraId="36158919" w14:textId="77777777" w:rsidR="00B249A2" w:rsidRPr="00D57AD5" w:rsidRDefault="00B249A2" w:rsidP="00D57AD5">
            <w:pPr>
              <w:spacing w:line="360" w:lineRule="auto"/>
            </w:pPr>
            <w:r w:rsidRPr="00D57AD5">
              <w:t>3</w:t>
            </w:r>
          </w:p>
          <w:p w14:paraId="73394F62" w14:textId="77777777" w:rsidR="00B249A2" w:rsidRPr="00D57AD5" w:rsidRDefault="00B249A2" w:rsidP="00D57AD5">
            <w:pPr>
              <w:spacing w:line="360" w:lineRule="auto"/>
            </w:pPr>
            <w:r w:rsidRPr="00D57AD5">
              <w:t>0</w:t>
            </w:r>
          </w:p>
        </w:tc>
        <w:tc>
          <w:tcPr>
            <w:tcW w:w="957" w:type="dxa"/>
          </w:tcPr>
          <w:p w14:paraId="78A7517E" w14:textId="77777777" w:rsidR="00B249A2" w:rsidRPr="00D57AD5" w:rsidRDefault="00B249A2" w:rsidP="00D57AD5">
            <w:pPr>
              <w:spacing w:line="360" w:lineRule="auto"/>
            </w:pPr>
            <w:r w:rsidRPr="00D57AD5">
              <w:t>68,75%</w:t>
            </w:r>
          </w:p>
          <w:p w14:paraId="45EE4862" w14:textId="77777777" w:rsidR="00B249A2" w:rsidRPr="00D57AD5" w:rsidRDefault="00B249A2" w:rsidP="00D57AD5">
            <w:pPr>
              <w:spacing w:line="360" w:lineRule="auto"/>
            </w:pPr>
            <w:r w:rsidRPr="00D57AD5">
              <w:t>31,25%</w:t>
            </w:r>
          </w:p>
        </w:tc>
        <w:tc>
          <w:tcPr>
            <w:tcW w:w="957" w:type="dxa"/>
          </w:tcPr>
          <w:p w14:paraId="615BA9F2" w14:textId="77777777" w:rsidR="00B249A2" w:rsidRPr="00D57AD5" w:rsidRDefault="00B249A2" w:rsidP="00D57AD5">
            <w:pPr>
              <w:spacing w:line="360" w:lineRule="auto"/>
            </w:pPr>
            <w:r w:rsidRPr="00D57AD5">
              <w:t>100%</w:t>
            </w:r>
          </w:p>
          <w:p w14:paraId="14939AA8" w14:textId="77777777" w:rsidR="00B249A2" w:rsidRPr="00D57AD5" w:rsidRDefault="00B249A2" w:rsidP="00D57AD5">
            <w:pPr>
              <w:spacing w:line="360" w:lineRule="auto"/>
            </w:pPr>
            <w:r w:rsidRPr="00D57AD5">
              <w:t>0%</w:t>
            </w:r>
          </w:p>
        </w:tc>
        <w:tc>
          <w:tcPr>
            <w:tcW w:w="1915" w:type="dxa"/>
          </w:tcPr>
          <w:p w14:paraId="7DA0EE87" w14:textId="77777777" w:rsidR="00B249A2" w:rsidRPr="00D57AD5" w:rsidRDefault="00B249A2" w:rsidP="00D57AD5">
            <w:pPr>
              <w:spacing w:line="360" w:lineRule="auto"/>
            </w:pPr>
            <w:r w:rsidRPr="00D57AD5">
              <w:t>73,68%</w:t>
            </w:r>
          </w:p>
          <w:p w14:paraId="21EBA688" w14:textId="77777777" w:rsidR="00B249A2" w:rsidRPr="00D57AD5" w:rsidRDefault="00B249A2" w:rsidP="00D57AD5">
            <w:pPr>
              <w:spacing w:line="360" w:lineRule="auto"/>
            </w:pPr>
            <w:r w:rsidRPr="00D57AD5">
              <w:t>26,32%</w:t>
            </w:r>
          </w:p>
        </w:tc>
      </w:tr>
    </w:tbl>
    <w:p w14:paraId="596A13F9" w14:textId="77777777" w:rsidR="00B249A2" w:rsidRPr="00D57AD5" w:rsidRDefault="00B249A2" w:rsidP="00D57AD5">
      <w:pPr>
        <w:spacing w:line="360" w:lineRule="auto"/>
        <w:ind w:firstLine="709"/>
        <w:jc w:val="both"/>
        <w:rPr>
          <w:sz w:val="28"/>
          <w:szCs w:val="28"/>
        </w:rPr>
      </w:pPr>
    </w:p>
    <w:p w14:paraId="558D1CD6" w14:textId="77777777" w:rsidR="00B249A2" w:rsidRPr="00D57AD5" w:rsidRDefault="00B249A2" w:rsidP="00D57AD5">
      <w:pPr>
        <w:spacing w:line="360" w:lineRule="auto"/>
        <w:ind w:firstLine="709"/>
        <w:jc w:val="both"/>
        <w:rPr>
          <w:sz w:val="28"/>
          <w:szCs w:val="28"/>
        </w:rPr>
      </w:pPr>
      <w:r w:rsidRPr="00D57AD5">
        <w:rPr>
          <w:sz w:val="28"/>
          <w:szCs w:val="28"/>
        </w:rPr>
        <w:t>Анализируя результаты нашего исследования, мы сделали следующие выводы:</w:t>
      </w:r>
    </w:p>
    <w:p w14:paraId="21980E5E" w14:textId="77777777" w:rsidR="00B249A2" w:rsidRPr="00D57AD5" w:rsidRDefault="00B249A2" w:rsidP="00D57AD5">
      <w:pPr>
        <w:spacing w:line="360" w:lineRule="auto"/>
        <w:ind w:firstLine="709"/>
        <w:jc w:val="both"/>
        <w:rPr>
          <w:sz w:val="28"/>
          <w:szCs w:val="28"/>
        </w:rPr>
      </w:pPr>
      <w:r w:rsidRPr="00D57AD5">
        <w:rPr>
          <w:sz w:val="28"/>
          <w:szCs w:val="28"/>
        </w:rPr>
        <w:t>- Наша гипотеза о том, что данные вредные привычки глубоко укоренились среди молодёжи, оказалось верной. Большинство мужчин подвержены данным вредным привычкам, в частности: алкоголю подвержены 100% мужчин и 80% женщин курению</w:t>
      </w:r>
      <w:r w:rsidR="00D57AD5">
        <w:rPr>
          <w:sz w:val="28"/>
          <w:szCs w:val="28"/>
        </w:rPr>
        <w:t xml:space="preserve"> </w:t>
      </w:r>
      <w:r w:rsidRPr="00D57AD5">
        <w:rPr>
          <w:sz w:val="28"/>
          <w:szCs w:val="28"/>
        </w:rPr>
        <w:t>подвержены 75% мужчин и 30% женщин.</w:t>
      </w:r>
    </w:p>
    <w:p w14:paraId="616BF0B5" w14:textId="77777777" w:rsidR="00B249A2" w:rsidRPr="00D57AD5" w:rsidRDefault="00B249A2" w:rsidP="00D57AD5">
      <w:pPr>
        <w:spacing w:line="360" w:lineRule="auto"/>
        <w:ind w:firstLine="709"/>
        <w:jc w:val="both"/>
        <w:rPr>
          <w:sz w:val="28"/>
          <w:szCs w:val="28"/>
        </w:rPr>
      </w:pPr>
      <w:r w:rsidRPr="00D57AD5">
        <w:rPr>
          <w:sz w:val="28"/>
          <w:szCs w:val="28"/>
        </w:rPr>
        <w:t xml:space="preserve">Что касается наркотиков, то среди наших респондентов наркоманов не выявлено, но большинство хотя бы один раз пробовали наркотик (80% мужчин, 30% женщин). </w:t>
      </w:r>
    </w:p>
    <w:p w14:paraId="04FE3151" w14:textId="77777777" w:rsidR="00B249A2" w:rsidRPr="00D57AD5" w:rsidRDefault="00B249A2" w:rsidP="00D57AD5">
      <w:pPr>
        <w:spacing w:line="360" w:lineRule="auto"/>
        <w:ind w:firstLine="709"/>
        <w:jc w:val="both"/>
        <w:rPr>
          <w:sz w:val="28"/>
          <w:szCs w:val="28"/>
        </w:rPr>
      </w:pPr>
      <w:r w:rsidRPr="00D57AD5">
        <w:rPr>
          <w:sz w:val="28"/>
          <w:szCs w:val="28"/>
        </w:rPr>
        <w:t>Основной целью потребления спиртных напитков, наркотиков является повышение настроения.</w:t>
      </w:r>
      <w:r w:rsidR="00D57AD5">
        <w:rPr>
          <w:sz w:val="28"/>
          <w:szCs w:val="28"/>
        </w:rPr>
        <w:t xml:space="preserve"> </w:t>
      </w:r>
    </w:p>
    <w:p w14:paraId="26B69092" w14:textId="77777777" w:rsidR="00B249A2" w:rsidRPr="00D57AD5" w:rsidRDefault="00B249A2" w:rsidP="00D57AD5">
      <w:pPr>
        <w:spacing w:line="360" w:lineRule="auto"/>
        <w:ind w:firstLine="709"/>
        <w:jc w:val="both"/>
        <w:rPr>
          <w:sz w:val="28"/>
          <w:szCs w:val="28"/>
        </w:rPr>
      </w:pPr>
      <w:r w:rsidRPr="00D57AD5">
        <w:rPr>
          <w:sz w:val="28"/>
          <w:szCs w:val="28"/>
        </w:rPr>
        <w:t xml:space="preserve">Наша гипотеза, в соответствии, с которой основной причиной употребления в первый раз этих веществ является желание попробовать, не подтвердилась. Этой причиной является влияние компаний. </w:t>
      </w:r>
    </w:p>
    <w:p w14:paraId="44D507F5" w14:textId="77777777" w:rsidR="00B249A2" w:rsidRPr="00D57AD5" w:rsidRDefault="00B249A2" w:rsidP="00D57AD5">
      <w:pPr>
        <w:spacing w:line="360" w:lineRule="auto"/>
        <w:ind w:firstLine="709"/>
        <w:jc w:val="both"/>
        <w:rPr>
          <w:sz w:val="28"/>
          <w:szCs w:val="28"/>
        </w:rPr>
      </w:pPr>
      <w:r w:rsidRPr="00D57AD5">
        <w:rPr>
          <w:sz w:val="28"/>
          <w:szCs w:val="28"/>
        </w:rPr>
        <w:t xml:space="preserve">Степень зависимости от алкоголя и сигарет показана следующими показателями: </w:t>
      </w:r>
    </w:p>
    <w:p w14:paraId="3B9F1074" w14:textId="77777777" w:rsidR="00B249A2" w:rsidRPr="00D57AD5" w:rsidRDefault="00B249A2" w:rsidP="00D57AD5">
      <w:pPr>
        <w:spacing w:line="360" w:lineRule="auto"/>
        <w:ind w:firstLine="709"/>
        <w:jc w:val="both"/>
        <w:rPr>
          <w:sz w:val="28"/>
          <w:szCs w:val="28"/>
        </w:rPr>
      </w:pPr>
      <w:r w:rsidRPr="00D57AD5">
        <w:rPr>
          <w:sz w:val="28"/>
          <w:szCs w:val="28"/>
        </w:rPr>
        <w:t>1. от алкоголя – ежедневно употребляют спиртные напитки 0%</w:t>
      </w:r>
      <w:r w:rsidR="00D57AD5">
        <w:rPr>
          <w:sz w:val="28"/>
          <w:szCs w:val="28"/>
        </w:rPr>
        <w:t xml:space="preserve"> </w:t>
      </w:r>
      <w:r w:rsidRPr="00D57AD5">
        <w:rPr>
          <w:sz w:val="28"/>
          <w:szCs w:val="28"/>
        </w:rPr>
        <w:t xml:space="preserve">мужчин и женщин. </w:t>
      </w:r>
    </w:p>
    <w:p w14:paraId="604712CC" w14:textId="77777777" w:rsidR="00B249A2" w:rsidRPr="00D57AD5" w:rsidRDefault="00B249A2" w:rsidP="00D57AD5">
      <w:pPr>
        <w:spacing w:line="360" w:lineRule="auto"/>
        <w:ind w:firstLine="709"/>
        <w:jc w:val="both"/>
        <w:rPr>
          <w:sz w:val="28"/>
          <w:szCs w:val="28"/>
        </w:rPr>
      </w:pPr>
      <w:r w:rsidRPr="00D57AD5">
        <w:rPr>
          <w:sz w:val="28"/>
          <w:szCs w:val="28"/>
        </w:rPr>
        <w:t>-</w:t>
      </w:r>
      <w:r w:rsidR="00D57AD5">
        <w:rPr>
          <w:sz w:val="28"/>
          <w:szCs w:val="28"/>
        </w:rPr>
        <w:t xml:space="preserve"> </w:t>
      </w:r>
      <w:r w:rsidRPr="00D57AD5">
        <w:rPr>
          <w:sz w:val="28"/>
          <w:szCs w:val="28"/>
        </w:rPr>
        <w:t>не более трёх раз в неделю – 80% мужчин и 30% женщин.</w:t>
      </w:r>
    </w:p>
    <w:p w14:paraId="21A90217" w14:textId="77777777" w:rsidR="00B249A2" w:rsidRPr="00D57AD5" w:rsidRDefault="00B249A2" w:rsidP="00D57AD5">
      <w:pPr>
        <w:spacing w:line="360" w:lineRule="auto"/>
        <w:ind w:firstLine="709"/>
        <w:jc w:val="both"/>
        <w:rPr>
          <w:sz w:val="28"/>
          <w:szCs w:val="28"/>
        </w:rPr>
      </w:pPr>
      <w:r w:rsidRPr="00D57AD5">
        <w:rPr>
          <w:sz w:val="28"/>
          <w:szCs w:val="28"/>
        </w:rPr>
        <w:t>-</w:t>
      </w:r>
      <w:r w:rsidR="00D57AD5">
        <w:rPr>
          <w:sz w:val="28"/>
          <w:szCs w:val="28"/>
        </w:rPr>
        <w:t xml:space="preserve"> </w:t>
      </w:r>
      <w:r w:rsidRPr="00D57AD5">
        <w:rPr>
          <w:sz w:val="28"/>
          <w:szCs w:val="28"/>
        </w:rPr>
        <w:t>не более трёх раз в месяц – 20% мужчин и 70% женщин</w:t>
      </w:r>
    </w:p>
    <w:p w14:paraId="6BC1E7FF" w14:textId="77777777" w:rsidR="00B249A2" w:rsidRPr="00D57AD5" w:rsidRDefault="00B249A2" w:rsidP="00D57AD5">
      <w:pPr>
        <w:spacing w:line="360" w:lineRule="auto"/>
        <w:ind w:firstLine="709"/>
        <w:jc w:val="both"/>
        <w:rPr>
          <w:sz w:val="28"/>
          <w:szCs w:val="28"/>
        </w:rPr>
      </w:pPr>
      <w:r w:rsidRPr="00D57AD5">
        <w:rPr>
          <w:sz w:val="28"/>
          <w:szCs w:val="28"/>
        </w:rPr>
        <w:t>2. от сигарет</w:t>
      </w:r>
      <w:r w:rsidR="00D57AD5">
        <w:rPr>
          <w:sz w:val="28"/>
          <w:szCs w:val="28"/>
        </w:rPr>
        <w:t xml:space="preserve"> </w:t>
      </w:r>
      <w:r w:rsidRPr="00D57AD5">
        <w:rPr>
          <w:sz w:val="28"/>
          <w:szCs w:val="28"/>
        </w:rPr>
        <w:t>- ежедневно выкуривается 1-10 сигарет 20% мужчин и 66.7% женщин.</w:t>
      </w:r>
    </w:p>
    <w:p w14:paraId="08EE11F5" w14:textId="77777777" w:rsidR="00B249A2" w:rsidRPr="00D57AD5" w:rsidRDefault="00B249A2" w:rsidP="00D57AD5">
      <w:pPr>
        <w:spacing w:line="360" w:lineRule="auto"/>
        <w:ind w:firstLine="709"/>
        <w:jc w:val="both"/>
        <w:rPr>
          <w:sz w:val="28"/>
          <w:szCs w:val="28"/>
        </w:rPr>
      </w:pPr>
      <w:r w:rsidRPr="00D57AD5">
        <w:rPr>
          <w:sz w:val="28"/>
          <w:szCs w:val="28"/>
        </w:rPr>
        <w:t>-</w:t>
      </w:r>
      <w:r w:rsidR="00D57AD5">
        <w:rPr>
          <w:sz w:val="28"/>
          <w:szCs w:val="28"/>
        </w:rPr>
        <w:t xml:space="preserve"> </w:t>
      </w:r>
      <w:r w:rsidRPr="00D57AD5">
        <w:rPr>
          <w:sz w:val="28"/>
          <w:szCs w:val="28"/>
        </w:rPr>
        <w:t>ежедневно выкуривается 10-20 сигарет 73.3% мужчин и 33.3% женщин.</w:t>
      </w:r>
    </w:p>
    <w:p w14:paraId="3033A245" w14:textId="77777777" w:rsidR="00B249A2" w:rsidRPr="00D57AD5" w:rsidRDefault="00B249A2" w:rsidP="00D57AD5">
      <w:pPr>
        <w:spacing w:line="360" w:lineRule="auto"/>
        <w:ind w:firstLine="709"/>
        <w:jc w:val="both"/>
        <w:rPr>
          <w:sz w:val="28"/>
          <w:szCs w:val="28"/>
        </w:rPr>
      </w:pPr>
      <w:r w:rsidRPr="00D57AD5">
        <w:rPr>
          <w:sz w:val="28"/>
          <w:szCs w:val="28"/>
        </w:rPr>
        <w:t>-</w:t>
      </w:r>
      <w:r w:rsidR="00D57AD5">
        <w:rPr>
          <w:sz w:val="28"/>
          <w:szCs w:val="28"/>
        </w:rPr>
        <w:t xml:space="preserve"> </w:t>
      </w:r>
      <w:r w:rsidRPr="00D57AD5">
        <w:rPr>
          <w:sz w:val="28"/>
          <w:szCs w:val="28"/>
        </w:rPr>
        <w:t>ежедневно выкуривается более пачки в день 6.7% мужчин и 0% женщин.</w:t>
      </w:r>
    </w:p>
    <w:p w14:paraId="47E508BB" w14:textId="77777777" w:rsidR="00B249A2" w:rsidRPr="00D57AD5" w:rsidRDefault="00B249A2" w:rsidP="00D57AD5">
      <w:pPr>
        <w:spacing w:line="360" w:lineRule="auto"/>
        <w:ind w:firstLine="709"/>
        <w:jc w:val="both"/>
        <w:rPr>
          <w:sz w:val="28"/>
          <w:szCs w:val="28"/>
        </w:rPr>
      </w:pPr>
      <w:r w:rsidRPr="00D57AD5">
        <w:rPr>
          <w:sz w:val="28"/>
          <w:szCs w:val="28"/>
        </w:rPr>
        <w:t>Как и предполагалось ранее, большинство респондентов высказали мысль о том, что основным негативным последствием этих привычек является вред здоровью.</w:t>
      </w:r>
      <w:r w:rsidR="00D57AD5">
        <w:rPr>
          <w:sz w:val="28"/>
          <w:szCs w:val="28"/>
        </w:rPr>
        <w:t xml:space="preserve"> </w:t>
      </w:r>
    </w:p>
    <w:p w14:paraId="388CDBB4" w14:textId="77777777" w:rsidR="00B249A2" w:rsidRPr="00D57AD5" w:rsidRDefault="00B249A2" w:rsidP="00D57AD5">
      <w:pPr>
        <w:spacing w:line="360" w:lineRule="auto"/>
        <w:ind w:firstLine="709"/>
        <w:jc w:val="both"/>
        <w:rPr>
          <w:sz w:val="28"/>
          <w:szCs w:val="28"/>
        </w:rPr>
      </w:pPr>
    </w:p>
    <w:p w14:paraId="0ED56634" w14:textId="77777777" w:rsidR="00F30652" w:rsidRDefault="00D57AD5" w:rsidP="00D57AD5">
      <w:pPr>
        <w:shd w:val="clear" w:color="auto" w:fill="FFFFFF"/>
        <w:spacing w:line="360" w:lineRule="auto"/>
        <w:ind w:firstLine="709"/>
        <w:jc w:val="both"/>
        <w:rPr>
          <w:sz w:val="28"/>
          <w:szCs w:val="28"/>
        </w:rPr>
      </w:pPr>
      <w:r>
        <w:rPr>
          <w:sz w:val="28"/>
          <w:szCs w:val="28"/>
        </w:rPr>
        <w:br w:type="page"/>
      </w:r>
      <w:r w:rsidR="00B711C8" w:rsidRPr="00D57AD5">
        <w:rPr>
          <w:sz w:val="28"/>
          <w:szCs w:val="28"/>
        </w:rPr>
        <w:t>Вывод</w:t>
      </w:r>
    </w:p>
    <w:p w14:paraId="2BBE9C41" w14:textId="77777777" w:rsidR="00D57AD5" w:rsidRPr="00D57AD5" w:rsidRDefault="00D57AD5" w:rsidP="00D57AD5">
      <w:pPr>
        <w:shd w:val="clear" w:color="auto" w:fill="FFFFFF"/>
        <w:spacing w:line="360" w:lineRule="auto"/>
        <w:ind w:firstLine="709"/>
        <w:jc w:val="both"/>
        <w:rPr>
          <w:sz w:val="28"/>
          <w:szCs w:val="28"/>
        </w:rPr>
      </w:pPr>
    </w:p>
    <w:p w14:paraId="4A7D2867" w14:textId="77777777" w:rsidR="00EA427E" w:rsidRPr="00D57AD5" w:rsidRDefault="00EA427E" w:rsidP="00D57AD5">
      <w:pPr>
        <w:shd w:val="clear" w:color="auto" w:fill="FFFFFF"/>
        <w:spacing w:line="360" w:lineRule="auto"/>
        <w:ind w:firstLine="709"/>
        <w:jc w:val="both"/>
        <w:rPr>
          <w:sz w:val="28"/>
          <w:szCs w:val="28"/>
        </w:rPr>
      </w:pPr>
      <w:r w:rsidRPr="00D57AD5">
        <w:rPr>
          <w:sz w:val="28"/>
          <w:szCs w:val="22"/>
        </w:rPr>
        <w:t>Общество, человек и алкоголь (токсический фактор) определяют три группы причин, способствующих злоупотреблению алкоголем и развитию алкоголизма. Распространенность употребления алкогольных напитков и злоупотребление ими коррелируют с конкретными историческими условиями жизни общества и опосредованно выступают в форме отношения общества к алкогольным обычаям и опьянению. В развитии пристрастия к алкоголю (алкоголизм) важную роль играют особенности личности (незрелость личности, внушаемость, эмоциональная лабильность, дезадаптации и др.) и, возможно, индивидуальные особенности организма, предрасполагающие к привыканию.</w:t>
      </w:r>
    </w:p>
    <w:p w14:paraId="3E83D980" w14:textId="77777777" w:rsidR="00584468" w:rsidRPr="00D57AD5" w:rsidRDefault="00584468" w:rsidP="00D57AD5">
      <w:pPr>
        <w:shd w:val="clear" w:color="auto" w:fill="FFFFFF"/>
        <w:spacing w:line="360" w:lineRule="auto"/>
        <w:ind w:firstLine="709"/>
        <w:jc w:val="both"/>
        <w:rPr>
          <w:sz w:val="28"/>
          <w:szCs w:val="28"/>
        </w:rPr>
      </w:pPr>
      <w:r w:rsidRPr="00D57AD5">
        <w:rPr>
          <w:sz w:val="28"/>
          <w:szCs w:val="28"/>
        </w:rPr>
        <w:t xml:space="preserve">При сформировавшемся алкоголизме с физической зависимостью прогноз малоблагоприятен. После лечения ремиссии длительностью более одного года составляют 50— 60%. Эффект значительно выше лишь у тех, кто активно хочет излечиться. Именно поэтому некоторые модные целители, широко пропагандируемые средствами массовой информации или распускаемой о них молвой, сообщают о поразительных результатах — о 90—100% вылеченных. К ним тянутся и они сами отбирают тех, кто стремится к излечению. Эффект лечения на </w:t>
      </w:r>
      <w:r w:rsidRPr="00D57AD5">
        <w:rPr>
          <w:sz w:val="28"/>
          <w:szCs w:val="28"/>
          <w:lang w:val="en-US"/>
        </w:rPr>
        <w:t>I</w:t>
      </w:r>
      <w:r w:rsidRPr="00D57AD5">
        <w:rPr>
          <w:sz w:val="28"/>
          <w:szCs w:val="28"/>
        </w:rPr>
        <w:t xml:space="preserve"> стадии выше, чем на </w:t>
      </w:r>
      <w:r w:rsidRPr="00D57AD5">
        <w:rPr>
          <w:sz w:val="28"/>
          <w:szCs w:val="28"/>
          <w:lang w:val="en-US"/>
        </w:rPr>
        <w:t>II</w:t>
      </w:r>
      <w:r w:rsidRPr="00D57AD5">
        <w:rPr>
          <w:sz w:val="28"/>
          <w:szCs w:val="28"/>
        </w:rPr>
        <w:t xml:space="preserve"> стадии. Но своевременному лечению на </w:t>
      </w:r>
      <w:r w:rsidRPr="00D57AD5">
        <w:rPr>
          <w:sz w:val="28"/>
          <w:szCs w:val="28"/>
          <w:lang w:val="en-US"/>
        </w:rPr>
        <w:t>I</w:t>
      </w:r>
      <w:r w:rsidRPr="00D57AD5">
        <w:rPr>
          <w:sz w:val="28"/>
          <w:szCs w:val="28"/>
        </w:rPr>
        <w:t xml:space="preserve"> стадии препятствует алкогольная анозогнозия — больные не считают себя таковыми и уверены, что если они захотят, то сами в любой момент бросят пить.</w:t>
      </w:r>
    </w:p>
    <w:p w14:paraId="633BD46C" w14:textId="77777777" w:rsidR="00C205C6" w:rsidRPr="00D57AD5" w:rsidRDefault="00C205C6" w:rsidP="00D57AD5">
      <w:pPr>
        <w:shd w:val="clear" w:color="auto" w:fill="FFFFFF"/>
        <w:spacing w:line="360" w:lineRule="auto"/>
        <w:ind w:firstLine="709"/>
        <w:jc w:val="both"/>
        <w:rPr>
          <w:sz w:val="28"/>
          <w:szCs w:val="28"/>
        </w:rPr>
      </w:pPr>
      <w:r w:rsidRPr="00D57AD5">
        <w:rPr>
          <w:sz w:val="28"/>
          <w:szCs w:val="22"/>
        </w:rPr>
        <w:t>Ф. Энгельс указывал на губительное влияние таких факторов, как «...пример большинства, недостаточное воспитание, невозможность оградить молодых людей от искушения, во многих случаях прямое влияние пьяниц-родителей, которые сами угощают детей вином, уверенность, что под влиянием спиртных паров забудешь хоть на несколько часов нужду и гнет жизни...».</w:t>
      </w:r>
    </w:p>
    <w:p w14:paraId="095113AC" w14:textId="77777777" w:rsidR="00C205C6" w:rsidRPr="00D57AD5" w:rsidRDefault="00C205C6" w:rsidP="00D57AD5">
      <w:pPr>
        <w:shd w:val="clear" w:color="auto" w:fill="FFFFFF"/>
        <w:spacing w:line="360" w:lineRule="auto"/>
        <w:ind w:firstLine="709"/>
        <w:jc w:val="both"/>
        <w:rPr>
          <w:sz w:val="28"/>
          <w:szCs w:val="28"/>
        </w:rPr>
      </w:pPr>
      <w:r w:rsidRPr="00D57AD5">
        <w:rPr>
          <w:sz w:val="28"/>
          <w:szCs w:val="28"/>
        </w:rPr>
        <w:t>Таким образом, алкоголизм родителей катастрофически влияет на психическое и нравственное здоровье детей, увеличивает риск возникновения у них психосоциальной дезадаптации.</w:t>
      </w:r>
    </w:p>
    <w:p w14:paraId="066C5833" w14:textId="77777777" w:rsidR="00EA427E" w:rsidRPr="00D57AD5" w:rsidRDefault="00EA427E" w:rsidP="00D57AD5">
      <w:pPr>
        <w:spacing w:line="360" w:lineRule="auto"/>
        <w:ind w:firstLine="709"/>
        <w:jc w:val="both"/>
        <w:rPr>
          <w:sz w:val="28"/>
          <w:szCs w:val="28"/>
        </w:rPr>
      </w:pPr>
    </w:p>
    <w:p w14:paraId="05803E2D" w14:textId="77777777" w:rsidR="00EA427E" w:rsidRDefault="00D57AD5" w:rsidP="00D57AD5">
      <w:pPr>
        <w:shd w:val="clear" w:color="auto" w:fill="FFFFFF"/>
        <w:spacing w:line="360" w:lineRule="auto"/>
        <w:ind w:firstLine="709"/>
        <w:jc w:val="both"/>
        <w:rPr>
          <w:sz w:val="28"/>
          <w:szCs w:val="28"/>
        </w:rPr>
      </w:pPr>
      <w:r>
        <w:rPr>
          <w:sz w:val="28"/>
          <w:szCs w:val="28"/>
        </w:rPr>
        <w:br w:type="page"/>
      </w:r>
      <w:r w:rsidR="00A070EB" w:rsidRPr="00D57AD5">
        <w:rPr>
          <w:sz w:val="28"/>
          <w:szCs w:val="28"/>
        </w:rPr>
        <w:t>Список используемой литературы</w:t>
      </w:r>
    </w:p>
    <w:p w14:paraId="23DDE6D1" w14:textId="77777777" w:rsidR="00D57AD5" w:rsidRPr="00D57AD5" w:rsidRDefault="00D57AD5" w:rsidP="00D57AD5">
      <w:pPr>
        <w:shd w:val="clear" w:color="auto" w:fill="FFFFFF"/>
        <w:spacing w:line="360" w:lineRule="auto"/>
        <w:ind w:firstLine="709"/>
        <w:jc w:val="both"/>
        <w:rPr>
          <w:sz w:val="28"/>
          <w:szCs w:val="28"/>
        </w:rPr>
      </w:pPr>
    </w:p>
    <w:p w14:paraId="12ECA8AF" w14:textId="77777777" w:rsidR="00EA0058" w:rsidRPr="00D57AD5" w:rsidRDefault="00EA0058" w:rsidP="00D57AD5">
      <w:pPr>
        <w:numPr>
          <w:ilvl w:val="0"/>
          <w:numId w:val="14"/>
        </w:numPr>
        <w:shd w:val="clear" w:color="auto" w:fill="FFFFFF"/>
        <w:spacing w:line="360" w:lineRule="auto"/>
        <w:ind w:left="0" w:firstLine="0"/>
        <w:jc w:val="both"/>
        <w:rPr>
          <w:sz w:val="28"/>
          <w:szCs w:val="28"/>
        </w:rPr>
      </w:pPr>
      <w:r w:rsidRPr="00D57AD5">
        <w:rPr>
          <w:sz w:val="28"/>
          <w:szCs w:val="28"/>
        </w:rPr>
        <w:t>Айламазян Э.К. Акушерство. Учебник для студентов мед. вузов. — СПб: «Специальная литература», 2000.</w:t>
      </w:r>
    </w:p>
    <w:p w14:paraId="1C10035D" w14:textId="77777777" w:rsidR="004C28FF" w:rsidRPr="00D57AD5" w:rsidRDefault="00A2163D" w:rsidP="00D57AD5">
      <w:pPr>
        <w:numPr>
          <w:ilvl w:val="0"/>
          <w:numId w:val="14"/>
        </w:numPr>
        <w:shd w:val="clear" w:color="auto" w:fill="FFFFFF"/>
        <w:spacing w:line="360" w:lineRule="auto"/>
        <w:ind w:left="0" w:firstLine="0"/>
        <w:jc w:val="both"/>
        <w:rPr>
          <w:sz w:val="28"/>
          <w:szCs w:val="28"/>
        </w:rPr>
      </w:pPr>
      <w:r w:rsidRPr="00D57AD5">
        <w:rPr>
          <w:sz w:val="28"/>
          <w:szCs w:val="28"/>
        </w:rPr>
        <w:t>Альберте Б., Брей Д., Лыос Дж., Рэфф М., Роберте К., Уотсо</w:t>
      </w:r>
      <w:r w:rsidR="004C28FF" w:rsidRPr="00D57AD5">
        <w:rPr>
          <w:sz w:val="28"/>
          <w:szCs w:val="28"/>
        </w:rPr>
        <w:t>н</w:t>
      </w:r>
      <w:r w:rsidRPr="00D57AD5">
        <w:rPr>
          <w:sz w:val="28"/>
          <w:szCs w:val="28"/>
        </w:rPr>
        <w:t xml:space="preserve"> Дж. Молекулярная биология клетки. Т.1,11,</w:t>
      </w:r>
      <w:r w:rsidRPr="00D57AD5">
        <w:rPr>
          <w:sz w:val="28"/>
          <w:szCs w:val="28"/>
          <w:lang w:val="en-US"/>
        </w:rPr>
        <w:t>III</w:t>
      </w:r>
      <w:r w:rsidRPr="00D57AD5">
        <w:rPr>
          <w:sz w:val="28"/>
          <w:szCs w:val="28"/>
        </w:rPr>
        <w:t>. - М.: Мир, 1994</w:t>
      </w:r>
    </w:p>
    <w:p w14:paraId="2D5DCCB2" w14:textId="77777777" w:rsidR="004C28FF" w:rsidRPr="00D57AD5" w:rsidRDefault="00A2163D" w:rsidP="00D57AD5">
      <w:pPr>
        <w:numPr>
          <w:ilvl w:val="0"/>
          <w:numId w:val="14"/>
        </w:numPr>
        <w:shd w:val="clear" w:color="auto" w:fill="FFFFFF"/>
        <w:spacing w:line="360" w:lineRule="auto"/>
        <w:ind w:left="0" w:firstLine="0"/>
        <w:jc w:val="both"/>
        <w:rPr>
          <w:sz w:val="28"/>
          <w:szCs w:val="28"/>
        </w:rPr>
      </w:pPr>
      <w:r w:rsidRPr="00D57AD5">
        <w:rPr>
          <w:sz w:val="28"/>
          <w:szCs w:val="28"/>
        </w:rPr>
        <w:t>Биология для поступающих в ВУЗы/ Под ред. В.Н.Ярыгипа. - М.: Высшая школа, 1995.</w:t>
      </w:r>
    </w:p>
    <w:p w14:paraId="02828E34" w14:textId="77777777" w:rsidR="004C28FF" w:rsidRPr="00D57AD5" w:rsidRDefault="003236AB" w:rsidP="00D57AD5">
      <w:pPr>
        <w:numPr>
          <w:ilvl w:val="0"/>
          <w:numId w:val="14"/>
        </w:numPr>
        <w:shd w:val="clear" w:color="auto" w:fill="FFFFFF"/>
        <w:spacing w:line="360" w:lineRule="auto"/>
        <w:ind w:left="0" w:firstLine="0"/>
        <w:jc w:val="both"/>
        <w:rPr>
          <w:sz w:val="28"/>
          <w:szCs w:val="28"/>
        </w:rPr>
      </w:pPr>
      <w:r w:rsidRPr="00D57AD5">
        <w:rPr>
          <w:sz w:val="28"/>
          <w:szCs w:val="28"/>
        </w:rPr>
        <w:t>Вронский В.А. Прикладная экология. - Ростов-па-Дону: Феникс, 199</w:t>
      </w:r>
      <w:r w:rsidR="004C28FF" w:rsidRPr="00D57AD5">
        <w:rPr>
          <w:sz w:val="28"/>
          <w:szCs w:val="28"/>
        </w:rPr>
        <w:t>0</w:t>
      </w:r>
      <w:r w:rsidRPr="00D57AD5">
        <w:rPr>
          <w:sz w:val="28"/>
          <w:szCs w:val="28"/>
        </w:rPr>
        <w:t>.</w:t>
      </w:r>
    </w:p>
    <w:p w14:paraId="65960395" w14:textId="77777777" w:rsidR="004C28FF" w:rsidRPr="00D57AD5" w:rsidRDefault="0027273E" w:rsidP="00D57AD5">
      <w:pPr>
        <w:numPr>
          <w:ilvl w:val="0"/>
          <w:numId w:val="14"/>
        </w:numPr>
        <w:shd w:val="clear" w:color="auto" w:fill="FFFFFF"/>
        <w:spacing w:line="360" w:lineRule="auto"/>
        <w:ind w:left="0" w:firstLine="0"/>
        <w:jc w:val="both"/>
        <w:rPr>
          <w:sz w:val="28"/>
          <w:szCs w:val="28"/>
        </w:rPr>
      </w:pPr>
      <w:r w:rsidRPr="00D57AD5">
        <w:rPr>
          <w:sz w:val="28"/>
          <w:szCs w:val="28"/>
        </w:rPr>
        <w:t>Гилберт С. Биология развития. Т.1,11,</w:t>
      </w:r>
      <w:r w:rsidRPr="00D57AD5">
        <w:rPr>
          <w:sz w:val="28"/>
          <w:szCs w:val="28"/>
          <w:lang w:val="en-US"/>
        </w:rPr>
        <w:t>III</w:t>
      </w:r>
      <w:r w:rsidRPr="00D57AD5">
        <w:rPr>
          <w:sz w:val="28"/>
          <w:szCs w:val="28"/>
        </w:rPr>
        <w:t>. - М.: Мир, 1995.</w:t>
      </w:r>
    </w:p>
    <w:p w14:paraId="471448CB" w14:textId="77777777" w:rsidR="0084355A" w:rsidRPr="00D57AD5" w:rsidRDefault="0084355A" w:rsidP="00D57AD5">
      <w:pPr>
        <w:numPr>
          <w:ilvl w:val="0"/>
          <w:numId w:val="14"/>
        </w:numPr>
        <w:shd w:val="clear" w:color="auto" w:fill="FFFFFF"/>
        <w:spacing w:line="360" w:lineRule="auto"/>
        <w:ind w:left="0" w:firstLine="0"/>
        <w:jc w:val="both"/>
        <w:rPr>
          <w:sz w:val="28"/>
          <w:szCs w:val="28"/>
        </w:rPr>
      </w:pPr>
      <w:r w:rsidRPr="00D57AD5">
        <w:rPr>
          <w:sz w:val="28"/>
          <w:szCs w:val="28"/>
        </w:rPr>
        <w:t>Ким А. Лизосомальная активность экстраэмбриональных образований при нормальной и осложненной беременности: Автореф. дис. ... канд. мед. наук. — 2002.</w:t>
      </w:r>
    </w:p>
    <w:p w14:paraId="7039602C" w14:textId="77777777" w:rsidR="0081750B" w:rsidRPr="00D57AD5" w:rsidRDefault="0081750B" w:rsidP="00D57AD5">
      <w:pPr>
        <w:numPr>
          <w:ilvl w:val="0"/>
          <w:numId w:val="14"/>
        </w:numPr>
        <w:shd w:val="clear" w:color="auto" w:fill="FFFFFF"/>
        <w:spacing w:line="360" w:lineRule="auto"/>
        <w:ind w:left="0" w:firstLine="0"/>
        <w:jc w:val="both"/>
        <w:rPr>
          <w:sz w:val="28"/>
          <w:szCs w:val="28"/>
        </w:rPr>
      </w:pPr>
      <w:r w:rsidRPr="00D57AD5">
        <w:rPr>
          <w:sz w:val="28"/>
          <w:szCs w:val="28"/>
        </w:rPr>
        <w:t xml:space="preserve">Мустафа Мухаммед Мухаммед. Морфофункциональная характеристика экстраэмбриональных структур в </w:t>
      </w:r>
      <w:r w:rsidRPr="00D57AD5">
        <w:rPr>
          <w:sz w:val="28"/>
          <w:szCs w:val="28"/>
          <w:lang w:val="en-US"/>
        </w:rPr>
        <w:t>I</w:t>
      </w:r>
      <w:r w:rsidRPr="00D57AD5">
        <w:rPr>
          <w:sz w:val="28"/>
          <w:szCs w:val="28"/>
        </w:rPr>
        <w:t xml:space="preserve"> триместре физиологической беременности: Автореф. дис.... канд. мед. наук. — 2003.</w:t>
      </w:r>
    </w:p>
    <w:p w14:paraId="642B5C50" w14:textId="77777777" w:rsidR="004C28FF" w:rsidRPr="00D57AD5" w:rsidRDefault="0027273E" w:rsidP="00D57AD5">
      <w:pPr>
        <w:numPr>
          <w:ilvl w:val="0"/>
          <w:numId w:val="14"/>
        </w:numPr>
        <w:shd w:val="clear" w:color="auto" w:fill="FFFFFF"/>
        <w:spacing w:line="360" w:lineRule="auto"/>
        <w:ind w:left="0" w:firstLine="0"/>
        <w:jc w:val="both"/>
        <w:rPr>
          <w:sz w:val="28"/>
          <w:szCs w:val="28"/>
        </w:rPr>
      </w:pPr>
      <w:r w:rsidRPr="00D57AD5">
        <w:rPr>
          <w:sz w:val="28"/>
          <w:szCs w:val="28"/>
        </w:rPr>
        <w:t>Миркин Б.М</w:t>
      </w:r>
      <w:r w:rsidR="0081750B" w:rsidRPr="00D57AD5">
        <w:rPr>
          <w:sz w:val="28"/>
          <w:szCs w:val="28"/>
        </w:rPr>
        <w:t>.</w:t>
      </w:r>
      <w:r w:rsidRPr="00D57AD5">
        <w:rPr>
          <w:sz w:val="28"/>
          <w:szCs w:val="28"/>
        </w:rPr>
        <w:t>, Наумова Л.Г. Экология России. - МАО НДО Юписам, 1995.</w:t>
      </w:r>
    </w:p>
    <w:p w14:paraId="6E814B4A" w14:textId="77777777" w:rsidR="004C28FF" w:rsidRPr="00D57AD5" w:rsidRDefault="00D57B12" w:rsidP="00D57AD5">
      <w:pPr>
        <w:numPr>
          <w:ilvl w:val="0"/>
          <w:numId w:val="14"/>
        </w:numPr>
        <w:shd w:val="clear" w:color="auto" w:fill="FFFFFF"/>
        <w:spacing w:line="360" w:lineRule="auto"/>
        <w:ind w:left="0" w:firstLine="0"/>
        <w:jc w:val="both"/>
        <w:rPr>
          <w:sz w:val="28"/>
          <w:szCs w:val="28"/>
        </w:rPr>
      </w:pPr>
      <w:r w:rsidRPr="00D57AD5">
        <w:rPr>
          <w:sz w:val="28"/>
          <w:szCs w:val="28"/>
        </w:rPr>
        <w:t xml:space="preserve">Небел Б. Наука об окружающей среде. Т.1,11. - М.: Мир, 1993. </w:t>
      </w:r>
    </w:p>
    <w:p w14:paraId="71325B1A" w14:textId="77777777" w:rsidR="004C28FF" w:rsidRPr="00D57AD5" w:rsidRDefault="00D57B12" w:rsidP="00D57AD5">
      <w:pPr>
        <w:numPr>
          <w:ilvl w:val="0"/>
          <w:numId w:val="14"/>
        </w:numPr>
        <w:shd w:val="clear" w:color="auto" w:fill="FFFFFF"/>
        <w:spacing w:line="360" w:lineRule="auto"/>
        <w:ind w:left="0" w:firstLine="0"/>
        <w:jc w:val="both"/>
        <w:rPr>
          <w:sz w:val="28"/>
          <w:szCs w:val="28"/>
        </w:rPr>
      </w:pPr>
      <w:r w:rsidRPr="00D57AD5">
        <w:rPr>
          <w:sz w:val="28"/>
          <w:szCs w:val="28"/>
        </w:rPr>
        <w:t>Пикерит В.Р. Биология (Школьный курс в 120 табл.). - М.: Аст.-пресс, 1997.</w:t>
      </w:r>
    </w:p>
    <w:p w14:paraId="33DDF326" w14:textId="77777777" w:rsidR="004C28FF" w:rsidRPr="00D57AD5" w:rsidRDefault="00402DC4" w:rsidP="00D57AD5">
      <w:pPr>
        <w:numPr>
          <w:ilvl w:val="0"/>
          <w:numId w:val="14"/>
        </w:numPr>
        <w:shd w:val="clear" w:color="auto" w:fill="FFFFFF"/>
        <w:spacing w:line="360" w:lineRule="auto"/>
        <w:ind w:left="0" w:firstLine="0"/>
        <w:jc w:val="both"/>
        <w:rPr>
          <w:sz w:val="28"/>
          <w:szCs w:val="28"/>
        </w:rPr>
      </w:pPr>
      <w:r w:rsidRPr="00D57AD5">
        <w:rPr>
          <w:sz w:val="28"/>
          <w:szCs w:val="28"/>
        </w:rPr>
        <w:t>Чебышев Н.В., Гринева Г.Г., Козарь М.В., Гуленков СИ. Биология. Учебник. - 2-е изд., испр. и доп. - М.: ГОУ ВУНМЦ МЗ РФ, 2005. - 592 с.</w:t>
      </w:r>
    </w:p>
    <w:sectPr w:rsidR="004C28FF" w:rsidRPr="00D57AD5" w:rsidSect="00D57AD5">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AE1A" w14:textId="77777777" w:rsidR="00FC5025" w:rsidRDefault="00FC5025">
      <w:r>
        <w:separator/>
      </w:r>
    </w:p>
  </w:endnote>
  <w:endnote w:type="continuationSeparator" w:id="0">
    <w:p w14:paraId="0691E556" w14:textId="77777777" w:rsidR="00FC5025" w:rsidRDefault="00FC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D2001" w14:textId="77777777" w:rsidR="00073426" w:rsidRDefault="00073426" w:rsidP="00C5576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B819D95" w14:textId="77777777" w:rsidR="00073426" w:rsidRDefault="0007342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3F88" w14:textId="77777777" w:rsidR="00073426" w:rsidRDefault="00073426" w:rsidP="00C5576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521F0">
      <w:rPr>
        <w:rStyle w:val="a6"/>
        <w:noProof/>
      </w:rPr>
      <w:t>35</w:t>
    </w:r>
    <w:r>
      <w:rPr>
        <w:rStyle w:val="a6"/>
      </w:rPr>
      <w:fldChar w:fldCharType="end"/>
    </w:r>
  </w:p>
  <w:p w14:paraId="2C4B0585" w14:textId="77777777" w:rsidR="00073426" w:rsidRDefault="0007342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5D6AF" w14:textId="77777777" w:rsidR="00FC5025" w:rsidRDefault="00FC5025">
      <w:r>
        <w:separator/>
      </w:r>
    </w:p>
  </w:footnote>
  <w:footnote w:type="continuationSeparator" w:id="0">
    <w:p w14:paraId="4E90F112" w14:textId="77777777" w:rsidR="00FC5025" w:rsidRDefault="00FC5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42948C"/>
    <w:lvl w:ilvl="0">
      <w:numFmt w:val="decimal"/>
      <w:lvlText w:val="*"/>
      <w:lvlJc w:val="left"/>
      <w:rPr>
        <w:rFonts w:cs="Times New Roman"/>
      </w:rPr>
    </w:lvl>
  </w:abstractNum>
  <w:abstractNum w:abstractNumId="1" w15:restartNumberingAfterBreak="0">
    <w:nsid w:val="102471D4"/>
    <w:multiLevelType w:val="hybridMultilevel"/>
    <w:tmpl w:val="8756712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4A70D4F"/>
    <w:multiLevelType w:val="hybridMultilevel"/>
    <w:tmpl w:val="91084A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BF5AAB"/>
    <w:multiLevelType w:val="singleLevel"/>
    <w:tmpl w:val="1CC88B38"/>
    <w:lvl w:ilvl="0">
      <w:start w:val="1"/>
      <w:numFmt w:val="decimal"/>
      <w:lvlText w:val="%1."/>
      <w:legacy w:legacy="1" w:legacySpace="0" w:legacyIndent="209"/>
      <w:lvlJc w:val="left"/>
      <w:rPr>
        <w:rFonts w:ascii="Times New Roman" w:hAnsi="Times New Roman" w:cs="Times New Roman" w:hint="default"/>
      </w:rPr>
    </w:lvl>
  </w:abstractNum>
  <w:abstractNum w:abstractNumId="4" w15:restartNumberingAfterBreak="0">
    <w:nsid w:val="267E6C0D"/>
    <w:multiLevelType w:val="hybridMultilevel"/>
    <w:tmpl w:val="F97E00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5D1471"/>
    <w:multiLevelType w:val="singleLevel"/>
    <w:tmpl w:val="CDB66F5C"/>
    <w:lvl w:ilvl="0">
      <w:start w:val="10"/>
      <w:numFmt w:val="decimal"/>
      <w:lvlText w:val="%1."/>
      <w:legacy w:legacy="1" w:legacySpace="0" w:legacyIndent="303"/>
      <w:lvlJc w:val="left"/>
      <w:rPr>
        <w:rFonts w:ascii="Times New Roman" w:hAnsi="Times New Roman" w:cs="Times New Roman" w:hint="default"/>
      </w:rPr>
    </w:lvl>
  </w:abstractNum>
  <w:abstractNum w:abstractNumId="6" w15:restartNumberingAfterBreak="0">
    <w:nsid w:val="4B134DC4"/>
    <w:multiLevelType w:val="singleLevel"/>
    <w:tmpl w:val="3580FA4A"/>
    <w:lvl w:ilvl="0">
      <w:start w:val="15"/>
      <w:numFmt w:val="decimal"/>
      <w:lvlText w:val="%1."/>
      <w:legacy w:legacy="1" w:legacySpace="0" w:legacyIndent="425"/>
      <w:lvlJc w:val="left"/>
      <w:rPr>
        <w:rFonts w:ascii="Times New Roman" w:hAnsi="Times New Roman" w:cs="Times New Roman" w:hint="default"/>
      </w:rPr>
    </w:lvl>
  </w:abstractNum>
  <w:abstractNum w:abstractNumId="7" w15:restartNumberingAfterBreak="0">
    <w:nsid w:val="52124016"/>
    <w:multiLevelType w:val="hybridMultilevel"/>
    <w:tmpl w:val="942A89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51012A"/>
    <w:multiLevelType w:val="singleLevel"/>
    <w:tmpl w:val="D29AE44A"/>
    <w:lvl w:ilvl="0">
      <w:start w:val="1"/>
      <w:numFmt w:val="decimal"/>
      <w:lvlText w:val="%1."/>
      <w:legacy w:legacy="1" w:legacySpace="0" w:legacyIndent="432"/>
      <w:lvlJc w:val="left"/>
      <w:rPr>
        <w:rFonts w:ascii="Times New Roman" w:hAnsi="Times New Roman" w:cs="Times New Roman" w:hint="default"/>
      </w:rPr>
    </w:lvl>
  </w:abstractNum>
  <w:abstractNum w:abstractNumId="9" w15:restartNumberingAfterBreak="0">
    <w:nsid w:val="72DD5C13"/>
    <w:multiLevelType w:val="hybridMultilevel"/>
    <w:tmpl w:val="46D6DA3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FC4B21"/>
    <w:multiLevelType w:val="hybridMultilevel"/>
    <w:tmpl w:val="07605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8040FE"/>
    <w:multiLevelType w:val="hybridMultilevel"/>
    <w:tmpl w:val="FED24A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6"/>
  </w:num>
  <w:num w:numId="3">
    <w:abstractNumId w:val="2"/>
  </w:num>
  <w:num w:numId="4">
    <w:abstractNumId w:val="0"/>
    <w:lvlOverride w:ilvl="0">
      <w:lvl w:ilvl="0">
        <w:numFmt w:val="bullet"/>
        <w:lvlText w:val="•"/>
        <w:legacy w:legacy="1" w:legacySpace="0" w:legacyIndent="158"/>
        <w:lvlJc w:val="left"/>
        <w:rPr>
          <w:rFonts w:ascii="Times New Roman" w:hAnsi="Times New Roman" w:hint="default"/>
        </w:rPr>
      </w:lvl>
    </w:lvlOverride>
  </w:num>
  <w:num w:numId="5">
    <w:abstractNumId w:val="0"/>
    <w:lvlOverride w:ilvl="0">
      <w:lvl w:ilvl="0">
        <w:numFmt w:val="bullet"/>
        <w:lvlText w:val="•"/>
        <w:legacy w:legacy="1" w:legacySpace="0" w:legacyIndent="166"/>
        <w:lvlJc w:val="left"/>
        <w:rPr>
          <w:rFonts w:ascii="Times New Roman" w:hAnsi="Times New Roman" w:hint="default"/>
        </w:rPr>
      </w:lvl>
    </w:lvlOverride>
  </w:num>
  <w:num w:numId="6">
    <w:abstractNumId w:val="3"/>
  </w:num>
  <w:num w:numId="7">
    <w:abstractNumId w:val="5"/>
  </w:num>
  <w:num w:numId="8">
    <w:abstractNumId w:val="10"/>
  </w:num>
  <w:num w:numId="9">
    <w:abstractNumId w:val="9"/>
  </w:num>
  <w:num w:numId="10">
    <w:abstractNumId w:val="11"/>
  </w:num>
  <w:num w:numId="11">
    <w:abstractNumId w:val="7"/>
  </w:num>
  <w:num w:numId="12">
    <w:abstractNumId w:val="0"/>
    <w:lvlOverride w:ilvl="0">
      <w:lvl w:ilvl="0">
        <w:numFmt w:val="bullet"/>
        <w:lvlText w:val="•"/>
        <w:legacy w:legacy="1" w:legacySpace="0" w:legacyIndent="281"/>
        <w:lvlJc w:val="left"/>
        <w:rPr>
          <w:rFonts w:ascii="Times New Roman" w:hAnsi="Times New Roman" w:hint="default"/>
        </w:rPr>
      </w:lvl>
    </w:lvlOverride>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488"/>
    <w:rsid w:val="00013987"/>
    <w:rsid w:val="00026B3D"/>
    <w:rsid w:val="00042280"/>
    <w:rsid w:val="00073426"/>
    <w:rsid w:val="00075286"/>
    <w:rsid w:val="00083596"/>
    <w:rsid w:val="000A4C2C"/>
    <w:rsid w:val="000B4BF0"/>
    <w:rsid w:val="000C51FE"/>
    <w:rsid w:val="000E54E6"/>
    <w:rsid w:val="000E7EA7"/>
    <w:rsid w:val="0010396A"/>
    <w:rsid w:val="00122F56"/>
    <w:rsid w:val="00132EBE"/>
    <w:rsid w:val="00143156"/>
    <w:rsid w:val="00153F50"/>
    <w:rsid w:val="00176B78"/>
    <w:rsid w:val="0019142E"/>
    <w:rsid w:val="00193585"/>
    <w:rsid w:val="001D08AC"/>
    <w:rsid w:val="001F12FF"/>
    <w:rsid w:val="00203E4F"/>
    <w:rsid w:val="00205EC2"/>
    <w:rsid w:val="00215503"/>
    <w:rsid w:val="002240AD"/>
    <w:rsid w:val="00237163"/>
    <w:rsid w:val="0027273E"/>
    <w:rsid w:val="002746E1"/>
    <w:rsid w:val="00281F6B"/>
    <w:rsid w:val="00294A12"/>
    <w:rsid w:val="002A544C"/>
    <w:rsid w:val="002B2BB7"/>
    <w:rsid w:val="002B3EE7"/>
    <w:rsid w:val="002C5F70"/>
    <w:rsid w:val="0030244F"/>
    <w:rsid w:val="00315662"/>
    <w:rsid w:val="00320E0A"/>
    <w:rsid w:val="003236AB"/>
    <w:rsid w:val="00355DAB"/>
    <w:rsid w:val="00367797"/>
    <w:rsid w:val="0037559E"/>
    <w:rsid w:val="00382488"/>
    <w:rsid w:val="003B006F"/>
    <w:rsid w:val="003B0525"/>
    <w:rsid w:val="003B61BE"/>
    <w:rsid w:val="003D3E49"/>
    <w:rsid w:val="003F0C04"/>
    <w:rsid w:val="003F7DC6"/>
    <w:rsid w:val="00402DC4"/>
    <w:rsid w:val="004033D8"/>
    <w:rsid w:val="00412869"/>
    <w:rsid w:val="004303CA"/>
    <w:rsid w:val="00455320"/>
    <w:rsid w:val="004568D8"/>
    <w:rsid w:val="00464780"/>
    <w:rsid w:val="004C28FF"/>
    <w:rsid w:val="004D1710"/>
    <w:rsid w:val="004E5E2D"/>
    <w:rsid w:val="004F04B3"/>
    <w:rsid w:val="00510A33"/>
    <w:rsid w:val="00584468"/>
    <w:rsid w:val="0059749D"/>
    <w:rsid w:val="005B5F62"/>
    <w:rsid w:val="005C71F2"/>
    <w:rsid w:val="005F3880"/>
    <w:rsid w:val="006126F5"/>
    <w:rsid w:val="006225F4"/>
    <w:rsid w:val="00640F95"/>
    <w:rsid w:val="00652765"/>
    <w:rsid w:val="00664068"/>
    <w:rsid w:val="00675CB8"/>
    <w:rsid w:val="00676125"/>
    <w:rsid w:val="006A525D"/>
    <w:rsid w:val="006A6D60"/>
    <w:rsid w:val="006A7BB8"/>
    <w:rsid w:val="006D00C8"/>
    <w:rsid w:val="00701C93"/>
    <w:rsid w:val="00725CE9"/>
    <w:rsid w:val="00727976"/>
    <w:rsid w:val="007304FC"/>
    <w:rsid w:val="0076505F"/>
    <w:rsid w:val="007813B9"/>
    <w:rsid w:val="007818F7"/>
    <w:rsid w:val="00793D4B"/>
    <w:rsid w:val="007A13F7"/>
    <w:rsid w:val="007D43C8"/>
    <w:rsid w:val="007E23C8"/>
    <w:rsid w:val="008029A9"/>
    <w:rsid w:val="00806E93"/>
    <w:rsid w:val="00813A70"/>
    <w:rsid w:val="0081750B"/>
    <w:rsid w:val="0084355A"/>
    <w:rsid w:val="00845EEE"/>
    <w:rsid w:val="008A6B90"/>
    <w:rsid w:val="008F2DF1"/>
    <w:rsid w:val="008F3542"/>
    <w:rsid w:val="008F3EB6"/>
    <w:rsid w:val="008F5B76"/>
    <w:rsid w:val="00905E96"/>
    <w:rsid w:val="0093678B"/>
    <w:rsid w:val="009532D3"/>
    <w:rsid w:val="00953947"/>
    <w:rsid w:val="009643A8"/>
    <w:rsid w:val="00965FBE"/>
    <w:rsid w:val="00970ADA"/>
    <w:rsid w:val="00984909"/>
    <w:rsid w:val="009A26EE"/>
    <w:rsid w:val="009D0148"/>
    <w:rsid w:val="009D45B8"/>
    <w:rsid w:val="00A04EE5"/>
    <w:rsid w:val="00A070EB"/>
    <w:rsid w:val="00A10EA1"/>
    <w:rsid w:val="00A2163D"/>
    <w:rsid w:val="00A234A5"/>
    <w:rsid w:val="00A4277B"/>
    <w:rsid w:val="00A46444"/>
    <w:rsid w:val="00A46EF7"/>
    <w:rsid w:val="00A479CC"/>
    <w:rsid w:val="00A503C0"/>
    <w:rsid w:val="00A535E1"/>
    <w:rsid w:val="00A71F57"/>
    <w:rsid w:val="00A76AEB"/>
    <w:rsid w:val="00A875B5"/>
    <w:rsid w:val="00AB4616"/>
    <w:rsid w:val="00AD6C76"/>
    <w:rsid w:val="00AE3545"/>
    <w:rsid w:val="00AE7D2E"/>
    <w:rsid w:val="00B20350"/>
    <w:rsid w:val="00B249A2"/>
    <w:rsid w:val="00B347E2"/>
    <w:rsid w:val="00B5016B"/>
    <w:rsid w:val="00B53899"/>
    <w:rsid w:val="00B711C8"/>
    <w:rsid w:val="00B8100C"/>
    <w:rsid w:val="00B81243"/>
    <w:rsid w:val="00BF1913"/>
    <w:rsid w:val="00BF4C4B"/>
    <w:rsid w:val="00C118B4"/>
    <w:rsid w:val="00C1745F"/>
    <w:rsid w:val="00C205C6"/>
    <w:rsid w:val="00C4245D"/>
    <w:rsid w:val="00C50F74"/>
    <w:rsid w:val="00C5576C"/>
    <w:rsid w:val="00C77E98"/>
    <w:rsid w:val="00CC724D"/>
    <w:rsid w:val="00CD34F3"/>
    <w:rsid w:val="00D07D8F"/>
    <w:rsid w:val="00D12510"/>
    <w:rsid w:val="00D20095"/>
    <w:rsid w:val="00D24271"/>
    <w:rsid w:val="00D34ED2"/>
    <w:rsid w:val="00D57AD5"/>
    <w:rsid w:val="00D57B12"/>
    <w:rsid w:val="00D92461"/>
    <w:rsid w:val="00DB6395"/>
    <w:rsid w:val="00DC6ED8"/>
    <w:rsid w:val="00E06F99"/>
    <w:rsid w:val="00E12425"/>
    <w:rsid w:val="00E509F8"/>
    <w:rsid w:val="00E521F0"/>
    <w:rsid w:val="00E6280F"/>
    <w:rsid w:val="00E678A5"/>
    <w:rsid w:val="00EA0058"/>
    <w:rsid w:val="00EA427E"/>
    <w:rsid w:val="00EA7D9B"/>
    <w:rsid w:val="00EB697C"/>
    <w:rsid w:val="00EE1AEA"/>
    <w:rsid w:val="00F30652"/>
    <w:rsid w:val="00F41E2A"/>
    <w:rsid w:val="00F6357E"/>
    <w:rsid w:val="00F804EB"/>
    <w:rsid w:val="00FC348E"/>
    <w:rsid w:val="00FC5025"/>
    <w:rsid w:val="00FC6743"/>
    <w:rsid w:val="00FC7F16"/>
    <w:rsid w:val="00FE1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DB95D"/>
  <w14:defaultImageDpi w14:val="0"/>
  <w15:docId w15:val="{E92F5F34-EA3A-47F0-94D0-164EB06C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C2C"/>
    <w:pPr>
      <w:widowControl w:val="0"/>
      <w:autoSpaceDE w:val="0"/>
      <w:autoSpaceDN w:val="0"/>
      <w:adjustRightInd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249A2"/>
    <w:pPr>
      <w:widowControl w:val="0"/>
      <w:autoSpaceDE w:val="0"/>
      <w:autoSpaceDN w:val="0"/>
      <w:adjustRightInd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5576C"/>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sz w:val="20"/>
      <w:szCs w:val="20"/>
    </w:rPr>
  </w:style>
  <w:style w:type="character" w:styleId="a6">
    <w:name w:val="page number"/>
    <w:basedOn w:val="a0"/>
    <w:uiPriority w:val="99"/>
    <w:rsid w:val="00C557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7050</Words>
  <Characters>40187</Characters>
  <Application>Microsoft Office Word</Application>
  <DocSecurity>0</DocSecurity>
  <Lines>334</Lines>
  <Paragraphs>94</Paragraphs>
  <ScaleCrop>false</ScaleCrop>
  <Company>WareZ Provider</Company>
  <LinksUpToDate>false</LinksUpToDate>
  <CharactersWithSpaces>47143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конференции ООН по окружающей среде и развитию (Рио-де-Жанейро, 1992), в проведении которой участвовали представите ли   17</dc:title>
  <dc:subject/>
  <dc:creator>www.PHILka.RU</dc:creator>
  <cp:keywords/>
  <dc:description/>
  <cp:lastModifiedBy>Igor</cp:lastModifiedBy>
  <cp:revision>3</cp:revision>
  <dcterms:created xsi:type="dcterms:W3CDTF">2025-02-19T17:25:00Z</dcterms:created>
  <dcterms:modified xsi:type="dcterms:W3CDTF">2025-02-19T17:25:00Z</dcterms:modified>
</cp:coreProperties>
</file>