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2CDF0" w14:textId="77777777" w:rsidR="006D27C7" w:rsidRPr="00780813" w:rsidRDefault="006D27C7" w:rsidP="001E0D4E">
      <w:pPr>
        <w:tabs>
          <w:tab w:val="left" w:pos="1134"/>
        </w:tabs>
        <w:spacing w:line="360" w:lineRule="auto"/>
        <w:ind w:firstLine="709"/>
        <w:jc w:val="center"/>
        <w:rPr>
          <w:color w:val="000000" w:themeColor="text1"/>
          <w:sz w:val="28"/>
        </w:rPr>
      </w:pPr>
    </w:p>
    <w:p w14:paraId="54331786" w14:textId="77777777" w:rsidR="00780813" w:rsidRDefault="00780813" w:rsidP="001E0D4E">
      <w:pPr>
        <w:tabs>
          <w:tab w:val="left" w:pos="1134"/>
        </w:tabs>
        <w:spacing w:line="360" w:lineRule="auto"/>
        <w:ind w:firstLine="709"/>
        <w:jc w:val="center"/>
        <w:rPr>
          <w:color w:val="000000" w:themeColor="text1"/>
          <w:sz w:val="28"/>
          <w:lang w:val="en-US"/>
        </w:rPr>
      </w:pPr>
    </w:p>
    <w:p w14:paraId="471A5761" w14:textId="77777777" w:rsidR="00780813" w:rsidRDefault="00780813" w:rsidP="001E0D4E">
      <w:pPr>
        <w:tabs>
          <w:tab w:val="left" w:pos="1134"/>
        </w:tabs>
        <w:spacing w:line="360" w:lineRule="auto"/>
        <w:ind w:firstLine="709"/>
        <w:jc w:val="center"/>
        <w:rPr>
          <w:color w:val="000000" w:themeColor="text1"/>
          <w:sz w:val="28"/>
          <w:lang w:val="en-US"/>
        </w:rPr>
      </w:pPr>
    </w:p>
    <w:p w14:paraId="58970D10" w14:textId="77777777" w:rsidR="00780813" w:rsidRDefault="00780813" w:rsidP="001E0D4E">
      <w:pPr>
        <w:tabs>
          <w:tab w:val="left" w:pos="1134"/>
        </w:tabs>
        <w:spacing w:line="360" w:lineRule="auto"/>
        <w:ind w:firstLine="709"/>
        <w:jc w:val="center"/>
        <w:rPr>
          <w:color w:val="000000" w:themeColor="text1"/>
          <w:sz w:val="28"/>
          <w:lang w:val="en-US"/>
        </w:rPr>
      </w:pPr>
    </w:p>
    <w:p w14:paraId="35DCFD13" w14:textId="77777777" w:rsidR="00780813" w:rsidRDefault="00780813" w:rsidP="001E0D4E">
      <w:pPr>
        <w:tabs>
          <w:tab w:val="left" w:pos="1134"/>
        </w:tabs>
        <w:spacing w:line="360" w:lineRule="auto"/>
        <w:ind w:firstLine="709"/>
        <w:jc w:val="center"/>
        <w:rPr>
          <w:color w:val="000000" w:themeColor="text1"/>
          <w:sz w:val="28"/>
          <w:lang w:val="en-US"/>
        </w:rPr>
      </w:pPr>
    </w:p>
    <w:p w14:paraId="79E588B5" w14:textId="77777777" w:rsidR="00780813" w:rsidRDefault="00780813" w:rsidP="001E0D4E">
      <w:pPr>
        <w:tabs>
          <w:tab w:val="left" w:pos="1134"/>
        </w:tabs>
        <w:spacing w:line="360" w:lineRule="auto"/>
        <w:ind w:firstLine="709"/>
        <w:jc w:val="center"/>
        <w:rPr>
          <w:color w:val="000000" w:themeColor="text1"/>
          <w:sz w:val="28"/>
          <w:lang w:val="en-US"/>
        </w:rPr>
      </w:pPr>
    </w:p>
    <w:p w14:paraId="75BA7A8B" w14:textId="77777777" w:rsidR="00780813" w:rsidRDefault="00780813" w:rsidP="001E0D4E">
      <w:pPr>
        <w:tabs>
          <w:tab w:val="left" w:pos="1134"/>
        </w:tabs>
        <w:spacing w:line="360" w:lineRule="auto"/>
        <w:ind w:firstLine="709"/>
        <w:jc w:val="center"/>
        <w:rPr>
          <w:color w:val="000000" w:themeColor="text1"/>
          <w:sz w:val="28"/>
          <w:lang w:val="en-US"/>
        </w:rPr>
      </w:pPr>
    </w:p>
    <w:p w14:paraId="0DFC0AD4" w14:textId="77777777" w:rsidR="00780813" w:rsidRDefault="00780813" w:rsidP="001E0D4E">
      <w:pPr>
        <w:tabs>
          <w:tab w:val="left" w:pos="1134"/>
        </w:tabs>
        <w:spacing w:line="360" w:lineRule="auto"/>
        <w:ind w:firstLine="709"/>
        <w:jc w:val="center"/>
        <w:rPr>
          <w:color w:val="000000" w:themeColor="text1"/>
          <w:sz w:val="28"/>
          <w:lang w:val="en-US"/>
        </w:rPr>
      </w:pPr>
    </w:p>
    <w:p w14:paraId="193822E3" w14:textId="77777777" w:rsidR="00780813" w:rsidRDefault="00780813" w:rsidP="001E0D4E">
      <w:pPr>
        <w:tabs>
          <w:tab w:val="left" w:pos="1134"/>
        </w:tabs>
        <w:spacing w:line="360" w:lineRule="auto"/>
        <w:ind w:firstLine="709"/>
        <w:jc w:val="center"/>
        <w:rPr>
          <w:color w:val="000000" w:themeColor="text1"/>
          <w:sz w:val="28"/>
          <w:lang w:val="en-US"/>
        </w:rPr>
      </w:pPr>
    </w:p>
    <w:p w14:paraId="199F16F7" w14:textId="77777777" w:rsidR="00780813" w:rsidRDefault="00780813" w:rsidP="001E0D4E">
      <w:pPr>
        <w:tabs>
          <w:tab w:val="left" w:pos="1134"/>
        </w:tabs>
        <w:spacing w:line="360" w:lineRule="auto"/>
        <w:ind w:firstLine="709"/>
        <w:jc w:val="center"/>
        <w:rPr>
          <w:color w:val="000000" w:themeColor="text1"/>
          <w:sz w:val="28"/>
          <w:lang w:val="en-US"/>
        </w:rPr>
      </w:pPr>
    </w:p>
    <w:p w14:paraId="0740B390" w14:textId="77777777" w:rsidR="00780813" w:rsidRDefault="00780813" w:rsidP="001E0D4E">
      <w:pPr>
        <w:tabs>
          <w:tab w:val="left" w:pos="1134"/>
        </w:tabs>
        <w:spacing w:line="360" w:lineRule="auto"/>
        <w:ind w:firstLine="709"/>
        <w:jc w:val="center"/>
        <w:rPr>
          <w:color w:val="000000" w:themeColor="text1"/>
          <w:sz w:val="28"/>
          <w:lang w:val="en-US"/>
        </w:rPr>
      </w:pPr>
    </w:p>
    <w:p w14:paraId="583546C5" w14:textId="77777777" w:rsidR="00780813" w:rsidRDefault="00780813" w:rsidP="001E0D4E">
      <w:pPr>
        <w:tabs>
          <w:tab w:val="left" w:pos="1134"/>
        </w:tabs>
        <w:spacing w:line="360" w:lineRule="auto"/>
        <w:ind w:firstLine="709"/>
        <w:jc w:val="center"/>
        <w:rPr>
          <w:color w:val="000000" w:themeColor="text1"/>
          <w:sz w:val="28"/>
          <w:lang w:val="en-US"/>
        </w:rPr>
      </w:pPr>
    </w:p>
    <w:p w14:paraId="0EE8DAE5" w14:textId="77777777" w:rsidR="00780813" w:rsidRDefault="00780813" w:rsidP="001E0D4E">
      <w:pPr>
        <w:tabs>
          <w:tab w:val="left" w:pos="1134"/>
        </w:tabs>
        <w:spacing w:line="360" w:lineRule="auto"/>
        <w:ind w:firstLine="709"/>
        <w:jc w:val="center"/>
        <w:rPr>
          <w:color w:val="000000" w:themeColor="text1"/>
          <w:sz w:val="28"/>
          <w:lang w:val="en-US"/>
        </w:rPr>
      </w:pPr>
    </w:p>
    <w:p w14:paraId="1622492D" w14:textId="77777777" w:rsidR="00780813" w:rsidRDefault="00780813" w:rsidP="001E0D4E">
      <w:pPr>
        <w:tabs>
          <w:tab w:val="left" w:pos="1134"/>
        </w:tabs>
        <w:spacing w:line="360" w:lineRule="auto"/>
        <w:ind w:firstLine="709"/>
        <w:jc w:val="center"/>
        <w:rPr>
          <w:color w:val="000000" w:themeColor="text1"/>
          <w:sz w:val="28"/>
          <w:lang w:val="en-US"/>
        </w:rPr>
      </w:pPr>
    </w:p>
    <w:p w14:paraId="3C5E0FDA" w14:textId="77777777" w:rsidR="006D27C7" w:rsidRPr="00780813" w:rsidRDefault="006D27C7" w:rsidP="001E0D4E">
      <w:pPr>
        <w:tabs>
          <w:tab w:val="left" w:pos="1134"/>
        </w:tabs>
        <w:spacing w:line="360" w:lineRule="auto"/>
        <w:ind w:firstLine="709"/>
        <w:jc w:val="center"/>
        <w:rPr>
          <w:color w:val="000000" w:themeColor="text1"/>
          <w:sz w:val="28"/>
        </w:rPr>
      </w:pPr>
      <w:r w:rsidRPr="00780813">
        <w:rPr>
          <w:color w:val="000000" w:themeColor="text1"/>
          <w:sz w:val="28"/>
        </w:rPr>
        <w:t>АНАЛИЗ РАБОТЫ МЕДСЕСТРЫ ПРОЦЕДУРНОГО КАБИНЕТА</w:t>
      </w:r>
      <w:r w:rsidR="00780813" w:rsidRPr="00780813">
        <w:rPr>
          <w:color w:val="000000" w:themeColor="text1"/>
          <w:sz w:val="28"/>
        </w:rPr>
        <w:t xml:space="preserve"> </w:t>
      </w:r>
      <w:r w:rsidRPr="00780813">
        <w:rPr>
          <w:color w:val="000000" w:themeColor="text1"/>
          <w:sz w:val="28"/>
        </w:rPr>
        <w:t>ХИРУРГИЧЕСКОГО ОТДЕЛЕНИЯ СТАЦИОНАРА</w:t>
      </w:r>
    </w:p>
    <w:p w14:paraId="7F92E320" w14:textId="77777777" w:rsidR="001E0D4E" w:rsidRDefault="001E0D4E" w:rsidP="001E0D4E">
      <w:pPr>
        <w:tabs>
          <w:tab w:val="left" w:pos="1134"/>
        </w:tabs>
        <w:spacing w:line="360" w:lineRule="auto"/>
        <w:ind w:firstLine="709"/>
        <w:jc w:val="both"/>
        <w:rPr>
          <w:color w:val="000000" w:themeColor="text1"/>
          <w:sz w:val="28"/>
          <w:lang w:val="en-US"/>
        </w:rPr>
      </w:pPr>
    </w:p>
    <w:p w14:paraId="41204706" w14:textId="77777777" w:rsidR="006D27C7" w:rsidRPr="00780813" w:rsidRDefault="00780813" w:rsidP="001E0D4E">
      <w:pPr>
        <w:tabs>
          <w:tab w:val="left" w:pos="1134"/>
        </w:tabs>
        <w:spacing w:line="360" w:lineRule="auto"/>
        <w:ind w:firstLine="709"/>
        <w:jc w:val="both"/>
        <w:rPr>
          <w:color w:val="000000" w:themeColor="text1"/>
          <w:sz w:val="28"/>
        </w:rPr>
      </w:pPr>
      <w:r>
        <w:rPr>
          <w:color w:val="000000" w:themeColor="text1"/>
          <w:sz w:val="28"/>
        </w:rPr>
        <w:br w:type="page"/>
      </w:r>
      <w:r w:rsidR="006D27C7" w:rsidRPr="00780813">
        <w:rPr>
          <w:color w:val="000000" w:themeColor="text1"/>
          <w:sz w:val="28"/>
        </w:rPr>
        <w:lastRenderedPageBreak/>
        <w:t>С</w:t>
      </w:r>
      <w:r>
        <w:rPr>
          <w:color w:val="000000" w:themeColor="text1"/>
          <w:sz w:val="28"/>
        </w:rPr>
        <w:t>одержание</w:t>
      </w:r>
    </w:p>
    <w:p w14:paraId="0E518986" w14:textId="77777777" w:rsidR="006D27C7" w:rsidRPr="00780813" w:rsidRDefault="006D27C7" w:rsidP="001E0D4E">
      <w:pPr>
        <w:tabs>
          <w:tab w:val="left" w:pos="1134"/>
        </w:tabs>
        <w:spacing w:line="360" w:lineRule="auto"/>
        <w:ind w:firstLine="709"/>
        <w:jc w:val="both"/>
        <w:rPr>
          <w:color w:val="000000" w:themeColor="text1"/>
          <w:sz w:val="28"/>
        </w:rPr>
      </w:pPr>
    </w:p>
    <w:p w14:paraId="69159313" w14:textId="77777777" w:rsidR="006D27C7" w:rsidRPr="00780813" w:rsidRDefault="006D27C7" w:rsidP="001E0D4E">
      <w:pPr>
        <w:tabs>
          <w:tab w:val="left" w:pos="1134"/>
        </w:tabs>
        <w:spacing w:line="360" w:lineRule="auto"/>
        <w:jc w:val="both"/>
        <w:rPr>
          <w:color w:val="000000" w:themeColor="text1"/>
          <w:sz w:val="28"/>
        </w:rPr>
      </w:pPr>
      <w:r w:rsidRPr="00780813">
        <w:rPr>
          <w:color w:val="000000" w:themeColor="text1"/>
          <w:sz w:val="28"/>
        </w:rPr>
        <w:t>Введение</w:t>
      </w:r>
    </w:p>
    <w:p w14:paraId="7BB81EFC" w14:textId="77777777" w:rsidR="006D27C7" w:rsidRPr="00780813" w:rsidRDefault="006D27C7" w:rsidP="001E0D4E">
      <w:pPr>
        <w:tabs>
          <w:tab w:val="left" w:pos="1134"/>
        </w:tabs>
        <w:spacing w:line="360" w:lineRule="auto"/>
        <w:jc w:val="both"/>
        <w:rPr>
          <w:color w:val="000000" w:themeColor="text1"/>
          <w:sz w:val="28"/>
        </w:rPr>
      </w:pPr>
      <w:r w:rsidRPr="00780813">
        <w:rPr>
          <w:color w:val="000000" w:themeColor="text1"/>
          <w:sz w:val="28"/>
        </w:rPr>
        <w:t xml:space="preserve">Раздел </w:t>
      </w:r>
      <w:r w:rsidRPr="00780813">
        <w:rPr>
          <w:color w:val="000000" w:themeColor="text1"/>
          <w:sz w:val="28"/>
          <w:lang w:val="en-US"/>
        </w:rPr>
        <w:t>I</w:t>
      </w:r>
      <w:r w:rsidR="00780813">
        <w:rPr>
          <w:color w:val="000000" w:themeColor="text1"/>
          <w:sz w:val="28"/>
        </w:rPr>
        <w:t xml:space="preserve"> </w:t>
      </w:r>
      <w:r w:rsidRPr="00780813">
        <w:rPr>
          <w:color w:val="000000" w:themeColor="text1"/>
          <w:sz w:val="28"/>
        </w:rPr>
        <w:t>Специфика хирургического отделения</w:t>
      </w:r>
      <w:r w:rsidRPr="00780813">
        <w:rPr>
          <w:color w:val="000000" w:themeColor="text1"/>
          <w:sz w:val="28"/>
        </w:rPr>
        <w:tab/>
      </w:r>
    </w:p>
    <w:p w14:paraId="618996A4" w14:textId="77777777" w:rsidR="006D27C7" w:rsidRPr="00780813" w:rsidRDefault="006D27C7" w:rsidP="001E0D4E">
      <w:pPr>
        <w:tabs>
          <w:tab w:val="left" w:pos="1134"/>
        </w:tabs>
        <w:spacing w:line="360" w:lineRule="auto"/>
        <w:jc w:val="both"/>
        <w:rPr>
          <w:color w:val="000000" w:themeColor="text1"/>
          <w:sz w:val="28"/>
        </w:rPr>
      </w:pPr>
      <w:r w:rsidRPr="00780813">
        <w:rPr>
          <w:color w:val="000000" w:themeColor="text1"/>
          <w:sz w:val="28"/>
        </w:rPr>
        <w:t xml:space="preserve">Раздел </w:t>
      </w:r>
      <w:r w:rsidRPr="00780813">
        <w:rPr>
          <w:color w:val="000000" w:themeColor="text1"/>
          <w:sz w:val="28"/>
          <w:lang w:val="en-US"/>
        </w:rPr>
        <w:t>II</w:t>
      </w:r>
      <w:r w:rsidR="00780813">
        <w:rPr>
          <w:color w:val="000000" w:themeColor="text1"/>
          <w:sz w:val="28"/>
        </w:rPr>
        <w:t xml:space="preserve"> </w:t>
      </w:r>
      <w:r w:rsidRPr="00780813">
        <w:rPr>
          <w:color w:val="000000" w:themeColor="text1"/>
          <w:sz w:val="28"/>
        </w:rPr>
        <w:t>Понятие “хирургического стресса”</w:t>
      </w:r>
    </w:p>
    <w:p w14:paraId="7664FD66" w14:textId="77777777" w:rsidR="006D27C7" w:rsidRPr="00780813" w:rsidRDefault="006D27C7" w:rsidP="001E0D4E">
      <w:pPr>
        <w:tabs>
          <w:tab w:val="left" w:pos="1134"/>
        </w:tabs>
        <w:spacing w:line="360" w:lineRule="auto"/>
        <w:jc w:val="both"/>
        <w:rPr>
          <w:color w:val="000000" w:themeColor="text1"/>
          <w:sz w:val="28"/>
        </w:rPr>
      </w:pPr>
      <w:r w:rsidRPr="00780813">
        <w:rPr>
          <w:color w:val="000000" w:themeColor="text1"/>
          <w:sz w:val="28"/>
        </w:rPr>
        <w:t xml:space="preserve">Раздел </w:t>
      </w:r>
      <w:r w:rsidRPr="00780813">
        <w:rPr>
          <w:color w:val="000000" w:themeColor="text1"/>
          <w:sz w:val="28"/>
          <w:lang w:val="en-US"/>
        </w:rPr>
        <w:t>III</w:t>
      </w:r>
      <w:r w:rsidR="00780813">
        <w:rPr>
          <w:color w:val="000000" w:themeColor="text1"/>
          <w:sz w:val="28"/>
        </w:rPr>
        <w:t xml:space="preserve"> </w:t>
      </w:r>
      <w:r w:rsidRPr="00780813">
        <w:rPr>
          <w:color w:val="000000" w:themeColor="text1"/>
          <w:sz w:val="28"/>
        </w:rPr>
        <w:t>Обязанности процедурной медсестры</w:t>
      </w:r>
    </w:p>
    <w:p w14:paraId="1B5A1A82" w14:textId="77777777" w:rsidR="006D27C7" w:rsidRPr="00780813" w:rsidRDefault="006D27C7" w:rsidP="001E0D4E">
      <w:pPr>
        <w:tabs>
          <w:tab w:val="left" w:pos="1134"/>
        </w:tabs>
        <w:spacing w:line="360" w:lineRule="auto"/>
        <w:jc w:val="both"/>
        <w:rPr>
          <w:color w:val="000000" w:themeColor="text1"/>
          <w:sz w:val="28"/>
        </w:rPr>
      </w:pPr>
      <w:r w:rsidRPr="00780813">
        <w:rPr>
          <w:color w:val="000000" w:themeColor="text1"/>
          <w:sz w:val="28"/>
        </w:rPr>
        <w:t xml:space="preserve">Раздел </w:t>
      </w:r>
      <w:r w:rsidRPr="00780813">
        <w:rPr>
          <w:color w:val="000000" w:themeColor="text1"/>
          <w:sz w:val="28"/>
          <w:lang w:val="en-US"/>
        </w:rPr>
        <w:t>IV</w:t>
      </w:r>
      <w:r w:rsidR="00780813">
        <w:rPr>
          <w:color w:val="000000" w:themeColor="text1"/>
          <w:sz w:val="28"/>
        </w:rPr>
        <w:t xml:space="preserve"> </w:t>
      </w:r>
      <w:r w:rsidRPr="00780813">
        <w:rPr>
          <w:color w:val="000000" w:themeColor="text1"/>
          <w:sz w:val="28"/>
        </w:rPr>
        <w:t>Профессиональная дея</w:t>
      </w:r>
      <w:r w:rsidR="00780813">
        <w:rPr>
          <w:color w:val="000000" w:themeColor="text1"/>
          <w:sz w:val="28"/>
        </w:rPr>
        <w:t>тельность процедурной медсестры</w:t>
      </w:r>
    </w:p>
    <w:p w14:paraId="6AB7A8CB" w14:textId="77777777" w:rsidR="006D27C7" w:rsidRPr="00780813" w:rsidRDefault="006D27C7" w:rsidP="001E0D4E">
      <w:pPr>
        <w:tabs>
          <w:tab w:val="left" w:pos="1134"/>
        </w:tabs>
        <w:spacing w:line="360" w:lineRule="auto"/>
        <w:jc w:val="both"/>
        <w:rPr>
          <w:color w:val="000000" w:themeColor="text1"/>
          <w:sz w:val="28"/>
        </w:rPr>
      </w:pPr>
      <w:r w:rsidRPr="00780813">
        <w:rPr>
          <w:color w:val="000000" w:themeColor="text1"/>
          <w:sz w:val="28"/>
        </w:rPr>
        <w:t>4.1</w:t>
      </w:r>
      <w:r w:rsidR="00780813">
        <w:rPr>
          <w:color w:val="000000" w:themeColor="text1"/>
          <w:sz w:val="28"/>
        </w:rPr>
        <w:t xml:space="preserve"> </w:t>
      </w:r>
      <w:r w:rsidRPr="00780813">
        <w:rPr>
          <w:color w:val="000000" w:themeColor="text1"/>
          <w:sz w:val="28"/>
        </w:rPr>
        <w:t>Качественный и количественный анализ основных манипуляций</w:t>
      </w:r>
    </w:p>
    <w:p w14:paraId="22D35D19" w14:textId="77777777" w:rsidR="006D27C7" w:rsidRPr="001E0D4E" w:rsidRDefault="006D27C7" w:rsidP="001E0D4E">
      <w:pPr>
        <w:tabs>
          <w:tab w:val="left" w:pos="1134"/>
        </w:tabs>
        <w:spacing w:line="360" w:lineRule="auto"/>
        <w:jc w:val="both"/>
        <w:rPr>
          <w:color w:val="000000" w:themeColor="text1"/>
          <w:sz w:val="28"/>
        </w:rPr>
      </w:pPr>
      <w:r w:rsidRPr="00780813">
        <w:rPr>
          <w:color w:val="000000" w:themeColor="text1"/>
          <w:sz w:val="28"/>
        </w:rPr>
        <w:t>4.2</w:t>
      </w:r>
      <w:r w:rsidR="00780813">
        <w:rPr>
          <w:color w:val="000000" w:themeColor="text1"/>
          <w:sz w:val="28"/>
        </w:rPr>
        <w:t xml:space="preserve"> </w:t>
      </w:r>
      <w:r w:rsidRPr="00780813">
        <w:rPr>
          <w:color w:val="000000" w:themeColor="text1"/>
          <w:sz w:val="28"/>
        </w:rPr>
        <w:t>Хронометраж</w:t>
      </w:r>
    </w:p>
    <w:p w14:paraId="21A74A65" w14:textId="77777777" w:rsidR="006D27C7" w:rsidRPr="00780813" w:rsidRDefault="006D27C7" w:rsidP="001E0D4E">
      <w:pPr>
        <w:tabs>
          <w:tab w:val="left" w:pos="1134"/>
        </w:tabs>
        <w:spacing w:line="360" w:lineRule="auto"/>
        <w:jc w:val="both"/>
        <w:rPr>
          <w:color w:val="000000" w:themeColor="text1"/>
          <w:sz w:val="28"/>
        </w:rPr>
      </w:pPr>
      <w:r w:rsidRPr="00780813">
        <w:rPr>
          <w:color w:val="000000" w:themeColor="text1"/>
          <w:sz w:val="28"/>
        </w:rPr>
        <w:t>Заключение</w:t>
      </w:r>
    </w:p>
    <w:p w14:paraId="29DDD504" w14:textId="77777777" w:rsidR="006D27C7" w:rsidRPr="00780813" w:rsidRDefault="006D27C7" w:rsidP="001E0D4E">
      <w:pPr>
        <w:tabs>
          <w:tab w:val="left" w:pos="1134"/>
        </w:tabs>
        <w:spacing w:line="360" w:lineRule="auto"/>
        <w:jc w:val="both"/>
        <w:rPr>
          <w:color w:val="000000" w:themeColor="text1"/>
          <w:sz w:val="28"/>
        </w:rPr>
      </w:pPr>
      <w:r w:rsidRPr="00780813">
        <w:rPr>
          <w:color w:val="000000" w:themeColor="text1"/>
          <w:sz w:val="28"/>
        </w:rPr>
        <w:t>Список литературы</w:t>
      </w:r>
    </w:p>
    <w:p w14:paraId="3E41C981" w14:textId="77777777" w:rsidR="006D27C7" w:rsidRPr="00780813" w:rsidRDefault="006D27C7" w:rsidP="001E0D4E">
      <w:pPr>
        <w:tabs>
          <w:tab w:val="left" w:pos="1134"/>
        </w:tabs>
        <w:spacing w:line="360" w:lineRule="auto"/>
        <w:jc w:val="both"/>
        <w:rPr>
          <w:color w:val="000000" w:themeColor="text1"/>
          <w:sz w:val="28"/>
        </w:rPr>
      </w:pPr>
      <w:r w:rsidRPr="00780813">
        <w:rPr>
          <w:color w:val="000000" w:themeColor="text1"/>
          <w:sz w:val="28"/>
        </w:rPr>
        <w:t>Приложение</w:t>
      </w:r>
    </w:p>
    <w:p w14:paraId="7CDC258A" w14:textId="77777777" w:rsidR="006D27C7" w:rsidRPr="00780813" w:rsidRDefault="006D27C7" w:rsidP="001E0D4E">
      <w:pPr>
        <w:tabs>
          <w:tab w:val="left" w:pos="1134"/>
        </w:tabs>
        <w:spacing w:line="360" w:lineRule="auto"/>
        <w:ind w:firstLine="709"/>
        <w:jc w:val="both"/>
        <w:rPr>
          <w:color w:val="000000" w:themeColor="text1"/>
          <w:sz w:val="28"/>
        </w:rPr>
      </w:pPr>
    </w:p>
    <w:p w14:paraId="24990A82" w14:textId="77777777" w:rsidR="006D27C7" w:rsidRPr="00780813" w:rsidRDefault="00780813" w:rsidP="001E0D4E">
      <w:pPr>
        <w:tabs>
          <w:tab w:val="left" w:pos="1134"/>
        </w:tabs>
        <w:spacing w:line="360" w:lineRule="auto"/>
        <w:ind w:firstLine="709"/>
        <w:jc w:val="both"/>
        <w:rPr>
          <w:color w:val="000000" w:themeColor="text1"/>
          <w:sz w:val="28"/>
        </w:rPr>
      </w:pPr>
      <w:r>
        <w:rPr>
          <w:color w:val="000000" w:themeColor="text1"/>
          <w:sz w:val="28"/>
        </w:rPr>
        <w:br w:type="page"/>
      </w:r>
      <w:r w:rsidR="006D27C7" w:rsidRPr="00780813">
        <w:rPr>
          <w:color w:val="000000" w:themeColor="text1"/>
          <w:sz w:val="28"/>
        </w:rPr>
        <w:lastRenderedPageBreak/>
        <w:t>В</w:t>
      </w:r>
      <w:r>
        <w:rPr>
          <w:color w:val="000000" w:themeColor="text1"/>
          <w:sz w:val="28"/>
        </w:rPr>
        <w:t>ведение</w:t>
      </w:r>
    </w:p>
    <w:p w14:paraId="1E34DBF2" w14:textId="77777777" w:rsidR="00780813" w:rsidRDefault="00780813" w:rsidP="001E0D4E">
      <w:pPr>
        <w:tabs>
          <w:tab w:val="left" w:pos="1134"/>
        </w:tabs>
        <w:spacing w:line="360" w:lineRule="auto"/>
        <w:ind w:firstLine="709"/>
        <w:jc w:val="both"/>
        <w:rPr>
          <w:color w:val="000000" w:themeColor="text1"/>
          <w:sz w:val="28"/>
        </w:rPr>
      </w:pPr>
    </w:p>
    <w:p w14:paraId="6CE687A9"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Человек, его жизнь, здоровье и долголетие являются самой большой ценностью. Медицинская наука и все медицинские работники призваны сохранить это богатство – здоровье человека.</w:t>
      </w:r>
    </w:p>
    <w:p w14:paraId="62EF59CD"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 xml:space="preserve">Медиком должен быть тот, кто жизнь и здоровье больного ставит выше личных интересов. Девиз медицины, предложенный голландским врачом </w:t>
      </w:r>
      <w:r w:rsidRPr="00780813">
        <w:rPr>
          <w:color w:val="000000" w:themeColor="text1"/>
          <w:sz w:val="28"/>
          <w:lang w:val="en-US"/>
        </w:rPr>
        <w:t>XVII</w:t>
      </w:r>
      <w:r w:rsidRPr="00780813">
        <w:rPr>
          <w:color w:val="000000" w:themeColor="text1"/>
          <w:sz w:val="28"/>
        </w:rPr>
        <w:t xml:space="preserve"> века Ван Тульпиусом – </w:t>
      </w:r>
      <w:r w:rsidRPr="00780813">
        <w:rPr>
          <w:color w:val="000000" w:themeColor="text1"/>
          <w:sz w:val="28"/>
          <w:lang w:val="en-US"/>
        </w:rPr>
        <w:t>aliis</w:t>
      </w:r>
      <w:r w:rsidRPr="00780813">
        <w:rPr>
          <w:color w:val="000000" w:themeColor="text1"/>
          <w:sz w:val="28"/>
        </w:rPr>
        <w:t xml:space="preserve"> </w:t>
      </w:r>
      <w:r w:rsidRPr="00780813">
        <w:rPr>
          <w:color w:val="000000" w:themeColor="text1"/>
          <w:sz w:val="28"/>
          <w:lang w:val="en-US"/>
        </w:rPr>
        <w:t>inserviendo</w:t>
      </w:r>
      <w:r w:rsidRPr="00780813">
        <w:rPr>
          <w:color w:val="000000" w:themeColor="text1"/>
          <w:sz w:val="28"/>
        </w:rPr>
        <w:t xml:space="preserve"> </w:t>
      </w:r>
      <w:r w:rsidRPr="00780813">
        <w:rPr>
          <w:color w:val="000000" w:themeColor="text1"/>
          <w:sz w:val="28"/>
          <w:lang w:val="en-US"/>
        </w:rPr>
        <w:t>consumer</w:t>
      </w:r>
      <w:r w:rsidRPr="00780813">
        <w:rPr>
          <w:color w:val="000000" w:themeColor="text1"/>
          <w:sz w:val="28"/>
        </w:rPr>
        <w:t xml:space="preserve"> (лат.) – служа другим, сгораю сам.</w:t>
      </w:r>
    </w:p>
    <w:p w14:paraId="1354ED9C"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В комплексе медицинских мероприятий огромное значение играет уход за больными. Самые эффективные лекарственные средства, искусно проведенные операции и др. не могут обеспечить выздоровление, если не будет одновременно осуществляться систематический и тщательный уход.</w:t>
      </w:r>
    </w:p>
    <w:p w14:paraId="3C2C2EDF"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Уход за больными – это содержание в чистоте палаты, постели, своевременная смена постельного и нательного белья, оказание помощи при приеме пищи, проведение гигиенического туалета, осуществление физиологических отправлений и выполнение назначений врача. В стационарах и поликлиниках уход осуществляется младшим и средним медицинским персоналом.</w:t>
      </w:r>
    </w:p>
    <w:p w14:paraId="060EF982"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Хирургическое отделение требует более внимательного и тщательного ухода за пациентами, особенно в послеоперационный период. Медсестра должна максимально точно следить и иметь терпение к пациентам в течение дня и ночи; малейшие изменения артериального давления, пульса, внешнего вида могут привести к неизменимым последствиям.</w:t>
      </w:r>
    </w:p>
    <w:p w14:paraId="07869133"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 xml:space="preserve">Наиболее характерной чертой для процедурной медсестры должно быть </w:t>
      </w:r>
      <w:r w:rsidR="005C34AC" w:rsidRPr="00780813">
        <w:rPr>
          <w:color w:val="000000" w:themeColor="text1"/>
          <w:sz w:val="28"/>
        </w:rPr>
        <w:t xml:space="preserve">– осознание своей ответственности при выполнении непосредственных обязанностей, которые должны быть осуществлены не только правильно, но и </w:t>
      </w:r>
      <w:r w:rsidRPr="00780813">
        <w:rPr>
          <w:color w:val="000000" w:themeColor="text1"/>
          <w:sz w:val="28"/>
        </w:rPr>
        <w:t xml:space="preserve">своевременно. Нужно знать действие лекарств, влияние лечебных процедур на пациента. Если же вместо полезного действия возникает необычный эффект, нужно тотчас прекратить процедуру. Нельзя слепо и механически </w:t>
      </w:r>
      <w:r w:rsidRPr="00780813">
        <w:rPr>
          <w:color w:val="000000" w:themeColor="text1"/>
          <w:sz w:val="28"/>
        </w:rPr>
        <w:lastRenderedPageBreak/>
        <w:t>выполнять назначения. Если назначенное лекарство проявляет новое действие, то наблюдательная, внимательная и медицински образованная сестра пригласит врача, который решит что делать</w:t>
      </w:r>
      <w:r w:rsidR="005C34AC" w:rsidRPr="00780813">
        <w:rPr>
          <w:color w:val="000000" w:themeColor="text1"/>
          <w:sz w:val="28"/>
        </w:rPr>
        <w:t xml:space="preserve">. </w:t>
      </w:r>
      <w:r w:rsidRPr="00780813">
        <w:rPr>
          <w:color w:val="000000" w:themeColor="text1"/>
          <w:sz w:val="28"/>
        </w:rPr>
        <w:t>Из всего вышесказанного можно сделать вывод, что медицинская сестра не менее важна, чем врач. Если раньше она была лишь помощником, то</w:t>
      </w:r>
      <w:r w:rsidR="00780813">
        <w:rPr>
          <w:color w:val="000000" w:themeColor="text1"/>
          <w:sz w:val="28"/>
        </w:rPr>
        <w:t xml:space="preserve"> </w:t>
      </w:r>
      <w:r w:rsidRPr="00780813">
        <w:rPr>
          <w:color w:val="000000" w:themeColor="text1"/>
          <w:sz w:val="28"/>
        </w:rPr>
        <w:t>в наше время специальность “медсестра” выделяется в новую самостоятельную дисциплину в связи с изменением условий окружающей среды, общества, взглядов и научных открытий.</w:t>
      </w:r>
    </w:p>
    <w:p w14:paraId="507D0201"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Автоматизированный процесс мышления и действий медсестры, состоящий из сестринского обследования, выявления проблем пациента, планирования</w:t>
      </w:r>
      <w:r w:rsidR="00780813">
        <w:rPr>
          <w:color w:val="000000" w:themeColor="text1"/>
          <w:sz w:val="28"/>
        </w:rPr>
        <w:t xml:space="preserve"> </w:t>
      </w:r>
      <w:r w:rsidRPr="00780813">
        <w:rPr>
          <w:color w:val="000000" w:themeColor="text1"/>
          <w:sz w:val="28"/>
        </w:rPr>
        <w:t>и реализация ухода, оценки результатов – это сестринский процесс (см. прил. 1).</w:t>
      </w:r>
    </w:p>
    <w:p w14:paraId="66C2CE35"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Но развитие сестринского дела в России и внедрение современного сестринского процесса в клиники тормозится. Причинами является: низкий профессиональный и социальный уровень сестры, недооценка значимости научных принципов и подходов к организации сестринского дела, экономические факторы.</w:t>
      </w:r>
    </w:p>
    <w:p w14:paraId="5A6DAC08"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Актуальность выбранной темы заключается в том, что обеспеченность учреждений здравоохранения средним медицинским персоналом и число возложенных на них должностных обязанностей имеет явное несоответствие. В наше время при возрастании заболеваемости, увеличении лиц пожилого и старческого возраста, низком социальном уровне некоторых слоев населения, деятельность медсестер требует пересмотра. В связи с этим достаточно остро стоит вопрос о необходимости разработки научных основ по рациональному использованию кадров в учреждениях здравоохранения.</w:t>
      </w:r>
    </w:p>
    <w:p w14:paraId="3C6D9482"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Практическая значимость проблемы – при анализе деятельности медсестры можно выявить несвойственную ей работу и затем решить вопрос о передачи ее другому лицу (санитарке, сестре-хозяйке). Это позволяет выявить резервное время, которое может быть использовано для улучшения оказания качества медицинской помощи.</w:t>
      </w:r>
    </w:p>
    <w:p w14:paraId="52E724C1"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lastRenderedPageBreak/>
        <w:t>Целью работы является изучение и анализ деятельности процедурной медсестры на хирургическом отделении.</w:t>
      </w:r>
    </w:p>
    <w:p w14:paraId="0879DEAD"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В соответствии с этим поставлены следующие задачи:</w:t>
      </w:r>
    </w:p>
    <w:p w14:paraId="46604F2A" w14:textId="77777777" w:rsidR="001E0D4E" w:rsidRDefault="006D27C7" w:rsidP="001E0D4E">
      <w:pPr>
        <w:numPr>
          <w:ilvl w:val="2"/>
          <w:numId w:val="35"/>
        </w:numPr>
        <w:tabs>
          <w:tab w:val="left" w:pos="1134"/>
        </w:tabs>
        <w:spacing w:line="360" w:lineRule="auto"/>
        <w:ind w:left="0" w:firstLine="709"/>
        <w:jc w:val="both"/>
        <w:rPr>
          <w:color w:val="000000" w:themeColor="text1"/>
          <w:sz w:val="28"/>
        </w:rPr>
      </w:pPr>
      <w:r w:rsidRPr="00780813">
        <w:rPr>
          <w:color w:val="000000" w:themeColor="text1"/>
          <w:sz w:val="28"/>
        </w:rPr>
        <w:t>анализ особенностей ухода за больными на хирургическом отделении,</w:t>
      </w:r>
    </w:p>
    <w:p w14:paraId="77C9E090" w14:textId="77777777" w:rsidR="001E0D4E" w:rsidRDefault="006D27C7" w:rsidP="001E0D4E">
      <w:pPr>
        <w:numPr>
          <w:ilvl w:val="2"/>
          <w:numId w:val="37"/>
        </w:numPr>
        <w:tabs>
          <w:tab w:val="left" w:pos="1134"/>
        </w:tabs>
        <w:spacing w:line="360" w:lineRule="auto"/>
        <w:ind w:left="0" w:firstLine="709"/>
        <w:jc w:val="both"/>
        <w:rPr>
          <w:color w:val="000000" w:themeColor="text1"/>
          <w:sz w:val="28"/>
        </w:rPr>
      </w:pPr>
      <w:r w:rsidRPr="00780813">
        <w:rPr>
          <w:color w:val="000000" w:themeColor="text1"/>
          <w:sz w:val="28"/>
        </w:rPr>
        <w:t>рассмотрение реакции пациентов на</w:t>
      </w:r>
      <w:r w:rsidR="00780813">
        <w:rPr>
          <w:color w:val="000000" w:themeColor="text1"/>
          <w:sz w:val="28"/>
        </w:rPr>
        <w:t xml:space="preserve"> </w:t>
      </w:r>
      <w:r w:rsidRPr="00780813">
        <w:rPr>
          <w:color w:val="000000" w:themeColor="text1"/>
          <w:sz w:val="28"/>
        </w:rPr>
        <w:t>“хирургический стресс”,</w:t>
      </w:r>
    </w:p>
    <w:p w14:paraId="16B8DA25" w14:textId="77777777" w:rsidR="001E0D4E" w:rsidRDefault="006D27C7" w:rsidP="001E0D4E">
      <w:pPr>
        <w:numPr>
          <w:ilvl w:val="2"/>
          <w:numId w:val="37"/>
        </w:numPr>
        <w:tabs>
          <w:tab w:val="left" w:pos="1134"/>
        </w:tabs>
        <w:spacing w:line="360" w:lineRule="auto"/>
        <w:ind w:left="0" w:firstLine="709"/>
        <w:jc w:val="both"/>
        <w:rPr>
          <w:color w:val="000000" w:themeColor="text1"/>
          <w:sz w:val="28"/>
        </w:rPr>
      </w:pPr>
      <w:r w:rsidRPr="00780813">
        <w:rPr>
          <w:color w:val="000000" w:themeColor="text1"/>
          <w:sz w:val="28"/>
        </w:rPr>
        <w:t>анализ</w:t>
      </w:r>
      <w:r w:rsidR="00780813">
        <w:rPr>
          <w:color w:val="000000" w:themeColor="text1"/>
          <w:sz w:val="28"/>
        </w:rPr>
        <w:t xml:space="preserve"> </w:t>
      </w:r>
      <w:r w:rsidRPr="00780813">
        <w:rPr>
          <w:color w:val="000000" w:themeColor="text1"/>
          <w:sz w:val="28"/>
        </w:rPr>
        <w:t>деятельности процедурной медсестры,</w:t>
      </w:r>
    </w:p>
    <w:p w14:paraId="4C956B39" w14:textId="77777777" w:rsidR="001E0D4E" w:rsidRDefault="006D27C7" w:rsidP="001E0D4E">
      <w:pPr>
        <w:numPr>
          <w:ilvl w:val="2"/>
          <w:numId w:val="37"/>
        </w:numPr>
        <w:tabs>
          <w:tab w:val="left" w:pos="1134"/>
        </w:tabs>
        <w:spacing w:line="360" w:lineRule="auto"/>
        <w:ind w:left="0" w:firstLine="709"/>
        <w:jc w:val="both"/>
        <w:rPr>
          <w:color w:val="000000" w:themeColor="text1"/>
          <w:sz w:val="28"/>
        </w:rPr>
      </w:pPr>
      <w:r w:rsidRPr="00780813">
        <w:rPr>
          <w:color w:val="000000" w:themeColor="text1"/>
          <w:sz w:val="28"/>
        </w:rPr>
        <w:t>количественный и качественный анализ основных манипуляций,</w:t>
      </w:r>
    </w:p>
    <w:p w14:paraId="1B3F42E0" w14:textId="77777777" w:rsidR="001E0D4E" w:rsidRDefault="006D27C7" w:rsidP="001E0D4E">
      <w:pPr>
        <w:numPr>
          <w:ilvl w:val="2"/>
          <w:numId w:val="37"/>
        </w:numPr>
        <w:tabs>
          <w:tab w:val="left" w:pos="1134"/>
        </w:tabs>
        <w:spacing w:line="360" w:lineRule="auto"/>
        <w:ind w:left="0" w:firstLine="709"/>
        <w:jc w:val="both"/>
        <w:rPr>
          <w:color w:val="000000" w:themeColor="text1"/>
          <w:sz w:val="28"/>
        </w:rPr>
      </w:pPr>
      <w:r w:rsidRPr="00780813">
        <w:rPr>
          <w:color w:val="000000" w:themeColor="text1"/>
          <w:sz w:val="28"/>
        </w:rPr>
        <w:t>выявление основных проблем в работе медсестры процедурного кабинета (возможность ятрогенных осложнений у пациентов при инъекциях, строжайшее соблюдение асептики и антисептики, профзаражения, высокая ответственность, нехватка времени для реализации сестринского процесса).</w:t>
      </w:r>
    </w:p>
    <w:p w14:paraId="64F544B1"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Исследования проводились в период 2005 года на базе Александровской больницы города Санкт-Петербурга.</w:t>
      </w:r>
    </w:p>
    <w:p w14:paraId="305938C8"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В процессе работы использовались методы наблюдения, беседы, опроса.</w:t>
      </w:r>
    </w:p>
    <w:p w14:paraId="69E41B82" w14:textId="77777777" w:rsidR="006D27C7" w:rsidRPr="00780813"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Объектом исследования выступила медицинская сестра процедурного кабинета хирургического отделения со стажем работы 6 лет и имеющая 1 категорию.</w:t>
      </w:r>
    </w:p>
    <w:p w14:paraId="6F0035AC" w14:textId="77777777" w:rsidR="006D27C7" w:rsidRPr="00780813" w:rsidRDefault="006D27C7" w:rsidP="001E0D4E">
      <w:pPr>
        <w:tabs>
          <w:tab w:val="left" w:pos="1134"/>
        </w:tabs>
        <w:spacing w:line="360" w:lineRule="auto"/>
        <w:ind w:firstLine="709"/>
        <w:jc w:val="both"/>
        <w:rPr>
          <w:caps/>
          <w:color w:val="000000" w:themeColor="text1"/>
          <w:sz w:val="28"/>
        </w:rPr>
      </w:pPr>
    </w:p>
    <w:p w14:paraId="7617F374" w14:textId="77777777" w:rsidR="00780813" w:rsidRDefault="00780813" w:rsidP="001E0D4E">
      <w:pPr>
        <w:tabs>
          <w:tab w:val="left" w:pos="1134"/>
        </w:tabs>
        <w:spacing w:line="360" w:lineRule="auto"/>
        <w:ind w:firstLine="709"/>
        <w:jc w:val="both"/>
        <w:rPr>
          <w:color w:val="000000" w:themeColor="text1"/>
          <w:sz w:val="28"/>
        </w:rPr>
      </w:pPr>
      <w:r w:rsidRPr="00780813">
        <w:rPr>
          <w:caps/>
          <w:color w:val="000000" w:themeColor="text1"/>
          <w:sz w:val="28"/>
        </w:rPr>
        <w:br w:type="page"/>
      </w:r>
      <w:r w:rsidRPr="00780813">
        <w:rPr>
          <w:color w:val="000000" w:themeColor="text1"/>
          <w:sz w:val="28"/>
        </w:rPr>
        <w:lastRenderedPageBreak/>
        <w:t xml:space="preserve">Раздел </w:t>
      </w:r>
      <w:r w:rsidRPr="00780813">
        <w:rPr>
          <w:color w:val="000000" w:themeColor="text1"/>
          <w:sz w:val="28"/>
          <w:lang w:val="en-US"/>
        </w:rPr>
        <w:t>I</w:t>
      </w:r>
      <w:r>
        <w:rPr>
          <w:color w:val="000000" w:themeColor="text1"/>
          <w:sz w:val="28"/>
        </w:rPr>
        <w:t xml:space="preserve"> </w:t>
      </w:r>
      <w:r w:rsidRPr="00780813">
        <w:rPr>
          <w:color w:val="000000" w:themeColor="text1"/>
          <w:sz w:val="28"/>
        </w:rPr>
        <w:t>Специфика хирургического отделения</w:t>
      </w:r>
    </w:p>
    <w:p w14:paraId="0FE39F9B" w14:textId="77777777" w:rsidR="00780813" w:rsidRDefault="00780813" w:rsidP="001E0D4E">
      <w:pPr>
        <w:tabs>
          <w:tab w:val="left" w:pos="1134"/>
        </w:tabs>
        <w:spacing w:line="360" w:lineRule="auto"/>
        <w:ind w:firstLine="709"/>
        <w:jc w:val="both"/>
        <w:rPr>
          <w:color w:val="000000" w:themeColor="text1"/>
          <w:sz w:val="28"/>
        </w:rPr>
      </w:pPr>
    </w:p>
    <w:p w14:paraId="2A6EB788"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На хирургическом отделении развернуто</w:t>
      </w:r>
      <w:r w:rsidR="001A4184" w:rsidRPr="00780813">
        <w:rPr>
          <w:color w:val="000000" w:themeColor="text1"/>
          <w:sz w:val="28"/>
        </w:rPr>
        <w:t xml:space="preserve"> 45 коек. За 2005 год поступило 3121</w:t>
      </w:r>
      <w:r w:rsidRPr="00780813">
        <w:rPr>
          <w:color w:val="000000" w:themeColor="text1"/>
          <w:sz w:val="28"/>
        </w:rPr>
        <w:t xml:space="preserve"> человек, из них прооперированно</w:t>
      </w:r>
      <w:r w:rsidR="001A4184" w:rsidRPr="00780813">
        <w:rPr>
          <w:color w:val="000000" w:themeColor="text1"/>
          <w:sz w:val="28"/>
        </w:rPr>
        <w:t xml:space="preserve"> 1344</w:t>
      </w:r>
      <w:r w:rsidRPr="00780813">
        <w:rPr>
          <w:color w:val="000000" w:themeColor="text1"/>
          <w:sz w:val="28"/>
        </w:rPr>
        <w:t>.</w:t>
      </w:r>
    </w:p>
    <w:p w14:paraId="7483950D"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Больные поступают как в плановом, так и в экстренном порядке для оперативного и консервативного лечения, с заболеваниями: острый и хронический панкреатит, холецистит, язвенная болезнь желудка и 12-перстной кишки, вентральные и пупочные грыжи, острый аппендицит и др.</w:t>
      </w:r>
    </w:p>
    <w:p w14:paraId="76F9F9D9" w14:textId="77777777" w:rsidR="001E0D4E" w:rsidRDefault="006D27C7" w:rsidP="001E0D4E">
      <w:pPr>
        <w:tabs>
          <w:tab w:val="left" w:pos="1134"/>
        </w:tabs>
        <w:spacing w:line="360" w:lineRule="auto"/>
        <w:ind w:firstLine="709"/>
        <w:jc w:val="both"/>
        <w:rPr>
          <w:color w:val="000000" w:themeColor="text1"/>
          <w:sz w:val="28"/>
        </w:rPr>
      </w:pPr>
      <w:r w:rsidRPr="00780813">
        <w:rPr>
          <w:bCs/>
          <w:color w:val="000000" w:themeColor="text1"/>
          <w:sz w:val="28"/>
        </w:rPr>
        <w:t>Каковы</w:t>
      </w:r>
      <w:r w:rsidR="00780813">
        <w:rPr>
          <w:bCs/>
          <w:color w:val="000000" w:themeColor="text1"/>
          <w:sz w:val="28"/>
        </w:rPr>
        <w:t xml:space="preserve"> </w:t>
      </w:r>
      <w:r w:rsidRPr="00780813">
        <w:rPr>
          <w:bCs/>
          <w:color w:val="000000" w:themeColor="text1"/>
          <w:sz w:val="28"/>
        </w:rPr>
        <w:t xml:space="preserve">же общие принципы подготовки больного к операции? </w:t>
      </w:r>
      <w:r w:rsidRPr="00780813">
        <w:rPr>
          <w:color w:val="000000" w:themeColor="text1"/>
          <w:sz w:val="28"/>
        </w:rPr>
        <w:t>Большинство поступающих на хирургическое отделение больных подвергаются оперативному вмешательству (см. прил. 2). Предоперационный период длится от момента поступления больного до начала выполнения операции. Процедуры предоперационного периода (предоперационная подготовка) проводят с целью уменьшения риска операции, для предотвращения осложнений.</w:t>
      </w:r>
      <w:r w:rsidR="00780813">
        <w:rPr>
          <w:color w:val="000000" w:themeColor="text1"/>
          <w:sz w:val="28"/>
        </w:rPr>
        <w:t xml:space="preserve"> </w:t>
      </w:r>
      <w:r w:rsidRPr="00780813">
        <w:rPr>
          <w:color w:val="000000" w:themeColor="text1"/>
          <w:sz w:val="28"/>
        </w:rPr>
        <w:t>С первого дня поступления больного необходимо проводить психологическую подготовку. Вселение в больного уверенности в успешном исходе операции, выздоровлении зависит не столько от врача, сколько от среднего медперсонала, постоянно контактирующего с больным. Этому способствуют положительные эмоции, музыка, чтение, беседы в строго определенные часы, рекомендованные врачом. Определенную роль играет помещение больных, готовящихся к операции, в одну палату с больными, уже перенесшими аналогичную операцию и подготавливающимися к выписке.</w:t>
      </w:r>
    </w:p>
    <w:p w14:paraId="6EF2E9D9" w14:textId="77777777" w:rsidR="00780813"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 xml:space="preserve">В предоперационный период следует назначать седативные препараты (настойка валерианы, элениум, мепробамат, седуксен, триоксазин и др.), особое внимание уделять больным в первые дни пребывания в отделении и накануне операции в связи с тем, что именно в то время чаще всего возникают эмоционально-стрессовые состояния. К плановым операциям подготовка включает все исследования, связанные с установлением диагноза, выявлением осложнений основного заболевания и сопутствующих </w:t>
      </w:r>
      <w:r w:rsidRPr="00780813">
        <w:rPr>
          <w:color w:val="000000" w:themeColor="text1"/>
          <w:sz w:val="28"/>
        </w:rPr>
        <w:lastRenderedPageBreak/>
        <w:t>заболеваний, определением функционального состояния жизненно важных органов.</w:t>
      </w:r>
    </w:p>
    <w:p w14:paraId="780218F3"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В анамнезе важно выяснить, подвержен ли больной аллергии, какие он принимает лекарства (особенно это касается кортикостероидных гормонов, антибиотиков, антикоагулянтов,</w:t>
      </w:r>
    </w:p>
    <w:p w14:paraId="03840A82"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барбитуратов). Среди элементов основного обследования - измерение роста и массы тела больного, клинический анализ крови и мочи, постановка реакции Вассермана, определение группы крови и резус-фактора, рентгеноскопия органов грудной клетки и спирометрия, электрокардиография, исследование кала на яйца глистов.</w:t>
      </w:r>
      <w:r w:rsidR="00780813">
        <w:rPr>
          <w:color w:val="000000" w:themeColor="text1"/>
          <w:sz w:val="28"/>
        </w:rPr>
        <w:t xml:space="preserve"> </w:t>
      </w:r>
      <w:r w:rsidRPr="00780813">
        <w:rPr>
          <w:color w:val="000000" w:themeColor="text1"/>
          <w:sz w:val="28"/>
        </w:rPr>
        <w:t>Очень важна</w:t>
      </w:r>
      <w:r w:rsidRPr="00780813">
        <w:rPr>
          <w:bCs/>
          <w:color w:val="000000" w:themeColor="text1"/>
          <w:sz w:val="28"/>
        </w:rPr>
        <w:t xml:space="preserve"> профилактика послеоперационных осложнений </w:t>
      </w:r>
      <w:r w:rsidRPr="00780813">
        <w:rPr>
          <w:color w:val="000000" w:themeColor="text1"/>
          <w:sz w:val="28"/>
        </w:rPr>
        <w:t>(см. прил. 3)</w:t>
      </w:r>
      <w:r w:rsidRPr="00780813">
        <w:rPr>
          <w:bCs/>
          <w:color w:val="000000" w:themeColor="text1"/>
          <w:sz w:val="28"/>
        </w:rPr>
        <w:t xml:space="preserve">. </w:t>
      </w:r>
      <w:r w:rsidRPr="00780813">
        <w:rPr>
          <w:color w:val="000000" w:themeColor="text1"/>
          <w:sz w:val="28"/>
        </w:rPr>
        <w:t>Для этого</w:t>
      </w:r>
      <w:r w:rsidR="00780813">
        <w:rPr>
          <w:color w:val="000000" w:themeColor="text1"/>
          <w:sz w:val="28"/>
        </w:rPr>
        <w:t xml:space="preserve"> </w:t>
      </w:r>
      <w:r w:rsidRPr="00780813">
        <w:rPr>
          <w:color w:val="000000" w:themeColor="text1"/>
          <w:sz w:val="28"/>
        </w:rPr>
        <w:t>проводят санацию полости рта, иногда удаление миндалин, при показаниях медикаментозное лечение, улучшающее деятельность сердечно-сосудистой системы. Для профилактики осложнений со стороны дыхательной системы необходимо заранее научить больного, как следует дышать (глубокий вдох и длительный выдох через рот) и откашливаться в первые же часы после операции, чтобы предупредить задержку секрета и застой в дыхательных путях. С этой целью накануне операции, иногда на ночь, ставят банки.</w:t>
      </w:r>
    </w:p>
    <w:p w14:paraId="7B93C3D0"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Экстренные операции вынуждают максимально сократить подготовку, проведя лишь необходимую санитарную обработку (иногда ограничиваясь лишь обмыванием загрязненных частей тела), продезинфицировать и побрить операционное поле. Надо успеть измерить температуру тела и артериальное давление. Из переполненного желудка удаляют содержимое, иногда делают клизму. При показаниях срочно налаживают внутривенное вливание и больного с действующей системой доставляют в операционную, где продолжают необходимые мероприятия уже во время анестезии и операции.</w:t>
      </w:r>
    </w:p>
    <w:p w14:paraId="6ECBF14E"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Максимально проведенная подготовка</w:t>
      </w:r>
      <w:r w:rsidR="00780813">
        <w:rPr>
          <w:color w:val="000000" w:themeColor="text1"/>
          <w:sz w:val="28"/>
        </w:rPr>
        <w:t xml:space="preserve"> </w:t>
      </w:r>
      <w:r w:rsidRPr="00780813">
        <w:rPr>
          <w:color w:val="000000" w:themeColor="text1"/>
          <w:sz w:val="28"/>
        </w:rPr>
        <w:t>исключает возможность осложнений, подготавливает жизненно важные органы больного</w:t>
      </w:r>
      <w:r w:rsidR="00780813">
        <w:rPr>
          <w:color w:val="000000" w:themeColor="text1"/>
          <w:sz w:val="28"/>
        </w:rPr>
        <w:t xml:space="preserve"> </w:t>
      </w:r>
      <w:r w:rsidRPr="00780813">
        <w:rPr>
          <w:color w:val="000000" w:themeColor="text1"/>
          <w:sz w:val="28"/>
        </w:rPr>
        <w:t xml:space="preserve">к </w:t>
      </w:r>
      <w:r w:rsidRPr="00780813">
        <w:rPr>
          <w:color w:val="000000" w:themeColor="text1"/>
          <w:sz w:val="28"/>
        </w:rPr>
        <w:lastRenderedPageBreak/>
        <w:t>оперативному вмешательству, создает благоприятный психологический фон, а все эти факторы способствуют скорейшему выздоровлению больного.</w:t>
      </w:r>
    </w:p>
    <w:p w14:paraId="20F52929" w14:textId="77777777" w:rsidR="00780813" w:rsidRDefault="006D27C7" w:rsidP="001E0D4E">
      <w:pPr>
        <w:tabs>
          <w:tab w:val="left" w:pos="1134"/>
        </w:tabs>
        <w:spacing w:line="360" w:lineRule="auto"/>
        <w:ind w:firstLine="709"/>
        <w:jc w:val="both"/>
        <w:rPr>
          <w:color w:val="000000" w:themeColor="text1"/>
          <w:sz w:val="28"/>
        </w:rPr>
      </w:pPr>
      <w:r w:rsidRPr="00780813">
        <w:rPr>
          <w:bCs/>
          <w:color w:val="000000" w:themeColor="text1"/>
          <w:sz w:val="28"/>
        </w:rPr>
        <w:t xml:space="preserve">Какова же роль медсестры в послеоперационный период? </w:t>
      </w:r>
      <w:r w:rsidRPr="00780813">
        <w:rPr>
          <w:color w:val="000000" w:themeColor="text1"/>
          <w:sz w:val="28"/>
        </w:rPr>
        <w:t>С момента поступления больного из операционной в палату начинается послеоперационный период, который продолжается до выписки из больницы. В этот период медицинская сестра должна быть особенно внимательна. Опытная, наблюдательная медсестра является ближайшим помощником врача, от нее нередко зависит успех лечения. В послеоперационный период все должно быть направлено на восстановление физиологических функций пациента, на нормальное заживление операционной раны, на предупреждение возможных осложнений.</w:t>
      </w:r>
      <w:r w:rsidR="00780813">
        <w:rPr>
          <w:color w:val="000000" w:themeColor="text1"/>
          <w:sz w:val="28"/>
        </w:rPr>
        <w:t xml:space="preserve"> </w:t>
      </w:r>
      <w:r w:rsidRPr="00780813">
        <w:rPr>
          <w:color w:val="000000" w:themeColor="text1"/>
          <w:sz w:val="28"/>
        </w:rPr>
        <w:t>В зависимости от общего состояния прооперированного, вида обезболивания, особенностей операции палатная сестра обеспечивает нужное положение больного в постели.</w:t>
      </w:r>
    </w:p>
    <w:p w14:paraId="7838CC0E"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Палата, куда поступает пациент из операционной, должна быть проветрена. Яркий свет в палате недопустим. Кровать нужно поставить таким образом, чтобы было возможно подойти к больному со всех сторон.</w:t>
      </w:r>
    </w:p>
    <w:p w14:paraId="35F91DD6"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Больного после общего наркоза укладывают в теплую постель на спину с повернутой головой или на бок (чтобы предупредить западение языка и аспирацию рвотными массами) на 4-5 часов без подушки, обкладывают грелками. Будить больного не следует.</w:t>
      </w:r>
    </w:p>
    <w:p w14:paraId="30FA722F"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 xml:space="preserve">Сразу же после операции на область операционной раны желательно положить на 4-5 часов мешок с песком или резиновый пузырь со льдом. Это приводит к сдавливанию и сужению мелких кровеносных сосудов и предупреждает скопление крови в тканях операционной раны. Холод успокаивает боли, предупреждает ряд осложнений, понижает процессы обмена, благодаря чему ткани легче переносят недостаточность кровообращения, вызванную операцией. До тех пор, пока больной не проснется и не придет в сознание, медицинская сестра должна находиться </w:t>
      </w:r>
      <w:r w:rsidRPr="00780813">
        <w:rPr>
          <w:color w:val="000000" w:themeColor="text1"/>
          <w:sz w:val="28"/>
        </w:rPr>
        <w:lastRenderedPageBreak/>
        <w:t>около него неотступно, наблюдать за общим состоянием, внешним видом, артериальным давлением, пульсом, дыханием.</w:t>
      </w:r>
    </w:p>
    <w:p w14:paraId="12FB4DF1"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В первые 2-3 часа после наркоза больному не дают ни пить, ни есть. При появлении рвоты голову больного поворачивают на бок, ко рту подставляют лоток или подкладывают полотенце, из полости рта удаляют рвотные массы с тем, чтобы не произошли аспирация, а в последующем - ателектаз легких. По окончании рвоты рот протирают влажным тампоном. При рвоте после наркоза эффект оказывает введение под кожу 1-2 мл 2,5 % раствора аминазина, 1 мл 2,5 % раствора дипразина. Каждый больной получает от врача особое разрешение на перемену послеоперационного режима: в разные сроки разрешают присаживаться, вставать. В основном после не полостных операций средней тяжести, при хорошем самочувствии больной может вставать около кровати на другой день. Сестра должна проследить за первым вставанием больного с постели, не разрешать ему самостоятельно выходить из палаты.</w:t>
      </w:r>
    </w:p>
    <w:p w14:paraId="4DE9DA5C"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Нередко после операции в брюшной полости оставляют резиновую дренажную трубку для эвакуации скопления жидкости. Если отделяемое по трубке необычно обильно, интенсивно окрашено кровью, сестра должна вызвать врача для решения вопроса.</w:t>
      </w:r>
    </w:p>
    <w:p w14:paraId="1F6AE406"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Внедрение сестринского процесса в</w:t>
      </w:r>
      <w:r w:rsidR="00780813">
        <w:rPr>
          <w:color w:val="000000" w:themeColor="text1"/>
          <w:sz w:val="28"/>
        </w:rPr>
        <w:t xml:space="preserve"> </w:t>
      </w:r>
      <w:r w:rsidRPr="00780813">
        <w:rPr>
          <w:color w:val="000000" w:themeColor="text1"/>
          <w:sz w:val="28"/>
        </w:rPr>
        <w:t>уход за хирургическими больными:</w:t>
      </w:r>
    </w:p>
    <w:p w14:paraId="62BA8388" w14:textId="77777777" w:rsidR="001E0D4E" w:rsidRDefault="006D27C7" w:rsidP="001E0D4E">
      <w:pPr>
        <w:numPr>
          <w:ilvl w:val="0"/>
          <w:numId w:val="25"/>
        </w:numPr>
        <w:tabs>
          <w:tab w:val="clear" w:pos="2620"/>
          <w:tab w:val="left" w:pos="1134"/>
          <w:tab w:val="num" w:pos="2700"/>
        </w:tabs>
        <w:spacing w:line="360" w:lineRule="auto"/>
        <w:ind w:left="0" w:firstLine="709"/>
        <w:jc w:val="both"/>
        <w:rPr>
          <w:color w:val="000000" w:themeColor="text1"/>
          <w:sz w:val="28"/>
        </w:rPr>
      </w:pPr>
      <w:r w:rsidRPr="00780813">
        <w:rPr>
          <w:color w:val="000000" w:themeColor="text1"/>
          <w:sz w:val="28"/>
        </w:rPr>
        <w:t>способствует выделению из ряда существующих потребностей приоритетов по уходу и ожидаемых результатов; приоритетными проблемами являются проблемы безопасности (операционной, инфекционной, психологической); проблемы связанные с болью, временным или стойким нарушением функций органов и систем; проблемы связанные с сохранением достоинства, так как ни в одной другой области медицины пациент не оказывается столь беззащитным, как в хирургическом отделении во время операции;</w:t>
      </w:r>
    </w:p>
    <w:p w14:paraId="2854F1F1" w14:textId="77777777" w:rsidR="001E0D4E" w:rsidRDefault="006D27C7" w:rsidP="001E0D4E">
      <w:pPr>
        <w:numPr>
          <w:ilvl w:val="0"/>
          <w:numId w:val="25"/>
        </w:numPr>
        <w:tabs>
          <w:tab w:val="clear" w:pos="2620"/>
          <w:tab w:val="left" w:pos="1134"/>
          <w:tab w:val="num" w:pos="2700"/>
        </w:tabs>
        <w:spacing w:line="360" w:lineRule="auto"/>
        <w:ind w:left="0" w:firstLine="709"/>
        <w:jc w:val="both"/>
        <w:rPr>
          <w:color w:val="000000" w:themeColor="text1"/>
          <w:sz w:val="28"/>
        </w:rPr>
      </w:pPr>
      <w:r w:rsidRPr="00780813">
        <w:rPr>
          <w:color w:val="000000" w:themeColor="text1"/>
          <w:sz w:val="28"/>
        </w:rPr>
        <w:lastRenderedPageBreak/>
        <w:t>определяет план действий медсестры, стратегию, направленную на удовлетворение нужд пациента с учетом особенностей хирургической патологии;</w:t>
      </w:r>
    </w:p>
    <w:p w14:paraId="5DD275DA" w14:textId="77777777" w:rsidR="001E0D4E" w:rsidRDefault="006D27C7" w:rsidP="001E0D4E">
      <w:pPr>
        <w:numPr>
          <w:ilvl w:val="0"/>
          <w:numId w:val="25"/>
        </w:numPr>
        <w:tabs>
          <w:tab w:val="clear" w:pos="2620"/>
          <w:tab w:val="left" w:pos="1134"/>
          <w:tab w:val="num" w:pos="2700"/>
        </w:tabs>
        <w:spacing w:line="360" w:lineRule="auto"/>
        <w:ind w:left="0" w:firstLine="709"/>
        <w:jc w:val="both"/>
        <w:rPr>
          <w:color w:val="000000" w:themeColor="text1"/>
          <w:sz w:val="28"/>
        </w:rPr>
      </w:pPr>
      <w:r w:rsidRPr="00780813">
        <w:rPr>
          <w:color w:val="000000" w:themeColor="text1"/>
          <w:sz w:val="28"/>
        </w:rPr>
        <w:t>с его помощью оценивается эффективность проведенной хирургической работы, профессионализм хирургического вмешательства;</w:t>
      </w:r>
    </w:p>
    <w:p w14:paraId="6E001B16" w14:textId="77777777" w:rsidR="006D27C7" w:rsidRPr="00780813" w:rsidRDefault="006D27C7" w:rsidP="001E0D4E">
      <w:pPr>
        <w:numPr>
          <w:ilvl w:val="0"/>
          <w:numId w:val="25"/>
        </w:numPr>
        <w:tabs>
          <w:tab w:val="clear" w:pos="2620"/>
          <w:tab w:val="left" w:pos="1134"/>
          <w:tab w:val="num" w:pos="2700"/>
        </w:tabs>
        <w:spacing w:line="360" w:lineRule="auto"/>
        <w:ind w:left="0" w:firstLine="709"/>
        <w:jc w:val="both"/>
        <w:rPr>
          <w:color w:val="000000" w:themeColor="text1"/>
          <w:sz w:val="28"/>
        </w:rPr>
      </w:pPr>
      <w:r w:rsidRPr="00780813">
        <w:rPr>
          <w:color w:val="000000" w:themeColor="text1"/>
          <w:sz w:val="28"/>
        </w:rPr>
        <w:t>гарантирует качество оказания помощи, которое можно контролировать; именно в хирургии наиболее значимо применение стандартов хирургического вмешательства.</w:t>
      </w:r>
    </w:p>
    <w:p w14:paraId="151C149B" w14:textId="77777777" w:rsidR="006D27C7" w:rsidRPr="00BC3280" w:rsidRDefault="001E0D4E" w:rsidP="001E0D4E">
      <w:pPr>
        <w:tabs>
          <w:tab w:val="left" w:pos="1134"/>
        </w:tabs>
        <w:spacing w:line="360" w:lineRule="auto"/>
        <w:ind w:firstLine="709"/>
        <w:jc w:val="both"/>
        <w:rPr>
          <w:color w:val="FFFFFF" w:themeColor="background1"/>
          <w:sz w:val="28"/>
        </w:rPr>
      </w:pPr>
      <w:r w:rsidRPr="001E0D4E">
        <w:rPr>
          <w:color w:val="FFFFFF" w:themeColor="background1"/>
          <w:sz w:val="28"/>
        </w:rPr>
        <w:t>процедурная медсестра манипуляция профилактика хирургия</w:t>
      </w:r>
    </w:p>
    <w:p w14:paraId="714F2A4A" w14:textId="77777777" w:rsidR="008573BB" w:rsidRPr="00780813" w:rsidRDefault="008573BB" w:rsidP="001E0D4E">
      <w:pPr>
        <w:tabs>
          <w:tab w:val="left" w:pos="1134"/>
        </w:tabs>
        <w:spacing w:line="360" w:lineRule="auto"/>
        <w:ind w:firstLine="709"/>
        <w:jc w:val="both"/>
        <w:rPr>
          <w:color w:val="000000" w:themeColor="text1"/>
          <w:sz w:val="28"/>
        </w:rPr>
      </w:pPr>
      <w:r w:rsidRPr="008573BB">
        <w:rPr>
          <w:color w:val="000000" w:themeColor="text1"/>
          <w:sz w:val="28"/>
        </w:rPr>
        <w:br w:type="page"/>
      </w:r>
      <w:r w:rsidRPr="00780813">
        <w:rPr>
          <w:color w:val="000000" w:themeColor="text1"/>
          <w:sz w:val="28"/>
        </w:rPr>
        <w:lastRenderedPageBreak/>
        <w:t xml:space="preserve">Раздел </w:t>
      </w:r>
      <w:r w:rsidRPr="00780813">
        <w:rPr>
          <w:color w:val="000000" w:themeColor="text1"/>
          <w:sz w:val="28"/>
          <w:lang w:val="en-US"/>
        </w:rPr>
        <w:t>II</w:t>
      </w:r>
      <w:r>
        <w:rPr>
          <w:color w:val="000000" w:themeColor="text1"/>
          <w:sz w:val="28"/>
        </w:rPr>
        <w:t xml:space="preserve"> </w:t>
      </w:r>
      <w:r w:rsidRPr="00780813">
        <w:rPr>
          <w:color w:val="000000" w:themeColor="text1"/>
          <w:sz w:val="28"/>
        </w:rPr>
        <w:t>Понятие “хирургического стресса”</w:t>
      </w:r>
    </w:p>
    <w:p w14:paraId="05164AA1" w14:textId="77777777" w:rsidR="008573BB" w:rsidRDefault="008573BB" w:rsidP="001E0D4E">
      <w:pPr>
        <w:tabs>
          <w:tab w:val="left" w:pos="1134"/>
        </w:tabs>
        <w:spacing w:line="360" w:lineRule="auto"/>
        <w:ind w:firstLine="709"/>
        <w:jc w:val="both"/>
        <w:rPr>
          <w:color w:val="000000" w:themeColor="text1"/>
          <w:sz w:val="28"/>
        </w:rPr>
      </w:pPr>
    </w:p>
    <w:p w14:paraId="4339ABC6"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При хирургических заболеваниях и операциях, под воздействием различных повреждающих факторов происходят существенные сдвиги в функциональном состоянии организма, которые условно могут быть названы хирургическим стрессом. Степень выраженности этого стресса зависит от многих причин, причем определяющим является соотношение между силой повреждающего фактора и состоянием реактивности организма.</w:t>
      </w:r>
    </w:p>
    <w:p w14:paraId="167FA7FE" w14:textId="77777777" w:rsidR="006D27C7" w:rsidRPr="00780813"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Во время хирургических вмешательств наблюдается сочетанное воздействие сразу нескольких агрессивных факторов, а также последовательное включение одних и прекращение действия других. Операционный стресс может быть разделен на качественно отличающиеся друг от друга этапы: дооперационный, введение в наркоз, операционный,</w:t>
      </w:r>
    </w:p>
    <w:p w14:paraId="3A5C85AE"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послеоперационный: ближайший и отдаленный.</w:t>
      </w:r>
    </w:p>
    <w:p w14:paraId="0A8125DA"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На дооперационном этапе преобладает два стрессовых фактора – заболевание, по поводу которого предпринимается операция, и вызванное им</w:t>
      </w:r>
      <w:r w:rsidRPr="00780813">
        <w:rPr>
          <w:color w:val="000000" w:themeColor="text1"/>
          <w:sz w:val="28"/>
          <w:lang w:val="de-CH"/>
        </w:rPr>
        <w:t xml:space="preserve"> психоэмоциональное</w:t>
      </w:r>
      <w:r w:rsidRPr="00780813">
        <w:rPr>
          <w:color w:val="000000" w:themeColor="text1"/>
          <w:sz w:val="28"/>
        </w:rPr>
        <w:t xml:space="preserve"> напряжение. При сильно выраженном и длительно существующем болевом синдроме наступает истощение адаптивно-компенсаторных реакций организма. Установлено, что уже в дооперационном периоде развивается реакция тревоги. Транспортировка больных в операционную сопровождается повышением в крови уровня </w:t>
      </w:r>
      <w:r w:rsidRPr="00780813">
        <w:rPr>
          <w:color w:val="000000" w:themeColor="text1"/>
          <w:sz w:val="28"/>
          <w:lang w:val="en-US"/>
        </w:rPr>
        <w:t>II</w:t>
      </w:r>
      <w:r w:rsidRPr="00780813">
        <w:rPr>
          <w:color w:val="000000" w:themeColor="text1"/>
          <w:sz w:val="28"/>
        </w:rPr>
        <w:t>-ОКС, тахикардией, гипертензией. Проявлением эмоционального стресса у них в операционной еще до начала наркоза можно считать увеличение содержания АКТГ, кортизола, СТГ, инсулина и глюкозы. Кроме того, при ожидании операции на операционном столе в организме происходит спазм периферических сосудов и централизация кровообращения.</w:t>
      </w:r>
    </w:p>
    <w:p w14:paraId="1795D42B"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 xml:space="preserve">Вводный наркоз, как правило, сопровождается парасимпатическим ответом вегетативной нервной системы. Ларингоскопия и интубация трахеи вызывают раздражение рефлекторных зон </w:t>
      </w:r>
      <w:r w:rsidRPr="00780813">
        <w:rPr>
          <w:color w:val="000000" w:themeColor="text1"/>
          <w:sz w:val="28"/>
          <w:lang w:val="en-US"/>
        </w:rPr>
        <w:t>n</w:t>
      </w:r>
      <w:r w:rsidRPr="00780813">
        <w:rPr>
          <w:color w:val="000000" w:themeColor="text1"/>
          <w:sz w:val="28"/>
        </w:rPr>
        <w:t>.</w:t>
      </w:r>
      <w:r w:rsidRPr="00780813">
        <w:rPr>
          <w:color w:val="000000" w:themeColor="text1"/>
          <w:sz w:val="28"/>
          <w:lang w:val="en-US"/>
        </w:rPr>
        <w:t>vagi</w:t>
      </w:r>
      <w:r w:rsidRPr="00780813">
        <w:rPr>
          <w:color w:val="000000" w:themeColor="text1"/>
          <w:sz w:val="28"/>
        </w:rPr>
        <w:t>. Следует подчеркнуть, что практически все препараты, применяемые в целях анестезиологической защиты, вызывают серьезные изменения в регуляции физиологических функций и ответных реакций организма, которые в литературе получили название – “стресс-наркотизация”. Средства защиты от одного вида стресса вызывают, как ни парадоксально, другой его вид.</w:t>
      </w:r>
    </w:p>
    <w:p w14:paraId="69F94365"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Оперативное вмешательство – это основной и наиболее ярко выраженный этап операционного стресса, когда присоединяется новый мощный фактор – ноцицептивный поток импульсов из поврежденных тканей.</w:t>
      </w:r>
    </w:p>
    <w:p w14:paraId="1A9B685D"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Происходящие в организме больного в условиях хирургического стресса адаптационные изменения сопровождаются бурными биохимическими, обменными и эндокринными процессами. Если уровень компенсации нарушенных функций ниже должного, то хирургическая травма на фоне функциональной субкомпенсации вызывает истощение наиболее лабильных физиологических систем, что приводит к нарушению взаимодействия функций и в последующем – к разладу защитной постагрессивной реакции. В экстремальных ситуациях, прежде всего, страдают органы пищеварительной системы, из которых желудок находится в самых неблагоприятных условиях ввиду наиболее выраженной самоагрессии.</w:t>
      </w:r>
    </w:p>
    <w:p w14:paraId="56FF7620"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В первые часы после операции происходит возбуждение гипоталамо-гипофизарно-адреналовой системы, которое способствует удовлетворению повышенных энергетических нужд организма. Усиленный распад гликогена, а также активный процесс глюконеогенеза в условиях снижения поступления глюкозы в клетки большинства органов и тканей создают</w:t>
      </w:r>
    </w:p>
    <w:p w14:paraId="21638843"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предпосылки для возникновения гипергликемии. В дальнейшем на фоне выраженного послеоперационного энергетического дефицита вследствие повышенной утилизации глюкозы у большинства больных прослеживается гипогликемическая реакция. Это тяжелые больные с резким нарушением гемодинамики, коррекция которой требует больших энегрозатрат.</w:t>
      </w:r>
    </w:p>
    <w:p w14:paraId="026F35A1"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По мере уменьшения углеводных ресурсов организма происходит усиленный распад белковых структур, увеличивается содержание мочевины в крови. В послеоперационном периоде самое частое нарушение кислотно-основного состояния крови - метаболический ацидоз. Основной причиной его возникновения - гипоксия дыхательного, циркуляторного, гемического и гистотоксического генеза. Нарушение функций почек (снижение почечного кровотока, уменьшение диуреза), расстройство кровообращения (анемия, гиповолемия, изменение микроциркуляции), гиперкатаболизм как отражение постагрессивной реакции организма на операционную травму и стрессовую ситуацию, повышение температуры тела в послеоперационном периоде создают условия для нарушения кислотно-основного баланса.</w:t>
      </w:r>
    </w:p>
    <w:p w14:paraId="7F69194E"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В результате отмеченных реакций угнетаются фагоцитоз, переваривающая активность гранулоцитов, пиноцитоз макрофагов и гуморальный иммунный ответ. Все это ведет к декомпенсации защитных и регуляторных систем, полиорганной недостаточности.</w:t>
      </w:r>
    </w:p>
    <w:p w14:paraId="7DFCD1E6"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Устранение вышеуказанных расстройств необходимо для нормальной работы всех органов и систем, организма в целом. Наиболее адекватно эта задача решается в ходе инфузионной терапии. При проведении комплексной инфузионной терапии ОЦК достаточно быстро возвращается в полосу физиологических значений за счет перераспределения жидкости во внеклеточном пространстве. А также постепенно приходят в норму белковый, углеводный и минеральный обмены.</w:t>
      </w:r>
    </w:p>
    <w:p w14:paraId="670D728B" w14:textId="77777777" w:rsidR="006D27C7" w:rsidRPr="00780813" w:rsidRDefault="006D27C7" w:rsidP="001E0D4E">
      <w:pPr>
        <w:tabs>
          <w:tab w:val="left" w:pos="1134"/>
        </w:tabs>
        <w:spacing w:line="360" w:lineRule="auto"/>
        <w:ind w:firstLine="709"/>
        <w:jc w:val="both"/>
        <w:rPr>
          <w:color w:val="000000" w:themeColor="text1"/>
          <w:sz w:val="28"/>
        </w:rPr>
      </w:pPr>
    </w:p>
    <w:p w14:paraId="09F0206E" w14:textId="77777777" w:rsidR="008573BB" w:rsidRPr="00780813" w:rsidRDefault="008573BB" w:rsidP="001E0D4E">
      <w:pPr>
        <w:tabs>
          <w:tab w:val="left" w:pos="1134"/>
        </w:tabs>
        <w:spacing w:line="360" w:lineRule="auto"/>
        <w:ind w:firstLine="709"/>
        <w:jc w:val="both"/>
        <w:rPr>
          <w:color w:val="000000" w:themeColor="text1"/>
          <w:sz w:val="28"/>
        </w:rPr>
      </w:pPr>
      <w:r w:rsidRPr="008573BB">
        <w:rPr>
          <w:color w:val="000000" w:themeColor="text1"/>
          <w:sz w:val="28"/>
        </w:rPr>
        <w:br w:type="page"/>
      </w:r>
      <w:r w:rsidRPr="00780813">
        <w:rPr>
          <w:color w:val="000000" w:themeColor="text1"/>
          <w:sz w:val="28"/>
        </w:rPr>
        <w:t xml:space="preserve">Раздел </w:t>
      </w:r>
      <w:r w:rsidRPr="00780813">
        <w:rPr>
          <w:color w:val="000000" w:themeColor="text1"/>
          <w:sz w:val="28"/>
          <w:lang w:val="en-US"/>
        </w:rPr>
        <w:t>III</w:t>
      </w:r>
      <w:r>
        <w:rPr>
          <w:color w:val="000000" w:themeColor="text1"/>
          <w:sz w:val="28"/>
        </w:rPr>
        <w:t xml:space="preserve"> </w:t>
      </w:r>
      <w:r w:rsidRPr="00780813">
        <w:rPr>
          <w:color w:val="000000" w:themeColor="text1"/>
          <w:sz w:val="28"/>
        </w:rPr>
        <w:t>Обязанности процедурной медсестры</w:t>
      </w:r>
    </w:p>
    <w:p w14:paraId="5C18DEF2" w14:textId="77777777" w:rsidR="008573BB" w:rsidRDefault="008573BB" w:rsidP="001E0D4E">
      <w:pPr>
        <w:tabs>
          <w:tab w:val="left" w:pos="1134"/>
        </w:tabs>
        <w:spacing w:line="360" w:lineRule="auto"/>
        <w:ind w:firstLine="709"/>
        <w:jc w:val="both"/>
        <w:rPr>
          <w:color w:val="000000" w:themeColor="text1"/>
          <w:sz w:val="28"/>
        </w:rPr>
      </w:pPr>
    </w:p>
    <w:p w14:paraId="412DD297"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На должность медсестры процедурного кабинета назначается лицо со средним медицинским образованием и практическим стажем работы по профилю не менее 5-ти лет, главным врачом больницы в соответствии с действующим законодательством.</w:t>
      </w:r>
    </w:p>
    <w:p w14:paraId="15F4BB2E" w14:textId="77777777" w:rsidR="006D27C7" w:rsidRPr="00780813"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На отделении медсестра работает под непосредственным руководством старшей медсестры, а в ее отсутствие</w:t>
      </w:r>
      <w:r w:rsidR="00780813">
        <w:rPr>
          <w:color w:val="000000" w:themeColor="text1"/>
          <w:sz w:val="28"/>
        </w:rPr>
        <w:t xml:space="preserve"> </w:t>
      </w:r>
      <w:r w:rsidRPr="00780813">
        <w:rPr>
          <w:color w:val="000000" w:themeColor="text1"/>
          <w:sz w:val="28"/>
        </w:rPr>
        <w:t>дежурного врача. Работа проводится по графику, утвержденному администрацией. В непосредственном подчинении у медсестры находятся санитарки. Медсестра процедурного кабинета обязана:</w:t>
      </w:r>
    </w:p>
    <w:p w14:paraId="68BDA2C2" w14:textId="77777777" w:rsidR="006D27C7" w:rsidRPr="00780813" w:rsidRDefault="006D27C7" w:rsidP="001E0D4E">
      <w:pPr>
        <w:numPr>
          <w:ilvl w:val="0"/>
          <w:numId w:val="25"/>
        </w:numPr>
        <w:tabs>
          <w:tab w:val="clear" w:pos="2620"/>
          <w:tab w:val="left" w:pos="1134"/>
          <w:tab w:val="num" w:pos="2700"/>
        </w:tabs>
        <w:spacing w:line="360" w:lineRule="auto"/>
        <w:ind w:left="0" w:firstLine="709"/>
        <w:jc w:val="both"/>
        <w:rPr>
          <w:color w:val="000000" w:themeColor="text1"/>
          <w:sz w:val="28"/>
        </w:rPr>
      </w:pPr>
      <w:r w:rsidRPr="00780813">
        <w:rPr>
          <w:color w:val="000000" w:themeColor="text1"/>
          <w:sz w:val="28"/>
        </w:rPr>
        <w:t>своевременно и полностью выполнять все назначения врача по процедурному листу (взятие крови из вены на биохимический анализ, внутривенные капельные вливания, инъекции витаминов и др.);</w:t>
      </w:r>
    </w:p>
    <w:p w14:paraId="4E19DE84" w14:textId="77777777" w:rsidR="006D27C7" w:rsidRPr="00780813" w:rsidRDefault="006D27C7" w:rsidP="001E0D4E">
      <w:pPr>
        <w:numPr>
          <w:ilvl w:val="0"/>
          <w:numId w:val="25"/>
        </w:numPr>
        <w:tabs>
          <w:tab w:val="clear" w:pos="2620"/>
          <w:tab w:val="left" w:pos="1134"/>
          <w:tab w:val="num" w:pos="2700"/>
        </w:tabs>
        <w:spacing w:line="360" w:lineRule="auto"/>
        <w:ind w:left="0" w:firstLine="709"/>
        <w:jc w:val="both"/>
        <w:rPr>
          <w:color w:val="000000" w:themeColor="text1"/>
          <w:sz w:val="28"/>
        </w:rPr>
      </w:pPr>
      <w:r w:rsidRPr="00780813">
        <w:rPr>
          <w:color w:val="000000" w:themeColor="text1"/>
          <w:sz w:val="28"/>
        </w:rPr>
        <w:t>помогать доктору в проведении манипуляций врачебной компетенции (постановка подключичного катетера, определение крупы крови);</w:t>
      </w:r>
    </w:p>
    <w:p w14:paraId="517A5953" w14:textId="77777777" w:rsidR="006D27C7" w:rsidRPr="00780813" w:rsidRDefault="006D27C7" w:rsidP="001E0D4E">
      <w:pPr>
        <w:numPr>
          <w:ilvl w:val="0"/>
          <w:numId w:val="25"/>
        </w:numPr>
        <w:tabs>
          <w:tab w:val="clear" w:pos="2620"/>
          <w:tab w:val="left" w:pos="1134"/>
          <w:tab w:val="num" w:pos="2700"/>
        </w:tabs>
        <w:spacing w:line="360" w:lineRule="auto"/>
        <w:ind w:left="0" w:firstLine="709"/>
        <w:jc w:val="both"/>
        <w:rPr>
          <w:color w:val="000000" w:themeColor="text1"/>
          <w:sz w:val="28"/>
        </w:rPr>
      </w:pPr>
      <w:r w:rsidRPr="00780813">
        <w:rPr>
          <w:color w:val="000000" w:themeColor="text1"/>
          <w:sz w:val="28"/>
        </w:rPr>
        <w:t>при необходимости оказывать доврачебную медицинскую помощь;</w:t>
      </w:r>
    </w:p>
    <w:p w14:paraId="5DC1AA27" w14:textId="77777777" w:rsidR="006D27C7" w:rsidRPr="00780813" w:rsidRDefault="006D27C7" w:rsidP="001E0D4E">
      <w:pPr>
        <w:numPr>
          <w:ilvl w:val="0"/>
          <w:numId w:val="25"/>
        </w:numPr>
        <w:tabs>
          <w:tab w:val="clear" w:pos="2620"/>
          <w:tab w:val="left" w:pos="1134"/>
          <w:tab w:val="num" w:pos="2700"/>
        </w:tabs>
        <w:spacing w:line="360" w:lineRule="auto"/>
        <w:ind w:left="0" w:firstLine="709"/>
        <w:jc w:val="both"/>
        <w:rPr>
          <w:color w:val="000000" w:themeColor="text1"/>
          <w:sz w:val="28"/>
        </w:rPr>
      </w:pPr>
      <w:r w:rsidRPr="00780813">
        <w:rPr>
          <w:color w:val="000000" w:themeColor="text1"/>
          <w:sz w:val="28"/>
        </w:rPr>
        <w:t>соблюдать асептику и антисептику, профилактику профессиональных заражений и</w:t>
      </w:r>
      <w:r w:rsidR="00780813">
        <w:rPr>
          <w:color w:val="000000" w:themeColor="text1"/>
          <w:sz w:val="28"/>
        </w:rPr>
        <w:t xml:space="preserve"> </w:t>
      </w:r>
      <w:r w:rsidRPr="00780813">
        <w:rPr>
          <w:color w:val="000000" w:themeColor="text1"/>
          <w:sz w:val="28"/>
        </w:rPr>
        <w:t>постинъекционных осложнений;</w:t>
      </w:r>
    </w:p>
    <w:p w14:paraId="69A994AC" w14:textId="77777777" w:rsidR="006D27C7" w:rsidRPr="00780813" w:rsidRDefault="006D27C7" w:rsidP="001E0D4E">
      <w:pPr>
        <w:numPr>
          <w:ilvl w:val="0"/>
          <w:numId w:val="25"/>
        </w:numPr>
        <w:tabs>
          <w:tab w:val="clear" w:pos="2620"/>
          <w:tab w:val="left" w:pos="1134"/>
          <w:tab w:val="num" w:pos="2700"/>
        </w:tabs>
        <w:spacing w:line="360" w:lineRule="auto"/>
        <w:ind w:left="0" w:firstLine="709"/>
        <w:jc w:val="both"/>
        <w:rPr>
          <w:color w:val="000000" w:themeColor="text1"/>
          <w:sz w:val="28"/>
        </w:rPr>
      </w:pPr>
      <w:r w:rsidRPr="00780813">
        <w:rPr>
          <w:color w:val="000000" w:themeColor="text1"/>
          <w:sz w:val="28"/>
        </w:rPr>
        <w:t>вести необходимую документацию по установленной форме;</w:t>
      </w:r>
    </w:p>
    <w:p w14:paraId="29B98A04" w14:textId="77777777" w:rsidR="006D27C7" w:rsidRPr="00780813" w:rsidRDefault="006D27C7" w:rsidP="001E0D4E">
      <w:pPr>
        <w:numPr>
          <w:ilvl w:val="0"/>
          <w:numId w:val="25"/>
        </w:numPr>
        <w:tabs>
          <w:tab w:val="clear" w:pos="2620"/>
          <w:tab w:val="left" w:pos="1134"/>
          <w:tab w:val="num" w:pos="2700"/>
        </w:tabs>
        <w:spacing w:line="360" w:lineRule="auto"/>
        <w:ind w:left="0" w:firstLine="709"/>
        <w:jc w:val="both"/>
        <w:rPr>
          <w:color w:val="000000" w:themeColor="text1"/>
          <w:sz w:val="28"/>
        </w:rPr>
      </w:pPr>
      <w:r w:rsidRPr="00780813">
        <w:rPr>
          <w:color w:val="000000" w:themeColor="text1"/>
          <w:sz w:val="28"/>
        </w:rPr>
        <w:t>обеспечивать и отвечать за полную исправность аппаратов и инструментария, контролировать наличие шприцов, систем для внутренних инфузий, стерильных растворов, лекарственных средств, стерильного материала;</w:t>
      </w:r>
    </w:p>
    <w:p w14:paraId="4DF074C6" w14:textId="77777777" w:rsidR="006D27C7" w:rsidRPr="00780813" w:rsidRDefault="006D27C7" w:rsidP="001E0D4E">
      <w:pPr>
        <w:numPr>
          <w:ilvl w:val="0"/>
          <w:numId w:val="25"/>
        </w:numPr>
        <w:tabs>
          <w:tab w:val="clear" w:pos="2620"/>
          <w:tab w:val="left" w:pos="1134"/>
          <w:tab w:val="num" w:pos="2700"/>
        </w:tabs>
        <w:spacing w:line="360" w:lineRule="auto"/>
        <w:ind w:left="0" w:firstLine="709"/>
        <w:jc w:val="both"/>
        <w:rPr>
          <w:color w:val="000000" w:themeColor="text1"/>
          <w:sz w:val="28"/>
        </w:rPr>
      </w:pPr>
      <w:r w:rsidRPr="00780813">
        <w:rPr>
          <w:color w:val="000000" w:themeColor="text1"/>
          <w:sz w:val="28"/>
        </w:rPr>
        <w:t>нести ответственность за расходование лекарств в отделении, учет, хранение, использование лекарственных средств и этилового спирта;</w:t>
      </w:r>
    </w:p>
    <w:p w14:paraId="1CBCA80C" w14:textId="77777777" w:rsidR="001E0D4E" w:rsidRDefault="006D27C7" w:rsidP="001E0D4E">
      <w:pPr>
        <w:numPr>
          <w:ilvl w:val="0"/>
          <w:numId w:val="25"/>
        </w:numPr>
        <w:tabs>
          <w:tab w:val="clear" w:pos="2620"/>
          <w:tab w:val="left" w:pos="1134"/>
          <w:tab w:val="num" w:pos="2700"/>
        </w:tabs>
        <w:spacing w:line="360" w:lineRule="auto"/>
        <w:ind w:left="0" w:firstLine="709"/>
        <w:jc w:val="both"/>
        <w:rPr>
          <w:color w:val="000000" w:themeColor="text1"/>
          <w:sz w:val="28"/>
        </w:rPr>
      </w:pPr>
      <w:r w:rsidRPr="00780813">
        <w:rPr>
          <w:color w:val="000000" w:themeColor="text1"/>
          <w:sz w:val="28"/>
        </w:rPr>
        <w:t>подавать своевременно отчеты о работе;</w:t>
      </w:r>
    </w:p>
    <w:p w14:paraId="0C879F37" w14:textId="77777777" w:rsidR="006D27C7" w:rsidRPr="00780813" w:rsidRDefault="006D27C7" w:rsidP="001E0D4E">
      <w:pPr>
        <w:numPr>
          <w:ilvl w:val="0"/>
          <w:numId w:val="25"/>
        </w:numPr>
        <w:tabs>
          <w:tab w:val="clear" w:pos="2620"/>
          <w:tab w:val="left" w:pos="1134"/>
          <w:tab w:val="num" w:pos="2700"/>
        </w:tabs>
        <w:spacing w:line="360" w:lineRule="auto"/>
        <w:ind w:left="0" w:firstLine="709"/>
        <w:jc w:val="both"/>
        <w:rPr>
          <w:color w:val="000000" w:themeColor="text1"/>
          <w:sz w:val="28"/>
        </w:rPr>
      </w:pPr>
      <w:r w:rsidRPr="00780813">
        <w:rPr>
          <w:color w:val="000000" w:themeColor="text1"/>
          <w:sz w:val="28"/>
        </w:rPr>
        <w:t>повышать профессиональную квалификацию на специальных курсах в установленном порядке;</w:t>
      </w:r>
    </w:p>
    <w:p w14:paraId="49F3C610" w14:textId="77777777" w:rsidR="001E0D4E" w:rsidRDefault="006D27C7" w:rsidP="001E0D4E">
      <w:pPr>
        <w:numPr>
          <w:ilvl w:val="0"/>
          <w:numId w:val="25"/>
        </w:numPr>
        <w:tabs>
          <w:tab w:val="clear" w:pos="2620"/>
          <w:tab w:val="left" w:pos="1134"/>
          <w:tab w:val="num" w:pos="2700"/>
          <w:tab w:val="left" w:pos="2880"/>
        </w:tabs>
        <w:spacing w:line="360" w:lineRule="auto"/>
        <w:ind w:left="0" w:firstLine="709"/>
        <w:jc w:val="both"/>
        <w:rPr>
          <w:color w:val="000000" w:themeColor="text1"/>
          <w:sz w:val="28"/>
        </w:rPr>
      </w:pPr>
      <w:r w:rsidRPr="00780813">
        <w:rPr>
          <w:color w:val="000000" w:themeColor="text1"/>
          <w:sz w:val="28"/>
        </w:rPr>
        <w:t>проводить санитарно-просветительную работу.</w:t>
      </w:r>
    </w:p>
    <w:p w14:paraId="28023FC9"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 xml:space="preserve">Должна знать: роль и задачи медицинской сестры в лечебно-диагностическом процессе, профилактике заболеваний, </w:t>
      </w:r>
      <w:bookmarkStart w:id="0" w:name="l145"/>
      <w:bookmarkEnd w:id="0"/>
      <w:r w:rsidRPr="00780813">
        <w:rPr>
          <w:color w:val="000000" w:themeColor="text1"/>
          <w:sz w:val="28"/>
        </w:rPr>
        <w:t>пропаганде здорового образа жизни; организационную структуру учреждений здравоохранения; правила техники безопасности при работе с медицинским инструментарием и оборудованием</w:t>
      </w:r>
    </w:p>
    <w:p w14:paraId="7955D20A"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Требования к квалификации по разрядам оплаты см. прил. 4.</w:t>
      </w:r>
    </w:p>
    <w:p w14:paraId="6C67C988"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В процедурном кабинете медицинская сестра выполняет следующую работу.</w:t>
      </w:r>
    </w:p>
    <w:p w14:paraId="64AB6901" w14:textId="77777777" w:rsidR="001E0D4E" w:rsidRDefault="006D27C7" w:rsidP="001E0D4E">
      <w:pPr>
        <w:tabs>
          <w:tab w:val="left" w:pos="1134"/>
        </w:tabs>
        <w:spacing w:line="360" w:lineRule="auto"/>
        <w:jc w:val="both"/>
        <w:rPr>
          <w:color w:val="000000" w:themeColor="text1"/>
          <w:sz w:val="28"/>
        </w:rPr>
      </w:pPr>
      <w:r w:rsidRPr="00780813">
        <w:rPr>
          <w:color w:val="000000" w:themeColor="text1"/>
          <w:sz w:val="28"/>
        </w:rPr>
        <w:t>Прием и передача дежурства.</w:t>
      </w:r>
    </w:p>
    <w:p w14:paraId="1EE83C48"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Сдаются ключи от кабинета, сейфа и печать с отметкой в журнале передачи ключей. Проверяется чистота и порядок, контролируются журналы учета парентеральных вмешательств, учета наркотических средств и группы “А”, предметно-количественного учета. За нарушение учета и хранения сильнодействующих и ядовитых медикаментов персонал может привлекаться к уголовной ответственности.</w:t>
      </w:r>
    </w:p>
    <w:p w14:paraId="4E5D65BB" w14:textId="77777777" w:rsidR="006D27C7" w:rsidRPr="00780813"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Прежде чем приступить к непосредственной работе, необходимо получить у старшей медсестры шприцы и системы для внутривенных вливаний; лекарственные средства и стерильные растворы в аптеке; сдать использованные и получить стерильные укладки из ЦСО (см. прил. 5), накрыть процедурный стерильный столик.</w:t>
      </w:r>
    </w:p>
    <w:p w14:paraId="70148D06" w14:textId="77777777" w:rsidR="006D27C7" w:rsidRPr="00780813" w:rsidRDefault="00913C1D" w:rsidP="001E0D4E">
      <w:pPr>
        <w:numPr>
          <w:ilvl w:val="0"/>
          <w:numId w:val="26"/>
        </w:numPr>
        <w:tabs>
          <w:tab w:val="clear" w:pos="2640"/>
          <w:tab w:val="left" w:pos="1134"/>
          <w:tab w:val="num" w:pos="2700"/>
        </w:tabs>
        <w:spacing w:line="360" w:lineRule="auto"/>
        <w:ind w:left="0" w:firstLine="709"/>
        <w:jc w:val="both"/>
        <w:rPr>
          <w:color w:val="000000" w:themeColor="text1"/>
          <w:sz w:val="28"/>
        </w:rPr>
      </w:pPr>
      <w:r w:rsidRPr="00780813">
        <w:rPr>
          <w:color w:val="000000" w:themeColor="text1"/>
          <w:sz w:val="28"/>
        </w:rPr>
        <w:t>В</w:t>
      </w:r>
      <w:r w:rsidR="006D27C7" w:rsidRPr="00780813">
        <w:rPr>
          <w:color w:val="000000" w:themeColor="text1"/>
          <w:sz w:val="28"/>
        </w:rPr>
        <w:t>зятие крови из вены и транспортировка в лабораторию.</w:t>
      </w:r>
    </w:p>
    <w:p w14:paraId="5F731411" w14:textId="77777777" w:rsidR="006D27C7" w:rsidRPr="00780813" w:rsidRDefault="006D27C7" w:rsidP="001E0D4E">
      <w:pPr>
        <w:numPr>
          <w:ilvl w:val="0"/>
          <w:numId w:val="26"/>
        </w:numPr>
        <w:tabs>
          <w:tab w:val="clear" w:pos="2640"/>
          <w:tab w:val="left" w:pos="1134"/>
          <w:tab w:val="num" w:pos="2700"/>
        </w:tabs>
        <w:spacing w:line="360" w:lineRule="auto"/>
        <w:ind w:left="0" w:firstLine="709"/>
        <w:jc w:val="both"/>
        <w:rPr>
          <w:color w:val="000000" w:themeColor="text1"/>
          <w:sz w:val="28"/>
        </w:rPr>
      </w:pPr>
      <w:r w:rsidRPr="00780813">
        <w:rPr>
          <w:color w:val="000000" w:themeColor="text1"/>
          <w:sz w:val="28"/>
        </w:rPr>
        <w:t>Внутривенные капельные вливания и инъекции витаминов.</w:t>
      </w:r>
    </w:p>
    <w:p w14:paraId="5CD5B7CD" w14:textId="77777777" w:rsidR="001E0D4E" w:rsidRDefault="006D27C7" w:rsidP="001E0D4E">
      <w:pPr>
        <w:numPr>
          <w:ilvl w:val="0"/>
          <w:numId w:val="26"/>
        </w:numPr>
        <w:tabs>
          <w:tab w:val="clear" w:pos="2640"/>
          <w:tab w:val="left" w:pos="1134"/>
          <w:tab w:val="num" w:pos="2700"/>
        </w:tabs>
        <w:spacing w:line="360" w:lineRule="auto"/>
        <w:ind w:left="0" w:firstLine="709"/>
        <w:jc w:val="both"/>
        <w:rPr>
          <w:color w:val="000000" w:themeColor="text1"/>
          <w:sz w:val="28"/>
        </w:rPr>
      </w:pPr>
      <w:r w:rsidRPr="00780813">
        <w:rPr>
          <w:color w:val="000000" w:themeColor="text1"/>
          <w:sz w:val="28"/>
        </w:rPr>
        <w:t>Текущая уборка процедурного кабинета (2 раза в день и по необходимости) и генеральная (1 раз в неделю в определенный день).</w:t>
      </w:r>
    </w:p>
    <w:p w14:paraId="0DF91555"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Генеральная уборка осуществляется в специальном халате, обуви, ватно-марлевой маске, колпаке, перчатках и специальным промаркированным инвентарем.</w:t>
      </w:r>
    </w:p>
    <w:p w14:paraId="27B419E6"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В процедурном кабинете предварительно проводят уборку с применением растворов моющих средств для удаления механических и других загрязнений, начиная со стерильной зоны, затем горизонтальные и вертикальные поверхности. После – оборудование, стены, пол протирают ветошью, обильно смоченной дезинфицирующим раствором (анолит 0,05% активированный) из расчета 200мл на 1м</w:t>
      </w:r>
      <w:r w:rsidRPr="00780813">
        <w:rPr>
          <w:color w:val="000000" w:themeColor="text1"/>
          <w:sz w:val="28"/>
          <w:vertAlign w:val="superscript"/>
        </w:rPr>
        <w:t>2</w:t>
      </w:r>
      <w:r w:rsidRPr="00780813">
        <w:rPr>
          <w:color w:val="000000" w:themeColor="text1"/>
          <w:sz w:val="28"/>
        </w:rPr>
        <w:t xml:space="preserve"> обрабатываемой поверхности. Время дезинфекционной выдержки – 60 минут. После экспозиции поверхности протирают стерильной ветошью. Затем процедурный кабинет облучают бактерицидной лампой (2 часа) с последующим проветриванием.</w:t>
      </w:r>
    </w:p>
    <w:p w14:paraId="435252FD" w14:textId="77777777" w:rsidR="006D27C7" w:rsidRPr="00780813"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Генеральная уборка проводится по графику, утвержденному заведующим отделением. Ответственным лицом за проведение генеральной уборки является старшая медсестра.</w:t>
      </w:r>
    </w:p>
    <w:p w14:paraId="484683DC" w14:textId="77777777" w:rsidR="001E0D4E" w:rsidRDefault="006D27C7" w:rsidP="001E0D4E">
      <w:pPr>
        <w:numPr>
          <w:ilvl w:val="0"/>
          <w:numId w:val="27"/>
        </w:numPr>
        <w:tabs>
          <w:tab w:val="clear" w:pos="2640"/>
          <w:tab w:val="left" w:pos="1134"/>
          <w:tab w:val="num" w:pos="2700"/>
        </w:tabs>
        <w:spacing w:line="360" w:lineRule="auto"/>
        <w:ind w:left="0" w:firstLine="709"/>
        <w:jc w:val="both"/>
        <w:rPr>
          <w:color w:val="000000" w:themeColor="text1"/>
          <w:sz w:val="28"/>
        </w:rPr>
      </w:pPr>
      <w:r w:rsidRPr="00780813">
        <w:rPr>
          <w:color w:val="000000" w:themeColor="text1"/>
          <w:sz w:val="28"/>
        </w:rPr>
        <w:t>Ведение утвержденной учетно-отчетной документации.</w:t>
      </w:r>
    </w:p>
    <w:p w14:paraId="543D617E" w14:textId="77777777" w:rsidR="006D27C7" w:rsidRPr="00780813"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Заполнение журналов аварийных ситуаций (порезы, уколы иглами); контроля температуры холодильника; учета парентеральных вмешательств; антибиотиков, дорогостоящих и наркотических средств, лекарственных средств группы “А”. В них необходимо писать разборчиво и без исправлений, при ошибке нужно зачеркнуть одной чертой и написать правильно, отдав журнал на подпись старшей медсестре и заведующему отделением.</w:t>
      </w:r>
    </w:p>
    <w:p w14:paraId="51D1FF0E" w14:textId="77777777" w:rsidR="001E0D4E" w:rsidRDefault="006D27C7" w:rsidP="001E0D4E">
      <w:pPr>
        <w:numPr>
          <w:ilvl w:val="0"/>
          <w:numId w:val="27"/>
        </w:numPr>
        <w:tabs>
          <w:tab w:val="clear" w:pos="2640"/>
          <w:tab w:val="left" w:pos="1134"/>
          <w:tab w:val="num" w:pos="2700"/>
        </w:tabs>
        <w:spacing w:line="360" w:lineRule="auto"/>
        <w:ind w:left="0" w:firstLine="709"/>
        <w:jc w:val="both"/>
        <w:rPr>
          <w:color w:val="000000" w:themeColor="text1"/>
          <w:sz w:val="28"/>
        </w:rPr>
      </w:pPr>
      <w:r w:rsidRPr="00780813">
        <w:rPr>
          <w:color w:val="000000" w:themeColor="text1"/>
          <w:sz w:val="28"/>
        </w:rPr>
        <w:t>Составление отчетов по гемокорректорам за месяц для ОПК.</w:t>
      </w:r>
    </w:p>
    <w:p w14:paraId="0032A597" w14:textId="77777777" w:rsidR="008573BB" w:rsidRDefault="008573BB" w:rsidP="001E0D4E">
      <w:pPr>
        <w:tabs>
          <w:tab w:val="left" w:pos="1134"/>
        </w:tabs>
        <w:spacing w:line="360" w:lineRule="auto"/>
        <w:ind w:firstLine="709"/>
        <w:jc w:val="both"/>
        <w:rPr>
          <w:caps/>
          <w:color w:val="000000" w:themeColor="text1"/>
          <w:sz w:val="28"/>
        </w:rPr>
      </w:pPr>
    </w:p>
    <w:p w14:paraId="32073BBE" w14:textId="77777777" w:rsidR="008573BB" w:rsidRPr="00780813" w:rsidRDefault="008573BB" w:rsidP="001E0D4E">
      <w:pPr>
        <w:tabs>
          <w:tab w:val="left" w:pos="1134"/>
        </w:tabs>
        <w:spacing w:line="360" w:lineRule="auto"/>
        <w:ind w:firstLine="709"/>
        <w:jc w:val="both"/>
        <w:rPr>
          <w:color w:val="000000" w:themeColor="text1"/>
          <w:sz w:val="28"/>
        </w:rPr>
      </w:pPr>
      <w:r>
        <w:rPr>
          <w:caps/>
          <w:color w:val="000000" w:themeColor="text1"/>
          <w:sz w:val="28"/>
        </w:rPr>
        <w:br w:type="page"/>
      </w:r>
      <w:r w:rsidRPr="00780813">
        <w:rPr>
          <w:color w:val="000000" w:themeColor="text1"/>
          <w:sz w:val="28"/>
        </w:rPr>
        <w:t xml:space="preserve">Раздел </w:t>
      </w:r>
      <w:r w:rsidRPr="00780813">
        <w:rPr>
          <w:color w:val="000000" w:themeColor="text1"/>
          <w:sz w:val="28"/>
          <w:lang w:val="en-US"/>
        </w:rPr>
        <w:t>IV</w:t>
      </w:r>
      <w:r>
        <w:rPr>
          <w:color w:val="000000" w:themeColor="text1"/>
          <w:sz w:val="28"/>
        </w:rPr>
        <w:t xml:space="preserve"> </w:t>
      </w:r>
      <w:r w:rsidRPr="00780813">
        <w:rPr>
          <w:color w:val="000000" w:themeColor="text1"/>
          <w:sz w:val="28"/>
        </w:rPr>
        <w:t>Профессиональная дея</w:t>
      </w:r>
      <w:r>
        <w:rPr>
          <w:color w:val="000000" w:themeColor="text1"/>
          <w:sz w:val="28"/>
        </w:rPr>
        <w:t>тельность процедурной медсестры</w:t>
      </w:r>
    </w:p>
    <w:p w14:paraId="5A8BB01B" w14:textId="77777777" w:rsidR="008573BB" w:rsidRDefault="008573BB" w:rsidP="001E0D4E">
      <w:pPr>
        <w:tabs>
          <w:tab w:val="left" w:pos="1134"/>
        </w:tabs>
        <w:spacing w:line="360" w:lineRule="auto"/>
        <w:ind w:firstLine="709"/>
        <w:jc w:val="both"/>
        <w:rPr>
          <w:color w:val="000000" w:themeColor="text1"/>
          <w:sz w:val="28"/>
        </w:rPr>
      </w:pPr>
    </w:p>
    <w:p w14:paraId="3BEFD9FE" w14:textId="77777777" w:rsidR="008573BB" w:rsidRDefault="008573BB" w:rsidP="001E0D4E">
      <w:pPr>
        <w:tabs>
          <w:tab w:val="left" w:pos="1134"/>
        </w:tabs>
        <w:spacing w:line="360" w:lineRule="auto"/>
        <w:ind w:firstLine="709"/>
        <w:jc w:val="both"/>
        <w:rPr>
          <w:caps/>
          <w:color w:val="000000" w:themeColor="text1"/>
          <w:sz w:val="28"/>
        </w:rPr>
      </w:pPr>
      <w:r w:rsidRPr="00780813">
        <w:rPr>
          <w:color w:val="000000" w:themeColor="text1"/>
          <w:sz w:val="28"/>
        </w:rPr>
        <w:t>4.1</w:t>
      </w:r>
      <w:r>
        <w:rPr>
          <w:color w:val="000000" w:themeColor="text1"/>
          <w:sz w:val="28"/>
        </w:rPr>
        <w:t xml:space="preserve"> </w:t>
      </w:r>
      <w:r w:rsidRPr="00780813">
        <w:rPr>
          <w:color w:val="000000" w:themeColor="text1"/>
          <w:sz w:val="28"/>
        </w:rPr>
        <w:t>Качественный и количественный анализ основных манипуляций</w:t>
      </w:r>
    </w:p>
    <w:p w14:paraId="7B8ACB79" w14:textId="77777777" w:rsidR="001E0D4E" w:rsidRDefault="001E0D4E" w:rsidP="001E0D4E">
      <w:pPr>
        <w:tabs>
          <w:tab w:val="left" w:pos="1134"/>
        </w:tabs>
        <w:spacing w:line="360" w:lineRule="auto"/>
        <w:ind w:firstLine="709"/>
        <w:jc w:val="both"/>
        <w:rPr>
          <w:caps/>
          <w:color w:val="000000" w:themeColor="text1"/>
          <w:sz w:val="28"/>
        </w:rPr>
      </w:pPr>
    </w:p>
    <w:p w14:paraId="16ACD7DF" w14:textId="77777777" w:rsidR="001E0D4E" w:rsidRDefault="006D27C7" w:rsidP="001E0D4E">
      <w:pPr>
        <w:tabs>
          <w:tab w:val="left" w:pos="1134"/>
        </w:tabs>
        <w:spacing w:line="360" w:lineRule="auto"/>
        <w:ind w:firstLine="709"/>
        <w:jc w:val="both"/>
        <w:rPr>
          <w:color w:val="000000" w:themeColor="text1"/>
          <w:sz w:val="28"/>
        </w:rPr>
      </w:pPr>
      <w:r w:rsidRPr="00780813">
        <w:rPr>
          <w:caps/>
          <w:color w:val="000000" w:themeColor="text1"/>
          <w:sz w:val="28"/>
        </w:rPr>
        <w:t>Д</w:t>
      </w:r>
      <w:r w:rsidRPr="00780813">
        <w:rPr>
          <w:color w:val="000000" w:themeColor="text1"/>
          <w:sz w:val="28"/>
        </w:rPr>
        <w:t>еятельность специалиста сестринского дела согласно классификации М.А. Рогового (1971) имеет различные виды работ (см. прил.6). Рассмотрим некоторые манипуляции, относящиеся к основной деятельности при непосредственной работе процедурной медсестры.</w:t>
      </w:r>
    </w:p>
    <w:p w14:paraId="7FE243AD" w14:textId="77777777" w:rsidR="001E0D4E" w:rsidRDefault="00A201D9" w:rsidP="001E0D4E">
      <w:pPr>
        <w:tabs>
          <w:tab w:val="left" w:pos="1134"/>
        </w:tabs>
        <w:spacing w:line="360" w:lineRule="auto"/>
        <w:ind w:firstLine="709"/>
        <w:jc w:val="both"/>
        <w:rPr>
          <w:color w:val="000000" w:themeColor="text1"/>
          <w:sz w:val="28"/>
        </w:rPr>
      </w:pPr>
      <w:r w:rsidRPr="00780813">
        <w:rPr>
          <w:color w:val="000000" w:themeColor="text1"/>
          <w:sz w:val="28"/>
        </w:rPr>
        <w:t xml:space="preserve">Взятие </w:t>
      </w:r>
      <w:r w:rsidR="006D27C7" w:rsidRPr="00780813">
        <w:rPr>
          <w:color w:val="000000" w:themeColor="text1"/>
          <w:sz w:val="28"/>
        </w:rPr>
        <w:t>крови</w:t>
      </w:r>
      <w:r w:rsidR="00780813">
        <w:rPr>
          <w:color w:val="000000" w:themeColor="text1"/>
          <w:sz w:val="28"/>
        </w:rPr>
        <w:t xml:space="preserve"> </w:t>
      </w:r>
      <w:r w:rsidR="006D27C7" w:rsidRPr="00780813">
        <w:rPr>
          <w:color w:val="000000" w:themeColor="text1"/>
          <w:sz w:val="28"/>
        </w:rPr>
        <w:t>в Александровской больнице производится с помощью системы Вакутейнер.</w:t>
      </w:r>
    </w:p>
    <w:p w14:paraId="264B307F"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Вакуумные пробирки, с уже имеющейся этикеткой и крышкой, очень удобны и просты в применении, во много раз снижается контакт с кровью больного, на манипуляцию затрачивается меньше времени, что позволяет больше уделять внимания пациенту и его проблемам.</w:t>
      </w:r>
    </w:p>
    <w:p w14:paraId="2D903A4D" w14:textId="77777777" w:rsidR="006D27C7" w:rsidRPr="00780813"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С вечера надо предупредить пациента, что кровь на биохимический анализ берется натощак. На пробирке необходимо правильно заполнить этикетку (отделение, номер палаты и истории болезни, ФИО больного, дата забора) и направление в лабораторию (указать</w:t>
      </w:r>
    </w:p>
    <w:p w14:paraId="11195E5D"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обязательно диагноз, фамилию врача и перечень требуемых для исследование компонентов анализа).</w:t>
      </w:r>
    </w:p>
    <w:p w14:paraId="1545C6B7" w14:textId="77777777" w:rsidR="006D27C7" w:rsidRPr="00780813"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Готовим стерильный лоток и для сброса использованного материала; штатив с подписанными вакутейнерами; иглы, иглодержатели, жгуты и перчатки для каждого пациента; стерильные спиртовые и сухие шарики; специальный халат и колпак (маску и защитные очки при необходимости). Позвав пациента в процедурный кабинет надо обязательно спросить у него фамилию, имя, отчество и сравнить с подписанным вакутейнером; усадить, психологически подготовить и объяснить смысл манипуля</w:t>
      </w:r>
      <w:r w:rsidR="00A201D9" w:rsidRPr="00780813">
        <w:rPr>
          <w:color w:val="000000" w:themeColor="text1"/>
          <w:sz w:val="28"/>
        </w:rPr>
        <w:t>ции. Данные</w:t>
      </w:r>
      <w:r w:rsidR="00780813">
        <w:rPr>
          <w:color w:val="000000" w:themeColor="text1"/>
          <w:sz w:val="28"/>
        </w:rPr>
        <w:t xml:space="preserve"> </w:t>
      </w:r>
      <w:r w:rsidR="00A201D9" w:rsidRPr="00780813">
        <w:rPr>
          <w:color w:val="000000" w:themeColor="text1"/>
          <w:sz w:val="28"/>
        </w:rPr>
        <w:t xml:space="preserve">о количестве </w:t>
      </w:r>
      <w:r w:rsidR="00B4531C" w:rsidRPr="00780813">
        <w:rPr>
          <w:color w:val="000000" w:themeColor="text1"/>
          <w:sz w:val="28"/>
        </w:rPr>
        <w:t>взятых анализов</w:t>
      </w:r>
      <w:r w:rsidRPr="00780813">
        <w:rPr>
          <w:color w:val="000000" w:themeColor="text1"/>
          <w:sz w:val="28"/>
        </w:rPr>
        <w:t xml:space="preserve"> крови представлены в таблице 1.</w:t>
      </w:r>
    </w:p>
    <w:p w14:paraId="30E52569" w14:textId="77777777" w:rsidR="008573BB" w:rsidRDefault="008573BB" w:rsidP="001E0D4E">
      <w:pPr>
        <w:tabs>
          <w:tab w:val="left" w:pos="1134"/>
        </w:tabs>
        <w:spacing w:line="360" w:lineRule="auto"/>
        <w:ind w:firstLine="709"/>
        <w:jc w:val="both"/>
        <w:rPr>
          <w:color w:val="000000" w:themeColor="text1"/>
          <w:sz w:val="28"/>
        </w:rPr>
      </w:pPr>
    </w:p>
    <w:p w14:paraId="61D8F932" w14:textId="77777777" w:rsidR="006D27C7" w:rsidRPr="00780813" w:rsidRDefault="008573BB" w:rsidP="001E0D4E">
      <w:pPr>
        <w:tabs>
          <w:tab w:val="left" w:pos="1134"/>
        </w:tabs>
        <w:spacing w:line="360" w:lineRule="auto"/>
        <w:ind w:firstLine="709"/>
        <w:jc w:val="both"/>
        <w:rPr>
          <w:color w:val="000000" w:themeColor="text1"/>
          <w:sz w:val="28"/>
        </w:rPr>
      </w:pPr>
      <w:r>
        <w:rPr>
          <w:color w:val="000000" w:themeColor="text1"/>
          <w:sz w:val="28"/>
        </w:rPr>
        <w:br w:type="page"/>
      </w:r>
      <w:r w:rsidR="006D27C7" w:rsidRPr="00780813">
        <w:rPr>
          <w:color w:val="000000" w:themeColor="text1"/>
          <w:sz w:val="28"/>
        </w:rPr>
        <w:t>Таблица 1</w:t>
      </w:r>
    </w:p>
    <w:p w14:paraId="5BDCDB03" w14:textId="77777777" w:rsidR="006D27C7" w:rsidRPr="00780813"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 xml:space="preserve">Количество </w:t>
      </w:r>
      <w:r w:rsidR="00EF4A01" w:rsidRPr="00780813">
        <w:rPr>
          <w:color w:val="000000" w:themeColor="text1"/>
          <w:sz w:val="28"/>
        </w:rPr>
        <w:t>взятых анализов крови</w:t>
      </w:r>
      <w:r w:rsidRPr="00780813">
        <w:rPr>
          <w:color w:val="000000" w:themeColor="text1"/>
          <w:sz w:val="28"/>
        </w:rPr>
        <w:t xml:space="preserve"> за 2005 год</w:t>
      </w:r>
    </w:p>
    <w:tbl>
      <w:tblPr>
        <w:tblW w:w="7452"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2"/>
        <w:gridCol w:w="1560"/>
        <w:gridCol w:w="1275"/>
        <w:gridCol w:w="1843"/>
        <w:gridCol w:w="992"/>
      </w:tblGrid>
      <w:tr w:rsidR="006D27C7" w:rsidRPr="008573BB" w14:paraId="2EE7A41E" w14:textId="77777777" w:rsidTr="008573BB">
        <w:trPr>
          <w:cantSplit/>
          <w:trHeight w:val="413"/>
        </w:trPr>
        <w:tc>
          <w:tcPr>
            <w:tcW w:w="1782" w:type="dxa"/>
            <w:vMerge w:val="restart"/>
          </w:tcPr>
          <w:p w14:paraId="42CAF8DA" w14:textId="77777777" w:rsidR="006D27C7" w:rsidRPr="008573BB" w:rsidRDefault="006D27C7" w:rsidP="001E0D4E">
            <w:pPr>
              <w:tabs>
                <w:tab w:val="left" w:pos="1134"/>
              </w:tabs>
              <w:spacing w:line="360" w:lineRule="auto"/>
              <w:jc w:val="both"/>
              <w:rPr>
                <w:color w:val="000000" w:themeColor="text1"/>
                <w:sz w:val="20"/>
              </w:rPr>
            </w:pPr>
          </w:p>
          <w:p w14:paraId="7FB99936" w14:textId="77777777" w:rsidR="006D27C7" w:rsidRPr="008573BB" w:rsidRDefault="006D27C7" w:rsidP="001E0D4E">
            <w:pPr>
              <w:tabs>
                <w:tab w:val="left" w:pos="1134"/>
              </w:tabs>
              <w:spacing w:line="360" w:lineRule="auto"/>
              <w:jc w:val="both"/>
              <w:rPr>
                <w:color w:val="000000" w:themeColor="text1"/>
                <w:sz w:val="20"/>
              </w:rPr>
            </w:pPr>
            <w:r w:rsidRPr="008573BB">
              <w:rPr>
                <w:color w:val="000000" w:themeColor="text1"/>
                <w:sz w:val="20"/>
              </w:rPr>
              <w:t>Название анализа</w:t>
            </w:r>
          </w:p>
        </w:tc>
        <w:tc>
          <w:tcPr>
            <w:tcW w:w="4678" w:type="dxa"/>
            <w:gridSpan w:val="3"/>
          </w:tcPr>
          <w:p w14:paraId="0E379A8A" w14:textId="77777777" w:rsidR="006D27C7" w:rsidRPr="008573BB" w:rsidRDefault="006D27C7" w:rsidP="001E0D4E">
            <w:pPr>
              <w:tabs>
                <w:tab w:val="left" w:pos="1134"/>
              </w:tabs>
              <w:spacing w:line="360" w:lineRule="auto"/>
              <w:jc w:val="both"/>
              <w:rPr>
                <w:color w:val="000000" w:themeColor="text1"/>
                <w:sz w:val="20"/>
              </w:rPr>
            </w:pPr>
            <w:r w:rsidRPr="008573BB">
              <w:rPr>
                <w:color w:val="000000" w:themeColor="text1"/>
                <w:sz w:val="20"/>
              </w:rPr>
              <w:t>Количество манипуляций</w:t>
            </w:r>
          </w:p>
        </w:tc>
        <w:tc>
          <w:tcPr>
            <w:tcW w:w="992" w:type="dxa"/>
            <w:vMerge w:val="restart"/>
          </w:tcPr>
          <w:p w14:paraId="06306598" w14:textId="77777777" w:rsidR="006D27C7" w:rsidRPr="008573BB" w:rsidRDefault="006D27C7" w:rsidP="001E0D4E">
            <w:pPr>
              <w:tabs>
                <w:tab w:val="left" w:pos="1134"/>
              </w:tabs>
              <w:spacing w:line="360" w:lineRule="auto"/>
              <w:jc w:val="both"/>
              <w:rPr>
                <w:color w:val="000000" w:themeColor="text1"/>
                <w:sz w:val="20"/>
              </w:rPr>
            </w:pPr>
          </w:p>
          <w:p w14:paraId="09B63A4F" w14:textId="77777777" w:rsidR="006D27C7" w:rsidRPr="008573BB" w:rsidRDefault="006D27C7" w:rsidP="001E0D4E">
            <w:pPr>
              <w:tabs>
                <w:tab w:val="left" w:pos="1134"/>
              </w:tabs>
              <w:spacing w:line="360" w:lineRule="auto"/>
              <w:jc w:val="both"/>
              <w:rPr>
                <w:color w:val="000000" w:themeColor="text1"/>
                <w:sz w:val="20"/>
              </w:rPr>
            </w:pPr>
            <w:r w:rsidRPr="008573BB">
              <w:rPr>
                <w:color w:val="000000" w:themeColor="text1"/>
                <w:sz w:val="20"/>
              </w:rPr>
              <w:t>Всего</w:t>
            </w:r>
          </w:p>
        </w:tc>
      </w:tr>
      <w:tr w:rsidR="006D27C7" w:rsidRPr="008573BB" w14:paraId="654E6903" w14:textId="77777777" w:rsidTr="008573BB">
        <w:trPr>
          <w:cantSplit/>
          <w:trHeight w:val="412"/>
        </w:trPr>
        <w:tc>
          <w:tcPr>
            <w:tcW w:w="1782" w:type="dxa"/>
            <w:vMerge/>
          </w:tcPr>
          <w:p w14:paraId="078FEE51" w14:textId="77777777" w:rsidR="006D27C7" w:rsidRPr="008573BB" w:rsidRDefault="006D27C7" w:rsidP="001E0D4E">
            <w:pPr>
              <w:tabs>
                <w:tab w:val="left" w:pos="1134"/>
              </w:tabs>
              <w:spacing w:line="360" w:lineRule="auto"/>
              <w:jc w:val="both"/>
              <w:rPr>
                <w:color w:val="000000" w:themeColor="text1"/>
                <w:sz w:val="20"/>
              </w:rPr>
            </w:pPr>
          </w:p>
        </w:tc>
        <w:tc>
          <w:tcPr>
            <w:tcW w:w="1560" w:type="dxa"/>
          </w:tcPr>
          <w:p w14:paraId="37B63D9E" w14:textId="77777777" w:rsidR="006D27C7" w:rsidRPr="008573BB" w:rsidRDefault="006D27C7" w:rsidP="001E0D4E">
            <w:pPr>
              <w:tabs>
                <w:tab w:val="left" w:pos="1134"/>
              </w:tabs>
              <w:spacing w:line="360" w:lineRule="auto"/>
              <w:jc w:val="both"/>
              <w:rPr>
                <w:color w:val="000000" w:themeColor="text1"/>
                <w:sz w:val="20"/>
              </w:rPr>
            </w:pPr>
            <w:r w:rsidRPr="008573BB">
              <w:rPr>
                <w:color w:val="000000" w:themeColor="text1"/>
                <w:sz w:val="20"/>
              </w:rPr>
              <w:t>Январь-апрель</w:t>
            </w:r>
          </w:p>
        </w:tc>
        <w:tc>
          <w:tcPr>
            <w:tcW w:w="1275" w:type="dxa"/>
          </w:tcPr>
          <w:p w14:paraId="6566A5F8" w14:textId="77777777" w:rsidR="006D27C7" w:rsidRPr="008573BB" w:rsidRDefault="006D27C7" w:rsidP="001E0D4E">
            <w:pPr>
              <w:tabs>
                <w:tab w:val="left" w:pos="1134"/>
              </w:tabs>
              <w:spacing w:line="360" w:lineRule="auto"/>
              <w:jc w:val="both"/>
              <w:rPr>
                <w:color w:val="000000" w:themeColor="text1"/>
                <w:sz w:val="20"/>
              </w:rPr>
            </w:pPr>
            <w:r w:rsidRPr="008573BB">
              <w:rPr>
                <w:color w:val="000000" w:themeColor="text1"/>
                <w:sz w:val="20"/>
              </w:rPr>
              <w:t>Май-август</w:t>
            </w:r>
          </w:p>
        </w:tc>
        <w:tc>
          <w:tcPr>
            <w:tcW w:w="1843" w:type="dxa"/>
          </w:tcPr>
          <w:p w14:paraId="2DFA178D" w14:textId="77777777" w:rsidR="006D27C7" w:rsidRPr="008573BB" w:rsidRDefault="006D27C7" w:rsidP="001E0D4E">
            <w:pPr>
              <w:tabs>
                <w:tab w:val="left" w:pos="1134"/>
              </w:tabs>
              <w:spacing w:line="360" w:lineRule="auto"/>
              <w:jc w:val="both"/>
              <w:rPr>
                <w:color w:val="000000" w:themeColor="text1"/>
                <w:sz w:val="20"/>
              </w:rPr>
            </w:pPr>
            <w:r w:rsidRPr="008573BB">
              <w:rPr>
                <w:color w:val="000000" w:themeColor="text1"/>
                <w:sz w:val="20"/>
              </w:rPr>
              <w:t>Сентябрь-декабрь</w:t>
            </w:r>
          </w:p>
        </w:tc>
        <w:tc>
          <w:tcPr>
            <w:tcW w:w="992" w:type="dxa"/>
            <w:vMerge/>
          </w:tcPr>
          <w:p w14:paraId="6E664ABF" w14:textId="77777777" w:rsidR="006D27C7" w:rsidRPr="008573BB" w:rsidRDefault="006D27C7" w:rsidP="001E0D4E">
            <w:pPr>
              <w:tabs>
                <w:tab w:val="left" w:pos="1134"/>
              </w:tabs>
              <w:spacing w:line="360" w:lineRule="auto"/>
              <w:jc w:val="both"/>
              <w:rPr>
                <w:color w:val="000000" w:themeColor="text1"/>
                <w:sz w:val="20"/>
              </w:rPr>
            </w:pPr>
          </w:p>
        </w:tc>
      </w:tr>
      <w:tr w:rsidR="006D27C7" w:rsidRPr="008573BB" w14:paraId="170B703D" w14:textId="77777777" w:rsidTr="008573BB">
        <w:trPr>
          <w:trHeight w:val="404"/>
        </w:trPr>
        <w:tc>
          <w:tcPr>
            <w:tcW w:w="1782" w:type="dxa"/>
          </w:tcPr>
          <w:p w14:paraId="0C1F7A06" w14:textId="77777777" w:rsidR="006D27C7" w:rsidRPr="008573BB" w:rsidRDefault="006D27C7" w:rsidP="001E0D4E">
            <w:pPr>
              <w:tabs>
                <w:tab w:val="left" w:pos="1134"/>
              </w:tabs>
              <w:spacing w:line="360" w:lineRule="auto"/>
              <w:jc w:val="both"/>
              <w:rPr>
                <w:color w:val="000000" w:themeColor="text1"/>
                <w:sz w:val="20"/>
              </w:rPr>
            </w:pPr>
            <w:r w:rsidRPr="008573BB">
              <w:rPr>
                <w:color w:val="000000" w:themeColor="text1"/>
                <w:sz w:val="20"/>
              </w:rPr>
              <w:t>Биохимический</w:t>
            </w:r>
          </w:p>
        </w:tc>
        <w:tc>
          <w:tcPr>
            <w:tcW w:w="1560" w:type="dxa"/>
          </w:tcPr>
          <w:p w14:paraId="2E98FB2B" w14:textId="77777777" w:rsidR="006D27C7" w:rsidRPr="008573BB" w:rsidRDefault="001A4184" w:rsidP="001E0D4E">
            <w:pPr>
              <w:tabs>
                <w:tab w:val="left" w:pos="1134"/>
              </w:tabs>
              <w:spacing w:line="360" w:lineRule="auto"/>
              <w:jc w:val="both"/>
              <w:rPr>
                <w:color w:val="000000" w:themeColor="text1"/>
                <w:sz w:val="20"/>
              </w:rPr>
            </w:pPr>
            <w:r w:rsidRPr="008573BB">
              <w:rPr>
                <w:color w:val="000000" w:themeColor="text1"/>
                <w:sz w:val="20"/>
              </w:rPr>
              <w:t>10</w:t>
            </w:r>
            <w:r w:rsidR="00A201D9" w:rsidRPr="008573BB">
              <w:rPr>
                <w:color w:val="000000" w:themeColor="text1"/>
                <w:sz w:val="20"/>
              </w:rPr>
              <w:t>05</w:t>
            </w:r>
          </w:p>
        </w:tc>
        <w:tc>
          <w:tcPr>
            <w:tcW w:w="1275" w:type="dxa"/>
          </w:tcPr>
          <w:p w14:paraId="3DE862EF" w14:textId="77777777" w:rsidR="006D27C7" w:rsidRPr="008573BB" w:rsidRDefault="00A201D9" w:rsidP="001E0D4E">
            <w:pPr>
              <w:tabs>
                <w:tab w:val="left" w:pos="1134"/>
              </w:tabs>
              <w:spacing w:line="360" w:lineRule="auto"/>
              <w:jc w:val="both"/>
              <w:rPr>
                <w:color w:val="000000" w:themeColor="text1"/>
                <w:sz w:val="20"/>
              </w:rPr>
            </w:pPr>
            <w:r w:rsidRPr="008573BB">
              <w:rPr>
                <w:color w:val="000000" w:themeColor="text1"/>
                <w:sz w:val="20"/>
              </w:rPr>
              <w:t>708</w:t>
            </w:r>
          </w:p>
        </w:tc>
        <w:tc>
          <w:tcPr>
            <w:tcW w:w="1843" w:type="dxa"/>
          </w:tcPr>
          <w:p w14:paraId="17283B26" w14:textId="77777777" w:rsidR="006D27C7" w:rsidRPr="008573BB" w:rsidRDefault="001A4184" w:rsidP="001E0D4E">
            <w:pPr>
              <w:tabs>
                <w:tab w:val="left" w:pos="1134"/>
              </w:tabs>
              <w:spacing w:line="360" w:lineRule="auto"/>
              <w:jc w:val="both"/>
              <w:rPr>
                <w:color w:val="000000" w:themeColor="text1"/>
                <w:sz w:val="20"/>
              </w:rPr>
            </w:pPr>
            <w:r w:rsidRPr="008573BB">
              <w:rPr>
                <w:color w:val="000000" w:themeColor="text1"/>
                <w:sz w:val="20"/>
              </w:rPr>
              <w:t>14</w:t>
            </w:r>
            <w:r w:rsidR="00A201D9" w:rsidRPr="008573BB">
              <w:rPr>
                <w:color w:val="000000" w:themeColor="text1"/>
                <w:sz w:val="20"/>
              </w:rPr>
              <w:t>01</w:t>
            </w:r>
          </w:p>
        </w:tc>
        <w:tc>
          <w:tcPr>
            <w:tcW w:w="992" w:type="dxa"/>
          </w:tcPr>
          <w:p w14:paraId="7D71EFDA" w14:textId="77777777" w:rsidR="006D27C7" w:rsidRPr="008573BB" w:rsidRDefault="001A4184" w:rsidP="001E0D4E">
            <w:pPr>
              <w:tabs>
                <w:tab w:val="left" w:pos="1134"/>
              </w:tabs>
              <w:spacing w:line="360" w:lineRule="auto"/>
              <w:jc w:val="both"/>
              <w:rPr>
                <w:color w:val="000000" w:themeColor="text1"/>
                <w:sz w:val="20"/>
              </w:rPr>
            </w:pPr>
            <w:r w:rsidRPr="008573BB">
              <w:rPr>
                <w:color w:val="000000" w:themeColor="text1"/>
                <w:sz w:val="20"/>
              </w:rPr>
              <w:t>31</w:t>
            </w:r>
            <w:r w:rsidR="00A201D9" w:rsidRPr="008573BB">
              <w:rPr>
                <w:color w:val="000000" w:themeColor="text1"/>
                <w:sz w:val="20"/>
              </w:rPr>
              <w:t>14</w:t>
            </w:r>
          </w:p>
        </w:tc>
      </w:tr>
      <w:tr w:rsidR="006D27C7" w:rsidRPr="008573BB" w14:paraId="681DE8D3" w14:textId="77777777" w:rsidTr="008573BB">
        <w:trPr>
          <w:trHeight w:val="404"/>
        </w:trPr>
        <w:tc>
          <w:tcPr>
            <w:tcW w:w="1782" w:type="dxa"/>
          </w:tcPr>
          <w:p w14:paraId="2CDD9952" w14:textId="77777777" w:rsidR="006D27C7" w:rsidRPr="008573BB" w:rsidRDefault="006D27C7" w:rsidP="001E0D4E">
            <w:pPr>
              <w:tabs>
                <w:tab w:val="left" w:pos="1134"/>
              </w:tabs>
              <w:spacing w:line="360" w:lineRule="auto"/>
              <w:jc w:val="both"/>
              <w:rPr>
                <w:color w:val="000000" w:themeColor="text1"/>
                <w:sz w:val="20"/>
              </w:rPr>
            </w:pPr>
            <w:r w:rsidRPr="008573BB">
              <w:rPr>
                <w:color w:val="000000" w:themeColor="text1"/>
                <w:sz w:val="20"/>
              </w:rPr>
              <w:t>Клинический</w:t>
            </w:r>
          </w:p>
        </w:tc>
        <w:tc>
          <w:tcPr>
            <w:tcW w:w="1560" w:type="dxa"/>
          </w:tcPr>
          <w:p w14:paraId="4C4FAB5E" w14:textId="77777777" w:rsidR="006D27C7" w:rsidRPr="008573BB" w:rsidRDefault="001D591B" w:rsidP="001E0D4E">
            <w:pPr>
              <w:tabs>
                <w:tab w:val="left" w:pos="1134"/>
              </w:tabs>
              <w:spacing w:line="360" w:lineRule="auto"/>
              <w:jc w:val="both"/>
              <w:rPr>
                <w:color w:val="000000" w:themeColor="text1"/>
                <w:sz w:val="20"/>
              </w:rPr>
            </w:pPr>
            <w:r w:rsidRPr="008573BB">
              <w:rPr>
                <w:color w:val="000000" w:themeColor="text1"/>
                <w:sz w:val="20"/>
              </w:rPr>
              <w:t>9</w:t>
            </w:r>
            <w:r w:rsidR="00B4531C" w:rsidRPr="008573BB">
              <w:rPr>
                <w:color w:val="000000" w:themeColor="text1"/>
                <w:sz w:val="20"/>
              </w:rPr>
              <w:t>6</w:t>
            </w:r>
            <w:r w:rsidR="00A201D9" w:rsidRPr="008573BB">
              <w:rPr>
                <w:color w:val="000000" w:themeColor="text1"/>
                <w:sz w:val="20"/>
              </w:rPr>
              <w:t>3</w:t>
            </w:r>
          </w:p>
        </w:tc>
        <w:tc>
          <w:tcPr>
            <w:tcW w:w="1275" w:type="dxa"/>
          </w:tcPr>
          <w:p w14:paraId="276E010D" w14:textId="77777777" w:rsidR="006D27C7" w:rsidRPr="008573BB" w:rsidRDefault="001D591B" w:rsidP="001E0D4E">
            <w:pPr>
              <w:tabs>
                <w:tab w:val="left" w:pos="1134"/>
              </w:tabs>
              <w:spacing w:line="360" w:lineRule="auto"/>
              <w:jc w:val="both"/>
              <w:rPr>
                <w:color w:val="000000" w:themeColor="text1"/>
                <w:sz w:val="20"/>
              </w:rPr>
            </w:pPr>
            <w:r w:rsidRPr="008573BB">
              <w:rPr>
                <w:color w:val="000000" w:themeColor="text1"/>
                <w:sz w:val="20"/>
              </w:rPr>
              <w:t>7</w:t>
            </w:r>
            <w:r w:rsidR="00B4531C" w:rsidRPr="008573BB">
              <w:rPr>
                <w:color w:val="000000" w:themeColor="text1"/>
                <w:sz w:val="20"/>
              </w:rPr>
              <w:t>2</w:t>
            </w:r>
            <w:r w:rsidR="00A201D9" w:rsidRPr="008573BB">
              <w:rPr>
                <w:color w:val="000000" w:themeColor="text1"/>
                <w:sz w:val="20"/>
              </w:rPr>
              <w:t>8</w:t>
            </w:r>
          </w:p>
        </w:tc>
        <w:tc>
          <w:tcPr>
            <w:tcW w:w="1843" w:type="dxa"/>
          </w:tcPr>
          <w:p w14:paraId="422B29A3" w14:textId="77777777" w:rsidR="006D27C7" w:rsidRPr="008573BB" w:rsidRDefault="00B4531C" w:rsidP="001E0D4E">
            <w:pPr>
              <w:tabs>
                <w:tab w:val="left" w:pos="1134"/>
              </w:tabs>
              <w:spacing w:line="360" w:lineRule="auto"/>
              <w:jc w:val="both"/>
              <w:rPr>
                <w:color w:val="000000" w:themeColor="text1"/>
                <w:sz w:val="20"/>
              </w:rPr>
            </w:pPr>
            <w:r w:rsidRPr="008573BB">
              <w:rPr>
                <w:color w:val="000000" w:themeColor="text1"/>
                <w:sz w:val="20"/>
              </w:rPr>
              <w:t>97</w:t>
            </w:r>
            <w:r w:rsidR="00A201D9" w:rsidRPr="008573BB">
              <w:rPr>
                <w:color w:val="000000" w:themeColor="text1"/>
                <w:sz w:val="20"/>
              </w:rPr>
              <w:t>4</w:t>
            </w:r>
          </w:p>
        </w:tc>
        <w:tc>
          <w:tcPr>
            <w:tcW w:w="992" w:type="dxa"/>
          </w:tcPr>
          <w:p w14:paraId="0CE92ADC" w14:textId="77777777" w:rsidR="006D27C7" w:rsidRPr="008573BB" w:rsidRDefault="001D591B" w:rsidP="001E0D4E">
            <w:pPr>
              <w:tabs>
                <w:tab w:val="left" w:pos="1134"/>
              </w:tabs>
              <w:spacing w:line="360" w:lineRule="auto"/>
              <w:jc w:val="both"/>
              <w:rPr>
                <w:color w:val="000000" w:themeColor="text1"/>
                <w:sz w:val="20"/>
              </w:rPr>
            </w:pPr>
            <w:r w:rsidRPr="008573BB">
              <w:rPr>
                <w:color w:val="000000" w:themeColor="text1"/>
                <w:sz w:val="20"/>
              </w:rPr>
              <w:t>26</w:t>
            </w:r>
            <w:r w:rsidR="00B4531C" w:rsidRPr="008573BB">
              <w:rPr>
                <w:color w:val="000000" w:themeColor="text1"/>
                <w:sz w:val="20"/>
              </w:rPr>
              <w:t>6</w:t>
            </w:r>
            <w:r w:rsidR="00A201D9" w:rsidRPr="008573BB">
              <w:rPr>
                <w:color w:val="000000" w:themeColor="text1"/>
                <w:sz w:val="20"/>
              </w:rPr>
              <w:t>5</w:t>
            </w:r>
          </w:p>
        </w:tc>
      </w:tr>
      <w:tr w:rsidR="006D27C7" w:rsidRPr="008573BB" w14:paraId="71AE4DC8" w14:textId="77777777" w:rsidTr="008573BB">
        <w:trPr>
          <w:trHeight w:val="404"/>
        </w:trPr>
        <w:tc>
          <w:tcPr>
            <w:tcW w:w="1782" w:type="dxa"/>
          </w:tcPr>
          <w:p w14:paraId="5E79DB9D" w14:textId="77777777" w:rsidR="006D27C7" w:rsidRPr="008573BB" w:rsidRDefault="006D27C7" w:rsidP="001E0D4E">
            <w:pPr>
              <w:tabs>
                <w:tab w:val="left" w:pos="1134"/>
              </w:tabs>
              <w:spacing w:line="360" w:lineRule="auto"/>
              <w:jc w:val="both"/>
              <w:rPr>
                <w:color w:val="000000" w:themeColor="text1"/>
                <w:sz w:val="20"/>
              </w:rPr>
            </w:pPr>
            <w:r w:rsidRPr="008573BB">
              <w:rPr>
                <w:color w:val="000000" w:themeColor="text1"/>
                <w:sz w:val="20"/>
              </w:rPr>
              <w:t>Коагулограмма</w:t>
            </w:r>
          </w:p>
        </w:tc>
        <w:tc>
          <w:tcPr>
            <w:tcW w:w="1560" w:type="dxa"/>
          </w:tcPr>
          <w:p w14:paraId="03EB04A2" w14:textId="77777777" w:rsidR="006D27C7" w:rsidRPr="008573BB" w:rsidRDefault="00A201D9" w:rsidP="001E0D4E">
            <w:pPr>
              <w:tabs>
                <w:tab w:val="left" w:pos="1134"/>
              </w:tabs>
              <w:spacing w:line="360" w:lineRule="auto"/>
              <w:jc w:val="both"/>
              <w:rPr>
                <w:color w:val="000000" w:themeColor="text1"/>
                <w:sz w:val="20"/>
              </w:rPr>
            </w:pPr>
            <w:r w:rsidRPr="008573BB">
              <w:rPr>
                <w:color w:val="000000" w:themeColor="text1"/>
                <w:sz w:val="20"/>
              </w:rPr>
              <w:t>351</w:t>
            </w:r>
          </w:p>
        </w:tc>
        <w:tc>
          <w:tcPr>
            <w:tcW w:w="1275" w:type="dxa"/>
          </w:tcPr>
          <w:p w14:paraId="6A1D7239" w14:textId="77777777" w:rsidR="006D27C7" w:rsidRPr="008573BB" w:rsidRDefault="001D591B" w:rsidP="001E0D4E">
            <w:pPr>
              <w:tabs>
                <w:tab w:val="left" w:pos="1134"/>
              </w:tabs>
              <w:spacing w:line="360" w:lineRule="auto"/>
              <w:jc w:val="both"/>
              <w:rPr>
                <w:color w:val="000000" w:themeColor="text1"/>
                <w:sz w:val="20"/>
              </w:rPr>
            </w:pPr>
            <w:r w:rsidRPr="008573BB">
              <w:rPr>
                <w:color w:val="000000" w:themeColor="text1"/>
                <w:sz w:val="20"/>
              </w:rPr>
              <w:t>2</w:t>
            </w:r>
            <w:r w:rsidR="00A201D9" w:rsidRPr="008573BB">
              <w:rPr>
                <w:color w:val="000000" w:themeColor="text1"/>
                <w:sz w:val="20"/>
              </w:rPr>
              <w:t>54</w:t>
            </w:r>
          </w:p>
        </w:tc>
        <w:tc>
          <w:tcPr>
            <w:tcW w:w="1843" w:type="dxa"/>
          </w:tcPr>
          <w:p w14:paraId="06B3D777" w14:textId="77777777" w:rsidR="006D27C7" w:rsidRPr="008573BB" w:rsidRDefault="00A201D9" w:rsidP="001E0D4E">
            <w:pPr>
              <w:tabs>
                <w:tab w:val="left" w:pos="1134"/>
              </w:tabs>
              <w:spacing w:line="360" w:lineRule="auto"/>
              <w:jc w:val="both"/>
              <w:rPr>
                <w:color w:val="000000" w:themeColor="text1"/>
                <w:sz w:val="20"/>
              </w:rPr>
            </w:pPr>
            <w:r w:rsidRPr="008573BB">
              <w:rPr>
                <w:color w:val="000000" w:themeColor="text1"/>
                <w:sz w:val="20"/>
              </w:rPr>
              <w:t>503</w:t>
            </w:r>
          </w:p>
        </w:tc>
        <w:tc>
          <w:tcPr>
            <w:tcW w:w="992" w:type="dxa"/>
          </w:tcPr>
          <w:p w14:paraId="3C5DB324" w14:textId="77777777" w:rsidR="006D27C7" w:rsidRPr="008573BB" w:rsidRDefault="001D591B" w:rsidP="001E0D4E">
            <w:pPr>
              <w:tabs>
                <w:tab w:val="left" w:pos="1134"/>
              </w:tabs>
              <w:spacing w:line="360" w:lineRule="auto"/>
              <w:jc w:val="both"/>
              <w:rPr>
                <w:color w:val="000000" w:themeColor="text1"/>
                <w:sz w:val="20"/>
              </w:rPr>
            </w:pPr>
            <w:r w:rsidRPr="008573BB">
              <w:rPr>
                <w:color w:val="000000" w:themeColor="text1"/>
                <w:sz w:val="20"/>
              </w:rPr>
              <w:t>11</w:t>
            </w:r>
            <w:r w:rsidR="00A201D9" w:rsidRPr="008573BB">
              <w:rPr>
                <w:color w:val="000000" w:themeColor="text1"/>
                <w:sz w:val="20"/>
              </w:rPr>
              <w:t>08</w:t>
            </w:r>
          </w:p>
        </w:tc>
      </w:tr>
      <w:tr w:rsidR="006D27C7" w:rsidRPr="008573BB" w14:paraId="77E173C7" w14:textId="77777777" w:rsidTr="008573BB">
        <w:trPr>
          <w:trHeight w:val="419"/>
        </w:trPr>
        <w:tc>
          <w:tcPr>
            <w:tcW w:w="1782" w:type="dxa"/>
          </w:tcPr>
          <w:p w14:paraId="46EAEC77" w14:textId="77777777" w:rsidR="006D27C7" w:rsidRPr="008573BB" w:rsidRDefault="006D27C7" w:rsidP="001E0D4E">
            <w:pPr>
              <w:tabs>
                <w:tab w:val="left" w:pos="1134"/>
              </w:tabs>
              <w:spacing w:line="360" w:lineRule="auto"/>
              <w:jc w:val="both"/>
              <w:rPr>
                <w:color w:val="000000" w:themeColor="text1"/>
                <w:sz w:val="20"/>
              </w:rPr>
            </w:pPr>
            <w:r w:rsidRPr="008573BB">
              <w:rPr>
                <w:color w:val="000000" w:themeColor="text1"/>
                <w:sz w:val="20"/>
              </w:rPr>
              <w:t>Группа крови</w:t>
            </w:r>
          </w:p>
        </w:tc>
        <w:tc>
          <w:tcPr>
            <w:tcW w:w="1560" w:type="dxa"/>
          </w:tcPr>
          <w:p w14:paraId="3D7E5FFB" w14:textId="77777777" w:rsidR="006D27C7" w:rsidRPr="008573BB" w:rsidRDefault="001D591B" w:rsidP="001E0D4E">
            <w:pPr>
              <w:tabs>
                <w:tab w:val="left" w:pos="1134"/>
              </w:tabs>
              <w:spacing w:line="360" w:lineRule="auto"/>
              <w:jc w:val="both"/>
              <w:rPr>
                <w:color w:val="000000" w:themeColor="text1"/>
                <w:sz w:val="20"/>
              </w:rPr>
            </w:pPr>
            <w:r w:rsidRPr="008573BB">
              <w:rPr>
                <w:color w:val="000000" w:themeColor="text1"/>
                <w:sz w:val="20"/>
              </w:rPr>
              <w:t>6</w:t>
            </w:r>
            <w:r w:rsidR="00A201D9" w:rsidRPr="008573BB">
              <w:rPr>
                <w:color w:val="000000" w:themeColor="text1"/>
                <w:sz w:val="20"/>
              </w:rPr>
              <w:t>69</w:t>
            </w:r>
          </w:p>
        </w:tc>
        <w:tc>
          <w:tcPr>
            <w:tcW w:w="1275" w:type="dxa"/>
          </w:tcPr>
          <w:p w14:paraId="3434F65A" w14:textId="77777777" w:rsidR="006D27C7" w:rsidRPr="008573BB" w:rsidRDefault="001D591B" w:rsidP="001E0D4E">
            <w:pPr>
              <w:tabs>
                <w:tab w:val="left" w:pos="1134"/>
              </w:tabs>
              <w:spacing w:line="360" w:lineRule="auto"/>
              <w:jc w:val="both"/>
              <w:rPr>
                <w:color w:val="000000" w:themeColor="text1"/>
                <w:sz w:val="20"/>
              </w:rPr>
            </w:pPr>
            <w:r w:rsidRPr="008573BB">
              <w:rPr>
                <w:color w:val="000000" w:themeColor="text1"/>
                <w:sz w:val="20"/>
              </w:rPr>
              <w:t>4</w:t>
            </w:r>
            <w:r w:rsidR="00A201D9" w:rsidRPr="008573BB">
              <w:rPr>
                <w:color w:val="000000" w:themeColor="text1"/>
                <w:sz w:val="20"/>
              </w:rPr>
              <w:t>5</w:t>
            </w:r>
            <w:r w:rsidR="00B4531C" w:rsidRPr="008573BB">
              <w:rPr>
                <w:color w:val="000000" w:themeColor="text1"/>
                <w:sz w:val="20"/>
              </w:rPr>
              <w:t>5</w:t>
            </w:r>
          </w:p>
        </w:tc>
        <w:tc>
          <w:tcPr>
            <w:tcW w:w="1843" w:type="dxa"/>
          </w:tcPr>
          <w:p w14:paraId="6EDBB030" w14:textId="77777777" w:rsidR="006D27C7" w:rsidRPr="008573BB" w:rsidRDefault="00A201D9" w:rsidP="001E0D4E">
            <w:pPr>
              <w:tabs>
                <w:tab w:val="left" w:pos="1134"/>
              </w:tabs>
              <w:spacing w:line="360" w:lineRule="auto"/>
              <w:jc w:val="both"/>
              <w:rPr>
                <w:color w:val="000000" w:themeColor="text1"/>
                <w:sz w:val="20"/>
              </w:rPr>
            </w:pPr>
            <w:r w:rsidRPr="008573BB">
              <w:rPr>
                <w:color w:val="000000" w:themeColor="text1"/>
                <w:sz w:val="20"/>
              </w:rPr>
              <w:t>581</w:t>
            </w:r>
          </w:p>
        </w:tc>
        <w:tc>
          <w:tcPr>
            <w:tcW w:w="992" w:type="dxa"/>
          </w:tcPr>
          <w:p w14:paraId="7D0304F0" w14:textId="77777777" w:rsidR="006D27C7" w:rsidRPr="008573BB" w:rsidRDefault="001D591B" w:rsidP="001E0D4E">
            <w:pPr>
              <w:tabs>
                <w:tab w:val="left" w:pos="1134"/>
              </w:tabs>
              <w:spacing w:line="360" w:lineRule="auto"/>
              <w:jc w:val="both"/>
              <w:rPr>
                <w:color w:val="000000" w:themeColor="text1"/>
                <w:sz w:val="20"/>
              </w:rPr>
            </w:pPr>
            <w:r w:rsidRPr="008573BB">
              <w:rPr>
                <w:color w:val="000000" w:themeColor="text1"/>
                <w:sz w:val="20"/>
              </w:rPr>
              <w:t>17</w:t>
            </w:r>
            <w:r w:rsidR="00A201D9" w:rsidRPr="008573BB">
              <w:rPr>
                <w:color w:val="000000" w:themeColor="text1"/>
                <w:sz w:val="20"/>
              </w:rPr>
              <w:t>0</w:t>
            </w:r>
            <w:r w:rsidR="00B4531C" w:rsidRPr="008573BB">
              <w:rPr>
                <w:color w:val="000000" w:themeColor="text1"/>
                <w:sz w:val="20"/>
              </w:rPr>
              <w:t>5</w:t>
            </w:r>
          </w:p>
        </w:tc>
      </w:tr>
      <w:tr w:rsidR="006D27C7" w:rsidRPr="008573BB" w14:paraId="2B26F096" w14:textId="77777777" w:rsidTr="008573BB">
        <w:trPr>
          <w:trHeight w:val="419"/>
        </w:trPr>
        <w:tc>
          <w:tcPr>
            <w:tcW w:w="1782" w:type="dxa"/>
          </w:tcPr>
          <w:p w14:paraId="1F239E98" w14:textId="77777777" w:rsidR="006D27C7" w:rsidRPr="008573BB" w:rsidRDefault="006D27C7" w:rsidP="001E0D4E">
            <w:pPr>
              <w:tabs>
                <w:tab w:val="left" w:pos="1134"/>
              </w:tabs>
              <w:spacing w:line="360" w:lineRule="auto"/>
              <w:jc w:val="both"/>
              <w:rPr>
                <w:color w:val="000000" w:themeColor="text1"/>
                <w:sz w:val="20"/>
              </w:rPr>
            </w:pPr>
            <w:r w:rsidRPr="008573BB">
              <w:rPr>
                <w:color w:val="000000" w:themeColor="text1"/>
                <w:sz w:val="20"/>
              </w:rPr>
              <w:t>Всего</w:t>
            </w:r>
          </w:p>
        </w:tc>
        <w:tc>
          <w:tcPr>
            <w:tcW w:w="1560" w:type="dxa"/>
          </w:tcPr>
          <w:p w14:paraId="3487E617" w14:textId="77777777" w:rsidR="006D27C7" w:rsidRPr="008573BB" w:rsidRDefault="001D591B" w:rsidP="001E0D4E">
            <w:pPr>
              <w:tabs>
                <w:tab w:val="left" w:pos="1134"/>
              </w:tabs>
              <w:spacing w:line="360" w:lineRule="auto"/>
              <w:jc w:val="both"/>
              <w:rPr>
                <w:color w:val="000000" w:themeColor="text1"/>
                <w:sz w:val="20"/>
              </w:rPr>
            </w:pPr>
            <w:r w:rsidRPr="008573BB">
              <w:rPr>
                <w:color w:val="000000" w:themeColor="text1"/>
                <w:sz w:val="20"/>
              </w:rPr>
              <w:t>29</w:t>
            </w:r>
            <w:r w:rsidR="00B4531C" w:rsidRPr="008573BB">
              <w:rPr>
                <w:color w:val="000000" w:themeColor="text1"/>
                <w:sz w:val="20"/>
              </w:rPr>
              <w:t>8</w:t>
            </w:r>
            <w:r w:rsidR="00A201D9" w:rsidRPr="008573BB">
              <w:rPr>
                <w:color w:val="000000" w:themeColor="text1"/>
                <w:sz w:val="20"/>
              </w:rPr>
              <w:t>8</w:t>
            </w:r>
          </w:p>
        </w:tc>
        <w:tc>
          <w:tcPr>
            <w:tcW w:w="1275" w:type="dxa"/>
          </w:tcPr>
          <w:p w14:paraId="5C92D506" w14:textId="77777777" w:rsidR="006D27C7" w:rsidRPr="008573BB" w:rsidRDefault="001D591B" w:rsidP="001E0D4E">
            <w:pPr>
              <w:tabs>
                <w:tab w:val="left" w:pos="1134"/>
              </w:tabs>
              <w:spacing w:line="360" w:lineRule="auto"/>
              <w:jc w:val="both"/>
              <w:rPr>
                <w:color w:val="000000" w:themeColor="text1"/>
                <w:sz w:val="20"/>
              </w:rPr>
            </w:pPr>
            <w:r w:rsidRPr="008573BB">
              <w:rPr>
                <w:color w:val="000000" w:themeColor="text1"/>
                <w:sz w:val="20"/>
              </w:rPr>
              <w:t>21</w:t>
            </w:r>
            <w:r w:rsidR="00B4531C" w:rsidRPr="008573BB">
              <w:rPr>
                <w:color w:val="000000" w:themeColor="text1"/>
                <w:sz w:val="20"/>
              </w:rPr>
              <w:t>45</w:t>
            </w:r>
          </w:p>
        </w:tc>
        <w:tc>
          <w:tcPr>
            <w:tcW w:w="1843" w:type="dxa"/>
          </w:tcPr>
          <w:p w14:paraId="08032AC3" w14:textId="77777777" w:rsidR="006D27C7" w:rsidRPr="008573BB" w:rsidRDefault="001A4184" w:rsidP="001E0D4E">
            <w:pPr>
              <w:tabs>
                <w:tab w:val="left" w:pos="1134"/>
              </w:tabs>
              <w:spacing w:line="360" w:lineRule="auto"/>
              <w:jc w:val="both"/>
              <w:rPr>
                <w:color w:val="000000" w:themeColor="text1"/>
                <w:sz w:val="20"/>
              </w:rPr>
            </w:pPr>
            <w:r w:rsidRPr="008573BB">
              <w:rPr>
                <w:color w:val="000000" w:themeColor="text1"/>
                <w:sz w:val="20"/>
              </w:rPr>
              <w:t>34</w:t>
            </w:r>
            <w:r w:rsidR="00B4531C" w:rsidRPr="008573BB">
              <w:rPr>
                <w:color w:val="000000" w:themeColor="text1"/>
                <w:sz w:val="20"/>
              </w:rPr>
              <w:t>5</w:t>
            </w:r>
            <w:r w:rsidR="00A201D9" w:rsidRPr="008573BB">
              <w:rPr>
                <w:color w:val="000000" w:themeColor="text1"/>
                <w:sz w:val="20"/>
              </w:rPr>
              <w:t>9</w:t>
            </w:r>
          </w:p>
        </w:tc>
        <w:tc>
          <w:tcPr>
            <w:tcW w:w="992" w:type="dxa"/>
          </w:tcPr>
          <w:p w14:paraId="7C8C3DAC" w14:textId="77777777" w:rsidR="006D27C7" w:rsidRPr="008573BB" w:rsidRDefault="001D591B" w:rsidP="001E0D4E">
            <w:pPr>
              <w:tabs>
                <w:tab w:val="left" w:pos="1134"/>
              </w:tabs>
              <w:spacing w:line="360" w:lineRule="auto"/>
              <w:jc w:val="both"/>
              <w:rPr>
                <w:color w:val="000000" w:themeColor="text1"/>
                <w:sz w:val="20"/>
              </w:rPr>
            </w:pPr>
            <w:r w:rsidRPr="008573BB">
              <w:rPr>
                <w:color w:val="000000" w:themeColor="text1"/>
                <w:sz w:val="20"/>
              </w:rPr>
              <w:t>86</w:t>
            </w:r>
            <w:r w:rsidR="00B4531C" w:rsidRPr="008573BB">
              <w:rPr>
                <w:color w:val="000000" w:themeColor="text1"/>
                <w:sz w:val="20"/>
              </w:rPr>
              <w:t>92</w:t>
            </w:r>
          </w:p>
        </w:tc>
      </w:tr>
    </w:tbl>
    <w:p w14:paraId="0FE88323" w14:textId="77777777" w:rsidR="008573BB" w:rsidRDefault="008573BB" w:rsidP="001E0D4E">
      <w:pPr>
        <w:tabs>
          <w:tab w:val="left" w:pos="1134"/>
        </w:tabs>
        <w:spacing w:line="360" w:lineRule="auto"/>
        <w:ind w:firstLine="709"/>
        <w:jc w:val="both"/>
        <w:rPr>
          <w:color w:val="000000" w:themeColor="text1"/>
          <w:sz w:val="28"/>
        </w:rPr>
      </w:pPr>
    </w:p>
    <w:p w14:paraId="65FB849E" w14:textId="77777777" w:rsidR="006D27C7" w:rsidRPr="00780813"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Если произвести подсчеты только основных манипуляций, можно наблюдать необычайно высокие цифры. Во второй триместр года видно значительное снижение количества анализов крови. Причиной этого является снижение количества пациентов в летнее время. По советам хирургов плановые операции лучше всего проводить в осенне-весеннее и зимнее время года из-за снижения риска инфицирования раны. В связи с этим</w:t>
      </w:r>
      <w:r w:rsidR="00780813">
        <w:rPr>
          <w:color w:val="000000" w:themeColor="text1"/>
          <w:sz w:val="28"/>
        </w:rPr>
        <w:t xml:space="preserve"> </w:t>
      </w:r>
      <w:r w:rsidRPr="00780813">
        <w:rPr>
          <w:color w:val="000000" w:themeColor="text1"/>
          <w:sz w:val="28"/>
        </w:rPr>
        <w:t>в третьем триместре значительно возрастает количество вновь поступивших и соответственно количество взятых анализов.</w:t>
      </w:r>
      <w:r w:rsidR="001A4184" w:rsidRPr="00780813">
        <w:rPr>
          <w:color w:val="000000" w:themeColor="text1"/>
          <w:sz w:val="28"/>
        </w:rPr>
        <w:t xml:space="preserve"> Графическое изображение количества взятых анализов</w:t>
      </w:r>
      <w:r w:rsidRPr="00780813">
        <w:rPr>
          <w:color w:val="000000" w:themeColor="text1"/>
          <w:sz w:val="28"/>
        </w:rPr>
        <w:t xml:space="preserve"> за 2005 год см. рис. 1.</w:t>
      </w:r>
    </w:p>
    <w:p w14:paraId="7D1B965C" w14:textId="77777777" w:rsidR="006D27C7" w:rsidRPr="00780813" w:rsidRDefault="006D27C7" w:rsidP="001E0D4E">
      <w:pPr>
        <w:tabs>
          <w:tab w:val="left" w:pos="1134"/>
        </w:tabs>
        <w:spacing w:line="360" w:lineRule="auto"/>
        <w:ind w:firstLine="709"/>
        <w:jc w:val="both"/>
        <w:rPr>
          <w:color w:val="000000" w:themeColor="text1"/>
          <w:sz w:val="28"/>
        </w:rPr>
      </w:pPr>
    </w:p>
    <w:p w14:paraId="26643605" w14:textId="69162DB8" w:rsidR="001E0D4E" w:rsidRDefault="00C571CE" w:rsidP="001E0D4E">
      <w:pPr>
        <w:tabs>
          <w:tab w:val="left" w:pos="1134"/>
        </w:tabs>
        <w:spacing w:line="360" w:lineRule="auto"/>
        <w:ind w:firstLine="709"/>
        <w:jc w:val="both"/>
        <w:rPr>
          <w:color w:val="000000" w:themeColor="text1"/>
          <w:sz w:val="28"/>
        </w:rPr>
      </w:pPr>
      <w:r w:rsidRPr="00780813">
        <w:rPr>
          <w:noProof/>
          <w:color w:val="000000" w:themeColor="text1"/>
          <w:sz w:val="28"/>
        </w:rPr>
        <w:drawing>
          <wp:inline distT="0" distB="0" distL="0" distR="0" wp14:anchorId="4B8A365D" wp14:editId="55A654F5">
            <wp:extent cx="3848100" cy="2124075"/>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D791530" w14:textId="77777777" w:rsidR="006D27C7" w:rsidRPr="00780813"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Рис. 1. Графическое изображ</w:t>
      </w:r>
      <w:r w:rsidR="008573BB">
        <w:rPr>
          <w:color w:val="000000" w:themeColor="text1"/>
          <w:sz w:val="28"/>
        </w:rPr>
        <w:t>ение количества анализов за год</w:t>
      </w:r>
    </w:p>
    <w:p w14:paraId="592EB531" w14:textId="77777777" w:rsidR="008573BB" w:rsidRDefault="008573BB" w:rsidP="001E0D4E">
      <w:pPr>
        <w:tabs>
          <w:tab w:val="left" w:pos="1134"/>
        </w:tabs>
        <w:spacing w:line="360" w:lineRule="auto"/>
        <w:ind w:firstLine="709"/>
        <w:jc w:val="both"/>
        <w:rPr>
          <w:color w:val="000000" w:themeColor="text1"/>
          <w:sz w:val="28"/>
        </w:rPr>
      </w:pPr>
    </w:p>
    <w:p w14:paraId="6FEA0239"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Как видно из графика основную часть анализов составляют биохимические. Это связано с профилем отделения: основное количество поступающих пациентов с заболеваниями печени, поджелудочной железы и желчного пузыря. Клинический а</w:t>
      </w:r>
      <w:r w:rsidR="00C23A2B" w:rsidRPr="00780813">
        <w:rPr>
          <w:color w:val="000000" w:themeColor="text1"/>
          <w:sz w:val="28"/>
        </w:rPr>
        <w:t>нализ крови берут после операций</w:t>
      </w:r>
      <w:r w:rsidRPr="00780813">
        <w:rPr>
          <w:color w:val="000000" w:themeColor="text1"/>
          <w:sz w:val="28"/>
        </w:rPr>
        <w:t xml:space="preserve"> и у пациентов с кровотечениями, коагулограмму – при варикозной болезни, количество</w:t>
      </w:r>
      <w:r w:rsidR="005C34AC" w:rsidRPr="00780813">
        <w:rPr>
          <w:color w:val="000000" w:themeColor="text1"/>
          <w:sz w:val="28"/>
        </w:rPr>
        <w:t xml:space="preserve"> анализов</w:t>
      </w:r>
      <w:r w:rsidRPr="00780813">
        <w:rPr>
          <w:color w:val="000000" w:themeColor="text1"/>
          <w:sz w:val="28"/>
        </w:rPr>
        <w:t xml:space="preserve"> определяется незначительным числом этих пациентов (см. прил. 2). Число </w:t>
      </w:r>
      <w:r w:rsidR="00881BA5" w:rsidRPr="00780813">
        <w:rPr>
          <w:color w:val="000000" w:themeColor="text1"/>
          <w:sz w:val="28"/>
        </w:rPr>
        <w:t xml:space="preserve">анализов на </w:t>
      </w:r>
      <w:r w:rsidRPr="00780813">
        <w:rPr>
          <w:color w:val="000000" w:themeColor="text1"/>
          <w:sz w:val="28"/>
        </w:rPr>
        <w:t>групп</w:t>
      </w:r>
      <w:r w:rsidR="00881BA5" w:rsidRPr="00780813">
        <w:rPr>
          <w:color w:val="000000" w:themeColor="text1"/>
          <w:sz w:val="28"/>
        </w:rPr>
        <w:t>у</w:t>
      </w:r>
      <w:r w:rsidRPr="00780813">
        <w:rPr>
          <w:color w:val="000000" w:themeColor="text1"/>
          <w:sz w:val="28"/>
        </w:rPr>
        <w:t xml:space="preserve"> крови соответствует количеству прооперированных больных</w:t>
      </w:r>
      <w:r w:rsidR="001D591B" w:rsidRPr="00780813">
        <w:rPr>
          <w:color w:val="000000" w:themeColor="text1"/>
          <w:sz w:val="28"/>
        </w:rPr>
        <w:t xml:space="preserve"> плюс </w:t>
      </w:r>
      <w:r w:rsidR="00881BA5" w:rsidRPr="00780813">
        <w:rPr>
          <w:color w:val="000000" w:themeColor="text1"/>
          <w:sz w:val="28"/>
        </w:rPr>
        <w:t xml:space="preserve">количество больных с диагнозом - </w:t>
      </w:r>
      <w:r w:rsidR="001D591B" w:rsidRPr="00780813">
        <w:rPr>
          <w:color w:val="000000" w:themeColor="text1"/>
          <w:sz w:val="28"/>
        </w:rPr>
        <w:t>кровотечение</w:t>
      </w:r>
      <w:r w:rsidRPr="00780813">
        <w:rPr>
          <w:color w:val="000000" w:themeColor="text1"/>
          <w:sz w:val="28"/>
        </w:rPr>
        <w:t>.</w:t>
      </w:r>
    </w:p>
    <w:p w14:paraId="7F643459"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Специальное изучение реакций пациентов на инъекции показало, что в состоянии больных происходит ряд изменений. Чаще всего отмечается задержка дыхания на 10-30 секунд, учащение сердечных сокращений, повышение артериального давления. Реже наблюдается нарушение дыхания с урежением пульса и снижением артериального давления вплоть до обморока, что особенно нежелательно для ослабленных послеоперационных больных. У большинства пациентов увеличивается потливость, изменяется температура кожи на 0,2-0,3</w:t>
      </w:r>
      <w:r w:rsidRPr="00780813">
        <w:rPr>
          <w:color w:val="000000" w:themeColor="text1"/>
          <w:sz w:val="28"/>
          <w:vertAlign w:val="superscript"/>
        </w:rPr>
        <w:t>о</w:t>
      </w:r>
      <w:r w:rsidRPr="00780813">
        <w:rPr>
          <w:color w:val="000000" w:themeColor="text1"/>
          <w:sz w:val="28"/>
        </w:rPr>
        <w:t>С, 8-9% - испытывают страх в ожидании боли.</w:t>
      </w:r>
    </w:p>
    <w:p w14:paraId="42392D0C"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Для предупреждения и уменьшения отрицательных эмоций применяют общедоступные методы: охранительный режим, речевую психотерапию и физиологические приемы. Охранительный режим предусматривает высокую культуру содержания рабочего места и приготовление всего необходимого для венепункции таким образом, чтобы пациент этого не видел. Физиологические приемы обезболивания включают: пациент должен принять удобное положение и расслабиться; нужно рекомендовать дышать через нос, глубоко, в обычном ритме. Через 30 секунд после 3-5 глубоких вдохов, на высоте вдоха, делают прокол вены или инъекцию. В течение всего времени с пациентом надо разговаривать, отвлекая его. Говорить, что укол будет сделан безболезненно, что инъекция нужна для его скорейшего выздоровления. Одновременно нужно руководить действиями пациента: объяснить ему, как он должен лечь и как дышать.</w:t>
      </w:r>
    </w:p>
    <w:p w14:paraId="268202CC" w14:textId="77777777" w:rsidR="006D27C7" w:rsidRPr="00780813"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За 2005 год процедурной медсестрой выполнено следующее количество инъекций:</w:t>
      </w:r>
    </w:p>
    <w:p w14:paraId="64B212FD" w14:textId="77777777" w:rsidR="006D27C7" w:rsidRPr="00780813" w:rsidRDefault="001D591B" w:rsidP="001E0D4E">
      <w:pPr>
        <w:numPr>
          <w:ilvl w:val="0"/>
          <w:numId w:val="11"/>
        </w:numPr>
        <w:tabs>
          <w:tab w:val="left" w:pos="1134"/>
        </w:tabs>
        <w:spacing w:line="360" w:lineRule="auto"/>
        <w:ind w:left="0" w:firstLine="709"/>
        <w:jc w:val="both"/>
        <w:rPr>
          <w:color w:val="000000" w:themeColor="text1"/>
          <w:sz w:val="28"/>
        </w:rPr>
      </w:pPr>
      <w:r w:rsidRPr="00780813">
        <w:rPr>
          <w:color w:val="000000" w:themeColor="text1"/>
          <w:sz w:val="28"/>
        </w:rPr>
        <w:t>внутримышечные</w:t>
      </w:r>
      <w:r w:rsidRPr="00780813">
        <w:rPr>
          <w:color w:val="000000" w:themeColor="text1"/>
          <w:sz w:val="28"/>
        </w:rPr>
        <w:tab/>
        <w:t>-1514</w:t>
      </w:r>
      <w:r w:rsidR="006D27C7" w:rsidRPr="00780813">
        <w:rPr>
          <w:color w:val="000000" w:themeColor="text1"/>
          <w:sz w:val="28"/>
        </w:rPr>
        <w:t>;</w:t>
      </w:r>
    </w:p>
    <w:p w14:paraId="1E8F6DAC" w14:textId="77777777" w:rsidR="006D27C7" w:rsidRPr="00780813" w:rsidRDefault="009C16A5" w:rsidP="001E0D4E">
      <w:pPr>
        <w:numPr>
          <w:ilvl w:val="0"/>
          <w:numId w:val="11"/>
        </w:numPr>
        <w:tabs>
          <w:tab w:val="left" w:pos="1134"/>
        </w:tabs>
        <w:spacing w:line="360" w:lineRule="auto"/>
        <w:ind w:left="0" w:firstLine="709"/>
        <w:jc w:val="both"/>
        <w:rPr>
          <w:color w:val="000000" w:themeColor="text1"/>
          <w:sz w:val="28"/>
        </w:rPr>
      </w:pPr>
      <w:r w:rsidRPr="00780813">
        <w:rPr>
          <w:color w:val="000000" w:themeColor="text1"/>
          <w:sz w:val="28"/>
        </w:rPr>
        <w:t>внутривенные</w:t>
      </w:r>
      <w:r w:rsidRPr="00780813">
        <w:rPr>
          <w:color w:val="000000" w:themeColor="text1"/>
          <w:sz w:val="28"/>
        </w:rPr>
        <w:tab/>
        <w:t>-655</w:t>
      </w:r>
      <w:r w:rsidR="006D27C7" w:rsidRPr="00780813">
        <w:rPr>
          <w:color w:val="000000" w:themeColor="text1"/>
          <w:sz w:val="28"/>
        </w:rPr>
        <w:t>;</w:t>
      </w:r>
    </w:p>
    <w:p w14:paraId="7F6F1953" w14:textId="77777777" w:rsidR="006D27C7" w:rsidRPr="00780813" w:rsidRDefault="006D27C7" w:rsidP="001E0D4E">
      <w:pPr>
        <w:numPr>
          <w:ilvl w:val="0"/>
          <w:numId w:val="11"/>
        </w:numPr>
        <w:tabs>
          <w:tab w:val="left" w:pos="1134"/>
        </w:tabs>
        <w:spacing w:line="360" w:lineRule="auto"/>
        <w:ind w:left="0" w:firstLine="709"/>
        <w:jc w:val="both"/>
        <w:rPr>
          <w:color w:val="000000" w:themeColor="text1"/>
          <w:sz w:val="28"/>
        </w:rPr>
      </w:pPr>
      <w:r w:rsidRPr="00780813">
        <w:rPr>
          <w:color w:val="000000" w:themeColor="text1"/>
          <w:sz w:val="28"/>
        </w:rPr>
        <w:t>подкожные</w:t>
      </w:r>
      <w:r w:rsidRPr="00780813">
        <w:rPr>
          <w:color w:val="000000" w:themeColor="text1"/>
          <w:sz w:val="28"/>
        </w:rPr>
        <w:tab/>
      </w:r>
      <w:r w:rsidR="009C16A5" w:rsidRPr="00780813">
        <w:rPr>
          <w:color w:val="000000" w:themeColor="text1"/>
          <w:sz w:val="28"/>
        </w:rPr>
        <w:t>-297</w:t>
      </w:r>
      <w:r w:rsidRPr="00780813">
        <w:rPr>
          <w:color w:val="000000" w:themeColor="text1"/>
          <w:sz w:val="28"/>
        </w:rPr>
        <w:t>;</w:t>
      </w:r>
    </w:p>
    <w:p w14:paraId="642B8E0B" w14:textId="77777777" w:rsidR="006D27C7" w:rsidRPr="00780813" w:rsidRDefault="009C16A5" w:rsidP="001E0D4E">
      <w:pPr>
        <w:numPr>
          <w:ilvl w:val="0"/>
          <w:numId w:val="11"/>
        </w:numPr>
        <w:tabs>
          <w:tab w:val="left" w:pos="1134"/>
        </w:tabs>
        <w:spacing w:line="360" w:lineRule="auto"/>
        <w:ind w:left="0" w:firstLine="709"/>
        <w:jc w:val="both"/>
        <w:rPr>
          <w:color w:val="000000" w:themeColor="text1"/>
          <w:sz w:val="28"/>
        </w:rPr>
      </w:pPr>
      <w:r w:rsidRPr="00780813">
        <w:rPr>
          <w:color w:val="000000" w:themeColor="text1"/>
          <w:sz w:val="28"/>
        </w:rPr>
        <w:t>всего</w:t>
      </w:r>
      <w:r w:rsidRPr="00780813">
        <w:rPr>
          <w:color w:val="000000" w:themeColor="text1"/>
          <w:sz w:val="28"/>
        </w:rPr>
        <w:tab/>
        <w:t>-2466</w:t>
      </w:r>
      <w:r w:rsidR="006D27C7" w:rsidRPr="00780813">
        <w:rPr>
          <w:color w:val="000000" w:themeColor="text1"/>
          <w:sz w:val="28"/>
        </w:rPr>
        <w:t>.</w:t>
      </w:r>
    </w:p>
    <w:p w14:paraId="75F536CD" w14:textId="77777777" w:rsidR="006D27C7"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Наглядно количество выполненных манипуляций показано на диаграмме (см. рис. 2).</w:t>
      </w:r>
    </w:p>
    <w:p w14:paraId="5B444B82" w14:textId="77777777" w:rsidR="008573BB" w:rsidRPr="00780813" w:rsidRDefault="008573BB" w:rsidP="001E0D4E">
      <w:pPr>
        <w:tabs>
          <w:tab w:val="left" w:pos="1134"/>
        </w:tabs>
        <w:spacing w:line="360" w:lineRule="auto"/>
        <w:ind w:firstLine="709"/>
        <w:jc w:val="both"/>
        <w:rPr>
          <w:color w:val="000000" w:themeColor="text1"/>
          <w:sz w:val="28"/>
        </w:rPr>
      </w:pPr>
    </w:p>
    <w:p w14:paraId="6611AFF0" w14:textId="30796C75" w:rsidR="006D27C7" w:rsidRPr="00780813" w:rsidRDefault="00C571CE" w:rsidP="001E0D4E">
      <w:pPr>
        <w:tabs>
          <w:tab w:val="left" w:pos="1134"/>
        </w:tabs>
        <w:spacing w:line="360" w:lineRule="auto"/>
        <w:ind w:firstLine="709"/>
        <w:jc w:val="both"/>
        <w:rPr>
          <w:color w:val="000000" w:themeColor="text1"/>
          <w:sz w:val="28"/>
        </w:rPr>
      </w:pPr>
      <w:r w:rsidRPr="00780813">
        <w:rPr>
          <w:noProof/>
          <w:color w:val="000000" w:themeColor="text1"/>
          <w:sz w:val="28"/>
        </w:rPr>
        <w:drawing>
          <wp:inline distT="0" distB="0" distL="0" distR="0" wp14:anchorId="10547B2F" wp14:editId="3E752E2E">
            <wp:extent cx="4048125" cy="1590675"/>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F9771BD" w14:textId="77777777" w:rsidR="006D27C7" w:rsidRPr="00780813"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Рис. 2. Графическое изображение количества инъекций за год.</w:t>
      </w:r>
    </w:p>
    <w:p w14:paraId="7FF33A8B" w14:textId="77777777" w:rsidR="008573BB" w:rsidRDefault="008573BB" w:rsidP="001E0D4E">
      <w:pPr>
        <w:tabs>
          <w:tab w:val="left" w:pos="1134"/>
        </w:tabs>
        <w:spacing w:line="360" w:lineRule="auto"/>
        <w:ind w:firstLine="709"/>
        <w:jc w:val="both"/>
        <w:rPr>
          <w:color w:val="000000" w:themeColor="text1"/>
          <w:sz w:val="28"/>
        </w:rPr>
      </w:pPr>
    </w:p>
    <w:p w14:paraId="3119F35D"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Внутримышечные инъекции составляют основную часть, т.к. большая часть лекарственных веществ (исключая инфузии) вводят в мышцу, это антибиотики и витамины. В виду послеоперационного состояния организма, антибиотики необходимы для подавления инфекции и возможного заражения раны, витамины – для поддержания иммунной системы и скорейшего выздоровления. Внутривенно на хирургическом отделении вводят антибиотики цефазолинового ряда, реже - пенициллин и лишь небольшое число таких лекарств, как пентоксифилин (трентал) или пирацетам. Только при тромбофлебитах и после тяжелых операциях вводят подкожно гепарин, это определяет низкое количество подкожных инъекций.</w:t>
      </w:r>
    </w:p>
    <w:p w14:paraId="4B99FCD8"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История инфузионной терапии насчитывает уже более полутора веков. Возникновение данного метода связано с именем Lauderer, который 10 июля 1881 года впервые осуществил</w:t>
      </w:r>
    </w:p>
    <w:p w14:paraId="6D85BDF0" w14:textId="77777777" w:rsidR="006D27C7" w:rsidRPr="00780813"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внутривенное введение физиологического раствора поваренной соли при лечении больного холерой.</w:t>
      </w:r>
    </w:p>
    <w:p w14:paraId="3ED4875D"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В настоящее время инфузионно-трансфузионная терапия является одним из эффективных методов в арсенале средств интенсивной терапии у пациентов в критических состояниях,</w:t>
      </w:r>
      <w:r w:rsidR="00780813">
        <w:rPr>
          <w:color w:val="000000" w:themeColor="text1"/>
          <w:sz w:val="28"/>
        </w:rPr>
        <w:t xml:space="preserve"> </w:t>
      </w:r>
      <w:r w:rsidRPr="00780813">
        <w:rPr>
          <w:color w:val="000000" w:themeColor="text1"/>
          <w:sz w:val="28"/>
        </w:rPr>
        <w:t>а также в до- и послеоперационном периоде. И направлена на коррекцию разнообразных нарушений гомеостаза. Однако активное вмешательство во внутреннюю среду организма больного требует наличия определенных знаний о физиологических механизмах регуляции в самом организме, направленных на поддержание гомеостаза.</w:t>
      </w:r>
    </w:p>
    <w:p w14:paraId="7A59D944"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Проведение любой инфузионной терапии сопряжено с определенной гидродинамической (водной) нагрузкой на сердечно-сосудистую систему, оценить которую при отсутствии специального оснащения не всегда просто. В общеклинических ситуациях данный контроль осуществляется, как правило, по клиническим признакам, а также по динамике АД, ЧСС и ЦВД. Аппаратно-компьютерные комплексы в мониторном режиме на этапах</w:t>
      </w:r>
      <w:r w:rsidR="00780813">
        <w:rPr>
          <w:color w:val="000000" w:themeColor="text1"/>
          <w:sz w:val="28"/>
        </w:rPr>
        <w:t xml:space="preserve"> </w:t>
      </w:r>
      <w:r w:rsidRPr="00780813">
        <w:rPr>
          <w:color w:val="000000" w:themeColor="text1"/>
          <w:sz w:val="28"/>
        </w:rPr>
        <w:t>инфузионной терапии позволяют своевременно получать качественную информацию о</w:t>
      </w:r>
      <w:r w:rsidR="00780813">
        <w:rPr>
          <w:color w:val="000000" w:themeColor="text1"/>
          <w:sz w:val="28"/>
        </w:rPr>
        <w:t xml:space="preserve"> </w:t>
      </w:r>
      <w:r w:rsidRPr="00780813">
        <w:rPr>
          <w:color w:val="000000" w:themeColor="text1"/>
          <w:sz w:val="28"/>
        </w:rPr>
        <w:t>параметрах центральной гемодинамики, состоянии и балансе</w:t>
      </w:r>
      <w:r w:rsidR="00780813">
        <w:rPr>
          <w:color w:val="000000" w:themeColor="text1"/>
          <w:sz w:val="28"/>
        </w:rPr>
        <w:t xml:space="preserve"> </w:t>
      </w:r>
      <w:r w:rsidRPr="00780813">
        <w:rPr>
          <w:color w:val="000000" w:themeColor="text1"/>
          <w:sz w:val="28"/>
        </w:rPr>
        <w:t>водных секторов.</w:t>
      </w:r>
    </w:p>
    <w:p w14:paraId="63F107C7" w14:textId="77777777" w:rsidR="001E0D4E" w:rsidRDefault="006D27C7" w:rsidP="001E0D4E">
      <w:pPr>
        <w:tabs>
          <w:tab w:val="left" w:pos="1134"/>
        </w:tabs>
        <w:spacing w:line="360" w:lineRule="auto"/>
        <w:ind w:firstLine="709"/>
        <w:jc w:val="both"/>
        <w:rPr>
          <w:color w:val="000000" w:themeColor="text1"/>
          <w:sz w:val="28"/>
        </w:rPr>
      </w:pPr>
      <w:r w:rsidRPr="00780813">
        <w:rPr>
          <w:bCs/>
          <w:color w:val="000000" w:themeColor="text1"/>
          <w:sz w:val="28"/>
        </w:rPr>
        <w:t xml:space="preserve">На начальном этапе, при поступлении пациентов с интоксикацией или после операции исходные показатели ОЦК и внутриклеточной жидкости снижены у всех больных. На фоне инфузионной терапии отмечается следующая динамика: ОЦК достаточно быстро возвращается в полосу физиологических значений за счет перераспределения жидкости во внеклеточном пространстве. </w:t>
      </w:r>
      <w:r w:rsidRPr="00780813">
        <w:rPr>
          <w:color w:val="000000" w:themeColor="text1"/>
          <w:sz w:val="28"/>
        </w:rPr>
        <w:t>Электролитный состав плазмы крови меняется незначительно и чаще находится в пределах допустимой нормы. Постепенно нормализуются кислотно-основное состояние крови, белковый, углеводный и жировой обмены.</w:t>
      </w:r>
    </w:p>
    <w:p w14:paraId="30C443B9"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Показания для внутривенных вливаний: острое кровотечение; интоксикации, в том числе и коматозные состояния при заболеваниях печени, почек, сахарном диабете и др.; коллапс и шок; кишечная непроходимость; обширные ожоги.</w:t>
      </w:r>
    </w:p>
    <w:p w14:paraId="7466CF4B"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При инфузиях вводят водно-солевые растворы, растворы глюкозы, кровезаменители (полиглюкин, желатиноль), плазму и кровь; а также различные лекарственные средства, растворенные</w:t>
      </w:r>
      <w:r w:rsidR="00780813">
        <w:rPr>
          <w:color w:val="000000" w:themeColor="text1"/>
          <w:sz w:val="28"/>
        </w:rPr>
        <w:t xml:space="preserve"> </w:t>
      </w:r>
      <w:r w:rsidRPr="00780813">
        <w:rPr>
          <w:color w:val="000000" w:themeColor="text1"/>
          <w:sz w:val="28"/>
        </w:rPr>
        <w:t>во вводимой жидкости. Внутривенные вливания делают струйно и капельно. Струйно вводят не более 500 мл жидкости при шоке, коллапсе, больших кровопотерях. Капельные вливания позволяют вводить большие количества жидкости, не перегружая сердечно-сосудистую систему.</w:t>
      </w:r>
    </w:p>
    <w:p w14:paraId="272B6E34"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Процедурной медсестре важно не только подготовить пациента, соблюдать асептику и антисептику, знать технику проведения манипуляции, но и очень важно обладать умением пунктировать вену.</w:t>
      </w:r>
    </w:p>
    <w:p w14:paraId="482F8167"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Прокол вены можно делать в два этапа или одномоментно. Начинающим лучше пользоваться двухмоментным способом. Держа иглу в правой руке срезом вверх параллельно намеченной вене, под острым углом к коже, при соблюдении вверх правил асептики и антисептики, прокалывают кожу – игла ляжет рядом с веной и параллельно ей, затем сбоку прокалывают вену; при этом создается ощущение попадания в пустоту. Если игла находится в вене, в канюле появится кровь, если же нет, то, не извлекая иглу из кожи, следует повторить прокол вены. Как только в появиться кровь, нужно продвинуть иглу в вену на несколько миллиметров и зафиксировать ее лейкопластырем.</w:t>
      </w:r>
    </w:p>
    <w:p w14:paraId="61843551"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Одномоментный способ венепункции требует большого навыка. При этом кожу прокалывают над веной и одновременно с ней. Угол между иглой и кожей, острый в начале прокола, в процессе его уменьшается, и продвижение</w:t>
      </w:r>
      <w:r w:rsidR="00780813">
        <w:rPr>
          <w:color w:val="000000" w:themeColor="text1"/>
          <w:sz w:val="28"/>
        </w:rPr>
        <w:t xml:space="preserve"> </w:t>
      </w:r>
      <w:r w:rsidRPr="00780813">
        <w:rPr>
          <w:color w:val="000000" w:themeColor="text1"/>
          <w:sz w:val="28"/>
        </w:rPr>
        <w:t>иглы в вену после попадания совершается при положении иглы параллельно кожи.</w:t>
      </w:r>
    </w:p>
    <w:p w14:paraId="27FE49A8" w14:textId="77777777" w:rsidR="001E0D4E" w:rsidRDefault="006D27C7" w:rsidP="001E0D4E">
      <w:pPr>
        <w:pStyle w:val="23"/>
        <w:tabs>
          <w:tab w:val="left" w:pos="1134"/>
        </w:tabs>
        <w:ind w:left="0" w:firstLine="709"/>
        <w:jc w:val="both"/>
        <w:rPr>
          <w:color w:val="000000" w:themeColor="text1"/>
          <w:sz w:val="28"/>
        </w:rPr>
      </w:pPr>
      <w:r w:rsidRPr="00780813">
        <w:rPr>
          <w:color w:val="000000" w:themeColor="text1"/>
          <w:sz w:val="28"/>
        </w:rPr>
        <w:t>Процедурная медсестра данного отделения использует одномоментный способ и старается обучить им других медсестер. Этот способ более прост. Примерно 85% из 100</w:t>
      </w:r>
      <w:r w:rsidR="009C16A5" w:rsidRPr="00780813">
        <w:rPr>
          <w:color w:val="000000" w:themeColor="text1"/>
          <w:sz w:val="28"/>
        </w:rPr>
        <w:t>%</w:t>
      </w:r>
      <w:r w:rsidRPr="00780813">
        <w:rPr>
          <w:color w:val="000000" w:themeColor="text1"/>
          <w:sz w:val="28"/>
        </w:rPr>
        <w:t xml:space="preserve"> пациентов считают этот способ менее болезненным и травматичным.</w:t>
      </w:r>
    </w:p>
    <w:p w14:paraId="615C74B7" w14:textId="77777777" w:rsidR="001E0D4E" w:rsidRDefault="009C16A5" w:rsidP="001E0D4E">
      <w:pPr>
        <w:pStyle w:val="23"/>
        <w:tabs>
          <w:tab w:val="left" w:pos="1134"/>
        </w:tabs>
        <w:ind w:left="0" w:firstLine="709"/>
        <w:jc w:val="both"/>
        <w:rPr>
          <w:color w:val="000000" w:themeColor="text1"/>
          <w:sz w:val="28"/>
        </w:rPr>
      </w:pPr>
      <w:r w:rsidRPr="00780813">
        <w:rPr>
          <w:color w:val="000000" w:themeColor="text1"/>
          <w:sz w:val="28"/>
        </w:rPr>
        <w:t>Всего за год выполнено 7316</w:t>
      </w:r>
      <w:r w:rsidR="006D27C7" w:rsidRPr="00780813">
        <w:rPr>
          <w:color w:val="000000" w:themeColor="text1"/>
          <w:sz w:val="28"/>
        </w:rPr>
        <w:t xml:space="preserve"> внутривенных капельных вливаний. Соотношение внутривенных капельных вливаний по отношению к другим манипуляциям см. рис. 3.</w:t>
      </w:r>
    </w:p>
    <w:p w14:paraId="32F683A5" w14:textId="6718B140" w:rsidR="006D27C7" w:rsidRPr="00780813" w:rsidRDefault="00C571CE" w:rsidP="001E0D4E">
      <w:pPr>
        <w:tabs>
          <w:tab w:val="left" w:pos="1134"/>
        </w:tabs>
        <w:spacing w:line="360" w:lineRule="auto"/>
        <w:ind w:firstLine="709"/>
        <w:jc w:val="both"/>
        <w:rPr>
          <w:color w:val="000000" w:themeColor="text1"/>
          <w:sz w:val="28"/>
        </w:rPr>
      </w:pPr>
      <w:r w:rsidRPr="00780813">
        <w:rPr>
          <w:noProof/>
          <w:color w:val="000000" w:themeColor="text1"/>
          <w:sz w:val="28"/>
        </w:rPr>
        <w:drawing>
          <wp:inline distT="0" distB="0" distL="0" distR="0" wp14:anchorId="1406750C" wp14:editId="7E7B9BE6">
            <wp:extent cx="4667250" cy="2057400"/>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62531C0"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Рис. 3. Графическое изображение основных манипуляций за 2005 год.</w:t>
      </w:r>
    </w:p>
    <w:p w14:paraId="4BF2604D" w14:textId="77777777" w:rsidR="008573BB" w:rsidRDefault="008573BB" w:rsidP="001E0D4E">
      <w:pPr>
        <w:pStyle w:val="23"/>
        <w:tabs>
          <w:tab w:val="left" w:pos="1134"/>
        </w:tabs>
        <w:ind w:left="0" w:firstLine="709"/>
        <w:jc w:val="both"/>
        <w:rPr>
          <w:color w:val="000000" w:themeColor="text1"/>
          <w:sz w:val="28"/>
        </w:rPr>
      </w:pPr>
    </w:p>
    <w:p w14:paraId="2C6543BD" w14:textId="77777777" w:rsidR="001E0D4E" w:rsidRDefault="006D27C7" w:rsidP="001E0D4E">
      <w:pPr>
        <w:pStyle w:val="23"/>
        <w:tabs>
          <w:tab w:val="left" w:pos="1134"/>
        </w:tabs>
        <w:ind w:left="0" w:firstLine="709"/>
        <w:jc w:val="both"/>
        <w:rPr>
          <w:color w:val="000000" w:themeColor="text1"/>
          <w:sz w:val="28"/>
          <w:szCs w:val="20"/>
        </w:rPr>
      </w:pPr>
      <w:r w:rsidRPr="00780813">
        <w:rPr>
          <w:color w:val="000000" w:themeColor="text1"/>
          <w:sz w:val="28"/>
        </w:rPr>
        <w:t>По сравнению с другими манипуляциями инфузии составляют значительную часть. К</w:t>
      </w:r>
      <w:r w:rsidRPr="00780813">
        <w:rPr>
          <w:color w:val="000000" w:themeColor="text1"/>
          <w:sz w:val="28"/>
          <w:szCs w:val="20"/>
        </w:rPr>
        <w:t xml:space="preserve">апельницы назначаются более 65% больных. </w:t>
      </w:r>
      <w:r w:rsidRPr="00780813">
        <w:rPr>
          <w:color w:val="000000" w:themeColor="text1"/>
          <w:sz w:val="28"/>
        </w:rPr>
        <w:t>Это связано с тем, что на хирургическом отделении лечат пациентов, заболевания которых требует интенсивного воз</w:t>
      </w:r>
      <w:r w:rsidRPr="00780813">
        <w:rPr>
          <w:color w:val="000000" w:themeColor="text1"/>
          <w:sz w:val="28"/>
          <w:szCs w:val="20"/>
        </w:rPr>
        <w:t>действие на гемодинамику и устранению волемических нарушений (панкреатиты и панкреонекрозы, холециститы и тромбофлебиты, послеоперационные состояния).</w:t>
      </w:r>
    </w:p>
    <w:p w14:paraId="43E4745D" w14:textId="77777777" w:rsidR="001E0D4E" w:rsidRDefault="006D27C7" w:rsidP="001E0D4E">
      <w:pPr>
        <w:pStyle w:val="23"/>
        <w:tabs>
          <w:tab w:val="left" w:pos="1134"/>
        </w:tabs>
        <w:ind w:left="0" w:firstLine="709"/>
        <w:jc w:val="both"/>
        <w:rPr>
          <w:color w:val="000000" w:themeColor="text1"/>
          <w:sz w:val="28"/>
        </w:rPr>
      </w:pPr>
      <w:r w:rsidRPr="00780813">
        <w:rPr>
          <w:caps/>
          <w:color w:val="000000" w:themeColor="text1"/>
          <w:sz w:val="28"/>
        </w:rPr>
        <w:t>П</w:t>
      </w:r>
      <w:r w:rsidRPr="00780813">
        <w:rPr>
          <w:color w:val="000000" w:themeColor="text1"/>
          <w:sz w:val="28"/>
        </w:rPr>
        <w:t>ри проведении инъекций и капельных вливаний требуется аккуратность и внимание. Возможные ошибки медсестры (нарушение правил асептики и антисептики, правил введения, ошибочное вливание, передозировка) чреваты постинъекционными осложнениями (тромбофлебит, абсцесс, некроз, повреждение нервных стволов, воздушная эмболия); а иногда и необратимыми последствиями.</w:t>
      </w:r>
    </w:p>
    <w:p w14:paraId="2E50F14C"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 xml:space="preserve">В настоящее время, когда страховая медицина стала реальностью, следует четко осознать, что ятрогенные осложнения, ранее грозившие медсестре в худшем случае выговором, повлекут за собой возмещение ущерба, причиненного больному. Учитывая огромную стоимость койко-дня в хирургическом отделении и тот факт, что больные с постинъекционными осложнениями в среднем проводят в стационаре </w:t>
      </w:r>
      <w:r w:rsidR="001C7ACB" w:rsidRPr="00780813">
        <w:rPr>
          <w:color w:val="000000" w:themeColor="text1"/>
          <w:sz w:val="28"/>
        </w:rPr>
        <w:t xml:space="preserve">28 дней, нетрудно представить, </w:t>
      </w:r>
      <w:r w:rsidR="00613147" w:rsidRPr="00780813">
        <w:rPr>
          <w:color w:val="000000" w:themeColor="text1"/>
          <w:sz w:val="28"/>
        </w:rPr>
        <w:t>что больница понесет достаточно серьезные финансовые убытки</w:t>
      </w:r>
      <w:r w:rsidRPr="00780813">
        <w:rPr>
          <w:color w:val="000000" w:themeColor="text1"/>
          <w:sz w:val="28"/>
        </w:rPr>
        <w:t>.</w:t>
      </w:r>
      <w:r w:rsidR="00613147" w:rsidRPr="00780813">
        <w:rPr>
          <w:color w:val="000000" w:themeColor="text1"/>
          <w:sz w:val="28"/>
        </w:rPr>
        <w:t xml:space="preserve"> Кроме того, будет нанесен значительный ущерб</w:t>
      </w:r>
      <w:r w:rsidRPr="00780813">
        <w:rPr>
          <w:color w:val="000000" w:themeColor="text1"/>
          <w:sz w:val="28"/>
        </w:rPr>
        <w:t xml:space="preserve"> престижу </w:t>
      </w:r>
      <w:r w:rsidR="00613147" w:rsidRPr="00780813">
        <w:rPr>
          <w:color w:val="000000" w:themeColor="text1"/>
          <w:sz w:val="28"/>
        </w:rPr>
        <w:t xml:space="preserve">данного </w:t>
      </w:r>
      <w:r w:rsidRPr="00780813">
        <w:rPr>
          <w:color w:val="000000" w:themeColor="text1"/>
          <w:sz w:val="28"/>
        </w:rPr>
        <w:t>лечебного учреждения</w:t>
      </w:r>
      <w:r w:rsidR="00613147" w:rsidRPr="00780813">
        <w:rPr>
          <w:color w:val="000000" w:themeColor="text1"/>
          <w:sz w:val="28"/>
        </w:rPr>
        <w:t>, т.к. больные неохотно станут пользоваться его услугами</w:t>
      </w:r>
      <w:r w:rsidRPr="00780813">
        <w:rPr>
          <w:color w:val="000000" w:themeColor="text1"/>
          <w:sz w:val="28"/>
        </w:rPr>
        <w:t xml:space="preserve">. Из </w:t>
      </w:r>
      <w:r w:rsidR="00613147" w:rsidRPr="00780813">
        <w:rPr>
          <w:color w:val="000000" w:themeColor="text1"/>
          <w:sz w:val="28"/>
        </w:rPr>
        <w:t xml:space="preserve">выше </w:t>
      </w:r>
      <w:r w:rsidRPr="00780813">
        <w:rPr>
          <w:color w:val="000000" w:themeColor="text1"/>
          <w:sz w:val="28"/>
        </w:rPr>
        <w:t>сказанного становится ясна актуальность этого вопроса.</w:t>
      </w:r>
    </w:p>
    <w:p w14:paraId="7245BE75"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Если в месте прокола вены произошло крупное кровоизлияние, то возникает болезненная припухлость, стенки вены в области такого кровоизлияния могут быть воспалены, а просвет ее закрыт тромбом (тромбофлебит).</w:t>
      </w:r>
    </w:p>
    <w:p w14:paraId="78A88423"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Во время прокола вены иногда возникает спазм, и введение лекарств в вену становится временно невозможным.</w:t>
      </w:r>
    </w:p>
    <w:p w14:paraId="73E239CF"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При неудачной пункции вены часть вводимого вещества может попасть в подкожно-жировую клетчатку, окружающую вену. Если количество этого раствора невелико и его раздражающее действие на ткани мало выражено, то возникают боли различной длительности и интенсивности. Если же в клетчатку вокруг вены попало значительное количество сильно раздражающего вещества, то может развиться омертвление тканей – некроз.</w:t>
      </w:r>
    </w:p>
    <w:p w14:paraId="48D0A738"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Во время пункции может произойти повреждение нервных стволов (пункционной иглой или раздражающим раствором), и в зависимости от степени повреждения развиваются расстройства функции пострадавшего нерва вплоть до паралича.</w:t>
      </w:r>
    </w:p>
    <w:p w14:paraId="07ABF447"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Воздушная эмболия в результате нарушения техники внутривенных вливаний может привести к различным расстройствам в зависимости от количества воздуха, скорости его введения и того, куда он попал с током крови. Воздушная эмболия может быть причиной смерти.</w:t>
      </w:r>
    </w:p>
    <w:p w14:paraId="6AC6EE9B" w14:textId="77777777" w:rsidR="006D27C7" w:rsidRPr="00780813" w:rsidRDefault="006D27C7" w:rsidP="001E0D4E">
      <w:pPr>
        <w:pStyle w:val="23"/>
        <w:tabs>
          <w:tab w:val="left" w:pos="1134"/>
        </w:tabs>
        <w:ind w:left="0" w:firstLine="709"/>
        <w:jc w:val="both"/>
        <w:rPr>
          <w:color w:val="000000" w:themeColor="text1"/>
          <w:sz w:val="28"/>
        </w:rPr>
      </w:pPr>
      <w:r w:rsidRPr="00780813">
        <w:rPr>
          <w:color w:val="000000" w:themeColor="text1"/>
          <w:sz w:val="28"/>
        </w:rPr>
        <w:t>За все время работы процедурной медсестры не было ни одного случая постинъекционного абсцесса, повреждения нервного столба, воздушной эмболии. Хотя наблюдались несколько случаев незначительного введения лекарств и кровоизлияний под кожу, вследствие неудачного прокола вен, которые за 2-3 дня спадали после полуспиртовых или мазевых компрессов.</w:t>
      </w:r>
    </w:p>
    <w:p w14:paraId="6CBC8D98"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Там, где четко выполняются все положения приказов и инструкций по соблюдению асептики, где существует постоянный контроль со стороны старших сестер за предстерилизационной обработкой и техникой инъекций, процент осложнений минимальный. “Лекарство не должно быть горше</w:t>
      </w:r>
      <w:r w:rsidR="002D3975" w:rsidRPr="00780813">
        <w:rPr>
          <w:color w:val="000000" w:themeColor="text1"/>
          <w:sz w:val="28"/>
        </w:rPr>
        <w:t xml:space="preserve"> </w:t>
      </w:r>
      <w:r w:rsidRPr="00780813">
        <w:rPr>
          <w:color w:val="000000" w:themeColor="text1"/>
          <w:sz w:val="28"/>
        </w:rPr>
        <w:t>болезни</w:t>
      </w:r>
      <w:r w:rsidR="002D3975" w:rsidRPr="00780813">
        <w:rPr>
          <w:color w:val="000000" w:themeColor="text1"/>
          <w:sz w:val="28"/>
        </w:rPr>
        <w:t>!</w:t>
      </w:r>
      <w:r w:rsidRPr="00780813">
        <w:rPr>
          <w:color w:val="000000" w:themeColor="text1"/>
          <w:sz w:val="28"/>
        </w:rPr>
        <w:t>” – напоминает нам древняя этическая заповедь.</w:t>
      </w:r>
    </w:p>
    <w:p w14:paraId="1890DF9B"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Процедурный кабинет подвергается постоянному обсеменению микроорганизмов извне, т.к. при проведении манипуляций проходит 50-60 больных только за дневную смену. Поэтому требуется особое внимание и ответственность при проведении манипуляций и при соблюдении правил дезинфекции, предстерилизационной очистки и стерилизации. Контроль качества асептики и антисептики см. прил. 5. За время проведения исследования по данным СЭС не наблюдалось положительного бактериального посева.</w:t>
      </w:r>
    </w:p>
    <w:p w14:paraId="08DEF9A1" w14:textId="77777777" w:rsidR="006D27C7" w:rsidRPr="00780813"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Оценка качества работы процедурной медсестры хирургического отделения складывается из нескольких критериев. Данные опроса пациентов, коллег по работе и заключений санитарно-эпидемических служб см. табл. 2.</w:t>
      </w:r>
    </w:p>
    <w:p w14:paraId="6D1B516E" w14:textId="77777777" w:rsidR="008573BB" w:rsidRDefault="008573BB" w:rsidP="001E0D4E">
      <w:pPr>
        <w:tabs>
          <w:tab w:val="left" w:pos="1134"/>
        </w:tabs>
        <w:spacing w:line="360" w:lineRule="auto"/>
        <w:ind w:firstLine="709"/>
        <w:jc w:val="both"/>
        <w:rPr>
          <w:color w:val="000000" w:themeColor="text1"/>
          <w:sz w:val="28"/>
        </w:rPr>
      </w:pPr>
    </w:p>
    <w:p w14:paraId="4C0FCECA" w14:textId="77777777" w:rsidR="006D27C7" w:rsidRPr="00780813"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Таблица 2</w:t>
      </w:r>
    </w:p>
    <w:p w14:paraId="157CEF88" w14:textId="77777777" w:rsidR="006D27C7" w:rsidRPr="00780813"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Оценка качества процедурной медсестры.</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591"/>
        <w:gridCol w:w="1134"/>
        <w:gridCol w:w="1276"/>
        <w:gridCol w:w="1417"/>
      </w:tblGrid>
      <w:tr w:rsidR="006D27C7" w:rsidRPr="008573BB" w14:paraId="15E56110" w14:textId="77777777" w:rsidTr="001E0D4E">
        <w:trPr>
          <w:cantSplit/>
        </w:trPr>
        <w:tc>
          <w:tcPr>
            <w:tcW w:w="5211" w:type="dxa"/>
            <w:gridSpan w:val="2"/>
            <w:vMerge w:val="restart"/>
          </w:tcPr>
          <w:p w14:paraId="74FDE734" w14:textId="77777777" w:rsidR="006D27C7" w:rsidRPr="008573BB" w:rsidRDefault="006D27C7" w:rsidP="001E0D4E">
            <w:pPr>
              <w:tabs>
                <w:tab w:val="left" w:pos="1134"/>
              </w:tabs>
              <w:spacing w:line="360" w:lineRule="auto"/>
              <w:jc w:val="both"/>
              <w:rPr>
                <w:color w:val="000000" w:themeColor="text1"/>
                <w:sz w:val="20"/>
              </w:rPr>
            </w:pPr>
            <w:r w:rsidRPr="008573BB">
              <w:rPr>
                <w:color w:val="000000" w:themeColor="text1"/>
                <w:sz w:val="20"/>
              </w:rPr>
              <w:t>Критерии</w:t>
            </w:r>
          </w:p>
          <w:p w14:paraId="4B9BBBF0" w14:textId="77777777" w:rsidR="006D27C7" w:rsidRPr="008573BB" w:rsidRDefault="006D27C7" w:rsidP="001E0D4E">
            <w:pPr>
              <w:tabs>
                <w:tab w:val="left" w:pos="1134"/>
              </w:tabs>
              <w:spacing w:line="360" w:lineRule="auto"/>
              <w:jc w:val="both"/>
              <w:rPr>
                <w:color w:val="000000" w:themeColor="text1"/>
                <w:sz w:val="20"/>
              </w:rPr>
            </w:pPr>
          </w:p>
        </w:tc>
        <w:tc>
          <w:tcPr>
            <w:tcW w:w="3827" w:type="dxa"/>
            <w:gridSpan w:val="3"/>
          </w:tcPr>
          <w:p w14:paraId="3085BE61" w14:textId="77777777" w:rsidR="006D27C7" w:rsidRPr="008573BB" w:rsidRDefault="006D27C7" w:rsidP="001E0D4E">
            <w:pPr>
              <w:tabs>
                <w:tab w:val="left" w:pos="1134"/>
              </w:tabs>
              <w:spacing w:line="360" w:lineRule="auto"/>
              <w:jc w:val="both"/>
              <w:rPr>
                <w:color w:val="000000" w:themeColor="text1"/>
                <w:sz w:val="20"/>
              </w:rPr>
            </w:pPr>
            <w:r w:rsidRPr="008573BB">
              <w:rPr>
                <w:color w:val="000000" w:themeColor="text1"/>
                <w:sz w:val="20"/>
              </w:rPr>
              <w:t>Оценка</w:t>
            </w:r>
          </w:p>
        </w:tc>
      </w:tr>
      <w:tr w:rsidR="006D27C7" w:rsidRPr="008573BB" w14:paraId="58C2F588" w14:textId="77777777" w:rsidTr="001E0D4E">
        <w:trPr>
          <w:cantSplit/>
        </w:trPr>
        <w:tc>
          <w:tcPr>
            <w:tcW w:w="5211" w:type="dxa"/>
            <w:gridSpan w:val="2"/>
            <w:vMerge/>
          </w:tcPr>
          <w:p w14:paraId="1BC963C7" w14:textId="77777777" w:rsidR="006D27C7" w:rsidRPr="008573BB" w:rsidRDefault="006D27C7" w:rsidP="001E0D4E">
            <w:pPr>
              <w:tabs>
                <w:tab w:val="left" w:pos="1134"/>
              </w:tabs>
              <w:spacing w:line="360" w:lineRule="auto"/>
              <w:jc w:val="both"/>
              <w:rPr>
                <w:color w:val="000000" w:themeColor="text1"/>
                <w:sz w:val="20"/>
              </w:rPr>
            </w:pPr>
          </w:p>
        </w:tc>
        <w:tc>
          <w:tcPr>
            <w:tcW w:w="1134" w:type="dxa"/>
          </w:tcPr>
          <w:p w14:paraId="18058F47" w14:textId="77777777" w:rsidR="006D27C7" w:rsidRPr="008573BB" w:rsidRDefault="006D27C7" w:rsidP="001E0D4E">
            <w:pPr>
              <w:tabs>
                <w:tab w:val="left" w:pos="1134"/>
              </w:tabs>
              <w:spacing w:line="360" w:lineRule="auto"/>
              <w:jc w:val="both"/>
              <w:rPr>
                <w:color w:val="000000" w:themeColor="text1"/>
                <w:sz w:val="20"/>
              </w:rPr>
            </w:pPr>
            <w:r w:rsidRPr="008573BB">
              <w:rPr>
                <w:color w:val="000000" w:themeColor="text1"/>
                <w:sz w:val="20"/>
              </w:rPr>
              <w:t>Пациенты</w:t>
            </w:r>
          </w:p>
        </w:tc>
        <w:tc>
          <w:tcPr>
            <w:tcW w:w="1276" w:type="dxa"/>
          </w:tcPr>
          <w:p w14:paraId="2856634C" w14:textId="77777777" w:rsidR="006D27C7" w:rsidRPr="008573BB" w:rsidRDefault="006D27C7" w:rsidP="001E0D4E">
            <w:pPr>
              <w:tabs>
                <w:tab w:val="left" w:pos="1134"/>
              </w:tabs>
              <w:spacing w:line="360" w:lineRule="auto"/>
              <w:jc w:val="both"/>
              <w:rPr>
                <w:color w:val="000000" w:themeColor="text1"/>
                <w:sz w:val="20"/>
              </w:rPr>
            </w:pPr>
            <w:r w:rsidRPr="008573BB">
              <w:rPr>
                <w:color w:val="000000" w:themeColor="text1"/>
                <w:sz w:val="20"/>
              </w:rPr>
              <w:t>Коллеги</w:t>
            </w:r>
          </w:p>
        </w:tc>
        <w:tc>
          <w:tcPr>
            <w:tcW w:w="1417" w:type="dxa"/>
          </w:tcPr>
          <w:p w14:paraId="152C1F8C" w14:textId="77777777" w:rsidR="006D27C7" w:rsidRPr="008573BB" w:rsidRDefault="006D27C7" w:rsidP="001E0D4E">
            <w:pPr>
              <w:tabs>
                <w:tab w:val="left" w:pos="1134"/>
              </w:tabs>
              <w:spacing w:line="360" w:lineRule="auto"/>
              <w:jc w:val="both"/>
              <w:rPr>
                <w:color w:val="000000" w:themeColor="text1"/>
                <w:sz w:val="20"/>
              </w:rPr>
            </w:pPr>
            <w:r w:rsidRPr="008573BB">
              <w:rPr>
                <w:color w:val="000000" w:themeColor="text1"/>
                <w:sz w:val="20"/>
              </w:rPr>
              <w:t>СЭС</w:t>
            </w:r>
          </w:p>
        </w:tc>
      </w:tr>
      <w:tr w:rsidR="006D27C7" w:rsidRPr="008573BB" w14:paraId="112A824C" w14:textId="77777777" w:rsidTr="001E0D4E">
        <w:trPr>
          <w:cantSplit/>
        </w:trPr>
        <w:tc>
          <w:tcPr>
            <w:tcW w:w="1620" w:type="dxa"/>
            <w:vMerge w:val="restart"/>
          </w:tcPr>
          <w:p w14:paraId="4A523AAC" w14:textId="77777777" w:rsidR="006D27C7" w:rsidRPr="008573BB" w:rsidRDefault="002D3975" w:rsidP="001E0D4E">
            <w:pPr>
              <w:tabs>
                <w:tab w:val="left" w:pos="1134"/>
              </w:tabs>
              <w:spacing w:line="360" w:lineRule="auto"/>
              <w:jc w:val="both"/>
              <w:rPr>
                <w:color w:val="000000" w:themeColor="text1"/>
                <w:sz w:val="20"/>
              </w:rPr>
            </w:pPr>
            <w:r w:rsidRPr="008573BB">
              <w:rPr>
                <w:color w:val="000000" w:themeColor="text1"/>
                <w:sz w:val="20"/>
              </w:rPr>
              <w:t>Бактериальный</w:t>
            </w:r>
            <w:r w:rsidR="006D27C7" w:rsidRPr="008573BB">
              <w:rPr>
                <w:color w:val="000000" w:themeColor="text1"/>
                <w:sz w:val="20"/>
              </w:rPr>
              <w:t xml:space="preserve"> контроль</w:t>
            </w:r>
          </w:p>
        </w:tc>
        <w:tc>
          <w:tcPr>
            <w:tcW w:w="3591" w:type="dxa"/>
          </w:tcPr>
          <w:p w14:paraId="4FA1B146" w14:textId="77777777" w:rsidR="006D27C7" w:rsidRPr="008573BB" w:rsidRDefault="006D27C7" w:rsidP="001E0D4E">
            <w:pPr>
              <w:tabs>
                <w:tab w:val="left" w:pos="1134"/>
              </w:tabs>
              <w:spacing w:line="360" w:lineRule="auto"/>
              <w:jc w:val="both"/>
              <w:rPr>
                <w:color w:val="000000" w:themeColor="text1"/>
                <w:sz w:val="20"/>
              </w:rPr>
            </w:pPr>
            <w:r w:rsidRPr="008573BB">
              <w:rPr>
                <w:color w:val="000000" w:themeColor="text1"/>
                <w:sz w:val="20"/>
              </w:rPr>
              <w:t>1. посев со стерильного шарика</w:t>
            </w:r>
          </w:p>
        </w:tc>
        <w:tc>
          <w:tcPr>
            <w:tcW w:w="1134" w:type="dxa"/>
          </w:tcPr>
          <w:p w14:paraId="091AADA3" w14:textId="77777777" w:rsidR="006D27C7" w:rsidRPr="008573BB" w:rsidRDefault="006D27C7" w:rsidP="001E0D4E">
            <w:pPr>
              <w:tabs>
                <w:tab w:val="left" w:pos="1134"/>
              </w:tabs>
              <w:spacing w:line="360" w:lineRule="auto"/>
              <w:jc w:val="both"/>
              <w:rPr>
                <w:color w:val="000000" w:themeColor="text1"/>
                <w:sz w:val="20"/>
              </w:rPr>
            </w:pPr>
            <w:r w:rsidRPr="008573BB">
              <w:rPr>
                <w:color w:val="000000" w:themeColor="text1"/>
                <w:sz w:val="20"/>
              </w:rPr>
              <w:t>-</w:t>
            </w:r>
          </w:p>
        </w:tc>
        <w:tc>
          <w:tcPr>
            <w:tcW w:w="1276" w:type="dxa"/>
          </w:tcPr>
          <w:p w14:paraId="5F840C92" w14:textId="77777777" w:rsidR="006D27C7" w:rsidRPr="008573BB" w:rsidRDefault="006D27C7" w:rsidP="001E0D4E">
            <w:pPr>
              <w:tabs>
                <w:tab w:val="left" w:pos="1134"/>
              </w:tabs>
              <w:spacing w:line="360" w:lineRule="auto"/>
              <w:jc w:val="both"/>
              <w:rPr>
                <w:color w:val="000000" w:themeColor="text1"/>
                <w:sz w:val="20"/>
              </w:rPr>
            </w:pPr>
            <w:r w:rsidRPr="008573BB">
              <w:rPr>
                <w:color w:val="000000" w:themeColor="text1"/>
                <w:sz w:val="20"/>
              </w:rPr>
              <w:t>-</w:t>
            </w:r>
          </w:p>
        </w:tc>
        <w:tc>
          <w:tcPr>
            <w:tcW w:w="1417" w:type="dxa"/>
          </w:tcPr>
          <w:p w14:paraId="67E32C61" w14:textId="77777777" w:rsidR="006D27C7" w:rsidRPr="008573BB" w:rsidRDefault="006D27C7" w:rsidP="001E0D4E">
            <w:pPr>
              <w:tabs>
                <w:tab w:val="left" w:pos="1134"/>
              </w:tabs>
              <w:spacing w:line="360" w:lineRule="auto"/>
              <w:jc w:val="both"/>
              <w:rPr>
                <w:color w:val="000000" w:themeColor="text1"/>
                <w:sz w:val="20"/>
              </w:rPr>
            </w:pPr>
            <w:r w:rsidRPr="008573BB">
              <w:rPr>
                <w:color w:val="000000" w:themeColor="text1"/>
                <w:sz w:val="20"/>
              </w:rPr>
              <w:t>отриц.</w:t>
            </w:r>
          </w:p>
        </w:tc>
      </w:tr>
      <w:tr w:rsidR="006D27C7" w:rsidRPr="008573BB" w14:paraId="13B359CC" w14:textId="77777777" w:rsidTr="001E0D4E">
        <w:trPr>
          <w:cantSplit/>
        </w:trPr>
        <w:tc>
          <w:tcPr>
            <w:tcW w:w="1620" w:type="dxa"/>
            <w:vMerge/>
          </w:tcPr>
          <w:p w14:paraId="26D55728" w14:textId="77777777" w:rsidR="006D27C7" w:rsidRPr="008573BB" w:rsidRDefault="006D27C7" w:rsidP="001E0D4E">
            <w:pPr>
              <w:tabs>
                <w:tab w:val="left" w:pos="1134"/>
              </w:tabs>
              <w:spacing w:line="360" w:lineRule="auto"/>
              <w:jc w:val="both"/>
              <w:rPr>
                <w:color w:val="000000" w:themeColor="text1"/>
                <w:sz w:val="20"/>
              </w:rPr>
            </w:pPr>
          </w:p>
        </w:tc>
        <w:tc>
          <w:tcPr>
            <w:tcW w:w="3591" w:type="dxa"/>
          </w:tcPr>
          <w:p w14:paraId="617D6030" w14:textId="77777777" w:rsidR="006D27C7" w:rsidRPr="008573BB" w:rsidRDefault="006D27C7" w:rsidP="001E0D4E">
            <w:pPr>
              <w:tabs>
                <w:tab w:val="left" w:pos="1134"/>
              </w:tabs>
              <w:spacing w:line="360" w:lineRule="auto"/>
              <w:jc w:val="both"/>
              <w:rPr>
                <w:color w:val="000000" w:themeColor="text1"/>
                <w:sz w:val="20"/>
              </w:rPr>
            </w:pPr>
            <w:r w:rsidRPr="008573BB">
              <w:rPr>
                <w:color w:val="000000" w:themeColor="text1"/>
                <w:sz w:val="20"/>
              </w:rPr>
              <w:t>2. посев воздуха</w:t>
            </w:r>
          </w:p>
        </w:tc>
        <w:tc>
          <w:tcPr>
            <w:tcW w:w="1134" w:type="dxa"/>
          </w:tcPr>
          <w:p w14:paraId="21DFF64B" w14:textId="77777777" w:rsidR="006D27C7" w:rsidRPr="008573BB" w:rsidRDefault="006D27C7" w:rsidP="001E0D4E">
            <w:pPr>
              <w:tabs>
                <w:tab w:val="left" w:pos="1134"/>
              </w:tabs>
              <w:spacing w:line="360" w:lineRule="auto"/>
              <w:jc w:val="both"/>
              <w:rPr>
                <w:color w:val="000000" w:themeColor="text1"/>
                <w:sz w:val="20"/>
              </w:rPr>
            </w:pPr>
            <w:r w:rsidRPr="008573BB">
              <w:rPr>
                <w:color w:val="000000" w:themeColor="text1"/>
                <w:sz w:val="20"/>
              </w:rPr>
              <w:t>-</w:t>
            </w:r>
          </w:p>
        </w:tc>
        <w:tc>
          <w:tcPr>
            <w:tcW w:w="1276" w:type="dxa"/>
          </w:tcPr>
          <w:p w14:paraId="27F86175" w14:textId="77777777" w:rsidR="006D27C7" w:rsidRPr="008573BB" w:rsidRDefault="006D27C7" w:rsidP="001E0D4E">
            <w:pPr>
              <w:tabs>
                <w:tab w:val="left" w:pos="1134"/>
              </w:tabs>
              <w:spacing w:line="360" w:lineRule="auto"/>
              <w:jc w:val="both"/>
              <w:rPr>
                <w:color w:val="000000" w:themeColor="text1"/>
                <w:sz w:val="20"/>
              </w:rPr>
            </w:pPr>
            <w:r w:rsidRPr="008573BB">
              <w:rPr>
                <w:color w:val="000000" w:themeColor="text1"/>
                <w:sz w:val="20"/>
              </w:rPr>
              <w:t>-</w:t>
            </w:r>
          </w:p>
        </w:tc>
        <w:tc>
          <w:tcPr>
            <w:tcW w:w="1417" w:type="dxa"/>
          </w:tcPr>
          <w:p w14:paraId="7EBF808B" w14:textId="77777777" w:rsidR="006D27C7" w:rsidRPr="008573BB" w:rsidRDefault="006D27C7" w:rsidP="001E0D4E">
            <w:pPr>
              <w:tabs>
                <w:tab w:val="left" w:pos="1134"/>
              </w:tabs>
              <w:spacing w:line="360" w:lineRule="auto"/>
              <w:jc w:val="both"/>
              <w:rPr>
                <w:color w:val="000000" w:themeColor="text1"/>
                <w:sz w:val="20"/>
              </w:rPr>
            </w:pPr>
            <w:r w:rsidRPr="008573BB">
              <w:rPr>
                <w:color w:val="000000" w:themeColor="text1"/>
                <w:sz w:val="20"/>
              </w:rPr>
              <w:t>отриц.</w:t>
            </w:r>
          </w:p>
        </w:tc>
      </w:tr>
      <w:tr w:rsidR="006D27C7" w:rsidRPr="008573BB" w14:paraId="6C100B22" w14:textId="77777777" w:rsidTr="001E0D4E">
        <w:trPr>
          <w:cantSplit/>
        </w:trPr>
        <w:tc>
          <w:tcPr>
            <w:tcW w:w="1620" w:type="dxa"/>
            <w:vMerge/>
          </w:tcPr>
          <w:p w14:paraId="62889FFA" w14:textId="77777777" w:rsidR="006D27C7" w:rsidRPr="008573BB" w:rsidRDefault="006D27C7" w:rsidP="001E0D4E">
            <w:pPr>
              <w:tabs>
                <w:tab w:val="left" w:pos="1134"/>
              </w:tabs>
              <w:spacing w:line="360" w:lineRule="auto"/>
              <w:jc w:val="both"/>
              <w:rPr>
                <w:color w:val="000000" w:themeColor="text1"/>
                <w:sz w:val="20"/>
              </w:rPr>
            </w:pPr>
          </w:p>
        </w:tc>
        <w:tc>
          <w:tcPr>
            <w:tcW w:w="3591" w:type="dxa"/>
          </w:tcPr>
          <w:p w14:paraId="2E6E34DB" w14:textId="77777777" w:rsidR="006D27C7" w:rsidRPr="008573BB" w:rsidRDefault="006D27C7" w:rsidP="001E0D4E">
            <w:pPr>
              <w:tabs>
                <w:tab w:val="left" w:pos="1134"/>
              </w:tabs>
              <w:spacing w:line="360" w:lineRule="auto"/>
              <w:jc w:val="both"/>
              <w:rPr>
                <w:color w:val="000000" w:themeColor="text1"/>
                <w:sz w:val="20"/>
              </w:rPr>
            </w:pPr>
            <w:r w:rsidRPr="008573BB">
              <w:rPr>
                <w:color w:val="000000" w:themeColor="text1"/>
                <w:sz w:val="20"/>
              </w:rPr>
              <w:t>3. смывы с рук</w:t>
            </w:r>
          </w:p>
        </w:tc>
        <w:tc>
          <w:tcPr>
            <w:tcW w:w="1134" w:type="dxa"/>
          </w:tcPr>
          <w:p w14:paraId="54EE72C6" w14:textId="77777777" w:rsidR="006D27C7" w:rsidRPr="008573BB" w:rsidRDefault="006D27C7" w:rsidP="001E0D4E">
            <w:pPr>
              <w:tabs>
                <w:tab w:val="left" w:pos="1134"/>
              </w:tabs>
              <w:spacing w:line="360" w:lineRule="auto"/>
              <w:jc w:val="both"/>
              <w:rPr>
                <w:color w:val="000000" w:themeColor="text1"/>
                <w:sz w:val="20"/>
              </w:rPr>
            </w:pPr>
            <w:r w:rsidRPr="008573BB">
              <w:rPr>
                <w:color w:val="000000" w:themeColor="text1"/>
                <w:sz w:val="20"/>
              </w:rPr>
              <w:t>-</w:t>
            </w:r>
          </w:p>
        </w:tc>
        <w:tc>
          <w:tcPr>
            <w:tcW w:w="1276" w:type="dxa"/>
          </w:tcPr>
          <w:p w14:paraId="5AB5FF21" w14:textId="77777777" w:rsidR="006D27C7" w:rsidRPr="008573BB" w:rsidRDefault="006D27C7" w:rsidP="001E0D4E">
            <w:pPr>
              <w:tabs>
                <w:tab w:val="left" w:pos="1134"/>
              </w:tabs>
              <w:spacing w:line="360" w:lineRule="auto"/>
              <w:jc w:val="both"/>
              <w:rPr>
                <w:color w:val="000000" w:themeColor="text1"/>
                <w:sz w:val="20"/>
              </w:rPr>
            </w:pPr>
            <w:r w:rsidRPr="008573BB">
              <w:rPr>
                <w:color w:val="000000" w:themeColor="text1"/>
                <w:sz w:val="20"/>
              </w:rPr>
              <w:t>-</w:t>
            </w:r>
          </w:p>
        </w:tc>
        <w:tc>
          <w:tcPr>
            <w:tcW w:w="1417" w:type="dxa"/>
          </w:tcPr>
          <w:p w14:paraId="13096FBB" w14:textId="77777777" w:rsidR="006D27C7" w:rsidRPr="008573BB" w:rsidRDefault="006D27C7" w:rsidP="001E0D4E">
            <w:pPr>
              <w:tabs>
                <w:tab w:val="left" w:pos="1134"/>
              </w:tabs>
              <w:spacing w:line="360" w:lineRule="auto"/>
              <w:jc w:val="both"/>
              <w:rPr>
                <w:color w:val="000000" w:themeColor="text1"/>
                <w:sz w:val="20"/>
              </w:rPr>
            </w:pPr>
            <w:r w:rsidRPr="008573BB">
              <w:rPr>
                <w:color w:val="000000" w:themeColor="text1"/>
                <w:sz w:val="20"/>
              </w:rPr>
              <w:t>отриц.</w:t>
            </w:r>
          </w:p>
        </w:tc>
      </w:tr>
      <w:tr w:rsidR="006D27C7" w:rsidRPr="008573BB" w14:paraId="3C46A33E" w14:textId="77777777" w:rsidTr="001E0D4E">
        <w:trPr>
          <w:cantSplit/>
        </w:trPr>
        <w:tc>
          <w:tcPr>
            <w:tcW w:w="1620" w:type="dxa"/>
            <w:vMerge/>
          </w:tcPr>
          <w:p w14:paraId="3E880C04" w14:textId="77777777" w:rsidR="006D27C7" w:rsidRPr="008573BB" w:rsidRDefault="006D27C7" w:rsidP="001E0D4E">
            <w:pPr>
              <w:tabs>
                <w:tab w:val="left" w:pos="1134"/>
              </w:tabs>
              <w:spacing w:line="360" w:lineRule="auto"/>
              <w:jc w:val="both"/>
              <w:rPr>
                <w:color w:val="000000" w:themeColor="text1"/>
                <w:sz w:val="20"/>
              </w:rPr>
            </w:pPr>
          </w:p>
        </w:tc>
        <w:tc>
          <w:tcPr>
            <w:tcW w:w="3591" w:type="dxa"/>
          </w:tcPr>
          <w:p w14:paraId="0441C841" w14:textId="77777777" w:rsidR="006D27C7" w:rsidRPr="008573BB" w:rsidRDefault="006D27C7" w:rsidP="001E0D4E">
            <w:pPr>
              <w:tabs>
                <w:tab w:val="left" w:pos="1134"/>
              </w:tabs>
              <w:spacing w:line="360" w:lineRule="auto"/>
              <w:jc w:val="both"/>
              <w:rPr>
                <w:color w:val="000000" w:themeColor="text1"/>
                <w:sz w:val="20"/>
              </w:rPr>
            </w:pPr>
            <w:r w:rsidRPr="008573BB">
              <w:rPr>
                <w:color w:val="000000" w:themeColor="text1"/>
                <w:sz w:val="20"/>
              </w:rPr>
              <w:t>4. смывы с манипуляционного столика</w:t>
            </w:r>
          </w:p>
        </w:tc>
        <w:tc>
          <w:tcPr>
            <w:tcW w:w="1134" w:type="dxa"/>
          </w:tcPr>
          <w:p w14:paraId="6AAC0E13" w14:textId="77777777" w:rsidR="006D27C7" w:rsidRPr="008573BB" w:rsidRDefault="006D27C7" w:rsidP="001E0D4E">
            <w:pPr>
              <w:tabs>
                <w:tab w:val="left" w:pos="1134"/>
              </w:tabs>
              <w:spacing w:line="360" w:lineRule="auto"/>
              <w:jc w:val="both"/>
              <w:rPr>
                <w:color w:val="000000" w:themeColor="text1"/>
                <w:sz w:val="20"/>
              </w:rPr>
            </w:pPr>
            <w:r w:rsidRPr="008573BB">
              <w:rPr>
                <w:color w:val="000000" w:themeColor="text1"/>
                <w:sz w:val="20"/>
              </w:rPr>
              <w:t>-</w:t>
            </w:r>
          </w:p>
        </w:tc>
        <w:tc>
          <w:tcPr>
            <w:tcW w:w="1276" w:type="dxa"/>
          </w:tcPr>
          <w:p w14:paraId="65A4CC09" w14:textId="77777777" w:rsidR="006D27C7" w:rsidRPr="008573BB" w:rsidRDefault="006D27C7" w:rsidP="001E0D4E">
            <w:pPr>
              <w:tabs>
                <w:tab w:val="left" w:pos="1134"/>
              </w:tabs>
              <w:spacing w:line="360" w:lineRule="auto"/>
              <w:jc w:val="both"/>
              <w:rPr>
                <w:color w:val="000000" w:themeColor="text1"/>
                <w:sz w:val="20"/>
              </w:rPr>
            </w:pPr>
            <w:r w:rsidRPr="008573BB">
              <w:rPr>
                <w:color w:val="000000" w:themeColor="text1"/>
                <w:sz w:val="20"/>
              </w:rPr>
              <w:t>-</w:t>
            </w:r>
          </w:p>
        </w:tc>
        <w:tc>
          <w:tcPr>
            <w:tcW w:w="1417" w:type="dxa"/>
          </w:tcPr>
          <w:p w14:paraId="7E346D00" w14:textId="77777777" w:rsidR="006D27C7" w:rsidRPr="008573BB" w:rsidRDefault="006D27C7" w:rsidP="001E0D4E">
            <w:pPr>
              <w:tabs>
                <w:tab w:val="left" w:pos="1134"/>
              </w:tabs>
              <w:spacing w:line="360" w:lineRule="auto"/>
              <w:jc w:val="both"/>
              <w:rPr>
                <w:color w:val="000000" w:themeColor="text1"/>
                <w:sz w:val="20"/>
              </w:rPr>
            </w:pPr>
            <w:r w:rsidRPr="008573BB">
              <w:rPr>
                <w:color w:val="000000" w:themeColor="text1"/>
                <w:sz w:val="20"/>
              </w:rPr>
              <w:t>отриц.</w:t>
            </w:r>
          </w:p>
        </w:tc>
      </w:tr>
      <w:tr w:rsidR="006D27C7" w:rsidRPr="008573BB" w14:paraId="287915EE" w14:textId="77777777" w:rsidTr="001E0D4E">
        <w:trPr>
          <w:cantSplit/>
        </w:trPr>
        <w:tc>
          <w:tcPr>
            <w:tcW w:w="1620" w:type="dxa"/>
            <w:vMerge/>
          </w:tcPr>
          <w:p w14:paraId="7CF1604E" w14:textId="77777777" w:rsidR="006D27C7" w:rsidRPr="008573BB" w:rsidRDefault="006D27C7" w:rsidP="001E0D4E">
            <w:pPr>
              <w:tabs>
                <w:tab w:val="left" w:pos="1134"/>
              </w:tabs>
              <w:spacing w:line="360" w:lineRule="auto"/>
              <w:jc w:val="both"/>
              <w:rPr>
                <w:color w:val="000000" w:themeColor="text1"/>
                <w:sz w:val="20"/>
              </w:rPr>
            </w:pPr>
          </w:p>
        </w:tc>
        <w:tc>
          <w:tcPr>
            <w:tcW w:w="3591" w:type="dxa"/>
          </w:tcPr>
          <w:p w14:paraId="530887EC" w14:textId="77777777" w:rsidR="006D27C7" w:rsidRPr="008573BB" w:rsidRDefault="006D27C7" w:rsidP="001E0D4E">
            <w:pPr>
              <w:tabs>
                <w:tab w:val="left" w:pos="1134"/>
              </w:tabs>
              <w:spacing w:line="360" w:lineRule="auto"/>
              <w:jc w:val="both"/>
              <w:rPr>
                <w:color w:val="000000" w:themeColor="text1"/>
                <w:sz w:val="20"/>
              </w:rPr>
            </w:pPr>
            <w:r w:rsidRPr="008573BB">
              <w:rPr>
                <w:color w:val="000000" w:themeColor="text1"/>
                <w:sz w:val="20"/>
              </w:rPr>
              <w:t>5. смывы с полотенца</w:t>
            </w:r>
          </w:p>
        </w:tc>
        <w:tc>
          <w:tcPr>
            <w:tcW w:w="1134" w:type="dxa"/>
          </w:tcPr>
          <w:p w14:paraId="09533EAE" w14:textId="77777777" w:rsidR="006D27C7" w:rsidRPr="008573BB" w:rsidRDefault="006D27C7" w:rsidP="001E0D4E">
            <w:pPr>
              <w:tabs>
                <w:tab w:val="left" w:pos="1134"/>
              </w:tabs>
              <w:spacing w:line="360" w:lineRule="auto"/>
              <w:jc w:val="both"/>
              <w:rPr>
                <w:color w:val="000000" w:themeColor="text1"/>
                <w:sz w:val="20"/>
              </w:rPr>
            </w:pPr>
            <w:r w:rsidRPr="008573BB">
              <w:rPr>
                <w:color w:val="000000" w:themeColor="text1"/>
                <w:sz w:val="20"/>
              </w:rPr>
              <w:t>-</w:t>
            </w:r>
          </w:p>
        </w:tc>
        <w:tc>
          <w:tcPr>
            <w:tcW w:w="1276" w:type="dxa"/>
          </w:tcPr>
          <w:p w14:paraId="599859CC" w14:textId="77777777" w:rsidR="006D27C7" w:rsidRPr="008573BB" w:rsidRDefault="006D27C7" w:rsidP="001E0D4E">
            <w:pPr>
              <w:tabs>
                <w:tab w:val="left" w:pos="1134"/>
              </w:tabs>
              <w:spacing w:line="360" w:lineRule="auto"/>
              <w:jc w:val="both"/>
              <w:rPr>
                <w:color w:val="000000" w:themeColor="text1"/>
                <w:sz w:val="20"/>
              </w:rPr>
            </w:pPr>
            <w:r w:rsidRPr="008573BB">
              <w:rPr>
                <w:color w:val="000000" w:themeColor="text1"/>
                <w:sz w:val="20"/>
              </w:rPr>
              <w:t>-</w:t>
            </w:r>
          </w:p>
        </w:tc>
        <w:tc>
          <w:tcPr>
            <w:tcW w:w="1417" w:type="dxa"/>
          </w:tcPr>
          <w:p w14:paraId="44B9D6FA" w14:textId="77777777" w:rsidR="006D27C7" w:rsidRPr="008573BB" w:rsidRDefault="006D27C7" w:rsidP="001E0D4E">
            <w:pPr>
              <w:tabs>
                <w:tab w:val="left" w:pos="1134"/>
              </w:tabs>
              <w:spacing w:line="360" w:lineRule="auto"/>
              <w:jc w:val="both"/>
              <w:rPr>
                <w:color w:val="000000" w:themeColor="text1"/>
                <w:sz w:val="20"/>
              </w:rPr>
            </w:pPr>
            <w:r w:rsidRPr="008573BB">
              <w:rPr>
                <w:color w:val="000000" w:themeColor="text1"/>
                <w:sz w:val="20"/>
              </w:rPr>
              <w:t>отриц.</w:t>
            </w:r>
          </w:p>
        </w:tc>
      </w:tr>
      <w:tr w:rsidR="006D27C7" w:rsidRPr="008573BB" w14:paraId="6BADEDE6" w14:textId="77777777" w:rsidTr="001E0D4E">
        <w:trPr>
          <w:cantSplit/>
        </w:trPr>
        <w:tc>
          <w:tcPr>
            <w:tcW w:w="1620" w:type="dxa"/>
            <w:vMerge w:val="restart"/>
          </w:tcPr>
          <w:p w14:paraId="484B0E86" w14:textId="77777777" w:rsidR="006D27C7" w:rsidRPr="008573BB" w:rsidRDefault="006D27C7" w:rsidP="001E0D4E">
            <w:pPr>
              <w:tabs>
                <w:tab w:val="left" w:pos="1134"/>
              </w:tabs>
              <w:spacing w:line="360" w:lineRule="auto"/>
              <w:jc w:val="both"/>
              <w:rPr>
                <w:color w:val="000000" w:themeColor="text1"/>
                <w:sz w:val="20"/>
              </w:rPr>
            </w:pPr>
            <w:r w:rsidRPr="008573BB">
              <w:rPr>
                <w:color w:val="000000" w:themeColor="text1"/>
                <w:sz w:val="20"/>
              </w:rPr>
              <w:t>Осложнения</w:t>
            </w:r>
          </w:p>
        </w:tc>
        <w:tc>
          <w:tcPr>
            <w:tcW w:w="3591" w:type="dxa"/>
          </w:tcPr>
          <w:p w14:paraId="0278F3F7" w14:textId="77777777" w:rsidR="006D27C7" w:rsidRPr="008573BB" w:rsidRDefault="006D27C7" w:rsidP="001E0D4E">
            <w:pPr>
              <w:tabs>
                <w:tab w:val="left" w:pos="1134"/>
              </w:tabs>
              <w:spacing w:line="360" w:lineRule="auto"/>
              <w:jc w:val="both"/>
              <w:rPr>
                <w:color w:val="000000" w:themeColor="text1"/>
                <w:sz w:val="20"/>
              </w:rPr>
            </w:pPr>
            <w:r w:rsidRPr="008573BB">
              <w:rPr>
                <w:color w:val="000000" w:themeColor="text1"/>
                <w:sz w:val="20"/>
              </w:rPr>
              <w:t>в/в</w:t>
            </w:r>
          </w:p>
        </w:tc>
        <w:tc>
          <w:tcPr>
            <w:tcW w:w="1134" w:type="dxa"/>
          </w:tcPr>
          <w:p w14:paraId="7533F091" w14:textId="77777777" w:rsidR="006D27C7" w:rsidRPr="008573BB" w:rsidRDefault="006D27C7" w:rsidP="001E0D4E">
            <w:pPr>
              <w:tabs>
                <w:tab w:val="left" w:pos="1134"/>
              </w:tabs>
              <w:spacing w:line="360" w:lineRule="auto"/>
              <w:jc w:val="both"/>
              <w:rPr>
                <w:color w:val="000000" w:themeColor="text1"/>
                <w:sz w:val="20"/>
              </w:rPr>
            </w:pPr>
            <w:r w:rsidRPr="008573BB">
              <w:rPr>
                <w:color w:val="000000" w:themeColor="text1"/>
                <w:sz w:val="20"/>
              </w:rPr>
              <w:t>7% - да</w:t>
            </w:r>
          </w:p>
        </w:tc>
        <w:tc>
          <w:tcPr>
            <w:tcW w:w="1276" w:type="dxa"/>
            <w:vMerge w:val="restart"/>
          </w:tcPr>
          <w:p w14:paraId="64A0E077" w14:textId="77777777" w:rsidR="006D27C7" w:rsidRPr="008573BB" w:rsidRDefault="006D27C7" w:rsidP="001E0D4E">
            <w:pPr>
              <w:tabs>
                <w:tab w:val="left" w:pos="1134"/>
              </w:tabs>
              <w:spacing w:line="360" w:lineRule="auto"/>
              <w:jc w:val="both"/>
              <w:rPr>
                <w:color w:val="000000" w:themeColor="text1"/>
                <w:sz w:val="20"/>
              </w:rPr>
            </w:pPr>
            <w:r w:rsidRPr="008573BB">
              <w:rPr>
                <w:color w:val="000000" w:themeColor="text1"/>
                <w:sz w:val="20"/>
              </w:rPr>
              <w:t>жалобы от пациентов не поступали</w:t>
            </w:r>
          </w:p>
        </w:tc>
        <w:tc>
          <w:tcPr>
            <w:tcW w:w="1417" w:type="dxa"/>
          </w:tcPr>
          <w:p w14:paraId="0AD01478" w14:textId="77777777" w:rsidR="006D27C7" w:rsidRPr="008573BB" w:rsidRDefault="006D27C7" w:rsidP="001E0D4E">
            <w:pPr>
              <w:tabs>
                <w:tab w:val="left" w:pos="1134"/>
              </w:tabs>
              <w:spacing w:line="360" w:lineRule="auto"/>
              <w:jc w:val="both"/>
              <w:rPr>
                <w:color w:val="000000" w:themeColor="text1"/>
                <w:sz w:val="20"/>
              </w:rPr>
            </w:pPr>
            <w:r w:rsidRPr="008573BB">
              <w:rPr>
                <w:color w:val="000000" w:themeColor="text1"/>
                <w:sz w:val="20"/>
              </w:rPr>
              <w:t>-</w:t>
            </w:r>
          </w:p>
        </w:tc>
      </w:tr>
      <w:tr w:rsidR="006D27C7" w:rsidRPr="008573BB" w14:paraId="7FB171B6" w14:textId="77777777" w:rsidTr="001E0D4E">
        <w:trPr>
          <w:cantSplit/>
        </w:trPr>
        <w:tc>
          <w:tcPr>
            <w:tcW w:w="1620" w:type="dxa"/>
            <w:vMerge/>
          </w:tcPr>
          <w:p w14:paraId="0A8C7423" w14:textId="77777777" w:rsidR="006D27C7" w:rsidRPr="008573BB" w:rsidRDefault="006D27C7" w:rsidP="001E0D4E">
            <w:pPr>
              <w:tabs>
                <w:tab w:val="left" w:pos="1134"/>
              </w:tabs>
              <w:spacing w:line="360" w:lineRule="auto"/>
              <w:jc w:val="both"/>
              <w:rPr>
                <w:color w:val="000000" w:themeColor="text1"/>
                <w:sz w:val="20"/>
              </w:rPr>
            </w:pPr>
          </w:p>
        </w:tc>
        <w:tc>
          <w:tcPr>
            <w:tcW w:w="3591" w:type="dxa"/>
          </w:tcPr>
          <w:p w14:paraId="495025A0" w14:textId="77777777" w:rsidR="006D27C7" w:rsidRPr="008573BB" w:rsidRDefault="006D27C7" w:rsidP="001E0D4E">
            <w:pPr>
              <w:tabs>
                <w:tab w:val="left" w:pos="1134"/>
              </w:tabs>
              <w:spacing w:line="360" w:lineRule="auto"/>
              <w:jc w:val="both"/>
              <w:rPr>
                <w:color w:val="000000" w:themeColor="text1"/>
                <w:sz w:val="20"/>
              </w:rPr>
            </w:pPr>
            <w:r w:rsidRPr="008573BB">
              <w:rPr>
                <w:color w:val="000000" w:themeColor="text1"/>
                <w:sz w:val="20"/>
              </w:rPr>
              <w:t>в/м</w:t>
            </w:r>
          </w:p>
        </w:tc>
        <w:tc>
          <w:tcPr>
            <w:tcW w:w="1134" w:type="dxa"/>
          </w:tcPr>
          <w:p w14:paraId="22C04CD5" w14:textId="77777777" w:rsidR="006D27C7" w:rsidRPr="008573BB" w:rsidRDefault="006D27C7" w:rsidP="001E0D4E">
            <w:pPr>
              <w:tabs>
                <w:tab w:val="left" w:pos="1134"/>
              </w:tabs>
              <w:spacing w:line="360" w:lineRule="auto"/>
              <w:jc w:val="both"/>
              <w:rPr>
                <w:color w:val="000000" w:themeColor="text1"/>
                <w:sz w:val="20"/>
              </w:rPr>
            </w:pPr>
            <w:r w:rsidRPr="008573BB">
              <w:rPr>
                <w:color w:val="000000" w:themeColor="text1"/>
                <w:sz w:val="20"/>
              </w:rPr>
              <w:t>нет</w:t>
            </w:r>
          </w:p>
        </w:tc>
        <w:tc>
          <w:tcPr>
            <w:tcW w:w="1276" w:type="dxa"/>
            <w:vMerge/>
          </w:tcPr>
          <w:p w14:paraId="46505BD3" w14:textId="77777777" w:rsidR="006D27C7" w:rsidRPr="008573BB" w:rsidRDefault="006D27C7" w:rsidP="001E0D4E">
            <w:pPr>
              <w:tabs>
                <w:tab w:val="left" w:pos="1134"/>
              </w:tabs>
              <w:spacing w:line="360" w:lineRule="auto"/>
              <w:jc w:val="both"/>
              <w:rPr>
                <w:color w:val="000000" w:themeColor="text1"/>
                <w:sz w:val="20"/>
              </w:rPr>
            </w:pPr>
          </w:p>
        </w:tc>
        <w:tc>
          <w:tcPr>
            <w:tcW w:w="1417" w:type="dxa"/>
          </w:tcPr>
          <w:p w14:paraId="13DF7C54" w14:textId="77777777" w:rsidR="006D27C7" w:rsidRPr="008573BB" w:rsidRDefault="006D27C7" w:rsidP="001E0D4E">
            <w:pPr>
              <w:tabs>
                <w:tab w:val="left" w:pos="1134"/>
              </w:tabs>
              <w:spacing w:line="360" w:lineRule="auto"/>
              <w:jc w:val="both"/>
              <w:rPr>
                <w:color w:val="000000" w:themeColor="text1"/>
                <w:sz w:val="20"/>
              </w:rPr>
            </w:pPr>
            <w:r w:rsidRPr="008573BB">
              <w:rPr>
                <w:color w:val="000000" w:themeColor="text1"/>
                <w:sz w:val="20"/>
              </w:rPr>
              <w:t>-</w:t>
            </w:r>
          </w:p>
        </w:tc>
      </w:tr>
      <w:tr w:rsidR="006D27C7" w:rsidRPr="008573BB" w14:paraId="32F96712" w14:textId="77777777" w:rsidTr="001E0D4E">
        <w:trPr>
          <w:cantSplit/>
        </w:trPr>
        <w:tc>
          <w:tcPr>
            <w:tcW w:w="1620" w:type="dxa"/>
            <w:vMerge/>
          </w:tcPr>
          <w:p w14:paraId="55645318" w14:textId="77777777" w:rsidR="006D27C7" w:rsidRPr="008573BB" w:rsidRDefault="006D27C7" w:rsidP="001E0D4E">
            <w:pPr>
              <w:tabs>
                <w:tab w:val="left" w:pos="1134"/>
              </w:tabs>
              <w:spacing w:line="360" w:lineRule="auto"/>
              <w:jc w:val="both"/>
              <w:rPr>
                <w:color w:val="000000" w:themeColor="text1"/>
                <w:sz w:val="20"/>
              </w:rPr>
            </w:pPr>
          </w:p>
        </w:tc>
        <w:tc>
          <w:tcPr>
            <w:tcW w:w="3591" w:type="dxa"/>
          </w:tcPr>
          <w:p w14:paraId="04D4A2DA" w14:textId="77777777" w:rsidR="006D27C7" w:rsidRPr="008573BB" w:rsidRDefault="006D27C7" w:rsidP="001E0D4E">
            <w:pPr>
              <w:tabs>
                <w:tab w:val="left" w:pos="1134"/>
              </w:tabs>
              <w:spacing w:line="360" w:lineRule="auto"/>
              <w:jc w:val="both"/>
              <w:rPr>
                <w:color w:val="000000" w:themeColor="text1"/>
                <w:sz w:val="20"/>
              </w:rPr>
            </w:pPr>
            <w:r w:rsidRPr="008573BB">
              <w:rPr>
                <w:color w:val="000000" w:themeColor="text1"/>
                <w:sz w:val="20"/>
              </w:rPr>
              <w:t>п/к</w:t>
            </w:r>
          </w:p>
        </w:tc>
        <w:tc>
          <w:tcPr>
            <w:tcW w:w="1134" w:type="dxa"/>
          </w:tcPr>
          <w:p w14:paraId="6C784495" w14:textId="77777777" w:rsidR="006D27C7" w:rsidRPr="008573BB" w:rsidRDefault="006D27C7" w:rsidP="001E0D4E">
            <w:pPr>
              <w:tabs>
                <w:tab w:val="left" w:pos="1134"/>
              </w:tabs>
              <w:spacing w:line="360" w:lineRule="auto"/>
              <w:jc w:val="both"/>
              <w:rPr>
                <w:color w:val="000000" w:themeColor="text1"/>
                <w:sz w:val="20"/>
              </w:rPr>
            </w:pPr>
            <w:r w:rsidRPr="008573BB">
              <w:rPr>
                <w:color w:val="000000" w:themeColor="text1"/>
                <w:sz w:val="20"/>
              </w:rPr>
              <w:t>нет</w:t>
            </w:r>
          </w:p>
        </w:tc>
        <w:tc>
          <w:tcPr>
            <w:tcW w:w="1276" w:type="dxa"/>
            <w:vMerge/>
          </w:tcPr>
          <w:p w14:paraId="5CEBFB98" w14:textId="77777777" w:rsidR="006D27C7" w:rsidRPr="008573BB" w:rsidRDefault="006D27C7" w:rsidP="001E0D4E">
            <w:pPr>
              <w:tabs>
                <w:tab w:val="left" w:pos="1134"/>
              </w:tabs>
              <w:spacing w:line="360" w:lineRule="auto"/>
              <w:jc w:val="both"/>
              <w:rPr>
                <w:color w:val="000000" w:themeColor="text1"/>
                <w:sz w:val="20"/>
              </w:rPr>
            </w:pPr>
          </w:p>
        </w:tc>
        <w:tc>
          <w:tcPr>
            <w:tcW w:w="1417" w:type="dxa"/>
          </w:tcPr>
          <w:p w14:paraId="641FCC9C" w14:textId="77777777" w:rsidR="006D27C7" w:rsidRPr="008573BB" w:rsidRDefault="006D27C7" w:rsidP="001E0D4E">
            <w:pPr>
              <w:tabs>
                <w:tab w:val="left" w:pos="1134"/>
              </w:tabs>
              <w:spacing w:line="360" w:lineRule="auto"/>
              <w:jc w:val="both"/>
              <w:rPr>
                <w:color w:val="000000" w:themeColor="text1"/>
                <w:sz w:val="20"/>
              </w:rPr>
            </w:pPr>
            <w:r w:rsidRPr="008573BB">
              <w:rPr>
                <w:color w:val="000000" w:themeColor="text1"/>
                <w:sz w:val="20"/>
              </w:rPr>
              <w:t>-</w:t>
            </w:r>
          </w:p>
        </w:tc>
      </w:tr>
      <w:tr w:rsidR="006D27C7" w:rsidRPr="008573BB" w14:paraId="536FCD2C" w14:textId="77777777" w:rsidTr="001E0D4E">
        <w:trPr>
          <w:cantSplit/>
        </w:trPr>
        <w:tc>
          <w:tcPr>
            <w:tcW w:w="1620" w:type="dxa"/>
            <w:vMerge w:val="restart"/>
          </w:tcPr>
          <w:p w14:paraId="24F3F4AF" w14:textId="77777777" w:rsidR="006D27C7" w:rsidRPr="008573BB" w:rsidRDefault="006D27C7" w:rsidP="001E0D4E">
            <w:pPr>
              <w:tabs>
                <w:tab w:val="left" w:pos="1134"/>
              </w:tabs>
              <w:spacing w:line="360" w:lineRule="auto"/>
              <w:jc w:val="both"/>
              <w:rPr>
                <w:color w:val="000000" w:themeColor="text1"/>
                <w:sz w:val="20"/>
              </w:rPr>
            </w:pPr>
            <w:r w:rsidRPr="008573BB">
              <w:rPr>
                <w:color w:val="000000" w:themeColor="text1"/>
                <w:sz w:val="20"/>
              </w:rPr>
              <w:t>Жалобы</w:t>
            </w:r>
          </w:p>
        </w:tc>
        <w:tc>
          <w:tcPr>
            <w:tcW w:w="3591" w:type="dxa"/>
          </w:tcPr>
          <w:p w14:paraId="3DFE9A91" w14:textId="77777777" w:rsidR="006D27C7" w:rsidRPr="008573BB" w:rsidRDefault="006D27C7" w:rsidP="001E0D4E">
            <w:pPr>
              <w:tabs>
                <w:tab w:val="left" w:pos="1134"/>
              </w:tabs>
              <w:spacing w:line="360" w:lineRule="auto"/>
              <w:jc w:val="both"/>
              <w:rPr>
                <w:color w:val="000000" w:themeColor="text1"/>
                <w:sz w:val="20"/>
              </w:rPr>
            </w:pPr>
            <w:r w:rsidRPr="008573BB">
              <w:rPr>
                <w:color w:val="000000" w:themeColor="text1"/>
                <w:sz w:val="20"/>
              </w:rPr>
              <w:t>по работе</w:t>
            </w:r>
          </w:p>
        </w:tc>
        <w:tc>
          <w:tcPr>
            <w:tcW w:w="1134" w:type="dxa"/>
          </w:tcPr>
          <w:p w14:paraId="6B7C80F8" w14:textId="77777777" w:rsidR="006D27C7" w:rsidRPr="008573BB" w:rsidRDefault="006D27C7" w:rsidP="001E0D4E">
            <w:pPr>
              <w:tabs>
                <w:tab w:val="left" w:pos="1134"/>
              </w:tabs>
              <w:spacing w:line="360" w:lineRule="auto"/>
              <w:jc w:val="both"/>
              <w:rPr>
                <w:color w:val="000000" w:themeColor="text1"/>
                <w:sz w:val="20"/>
              </w:rPr>
            </w:pPr>
            <w:r w:rsidRPr="008573BB">
              <w:rPr>
                <w:color w:val="000000" w:themeColor="text1"/>
                <w:sz w:val="20"/>
              </w:rPr>
              <w:t>нет</w:t>
            </w:r>
          </w:p>
        </w:tc>
        <w:tc>
          <w:tcPr>
            <w:tcW w:w="1276" w:type="dxa"/>
          </w:tcPr>
          <w:p w14:paraId="226C9132" w14:textId="77777777" w:rsidR="006D27C7" w:rsidRPr="008573BB" w:rsidRDefault="006D27C7" w:rsidP="001E0D4E">
            <w:pPr>
              <w:tabs>
                <w:tab w:val="left" w:pos="1134"/>
              </w:tabs>
              <w:spacing w:line="360" w:lineRule="auto"/>
              <w:jc w:val="both"/>
              <w:rPr>
                <w:color w:val="000000" w:themeColor="text1"/>
                <w:sz w:val="20"/>
              </w:rPr>
            </w:pPr>
            <w:r w:rsidRPr="008573BB">
              <w:rPr>
                <w:color w:val="000000" w:themeColor="text1"/>
                <w:sz w:val="20"/>
              </w:rPr>
              <w:t>нет</w:t>
            </w:r>
          </w:p>
        </w:tc>
        <w:tc>
          <w:tcPr>
            <w:tcW w:w="1417" w:type="dxa"/>
          </w:tcPr>
          <w:p w14:paraId="3A0B029B" w14:textId="77777777" w:rsidR="006D27C7" w:rsidRPr="008573BB" w:rsidRDefault="006D27C7" w:rsidP="001E0D4E">
            <w:pPr>
              <w:tabs>
                <w:tab w:val="left" w:pos="1134"/>
              </w:tabs>
              <w:spacing w:line="360" w:lineRule="auto"/>
              <w:jc w:val="both"/>
              <w:rPr>
                <w:color w:val="000000" w:themeColor="text1"/>
                <w:sz w:val="20"/>
              </w:rPr>
            </w:pPr>
            <w:r w:rsidRPr="008573BB">
              <w:rPr>
                <w:color w:val="000000" w:themeColor="text1"/>
                <w:sz w:val="20"/>
              </w:rPr>
              <w:t>-</w:t>
            </w:r>
          </w:p>
        </w:tc>
      </w:tr>
      <w:tr w:rsidR="006D27C7" w:rsidRPr="008573BB" w14:paraId="095E4463" w14:textId="77777777" w:rsidTr="001E0D4E">
        <w:trPr>
          <w:cantSplit/>
        </w:trPr>
        <w:tc>
          <w:tcPr>
            <w:tcW w:w="1620" w:type="dxa"/>
            <w:vMerge/>
          </w:tcPr>
          <w:p w14:paraId="031EFB29" w14:textId="77777777" w:rsidR="006D27C7" w:rsidRPr="008573BB" w:rsidRDefault="006D27C7" w:rsidP="001E0D4E">
            <w:pPr>
              <w:tabs>
                <w:tab w:val="left" w:pos="1134"/>
              </w:tabs>
              <w:spacing w:line="360" w:lineRule="auto"/>
              <w:jc w:val="both"/>
              <w:rPr>
                <w:color w:val="000000" w:themeColor="text1"/>
                <w:sz w:val="20"/>
              </w:rPr>
            </w:pPr>
          </w:p>
        </w:tc>
        <w:tc>
          <w:tcPr>
            <w:tcW w:w="3591" w:type="dxa"/>
          </w:tcPr>
          <w:p w14:paraId="56961621" w14:textId="77777777" w:rsidR="006D27C7" w:rsidRPr="008573BB" w:rsidRDefault="006D27C7" w:rsidP="001E0D4E">
            <w:pPr>
              <w:tabs>
                <w:tab w:val="left" w:pos="1134"/>
              </w:tabs>
              <w:spacing w:line="360" w:lineRule="auto"/>
              <w:jc w:val="both"/>
              <w:rPr>
                <w:color w:val="000000" w:themeColor="text1"/>
                <w:sz w:val="20"/>
              </w:rPr>
            </w:pPr>
            <w:r w:rsidRPr="008573BB">
              <w:rPr>
                <w:color w:val="000000" w:themeColor="text1"/>
                <w:sz w:val="20"/>
              </w:rPr>
              <w:t>этические</w:t>
            </w:r>
          </w:p>
        </w:tc>
        <w:tc>
          <w:tcPr>
            <w:tcW w:w="1134" w:type="dxa"/>
          </w:tcPr>
          <w:p w14:paraId="56DBDFB5" w14:textId="77777777" w:rsidR="006D27C7" w:rsidRPr="008573BB" w:rsidRDefault="006D27C7" w:rsidP="001E0D4E">
            <w:pPr>
              <w:tabs>
                <w:tab w:val="left" w:pos="1134"/>
              </w:tabs>
              <w:spacing w:line="360" w:lineRule="auto"/>
              <w:jc w:val="both"/>
              <w:rPr>
                <w:color w:val="000000" w:themeColor="text1"/>
                <w:sz w:val="20"/>
              </w:rPr>
            </w:pPr>
            <w:r w:rsidRPr="008573BB">
              <w:rPr>
                <w:color w:val="000000" w:themeColor="text1"/>
                <w:sz w:val="20"/>
              </w:rPr>
              <w:t>нет</w:t>
            </w:r>
          </w:p>
        </w:tc>
        <w:tc>
          <w:tcPr>
            <w:tcW w:w="1276" w:type="dxa"/>
          </w:tcPr>
          <w:p w14:paraId="4C220CED" w14:textId="77777777" w:rsidR="006D27C7" w:rsidRPr="008573BB" w:rsidRDefault="006D27C7" w:rsidP="001E0D4E">
            <w:pPr>
              <w:tabs>
                <w:tab w:val="left" w:pos="1134"/>
              </w:tabs>
              <w:spacing w:line="360" w:lineRule="auto"/>
              <w:jc w:val="both"/>
              <w:rPr>
                <w:color w:val="000000" w:themeColor="text1"/>
                <w:sz w:val="20"/>
              </w:rPr>
            </w:pPr>
            <w:r w:rsidRPr="008573BB">
              <w:rPr>
                <w:color w:val="000000" w:themeColor="text1"/>
                <w:sz w:val="20"/>
              </w:rPr>
              <w:t>нет</w:t>
            </w:r>
          </w:p>
        </w:tc>
        <w:tc>
          <w:tcPr>
            <w:tcW w:w="1417" w:type="dxa"/>
          </w:tcPr>
          <w:p w14:paraId="5156C8B2" w14:textId="77777777" w:rsidR="006D27C7" w:rsidRPr="008573BB" w:rsidRDefault="006D27C7" w:rsidP="001E0D4E">
            <w:pPr>
              <w:tabs>
                <w:tab w:val="left" w:pos="1134"/>
              </w:tabs>
              <w:spacing w:line="360" w:lineRule="auto"/>
              <w:jc w:val="both"/>
              <w:rPr>
                <w:color w:val="000000" w:themeColor="text1"/>
                <w:sz w:val="20"/>
              </w:rPr>
            </w:pPr>
            <w:r w:rsidRPr="008573BB">
              <w:rPr>
                <w:color w:val="000000" w:themeColor="text1"/>
                <w:sz w:val="20"/>
              </w:rPr>
              <w:t>-</w:t>
            </w:r>
          </w:p>
        </w:tc>
      </w:tr>
    </w:tbl>
    <w:p w14:paraId="007236C7" w14:textId="77777777" w:rsidR="008573BB" w:rsidRDefault="008573BB" w:rsidP="001E0D4E">
      <w:pPr>
        <w:tabs>
          <w:tab w:val="left" w:pos="1134"/>
        </w:tabs>
        <w:spacing w:line="360" w:lineRule="auto"/>
        <w:ind w:firstLine="709"/>
        <w:jc w:val="both"/>
        <w:rPr>
          <w:color w:val="000000" w:themeColor="text1"/>
          <w:sz w:val="28"/>
        </w:rPr>
      </w:pPr>
    </w:p>
    <w:p w14:paraId="38AC153C" w14:textId="77777777" w:rsidR="006D27C7" w:rsidRPr="00780813" w:rsidRDefault="001E0D4E" w:rsidP="001E0D4E">
      <w:pPr>
        <w:tabs>
          <w:tab w:val="left" w:pos="1134"/>
        </w:tabs>
        <w:spacing w:line="360" w:lineRule="auto"/>
        <w:ind w:firstLine="709"/>
        <w:jc w:val="both"/>
        <w:rPr>
          <w:color w:val="000000" w:themeColor="text1"/>
          <w:sz w:val="28"/>
        </w:rPr>
      </w:pPr>
      <w:r>
        <w:rPr>
          <w:color w:val="000000" w:themeColor="text1"/>
          <w:sz w:val="28"/>
        </w:rPr>
        <w:br w:type="page"/>
      </w:r>
      <w:r w:rsidR="006D27C7" w:rsidRPr="00780813">
        <w:rPr>
          <w:color w:val="000000" w:themeColor="text1"/>
          <w:sz w:val="28"/>
        </w:rPr>
        <w:t>Из данных по таблице видно, что посевы и смывы в период исследования – отрицательные, это подтверждает правильность соблюдения медсестрой правил асептики и антисептики. Положительный результат в графе “Осложнения” – образование гематом у пациентов после внутривенных инфузий. Эти осложнения зависят не только от действий медсестры, но и от состояния кожи и стенки вен. Осложнений после внутримышечных и подкожных инъекций на период исследования не наблюдалось. Отсутствие жалоб говорит о моральном облике медсестры, умении вести себя в коллективе, при общении с больными и их родственниками.</w:t>
      </w:r>
    </w:p>
    <w:p w14:paraId="3CB76754"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Медицинские работники во всем мире считаются основной группой профессионального риска инфицирования ВИЧ-инфекцией. Статистикой подсчитано: пока анализы не выявляют антител, человек, не зная о своей болезни, посещает медицинские учреждения в среднем три раза - от элементарного удаления зуба до сдачи анализов. Оказывающим помощь медработникам приходится зачастую действовать в самых неподходящих условиях. Бывают и другие ситуации, когда биологические жидкости, кровь больных могут брызнуть в глаза, на кожу медиков. Соответственно, самому большому риску подвергаются процедурные медсестры, акушерки, хирурги.</w:t>
      </w:r>
    </w:p>
    <w:p w14:paraId="6303E039"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Рост профессиональной заболеваемости не может не вызывать тревоги. Статистика свидетельствует, что за последние пять лет профессиональная заболеваемость среди медиков выросла почти вдвое: к примеру, если в 1995 году было отмечено 259 случаев профзаболеваний на 10 тысяч человек, то в 1998 году - уже 415. По данным ВОЗ, случаи заражения медработников смертоносной инфекцией составляют в среднем 0,3%. Российский закон в таком случае также предусматривает денежные выплаты. Главное - доказать "профессиональное" заражение. Медики-носители ВИЧ-инфекции выявлялись. Во всех случаях это не было связано с их работой (венерическое заражение, наркотики), и сейчас все они отстранены от процедур. А вот чисто "профессиональных" заражений, к счастью, не зарегистрировано. Возможно, потому, что созданы методические рекомендации для медицинских работников - с целью защиты от ВИЧ-инфекции. И налажен учет профессиональных травм.</w:t>
      </w:r>
    </w:p>
    <w:p w14:paraId="26BDDB53"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Медицинские работники знают, что делать в этих случаях. Во всех больницах создан запас специальных лекарств, которые приходится пить для профилактики. Проводится и специальное лечебное наблюдение.</w:t>
      </w:r>
    </w:p>
    <w:p w14:paraId="5C93D937"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Для профилактики необходимо следовать распоряжению КЗ и ЦГСЕН от 27.04.2000г. № 149-р и иметь укладку Ф-50 (перчатки, маска, очки, пластырь, 2 пипетки, 1% раствор борной кислоты, 0,05% раствора марганца, 5% йод, 70% спирт). А также необходимо соблюдать осторожность при работе с колото-режущими инструментами, избегать уколов, порезов.</w:t>
      </w:r>
      <w:r w:rsidR="00780813">
        <w:rPr>
          <w:color w:val="000000" w:themeColor="text1"/>
          <w:sz w:val="28"/>
        </w:rPr>
        <w:t xml:space="preserve"> </w:t>
      </w:r>
      <w:r w:rsidRPr="00780813">
        <w:rPr>
          <w:color w:val="000000" w:themeColor="text1"/>
          <w:sz w:val="28"/>
        </w:rPr>
        <w:t>Конечно, даже при самом кропотливом соблюдении всех рекомендаций, от заражения не застрахован никто. Но все же, как говорится, береженого Бог бережет.</w:t>
      </w:r>
    </w:p>
    <w:p w14:paraId="2F00F98F"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Если же повреждение кожных покровов все-таки произошло, необходимо обработать руку с перчаткой в дезинфицирующем растворе или антисептике, снять и поместить перчатки в дезраствор, подержать руку под проточной водой, промыть с мылом, обработать 70% спиртом или 5% йодом. Обязательно сделать запись в журнале аварийных ситуаций. Если кровь попала на слизистую глаз или носа, то закапать 1% раствор борной кислоты, на слизистую рта – прополоскать 70% спиртом или 0,05% раствором марганца.</w:t>
      </w:r>
    </w:p>
    <w:p w14:paraId="5372AFFA" w14:textId="77777777" w:rsidR="001E0D4E" w:rsidRDefault="007A73FB" w:rsidP="001E0D4E">
      <w:pPr>
        <w:tabs>
          <w:tab w:val="left" w:pos="1134"/>
        </w:tabs>
        <w:spacing w:line="360" w:lineRule="auto"/>
        <w:ind w:firstLine="709"/>
        <w:jc w:val="both"/>
        <w:rPr>
          <w:color w:val="000000" w:themeColor="text1"/>
          <w:sz w:val="28"/>
        </w:rPr>
      </w:pPr>
      <w:r w:rsidRPr="00780813">
        <w:rPr>
          <w:color w:val="000000" w:themeColor="text1"/>
          <w:sz w:val="28"/>
        </w:rPr>
        <w:t>Д</w:t>
      </w:r>
      <w:r w:rsidR="006D27C7" w:rsidRPr="00780813">
        <w:rPr>
          <w:color w:val="000000" w:themeColor="text1"/>
          <w:sz w:val="28"/>
        </w:rPr>
        <w:t>ля заражения ВИЧ-инфекцией требуется так называемая видимая капля крови больного. А вот для гепатита - вполне достаточно невидимой. Да и сам вирус много активней, устойчивее во внешней среде. Профилактические прививки</w:t>
      </w:r>
      <w:r w:rsidRPr="00780813">
        <w:rPr>
          <w:color w:val="000000" w:themeColor="text1"/>
          <w:sz w:val="28"/>
        </w:rPr>
        <w:t xml:space="preserve"> от гепатита</w:t>
      </w:r>
      <w:r w:rsidR="006D27C7" w:rsidRPr="00780813">
        <w:rPr>
          <w:color w:val="000000" w:themeColor="text1"/>
          <w:sz w:val="28"/>
        </w:rPr>
        <w:t xml:space="preserve"> медицинскому персоналу стали делать совсем недавно.</w:t>
      </w:r>
    </w:p>
    <w:p w14:paraId="71D5D92B"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При травматизации рук или попадании на слизистую крови пациента с гепатитом или ВИЧ-инфекцией необходимо наблюдение инфекциониста, обследование на маркеры вирусов группы В, С и ВИЧ, обязательно обратиться в инфекционную больницу имени Боткина или Городской Центр по профилактики со СПИДом в течении суток.</w:t>
      </w:r>
    </w:p>
    <w:p w14:paraId="33F92E2C"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За время работы процедурной медсестры были зарегистрированы случаи порезов ампулами в журнале аварийных ситуаций, но это говорит лишь о спешке при наборе лекарственных средств. На случай контакта с кровью инфицированного больного в кабинете</w:t>
      </w:r>
      <w:r w:rsidR="00780813">
        <w:rPr>
          <w:color w:val="000000" w:themeColor="text1"/>
          <w:sz w:val="28"/>
        </w:rPr>
        <w:t xml:space="preserve"> </w:t>
      </w:r>
      <w:r w:rsidRPr="00780813">
        <w:rPr>
          <w:color w:val="000000" w:themeColor="text1"/>
          <w:sz w:val="28"/>
        </w:rPr>
        <w:t>укомплектована укладка Ф-50.</w:t>
      </w:r>
    </w:p>
    <w:p w14:paraId="796D2905" w14:textId="77777777" w:rsidR="006D27C7" w:rsidRPr="00780813"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Из вышесказанного следует подчеркнуть, что профессия процедурной медсестры на хирургическом отделении требует высокой ответственности по отношению к пациентам и их реакции на введение различных препаратов. А также профессионализм и высокое качество</w:t>
      </w:r>
      <w:r w:rsidR="00780813">
        <w:rPr>
          <w:color w:val="000000" w:themeColor="text1"/>
          <w:sz w:val="28"/>
        </w:rPr>
        <w:t xml:space="preserve"> </w:t>
      </w:r>
      <w:r w:rsidRPr="00780813">
        <w:rPr>
          <w:color w:val="000000" w:themeColor="text1"/>
          <w:sz w:val="28"/>
        </w:rPr>
        <w:t>при работе с лекарственными средствами, т.к. малейшая неосторожность или невнимательность может отразиться на здоровье пациента. Не стоит забывать и об осторожности при контакте с биологическими средами.</w:t>
      </w:r>
    </w:p>
    <w:p w14:paraId="6BCB9941" w14:textId="77777777" w:rsidR="007D6C10" w:rsidRDefault="007D6C10" w:rsidP="001E0D4E">
      <w:pPr>
        <w:tabs>
          <w:tab w:val="left" w:pos="1134"/>
        </w:tabs>
        <w:spacing w:line="360" w:lineRule="auto"/>
        <w:ind w:firstLine="709"/>
        <w:jc w:val="both"/>
        <w:rPr>
          <w:color w:val="000000" w:themeColor="text1"/>
          <w:sz w:val="28"/>
        </w:rPr>
      </w:pPr>
    </w:p>
    <w:p w14:paraId="7CC336F0" w14:textId="77777777" w:rsidR="007D6C10" w:rsidRPr="001E0D4E" w:rsidRDefault="007D6C10" w:rsidP="001E0D4E">
      <w:pPr>
        <w:tabs>
          <w:tab w:val="left" w:pos="1134"/>
        </w:tabs>
        <w:spacing w:line="360" w:lineRule="auto"/>
        <w:ind w:firstLine="709"/>
        <w:jc w:val="both"/>
        <w:rPr>
          <w:color w:val="000000" w:themeColor="text1"/>
          <w:sz w:val="28"/>
        </w:rPr>
      </w:pPr>
      <w:r w:rsidRPr="00780813">
        <w:rPr>
          <w:color w:val="000000" w:themeColor="text1"/>
          <w:sz w:val="28"/>
        </w:rPr>
        <w:t>4.2</w:t>
      </w:r>
      <w:r>
        <w:rPr>
          <w:color w:val="000000" w:themeColor="text1"/>
          <w:sz w:val="28"/>
        </w:rPr>
        <w:t xml:space="preserve"> </w:t>
      </w:r>
      <w:r w:rsidRPr="00780813">
        <w:rPr>
          <w:color w:val="000000" w:themeColor="text1"/>
          <w:sz w:val="28"/>
        </w:rPr>
        <w:t>Хронометраж</w:t>
      </w:r>
    </w:p>
    <w:p w14:paraId="681F9DC8" w14:textId="77777777" w:rsidR="007D6C10" w:rsidRDefault="007D6C10" w:rsidP="001E0D4E">
      <w:pPr>
        <w:tabs>
          <w:tab w:val="left" w:pos="1134"/>
        </w:tabs>
        <w:spacing w:line="360" w:lineRule="auto"/>
        <w:ind w:firstLine="709"/>
        <w:jc w:val="both"/>
        <w:rPr>
          <w:color w:val="000000" w:themeColor="text1"/>
          <w:sz w:val="28"/>
        </w:rPr>
      </w:pPr>
    </w:p>
    <w:p w14:paraId="1FF4E098"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В Санкт-Петербурге наблюдается ухудшение демографической ситуации (снижение численности и постарение населения, ухудшение здоровья). Эти неблагоприятные тенденции не могут не отражаться на распространении хирургических заболеваний. С 2000 года происходит увеличение больных с перфоративными язвами в 2-2,5 раза, в 3 раза – с кровоточащими. На 4-6% увеличилось число больных острым панкреатитом, продолжает увеличиваться, имеет неблагоприятный прогноз и токсигенный характер из-за употребления суррогатных спиртных напитков и малокалорийных продуктов питания. Вследствие этого возрастает средний оборот койки и соответственно – нагрузка на медперсонал. Для выяснения этого факта необходимо проводить хронометраж.</w:t>
      </w:r>
    </w:p>
    <w:p w14:paraId="1058E005" w14:textId="77777777" w:rsidR="006D27C7"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Хронометраж представляет собой изучение затрат времени на отдельную манипуляцию или на целый вид деятельности. Нормативно-исследовательские работы проводят в течении 2-х недель, за это время в выборку включается 85-90% всех видов деятельности, которые осуществляет медсестра за год. Трудовые операции, сгруппированные по видам работ, фиксируются на специальный бланк. Для проведения хронометража рекомендуется “Наблюдательный лист хронометража”. Он состоит из двух частей. Для наблюдения необходимы паспортные данные, сведения о ЛПУ, структурном подразделении, где проводится исследования, которые заносятся в верхнюю часть формы. В ней же проводится полное наименование выполняемой деятельности. Во второй части записываются элементы работы в последовательности их выполнения. В наблюдательном листе</w:t>
      </w:r>
      <w:r w:rsidR="00780813">
        <w:rPr>
          <w:color w:val="000000" w:themeColor="text1"/>
          <w:sz w:val="28"/>
        </w:rPr>
        <w:t xml:space="preserve"> </w:t>
      </w:r>
      <w:r w:rsidRPr="00780813">
        <w:rPr>
          <w:color w:val="000000" w:themeColor="text1"/>
          <w:sz w:val="28"/>
        </w:rPr>
        <w:t>можно провести запись и обработку 10 наблюдений. В каждой графе проставляется продолжительность элемента исследований. При нарушении технологии выполнения манипуляций вносится номер наблюдения данного элемента исследования в графу “Замечания наблюдателя”. Среднее нормативное время – это цель хронометражного исследования. Оно рассчитывается путем деления суммы продолжительности на количество проведенных замеров. Далее в табл. 3 представлен наблюдательный лист пяти дней деятельности процедурной медсестры хирургического отделения, его вторая часть.</w:t>
      </w:r>
    </w:p>
    <w:p w14:paraId="3C96C728" w14:textId="77777777" w:rsidR="007D6C10" w:rsidRPr="00780813" w:rsidRDefault="007D6C10" w:rsidP="001E0D4E">
      <w:pPr>
        <w:tabs>
          <w:tab w:val="left" w:pos="1134"/>
        </w:tabs>
        <w:spacing w:line="360" w:lineRule="auto"/>
        <w:ind w:firstLine="709"/>
        <w:jc w:val="both"/>
        <w:rPr>
          <w:color w:val="000000" w:themeColor="text1"/>
          <w:sz w:val="28"/>
        </w:rPr>
      </w:pPr>
    </w:p>
    <w:p w14:paraId="7F630ADD" w14:textId="77777777" w:rsidR="006D27C7" w:rsidRPr="00780813"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Таблица 3</w:t>
      </w:r>
    </w:p>
    <w:p w14:paraId="15A4CF7A" w14:textId="77777777" w:rsidR="006D27C7" w:rsidRPr="00780813"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Наблюдательный лист хронометража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3680"/>
        <w:gridCol w:w="541"/>
        <w:gridCol w:w="533"/>
        <w:gridCol w:w="7"/>
        <w:gridCol w:w="542"/>
        <w:gridCol w:w="531"/>
        <w:gridCol w:w="9"/>
        <w:gridCol w:w="531"/>
        <w:gridCol w:w="9"/>
        <w:gridCol w:w="1127"/>
        <w:gridCol w:w="1273"/>
      </w:tblGrid>
      <w:tr w:rsidR="006D27C7" w:rsidRPr="007D6C10" w14:paraId="6945E550" w14:textId="77777777" w:rsidTr="001E0D4E">
        <w:tc>
          <w:tcPr>
            <w:tcW w:w="6922" w:type="dxa"/>
            <w:gridSpan w:val="10"/>
          </w:tcPr>
          <w:p w14:paraId="6EB8334A"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Наименование работы – процедурное дело</w:t>
            </w:r>
          </w:p>
        </w:tc>
        <w:tc>
          <w:tcPr>
            <w:tcW w:w="1127" w:type="dxa"/>
            <w:vMerge w:val="restart"/>
          </w:tcPr>
          <w:p w14:paraId="2B949206"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Замечания наблюдате-</w:t>
            </w:r>
          </w:p>
          <w:p w14:paraId="7DB2B8A2"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ля</w:t>
            </w:r>
          </w:p>
        </w:tc>
        <w:tc>
          <w:tcPr>
            <w:tcW w:w="1273" w:type="dxa"/>
            <w:vMerge w:val="restart"/>
          </w:tcPr>
          <w:p w14:paraId="4C62117E"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Средняя продол-житель-ность</w:t>
            </w:r>
            <w:r w:rsidR="00CB5447" w:rsidRPr="007D6C10">
              <w:rPr>
                <w:color w:val="000000" w:themeColor="text1"/>
                <w:sz w:val="20"/>
              </w:rPr>
              <w:t xml:space="preserve"> (мин.)</w:t>
            </w:r>
          </w:p>
        </w:tc>
      </w:tr>
      <w:tr w:rsidR="006D27C7" w:rsidRPr="007D6C10" w14:paraId="0EA648C9" w14:textId="77777777" w:rsidTr="001E0D4E">
        <w:tc>
          <w:tcPr>
            <w:tcW w:w="539" w:type="dxa"/>
            <w:vMerge w:val="restart"/>
          </w:tcPr>
          <w:p w14:paraId="397B2666"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w:t>
            </w:r>
          </w:p>
        </w:tc>
        <w:tc>
          <w:tcPr>
            <w:tcW w:w="3680" w:type="dxa"/>
            <w:vMerge w:val="restart"/>
          </w:tcPr>
          <w:p w14:paraId="447CE5F4"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Элемент исследования</w:t>
            </w:r>
          </w:p>
        </w:tc>
        <w:tc>
          <w:tcPr>
            <w:tcW w:w="2703" w:type="dxa"/>
            <w:gridSpan w:val="8"/>
          </w:tcPr>
          <w:p w14:paraId="068EA5C0"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Время продолжительности (мин.)</w:t>
            </w:r>
          </w:p>
        </w:tc>
        <w:tc>
          <w:tcPr>
            <w:tcW w:w="1127" w:type="dxa"/>
            <w:vMerge/>
          </w:tcPr>
          <w:p w14:paraId="29795DA4" w14:textId="77777777" w:rsidR="006D27C7" w:rsidRPr="007D6C10" w:rsidRDefault="006D27C7" w:rsidP="001E0D4E">
            <w:pPr>
              <w:tabs>
                <w:tab w:val="left" w:pos="1134"/>
              </w:tabs>
              <w:spacing w:line="360" w:lineRule="auto"/>
              <w:jc w:val="both"/>
              <w:rPr>
                <w:color w:val="000000" w:themeColor="text1"/>
                <w:sz w:val="20"/>
              </w:rPr>
            </w:pPr>
          </w:p>
        </w:tc>
        <w:tc>
          <w:tcPr>
            <w:tcW w:w="1273" w:type="dxa"/>
            <w:vMerge/>
          </w:tcPr>
          <w:p w14:paraId="300A1A78" w14:textId="77777777" w:rsidR="006D27C7" w:rsidRPr="007D6C10" w:rsidRDefault="006D27C7" w:rsidP="001E0D4E">
            <w:pPr>
              <w:tabs>
                <w:tab w:val="left" w:pos="1134"/>
              </w:tabs>
              <w:spacing w:line="360" w:lineRule="auto"/>
              <w:jc w:val="both"/>
              <w:rPr>
                <w:color w:val="000000" w:themeColor="text1"/>
                <w:sz w:val="20"/>
              </w:rPr>
            </w:pPr>
          </w:p>
        </w:tc>
      </w:tr>
      <w:tr w:rsidR="006D27C7" w:rsidRPr="007D6C10" w14:paraId="200B8F8A" w14:textId="77777777" w:rsidTr="001E0D4E">
        <w:tc>
          <w:tcPr>
            <w:tcW w:w="539" w:type="dxa"/>
            <w:vMerge/>
          </w:tcPr>
          <w:p w14:paraId="1C42FCAC" w14:textId="77777777" w:rsidR="006D27C7" w:rsidRPr="007D6C10" w:rsidRDefault="006D27C7" w:rsidP="001E0D4E">
            <w:pPr>
              <w:tabs>
                <w:tab w:val="left" w:pos="1134"/>
              </w:tabs>
              <w:spacing w:line="360" w:lineRule="auto"/>
              <w:jc w:val="both"/>
              <w:rPr>
                <w:color w:val="000000" w:themeColor="text1"/>
                <w:sz w:val="20"/>
              </w:rPr>
            </w:pPr>
          </w:p>
        </w:tc>
        <w:tc>
          <w:tcPr>
            <w:tcW w:w="3680" w:type="dxa"/>
            <w:vMerge/>
          </w:tcPr>
          <w:p w14:paraId="50E4080F" w14:textId="77777777" w:rsidR="006D27C7" w:rsidRPr="007D6C10" w:rsidRDefault="006D27C7" w:rsidP="001E0D4E">
            <w:pPr>
              <w:tabs>
                <w:tab w:val="left" w:pos="1134"/>
              </w:tabs>
              <w:spacing w:line="360" w:lineRule="auto"/>
              <w:jc w:val="both"/>
              <w:rPr>
                <w:color w:val="000000" w:themeColor="text1"/>
                <w:sz w:val="20"/>
              </w:rPr>
            </w:pPr>
          </w:p>
        </w:tc>
        <w:tc>
          <w:tcPr>
            <w:tcW w:w="541" w:type="dxa"/>
          </w:tcPr>
          <w:p w14:paraId="5715FC6B"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1</w:t>
            </w:r>
          </w:p>
        </w:tc>
        <w:tc>
          <w:tcPr>
            <w:tcW w:w="540" w:type="dxa"/>
            <w:gridSpan w:val="2"/>
          </w:tcPr>
          <w:p w14:paraId="01816DF7"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2</w:t>
            </w:r>
          </w:p>
        </w:tc>
        <w:tc>
          <w:tcPr>
            <w:tcW w:w="542" w:type="dxa"/>
          </w:tcPr>
          <w:p w14:paraId="5D644F15"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3</w:t>
            </w:r>
          </w:p>
        </w:tc>
        <w:tc>
          <w:tcPr>
            <w:tcW w:w="540" w:type="dxa"/>
            <w:gridSpan w:val="2"/>
          </w:tcPr>
          <w:p w14:paraId="6C3AB4DD"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4</w:t>
            </w:r>
          </w:p>
        </w:tc>
        <w:tc>
          <w:tcPr>
            <w:tcW w:w="540" w:type="dxa"/>
            <w:gridSpan w:val="2"/>
          </w:tcPr>
          <w:p w14:paraId="23397E98"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5</w:t>
            </w:r>
          </w:p>
        </w:tc>
        <w:tc>
          <w:tcPr>
            <w:tcW w:w="1127" w:type="dxa"/>
            <w:vMerge/>
          </w:tcPr>
          <w:p w14:paraId="6FBA4DE1" w14:textId="77777777" w:rsidR="006D27C7" w:rsidRPr="007D6C10" w:rsidRDefault="006D27C7" w:rsidP="001E0D4E">
            <w:pPr>
              <w:tabs>
                <w:tab w:val="left" w:pos="1134"/>
              </w:tabs>
              <w:spacing w:line="360" w:lineRule="auto"/>
              <w:jc w:val="both"/>
              <w:rPr>
                <w:color w:val="000000" w:themeColor="text1"/>
                <w:sz w:val="20"/>
              </w:rPr>
            </w:pPr>
          </w:p>
        </w:tc>
        <w:tc>
          <w:tcPr>
            <w:tcW w:w="1273" w:type="dxa"/>
            <w:vMerge/>
          </w:tcPr>
          <w:p w14:paraId="594AA793" w14:textId="77777777" w:rsidR="006D27C7" w:rsidRPr="007D6C10" w:rsidRDefault="006D27C7" w:rsidP="001E0D4E">
            <w:pPr>
              <w:tabs>
                <w:tab w:val="left" w:pos="1134"/>
              </w:tabs>
              <w:spacing w:line="360" w:lineRule="auto"/>
              <w:jc w:val="both"/>
              <w:rPr>
                <w:color w:val="000000" w:themeColor="text1"/>
                <w:sz w:val="20"/>
              </w:rPr>
            </w:pPr>
          </w:p>
        </w:tc>
      </w:tr>
      <w:tr w:rsidR="006D27C7" w:rsidRPr="007D6C10" w14:paraId="1CCA43DE" w14:textId="77777777" w:rsidTr="001E0D4E">
        <w:tc>
          <w:tcPr>
            <w:tcW w:w="539" w:type="dxa"/>
          </w:tcPr>
          <w:p w14:paraId="768E7280"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1.</w:t>
            </w:r>
          </w:p>
        </w:tc>
        <w:tc>
          <w:tcPr>
            <w:tcW w:w="3680" w:type="dxa"/>
          </w:tcPr>
          <w:p w14:paraId="51CBA2BE"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Передача и прием смен</w:t>
            </w:r>
          </w:p>
        </w:tc>
        <w:tc>
          <w:tcPr>
            <w:tcW w:w="541" w:type="dxa"/>
          </w:tcPr>
          <w:p w14:paraId="0C2F31D0"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10</w:t>
            </w:r>
          </w:p>
        </w:tc>
        <w:tc>
          <w:tcPr>
            <w:tcW w:w="540" w:type="dxa"/>
            <w:gridSpan w:val="2"/>
          </w:tcPr>
          <w:p w14:paraId="0996A36D"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12</w:t>
            </w:r>
          </w:p>
        </w:tc>
        <w:tc>
          <w:tcPr>
            <w:tcW w:w="542" w:type="dxa"/>
          </w:tcPr>
          <w:p w14:paraId="73083C2D"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9</w:t>
            </w:r>
          </w:p>
        </w:tc>
        <w:tc>
          <w:tcPr>
            <w:tcW w:w="540" w:type="dxa"/>
            <w:gridSpan w:val="2"/>
          </w:tcPr>
          <w:p w14:paraId="1DF9714D"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15</w:t>
            </w:r>
          </w:p>
        </w:tc>
        <w:tc>
          <w:tcPr>
            <w:tcW w:w="540" w:type="dxa"/>
            <w:gridSpan w:val="2"/>
          </w:tcPr>
          <w:p w14:paraId="057C60A2"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11</w:t>
            </w:r>
          </w:p>
        </w:tc>
        <w:tc>
          <w:tcPr>
            <w:tcW w:w="1127" w:type="dxa"/>
          </w:tcPr>
          <w:p w14:paraId="0F93C92C" w14:textId="77777777" w:rsidR="006D27C7" w:rsidRPr="007D6C10" w:rsidRDefault="006D27C7" w:rsidP="001E0D4E">
            <w:pPr>
              <w:tabs>
                <w:tab w:val="left" w:pos="1134"/>
              </w:tabs>
              <w:spacing w:line="360" w:lineRule="auto"/>
              <w:jc w:val="both"/>
              <w:rPr>
                <w:color w:val="000000" w:themeColor="text1"/>
                <w:sz w:val="20"/>
              </w:rPr>
            </w:pPr>
          </w:p>
        </w:tc>
        <w:tc>
          <w:tcPr>
            <w:tcW w:w="1273" w:type="dxa"/>
          </w:tcPr>
          <w:p w14:paraId="339957CE"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11,4</w:t>
            </w:r>
          </w:p>
        </w:tc>
      </w:tr>
      <w:tr w:rsidR="006D27C7" w:rsidRPr="007D6C10" w14:paraId="4372777F" w14:textId="77777777" w:rsidTr="001E0D4E">
        <w:tc>
          <w:tcPr>
            <w:tcW w:w="539" w:type="dxa"/>
          </w:tcPr>
          <w:p w14:paraId="169A60CF"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2.</w:t>
            </w:r>
          </w:p>
        </w:tc>
        <w:tc>
          <w:tcPr>
            <w:tcW w:w="3680" w:type="dxa"/>
          </w:tcPr>
          <w:p w14:paraId="3B80B1C7"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Обучение персонала</w:t>
            </w:r>
          </w:p>
        </w:tc>
        <w:tc>
          <w:tcPr>
            <w:tcW w:w="541" w:type="dxa"/>
          </w:tcPr>
          <w:p w14:paraId="5330EB32"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w:t>
            </w:r>
          </w:p>
        </w:tc>
        <w:tc>
          <w:tcPr>
            <w:tcW w:w="540" w:type="dxa"/>
            <w:gridSpan w:val="2"/>
          </w:tcPr>
          <w:p w14:paraId="16BBB715" w14:textId="77777777" w:rsidR="006D27C7" w:rsidRPr="007D6C10" w:rsidRDefault="005E0B3E" w:rsidP="001E0D4E">
            <w:pPr>
              <w:tabs>
                <w:tab w:val="left" w:pos="1134"/>
              </w:tabs>
              <w:spacing w:line="360" w:lineRule="auto"/>
              <w:jc w:val="both"/>
              <w:rPr>
                <w:color w:val="000000" w:themeColor="text1"/>
                <w:sz w:val="20"/>
                <w:lang w:val="en-US"/>
              </w:rPr>
            </w:pPr>
            <w:r w:rsidRPr="007D6C10">
              <w:rPr>
                <w:color w:val="000000" w:themeColor="text1"/>
                <w:sz w:val="20"/>
                <w:lang w:val="en-US"/>
              </w:rPr>
              <w:t>21</w:t>
            </w:r>
          </w:p>
        </w:tc>
        <w:tc>
          <w:tcPr>
            <w:tcW w:w="542" w:type="dxa"/>
          </w:tcPr>
          <w:p w14:paraId="3A6B52E8" w14:textId="77777777" w:rsidR="006D27C7" w:rsidRPr="007D6C10" w:rsidRDefault="000E1C23" w:rsidP="001E0D4E">
            <w:pPr>
              <w:tabs>
                <w:tab w:val="left" w:pos="1134"/>
              </w:tabs>
              <w:spacing w:line="360" w:lineRule="auto"/>
              <w:jc w:val="both"/>
              <w:rPr>
                <w:color w:val="000000" w:themeColor="text1"/>
                <w:sz w:val="20"/>
              </w:rPr>
            </w:pPr>
            <w:r w:rsidRPr="007D6C10">
              <w:rPr>
                <w:color w:val="000000" w:themeColor="text1"/>
                <w:sz w:val="20"/>
              </w:rPr>
              <w:t>25</w:t>
            </w:r>
          </w:p>
        </w:tc>
        <w:tc>
          <w:tcPr>
            <w:tcW w:w="540" w:type="dxa"/>
            <w:gridSpan w:val="2"/>
          </w:tcPr>
          <w:p w14:paraId="4258638D" w14:textId="77777777" w:rsidR="006D27C7" w:rsidRPr="007D6C10" w:rsidRDefault="005E0B3E" w:rsidP="001E0D4E">
            <w:pPr>
              <w:tabs>
                <w:tab w:val="left" w:pos="1134"/>
              </w:tabs>
              <w:spacing w:line="360" w:lineRule="auto"/>
              <w:jc w:val="both"/>
              <w:rPr>
                <w:color w:val="000000" w:themeColor="text1"/>
                <w:sz w:val="20"/>
                <w:lang w:val="en-US"/>
              </w:rPr>
            </w:pPr>
            <w:r w:rsidRPr="007D6C10">
              <w:rPr>
                <w:color w:val="000000" w:themeColor="text1"/>
                <w:sz w:val="20"/>
                <w:lang w:val="en-US"/>
              </w:rPr>
              <w:t>15</w:t>
            </w:r>
          </w:p>
        </w:tc>
        <w:tc>
          <w:tcPr>
            <w:tcW w:w="540" w:type="dxa"/>
            <w:gridSpan w:val="2"/>
          </w:tcPr>
          <w:p w14:paraId="53EFE6D2"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w:t>
            </w:r>
          </w:p>
        </w:tc>
        <w:tc>
          <w:tcPr>
            <w:tcW w:w="1127" w:type="dxa"/>
          </w:tcPr>
          <w:p w14:paraId="3576F4E2" w14:textId="77777777" w:rsidR="006D27C7" w:rsidRPr="007D6C10" w:rsidRDefault="006D27C7" w:rsidP="001E0D4E">
            <w:pPr>
              <w:tabs>
                <w:tab w:val="left" w:pos="1134"/>
              </w:tabs>
              <w:spacing w:line="360" w:lineRule="auto"/>
              <w:jc w:val="both"/>
              <w:rPr>
                <w:color w:val="000000" w:themeColor="text1"/>
                <w:sz w:val="20"/>
              </w:rPr>
            </w:pPr>
          </w:p>
        </w:tc>
        <w:tc>
          <w:tcPr>
            <w:tcW w:w="1273" w:type="dxa"/>
          </w:tcPr>
          <w:p w14:paraId="2F9D5FD7" w14:textId="77777777" w:rsidR="006D27C7" w:rsidRPr="007D6C10" w:rsidRDefault="000E1C23" w:rsidP="001E0D4E">
            <w:pPr>
              <w:tabs>
                <w:tab w:val="left" w:pos="1134"/>
              </w:tabs>
              <w:spacing w:line="360" w:lineRule="auto"/>
              <w:jc w:val="both"/>
              <w:rPr>
                <w:color w:val="000000" w:themeColor="text1"/>
                <w:sz w:val="20"/>
              </w:rPr>
            </w:pPr>
            <w:r w:rsidRPr="007D6C10">
              <w:rPr>
                <w:color w:val="000000" w:themeColor="text1"/>
                <w:sz w:val="20"/>
              </w:rPr>
              <w:t>20,3</w:t>
            </w:r>
          </w:p>
        </w:tc>
      </w:tr>
      <w:tr w:rsidR="006D27C7" w:rsidRPr="007D6C10" w14:paraId="0841850B" w14:textId="77777777" w:rsidTr="001E0D4E">
        <w:tc>
          <w:tcPr>
            <w:tcW w:w="539" w:type="dxa"/>
          </w:tcPr>
          <w:p w14:paraId="195F2C6A"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3.</w:t>
            </w:r>
          </w:p>
        </w:tc>
        <w:tc>
          <w:tcPr>
            <w:tcW w:w="3680" w:type="dxa"/>
          </w:tcPr>
          <w:p w14:paraId="733799D9"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Обсуждение проблем пациентов</w:t>
            </w:r>
          </w:p>
        </w:tc>
        <w:tc>
          <w:tcPr>
            <w:tcW w:w="541" w:type="dxa"/>
          </w:tcPr>
          <w:p w14:paraId="371614A4"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8</w:t>
            </w:r>
          </w:p>
        </w:tc>
        <w:tc>
          <w:tcPr>
            <w:tcW w:w="540" w:type="dxa"/>
            <w:gridSpan w:val="2"/>
          </w:tcPr>
          <w:p w14:paraId="6522A653"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9</w:t>
            </w:r>
          </w:p>
        </w:tc>
        <w:tc>
          <w:tcPr>
            <w:tcW w:w="542" w:type="dxa"/>
          </w:tcPr>
          <w:p w14:paraId="7D53BAAE"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8</w:t>
            </w:r>
          </w:p>
        </w:tc>
        <w:tc>
          <w:tcPr>
            <w:tcW w:w="540" w:type="dxa"/>
            <w:gridSpan w:val="2"/>
          </w:tcPr>
          <w:p w14:paraId="102DA112"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10</w:t>
            </w:r>
          </w:p>
        </w:tc>
        <w:tc>
          <w:tcPr>
            <w:tcW w:w="540" w:type="dxa"/>
            <w:gridSpan w:val="2"/>
          </w:tcPr>
          <w:p w14:paraId="4188ECC1"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9</w:t>
            </w:r>
          </w:p>
        </w:tc>
        <w:tc>
          <w:tcPr>
            <w:tcW w:w="1127" w:type="dxa"/>
          </w:tcPr>
          <w:p w14:paraId="3CEF9150" w14:textId="77777777" w:rsidR="006D27C7" w:rsidRPr="007D6C10" w:rsidRDefault="006D27C7" w:rsidP="001E0D4E">
            <w:pPr>
              <w:tabs>
                <w:tab w:val="left" w:pos="1134"/>
              </w:tabs>
              <w:spacing w:line="360" w:lineRule="auto"/>
              <w:jc w:val="both"/>
              <w:rPr>
                <w:color w:val="000000" w:themeColor="text1"/>
                <w:sz w:val="20"/>
              </w:rPr>
            </w:pPr>
          </w:p>
        </w:tc>
        <w:tc>
          <w:tcPr>
            <w:tcW w:w="1273" w:type="dxa"/>
          </w:tcPr>
          <w:p w14:paraId="4DA684CD"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8,8</w:t>
            </w:r>
          </w:p>
        </w:tc>
      </w:tr>
      <w:tr w:rsidR="006D27C7" w:rsidRPr="007D6C10" w14:paraId="5E7D8EC3" w14:textId="77777777" w:rsidTr="001E0D4E">
        <w:tc>
          <w:tcPr>
            <w:tcW w:w="539" w:type="dxa"/>
          </w:tcPr>
          <w:p w14:paraId="54999EEF"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4.</w:t>
            </w:r>
          </w:p>
        </w:tc>
        <w:tc>
          <w:tcPr>
            <w:tcW w:w="3680" w:type="dxa"/>
          </w:tcPr>
          <w:p w14:paraId="2473098C"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Участие в утренних конференциях</w:t>
            </w:r>
          </w:p>
        </w:tc>
        <w:tc>
          <w:tcPr>
            <w:tcW w:w="541" w:type="dxa"/>
          </w:tcPr>
          <w:p w14:paraId="6C4207B7"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5</w:t>
            </w:r>
          </w:p>
        </w:tc>
        <w:tc>
          <w:tcPr>
            <w:tcW w:w="540" w:type="dxa"/>
            <w:gridSpan w:val="2"/>
          </w:tcPr>
          <w:p w14:paraId="3C2ED8BD"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7</w:t>
            </w:r>
          </w:p>
        </w:tc>
        <w:tc>
          <w:tcPr>
            <w:tcW w:w="542" w:type="dxa"/>
          </w:tcPr>
          <w:p w14:paraId="6C3D9BCE"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3</w:t>
            </w:r>
          </w:p>
        </w:tc>
        <w:tc>
          <w:tcPr>
            <w:tcW w:w="540" w:type="dxa"/>
            <w:gridSpan w:val="2"/>
          </w:tcPr>
          <w:p w14:paraId="128F232D"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4</w:t>
            </w:r>
          </w:p>
        </w:tc>
        <w:tc>
          <w:tcPr>
            <w:tcW w:w="540" w:type="dxa"/>
            <w:gridSpan w:val="2"/>
          </w:tcPr>
          <w:p w14:paraId="18453A36"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5</w:t>
            </w:r>
          </w:p>
        </w:tc>
        <w:tc>
          <w:tcPr>
            <w:tcW w:w="1127" w:type="dxa"/>
          </w:tcPr>
          <w:p w14:paraId="32D6DA52" w14:textId="77777777" w:rsidR="006D27C7" w:rsidRPr="007D6C10" w:rsidRDefault="006D27C7" w:rsidP="001E0D4E">
            <w:pPr>
              <w:tabs>
                <w:tab w:val="left" w:pos="1134"/>
              </w:tabs>
              <w:spacing w:line="360" w:lineRule="auto"/>
              <w:jc w:val="both"/>
              <w:rPr>
                <w:color w:val="000000" w:themeColor="text1"/>
                <w:sz w:val="20"/>
              </w:rPr>
            </w:pPr>
          </w:p>
        </w:tc>
        <w:tc>
          <w:tcPr>
            <w:tcW w:w="1273" w:type="dxa"/>
          </w:tcPr>
          <w:p w14:paraId="7782582C"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4,8</w:t>
            </w:r>
          </w:p>
        </w:tc>
      </w:tr>
      <w:tr w:rsidR="006D27C7" w:rsidRPr="007D6C10" w14:paraId="3FF7CD4C" w14:textId="77777777" w:rsidTr="001E0D4E">
        <w:tc>
          <w:tcPr>
            <w:tcW w:w="539" w:type="dxa"/>
          </w:tcPr>
          <w:p w14:paraId="11DAB592"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5.</w:t>
            </w:r>
          </w:p>
        </w:tc>
        <w:tc>
          <w:tcPr>
            <w:tcW w:w="3680" w:type="dxa"/>
          </w:tcPr>
          <w:p w14:paraId="0E7456A4"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Сдача и прием инструментария в ЦСО</w:t>
            </w:r>
          </w:p>
        </w:tc>
        <w:tc>
          <w:tcPr>
            <w:tcW w:w="541" w:type="dxa"/>
          </w:tcPr>
          <w:p w14:paraId="202C98B0"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w:t>
            </w:r>
          </w:p>
        </w:tc>
        <w:tc>
          <w:tcPr>
            <w:tcW w:w="540" w:type="dxa"/>
            <w:gridSpan w:val="2"/>
          </w:tcPr>
          <w:p w14:paraId="69EA59DF"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lang w:val="en-US"/>
              </w:rPr>
              <w:t>3</w:t>
            </w:r>
            <w:r w:rsidRPr="007D6C10">
              <w:rPr>
                <w:color w:val="000000" w:themeColor="text1"/>
                <w:sz w:val="20"/>
              </w:rPr>
              <w:t>0</w:t>
            </w:r>
          </w:p>
        </w:tc>
        <w:tc>
          <w:tcPr>
            <w:tcW w:w="542" w:type="dxa"/>
          </w:tcPr>
          <w:p w14:paraId="5E86BA38"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w:t>
            </w:r>
          </w:p>
        </w:tc>
        <w:tc>
          <w:tcPr>
            <w:tcW w:w="540" w:type="dxa"/>
            <w:gridSpan w:val="2"/>
          </w:tcPr>
          <w:p w14:paraId="71A2D9FF" w14:textId="77777777" w:rsidR="006D27C7" w:rsidRPr="007D6C10" w:rsidRDefault="006D27C7" w:rsidP="001E0D4E">
            <w:pPr>
              <w:tabs>
                <w:tab w:val="left" w:pos="1134"/>
              </w:tabs>
              <w:spacing w:line="360" w:lineRule="auto"/>
              <w:jc w:val="both"/>
              <w:rPr>
                <w:color w:val="000000" w:themeColor="text1"/>
                <w:sz w:val="20"/>
                <w:lang w:val="en-US"/>
              </w:rPr>
            </w:pPr>
            <w:r w:rsidRPr="007D6C10">
              <w:rPr>
                <w:color w:val="000000" w:themeColor="text1"/>
                <w:sz w:val="20"/>
                <w:lang w:val="en-US"/>
              </w:rPr>
              <w:t>25</w:t>
            </w:r>
          </w:p>
        </w:tc>
        <w:tc>
          <w:tcPr>
            <w:tcW w:w="540" w:type="dxa"/>
            <w:gridSpan w:val="2"/>
          </w:tcPr>
          <w:p w14:paraId="0F91FBCF"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w:t>
            </w:r>
          </w:p>
        </w:tc>
        <w:tc>
          <w:tcPr>
            <w:tcW w:w="1127" w:type="dxa"/>
          </w:tcPr>
          <w:p w14:paraId="6E75E487" w14:textId="77777777" w:rsidR="006D27C7" w:rsidRPr="007D6C10" w:rsidRDefault="006D27C7" w:rsidP="001E0D4E">
            <w:pPr>
              <w:tabs>
                <w:tab w:val="left" w:pos="1134"/>
              </w:tabs>
              <w:spacing w:line="360" w:lineRule="auto"/>
              <w:jc w:val="both"/>
              <w:rPr>
                <w:color w:val="000000" w:themeColor="text1"/>
                <w:sz w:val="20"/>
              </w:rPr>
            </w:pPr>
          </w:p>
        </w:tc>
        <w:tc>
          <w:tcPr>
            <w:tcW w:w="1273" w:type="dxa"/>
          </w:tcPr>
          <w:p w14:paraId="3BCCEEF4"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lang w:val="en-US"/>
              </w:rPr>
              <w:t>2</w:t>
            </w:r>
            <w:r w:rsidRPr="007D6C10">
              <w:rPr>
                <w:color w:val="000000" w:themeColor="text1"/>
                <w:sz w:val="20"/>
              </w:rPr>
              <w:t>7,5</w:t>
            </w:r>
          </w:p>
        </w:tc>
      </w:tr>
      <w:tr w:rsidR="006D27C7" w:rsidRPr="007D6C10" w14:paraId="6614FC95" w14:textId="77777777" w:rsidTr="001E0D4E">
        <w:trPr>
          <w:trHeight w:val="380"/>
        </w:trPr>
        <w:tc>
          <w:tcPr>
            <w:tcW w:w="539" w:type="dxa"/>
          </w:tcPr>
          <w:p w14:paraId="208BC177"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6.</w:t>
            </w:r>
          </w:p>
        </w:tc>
        <w:tc>
          <w:tcPr>
            <w:tcW w:w="3680" w:type="dxa"/>
          </w:tcPr>
          <w:p w14:paraId="2C89B871"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Подготовка к работе</w:t>
            </w:r>
          </w:p>
        </w:tc>
        <w:tc>
          <w:tcPr>
            <w:tcW w:w="541" w:type="dxa"/>
          </w:tcPr>
          <w:p w14:paraId="3A758218"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5</w:t>
            </w:r>
          </w:p>
        </w:tc>
        <w:tc>
          <w:tcPr>
            <w:tcW w:w="540" w:type="dxa"/>
            <w:gridSpan w:val="2"/>
          </w:tcPr>
          <w:p w14:paraId="490CB1A7"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4</w:t>
            </w:r>
          </w:p>
        </w:tc>
        <w:tc>
          <w:tcPr>
            <w:tcW w:w="542" w:type="dxa"/>
          </w:tcPr>
          <w:p w14:paraId="070832D5"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7</w:t>
            </w:r>
          </w:p>
        </w:tc>
        <w:tc>
          <w:tcPr>
            <w:tcW w:w="540" w:type="dxa"/>
            <w:gridSpan w:val="2"/>
          </w:tcPr>
          <w:p w14:paraId="6092BCB7"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3</w:t>
            </w:r>
          </w:p>
        </w:tc>
        <w:tc>
          <w:tcPr>
            <w:tcW w:w="540" w:type="dxa"/>
            <w:gridSpan w:val="2"/>
          </w:tcPr>
          <w:p w14:paraId="785EA02E"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4</w:t>
            </w:r>
          </w:p>
        </w:tc>
        <w:tc>
          <w:tcPr>
            <w:tcW w:w="1127" w:type="dxa"/>
          </w:tcPr>
          <w:p w14:paraId="6133ED89" w14:textId="77777777" w:rsidR="006D27C7" w:rsidRPr="007D6C10" w:rsidRDefault="006D27C7" w:rsidP="001E0D4E">
            <w:pPr>
              <w:tabs>
                <w:tab w:val="left" w:pos="1134"/>
              </w:tabs>
              <w:spacing w:line="360" w:lineRule="auto"/>
              <w:jc w:val="both"/>
              <w:rPr>
                <w:color w:val="000000" w:themeColor="text1"/>
                <w:sz w:val="20"/>
              </w:rPr>
            </w:pPr>
          </w:p>
        </w:tc>
        <w:tc>
          <w:tcPr>
            <w:tcW w:w="1273" w:type="dxa"/>
          </w:tcPr>
          <w:p w14:paraId="202C7F1B"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4,6</w:t>
            </w:r>
          </w:p>
        </w:tc>
      </w:tr>
      <w:tr w:rsidR="006D27C7" w:rsidRPr="007D6C10" w14:paraId="57C42EAD" w14:textId="77777777" w:rsidTr="001E0D4E">
        <w:trPr>
          <w:trHeight w:val="527"/>
        </w:trPr>
        <w:tc>
          <w:tcPr>
            <w:tcW w:w="539" w:type="dxa"/>
          </w:tcPr>
          <w:p w14:paraId="4E2ACECC"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7.</w:t>
            </w:r>
          </w:p>
        </w:tc>
        <w:tc>
          <w:tcPr>
            <w:tcW w:w="3680" w:type="dxa"/>
          </w:tcPr>
          <w:p w14:paraId="5B4C4CD0"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Приготовление дезрастворов, мытье рук, одевание халата</w:t>
            </w:r>
          </w:p>
        </w:tc>
        <w:tc>
          <w:tcPr>
            <w:tcW w:w="541" w:type="dxa"/>
          </w:tcPr>
          <w:p w14:paraId="192BA633"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5</w:t>
            </w:r>
          </w:p>
        </w:tc>
        <w:tc>
          <w:tcPr>
            <w:tcW w:w="540" w:type="dxa"/>
            <w:gridSpan w:val="2"/>
          </w:tcPr>
          <w:p w14:paraId="3A93B5D0"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5</w:t>
            </w:r>
          </w:p>
        </w:tc>
        <w:tc>
          <w:tcPr>
            <w:tcW w:w="542" w:type="dxa"/>
          </w:tcPr>
          <w:p w14:paraId="4FB2CABF"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6</w:t>
            </w:r>
          </w:p>
        </w:tc>
        <w:tc>
          <w:tcPr>
            <w:tcW w:w="540" w:type="dxa"/>
            <w:gridSpan w:val="2"/>
          </w:tcPr>
          <w:p w14:paraId="1918E797"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5</w:t>
            </w:r>
          </w:p>
        </w:tc>
        <w:tc>
          <w:tcPr>
            <w:tcW w:w="540" w:type="dxa"/>
            <w:gridSpan w:val="2"/>
          </w:tcPr>
          <w:p w14:paraId="6B795C67"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6</w:t>
            </w:r>
          </w:p>
        </w:tc>
        <w:tc>
          <w:tcPr>
            <w:tcW w:w="1127" w:type="dxa"/>
          </w:tcPr>
          <w:p w14:paraId="29DABF60" w14:textId="77777777" w:rsidR="006D27C7" w:rsidRPr="007D6C10" w:rsidRDefault="006D27C7" w:rsidP="001E0D4E">
            <w:pPr>
              <w:tabs>
                <w:tab w:val="left" w:pos="1134"/>
              </w:tabs>
              <w:spacing w:line="360" w:lineRule="auto"/>
              <w:jc w:val="both"/>
              <w:rPr>
                <w:color w:val="000000" w:themeColor="text1"/>
                <w:sz w:val="20"/>
              </w:rPr>
            </w:pPr>
          </w:p>
        </w:tc>
        <w:tc>
          <w:tcPr>
            <w:tcW w:w="1273" w:type="dxa"/>
          </w:tcPr>
          <w:p w14:paraId="47EC8557"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5,4</w:t>
            </w:r>
          </w:p>
        </w:tc>
      </w:tr>
      <w:tr w:rsidR="006D27C7" w:rsidRPr="007D6C10" w14:paraId="71234995" w14:textId="77777777" w:rsidTr="001E0D4E">
        <w:trPr>
          <w:trHeight w:val="351"/>
        </w:trPr>
        <w:tc>
          <w:tcPr>
            <w:tcW w:w="539" w:type="dxa"/>
          </w:tcPr>
          <w:p w14:paraId="1C3F750C"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8.</w:t>
            </w:r>
          </w:p>
        </w:tc>
        <w:tc>
          <w:tcPr>
            <w:tcW w:w="3680" w:type="dxa"/>
          </w:tcPr>
          <w:p w14:paraId="497A0ACD"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Вызов пациентов в кабинет</w:t>
            </w:r>
          </w:p>
        </w:tc>
        <w:tc>
          <w:tcPr>
            <w:tcW w:w="541" w:type="dxa"/>
          </w:tcPr>
          <w:p w14:paraId="69FD3236"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3</w:t>
            </w:r>
          </w:p>
        </w:tc>
        <w:tc>
          <w:tcPr>
            <w:tcW w:w="540" w:type="dxa"/>
            <w:gridSpan w:val="2"/>
          </w:tcPr>
          <w:p w14:paraId="317C365B"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4</w:t>
            </w:r>
          </w:p>
        </w:tc>
        <w:tc>
          <w:tcPr>
            <w:tcW w:w="542" w:type="dxa"/>
          </w:tcPr>
          <w:p w14:paraId="053E1AC0"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3</w:t>
            </w:r>
          </w:p>
        </w:tc>
        <w:tc>
          <w:tcPr>
            <w:tcW w:w="540" w:type="dxa"/>
            <w:gridSpan w:val="2"/>
          </w:tcPr>
          <w:p w14:paraId="3A94FB7C"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5</w:t>
            </w:r>
          </w:p>
        </w:tc>
        <w:tc>
          <w:tcPr>
            <w:tcW w:w="540" w:type="dxa"/>
            <w:gridSpan w:val="2"/>
          </w:tcPr>
          <w:p w14:paraId="0080A5AF"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3</w:t>
            </w:r>
          </w:p>
        </w:tc>
        <w:tc>
          <w:tcPr>
            <w:tcW w:w="1127" w:type="dxa"/>
          </w:tcPr>
          <w:p w14:paraId="6260D1AF" w14:textId="77777777" w:rsidR="006D27C7" w:rsidRPr="007D6C10" w:rsidRDefault="006D27C7" w:rsidP="001E0D4E">
            <w:pPr>
              <w:tabs>
                <w:tab w:val="left" w:pos="1134"/>
              </w:tabs>
              <w:spacing w:line="360" w:lineRule="auto"/>
              <w:jc w:val="both"/>
              <w:rPr>
                <w:color w:val="000000" w:themeColor="text1"/>
                <w:sz w:val="20"/>
              </w:rPr>
            </w:pPr>
          </w:p>
        </w:tc>
        <w:tc>
          <w:tcPr>
            <w:tcW w:w="1273" w:type="dxa"/>
          </w:tcPr>
          <w:p w14:paraId="37591FBC"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3,6</w:t>
            </w:r>
          </w:p>
        </w:tc>
      </w:tr>
      <w:tr w:rsidR="006D27C7" w:rsidRPr="007D6C10" w14:paraId="6A9A05E4" w14:textId="77777777" w:rsidTr="001E0D4E">
        <w:tc>
          <w:tcPr>
            <w:tcW w:w="539" w:type="dxa"/>
          </w:tcPr>
          <w:p w14:paraId="71CAD49C"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9.</w:t>
            </w:r>
          </w:p>
        </w:tc>
        <w:tc>
          <w:tcPr>
            <w:tcW w:w="3680" w:type="dxa"/>
          </w:tcPr>
          <w:p w14:paraId="0D4B4BB4"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Забор крови на исследование</w:t>
            </w:r>
          </w:p>
        </w:tc>
        <w:tc>
          <w:tcPr>
            <w:tcW w:w="541" w:type="dxa"/>
          </w:tcPr>
          <w:p w14:paraId="1CA3E294"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30</w:t>
            </w:r>
          </w:p>
        </w:tc>
        <w:tc>
          <w:tcPr>
            <w:tcW w:w="540" w:type="dxa"/>
            <w:gridSpan w:val="2"/>
          </w:tcPr>
          <w:p w14:paraId="5638055B"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25</w:t>
            </w:r>
          </w:p>
        </w:tc>
        <w:tc>
          <w:tcPr>
            <w:tcW w:w="542" w:type="dxa"/>
          </w:tcPr>
          <w:p w14:paraId="3E3259BD"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30</w:t>
            </w:r>
          </w:p>
        </w:tc>
        <w:tc>
          <w:tcPr>
            <w:tcW w:w="540" w:type="dxa"/>
            <w:gridSpan w:val="2"/>
          </w:tcPr>
          <w:p w14:paraId="2CA96DCB"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20</w:t>
            </w:r>
          </w:p>
        </w:tc>
        <w:tc>
          <w:tcPr>
            <w:tcW w:w="540" w:type="dxa"/>
            <w:gridSpan w:val="2"/>
          </w:tcPr>
          <w:p w14:paraId="7AE5DF2E"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30</w:t>
            </w:r>
          </w:p>
        </w:tc>
        <w:tc>
          <w:tcPr>
            <w:tcW w:w="1127" w:type="dxa"/>
          </w:tcPr>
          <w:p w14:paraId="5FAFF121" w14:textId="77777777" w:rsidR="006D27C7" w:rsidRPr="007D6C10" w:rsidRDefault="006D27C7" w:rsidP="001E0D4E">
            <w:pPr>
              <w:tabs>
                <w:tab w:val="left" w:pos="1134"/>
              </w:tabs>
              <w:spacing w:line="360" w:lineRule="auto"/>
              <w:jc w:val="both"/>
              <w:rPr>
                <w:color w:val="000000" w:themeColor="text1"/>
                <w:sz w:val="20"/>
              </w:rPr>
            </w:pPr>
          </w:p>
        </w:tc>
        <w:tc>
          <w:tcPr>
            <w:tcW w:w="1273" w:type="dxa"/>
          </w:tcPr>
          <w:p w14:paraId="7BC25DEB"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27</w:t>
            </w:r>
          </w:p>
        </w:tc>
      </w:tr>
      <w:tr w:rsidR="006D27C7" w:rsidRPr="007D6C10" w14:paraId="5E2EF8EC" w14:textId="77777777" w:rsidTr="001E0D4E">
        <w:tc>
          <w:tcPr>
            <w:tcW w:w="539" w:type="dxa"/>
          </w:tcPr>
          <w:p w14:paraId="31E0F00B"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10.</w:t>
            </w:r>
          </w:p>
        </w:tc>
        <w:tc>
          <w:tcPr>
            <w:tcW w:w="3680" w:type="dxa"/>
          </w:tcPr>
          <w:p w14:paraId="1D65A546"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Сопровождение анализов крови в лабораторию</w:t>
            </w:r>
          </w:p>
        </w:tc>
        <w:tc>
          <w:tcPr>
            <w:tcW w:w="541" w:type="dxa"/>
          </w:tcPr>
          <w:p w14:paraId="5F8228A6" w14:textId="77777777" w:rsidR="006D27C7" w:rsidRPr="007D6C10" w:rsidRDefault="006D27C7" w:rsidP="001E0D4E">
            <w:pPr>
              <w:tabs>
                <w:tab w:val="left" w:pos="1134"/>
              </w:tabs>
              <w:spacing w:line="360" w:lineRule="auto"/>
              <w:jc w:val="both"/>
              <w:rPr>
                <w:color w:val="000000" w:themeColor="text1"/>
                <w:sz w:val="20"/>
                <w:lang w:val="en-US"/>
              </w:rPr>
            </w:pPr>
            <w:r w:rsidRPr="007D6C10">
              <w:rPr>
                <w:color w:val="000000" w:themeColor="text1"/>
                <w:sz w:val="20"/>
                <w:lang w:val="en-US"/>
              </w:rPr>
              <w:t>10</w:t>
            </w:r>
          </w:p>
        </w:tc>
        <w:tc>
          <w:tcPr>
            <w:tcW w:w="540" w:type="dxa"/>
            <w:gridSpan w:val="2"/>
          </w:tcPr>
          <w:p w14:paraId="1F5E4751"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lang w:val="en-US"/>
              </w:rPr>
              <w:t>1</w:t>
            </w:r>
            <w:r w:rsidRPr="007D6C10">
              <w:rPr>
                <w:color w:val="000000" w:themeColor="text1"/>
                <w:sz w:val="20"/>
              </w:rPr>
              <w:t>5</w:t>
            </w:r>
          </w:p>
        </w:tc>
        <w:tc>
          <w:tcPr>
            <w:tcW w:w="542" w:type="dxa"/>
          </w:tcPr>
          <w:p w14:paraId="7EE2AE30"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lang w:val="en-US"/>
              </w:rPr>
              <w:t>1</w:t>
            </w:r>
            <w:r w:rsidRPr="007D6C10">
              <w:rPr>
                <w:color w:val="000000" w:themeColor="text1"/>
                <w:sz w:val="20"/>
              </w:rPr>
              <w:t>3</w:t>
            </w:r>
          </w:p>
        </w:tc>
        <w:tc>
          <w:tcPr>
            <w:tcW w:w="540" w:type="dxa"/>
            <w:gridSpan w:val="2"/>
          </w:tcPr>
          <w:p w14:paraId="59415761" w14:textId="77777777" w:rsidR="006D27C7" w:rsidRPr="007D6C10" w:rsidRDefault="006D27C7" w:rsidP="001E0D4E">
            <w:pPr>
              <w:tabs>
                <w:tab w:val="left" w:pos="1134"/>
              </w:tabs>
              <w:spacing w:line="360" w:lineRule="auto"/>
              <w:jc w:val="both"/>
              <w:rPr>
                <w:color w:val="000000" w:themeColor="text1"/>
                <w:sz w:val="20"/>
                <w:lang w:val="en-US"/>
              </w:rPr>
            </w:pPr>
            <w:r w:rsidRPr="007D6C10">
              <w:rPr>
                <w:color w:val="000000" w:themeColor="text1"/>
                <w:sz w:val="20"/>
                <w:lang w:val="en-US"/>
              </w:rPr>
              <w:t>10</w:t>
            </w:r>
          </w:p>
        </w:tc>
        <w:tc>
          <w:tcPr>
            <w:tcW w:w="540" w:type="dxa"/>
            <w:gridSpan w:val="2"/>
          </w:tcPr>
          <w:p w14:paraId="3AC20C77"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lang w:val="en-US"/>
              </w:rPr>
              <w:t>1</w:t>
            </w:r>
            <w:r w:rsidRPr="007D6C10">
              <w:rPr>
                <w:color w:val="000000" w:themeColor="text1"/>
                <w:sz w:val="20"/>
              </w:rPr>
              <w:t>4</w:t>
            </w:r>
          </w:p>
        </w:tc>
        <w:tc>
          <w:tcPr>
            <w:tcW w:w="1127" w:type="dxa"/>
          </w:tcPr>
          <w:p w14:paraId="4164FE1B" w14:textId="77777777" w:rsidR="006D27C7" w:rsidRPr="007D6C10" w:rsidRDefault="006D27C7" w:rsidP="001E0D4E">
            <w:pPr>
              <w:tabs>
                <w:tab w:val="left" w:pos="1134"/>
              </w:tabs>
              <w:spacing w:line="360" w:lineRule="auto"/>
              <w:jc w:val="both"/>
              <w:rPr>
                <w:color w:val="000000" w:themeColor="text1"/>
                <w:sz w:val="20"/>
              </w:rPr>
            </w:pPr>
          </w:p>
        </w:tc>
        <w:tc>
          <w:tcPr>
            <w:tcW w:w="1273" w:type="dxa"/>
          </w:tcPr>
          <w:p w14:paraId="5A753995"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lang w:val="en-US"/>
              </w:rPr>
              <w:t>12</w:t>
            </w:r>
            <w:r w:rsidRPr="007D6C10">
              <w:rPr>
                <w:color w:val="000000" w:themeColor="text1"/>
                <w:sz w:val="20"/>
              </w:rPr>
              <w:t>,4</w:t>
            </w:r>
          </w:p>
        </w:tc>
      </w:tr>
      <w:tr w:rsidR="006D27C7" w:rsidRPr="007D6C10" w14:paraId="6854A95A" w14:textId="77777777" w:rsidTr="001E0D4E">
        <w:tc>
          <w:tcPr>
            <w:tcW w:w="539" w:type="dxa"/>
          </w:tcPr>
          <w:p w14:paraId="4B104FDF"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11.</w:t>
            </w:r>
          </w:p>
        </w:tc>
        <w:tc>
          <w:tcPr>
            <w:tcW w:w="3680" w:type="dxa"/>
          </w:tcPr>
          <w:p w14:paraId="4BD50B8E"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Получение и раскладка медикаментов</w:t>
            </w:r>
          </w:p>
        </w:tc>
        <w:tc>
          <w:tcPr>
            <w:tcW w:w="541" w:type="dxa"/>
          </w:tcPr>
          <w:p w14:paraId="472935DB"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16</w:t>
            </w:r>
          </w:p>
        </w:tc>
        <w:tc>
          <w:tcPr>
            <w:tcW w:w="540" w:type="dxa"/>
            <w:gridSpan w:val="2"/>
          </w:tcPr>
          <w:p w14:paraId="1303E249"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w:t>
            </w:r>
          </w:p>
        </w:tc>
        <w:tc>
          <w:tcPr>
            <w:tcW w:w="542" w:type="dxa"/>
          </w:tcPr>
          <w:p w14:paraId="170CC830"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w:t>
            </w:r>
          </w:p>
        </w:tc>
        <w:tc>
          <w:tcPr>
            <w:tcW w:w="540" w:type="dxa"/>
            <w:gridSpan w:val="2"/>
          </w:tcPr>
          <w:p w14:paraId="60689FB8"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20</w:t>
            </w:r>
          </w:p>
        </w:tc>
        <w:tc>
          <w:tcPr>
            <w:tcW w:w="540" w:type="dxa"/>
            <w:gridSpan w:val="2"/>
          </w:tcPr>
          <w:p w14:paraId="28C43E38" w14:textId="77777777" w:rsidR="006D27C7" w:rsidRPr="007D6C10" w:rsidRDefault="000E1C23" w:rsidP="001E0D4E">
            <w:pPr>
              <w:tabs>
                <w:tab w:val="left" w:pos="1134"/>
              </w:tabs>
              <w:spacing w:line="360" w:lineRule="auto"/>
              <w:jc w:val="both"/>
              <w:rPr>
                <w:color w:val="000000" w:themeColor="text1"/>
                <w:sz w:val="20"/>
              </w:rPr>
            </w:pPr>
            <w:r w:rsidRPr="007D6C10">
              <w:rPr>
                <w:color w:val="000000" w:themeColor="text1"/>
                <w:sz w:val="20"/>
              </w:rPr>
              <w:t>25</w:t>
            </w:r>
          </w:p>
        </w:tc>
        <w:tc>
          <w:tcPr>
            <w:tcW w:w="1127" w:type="dxa"/>
          </w:tcPr>
          <w:p w14:paraId="0B93C529" w14:textId="77777777" w:rsidR="006D27C7" w:rsidRPr="007D6C10" w:rsidRDefault="006D27C7" w:rsidP="001E0D4E">
            <w:pPr>
              <w:tabs>
                <w:tab w:val="left" w:pos="1134"/>
              </w:tabs>
              <w:spacing w:line="360" w:lineRule="auto"/>
              <w:jc w:val="both"/>
              <w:rPr>
                <w:color w:val="000000" w:themeColor="text1"/>
                <w:sz w:val="20"/>
              </w:rPr>
            </w:pPr>
          </w:p>
        </w:tc>
        <w:tc>
          <w:tcPr>
            <w:tcW w:w="1273" w:type="dxa"/>
          </w:tcPr>
          <w:p w14:paraId="3EFF6F11" w14:textId="77777777" w:rsidR="006D27C7" w:rsidRPr="007D6C10" w:rsidRDefault="000E1C23" w:rsidP="001E0D4E">
            <w:pPr>
              <w:tabs>
                <w:tab w:val="left" w:pos="1134"/>
              </w:tabs>
              <w:spacing w:line="360" w:lineRule="auto"/>
              <w:jc w:val="both"/>
              <w:rPr>
                <w:color w:val="000000" w:themeColor="text1"/>
                <w:sz w:val="20"/>
              </w:rPr>
            </w:pPr>
            <w:r w:rsidRPr="007D6C10">
              <w:rPr>
                <w:color w:val="000000" w:themeColor="text1"/>
                <w:sz w:val="20"/>
              </w:rPr>
              <w:t>20,3</w:t>
            </w:r>
          </w:p>
        </w:tc>
      </w:tr>
      <w:tr w:rsidR="006D27C7" w:rsidRPr="007D6C10" w14:paraId="4F1A066F" w14:textId="77777777" w:rsidTr="001E0D4E">
        <w:trPr>
          <w:trHeight w:val="608"/>
        </w:trPr>
        <w:tc>
          <w:tcPr>
            <w:tcW w:w="539" w:type="dxa"/>
          </w:tcPr>
          <w:p w14:paraId="12F1DB28"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12.</w:t>
            </w:r>
          </w:p>
        </w:tc>
        <w:tc>
          <w:tcPr>
            <w:tcW w:w="3680" w:type="dxa"/>
          </w:tcPr>
          <w:p w14:paraId="637151DD"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Подготовка растворов, сбор систем</w:t>
            </w:r>
          </w:p>
        </w:tc>
        <w:tc>
          <w:tcPr>
            <w:tcW w:w="541" w:type="dxa"/>
          </w:tcPr>
          <w:p w14:paraId="0D5E7E4E"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lang w:val="en-US"/>
              </w:rPr>
              <w:t>6</w:t>
            </w:r>
            <w:r w:rsidRPr="007D6C10">
              <w:rPr>
                <w:color w:val="000000" w:themeColor="text1"/>
                <w:sz w:val="20"/>
              </w:rPr>
              <w:t>0</w:t>
            </w:r>
          </w:p>
        </w:tc>
        <w:tc>
          <w:tcPr>
            <w:tcW w:w="533" w:type="dxa"/>
          </w:tcPr>
          <w:p w14:paraId="7D2022D7" w14:textId="77777777" w:rsidR="006D27C7" w:rsidRPr="007D6C10" w:rsidRDefault="006D27C7" w:rsidP="001E0D4E">
            <w:pPr>
              <w:tabs>
                <w:tab w:val="left" w:pos="1134"/>
              </w:tabs>
              <w:spacing w:line="360" w:lineRule="auto"/>
              <w:jc w:val="both"/>
              <w:rPr>
                <w:color w:val="000000" w:themeColor="text1"/>
                <w:sz w:val="20"/>
                <w:lang w:val="en-US"/>
              </w:rPr>
            </w:pPr>
            <w:r w:rsidRPr="007D6C10">
              <w:rPr>
                <w:color w:val="000000" w:themeColor="text1"/>
                <w:sz w:val="20"/>
                <w:lang w:val="en-US"/>
              </w:rPr>
              <w:t>55</w:t>
            </w:r>
          </w:p>
        </w:tc>
        <w:tc>
          <w:tcPr>
            <w:tcW w:w="549" w:type="dxa"/>
            <w:gridSpan w:val="2"/>
          </w:tcPr>
          <w:p w14:paraId="54E58E43"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lang w:val="en-US"/>
              </w:rPr>
              <w:t>4</w:t>
            </w:r>
            <w:r w:rsidRPr="007D6C10">
              <w:rPr>
                <w:color w:val="000000" w:themeColor="text1"/>
                <w:sz w:val="20"/>
              </w:rPr>
              <w:t>2</w:t>
            </w:r>
          </w:p>
        </w:tc>
        <w:tc>
          <w:tcPr>
            <w:tcW w:w="531" w:type="dxa"/>
          </w:tcPr>
          <w:p w14:paraId="058F796F"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lang w:val="en-US"/>
              </w:rPr>
              <w:t>4</w:t>
            </w:r>
            <w:r w:rsidRPr="007D6C10">
              <w:rPr>
                <w:color w:val="000000" w:themeColor="text1"/>
                <w:sz w:val="20"/>
              </w:rPr>
              <w:t>5</w:t>
            </w:r>
          </w:p>
        </w:tc>
        <w:tc>
          <w:tcPr>
            <w:tcW w:w="540" w:type="dxa"/>
            <w:gridSpan w:val="2"/>
          </w:tcPr>
          <w:p w14:paraId="6C3249AC"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lang w:val="en-US"/>
              </w:rPr>
              <w:t>5</w:t>
            </w:r>
            <w:r w:rsidRPr="007D6C10">
              <w:rPr>
                <w:color w:val="000000" w:themeColor="text1"/>
                <w:sz w:val="20"/>
              </w:rPr>
              <w:t>0</w:t>
            </w:r>
          </w:p>
        </w:tc>
        <w:tc>
          <w:tcPr>
            <w:tcW w:w="1136" w:type="dxa"/>
            <w:gridSpan w:val="2"/>
          </w:tcPr>
          <w:p w14:paraId="60414E15" w14:textId="77777777" w:rsidR="006D27C7" w:rsidRPr="007D6C10" w:rsidRDefault="006D27C7" w:rsidP="001E0D4E">
            <w:pPr>
              <w:tabs>
                <w:tab w:val="left" w:pos="1134"/>
              </w:tabs>
              <w:spacing w:line="360" w:lineRule="auto"/>
              <w:jc w:val="both"/>
              <w:rPr>
                <w:color w:val="000000" w:themeColor="text1"/>
                <w:sz w:val="20"/>
              </w:rPr>
            </w:pPr>
          </w:p>
        </w:tc>
        <w:tc>
          <w:tcPr>
            <w:tcW w:w="1273" w:type="dxa"/>
          </w:tcPr>
          <w:p w14:paraId="445D6C8C"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lang w:val="en-US"/>
              </w:rPr>
              <w:t>50</w:t>
            </w:r>
            <w:r w:rsidRPr="007D6C10">
              <w:rPr>
                <w:color w:val="000000" w:themeColor="text1"/>
                <w:sz w:val="20"/>
              </w:rPr>
              <w:t>,4</w:t>
            </w:r>
          </w:p>
        </w:tc>
      </w:tr>
      <w:tr w:rsidR="006D27C7" w:rsidRPr="007D6C10" w14:paraId="70FB6B69" w14:textId="77777777" w:rsidTr="001E0D4E">
        <w:tc>
          <w:tcPr>
            <w:tcW w:w="539" w:type="dxa"/>
          </w:tcPr>
          <w:p w14:paraId="3475A66B"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13.</w:t>
            </w:r>
          </w:p>
        </w:tc>
        <w:tc>
          <w:tcPr>
            <w:tcW w:w="3680" w:type="dxa"/>
          </w:tcPr>
          <w:p w14:paraId="207E2566" w14:textId="77777777" w:rsidR="006D27C7" w:rsidRPr="007D6C10" w:rsidRDefault="006D27C7" w:rsidP="001E0D4E">
            <w:pPr>
              <w:pStyle w:val="t-p"/>
              <w:tabs>
                <w:tab w:val="left" w:pos="1134"/>
              </w:tabs>
              <w:spacing w:before="0" w:beforeAutospacing="0" w:after="0" w:afterAutospacing="0" w:line="360" w:lineRule="auto"/>
              <w:jc w:val="both"/>
              <w:rPr>
                <w:color w:val="000000" w:themeColor="text1"/>
                <w:sz w:val="20"/>
              </w:rPr>
            </w:pPr>
            <w:r w:rsidRPr="007D6C10">
              <w:rPr>
                <w:color w:val="000000" w:themeColor="text1"/>
                <w:sz w:val="20"/>
              </w:rPr>
              <w:t>Венепункции</w:t>
            </w:r>
          </w:p>
        </w:tc>
        <w:tc>
          <w:tcPr>
            <w:tcW w:w="541" w:type="dxa"/>
          </w:tcPr>
          <w:p w14:paraId="226D7B52"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40</w:t>
            </w:r>
          </w:p>
        </w:tc>
        <w:tc>
          <w:tcPr>
            <w:tcW w:w="540" w:type="dxa"/>
            <w:gridSpan w:val="2"/>
          </w:tcPr>
          <w:p w14:paraId="5D20B448"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lang w:val="en-US"/>
              </w:rPr>
              <w:t>5</w:t>
            </w:r>
            <w:r w:rsidRPr="007D6C10">
              <w:rPr>
                <w:color w:val="000000" w:themeColor="text1"/>
                <w:sz w:val="20"/>
              </w:rPr>
              <w:t>7</w:t>
            </w:r>
          </w:p>
        </w:tc>
        <w:tc>
          <w:tcPr>
            <w:tcW w:w="542" w:type="dxa"/>
          </w:tcPr>
          <w:p w14:paraId="4AB11089"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lang w:val="en-US"/>
              </w:rPr>
              <w:t>4</w:t>
            </w:r>
            <w:r w:rsidRPr="007D6C10">
              <w:rPr>
                <w:color w:val="000000" w:themeColor="text1"/>
                <w:sz w:val="20"/>
              </w:rPr>
              <w:t>5</w:t>
            </w:r>
          </w:p>
        </w:tc>
        <w:tc>
          <w:tcPr>
            <w:tcW w:w="540" w:type="dxa"/>
            <w:gridSpan w:val="2"/>
          </w:tcPr>
          <w:p w14:paraId="05D44492"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lang w:val="en-US"/>
              </w:rPr>
              <w:t>5</w:t>
            </w:r>
            <w:r w:rsidRPr="007D6C10">
              <w:rPr>
                <w:color w:val="000000" w:themeColor="text1"/>
                <w:sz w:val="20"/>
              </w:rPr>
              <w:t>7</w:t>
            </w:r>
          </w:p>
        </w:tc>
        <w:tc>
          <w:tcPr>
            <w:tcW w:w="540" w:type="dxa"/>
            <w:gridSpan w:val="2"/>
          </w:tcPr>
          <w:p w14:paraId="3B573EA0"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lang w:val="en-US"/>
              </w:rPr>
              <w:t>5</w:t>
            </w:r>
            <w:r w:rsidRPr="007D6C10">
              <w:rPr>
                <w:color w:val="000000" w:themeColor="text1"/>
                <w:sz w:val="20"/>
              </w:rPr>
              <w:t>2</w:t>
            </w:r>
          </w:p>
        </w:tc>
        <w:tc>
          <w:tcPr>
            <w:tcW w:w="1127" w:type="dxa"/>
          </w:tcPr>
          <w:p w14:paraId="1D0A52B3" w14:textId="77777777" w:rsidR="006D27C7" w:rsidRPr="007D6C10" w:rsidRDefault="006D27C7" w:rsidP="001E0D4E">
            <w:pPr>
              <w:tabs>
                <w:tab w:val="left" w:pos="1134"/>
              </w:tabs>
              <w:spacing w:line="360" w:lineRule="auto"/>
              <w:jc w:val="both"/>
              <w:rPr>
                <w:color w:val="000000" w:themeColor="text1"/>
                <w:sz w:val="20"/>
              </w:rPr>
            </w:pPr>
          </w:p>
        </w:tc>
        <w:tc>
          <w:tcPr>
            <w:tcW w:w="1273" w:type="dxa"/>
          </w:tcPr>
          <w:p w14:paraId="301356F3"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lang w:val="en-US"/>
              </w:rPr>
              <w:t>5</w:t>
            </w:r>
            <w:r w:rsidRPr="007D6C10">
              <w:rPr>
                <w:color w:val="000000" w:themeColor="text1"/>
                <w:sz w:val="20"/>
              </w:rPr>
              <w:t>0,2</w:t>
            </w:r>
          </w:p>
        </w:tc>
      </w:tr>
      <w:tr w:rsidR="006D27C7" w:rsidRPr="007D6C10" w14:paraId="100AC70C" w14:textId="77777777" w:rsidTr="001E0D4E">
        <w:tc>
          <w:tcPr>
            <w:tcW w:w="539" w:type="dxa"/>
          </w:tcPr>
          <w:p w14:paraId="785491C1"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14.</w:t>
            </w:r>
          </w:p>
        </w:tc>
        <w:tc>
          <w:tcPr>
            <w:tcW w:w="3680" w:type="dxa"/>
          </w:tcPr>
          <w:p w14:paraId="5F6887A2"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Обед</w:t>
            </w:r>
          </w:p>
        </w:tc>
        <w:tc>
          <w:tcPr>
            <w:tcW w:w="541" w:type="dxa"/>
          </w:tcPr>
          <w:p w14:paraId="482828B1"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lang w:val="en-US"/>
              </w:rPr>
              <w:t>2</w:t>
            </w:r>
            <w:r w:rsidRPr="007D6C10">
              <w:rPr>
                <w:color w:val="000000" w:themeColor="text1"/>
                <w:sz w:val="20"/>
              </w:rPr>
              <w:t>0</w:t>
            </w:r>
          </w:p>
        </w:tc>
        <w:tc>
          <w:tcPr>
            <w:tcW w:w="540" w:type="dxa"/>
            <w:gridSpan w:val="2"/>
          </w:tcPr>
          <w:p w14:paraId="47ADFC25"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lang w:val="en-US"/>
              </w:rPr>
              <w:t>2</w:t>
            </w:r>
            <w:r w:rsidRPr="007D6C10">
              <w:rPr>
                <w:color w:val="000000" w:themeColor="text1"/>
                <w:sz w:val="20"/>
              </w:rPr>
              <w:t>1</w:t>
            </w:r>
          </w:p>
        </w:tc>
        <w:tc>
          <w:tcPr>
            <w:tcW w:w="542" w:type="dxa"/>
          </w:tcPr>
          <w:p w14:paraId="78AEFC38" w14:textId="77777777" w:rsidR="006D27C7" w:rsidRPr="007D6C10" w:rsidRDefault="006D27C7" w:rsidP="001E0D4E">
            <w:pPr>
              <w:tabs>
                <w:tab w:val="left" w:pos="1134"/>
              </w:tabs>
              <w:spacing w:line="360" w:lineRule="auto"/>
              <w:jc w:val="both"/>
              <w:rPr>
                <w:color w:val="000000" w:themeColor="text1"/>
                <w:sz w:val="20"/>
                <w:lang w:val="en-US"/>
              </w:rPr>
            </w:pPr>
            <w:r w:rsidRPr="007D6C10">
              <w:rPr>
                <w:color w:val="000000" w:themeColor="text1"/>
                <w:sz w:val="20"/>
                <w:lang w:val="en-US"/>
              </w:rPr>
              <w:t>22</w:t>
            </w:r>
          </w:p>
        </w:tc>
        <w:tc>
          <w:tcPr>
            <w:tcW w:w="540" w:type="dxa"/>
            <w:gridSpan w:val="2"/>
          </w:tcPr>
          <w:p w14:paraId="6C0ED5F2"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lang w:val="en-US"/>
              </w:rPr>
              <w:t>2</w:t>
            </w:r>
            <w:r w:rsidRPr="007D6C10">
              <w:rPr>
                <w:color w:val="000000" w:themeColor="text1"/>
                <w:sz w:val="20"/>
              </w:rPr>
              <w:t>0</w:t>
            </w:r>
          </w:p>
        </w:tc>
        <w:tc>
          <w:tcPr>
            <w:tcW w:w="540" w:type="dxa"/>
            <w:gridSpan w:val="2"/>
          </w:tcPr>
          <w:p w14:paraId="10328A72"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lang w:val="en-US"/>
              </w:rPr>
              <w:t>2</w:t>
            </w:r>
            <w:r w:rsidRPr="007D6C10">
              <w:rPr>
                <w:color w:val="000000" w:themeColor="text1"/>
                <w:sz w:val="20"/>
              </w:rPr>
              <w:t>0</w:t>
            </w:r>
          </w:p>
        </w:tc>
        <w:tc>
          <w:tcPr>
            <w:tcW w:w="1127" w:type="dxa"/>
          </w:tcPr>
          <w:p w14:paraId="7DF5EFAF" w14:textId="77777777" w:rsidR="006D27C7" w:rsidRPr="007D6C10" w:rsidRDefault="006D27C7" w:rsidP="001E0D4E">
            <w:pPr>
              <w:tabs>
                <w:tab w:val="left" w:pos="1134"/>
              </w:tabs>
              <w:spacing w:line="360" w:lineRule="auto"/>
              <w:jc w:val="both"/>
              <w:rPr>
                <w:color w:val="000000" w:themeColor="text1"/>
                <w:sz w:val="20"/>
              </w:rPr>
            </w:pPr>
          </w:p>
        </w:tc>
        <w:tc>
          <w:tcPr>
            <w:tcW w:w="1273" w:type="dxa"/>
          </w:tcPr>
          <w:p w14:paraId="5EF8F639"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lang w:val="en-US"/>
              </w:rPr>
              <w:t>2</w:t>
            </w:r>
            <w:r w:rsidRPr="007D6C10">
              <w:rPr>
                <w:color w:val="000000" w:themeColor="text1"/>
                <w:sz w:val="20"/>
              </w:rPr>
              <w:t>0,6</w:t>
            </w:r>
          </w:p>
        </w:tc>
      </w:tr>
      <w:tr w:rsidR="006D27C7" w:rsidRPr="007D6C10" w14:paraId="6EE0D6A0" w14:textId="77777777" w:rsidTr="001E0D4E">
        <w:tc>
          <w:tcPr>
            <w:tcW w:w="539" w:type="dxa"/>
          </w:tcPr>
          <w:p w14:paraId="0882BEC6"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15.</w:t>
            </w:r>
          </w:p>
        </w:tc>
        <w:tc>
          <w:tcPr>
            <w:tcW w:w="3680" w:type="dxa"/>
          </w:tcPr>
          <w:p w14:paraId="1ADD7A3D"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Помощь врачу в постановке подключичного катетера</w:t>
            </w:r>
          </w:p>
        </w:tc>
        <w:tc>
          <w:tcPr>
            <w:tcW w:w="541" w:type="dxa"/>
          </w:tcPr>
          <w:p w14:paraId="3DA73480" w14:textId="77777777" w:rsidR="006D27C7" w:rsidRPr="007D6C10" w:rsidRDefault="005E0B3E" w:rsidP="001E0D4E">
            <w:pPr>
              <w:tabs>
                <w:tab w:val="left" w:pos="1134"/>
              </w:tabs>
              <w:spacing w:line="360" w:lineRule="auto"/>
              <w:jc w:val="both"/>
              <w:rPr>
                <w:color w:val="000000" w:themeColor="text1"/>
                <w:sz w:val="20"/>
                <w:lang w:val="en-US"/>
              </w:rPr>
            </w:pPr>
            <w:r w:rsidRPr="007D6C10">
              <w:rPr>
                <w:color w:val="000000" w:themeColor="text1"/>
                <w:sz w:val="20"/>
                <w:lang w:val="en-US"/>
              </w:rPr>
              <w:t>15</w:t>
            </w:r>
          </w:p>
        </w:tc>
        <w:tc>
          <w:tcPr>
            <w:tcW w:w="540" w:type="dxa"/>
            <w:gridSpan w:val="2"/>
          </w:tcPr>
          <w:p w14:paraId="5295F122"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w:t>
            </w:r>
          </w:p>
        </w:tc>
        <w:tc>
          <w:tcPr>
            <w:tcW w:w="542" w:type="dxa"/>
          </w:tcPr>
          <w:p w14:paraId="5D508F00" w14:textId="77777777" w:rsidR="006D27C7" w:rsidRPr="007D6C10" w:rsidRDefault="005E0B3E" w:rsidP="001E0D4E">
            <w:pPr>
              <w:tabs>
                <w:tab w:val="left" w:pos="1134"/>
              </w:tabs>
              <w:spacing w:line="360" w:lineRule="auto"/>
              <w:jc w:val="both"/>
              <w:rPr>
                <w:color w:val="000000" w:themeColor="text1"/>
                <w:sz w:val="20"/>
                <w:lang w:val="en-US"/>
              </w:rPr>
            </w:pPr>
            <w:r w:rsidRPr="007D6C10">
              <w:rPr>
                <w:color w:val="000000" w:themeColor="text1"/>
                <w:sz w:val="20"/>
                <w:lang w:val="en-US"/>
              </w:rPr>
              <w:t>19</w:t>
            </w:r>
          </w:p>
        </w:tc>
        <w:tc>
          <w:tcPr>
            <w:tcW w:w="540" w:type="dxa"/>
            <w:gridSpan w:val="2"/>
          </w:tcPr>
          <w:p w14:paraId="768AD12F" w14:textId="77777777" w:rsidR="006D27C7" w:rsidRPr="007D6C10" w:rsidRDefault="000E1C23" w:rsidP="001E0D4E">
            <w:pPr>
              <w:tabs>
                <w:tab w:val="left" w:pos="1134"/>
              </w:tabs>
              <w:spacing w:line="360" w:lineRule="auto"/>
              <w:jc w:val="both"/>
              <w:rPr>
                <w:color w:val="000000" w:themeColor="text1"/>
                <w:sz w:val="20"/>
              </w:rPr>
            </w:pPr>
            <w:r w:rsidRPr="007D6C10">
              <w:rPr>
                <w:color w:val="000000" w:themeColor="text1"/>
                <w:sz w:val="20"/>
              </w:rPr>
              <w:t>15</w:t>
            </w:r>
          </w:p>
        </w:tc>
        <w:tc>
          <w:tcPr>
            <w:tcW w:w="540" w:type="dxa"/>
            <w:gridSpan w:val="2"/>
          </w:tcPr>
          <w:p w14:paraId="4687DE47"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w:t>
            </w:r>
          </w:p>
        </w:tc>
        <w:tc>
          <w:tcPr>
            <w:tcW w:w="1127" w:type="dxa"/>
          </w:tcPr>
          <w:p w14:paraId="65671A57" w14:textId="77777777" w:rsidR="006D27C7" w:rsidRPr="007D6C10" w:rsidRDefault="006D27C7" w:rsidP="001E0D4E">
            <w:pPr>
              <w:tabs>
                <w:tab w:val="left" w:pos="1134"/>
              </w:tabs>
              <w:spacing w:line="360" w:lineRule="auto"/>
              <w:jc w:val="both"/>
              <w:rPr>
                <w:color w:val="000000" w:themeColor="text1"/>
                <w:sz w:val="20"/>
              </w:rPr>
            </w:pPr>
          </w:p>
        </w:tc>
        <w:tc>
          <w:tcPr>
            <w:tcW w:w="1273" w:type="dxa"/>
          </w:tcPr>
          <w:p w14:paraId="3F6A5F8F" w14:textId="77777777" w:rsidR="006D27C7" w:rsidRPr="007D6C10" w:rsidRDefault="000E1C23" w:rsidP="001E0D4E">
            <w:pPr>
              <w:tabs>
                <w:tab w:val="left" w:pos="1134"/>
              </w:tabs>
              <w:spacing w:line="360" w:lineRule="auto"/>
              <w:jc w:val="both"/>
              <w:rPr>
                <w:color w:val="000000" w:themeColor="text1"/>
                <w:sz w:val="20"/>
              </w:rPr>
            </w:pPr>
            <w:r w:rsidRPr="007D6C10">
              <w:rPr>
                <w:color w:val="000000" w:themeColor="text1"/>
                <w:sz w:val="20"/>
              </w:rPr>
              <w:t>16,3</w:t>
            </w:r>
          </w:p>
        </w:tc>
      </w:tr>
      <w:tr w:rsidR="006D27C7" w:rsidRPr="007D6C10" w14:paraId="1381F871" w14:textId="77777777" w:rsidTr="001E0D4E">
        <w:tc>
          <w:tcPr>
            <w:tcW w:w="539" w:type="dxa"/>
          </w:tcPr>
          <w:p w14:paraId="4296A49F"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16.</w:t>
            </w:r>
          </w:p>
        </w:tc>
        <w:tc>
          <w:tcPr>
            <w:tcW w:w="3680" w:type="dxa"/>
          </w:tcPr>
          <w:p w14:paraId="28364234"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Вызов пациентов в кабинет</w:t>
            </w:r>
          </w:p>
        </w:tc>
        <w:tc>
          <w:tcPr>
            <w:tcW w:w="541" w:type="dxa"/>
          </w:tcPr>
          <w:p w14:paraId="44968195" w14:textId="77777777" w:rsidR="006D27C7" w:rsidRPr="007D6C10" w:rsidRDefault="006D27C7" w:rsidP="001E0D4E">
            <w:pPr>
              <w:tabs>
                <w:tab w:val="left" w:pos="1134"/>
              </w:tabs>
              <w:spacing w:line="360" w:lineRule="auto"/>
              <w:jc w:val="both"/>
              <w:rPr>
                <w:color w:val="000000" w:themeColor="text1"/>
                <w:sz w:val="20"/>
                <w:lang w:val="en-US"/>
              </w:rPr>
            </w:pPr>
            <w:r w:rsidRPr="007D6C10">
              <w:rPr>
                <w:color w:val="000000" w:themeColor="text1"/>
                <w:sz w:val="20"/>
                <w:lang w:val="en-US"/>
              </w:rPr>
              <w:t>5</w:t>
            </w:r>
          </w:p>
        </w:tc>
        <w:tc>
          <w:tcPr>
            <w:tcW w:w="540" w:type="dxa"/>
            <w:gridSpan w:val="2"/>
          </w:tcPr>
          <w:p w14:paraId="5CF60FE9" w14:textId="77777777" w:rsidR="006D27C7" w:rsidRPr="007D6C10" w:rsidRDefault="006D27C7" w:rsidP="001E0D4E">
            <w:pPr>
              <w:tabs>
                <w:tab w:val="left" w:pos="1134"/>
              </w:tabs>
              <w:spacing w:line="360" w:lineRule="auto"/>
              <w:jc w:val="both"/>
              <w:rPr>
                <w:color w:val="000000" w:themeColor="text1"/>
                <w:sz w:val="20"/>
                <w:lang w:val="en-US"/>
              </w:rPr>
            </w:pPr>
            <w:r w:rsidRPr="007D6C10">
              <w:rPr>
                <w:color w:val="000000" w:themeColor="text1"/>
                <w:sz w:val="20"/>
                <w:lang w:val="en-US"/>
              </w:rPr>
              <w:t>4</w:t>
            </w:r>
          </w:p>
        </w:tc>
        <w:tc>
          <w:tcPr>
            <w:tcW w:w="542" w:type="dxa"/>
          </w:tcPr>
          <w:p w14:paraId="66CD553A" w14:textId="77777777" w:rsidR="006D27C7" w:rsidRPr="007D6C10" w:rsidRDefault="006D27C7" w:rsidP="001E0D4E">
            <w:pPr>
              <w:tabs>
                <w:tab w:val="left" w:pos="1134"/>
              </w:tabs>
              <w:spacing w:line="360" w:lineRule="auto"/>
              <w:jc w:val="both"/>
              <w:rPr>
                <w:color w:val="000000" w:themeColor="text1"/>
                <w:sz w:val="20"/>
                <w:lang w:val="en-US"/>
              </w:rPr>
            </w:pPr>
            <w:r w:rsidRPr="007D6C10">
              <w:rPr>
                <w:color w:val="000000" w:themeColor="text1"/>
                <w:sz w:val="20"/>
                <w:lang w:val="en-US"/>
              </w:rPr>
              <w:t>5</w:t>
            </w:r>
          </w:p>
        </w:tc>
        <w:tc>
          <w:tcPr>
            <w:tcW w:w="540" w:type="dxa"/>
            <w:gridSpan w:val="2"/>
          </w:tcPr>
          <w:p w14:paraId="6E4B8E60" w14:textId="77777777" w:rsidR="006D27C7" w:rsidRPr="007D6C10" w:rsidRDefault="006D27C7" w:rsidP="001E0D4E">
            <w:pPr>
              <w:tabs>
                <w:tab w:val="left" w:pos="1134"/>
              </w:tabs>
              <w:spacing w:line="360" w:lineRule="auto"/>
              <w:jc w:val="both"/>
              <w:rPr>
                <w:color w:val="000000" w:themeColor="text1"/>
                <w:sz w:val="20"/>
                <w:lang w:val="en-US"/>
              </w:rPr>
            </w:pPr>
            <w:r w:rsidRPr="007D6C10">
              <w:rPr>
                <w:color w:val="000000" w:themeColor="text1"/>
                <w:sz w:val="20"/>
                <w:lang w:val="en-US"/>
              </w:rPr>
              <w:t>3</w:t>
            </w:r>
          </w:p>
        </w:tc>
        <w:tc>
          <w:tcPr>
            <w:tcW w:w="540" w:type="dxa"/>
            <w:gridSpan w:val="2"/>
          </w:tcPr>
          <w:p w14:paraId="63A1DFD3" w14:textId="77777777" w:rsidR="006D27C7" w:rsidRPr="007D6C10" w:rsidRDefault="006D27C7" w:rsidP="001E0D4E">
            <w:pPr>
              <w:tabs>
                <w:tab w:val="left" w:pos="1134"/>
              </w:tabs>
              <w:spacing w:line="360" w:lineRule="auto"/>
              <w:jc w:val="both"/>
              <w:rPr>
                <w:color w:val="000000" w:themeColor="text1"/>
                <w:sz w:val="20"/>
                <w:lang w:val="en-US"/>
              </w:rPr>
            </w:pPr>
            <w:r w:rsidRPr="007D6C10">
              <w:rPr>
                <w:color w:val="000000" w:themeColor="text1"/>
                <w:sz w:val="20"/>
                <w:lang w:val="en-US"/>
              </w:rPr>
              <w:t>5</w:t>
            </w:r>
          </w:p>
        </w:tc>
        <w:tc>
          <w:tcPr>
            <w:tcW w:w="1127" w:type="dxa"/>
          </w:tcPr>
          <w:p w14:paraId="541491AB" w14:textId="77777777" w:rsidR="006D27C7" w:rsidRPr="007D6C10" w:rsidRDefault="006D27C7" w:rsidP="001E0D4E">
            <w:pPr>
              <w:tabs>
                <w:tab w:val="left" w:pos="1134"/>
              </w:tabs>
              <w:spacing w:line="360" w:lineRule="auto"/>
              <w:jc w:val="both"/>
              <w:rPr>
                <w:color w:val="000000" w:themeColor="text1"/>
                <w:sz w:val="20"/>
              </w:rPr>
            </w:pPr>
          </w:p>
        </w:tc>
        <w:tc>
          <w:tcPr>
            <w:tcW w:w="1273" w:type="dxa"/>
          </w:tcPr>
          <w:p w14:paraId="34253C2A"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4,4</w:t>
            </w:r>
          </w:p>
        </w:tc>
      </w:tr>
      <w:tr w:rsidR="006D27C7" w:rsidRPr="007D6C10" w14:paraId="75A01281" w14:textId="77777777" w:rsidTr="001E0D4E">
        <w:tc>
          <w:tcPr>
            <w:tcW w:w="539" w:type="dxa"/>
          </w:tcPr>
          <w:p w14:paraId="7C24D114"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17.</w:t>
            </w:r>
          </w:p>
        </w:tc>
        <w:tc>
          <w:tcPr>
            <w:tcW w:w="3680" w:type="dxa"/>
          </w:tcPr>
          <w:p w14:paraId="2B75D7CA"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Инъекции: п/к, в/м, в/в</w:t>
            </w:r>
          </w:p>
        </w:tc>
        <w:tc>
          <w:tcPr>
            <w:tcW w:w="541" w:type="dxa"/>
          </w:tcPr>
          <w:p w14:paraId="62E42D08"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20</w:t>
            </w:r>
          </w:p>
        </w:tc>
        <w:tc>
          <w:tcPr>
            <w:tcW w:w="540" w:type="dxa"/>
            <w:gridSpan w:val="2"/>
          </w:tcPr>
          <w:p w14:paraId="66A08523"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25</w:t>
            </w:r>
          </w:p>
        </w:tc>
        <w:tc>
          <w:tcPr>
            <w:tcW w:w="542" w:type="dxa"/>
          </w:tcPr>
          <w:p w14:paraId="37208BDF"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22</w:t>
            </w:r>
          </w:p>
        </w:tc>
        <w:tc>
          <w:tcPr>
            <w:tcW w:w="540" w:type="dxa"/>
            <w:gridSpan w:val="2"/>
          </w:tcPr>
          <w:p w14:paraId="76A2C306"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20</w:t>
            </w:r>
          </w:p>
        </w:tc>
        <w:tc>
          <w:tcPr>
            <w:tcW w:w="540" w:type="dxa"/>
            <w:gridSpan w:val="2"/>
          </w:tcPr>
          <w:p w14:paraId="5D20B54A"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21</w:t>
            </w:r>
          </w:p>
        </w:tc>
        <w:tc>
          <w:tcPr>
            <w:tcW w:w="1127" w:type="dxa"/>
          </w:tcPr>
          <w:p w14:paraId="4AD7B851" w14:textId="77777777" w:rsidR="006D27C7" w:rsidRPr="007D6C10" w:rsidRDefault="006D27C7" w:rsidP="001E0D4E">
            <w:pPr>
              <w:tabs>
                <w:tab w:val="left" w:pos="1134"/>
              </w:tabs>
              <w:spacing w:line="360" w:lineRule="auto"/>
              <w:jc w:val="both"/>
              <w:rPr>
                <w:color w:val="000000" w:themeColor="text1"/>
                <w:sz w:val="20"/>
              </w:rPr>
            </w:pPr>
          </w:p>
        </w:tc>
        <w:tc>
          <w:tcPr>
            <w:tcW w:w="1273" w:type="dxa"/>
          </w:tcPr>
          <w:p w14:paraId="50C6CC7F"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21,6</w:t>
            </w:r>
          </w:p>
        </w:tc>
      </w:tr>
      <w:tr w:rsidR="006D27C7" w:rsidRPr="007D6C10" w14:paraId="70BC080E" w14:textId="77777777" w:rsidTr="001E0D4E">
        <w:tc>
          <w:tcPr>
            <w:tcW w:w="539" w:type="dxa"/>
          </w:tcPr>
          <w:p w14:paraId="18F2CE0F"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18.</w:t>
            </w:r>
          </w:p>
        </w:tc>
        <w:tc>
          <w:tcPr>
            <w:tcW w:w="3680" w:type="dxa"/>
          </w:tcPr>
          <w:p w14:paraId="35D7DE35"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Мытье инструментария, подготовка для сдачи в ЦСО</w:t>
            </w:r>
          </w:p>
        </w:tc>
        <w:tc>
          <w:tcPr>
            <w:tcW w:w="541" w:type="dxa"/>
          </w:tcPr>
          <w:p w14:paraId="3574590B"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9</w:t>
            </w:r>
          </w:p>
        </w:tc>
        <w:tc>
          <w:tcPr>
            <w:tcW w:w="540" w:type="dxa"/>
            <w:gridSpan w:val="2"/>
          </w:tcPr>
          <w:p w14:paraId="4B88C0E7"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13</w:t>
            </w:r>
          </w:p>
        </w:tc>
        <w:tc>
          <w:tcPr>
            <w:tcW w:w="542" w:type="dxa"/>
          </w:tcPr>
          <w:p w14:paraId="585D49D0"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10</w:t>
            </w:r>
          </w:p>
        </w:tc>
        <w:tc>
          <w:tcPr>
            <w:tcW w:w="540" w:type="dxa"/>
            <w:gridSpan w:val="2"/>
          </w:tcPr>
          <w:p w14:paraId="0DE59FFC"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9</w:t>
            </w:r>
          </w:p>
        </w:tc>
        <w:tc>
          <w:tcPr>
            <w:tcW w:w="540" w:type="dxa"/>
            <w:gridSpan w:val="2"/>
          </w:tcPr>
          <w:p w14:paraId="3D373DD8"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7</w:t>
            </w:r>
          </w:p>
        </w:tc>
        <w:tc>
          <w:tcPr>
            <w:tcW w:w="1127" w:type="dxa"/>
          </w:tcPr>
          <w:p w14:paraId="0B4C6342" w14:textId="77777777" w:rsidR="006D27C7" w:rsidRPr="007D6C10" w:rsidRDefault="006D27C7" w:rsidP="001E0D4E">
            <w:pPr>
              <w:tabs>
                <w:tab w:val="left" w:pos="1134"/>
              </w:tabs>
              <w:spacing w:line="360" w:lineRule="auto"/>
              <w:jc w:val="both"/>
              <w:rPr>
                <w:color w:val="000000" w:themeColor="text1"/>
                <w:sz w:val="20"/>
              </w:rPr>
            </w:pPr>
          </w:p>
        </w:tc>
        <w:tc>
          <w:tcPr>
            <w:tcW w:w="1273" w:type="dxa"/>
          </w:tcPr>
          <w:p w14:paraId="0C88A203"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9,6</w:t>
            </w:r>
          </w:p>
        </w:tc>
      </w:tr>
      <w:tr w:rsidR="006D27C7" w:rsidRPr="007D6C10" w14:paraId="1AB46982" w14:textId="77777777" w:rsidTr="001E0D4E">
        <w:tc>
          <w:tcPr>
            <w:tcW w:w="539" w:type="dxa"/>
          </w:tcPr>
          <w:p w14:paraId="788DFF69"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19.</w:t>
            </w:r>
          </w:p>
        </w:tc>
        <w:tc>
          <w:tcPr>
            <w:tcW w:w="3680" w:type="dxa"/>
          </w:tcPr>
          <w:p w14:paraId="7A8C68EF"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Уборка кабинета</w:t>
            </w:r>
          </w:p>
        </w:tc>
        <w:tc>
          <w:tcPr>
            <w:tcW w:w="541" w:type="dxa"/>
          </w:tcPr>
          <w:p w14:paraId="77A29A86"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10</w:t>
            </w:r>
          </w:p>
        </w:tc>
        <w:tc>
          <w:tcPr>
            <w:tcW w:w="540" w:type="dxa"/>
            <w:gridSpan w:val="2"/>
          </w:tcPr>
          <w:p w14:paraId="340EF0B4"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10</w:t>
            </w:r>
          </w:p>
        </w:tc>
        <w:tc>
          <w:tcPr>
            <w:tcW w:w="542" w:type="dxa"/>
          </w:tcPr>
          <w:p w14:paraId="3C350421"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9</w:t>
            </w:r>
          </w:p>
        </w:tc>
        <w:tc>
          <w:tcPr>
            <w:tcW w:w="540" w:type="dxa"/>
            <w:gridSpan w:val="2"/>
          </w:tcPr>
          <w:p w14:paraId="58EC3E8D" w14:textId="77777777" w:rsidR="006D27C7" w:rsidRPr="007D6C10" w:rsidRDefault="000E1C23" w:rsidP="001E0D4E">
            <w:pPr>
              <w:tabs>
                <w:tab w:val="left" w:pos="1134"/>
              </w:tabs>
              <w:spacing w:line="360" w:lineRule="auto"/>
              <w:jc w:val="both"/>
              <w:rPr>
                <w:color w:val="000000" w:themeColor="text1"/>
                <w:sz w:val="20"/>
              </w:rPr>
            </w:pPr>
            <w:r w:rsidRPr="007D6C10">
              <w:rPr>
                <w:color w:val="000000" w:themeColor="text1"/>
                <w:sz w:val="20"/>
              </w:rPr>
              <w:t>15</w:t>
            </w:r>
          </w:p>
        </w:tc>
        <w:tc>
          <w:tcPr>
            <w:tcW w:w="540" w:type="dxa"/>
            <w:gridSpan w:val="2"/>
          </w:tcPr>
          <w:p w14:paraId="7A289BE2"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11</w:t>
            </w:r>
          </w:p>
        </w:tc>
        <w:tc>
          <w:tcPr>
            <w:tcW w:w="1127" w:type="dxa"/>
          </w:tcPr>
          <w:p w14:paraId="02F12631" w14:textId="77777777" w:rsidR="006D27C7" w:rsidRPr="007D6C10" w:rsidRDefault="006D27C7" w:rsidP="001E0D4E">
            <w:pPr>
              <w:tabs>
                <w:tab w:val="left" w:pos="1134"/>
              </w:tabs>
              <w:spacing w:line="360" w:lineRule="auto"/>
              <w:jc w:val="both"/>
              <w:rPr>
                <w:color w:val="000000" w:themeColor="text1"/>
                <w:sz w:val="20"/>
              </w:rPr>
            </w:pPr>
          </w:p>
        </w:tc>
        <w:tc>
          <w:tcPr>
            <w:tcW w:w="1273" w:type="dxa"/>
          </w:tcPr>
          <w:p w14:paraId="7852C74A" w14:textId="77777777" w:rsidR="006D27C7" w:rsidRPr="007D6C10" w:rsidRDefault="000E1C23" w:rsidP="001E0D4E">
            <w:pPr>
              <w:tabs>
                <w:tab w:val="left" w:pos="1134"/>
              </w:tabs>
              <w:spacing w:line="360" w:lineRule="auto"/>
              <w:jc w:val="both"/>
              <w:rPr>
                <w:color w:val="000000" w:themeColor="text1"/>
                <w:sz w:val="20"/>
              </w:rPr>
            </w:pPr>
            <w:r w:rsidRPr="007D6C10">
              <w:rPr>
                <w:color w:val="000000" w:themeColor="text1"/>
                <w:sz w:val="20"/>
              </w:rPr>
              <w:t>11</w:t>
            </w:r>
          </w:p>
        </w:tc>
      </w:tr>
      <w:tr w:rsidR="006D27C7" w:rsidRPr="007D6C10" w14:paraId="4E17D5E5" w14:textId="77777777" w:rsidTr="001E0D4E">
        <w:tc>
          <w:tcPr>
            <w:tcW w:w="539" w:type="dxa"/>
          </w:tcPr>
          <w:p w14:paraId="164061F1"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20.</w:t>
            </w:r>
          </w:p>
        </w:tc>
        <w:tc>
          <w:tcPr>
            <w:tcW w:w="3680" w:type="dxa"/>
          </w:tcPr>
          <w:p w14:paraId="3EFA197E"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Кварцевание</w:t>
            </w:r>
          </w:p>
        </w:tc>
        <w:tc>
          <w:tcPr>
            <w:tcW w:w="541" w:type="dxa"/>
          </w:tcPr>
          <w:p w14:paraId="1BB0C06E"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10</w:t>
            </w:r>
          </w:p>
        </w:tc>
        <w:tc>
          <w:tcPr>
            <w:tcW w:w="540" w:type="dxa"/>
            <w:gridSpan w:val="2"/>
          </w:tcPr>
          <w:p w14:paraId="66D304A4"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10</w:t>
            </w:r>
          </w:p>
        </w:tc>
        <w:tc>
          <w:tcPr>
            <w:tcW w:w="542" w:type="dxa"/>
          </w:tcPr>
          <w:p w14:paraId="4865E8C3"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10</w:t>
            </w:r>
          </w:p>
        </w:tc>
        <w:tc>
          <w:tcPr>
            <w:tcW w:w="540" w:type="dxa"/>
            <w:gridSpan w:val="2"/>
          </w:tcPr>
          <w:p w14:paraId="089F4ADF"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10</w:t>
            </w:r>
          </w:p>
        </w:tc>
        <w:tc>
          <w:tcPr>
            <w:tcW w:w="540" w:type="dxa"/>
            <w:gridSpan w:val="2"/>
          </w:tcPr>
          <w:p w14:paraId="6208122B"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10</w:t>
            </w:r>
          </w:p>
        </w:tc>
        <w:tc>
          <w:tcPr>
            <w:tcW w:w="1127" w:type="dxa"/>
          </w:tcPr>
          <w:p w14:paraId="6AADEE8F" w14:textId="77777777" w:rsidR="006D27C7" w:rsidRPr="007D6C10" w:rsidRDefault="006D27C7" w:rsidP="001E0D4E">
            <w:pPr>
              <w:tabs>
                <w:tab w:val="left" w:pos="1134"/>
              </w:tabs>
              <w:spacing w:line="360" w:lineRule="auto"/>
              <w:jc w:val="both"/>
              <w:rPr>
                <w:color w:val="000000" w:themeColor="text1"/>
                <w:sz w:val="20"/>
              </w:rPr>
            </w:pPr>
          </w:p>
        </w:tc>
        <w:tc>
          <w:tcPr>
            <w:tcW w:w="1273" w:type="dxa"/>
          </w:tcPr>
          <w:p w14:paraId="2DA5D637"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10</w:t>
            </w:r>
          </w:p>
        </w:tc>
      </w:tr>
      <w:tr w:rsidR="006D27C7" w:rsidRPr="007D6C10" w14:paraId="3E43ACFA" w14:textId="77777777" w:rsidTr="001E0D4E">
        <w:tc>
          <w:tcPr>
            <w:tcW w:w="539" w:type="dxa"/>
          </w:tcPr>
          <w:p w14:paraId="03758AD6"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21.</w:t>
            </w:r>
          </w:p>
        </w:tc>
        <w:tc>
          <w:tcPr>
            <w:tcW w:w="3680" w:type="dxa"/>
          </w:tcPr>
          <w:p w14:paraId="4F5BE2A6"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Сдача и получение стерильных растворов в аптеке</w:t>
            </w:r>
          </w:p>
        </w:tc>
        <w:tc>
          <w:tcPr>
            <w:tcW w:w="541" w:type="dxa"/>
          </w:tcPr>
          <w:p w14:paraId="1312C8E8" w14:textId="77777777" w:rsidR="006D27C7" w:rsidRPr="007D6C10" w:rsidRDefault="006D27C7" w:rsidP="001E0D4E">
            <w:pPr>
              <w:tabs>
                <w:tab w:val="left" w:pos="1134"/>
              </w:tabs>
              <w:spacing w:line="360" w:lineRule="auto"/>
              <w:jc w:val="both"/>
              <w:rPr>
                <w:color w:val="000000" w:themeColor="text1"/>
                <w:sz w:val="20"/>
                <w:lang w:val="en-US"/>
              </w:rPr>
            </w:pPr>
            <w:r w:rsidRPr="007D6C10">
              <w:rPr>
                <w:color w:val="000000" w:themeColor="text1"/>
                <w:sz w:val="20"/>
                <w:lang w:val="en-US"/>
              </w:rPr>
              <w:t>35</w:t>
            </w:r>
          </w:p>
        </w:tc>
        <w:tc>
          <w:tcPr>
            <w:tcW w:w="540" w:type="dxa"/>
            <w:gridSpan w:val="2"/>
          </w:tcPr>
          <w:p w14:paraId="52B23483" w14:textId="77777777" w:rsidR="006D27C7" w:rsidRPr="007D6C10" w:rsidRDefault="006D27C7" w:rsidP="001E0D4E">
            <w:pPr>
              <w:tabs>
                <w:tab w:val="left" w:pos="1134"/>
              </w:tabs>
              <w:spacing w:line="360" w:lineRule="auto"/>
              <w:jc w:val="both"/>
              <w:rPr>
                <w:color w:val="000000" w:themeColor="text1"/>
                <w:sz w:val="20"/>
                <w:lang w:val="en-US"/>
              </w:rPr>
            </w:pPr>
            <w:r w:rsidRPr="007D6C10">
              <w:rPr>
                <w:color w:val="000000" w:themeColor="text1"/>
                <w:sz w:val="20"/>
                <w:lang w:val="en-US"/>
              </w:rPr>
              <w:t>30</w:t>
            </w:r>
          </w:p>
        </w:tc>
        <w:tc>
          <w:tcPr>
            <w:tcW w:w="542" w:type="dxa"/>
          </w:tcPr>
          <w:p w14:paraId="19956354" w14:textId="77777777" w:rsidR="006D27C7" w:rsidRPr="007D6C10" w:rsidRDefault="006D27C7" w:rsidP="001E0D4E">
            <w:pPr>
              <w:tabs>
                <w:tab w:val="left" w:pos="1134"/>
              </w:tabs>
              <w:spacing w:line="360" w:lineRule="auto"/>
              <w:jc w:val="both"/>
              <w:rPr>
                <w:color w:val="000000" w:themeColor="text1"/>
                <w:sz w:val="20"/>
                <w:lang w:val="en-US"/>
              </w:rPr>
            </w:pPr>
            <w:r w:rsidRPr="007D6C10">
              <w:rPr>
                <w:color w:val="000000" w:themeColor="text1"/>
                <w:sz w:val="20"/>
                <w:lang w:val="en-US"/>
              </w:rPr>
              <w:t>45</w:t>
            </w:r>
          </w:p>
        </w:tc>
        <w:tc>
          <w:tcPr>
            <w:tcW w:w="540" w:type="dxa"/>
            <w:gridSpan w:val="2"/>
          </w:tcPr>
          <w:p w14:paraId="131049E9" w14:textId="77777777" w:rsidR="006D27C7" w:rsidRPr="007D6C10" w:rsidRDefault="006D27C7" w:rsidP="001E0D4E">
            <w:pPr>
              <w:tabs>
                <w:tab w:val="left" w:pos="1134"/>
              </w:tabs>
              <w:spacing w:line="360" w:lineRule="auto"/>
              <w:jc w:val="both"/>
              <w:rPr>
                <w:color w:val="000000" w:themeColor="text1"/>
                <w:sz w:val="20"/>
                <w:lang w:val="en-US"/>
              </w:rPr>
            </w:pPr>
            <w:r w:rsidRPr="007D6C10">
              <w:rPr>
                <w:color w:val="000000" w:themeColor="text1"/>
                <w:sz w:val="20"/>
                <w:lang w:val="en-US"/>
              </w:rPr>
              <w:t>35</w:t>
            </w:r>
          </w:p>
        </w:tc>
        <w:tc>
          <w:tcPr>
            <w:tcW w:w="540" w:type="dxa"/>
            <w:gridSpan w:val="2"/>
          </w:tcPr>
          <w:p w14:paraId="72F0328D" w14:textId="77777777" w:rsidR="006D27C7" w:rsidRPr="007D6C10" w:rsidRDefault="006D27C7" w:rsidP="001E0D4E">
            <w:pPr>
              <w:tabs>
                <w:tab w:val="left" w:pos="1134"/>
              </w:tabs>
              <w:spacing w:line="360" w:lineRule="auto"/>
              <w:jc w:val="both"/>
              <w:rPr>
                <w:color w:val="000000" w:themeColor="text1"/>
                <w:sz w:val="20"/>
                <w:lang w:val="en-US"/>
              </w:rPr>
            </w:pPr>
            <w:r w:rsidRPr="007D6C10">
              <w:rPr>
                <w:color w:val="000000" w:themeColor="text1"/>
                <w:sz w:val="20"/>
                <w:lang w:val="en-US"/>
              </w:rPr>
              <w:t>40</w:t>
            </w:r>
          </w:p>
        </w:tc>
        <w:tc>
          <w:tcPr>
            <w:tcW w:w="1127" w:type="dxa"/>
          </w:tcPr>
          <w:p w14:paraId="03D0534C" w14:textId="77777777" w:rsidR="006D27C7" w:rsidRPr="007D6C10" w:rsidRDefault="006D27C7" w:rsidP="001E0D4E">
            <w:pPr>
              <w:tabs>
                <w:tab w:val="left" w:pos="1134"/>
              </w:tabs>
              <w:spacing w:line="360" w:lineRule="auto"/>
              <w:jc w:val="both"/>
              <w:rPr>
                <w:color w:val="000000" w:themeColor="text1"/>
                <w:sz w:val="20"/>
              </w:rPr>
            </w:pPr>
          </w:p>
        </w:tc>
        <w:tc>
          <w:tcPr>
            <w:tcW w:w="1273" w:type="dxa"/>
          </w:tcPr>
          <w:p w14:paraId="6A1838B0" w14:textId="77777777" w:rsidR="006D27C7" w:rsidRPr="007D6C10" w:rsidRDefault="006D27C7" w:rsidP="001E0D4E">
            <w:pPr>
              <w:tabs>
                <w:tab w:val="left" w:pos="1134"/>
              </w:tabs>
              <w:spacing w:line="360" w:lineRule="auto"/>
              <w:jc w:val="both"/>
              <w:rPr>
                <w:color w:val="000000" w:themeColor="text1"/>
                <w:sz w:val="20"/>
                <w:lang w:val="en-US"/>
              </w:rPr>
            </w:pPr>
            <w:r w:rsidRPr="007D6C10">
              <w:rPr>
                <w:color w:val="000000" w:themeColor="text1"/>
                <w:sz w:val="20"/>
                <w:lang w:val="en-US"/>
              </w:rPr>
              <w:t>37</w:t>
            </w:r>
          </w:p>
        </w:tc>
      </w:tr>
      <w:tr w:rsidR="006D27C7" w:rsidRPr="007D6C10" w14:paraId="6DC41F63" w14:textId="77777777" w:rsidTr="001E0D4E">
        <w:tc>
          <w:tcPr>
            <w:tcW w:w="539" w:type="dxa"/>
          </w:tcPr>
          <w:p w14:paraId="454FC205"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22.</w:t>
            </w:r>
          </w:p>
        </w:tc>
        <w:tc>
          <w:tcPr>
            <w:tcW w:w="3680" w:type="dxa"/>
          </w:tcPr>
          <w:p w14:paraId="1FD3136F"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Кратковременный отдых</w:t>
            </w:r>
          </w:p>
        </w:tc>
        <w:tc>
          <w:tcPr>
            <w:tcW w:w="541" w:type="dxa"/>
          </w:tcPr>
          <w:p w14:paraId="7F9D4616"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15</w:t>
            </w:r>
          </w:p>
        </w:tc>
        <w:tc>
          <w:tcPr>
            <w:tcW w:w="540" w:type="dxa"/>
            <w:gridSpan w:val="2"/>
          </w:tcPr>
          <w:p w14:paraId="4F96C61C"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15</w:t>
            </w:r>
          </w:p>
        </w:tc>
        <w:tc>
          <w:tcPr>
            <w:tcW w:w="542" w:type="dxa"/>
          </w:tcPr>
          <w:p w14:paraId="663AED6C"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15</w:t>
            </w:r>
          </w:p>
        </w:tc>
        <w:tc>
          <w:tcPr>
            <w:tcW w:w="540" w:type="dxa"/>
            <w:gridSpan w:val="2"/>
          </w:tcPr>
          <w:p w14:paraId="7DB32C7C"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15</w:t>
            </w:r>
          </w:p>
        </w:tc>
        <w:tc>
          <w:tcPr>
            <w:tcW w:w="540" w:type="dxa"/>
            <w:gridSpan w:val="2"/>
          </w:tcPr>
          <w:p w14:paraId="5DBE9299"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15</w:t>
            </w:r>
          </w:p>
        </w:tc>
        <w:tc>
          <w:tcPr>
            <w:tcW w:w="1127" w:type="dxa"/>
          </w:tcPr>
          <w:p w14:paraId="730AD3AB" w14:textId="77777777" w:rsidR="006D27C7" w:rsidRPr="007D6C10" w:rsidRDefault="006D27C7" w:rsidP="001E0D4E">
            <w:pPr>
              <w:tabs>
                <w:tab w:val="left" w:pos="1134"/>
              </w:tabs>
              <w:spacing w:line="360" w:lineRule="auto"/>
              <w:jc w:val="both"/>
              <w:rPr>
                <w:color w:val="000000" w:themeColor="text1"/>
                <w:sz w:val="20"/>
              </w:rPr>
            </w:pPr>
          </w:p>
        </w:tc>
        <w:tc>
          <w:tcPr>
            <w:tcW w:w="1273" w:type="dxa"/>
          </w:tcPr>
          <w:p w14:paraId="01672A08"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15</w:t>
            </w:r>
          </w:p>
        </w:tc>
      </w:tr>
      <w:tr w:rsidR="006D27C7" w:rsidRPr="007D6C10" w14:paraId="646D6529" w14:textId="77777777" w:rsidTr="001E0D4E">
        <w:tc>
          <w:tcPr>
            <w:tcW w:w="539" w:type="dxa"/>
          </w:tcPr>
          <w:p w14:paraId="17F518CC"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23.</w:t>
            </w:r>
          </w:p>
        </w:tc>
        <w:tc>
          <w:tcPr>
            <w:tcW w:w="3680" w:type="dxa"/>
          </w:tcPr>
          <w:p w14:paraId="30C5047B"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Отчет у старшей медсестры</w:t>
            </w:r>
          </w:p>
        </w:tc>
        <w:tc>
          <w:tcPr>
            <w:tcW w:w="541" w:type="dxa"/>
          </w:tcPr>
          <w:p w14:paraId="1149A945" w14:textId="77777777" w:rsidR="006D27C7" w:rsidRPr="007D6C10" w:rsidRDefault="00950E00" w:rsidP="001E0D4E">
            <w:pPr>
              <w:tabs>
                <w:tab w:val="left" w:pos="1134"/>
              </w:tabs>
              <w:spacing w:line="360" w:lineRule="auto"/>
              <w:jc w:val="both"/>
              <w:rPr>
                <w:color w:val="000000" w:themeColor="text1"/>
                <w:sz w:val="20"/>
                <w:lang w:val="en-US"/>
              </w:rPr>
            </w:pPr>
            <w:r w:rsidRPr="007D6C10">
              <w:rPr>
                <w:color w:val="000000" w:themeColor="text1"/>
                <w:sz w:val="20"/>
                <w:lang w:val="en-US"/>
              </w:rPr>
              <w:t>15</w:t>
            </w:r>
          </w:p>
        </w:tc>
        <w:tc>
          <w:tcPr>
            <w:tcW w:w="540" w:type="dxa"/>
            <w:gridSpan w:val="2"/>
          </w:tcPr>
          <w:p w14:paraId="51EF7396"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w:t>
            </w:r>
          </w:p>
        </w:tc>
        <w:tc>
          <w:tcPr>
            <w:tcW w:w="542" w:type="dxa"/>
          </w:tcPr>
          <w:p w14:paraId="6A32322F"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w:t>
            </w:r>
          </w:p>
        </w:tc>
        <w:tc>
          <w:tcPr>
            <w:tcW w:w="540" w:type="dxa"/>
            <w:gridSpan w:val="2"/>
          </w:tcPr>
          <w:p w14:paraId="22BC161C"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w:t>
            </w:r>
          </w:p>
        </w:tc>
        <w:tc>
          <w:tcPr>
            <w:tcW w:w="540" w:type="dxa"/>
            <w:gridSpan w:val="2"/>
          </w:tcPr>
          <w:p w14:paraId="24A8EC44"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10</w:t>
            </w:r>
          </w:p>
        </w:tc>
        <w:tc>
          <w:tcPr>
            <w:tcW w:w="1127" w:type="dxa"/>
          </w:tcPr>
          <w:p w14:paraId="7F7CBA1A" w14:textId="77777777" w:rsidR="006D27C7" w:rsidRPr="007D6C10" w:rsidRDefault="006D27C7" w:rsidP="001E0D4E">
            <w:pPr>
              <w:tabs>
                <w:tab w:val="left" w:pos="1134"/>
              </w:tabs>
              <w:spacing w:line="360" w:lineRule="auto"/>
              <w:jc w:val="both"/>
              <w:rPr>
                <w:color w:val="000000" w:themeColor="text1"/>
                <w:sz w:val="20"/>
              </w:rPr>
            </w:pPr>
          </w:p>
        </w:tc>
        <w:tc>
          <w:tcPr>
            <w:tcW w:w="1273" w:type="dxa"/>
          </w:tcPr>
          <w:p w14:paraId="6EFC69A2" w14:textId="77777777" w:rsidR="006D27C7" w:rsidRPr="007D6C10" w:rsidRDefault="00950E00" w:rsidP="001E0D4E">
            <w:pPr>
              <w:tabs>
                <w:tab w:val="left" w:pos="1134"/>
              </w:tabs>
              <w:spacing w:line="360" w:lineRule="auto"/>
              <w:jc w:val="both"/>
              <w:rPr>
                <w:color w:val="000000" w:themeColor="text1"/>
                <w:sz w:val="20"/>
              </w:rPr>
            </w:pPr>
            <w:r w:rsidRPr="007D6C10">
              <w:rPr>
                <w:color w:val="000000" w:themeColor="text1"/>
                <w:sz w:val="20"/>
              </w:rPr>
              <w:t>1</w:t>
            </w:r>
            <w:r w:rsidRPr="007D6C10">
              <w:rPr>
                <w:color w:val="000000" w:themeColor="text1"/>
                <w:sz w:val="20"/>
                <w:lang w:val="en-US"/>
              </w:rPr>
              <w:t>2</w:t>
            </w:r>
            <w:r w:rsidRPr="007D6C10">
              <w:rPr>
                <w:color w:val="000000" w:themeColor="text1"/>
                <w:sz w:val="20"/>
              </w:rPr>
              <w:t>,5</w:t>
            </w:r>
          </w:p>
        </w:tc>
      </w:tr>
      <w:tr w:rsidR="006D27C7" w:rsidRPr="007D6C10" w14:paraId="22CDB67E" w14:textId="77777777" w:rsidTr="001E0D4E">
        <w:tc>
          <w:tcPr>
            <w:tcW w:w="539" w:type="dxa"/>
          </w:tcPr>
          <w:p w14:paraId="53CEB2BB"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24.</w:t>
            </w:r>
          </w:p>
        </w:tc>
        <w:tc>
          <w:tcPr>
            <w:tcW w:w="3680" w:type="dxa"/>
          </w:tcPr>
          <w:p w14:paraId="3BAB8BCC"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Постановка согревающего компресса</w:t>
            </w:r>
          </w:p>
        </w:tc>
        <w:tc>
          <w:tcPr>
            <w:tcW w:w="541" w:type="dxa"/>
          </w:tcPr>
          <w:p w14:paraId="3F1EDF1C"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w:t>
            </w:r>
          </w:p>
        </w:tc>
        <w:tc>
          <w:tcPr>
            <w:tcW w:w="540" w:type="dxa"/>
            <w:gridSpan w:val="2"/>
          </w:tcPr>
          <w:p w14:paraId="1E621263"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lang w:val="en-US"/>
              </w:rPr>
              <w:t>1</w:t>
            </w:r>
            <w:r w:rsidRPr="007D6C10">
              <w:rPr>
                <w:color w:val="000000" w:themeColor="text1"/>
                <w:sz w:val="20"/>
              </w:rPr>
              <w:t>4</w:t>
            </w:r>
          </w:p>
        </w:tc>
        <w:tc>
          <w:tcPr>
            <w:tcW w:w="542" w:type="dxa"/>
          </w:tcPr>
          <w:p w14:paraId="336811F1"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5</w:t>
            </w:r>
          </w:p>
        </w:tc>
        <w:tc>
          <w:tcPr>
            <w:tcW w:w="540" w:type="dxa"/>
            <w:gridSpan w:val="2"/>
          </w:tcPr>
          <w:p w14:paraId="3A852A4F"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w:t>
            </w:r>
          </w:p>
        </w:tc>
        <w:tc>
          <w:tcPr>
            <w:tcW w:w="540" w:type="dxa"/>
            <w:gridSpan w:val="2"/>
          </w:tcPr>
          <w:p w14:paraId="21B4F7C9"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w:t>
            </w:r>
          </w:p>
        </w:tc>
        <w:tc>
          <w:tcPr>
            <w:tcW w:w="1127" w:type="dxa"/>
          </w:tcPr>
          <w:p w14:paraId="3692A0C1" w14:textId="77777777" w:rsidR="006D27C7" w:rsidRPr="007D6C10" w:rsidRDefault="006D27C7" w:rsidP="001E0D4E">
            <w:pPr>
              <w:tabs>
                <w:tab w:val="left" w:pos="1134"/>
              </w:tabs>
              <w:spacing w:line="360" w:lineRule="auto"/>
              <w:jc w:val="both"/>
              <w:rPr>
                <w:color w:val="000000" w:themeColor="text1"/>
                <w:sz w:val="20"/>
              </w:rPr>
            </w:pPr>
          </w:p>
        </w:tc>
        <w:tc>
          <w:tcPr>
            <w:tcW w:w="1273" w:type="dxa"/>
          </w:tcPr>
          <w:p w14:paraId="322DD193"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lang w:val="en-US"/>
              </w:rPr>
              <w:t>9</w:t>
            </w:r>
            <w:r w:rsidRPr="007D6C10">
              <w:rPr>
                <w:color w:val="000000" w:themeColor="text1"/>
                <w:sz w:val="20"/>
              </w:rPr>
              <w:t>,5</w:t>
            </w:r>
          </w:p>
        </w:tc>
      </w:tr>
      <w:tr w:rsidR="006D27C7" w:rsidRPr="007D6C10" w14:paraId="2852EF37" w14:textId="77777777" w:rsidTr="001E0D4E">
        <w:trPr>
          <w:trHeight w:val="349"/>
        </w:trPr>
        <w:tc>
          <w:tcPr>
            <w:tcW w:w="539" w:type="dxa"/>
          </w:tcPr>
          <w:p w14:paraId="48DEBB31" w14:textId="77777777" w:rsidR="006D27C7" w:rsidRPr="007D6C10" w:rsidRDefault="00290589" w:rsidP="001E0D4E">
            <w:pPr>
              <w:tabs>
                <w:tab w:val="left" w:pos="1134"/>
              </w:tabs>
              <w:spacing w:line="360" w:lineRule="auto"/>
              <w:jc w:val="both"/>
              <w:rPr>
                <w:color w:val="000000" w:themeColor="text1"/>
                <w:sz w:val="20"/>
              </w:rPr>
            </w:pPr>
            <w:r w:rsidRPr="007D6C10">
              <w:rPr>
                <w:color w:val="000000" w:themeColor="text1"/>
                <w:sz w:val="20"/>
              </w:rPr>
              <w:t>25</w:t>
            </w:r>
            <w:r w:rsidR="006D27C7" w:rsidRPr="007D6C10">
              <w:rPr>
                <w:color w:val="000000" w:themeColor="text1"/>
                <w:sz w:val="20"/>
              </w:rPr>
              <w:t>.</w:t>
            </w:r>
          </w:p>
        </w:tc>
        <w:tc>
          <w:tcPr>
            <w:tcW w:w="3680" w:type="dxa"/>
          </w:tcPr>
          <w:p w14:paraId="23C02237"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Составление заявок на получение медикаментов</w:t>
            </w:r>
          </w:p>
        </w:tc>
        <w:tc>
          <w:tcPr>
            <w:tcW w:w="541" w:type="dxa"/>
          </w:tcPr>
          <w:p w14:paraId="1CED6289"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w:t>
            </w:r>
          </w:p>
        </w:tc>
        <w:tc>
          <w:tcPr>
            <w:tcW w:w="540" w:type="dxa"/>
            <w:gridSpan w:val="2"/>
          </w:tcPr>
          <w:p w14:paraId="59E9F158"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w:t>
            </w:r>
          </w:p>
        </w:tc>
        <w:tc>
          <w:tcPr>
            <w:tcW w:w="542" w:type="dxa"/>
          </w:tcPr>
          <w:p w14:paraId="7EDC930F"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13</w:t>
            </w:r>
          </w:p>
        </w:tc>
        <w:tc>
          <w:tcPr>
            <w:tcW w:w="540" w:type="dxa"/>
            <w:gridSpan w:val="2"/>
          </w:tcPr>
          <w:p w14:paraId="6F029B56"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w:t>
            </w:r>
          </w:p>
        </w:tc>
        <w:tc>
          <w:tcPr>
            <w:tcW w:w="540" w:type="dxa"/>
            <w:gridSpan w:val="2"/>
          </w:tcPr>
          <w:p w14:paraId="520E19DE"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15</w:t>
            </w:r>
          </w:p>
        </w:tc>
        <w:tc>
          <w:tcPr>
            <w:tcW w:w="1127" w:type="dxa"/>
          </w:tcPr>
          <w:p w14:paraId="02033B95" w14:textId="77777777" w:rsidR="006D27C7" w:rsidRPr="007D6C10" w:rsidRDefault="006D27C7" w:rsidP="001E0D4E">
            <w:pPr>
              <w:tabs>
                <w:tab w:val="left" w:pos="1134"/>
              </w:tabs>
              <w:spacing w:line="360" w:lineRule="auto"/>
              <w:jc w:val="both"/>
              <w:rPr>
                <w:color w:val="000000" w:themeColor="text1"/>
                <w:sz w:val="20"/>
              </w:rPr>
            </w:pPr>
          </w:p>
        </w:tc>
        <w:tc>
          <w:tcPr>
            <w:tcW w:w="1273" w:type="dxa"/>
          </w:tcPr>
          <w:p w14:paraId="5111861D"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14</w:t>
            </w:r>
          </w:p>
        </w:tc>
      </w:tr>
      <w:tr w:rsidR="006D27C7" w:rsidRPr="007D6C10" w14:paraId="3CE97F61" w14:textId="77777777" w:rsidTr="001E0D4E">
        <w:trPr>
          <w:trHeight w:val="608"/>
        </w:trPr>
        <w:tc>
          <w:tcPr>
            <w:tcW w:w="539" w:type="dxa"/>
          </w:tcPr>
          <w:p w14:paraId="10AFD1F2" w14:textId="77777777" w:rsidR="006D27C7" w:rsidRPr="007D6C10" w:rsidRDefault="00290589" w:rsidP="001E0D4E">
            <w:pPr>
              <w:tabs>
                <w:tab w:val="left" w:pos="1134"/>
              </w:tabs>
              <w:spacing w:line="360" w:lineRule="auto"/>
              <w:jc w:val="both"/>
              <w:rPr>
                <w:color w:val="000000" w:themeColor="text1"/>
                <w:sz w:val="20"/>
              </w:rPr>
            </w:pPr>
            <w:r w:rsidRPr="007D6C10">
              <w:rPr>
                <w:color w:val="000000" w:themeColor="text1"/>
                <w:sz w:val="20"/>
              </w:rPr>
              <w:t>26</w:t>
            </w:r>
            <w:r w:rsidR="006D27C7" w:rsidRPr="007D6C10">
              <w:rPr>
                <w:color w:val="000000" w:themeColor="text1"/>
                <w:sz w:val="20"/>
              </w:rPr>
              <w:t>.</w:t>
            </w:r>
          </w:p>
        </w:tc>
        <w:tc>
          <w:tcPr>
            <w:tcW w:w="3680" w:type="dxa"/>
          </w:tcPr>
          <w:p w14:paraId="4415F6E6"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Оформление направлений на исследование</w:t>
            </w:r>
          </w:p>
        </w:tc>
        <w:tc>
          <w:tcPr>
            <w:tcW w:w="541" w:type="dxa"/>
          </w:tcPr>
          <w:p w14:paraId="19ADA20F"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15</w:t>
            </w:r>
          </w:p>
        </w:tc>
        <w:tc>
          <w:tcPr>
            <w:tcW w:w="540" w:type="dxa"/>
            <w:gridSpan w:val="2"/>
          </w:tcPr>
          <w:p w14:paraId="352EDE62"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17</w:t>
            </w:r>
          </w:p>
        </w:tc>
        <w:tc>
          <w:tcPr>
            <w:tcW w:w="542" w:type="dxa"/>
          </w:tcPr>
          <w:p w14:paraId="621633A3"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16</w:t>
            </w:r>
          </w:p>
        </w:tc>
        <w:tc>
          <w:tcPr>
            <w:tcW w:w="540" w:type="dxa"/>
            <w:gridSpan w:val="2"/>
          </w:tcPr>
          <w:p w14:paraId="08C7CC7C"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16</w:t>
            </w:r>
          </w:p>
        </w:tc>
        <w:tc>
          <w:tcPr>
            <w:tcW w:w="540" w:type="dxa"/>
            <w:gridSpan w:val="2"/>
          </w:tcPr>
          <w:p w14:paraId="73FC6379" w14:textId="77777777" w:rsidR="006D27C7" w:rsidRPr="007D6C10" w:rsidRDefault="000E1C23" w:rsidP="001E0D4E">
            <w:pPr>
              <w:tabs>
                <w:tab w:val="left" w:pos="1134"/>
              </w:tabs>
              <w:spacing w:line="360" w:lineRule="auto"/>
              <w:jc w:val="both"/>
              <w:rPr>
                <w:color w:val="000000" w:themeColor="text1"/>
                <w:sz w:val="20"/>
              </w:rPr>
            </w:pPr>
            <w:r w:rsidRPr="007D6C10">
              <w:rPr>
                <w:color w:val="000000" w:themeColor="text1"/>
                <w:sz w:val="20"/>
              </w:rPr>
              <w:t>20</w:t>
            </w:r>
          </w:p>
        </w:tc>
        <w:tc>
          <w:tcPr>
            <w:tcW w:w="1127" w:type="dxa"/>
          </w:tcPr>
          <w:p w14:paraId="3480FC2A" w14:textId="77777777" w:rsidR="006D27C7" w:rsidRPr="007D6C10" w:rsidRDefault="006D27C7" w:rsidP="001E0D4E">
            <w:pPr>
              <w:tabs>
                <w:tab w:val="left" w:pos="1134"/>
              </w:tabs>
              <w:spacing w:line="360" w:lineRule="auto"/>
              <w:jc w:val="both"/>
              <w:rPr>
                <w:color w:val="000000" w:themeColor="text1"/>
                <w:sz w:val="20"/>
              </w:rPr>
            </w:pPr>
          </w:p>
        </w:tc>
        <w:tc>
          <w:tcPr>
            <w:tcW w:w="1273" w:type="dxa"/>
          </w:tcPr>
          <w:p w14:paraId="53569D9D" w14:textId="77777777" w:rsidR="006D27C7" w:rsidRPr="007D6C10" w:rsidRDefault="000E1C23" w:rsidP="001E0D4E">
            <w:pPr>
              <w:tabs>
                <w:tab w:val="left" w:pos="1134"/>
              </w:tabs>
              <w:spacing w:line="360" w:lineRule="auto"/>
              <w:jc w:val="both"/>
              <w:rPr>
                <w:color w:val="000000" w:themeColor="text1"/>
                <w:sz w:val="20"/>
              </w:rPr>
            </w:pPr>
            <w:r w:rsidRPr="007D6C10">
              <w:rPr>
                <w:color w:val="000000" w:themeColor="text1"/>
                <w:sz w:val="20"/>
              </w:rPr>
              <w:t>16</w:t>
            </w:r>
            <w:r w:rsidR="006D27C7" w:rsidRPr="007D6C10">
              <w:rPr>
                <w:color w:val="000000" w:themeColor="text1"/>
                <w:sz w:val="20"/>
              </w:rPr>
              <w:t>,8</w:t>
            </w:r>
          </w:p>
        </w:tc>
      </w:tr>
      <w:tr w:rsidR="006D27C7" w:rsidRPr="007D6C10" w14:paraId="5284E0C7" w14:textId="77777777" w:rsidTr="001E0D4E">
        <w:trPr>
          <w:trHeight w:val="532"/>
        </w:trPr>
        <w:tc>
          <w:tcPr>
            <w:tcW w:w="539" w:type="dxa"/>
          </w:tcPr>
          <w:p w14:paraId="64C882EE" w14:textId="77777777" w:rsidR="006D27C7" w:rsidRPr="007D6C10" w:rsidRDefault="00290589" w:rsidP="001E0D4E">
            <w:pPr>
              <w:tabs>
                <w:tab w:val="left" w:pos="1134"/>
              </w:tabs>
              <w:spacing w:line="360" w:lineRule="auto"/>
              <w:jc w:val="both"/>
              <w:rPr>
                <w:color w:val="000000" w:themeColor="text1"/>
                <w:sz w:val="20"/>
              </w:rPr>
            </w:pPr>
            <w:r w:rsidRPr="007D6C10">
              <w:rPr>
                <w:color w:val="000000" w:themeColor="text1"/>
                <w:sz w:val="20"/>
              </w:rPr>
              <w:t>27</w:t>
            </w:r>
            <w:r w:rsidR="006D27C7" w:rsidRPr="007D6C10">
              <w:rPr>
                <w:color w:val="000000" w:themeColor="text1"/>
                <w:sz w:val="20"/>
              </w:rPr>
              <w:t>.</w:t>
            </w:r>
          </w:p>
        </w:tc>
        <w:tc>
          <w:tcPr>
            <w:tcW w:w="3680" w:type="dxa"/>
          </w:tcPr>
          <w:p w14:paraId="7B53C45E"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Обеспечение отделения перевязочным материалом</w:t>
            </w:r>
          </w:p>
        </w:tc>
        <w:tc>
          <w:tcPr>
            <w:tcW w:w="541" w:type="dxa"/>
          </w:tcPr>
          <w:p w14:paraId="57A1372B"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40</w:t>
            </w:r>
          </w:p>
        </w:tc>
        <w:tc>
          <w:tcPr>
            <w:tcW w:w="540" w:type="dxa"/>
            <w:gridSpan w:val="2"/>
          </w:tcPr>
          <w:p w14:paraId="5ECE518C"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10</w:t>
            </w:r>
          </w:p>
        </w:tc>
        <w:tc>
          <w:tcPr>
            <w:tcW w:w="542" w:type="dxa"/>
          </w:tcPr>
          <w:p w14:paraId="2C1B5B66"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30</w:t>
            </w:r>
          </w:p>
        </w:tc>
        <w:tc>
          <w:tcPr>
            <w:tcW w:w="540" w:type="dxa"/>
            <w:gridSpan w:val="2"/>
          </w:tcPr>
          <w:p w14:paraId="308E3557" w14:textId="77777777" w:rsidR="006D27C7" w:rsidRPr="007D6C10" w:rsidRDefault="000E1C23" w:rsidP="001E0D4E">
            <w:pPr>
              <w:tabs>
                <w:tab w:val="left" w:pos="1134"/>
              </w:tabs>
              <w:spacing w:line="360" w:lineRule="auto"/>
              <w:jc w:val="both"/>
              <w:rPr>
                <w:color w:val="000000" w:themeColor="text1"/>
                <w:sz w:val="20"/>
              </w:rPr>
            </w:pPr>
            <w:r w:rsidRPr="007D6C10">
              <w:rPr>
                <w:color w:val="000000" w:themeColor="text1"/>
                <w:sz w:val="20"/>
              </w:rPr>
              <w:t>2</w:t>
            </w:r>
            <w:r w:rsidR="006D27C7" w:rsidRPr="007D6C10">
              <w:rPr>
                <w:color w:val="000000" w:themeColor="text1"/>
                <w:sz w:val="20"/>
              </w:rPr>
              <w:t>5</w:t>
            </w:r>
          </w:p>
        </w:tc>
        <w:tc>
          <w:tcPr>
            <w:tcW w:w="540" w:type="dxa"/>
            <w:gridSpan w:val="2"/>
          </w:tcPr>
          <w:p w14:paraId="5AA129EA"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30</w:t>
            </w:r>
          </w:p>
        </w:tc>
        <w:tc>
          <w:tcPr>
            <w:tcW w:w="1127" w:type="dxa"/>
          </w:tcPr>
          <w:p w14:paraId="73D1D1A4" w14:textId="77777777" w:rsidR="006D27C7" w:rsidRPr="007D6C10" w:rsidRDefault="006D27C7" w:rsidP="001E0D4E">
            <w:pPr>
              <w:tabs>
                <w:tab w:val="left" w:pos="1134"/>
              </w:tabs>
              <w:spacing w:line="360" w:lineRule="auto"/>
              <w:jc w:val="both"/>
              <w:rPr>
                <w:color w:val="000000" w:themeColor="text1"/>
                <w:sz w:val="20"/>
              </w:rPr>
            </w:pPr>
          </w:p>
        </w:tc>
        <w:tc>
          <w:tcPr>
            <w:tcW w:w="1273" w:type="dxa"/>
          </w:tcPr>
          <w:p w14:paraId="53648666" w14:textId="77777777" w:rsidR="006D27C7" w:rsidRPr="007D6C10" w:rsidRDefault="000E1C23" w:rsidP="001E0D4E">
            <w:pPr>
              <w:tabs>
                <w:tab w:val="left" w:pos="1134"/>
              </w:tabs>
              <w:spacing w:line="360" w:lineRule="auto"/>
              <w:jc w:val="both"/>
              <w:rPr>
                <w:color w:val="000000" w:themeColor="text1"/>
                <w:sz w:val="20"/>
              </w:rPr>
            </w:pPr>
            <w:r w:rsidRPr="007D6C10">
              <w:rPr>
                <w:color w:val="000000" w:themeColor="text1"/>
                <w:sz w:val="20"/>
              </w:rPr>
              <w:t>27</w:t>
            </w:r>
          </w:p>
        </w:tc>
      </w:tr>
      <w:tr w:rsidR="006D27C7" w:rsidRPr="007D6C10" w14:paraId="0625BBCE" w14:textId="77777777" w:rsidTr="001E0D4E">
        <w:trPr>
          <w:trHeight w:val="511"/>
        </w:trPr>
        <w:tc>
          <w:tcPr>
            <w:tcW w:w="539" w:type="dxa"/>
          </w:tcPr>
          <w:p w14:paraId="4EB01772" w14:textId="77777777" w:rsidR="006D27C7" w:rsidRPr="007D6C10" w:rsidRDefault="00290589" w:rsidP="001E0D4E">
            <w:pPr>
              <w:tabs>
                <w:tab w:val="left" w:pos="1134"/>
              </w:tabs>
              <w:spacing w:line="360" w:lineRule="auto"/>
              <w:jc w:val="both"/>
              <w:rPr>
                <w:color w:val="000000" w:themeColor="text1"/>
                <w:sz w:val="20"/>
              </w:rPr>
            </w:pPr>
            <w:r w:rsidRPr="007D6C10">
              <w:rPr>
                <w:color w:val="000000" w:themeColor="text1"/>
                <w:sz w:val="20"/>
              </w:rPr>
              <w:t>28</w:t>
            </w:r>
            <w:r w:rsidR="006D27C7" w:rsidRPr="007D6C10">
              <w:rPr>
                <w:color w:val="000000" w:themeColor="text1"/>
                <w:sz w:val="20"/>
              </w:rPr>
              <w:t>.</w:t>
            </w:r>
          </w:p>
        </w:tc>
        <w:tc>
          <w:tcPr>
            <w:tcW w:w="3680" w:type="dxa"/>
          </w:tcPr>
          <w:p w14:paraId="5480527F"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 xml:space="preserve">Оценка эффективности сестринского процесса </w:t>
            </w:r>
          </w:p>
        </w:tc>
        <w:tc>
          <w:tcPr>
            <w:tcW w:w="541" w:type="dxa"/>
          </w:tcPr>
          <w:p w14:paraId="59E9A30F"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35</w:t>
            </w:r>
          </w:p>
        </w:tc>
        <w:tc>
          <w:tcPr>
            <w:tcW w:w="540" w:type="dxa"/>
            <w:gridSpan w:val="2"/>
          </w:tcPr>
          <w:p w14:paraId="732156E1"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20</w:t>
            </w:r>
          </w:p>
        </w:tc>
        <w:tc>
          <w:tcPr>
            <w:tcW w:w="542" w:type="dxa"/>
          </w:tcPr>
          <w:p w14:paraId="610EED2C"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20</w:t>
            </w:r>
          </w:p>
        </w:tc>
        <w:tc>
          <w:tcPr>
            <w:tcW w:w="540" w:type="dxa"/>
            <w:gridSpan w:val="2"/>
          </w:tcPr>
          <w:p w14:paraId="14AD9F82"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15</w:t>
            </w:r>
          </w:p>
        </w:tc>
        <w:tc>
          <w:tcPr>
            <w:tcW w:w="540" w:type="dxa"/>
            <w:gridSpan w:val="2"/>
          </w:tcPr>
          <w:p w14:paraId="63CCEEA1"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15</w:t>
            </w:r>
          </w:p>
        </w:tc>
        <w:tc>
          <w:tcPr>
            <w:tcW w:w="1127" w:type="dxa"/>
          </w:tcPr>
          <w:p w14:paraId="47EB7D5D" w14:textId="77777777" w:rsidR="006D27C7" w:rsidRPr="007D6C10" w:rsidRDefault="006D27C7" w:rsidP="001E0D4E">
            <w:pPr>
              <w:tabs>
                <w:tab w:val="left" w:pos="1134"/>
              </w:tabs>
              <w:spacing w:line="360" w:lineRule="auto"/>
              <w:jc w:val="both"/>
              <w:rPr>
                <w:color w:val="000000" w:themeColor="text1"/>
                <w:sz w:val="20"/>
              </w:rPr>
            </w:pPr>
          </w:p>
        </w:tc>
        <w:tc>
          <w:tcPr>
            <w:tcW w:w="1273" w:type="dxa"/>
          </w:tcPr>
          <w:p w14:paraId="303541B0"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21</w:t>
            </w:r>
          </w:p>
        </w:tc>
      </w:tr>
    </w:tbl>
    <w:p w14:paraId="70A29085" w14:textId="77777777" w:rsidR="007D6C10" w:rsidRDefault="007D6C10" w:rsidP="001E0D4E">
      <w:pPr>
        <w:tabs>
          <w:tab w:val="left" w:pos="1134"/>
        </w:tabs>
        <w:spacing w:line="360" w:lineRule="auto"/>
        <w:ind w:firstLine="709"/>
        <w:jc w:val="both"/>
        <w:rPr>
          <w:color w:val="000000" w:themeColor="text1"/>
          <w:sz w:val="28"/>
        </w:rPr>
      </w:pPr>
    </w:p>
    <w:p w14:paraId="278F317C"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Таким образом,</w:t>
      </w:r>
    </w:p>
    <w:p w14:paraId="3B6A1C91" w14:textId="77777777" w:rsidR="006D27C7" w:rsidRPr="00780813" w:rsidRDefault="006D27C7" w:rsidP="001E0D4E">
      <w:pPr>
        <w:numPr>
          <w:ilvl w:val="0"/>
          <w:numId w:val="32"/>
        </w:numPr>
        <w:tabs>
          <w:tab w:val="clear" w:pos="2380"/>
          <w:tab w:val="left" w:pos="1134"/>
          <w:tab w:val="num" w:pos="2340"/>
        </w:tabs>
        <w:spacing w:line="360" w:lineRule="auto"/>
        <w:ind w:left="0" w:firstLine="709"/>
        <w:jc w:val="both"/>
        <w:rPr>
          <w:color w:val="000000" w:themeColor="text1"/>
          <w:sz w:val="28"/>
        </w:rPr>
      </w:pPr>
      <w:r w:rsidRPr="00780813">
        <w:rPr>
          <w:color w:val="000000" w:themeColor="text1"/>
          <w:sz w:val="28"/>
        </w:rPr>
        <w:t>к основной деятельности (ОД) относятся пу</w:t>
      </w:r>
      <w:r w:rsidR="001F2C79" w:rsidRPr="00780813">
        <w:rPr>
          <w:color w:val="000000" w:themeColor="text1"/>
          <w:sz w:val="28"/>
        </w:rPr>
        <w:t>нкты – 9, 12, 13, 15, 17, 24, 28</w:t>
      </w:r>
      <w:r w:rsidRPr="00780813">
        <w:rPr>
          <w:color w:val="000000" w:themeColor="text1"/>
          <w:sz w:val="28"/>
        </w:rPr>
        <w:t xml:space="preserve">; общее время </w:t>
      </w:r>
      <w:r w:rsidR="00041EDF" w:rsidRPr="00780813">
        <w:rPr>
          <w:color w:val="000000" w:themeColor="text1"/>
          <w:sz w:val="28"/>
        </w:rPr>
        <w:t>– 196</w:t>
      </w:r>
      <w:r w:rsidRPr="00780813">
        <w:rPr>
          <w:color w:val="000000" w:themeColor="text1"/>
          <w:sz w:val="28"/>
        </w:rPr>
        <w:t xml:space="preserve"> мин.(39,8%);</w:t>
      </w:r>
    </w:p>
    <w:p w14:paraId="70D6BB31" w14:textId="77777777" w:rsidR="001E0D4E" w:rsidRDefault="006D27C7" w:rsidP="001E0D4E">
      <w:pPr>
        <w:numPr>
          <w:ilvl w:val="0"/>
          <w:numId w:val="32"/>
        </w:numPr>
        <w:tabs>
          <w:tab w:val="left" w:pos="1134"/>
        </w:tabs>
        <w:spacing w:line="360" w:lineRule="auto"/>
        <w:ind w:left="0" w:firstLine="709"/>
        <w:jc w:val="both"/>
        <w:rPr>
          <w:color w:val="000000" w:themeColor="text1"/>
          <w:sz w:val="28"/>
        </w:rPr>
      </w:pPr>
      <w:r w:rsidRPr="00780813">
        <w:rPr>
          <w:color w:val="000000" w:themeColor="text1"/>
          <w:sz w:val="28"/>
        </w:rPr>
        <w:t>к вспомогательной (ВД) – 2, 6, 7,</w:t>
      </w:r>
      <w:r w:rsidR="00CF4593" w:rsidRPr="00780813">
        <w:rPr>
          <w:color w:val="000000" w:themeColor="text1"/>
          <w:sz w:val="28"/>
        </w:rPr>
        <w:t xml:space="preserve"> 8, 10, 11, 16, 18; 80,6 мин.(16,3</w:t>
      </w:r>
      <w:r w:rsidRPr="00780813">
        <w:rPr>
          <w:color w:val="000000" w:themeColor="text1"/>
          <w:sz w:val="28"/>
        </w:rPr>
        <w:t>%)</w:t>
      </w:r>
      <w:r w:rsidRPr="00780813">
        <w:rPr>
          <w:color w:val="000000" w:themeColor="text1"/>
          <w:sz w:val="28"/>
          <w:lang w:val="en-US"/>
        </w:rPr>
        <w:t>;</w:t>
      </w:r>
    </w:p>
    <w:p w14:paraId="78D842CE" w14:textId="77777777" w:rsidR="006D27C7" w:rsidRPr="00780813"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25</w:t>
      </w:r>
    </w:p>
    <w:p w14:paraId="1B87CA5B" w14:textId="77777777" w:rsidR="006D27C7" w:rsidRPr="00780813" w:rsidRDefault="006D27C7" w:rsidP="001E0D4E">
      <w:pPr>
        <w:numPr>
          <w:ilvl w:val="0"/>
          <w:numId w:val="32"/>
        </w:numPr>
        <w:tabs>
          <w:tab w:val="left" w:pos="1134"/>
        </w:tabs>
        <w:spacing w:line="360" w:lineRule="auto"/>
        <w:ind w:left="0" w:firstLine="709"/>
        <w:jc w:val="both"/>
        <w:rPr>
          <w:color w:val="000000" w:themeColor="text1"/>
          <w:sz w:val="28"/>
        </w:rPr>
      </w:pPr>
      <w:r w:rsidRPr="00780813">
        <w:rPr>
          <w:color w:val="000000" w:themeColor="text1"/>
          <w:sz w:val="28"/>
        </w:rPr>
        <w:t xml:space="preserve">к работе </w:t>
      </w:r>
      <w:r w:rsidR="001F2C79" w:rsidRPr="00780813">
        <w:rPr>
          <w:color w:val="000000" w:themeColor="text1"/>
          <w:sz w:val="28"/>
        </w:rPr>
        <w:t>с документацией (Д) – 25, 26</w:t>
      </w:r>
      <w:r w:rsidR="006C01B3" w:rsidRPr="00780813">
        <w:rPr>
          <w:color w:val="000000" w:themeColor="text1"/>
          <w:sz w:val="28"/>
        </w:rPr>
        <w:t>; 3</w:t>
      </w:r>
      <w:r w:rsidR="00CF4593" w:rsidRPr="00780813">
        <w:rPr>
          <w:color w:val="000000" w:themeColor="text1"/>
          <w:sz w:val="28"/>
        </w:rPr>
        <w:t>0,8 мин.(6,3</w:t>
      </w:r>
      <w:r w:rsidRPr="00780813">
        <w:rPr>
          <w:color w:val="000000" w:themeColor="text1"/>
          <w:sz w:val="28"/>
        </w:rPr>
        <w:t>%);</w:t>
      </w:r>
    </w:p>
    <w:p w14:paraId="436ABFBA" w14:textId="77777777" w:rsidR="006D27C7" w:rsidRPr="00780813" w:rsidRDefault="006D27C7" w:rsidP="001E0D4E">
      <w:pPr>
        <w:numPr>
          <w:ilvl w:val="0"/>
          <w:numId w:val="32"/>
        </w:numPr>
        <w:tabs>
          <w:tab w:val="left" w:pos="1134"/>
        </w:tabs>
        <w:spacing w:line="360" w:lineRule="auto"/>
        <w:ind w:left="0" w:firstLine="709"/>
        <w:jc w:val="both"/>
        <w:rPr>
          <w:color w:val="000000" w:themeColor="text1"/>
          <w:sz w:val="28"/>
        </w:rPr>
      </w:pPr>
      <w:r w:rsidRPr="00780813">
        <w:rPr>
          <w:color w:val="000000" w:themeColor="text1"/>
          <w:sz w:val="28"/>
        </w:rPr>
        <w:t>к служебным р</w:t>
      </w:r>
      <w:r w:rsidR="00041EDF" w:rsidRPr="00780813">
        <w:rPr>
          <w:color w:val="000000" w:themeColor="text1"/>
          <w:sz w:val="28"/>
        </w:rPr>
        <w:t>аз</w:t>
      </w:r>
      <w:r w:rsidR="006C01B3" w:rsidRPr="00780813">
        <w:rPr>
          <w:color w:val="000000" w:themeColor="text1"/>
          <w:sz w:val="28"/>
        </w:rPr>
        <w:t>говорам (СР) – 1, 3, 4, 23; 3</w:t>
      </w:r>
      <w:r w:rsidR="00CF4593" w:rsidRPr="00780813">
        <w:rPr>
          <w:color w:val="000000" w:themeColor="text1"/>
          <w:sz w:val="28"/>
        </w:rPr>
        <w:t>7,</w:t>
      </w:r>
      <w:r w:rsidR="006C01B3" w:rsidRPr="00780813">
        <w:rPr>
          <w:color w:val="000000" w:themeColor="text1"/>
          <w:sz w:val="28"/>
        </w:rPr>
        <w:t>5</w:t>
      </w:r>
      <w:r w:rsidR="00CF4593" w:rsidRPr="00780813">
        <w:rPr>
          <w:color w:val="000000" w:themeColor="text1"/>
          <w:sz w:val="28"/>
        </w:rPr>
        <w:t xml:space="preserve"> мин.(7,6</w:t>
      </w:r>
      <w:r w:rsidRPr="00780813">
        <w:rPr>
          <w:color w:val="000000" w:themeColor="text1"/>
          <w:sz w:val="28"/>
        </w:rPr>
        <w:t>%);</w:t>
      </w:r>
    </w:p>
    <w:p w14:paraId="714A2506" w14:textId="77777777" w:rsidR="006D27C7" w:rsidRPr="00780813" w:rsidRDefault="006D27C7" w:rsidP="001E0D4E">
      <w:pPr>
        <w:numPr>
          <w:ilvl w:val="0"/>
          <w:numId w:val="32"/>
        </w:numPr>
        <w:tabs>
          <w:tab w:val="left" w:pos="1134"/>
        </w:tabs>
        <w:spacing w:line="360" w:lineRule="auto"/>
        <w:ind w:left="0" w:firstLine="709"/>
        <w:jc w:val="both"/>
        <w:rPr>
          <w:color w:val="000000" w:themeColor="text1"/>
          <w:sz w:val="28"/>
        </w:rPr>
      </w:pPr>
      <w:r w:rsidRPr="00780813">
        <w:rPr>
          <w:color w:val="000000" w:themeColor="text1"/>
          <w:sz w:val="28"/>
        </w:rPr>
        <w:t>к хозяйств</w:t>
      </w:r>
      <w:r w:rsidR="001F2C79" w:rsidRPr="00780813">
        <w:rPr>
          <w:color w:val="000000" w:themeColor="text1"/>
          <w:sz w:val="28"/>
        </w:rPr>
        <w:t>енной деятельности (ХД) – 19, 27</w:t>
      </w:r>
      <w:r w:rsidRPr="00780813">
        <w:rPr>
          <w:color w:val="000000" w:themeColor="text1"/>
          <w:sz w:val="28"/>
        </w:rPr>
        <w:t xml:space="preserve">; </w:t>
      </w:r>
      <w:r w:rsidR="00041EDF" w:rsidRPr="00780813">
        <w:rPr>
          <w:color w:val="000000" w:themeColor="text1"/>
          <w:sz w:val="28"/>
        </w:rPr>
        <w:t>38</w:t>
      </w:r>
      <w:r w:rsidR="00CF4593" w:rsidRPr="00780813">
        <w:rPr>
          <w:color w:val="000000" w:themeColor="text1"/>
          <w:sz w:val="28"/>
        </w:rPr>
        <w:t xml:space="preserve"> мин.(7,7</w:t>
      </w:r>
      <w:r w:rsidRPr="00780813">
        <w:rPr>
          <w:color w:val="000000" w:themeColor="text1"/>
          <w:sz w:val="28"/>
        </w:rPr>
        <w:t>%);</w:t>
      </w:r>
    </w:p>
    <w:p w14:paraId="447B4AF2" w14:textId="77777777" w:rsidR="006D27C7" w:rsidRPr="00780813" w:rsidRDefault="006D27C7" w:rsidP="001E0D4E">
      <w:pPr>
        <w:numPr>
          <w:ilvl w:val="0"/>
          <w:numId w:val="32"/>
        </w:numPr>
        <w:tabs>
          <w:tab w:val="left" w:pos="1134"/>
        </w:tabs>
        <w:spacing w:line="360" w:lineRule="auto"/>
        <w:ind w:left="0" w:firstLine="709"/>
        <w:jc w:val="both"/>
        <w:rPr>
          <w:color w:val="000000" w:themeColor="text1"/>
          <w:sz w:val="28"/>
        </w:rPr>
      </w:pPr>
      <w:r w:rsidRPr="00780813">
        <w:rPr>
          <w:color w:val="000000" w:themeColor="text1"/>
          <w:sz w:val="28"/>
        </w:rPr>
        <w:t xml:space="preserve">к прочей деятельности </w:t>
      </w:r>
      <w:r w:rsidR="00CF4593" w:rsidRPr="00780813">
        <w:rPr>
          <w:color w:val="000000" w:themeColor="text1"/>
          <w:sz w:val="28"/>
        </w:rPr>
        <w:t>(ПР) – 5, 20, 21; 74,5 мин.(15,1</w:t>
      </w:r>
      <w:r w:rsidRPr="00780813">
        <w:rPr>
          <w:color w:val="000000" w:themeColor="text1"/>
          <w:sz w:val="28"/>
        </w:rPr>
        <w:t>%);</w:t>
      </w:r>
    </w:p>
    <w:p w14:paraId="48F6F1D1" w14:textId="77777777" w:rsidR="001E0D4E" w:rsidRDefault="006D27C7" w:rsidP="001E0D4E">
      <w:pPr>
        <w:numPr>
          <w:ilvl w:val="0"/>
          <w:numId w:val="32"/>
        </w:numPr>
        <w:tabs>
          <w:tab w:val="left" w:pos="1134"/>
        </w:tabs>
        <w:spacing w:line="360" w:lineRule="auto"/>
        <w:ind w:left="0" w:firstLine="709"/>
        <w:jc w:val="both"/>
        <w:rPr>
          <w:color w:val="000000" w:themeColor="text1"/>
          <w:sz w:val="28"/>
        </w:rPr>
      </w:pPr>
      <w:r w:rsidRPr="00780813">
        <w:rPr>
          <w:color w:val="000000" w:themeColor="text1"/>
          <w:sz w:val="28"/>
        </w:rPr>
        <w:t>непроизводительное время (НВ) – 14, 22</w:t>
      </w:r>
      <w:r w:rsidRPr="00780813">
        <w:rPr>
          <w:color w:val="000000" w:themeColor="text1"/>
          <w:sz w:val="28"/>
          <w:lang w:val="en-US"/>
        </w:rPr>
        <w:t>;</w:t>
      </w:r>
      <w:r w:rsidR="00CF4593" w:rsidRPr="00780813">
        <w:rPr>
          <w:color w:val="000000" w:themeColor="text1"/>
          <w:sz w:val="28"/>
        </w:rPr>
        <w:t xml:space="preserve"> 35,6 мин.(7,2</w:t>
      </w:r>
      <w:r w:rsidRPr="00780813">
        <w:rPr>
          <w:color w:val="000000" w:themeColor="text1"/>
          <w:sz w:val="28"/>
        </w:rPr>
        <w:t>%).</w:t>
      </w:r>
    </w:p>
    <w:p w14:paraId="44A7B8D7" w14:textId="77777777" w:rsidR="006D27C7" w:rsidRPr="00780813"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Наглядно распределение времени по видам деятельности можно увидеть на рис. 4.</w:t>
      </w:r>
    </w:p>
    <w:p w14:paraId="716AE8BE" w14:textId="77777777" w:rsidR="006D27C7" w:rsidRPr="00780813" w:rsidRDefault="006D27C7" w:rsidP="001E0D4E">
      <w:pPr>
        <w:tabs>
          <w:tab w:val="left" w:pos="1134"/>
        </w:tabs>
        <w:spacing w:line="360" w:lineRule="auto"/>
        <w:ind w:firstLine="709"/>
        <w:jc w:val="both"/>
        <w:rPr>
          <w:color w:val="000000" w:themeColor="text1"/>
          <w:sz w:val="28"/>
        </w:rPr>
      </w:pPr>
    </w:p>
    <w:p w14:paraId="2D6FBCA8" w14:textId="3F09E36E" w:rsidR="006D27C7" w:rsidRPr="00780813" w:rsidRDefault="00C571CE" w:rsidP="001E0D4E">
      <w:pPr>
        <w:tabs>
          <w:tab w:val="left" w:pos="1134"/>
        </w:tabs>
        <w:spacing w:line="360" w:lineRule="auto"/>
        <w:ind w:firstLine="709"/>
        <w:jc w:val="both"/>
        <w:rPr>
          <w:color w:val="000000" w:themeColor="text1"/>
          <w:sz w:val="28"/>
        </w:rPr>
      </w:pPr>
      <w:r w:rsidRPr="00780813">
        <w:rPr>
          <w:noProof/>
          <w:color w:val="000000" w:themeColor="text1"/>
          <w:sz w:val="28"/>
        </w:rPr>
        <w:drawing>
          <wp:inline distT="0" distB="0" distL="0" distR="0" wp14:anchorId="56C4FEF6" wp14:editId="139E6809">
            <wp:extent cx="4686300" cy="1971675"/>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2A547C8" w14:textId="77777777" w:rsidR="006D27C7" w:rsidRPr="00780813"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Рис. 4. Диаграмма времени рабочего дня процедурной медсестры по видам деятельности.</w:t>
      </w:r>
    </w:p>
    <w:p w14:paraId="09BF99D4" w14:textId="77777777" w:rsidR="007D6C10" w:rsidRDefault="007D6C10" w:rsidP="001E0D4E">
      <w:pPr>
        <w:tabs>
          <w:tab w:val="left" w:pos="1134"/>
        </w:tabs>
        <w:spacing w:line="360" w:lineRule="auto"/>
        <w:ind w:firstLine="709"/>
        <w:jc w:val="both"/>
        <w:rPr>
          <w:color w:val="000000" w:themeColor="text1"/>
          <w:sz w:val="28"/>
        </w:rPr>
      </w:pPr>
    </w:p>
    <w:p w14:paraId="167D0926" w14:textId="77777777" w:rsidR="006D27C7" w:rsidRPr="00780813"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Как видно из рисунка, только 39,8 % занимает основная деятельность, остальное время</w:t>
      </w:r>
      <w:r w:rsidR="00BA119F" w:rsidRPr="00780813">
        <w:rPr>
          <w:color w:val="000000" w:themeColor="text1"/>
          <w:sz w:val="28"/>
        </w:rPr>
        <w:t xml:space="preserve"> (более 60%)</w:t>
      </w:r>
      <w:r w:rsidRPr="00780813">
        <w:rPr>
          <w:color w:val="000000" w:themeColor="text1"/>
          <w:sz w:val="28"/>
        </w:rPr>
        <w:t xml:space="preserve"> затрачивается на различные</w:t>
      </w:r>
      <w:r w:rsidR="00D017A5" w:rsidRPr="00780813">
        <w:rPr>
          <w:color w:val="000000" w:themeColor="text1"/>
          <w:sz w:val="28"/>
        </w:rPr>
        <w:t xml:space="preserve"> другие</w:t>
      </w:r>
      <w:r w:rsidRPr="00780813">
        <w:rPr>
          <w:color w:val="000000" w:themeColor="text1"/>
          <w:sz w:val="28"/>
        </w:rPr>
        <w:t xml:space="preserve"> виды деятельности. </w:t>
      </w:r>
      <w:r w:rsidR="00BA119F" w:rsidRPr="00780813">
        <w:rPr>
          <w:color w:val="000000" w:themeColor="text1"/>
          <w:sz w:val="28"/>
        </w:rPr>
        <w:t>Вспомогательная деятельность стоит на втором месте по времени (80,6 мин.), частично это время можно распределить между другим</w:t>
      </w:r>
      <w:r w:rsidR="00817A0C" w:rsidRPr="00780813">
        <w:rPr>
          <w:color w:val="000000" w:themeColor="text1"/>
          <w:sz w:val="28"/>
        </w:rPr>
        <w:t>и сотрудниками</w:t>
      </w:r>
      <w:r w:rsidR="00BA119F" w:rsidRPr="00780813">
        <w:rPr>
          <w:color w:val="000000" w:themeColor="text1"/>
          <w:sz w:val="28"/>
        </w:rPr>
        <w:t xml:space="preserve">. Например, обучение персонала и получение медикаментов может осуществлять старшая медсестра, мытье инструментария – санитарка. </w:t>
      </w:r>
      <w:r w:rsidR="00686ECB" w:rsidRPr="00780813">
        <w:rPr>
          <w:color w:val="000000" w:themeColor="text1"/>
          <w:sz w:val="28"/>
        </w:rPr>
        <w:t>Следующее по убывающей - п</w:t>
      </w:r>
      <w:r w:rsidRPr="00780813">
        <w:rPr>
          <w:color w:val="000000" w:themeColor="text1"/>
          <w:sz w:val="28"/>
        </w:rPr>
        <w:t>р</w:t>
      </w:r>
      <w:r w:rsidR="00BA119F" w:rsidRPr="00780813">
        <w:rPr>
          <w:color w:val="000000" w:themeColor="text1"/>
          <w:sz w:val="28"/>
        </w:rPr>
        <w:t>о</w:t>
      </w:r>
      <w:r w:rsidR="00686ECB" w:rsidRPr="00780813">
        <w:rPr>
          <w:color w:val="000000" w:themeColor="text1"/>
          <w:sz w:val="28"/>
        </w:rPr>
        <w:t>чая деятельность</w:t>
      </w:r>
      <w:r w:rsidR="008A3B4E" w:rsidRPr="00780813">
        <w:rPr>
          <w:color w:val="000000" w:themeColor="text1"/>
          <w:sz w:val="28"/>
        </w:rPr>
        <w:t>. П</w:t>
      </w:r>
      <w:r w:rsidR="00686ECB" w:rsidRPr="00780813">
        <w:rPr>
          <w:color w:val="000000" w:themeColor="text1"/>
          <w:sz w:val="28"/>
        </w:rPr>
        <w:t>о подсчетам</w:t>
      </w:r>
      <w:r w:rsidRPr="00780813">
        <w:rPr>
          <w:color w:val="000000" w:themeColor="text1"/>
          <w:sz w:val="28"/>
        </w:rPr>
        <w:t xml:space="preserve"> выходит более одного часа на переходы по территории больницы (ЦСО, аптека). Непроизводительное время - обед, личная </w:t>
      </w:r>
      <w:r w:rsidR="00686ECB" w:rsidRPr="00780813">
        <w:rPr>
          <w:color w:val="000000" w:themeColor="text1"/>
          <w:sz w:val="28"/>
        </w:rPr>
        <w:t>гигиена, отдых – лишь 35 минут</w:t>
      </w:r>
      <w:r w:rsidR="00817A0C" w:rsidRPr="00780813">
        <w:rPr>
          <w:color w:val="000000" w:themeColor="text1"/>
          <w:sz w:val="28"/>
        </w:rPr>
        <w:t xml:space="preserve"> за восьмичасовой рабочий день</w:t>
      </w:r>
      <w:r w:rsidR="00686ECB" w:rsidRPr="00780813">
        <w:rPr>
          <w:color w:val="000000" w:themeColor="text1"/>
          <w:sz w:val="28"/>
        </w:rPr>
        <w:t>. Но и в это личное время находится какая-нибудь работа</w:t>
      </w:r>
      <w:r w:rsidRPr="00780813">
        <w:rPr>
          <w:color w:val="000000" w:themeColor="text1"/>
          <w:sz w:val="28"/>
        </w:rPr>
        <w:t>. Беседы с пациентами, выявление проблем и их решение приходиться проводить при непосредственном выполнении манипуляций</w:t>
      </w:r>
      <w:r w:rsidR="00BA119F" w:rsidRPr="00780813">
        <w:rPr>
          <w:color w:val="000000" w:themeColor="text1"/>
          <w:sz w:val="28"/>
        </w:rPr>
        <w:t xml:space="preserve"> в палате или процедурном кабинете, при кварцевании кабинета</w:t>
      </w:r>
      <w:r w:rsidRPr="00780813">
        <w:rPr>
          <w:color w:val="000000" w:themeColor="text1"/>
          <w:sz w:val="28"/>
        </w:rPr>
        <w:t xml:space="preserve">. </w:t>
      </w:r>
      <w:r w:rsidR="00817A0C" w:rsidRPr="00780813">
        <w:rPr>
          <w:color w:val="000000" w:themeColor="text1"/>
          <w:sz w:val="28"/>
        </w:rPr>
        <w:t xml:space="preserve">Анализирую расчеты времени дневной смены медсестры, можно сделать вывод, </w:t>
      </w:r>
      <w:r w:rsidRPr="00780813">
        <w:rPr>
          <w:color w:val="000000" w:themeColor="text1"/>
          <w:sz w:val="28"/>
        </w:rPr>
        <w:t>что высокая загруженность рабочего дня</w:t>
      </w:r>
      <w:r w:rsidR="00817A0C" w:rsidRPr="00780813">
        <w:rPr>
          <w:color w:val="000000" w:themeColor="text1"/>
          <w:sz w:val="28"/>
        </w:rPr>
        <w:t>,</w:t>
      </w:r>
      <w:r w:rsidR="00780813">
        <w:rPr>
          <w:color w:val="000000" w:themeColor="text1"/>
          <w:sz w:val="28"/>
        </w:rPr>
        <w:t xml:space="preserve"> </w:t>
      </w:r>
      <w:r w:rsidRPr="00780813">
        <w:rPr>
          <w:color w:val="000000" w:themeColor="text1"/>
          <w:sz w:val="28"/>
        </w:rPr>
        <w:t xml:space="preserve">не позволяет выделить </w:t>
      </w:r>
      <w:r w:rsidR="008A3B4E" w:rsidRPr="00780813">
        <w:rPr>
          <w:color w:val="000000" w:themeColor="text1"/>
          <w:sz w:val="28"/>
        </w:rPr>
        <w:t xml:space="preserve">достаточное </w:t>
      </w:r>
      <w:r w:rsidRPr="00780813">
        <w:rPr>
          <w:color w:val="000000" w:themeColor="text1"/>
          <w:sz w:val="28"/>
        </w:rPr>
        <w:t>время на полноценное осуществление сестринского процесса.</w:t>
      </w:r>
    </w:p>
    <w:p w14:paraId="55D4B3F2" w14:textId="77777777" w:rsidR="007D6C10" w:rsidRDefault="007D6C10" w:rsidP="001E0D4E">
      <w:pPr>
        <w:tabs>
          <w:tab w:val="left" w:pos="1134"/>
        </w:tabs>
        <w:spacing w:line="360" w:lineRule="auto"/>
        <w:ind w:firstLine="709"/>
        <w:jc w:val="both"/>
        <w:rPr>
          <w:color w:val="000000" w:themeColor="text1"/>
          <w:sz w:val="28"/>
        </w:rPr>
      </w:pPr>
    </w:p>
    <w:p w14:paraId="5C082D25" w14:textId="77777777" w:rsidR="007D6C10" w:rsidRPr="00780813" w:rsidRDefault="007D6C10" w:rsidP="001E0D4E">
      <w:pPr>
        <w:tabs>
          <w:tab w:val="left" w:pos="1134"/>
        </w:tabs>
        <w:spacing w:line="360" w:lineRule="auto"/>
        <w:ind w:firstLine="709"/>
        <w:jc w:val="both"/>
        <w:rPr>
          <w:color w:val="000000" w:themeColor="text1"/>
          <w:sz w:val="28"/>
        </w:rPr>
      </w:pPr>
      <w:r>
        <w:rPr>
          <w:color w:val="000000" w:themeColor="text1"/>
          <w:sz w:val="28"/>
        </w:rPr>
        <w:br w:type="page"/>
      </w:r>
      <w:r w:rsidRPr="00780813">
        <w:rPr>
          <w:color w:val="000000" w:themeColor="text1"/>
          <w:sz w:val="28"/>
        </w:rPr>
        <w:t>Заключение</w:t>
      </w:r>
    </w:p>
    <w:p w14:paraId="40B8C34D" w14:textId="77777777" w:rsidR="007D6C10" w:rsidRDefault="007D6C10" w:rsidP="001E0D4E">
      <w:pPr>
        <w:tabs>
          <w:tab w:val="left" w:pos="1134"/>
        </w:tabs>
        <w:spacing w:line="360" w:lineRule="auto"/>
        <w:ind w:firstLine="709"/>
        <w:jc w:val="both"/>
        <w:rPr>
          <w:color w:val="000000" w:themeColor="text1"/>
          <w:sz w:val="28"/>
        </w:rPr>
      </w:pPr>
    </w:p>
    <w:p w14:paraId="0B29392B" w14:textId="77777777" w:rsidR="006D27C7" w:rsidRPr="00780813"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Проанализировав деятельность процедурной медсестры и по результатам исследования можно сделать следующие выводы.</w:t>
      </w:r>
    </w:p>
    <w:p w14:paraId="4782D214" w14:textId="77777777" w:rsidR="006D27C7" w:rsidRPr="00780813" w:rsidRDefault="006D27C7" w:rsidP="001E0D4E">
      <w:pPr>
        <w:numPr>
          <w:ilvl w:val="0"/>
          <w:numId w:val="18"/>
        </w:numPr>
        <w:tabs>
          <w:tab w:val="clear" w:pos="2640"/>
          <w:tab w:val="left" w:pos="1134"/>
          <w:tab w:val="num" w:pos="2160"/>
        </w:tabs>
        <w:spacing w:line="360" w:lineRule="auto"/>
        <w:ind w:left="0" w:firstLine="709"/>
        <w:jc w:val="both"/>
        <w:rPr>
          <w:color w:val="000000" w:themeColor="text1"/>
          <w:sz w:val="28"/>
        </w:rPr>
      </w:pPr>
      <w:r w:rsidRPr="00780813">
        <w:rPr>
          <w:color w:val="000000" w:themeColor="text1"/>
          <w:sz w:val="28"/>
        </w:rPr>
        <w:t>Сестринский уход на хирургическом отделении непременно решает исход болезни. Операция проведена без осложнений, человек спасен, на дальнейшем этапе его здоровье и жизнь зависят от ухода. Пролежни, воспаление легких, абсцессы ран, атонии кишечника и мочевого пузыря – это лишь немногие негативные процессы, которых можно избежать при правильном уходе. Очень важен квалифицированный уход за раной с соблюдением асептики и антисептики. Для предупреждения расхождения швов и для более комфортного перемещения нужно советовать носить бандаж. Вставать с кровати не с положения лежа, а боком. Научить больного правильно проводить процедуры для снижения риска застоя отделяемого в легких: надувать воздушные шары или дуть через трубочку в бутылку с водой. Требуется объяснить пациенту особенности послеоперационной диеты. Помогать есть, пить, одеваться, быть чистым, двигаться. И конечно, очень важна психологическая поддержка и безбрезгливое отношение к нуждам пациента.</w:t>
      </w:r>
    </w:p>
    <w:p w14:paraId="00C23099" w14:textId="77777777" w:rsidR="001E0D4E" w:rsidRDefault="006D27C7" w:rsidP="001E0D4E">
      <w:pPr>
        <w:numPr>
          <w:ilvl w:val="0"/>
          <w:numId w:val="18"/>
        </w:numPr>
        <w:tabs>
          <w:tab w:val="clear" w:pos="2640"/>
          <w:tab w:val="left" w:pos="1134"/>
          <w:tab w:val="num" w:pos="2160"/>
        </w:tabs>
        <w:spacing w:line="360" w:lineRule="auto"/>
        <w:ind w:left="0" w:firstLine="709"/>
        <w:jc w:val="both"/>
        <w:rPr>
          <w:color w:val="000000" w:themeColor="text1"/>
          <w:sz w:val="28"/>
        </w:rPr>
      </w:pPr>
      <w:r w:rsidRPr="00780813">
        <w:rPr>
          <w:color w:val="000000" w:themeColor="text1"/>
          <w:sz w:val="28"/>
        </w:rPr>
        <w:t>Как было сказано “хирургический стресс” отрицательно влияет на все системы организма, поэтому медсестра должна очень внимательно относиться ко всем жалобам пациента. Следить за артериальным давлением, пульсом, тем</w:t>
      </w:r>
      <w:r w:rsidR="008A3B4E" w:rsidRPr="00780813">
        <w:rPr>
          <w:color w:val="000000" w:themeColor="text1"/>
          <w:sz w:val="28"/>
        </w:rPr>
        <w:t>пературой тела, дыханием, внешни</w:t>
      </w:r>
      <w:r w:rsidRPr="00780813">
        <w:rPr>
          <w:color w:val="000000" w:themeColor="text1"/>
          <w:sz w:val="28"/>
        </w:rPr>
        <w:t>м видом, своевременно брать назначенные анализы. При возможности объединять пациентов с одинаковыми операциями в одну палату.</w:t>
      </w:r>
      <w:r w:rsidR="00780813">
        <w:rPr>
          <w:color w:val="000000" w:themeColor="text1"/>
          <w:sz w:val="28"/>
        </w:rPr>
        <w:t xml:space="preserve"> </w:t>
      </w:r>
      <w:r w:rsidRPr="00780813">
        <w:rPr>
          <w:color w:val="000000" w:themeColor="text1"/>
          <w:sz w:val="28"/>
        </w:rPr>
        <w:t>Хочу еще раз подчеркнуть, что профессиональная деятельность медсестры состоит не только в выполнении манипуляций, но и в помощи, психологической поддержке пациентов.</w:t>
      </w:r>
      <w:r w:rsidR="00780813">
        <w:rPr>
          <w:color w:val="000000" w:themeColor="text1"/>
          <w:sz w:val="28"/>
        </w:rPr>
        <w:t xml:space="preserve"> </w:t>
      </w:r>
      <w:r w:rsidRPr="00780813">
        <w:rPr>
          <w:color w:val="000000" w:themeColor="text1"/>
          <w:sz w:val="28"/>
        </w:rPr>
        <w:t>“Хирургический стресс”</w:t>
      </w:r>
      <w:r w:rsidR="00780813">
        <w:rPr>
          <w:color w:val="000000" w:themeColor="text1"/>
          <w:sz w:val="28"/>
        </w:rPr>
        <w:t xml:space="preserve"> </w:t>
      </w:r>
      <w:r w:rsidRPr="00780813">
        <w:rPr>
          <w:color w:val="000000" w:themeColor="text1"/>
          <w:sz w:val="28"/>
        </w:rPr>
        <w:t>определенно угнетает психику пациента. Тем временем отрицательные эмоции влияют на физиологическое состояние. Т.о. получается замкнутый круг, из которого трудно выйти без чьей-то помощи. И, если состояние организма поддерживают лекарства, то больному требуется поддержка со стороны людей. Не трудно догадаться, что другом и советчиком в больничной палате должна являться медсестра.</w:t>
      </w:r>
    </w:p>
    <w:p w14:paraId="34CEFD34" w14:textId="77777777" w:rsidR="006D27C7" w:rsidRPr="007D6C10" w:rsidRDefault="006D27C7" w:rsidP="001E0D4E">
      <w:pPr>
        <w:numPr>
          <w:ilvl w:val="0"/>
          <w:numId w:val="18"/>
        </w:numPr>
        <w:tabs>
          <w:tab w:val="clear" w:pos="2640"/>
          <w:tab w:val="left" w:pos="1134"/>
          <w:tab w:val="num" w:pos="2160"/>
        </w:tabs>
        <w:spacing w:line="360" w:lineRule="auto"/>
        <w:ind w:left="0" w:firstLine="709"/>
        <w:jc w:val="both"/>
        <w:rPr>
          <w:color w:val="000000" w:themeColor="text1"/>
          <w:sz w:val="28"/>
        </w:rPr>
      </w:pPr>
      <w:r w:rsidRPr="007D6C10">
        <w:rPr>
          <w:color w:val="000000" w:themeColor="text1"/>
          <w:sz w:val="28"/>
        </w:rPr>
        <w:t>Велика роль процедурной медсестры. Еще до операции некоторым больным необходимо внутривенное вливание. Медсестра должна правильно следовать назначением врача, внимательно следить за скоростью введения лекарств и реакцией пациента на них. Очень важно морально подготовить больного к “уколу”, для многих ужасающей процедуре. От медсестры требуется осторожность и ответственность в соблюдении асептики и антисептики, при проведении манипуляции. Нужно стараться избегать постинъекционных осложнений, а при их возникновении немедленно принять меры. По результатам исследования можно высоко оценить работу процедурной медсестры, несмотря на незначительные жалобы пациентов на гематомы после внутривенных инфузий. На качество работы влияет множество так называемых нормообразующих факторов, к которым относится: квалификация и профессиональный уровень медсестры, а также ответственность и отзывчивость.</w:t>
      </w:r>
    </w:p>
    <w:p w14:paraId="03D48066" w14:textId="77777777" w:rsidR="001E0D4E" w:rsidRDefault="006D27C7" w:rsidP="001E0D4E">
      <w:pPr>
        <w:numPr>
          <w:ilvl w:val="0"/>
          <w:numId w:val="50"/>
        </w:numPr>
        <w:tabs>
          <w:tab w:val="clear" w:pos="2640"/>
          <w:tab w:val="left" w:pos="1134"/>
          <w:tab w:val="num" w:pos="2160"/>
        </w:tabs>
        <w:spacing w:line="360" w:lineRule="auto"/>
        <w:ind w:left="0" w:firstLine="709"/>
        <w:jc w:val="both"/>
        <w:rPr>
          <w:color w:val="000000" w:themeColor="text1"/>
          <w:sz w:val="28"/>
        </w:rPr>
      </w:pPr>
      <w:r w:rsidRPr="00780813">
        <w:rPr>
          <w:color w:val="000000" w:themeColor="text1"/>
          <w:sz w:val="28"/>
        </w:rPr>
        <w:t>Размер заработной платы должен быть соизмерим с объемом и качеством оказываемой помощи, степенью компетентности медсестры, особыми обстоятельствами в каждом конкретном случае. Обеспечение условий труда должно соответствовать требованиям охраны труда. Медсестра в праве рассчитывать на защиту чести и достоинства. Очень важно и, по моему мнению, справедливо не только оценивать труд медицинской сестры с учетом состава пациентов на отделении по количеству, тяжести и течению заболеваний, но и определять количество трудовых операций и затраченное на них время, а также квалификацию и трудовой стаж. Именно для этого необходимо проводить хронометраж. Анализ затрат рабочего времени среднего медицинского персонала заставляет задуматься о том, что в организации труда существуют проблемы, без разрешения которых нельзя оптимизировать их работу, поднять ее на качественно новый уровень. В идеале разрешит</w:t>
      </w:r>
      <w:r w:rsidR="008A3B4E" w:rsidRPr="00780813">
        <w:rPr>
          <w:color w:val="000000" w:themeColor="text1"/>
          <w:sz w:val="28"/>
        </w:rPr>
        <w:t>ь проблему можно было бы, взяв на</w:t>
      </w:r>
      <w:r w:rsidRPr="00780813">
        <w:rPr>
          <w:color w:val="000000" w:themeColor="text1"/>
          <w:sz w:val="28"/>
        </w:rPr>
        <w:t xml:space="preserve"> каждое отделение по два санитара. Это значительно разгрузит медицинских сестер, освободит их от большой части псевдофункциональных обязанностей, оставит им больше времени и сил для непосредственно медсестринской работы.</w:t>
      </w:r>
    </w:p>
    <w:p w14:paraId="0A4E7321" w14:textId="77777777" w:rsidR="006D27C7" w:rsidRPr="00780813" w:rsidRDefault="006D27C7" w:rsidP="001E0D4E">
      <w:pPr>
        <w:numPr>
          <w:ilvl w:val="0"/>
          <w:numId w:val="18"/>
        </w:numPr>
        <w:tabs>
          <w:tab w:val="clear" w:pos="2640"/>
          <w:tab w:val="left" w:pos="1134"/>
          <w:tab w:val="num" w:pos="2160"/>
        </w:tabs>
        <w:spacing w:line="360" w:lineRule="auto"/>
        <w:ind w:left="0" w:firstLine="709"/>
        <w:jc w:val="both"/>
        <w:rPr>
          <w:color w:val="000000" w:themeColor="text1"/>
          <w:sz w:val="28"/>
        </w:rPr>
      </w:pPr>
      <w:r w:rsidRPr="00780813">
        <w:rPr>
          <w:color w:val="000000" w:themeColor="text1"/>
          <w:sz w:val="28"/>
        </w:rPr>
        <w:t xml:space="preserve">Для поднятия репутации медсестры нужно, прежде всего, самой уважать свою профессию, отстаивать свою моральную и профессиональную независимость, точно и квалифицированно производить назначения врача, повышать свою квалификацию и уровень знаний. Каждая медицинская медсестра желала бы, чтобы престиж и авторитет ее профессии повысились, а условия ее трудового места были на высшем уровне. Мне кажется, что при этом медсестра будет не машинально выполнять свою деятельность, а качественно оказывать медицинскую помощь, информировать пациента о его правах, о профилактике заболеваний, о здоровом образе жизни, объяснять о том или ином медицинском вмешательстве, процедуре или исследовании. Т.о. медсестра сможет быть и профессионалом своего дела, и педагогом-психологом, и консультантом, и другом пациента. При этом </w:t>
      </w:r>
      <w:r w:rsidRPr="00780813">
        <w:rPr>
          <w:color w:val="000000" w:themeColor="text1"/>
          <w:sz w:val="28"/>
          <w:lang w:val="en-US"/>
        </w:rPr>
        <w:t>“</w:t>
      </w:r>
      <w:r w:rsidRPr="00780813">
        <w:rPr>
          <w:color w:val="000000" w:themeColor="text1"/>
          <w:sz w:val="28"/>
        </w:rPr>
        <w:t>медицинская сестра</w:t>
      </w:r>
      <w:r w:rsidRPr="00780813">
        <w:rPr>
          <w:color w:val="000000" w:themeColor="text1"/>
          <w:sz w:val="28"/>
          <w:lang w:val="en-US"/>
        </w:rPr>
        <w:t>”</w:t>
      </w:r>
      <w:r w:rsidRPr="00780813">
        <w:rPr>
          <w:color w:val="000000" w:themeColor="text1"/>
          <w:sz w:val="28"/>
        </w:rPr>
        <w:t xml:space="preserve"> будет звучать гордо!</w:t>
      </w:r>
    </w:p>
    <w:p w14:paraId="7EA37F4E" w14:textId="77777777" w:rsidR="006D27C7" w:rsidRPr="00780813" w:rsidRDefault="006D27C7" w:rsidP="001E0D4E">
      <w:pPr>
        <w:tabs>
          <w:tab w:val="left" w:pos="1134"/>
        </w:tabs>
        <w:spacing w:line="360" w:lineRule="auto"/>
        <w:ind w:firstLine="709"/>
        <w:jc w:val="both"/>
        <w:rPr>
          <w:color w:val="000000" w:themeColor="text1"/>
          <w:sz w:val="28"/>
        </w:rPr>
      </w:pPr>
    </w:p>
    <w:p w14:paraId="6157D260" w14:textId="77777777" w:rsidR="007D6C10" w:rsidRPr="00780813" w:rsidRDefault="007D6C10" w:rsidP="001E0D4E">
      <w:pPr>
        <w:tabs>
          <w:tab w:val="left" w:pos="1134"/>
        </w:tabs>
        <w:spacing w:line="360" w:lineRule="auto"/>
        <w:ind w:firstLine="709"/>
        <w:jc w:val="both"/>
        <w:rPr>
          <w:color w:val="000000" w:themeColor="text1"/>
          <w:sz w:val="28"/>
        </w:rPr>
      </w:pPr>
      <w:r>
        <w:rPr>
          <w:color w:val="000000" w:themeColor="text1"/>
          <w:sz w:val="28"/>
        </w:rPr>
        <w:br w:type="page"/>
      </w:r>
      <w:r w:rsidRPr="00780813">
        <w:rPr>
          <w:color w:val="000000" w:themeColor="text1"/>
          <w:sz w:val="28"/>
        </w:rPr>
        <w:t>Список литературы</w:t>
      </w:r>
    </w:p>
    <w:p w14:paraId="012E98DA" w14:textId="77777777" w:rsidR="007D6C10" w:rsidRDefault="007D6C10" w:rsidP="001E0D4E">
      <w:pPr>
        <w:tabs>
          <w:tab w:val="left" w:pos="1134"/>
        </w:tabs>
        <w:spacing w:line="360" w:lineRule="auto"/>
        <w:ind w:firstLine="709"/>
        <w:jc w:val="both"/>
        <w:rPr>
          <w:color w:val="000000" w:themeColor="text1"/>
          <w:sz w:val="28"/>
        </w:rPr>
      </w:pPr>
    </w:p>
    <w:p w14:paraId="73AA8CDA" w14:textId="77777777" w:rsidR="006D27C7" w:rsidRPr="00780813" w:rsidRDefault="006D27C7" w:rsidP="001E0D4E">
      <w:pPr>
        <w:tabs>
          <w:tab w:val="left" w:pos="1134"/>
        </w:tabs>
        <w:spacing w:line="360" w:lineRule="auto"/>
        <w:jc w:val="both"/>
        <w:rPr>
          <w:color w:val="000000" w:themeColor="text1"/>
          <w:sz w:val="28"/>
        </w:rPr>
      </w:pPr>
      <w:r w:rsidRPr="00780813">
        <w:rPr>
          <w:color w:val="000000" w:themeColor="text1"/>
          <w:sz w:val="28"/>
        </w:rPr>
        <w:t>1.Мухина С.А., Тарковская И.И. Теоретические основы сестринского дела – М., 1996.- 56с.</w:t>
      </w:r>
    </w:p>
    <w:p w14:paraId="70EA8719" w14:textId="77777777" w:rsidR="006D27C7" w:rsidRPr="00780813" w:rsidRDefault="006D27C7" w:rsidP="001E0D4E">
      <w:pPr>
        <w:tabs>
          <w:tab w:val="left" w:pos="1134"/>
        </w:tabs>
        <w:spacing w:line="360" w:lineRule="auto"/>
        <w:jc w:val="both"/>
        <w:rPr>
          <w:color w:val="000000" w:themeColor="text1"/>
          <w:sz w:val="28"/>
        </w:rPr>
      </w:pPr>
      <w:r w:rsidRPr="00780813">
        <w:rPr>
          <w:color w:val="000000" w:themeColor="text1"/>
          <w:sz w:val="28"/>
        </w:rPr>
        <w:t>2. Клецкий С.З. Хирургический стресс и регуляция физиологических функций - Науч. обзор. – Н.: ВНИИМИ, 1983. – 85с.</w:t>
      </w:r>
    </w:p>
    <w:p w14:paraId="704DB1DB" w14:textId="77777777" w:rsidR="006D27C7" w:rsidRPr="00780813" w:rsidRDefault="006D27C7" w:rsidP="001E0D4E">
      <w:pPr>
        <w:tabs>
          <w:tab w:val="left" w:pos="1134"/>
        </w:tabs>
        <w:spacing w:line="360" w:lineRule="auto"/>
        <w:jc w:val="both"/>
        <w:rPr>
          <w:color w:val="000000" w:themeColor="text1"/>
          <w:sz w:val="28"/>
        </w:rPr>
      </w:pPr>
      <w:r w:rsidRPr="00780813">
        <w:rPr>
          <w:color w:val="000000" w:themeColor="text1"/>
          <w:sz w:val="28"/>
        </w:rPr>
        <w:t>3. Двойникова С.И., Карасева Л.А. Организация сестринского процесса у больных с</w:t>
      </w:r>
      <w:r w:rsidR="00780813">
        <w:rPr>
          <w:color w:val="000000" w:themeColor="text1"/>
          <w:sz w:val="28"/>
        </w:rPr>
        <w:t xml:space="preserve"> </w:t>
      </w:r>
      <w:r w:rsidRPr="00780813">
        <w:rPr>
          <w:color w:val="000000" w:themeColor="text1"/>
          <w:sz w:val="28"/>
        </w:rPr>
        <w:t>хирургическими заболеваниями</w:t>
      </w:r>
      <w:r w:rsidR="00780813">
        <w:rPr>
          <w:color w:val="000000" w:themeColor="text1"/>
          <w:sz w:val="28"/>
        </w:rPr>
        <w:t xml:space="preserve"> </w:t>
      </w:r>
      <w:r w:rsidRPr="00780813">
        <w:rPr>
          <w:color w:val="000000" w:themeColor="text1"/>
          <w:sz w:val="28"/>
        </w:rPr>
        <w:t>// Медицинская помощь. – 1996.- №3. С.17-19.</w:t>
      </w:r>
    </w:p>
    <w:p w14:paraId="6FAD0E6D" w14:textId="77777777" w:rsidR="006D27C7" w:rsidRPr="001E0D4E" w:rsidRDefault="006D27C7" w:rsidP="001E0D4E">
      <w:pPr>
        <w:tabs>
          <w:tab w:val="left" w:pos="1134"/>
        </w:tabs>
        <w:spacing w:line="360" w:lineRule="auto"/>
        <w:jc w:val="both"/>
        <w:rPr>
          <w:color w:val="000000" w:themeColor="text1"/>
          <w:sz w:val="28"/>
        </w:rPr>
      </w:pPr>
      <w:r w:rsidRPr="00780813">
        <w:rPr>
          <w:color w:val="000000" w:themeColor="text1"/>
          <w:sz w:val="28"/>
        </w:rPr>
        <w:t xml:space="preserve">4. Яровинский М.Я. </w:t>
      </w:r>
      <w:r w:rsidRPr="00780813">
        <w:rPr>
          <w:iCs/>
          <w:color w:val="000000" w:themeColor="text1"/>
          <w:sz w:val="28"/>
        </w:rPr>
        <w:t xml:space="preserve">Медицинский работник и пациент </w:t>
      </w:r>
      <w:r w:rsidRPr="00780813">
        <w:rPr>
          <w:color w:val="000000" w:themeColor="text1"/>
          <w:sz w:val="28"/>
        </w:rPr>
        <w:t>// Медицинская помощь. – 1996. - №3.</w:t>
      </w:r>
    </w:p>
    <w:p w14:paraId="5D0F4CC7" w14:textId="77777777" w:rsidR="001E0D4E" w:rsidRPr="001E0D4E" w:rsidRDefault="006D27C7" w:rsidP="001E0D4E">
      <w:pPr>
        <w:tabs>
          <w:tab w:val="left" w:pos="1134"/>
        </w:tabs>
        <w:spacing w:line="360" w:lineRule="auto"/>
        <w:jc w:val="both"/>
        <w:rPr>
          <w:rStyle w:val="24"/>
          <w:color w:val="000000" w:themeColor="text1"/>
          <w:sz w:val="28"/>
        </w:rPr>
      </w:pPr>
      <w:r w:rsidRPr="001E0D4E">
        <w:rPr>
          <w:color w:val="000000" w:themeColor="text1"/>
          <w:sz w:val="28"/>
        </w:rPr>
        <w:t xml:space="preserve">5. </w:t>
      </w:r>
      <w:hyperlink r:id="rId11" w:history="1">
        <w:r w:rsidRPr="001E0D4E">
          <w:rPr>
            <w:rStyle w:val="a8"/>
            <w:color w:val="000000" w:themeColor="text1"/>
            <w:sz w:val="28"/>
            <w:szCs w:val="24"/>
          </w:rPr>
          <w:t>Интернет медицина</w:t>
        </w:r>
      </w:hyperlink>
      <w:r w:rsidRPr="001E0D4E">
        <w:rPr>
          <w:color w:val="000000" w:themeColor="text1"/>
          <w:sz w:val="28"/>
        </w:rPr>
        <w:t xml:space="preserve"> // Электронный медицинский журнал. – Электрон. изд. - Режим доступа к изд.: </w:t>
      </w:r>
      <w:r w:rsidRPr="001E0D4E">
        <w:rPr>
          <w:rStyle w:val="24"/>
          <w:color w:val="000000" w:themeColor="text1"/>
          <w:sz w:val="28"/>
        </w:rPr>
        <w:t>http://im.mtometeo.ru/index.shtml.</w:t>
      </w:r>
    </w:p>
    <w:p w14:paraId="2F015EC3" w14:textId="77777777" w:rsidR="006D27C7" w:rsidRPr="00780813" w:rsidRDefault="006D27C7" w:rsidP="001E0D4E">
      <w:pPr>
        <w:tabs>
          <w:tab w:val="left" w:pos="1134"/>
        </w:tabs>
        <w:spacing w:line="360" w:lineRule="auto"/>
        <w:jc w:val="both"/>
        <w:rPr>
          <w:color w:val="000000" w:themeColor="text1"/>
          <w:sz w:val="28"/>
        </w:rPr>
      </w:pPr>
      <w:r w:rsidRPr="00780813">
        <w:rPr>
          <w:color w:val="000000" w:themeColor="text1"/>
          <w:sz w:val="28"/>
        </w:rPr>
        <w:t>6. Малиновский Н.Н., Решетников Е.А. Диспансеризация больных хирургического профиля. – М.: Медицина, 1990. – 254с.</w:t>
      </w:r>
    </w:p>
    <w:p w14:paraId="629D2AF7" w14:textId="77777777" w:rsidR="006D27C7" w:rsidRPr="00780813" w:rsidRDefault="006D27C7" w:rsidP="001E0D4E">
      <w:pPr>
        <w:tabs>
          <w:tab w:val="left" w:pos="1134"/>
        </w:tabs>
        <w:spacing w:line="360" w:lineRule="auto"/>
        <w:jc w:val="both"/>
        <w:rPr>
          <w:color w:val="000000" w:themeColor="text1"/>
          <w:sz w:val="28"/>
        </w:rPr>
      </w:pPr>
      <w:r w:rsidRPr="00780813">
        <w:rPr>
          <w:color w:val="000000" w:themeColor="text1"/>
          <w:sz w:val="28"/>
        </w:rPr>
        <w:t>7. Курыгин А.А., Скрябин О.Н. Острые послеоперационные гастродуоденальные язвы – Спб, 1996.- 370стр.</w:t>
      </w:r>
    </w:p>
    <w:p w14:paraId="4286348D" w14:textId="77777777" w:rsidR="006D27C7" w:rsidRPr="001E0D4E" w:rsidRDefault="006D27C7" w:rsidP="001E0D4E">
      <w:pPr>
        <w:tabs>
          <w:tab w:val="left" w:pos="1134"/>
        </w:tabs>
        <w:spacing w:line="360" w:lineRule="auto"/>
        <w:jc w:val="both"/>
        <w:rPr>
          <w:color w:val="000000" w:themeColor="text1"/>
          <w:sz w:val="28"/>
        </w:rPr>
      </w:pPr>
      <w:r w:rsidRPr="00780813">
        <w:rPr>
          <w:color w:val="000000" w:themeColor="text1"/>
          <w:sz w:val="28"/>
        </w:rPr>
        <w:t xml:space="preserve">8. </w:t>
      </w:r>
      <w:r w:rsidRPr="001E0D4E">
        <w:rPr>
          <w:color w:val="000000" w:themeColor="text1"/>
          <w:sz w:val="28"/>
        </w:rPr>
        <w:t xml:space="preserve">Практические вопросы дезинфекции и стерилизации // </w:t>
      </w:r>
      <w:hyperlink r:id="rId12" w:history="1">
        <w:r w:rsidRPr="001E0D4E">
          <w:rPr>
            <w:rStyle w:val="a8"/>
            <w:color w:val="000000" w:themeColor="text1"/>
            <w:sz w:val="28"/>
            <w:szCs w:val="24"/>
          </w:rPr>
          <w:t>Сестринское дело</w:t>
        </w:r>
      </w:hyperlink>
      <w:r w:rsidRPr="001E0D4E">
        <w:rPr>
          <w:color w:val="000000" w:themeColor="text1"/>
          <w:sz w:val="28"/>
        </w:rPr>
        <w:t>.- 1998.- №5-6.</w:t>
      </w:r>
      <w:r w:rsidR="00780813" w:rsidRPr="001E0D4E">
        <w:rPr>
          <w:color w:val="000000" w:themeColor="text1"/>
          <w:sz w:val="28"/>
        </w:rPr>
        <w:t xml:space="preserve"> </w:t>
      </w:r>
      <w:r w:rsidRPr="001E0D4E">
        <w:rPr>
          <w:color w:val="000000" w:themeColor="text1"/>
          <w:sz w:val="28"/>
        </w:rPr>
        <w:t xml:space="preserve">– Электрон. изд. - Режим доступа к изд.: </w:t>
      </w:r>
      <w:r w:rsidRPr="001E0D4E">
        <w:rPr>
          <w:color w:val="000000" w:themeColor="text1"/>
          <w:sz w:val="28"/>
          <w:lang w:val="en-US"/>
        </w:rPr>
        <w:t>http</w:t>
      </w:r>
      <w:r w:rsidRPr="001E0D4E">
        <w:rPr>
          <w:color w:val="000000" w:themeColor="text1"/>
          <w:sz w:val="28"/>
        </w:rPr>
        <w:t>://</w:t>
      </w:r>
      <w:r w:rsidRPr="001E0D4E">
        <w:rPr>
          <w:color w:val="000000" w:themeColor="text1"/>
          <w:sz w:val="28"/>
          <w:lang w:val="en-US"/>
        </w:rPr>
        <w:t>medi</w:t>
      </w:r>
      <w:r w:rsidRPr="001E0D4E">
        <w:rPr>
          <w:color w:val="000000" w:themeColor="text1"/>
          <w:sz w:val="28"/>
        </w:rPr>
        <w:t>.</w:t>
      </w:r>
      <w:r w:rsidRPr="001E0D4E">
        <w:rPr>
          <w:color w:val="000000" w:themeColor="text1"/>
          <w:sz w:val="28"/>
          <w:lang w:val="en-US"/>
        </w:rPr>
        <w:t>ru</w:t>
      </w:r>
      <w:r w:rsidRPr="001E0D4E">
        <w:rPr>
          <w:color w:val="000000" w:themeColor="text1"/>
          <w:sz w:val="28"/>
        </w:rPr>
        <w:t>/</w:t>
      </w:r>
      <w:r w:rsidRPr="001E0D4E">
        <w:rPr>
          <w:color w:val="000000" w:themeColor="text1"/>
          <w:sz w:val="28"/>
          <w:lang w:val="en-US"/>
        </w:rPr>
        <w:t>doc</w:t>
      </w:r>
      <w:r w:rsidRPr="001E0D4E">
        <w:rPr>
          <w:color w:val="000000" w:themeColor="text1"/>
          <w:sz w:val="28"/>
        </w:rPr>
        <w:t>/71.</w:t>
      </w:r>
      <w:r w:rsidRPr="001E0D4E">
        <w:rPr>
          <w:color w:val="000000" w:themeColor="text1"/>
          <w:sz w:val="28"/>
          <w:lang w:val="en-US"/>
        </w:rPr>
        <w:t>htm</w:t>
      </w:r>
      <w:r w:rsidRPr="001E0D4E">
        <w:rPr>
          <w:color w:val="000000" w:themeColor="text1"/>
          <w:sz w:val="28"/>
        </w:rPr>
        <w:t>.</w:t>
      </w:r>
    </w:p>
    <w:p w14:paraId="319AD180" w14:textId="77777777" w:rsidR="006D27C7" w:rsidRPr="001E0D4E" w:rsidRDefault="006D27C7" w:rsidP="001E0D4E">
      <w:pPr>
        <w:tabs>
          <w:tab w:val="left" w:pos="1134"/>
        </w:tabs>
        <w:spacing w:line="360" w:lineRule="auto"/>
        <w:jc w:val="both"/>
        <w:rPr>
          <w:color w:val="000000" w:themeColor="text1"/>
          <w:sz w:val="28"/>
        </w:rPr>
      </w:pPr>
      <w:r w:rsidRPr="001E0D4E">
        <w:rPr>
          <w:color w:val="000000" w:themeColor="text1"/>
          <w:sz w:val="28"/>
        </w:rPr>
        <w:t>9. Афонин Н.И. Современные принципы инфузионно-трансфузионной терапии острой кровопотери // Вестник службы крови России. – 2000. - №2. – С. 13-16.</w:t>
      </w:r>
    </w:p>
    <w:p w14:paraId="1B63F1E5" w14:textId="77777777" w:rsidR="006D27C7" w:rsidRPr="001E0D4E" w:rsidRDefault="006D27C7" w:rsidP="001E0D4E">
      <w:pPr>
        <w:tabs>
          <w:tab w:val="left" w:pos="1134"/>
        </w:tabs>
        <w:spacing w:line="360" w:lineRule="auto"/>
        <w:jc w:val="both"/>
        <w:rPr>
          <w:color w:val="000000" w:themeColor="text1"/>
          <w:sz w:val="28"/>
        </w:rPr>
      </w:pPr>
      <w:r w:rsidRPr="001E0D4E">
        <w:rPr>
          <w:color w:val="000000" w:themeColor="text1"/>
          <w:sz w:val="28"/>
        </w:rPr>
        <w:t>10. Лесницкий Л.С., Костюченко А.Л. Оценка функциональной операбельности и врачебного наблюдение за больными в послеоперационном периоде //</w:t>
      </w:r>
      <w:r w:rsidR="00780813" w:rsidRPr="001E0D4E">
        <w:rPr>
          <w:color w:val="000000" w:themeColor="text1"/>
          <w:sz w:val="28"/>
        </w:rPr>
        <w:t xml:space="preserve"> </w:t>
      </w:r>
      <w:r w:rsidRPr="001E0D4E">
        <w:rPr>
          <w:color w:val="000000" w:themeColor="text1"/>
          <w:sz w:val="28"/>
        </w:rPr>
        <w:t>ВМА. – Л.: Б.и., 1987. – 51с.</w:t>
      </w:r>
    </w:p>
    <w:p w14:paraId="6443A239" w14:textId="77777777" w:rsidR="006D27C7" w:rsidRPr="00780813" w:rsidRDefault="006D27C7" w:rsidP="001E0D4E">
      <w:pPr>
        <w:tabs>
          <w:tab w:val="left" w:pos="1134"/>
        </w:tabs>
        <w:spacing w:line="360" w:lineRule="auto"/>
        <w:jc w:val="both"/>
        <w:rPr>
          <w:color w:val="000000" w:themeColor="text1"/>
          <w:sz w:val="28"/>
        </w:rPr>
      </w:pPr>
      <w:r w:rsidRPr="001E0D4E">
        <w:rPr>
          <w:color w:val="000000" w:themeColor="text1"/>
          <w:sz w:val="28"/>
        </w:rPr>
        <w:t xml:space="preserve">11. </w:t>
      </w:r>
      <w:hyperlink r:id="rId13" w:history="1">
        <w:r w:rsidRPr="001E0D4E">
          <w:rPr>
            <w:color w:val="000000" w:themeColor="text1"/>
            <w:sz w:val="28"/>
          </w:rPr>
          <w:t>Сестра и больной //</w:t>
        </w:r>
        <w:r w:rsidRPr="001E0D4E">
          <w:rPr>
            <w:rStyle w:val="a8"/>
            <w:color w:val="000000" w:themeColor="text1"/>
            <w:sz w:val="28"/>
            <w:szCs w:val="24"/>
          </w:rPr>
          <w:t xml:space="preserve"> Сестринское дело</w:t>
        </w:r>
      </w:hyperlink>
      <w:r w:rsidRPr="001E0D4E">
        <w:rPr>
          <w:color w:val="000000" w:themeColor="text1"/>
          <w:sz w:val="28"/>
        </w:rPr>
        <w:t>.- 2000. - №6. -</w:t>
      </w:r>
      <w:r w:rsidR="00780813" w:rsidRPr="001E0D4E">
        <w:rPr>
          <w:color w:val="000000" w:themeColor="text1"/>
          <w:sz w:val="28"/>
        </w:rPr>
        <w:t xml:space="preserve"> </w:t>
      </w:r>
      <w:r w:rsidRPr="001E0D4E">
        <w:rPr>
          <w:color w:val="000000" w:themeColor="text1"/>
          <w:sz w:val="28"/>
        </w:rPr>
        <w:t xml:space="preserve">Электрон. изд. - Режим доступа к изд.: </w:t>
      </w:r>
      <w:r w:rsidRPr="001E0D4E">
        <w:rPr>
          <w:color w:val="000000" w:themeColor="text1"/>
          <w:sz w:val="28"/>
          <w:lang w:val="en-US"/>
        </w:rPr>
        <w:t>http</w:t>
      </w:r>
      <w:r w:rsidRPr="001E0D4E">
        <w:rPr>
          <w:color w:val="000000" w:themeColor="text1"/>
          <w:sz w:val="28"/>
        </w:rPr>
        <w:t>://</w:t>
      </w:r>
      <w:r w:rsidRPr="001E0D4E">
        <w:rPr>
          <w:color w:val="000000" w:themeColor="text1"/>
          <w:sz w:val="28"/>
          <w:lang w:val="en-US"/>
        </w:rPr>
        <w:t>medi</w:t>
      </w:r>
      <w:r w:rsidRPr="001E0D4E">
        <w:rPr>
          <w:color w:val="000000" w:themeColor="text1"/>
          <w:sz w:val="28"/>
        </w:rPr>
        <w:t>.</w:t>
      </w:r>
      <w:r w:rsidRPr="001E0D4E">
        <w:rPr>
          <w:color w:val="000000" w:themeColor="text1"/>
          <w:sz w:val="28"/>
          <w:lang w:val="en-US"/>
        </w:rPr>
        <w:t>ru</w:t>
      </w:r>
      <w:r w:rsidRPr="001E0D4E">
        <w:rPr>
          <w:color w:val="000000" w:themeColor="text1"/>
          <w:sz w:val="28"/>
        </w:rPr>
        <w:t>/</w:t>
      </w:r>
      <w:r w:rsidRPr="001E0D4E">
        <w:rPr>
          <w:color w:val="000000" w:themeColor="text1"/>
          <w:sz w:val="28"/>
          <w:lang w:val="en-US"/>
        </w:rPr>
        <w:t>doc</w:t>
      </w:r>
      <w:r w:rsidRPr="001E0D4E">
        <w:rPr>
          <w:color w:val="000000" w:themeColor="text1"/>
          <w:sz w:val="28"/>
        </w:rPr>
        <w:t>/001</w:t>
      </w:r>
      <w:r w:rsidRPr="001E0D4E">
        <w:rPr>
          <w:color w:val="000000" w:themeColor="text1"/>
          <w:sz w:val="28"/>
          <w:lang w:val="en-US"/>
        </w:rPr>
        <w:t>orgz</w:t>
      </w:r>
      <w:r w:rsidRPr="001E0D4E">
        <w:rPr>
          <w:color w:val="000000" w:themeColor="text1"/>
          <w:sz w:val="28"/>
        </w:rPr>
        <w:t>.</w:t>
      </w:r>
      <w:r w:rsidRPr="001E0D4E">
        <w:rPr>
          <w:color w:val="000000" w:themeColor="text1"/>
          <w:sz w:val="28"/>
          <w:lang w:val="en-US"/>
        </w:rPr>
        <w:t>htm</w:t>
      </w:r>
      <w:r w:rsidRPr="001E0D4E">
        <w:rPr>
          <w:color w:val="000000" w:themeColor="text1"/>
          <w:sz w:val="28"/>
        </w:rPr>
        <w:t xml:space="preserve">. </w:t>
      </w:r>
      <w:r w:rsidRPr="001E0D4E">
        <w:rPr>
          <w:rStyle w:val="24"/>
          <w:color w:val="000000" w:themeColor="text1"/>
          <w:sz w:val="28"/>
        </w:rPr>
        <w:t>- Систем. требования</w:t>
      </w:r>
      <w:r w:rsidRPr="00780813">
        <w:rPr>
          <w:rStyle w:val="24"/>
          <w:color w:val="000000" w:themeColor="text1"/>
          <w:sz w:val="28"/>
        </w:rPr>
        <w:t xml:space="preserve">: </w:t>
      </w:r>
      <w:r w:rsidRPr="00780813">
        <w:rPr>
          <w:rStyle w:val="24"/>
          <w:color w:val="000000" w:themeColor="text1"/>
          <w:sz w:val="28"/>
          <w:lang w:val="en-US"/>
        </w:rPr>
        <w:t>IBM</w:t>
      </w:r>
      <w:r w:rsidRPr="00780813">
        <w:rPr>
          <w:rStyle w:val="24"/>
          <w:color w:val="000000" w:themeColor="text1"/>
          <w:sz w:val="28"/>
        </w:rPr>
        <w:t xml:space="preserve"> </w:t>
      </w:r>
      <w:r w:rsidRPr="00780813">
        <w:rPr>
          <w:rStyle w:val="24"/>
          <w:color w:val="000000" w:themeColor="text1"/>
          <w:sz w:val="28"/>
          <w:lang w:val="en-US"/>
        </w:rPr>
        <w:t>PC</w:t>
      </w:r>
      <w:r w:rsidRPr="00780813">
        <w:rPr>
          <w:rStyle w:val="24"/>
          <w:color w:val="000000" w:themeColor="text1"/>
          <w:sz w:val="28"/>
        </w:rPr>
        <w:t xml:space="preserve">; </w:t>
      </w:r>
      <w:r w:rsidRPr="00780813">
        <w:rPr>
          <w:rStyle w:val="24"/>
          <w:color w:val="000000" w:themeColor="text1"/>
          <w:sz w:val="28"/>
          <w:lang w:val="en-US"/>
        </w:rPr>
        <w:t>Internet</w:t>
      </w:r>
      <w:r w:rsidRPr="00780813">
        <w:rPr>
          <w:rStyle w:val="24"/>
          <w:color w:val="000000" w:themeColor="text1"/>
          <w:sz w:val="28"/>
        </w:rPr>
        <w:t xml:space="preserve"> </w:t>
      </w:r>
      <w:r w:rsidRPr="00780813">
        <w:rPr>
          <w:rStyle w:val="24"/>
          <w:color w:val="000000" w:themeColor="text1"/>
          <w:sz w:val="28"/>
          <w:lang w:val="en-US"/>
        </w:rPr>
        <w:t>Explorer</w:t>
      </w:r>
      <w:r w:rsidRPr="00780813">
        <w:rPr>
          <w:rStyle w:val="24"/>
          <w:color w:val="000000" w:themeColor="text1"/>
          <w:sz w:val="28"/>
        </w:rPr>
        <w:t>.</w:t>
      </w:r>
    </w:p>
    <w:p w14:paraId="11B36237" w14:textId="77777777" w:rsidR="006D27C7" w:rsidRPr="00780813" w:rsidRDefault="006D27C7" w:rsidP="001E0D4E">
      <w:pPr>
        <w:tabs>
          <w:tab w:val="left" w:pos="1134"/>
        </w:tabs>
        <w:spacing w:line="360" w:lineRule="auto"/>
        <w:jc w:val="both"/>
        <w:rPr>
          <w:color w:val="000000" w:themeColor="text1"/>
          <w:sz w:val="28"/>
        </w:rPr>
      </w:pPr>
      <w:r w:rsidRPr="00780813">
        <w:rPr>
          <w:color w:val="000000" w:themeColor="text1"/>
          <w:sz w:val="28"/>
        </w:rPr>
        <w:t>12. Максименя Г.В., Леонович С.И., Максименя Г.Г. Основы практической хирургии – Минск, Высшая школа, 1998.</w:t>
      </w:r>
    </w:p>
    <w:p w14:paraId="29CB94F9" w14:textId="77777777" w:rsidR="006D27C7" w:rsidRPr="001E0D4E" w:rsidRDefault="006D27C7" w:rsidP="001E0D4E">
      <w:pPr>
        <w:tabs>
          <w:tab w:val="left" w:pos="1134"/>
        </w:tabs>
        <w:spacing w:line="360" w:lineRule="auto"/>
        <w:jc w:val="both"/>
        <w:rPr>
          <w:color w:val="000000" w:themeColor="text1"/>
          <w:sz w:val="28"/>
        </w:rPr>
      </w:pPr>
      <w:r w:rsidRPr="00780813">
        <w:rPr>
          <w:color w:val="000000" w:themeColor="text1"/>
          <w:sz w:val="28"/>
        </w:rPr>
        <w:t xml:space="preserve">13. </w:t>
      </w:r>
      <w:hyperlink r:id="rId14" w:history="1">
        <w:r w:rsidRPr="00780813">
          <w:rPr>
            <w:rStyle w:val="a8"/>
            <w:color w:val="000000" w:themeColor="text1"/>
            <w:sz w:val="28"/>
            <w:szCs w:val="24"/>
          </w:rPr>
          <w:t>Укус наркомана. Медработники - основная группа риска заражения СПИДом</w:t>
        </w:r>
      </w:hyperlink>
      <w:r w:rsidRPr="00780813">
        <w:rPr>
          <w:color w:val="000000" w:themeColor="text1"/>
          <w:sz w:val="28"/>
        </w:rPr>
        <w:t xml:space="preserve"> // </w:t>
      </w:r>
      <w:r w:rsidRPr="00780813">
        <w:rPr>
          <w:bCs/>
          <w:color w:val="000000" w:themeColor="text1"/>
          <w:sz w:val="28"/>
        </w:rPr>
        <w:t>Дворник № 101 еженедельная информационная газета.</w:t>
      </w:r>
      <w:r w:rsidRPr="00780813">
        <w:rPr>
          <w:color w:val="000000" w:themeColor="text1"/>
          <w:sz w:val="28"/>
        </w:rPr>
        <w:t xml:space="preserve"> – Электрон. </w:t>
      </w:r>
      <w:r w:rsidRPr="001E0D4E">
        <w:rPr>
          <w:color w:val="000000" w:themeColor="text1"/>
          <w:sz w:val="28"/>
        </w:rPr>
        <w:t>изд. - Режим доступа к изд.:</w:t>
      </w:r>
    </w:p>
    <w:p w14:paraId="021EE8C1" w14:textId="77777777" w:rsidR="006D27C7" w:rsidRPr="001E0D4E" w:rsidRDefault="006D27C7" w:rsidP="001E0D4E">
      <w:pPr>
        <w:tabs>
          <w:tab w:val="left" w:pos="1134"/>
        </w:tabs>
        <w:spacing w:line="360" w:lineRule="auto"/>
        <w:jc w:val="both"/>
        <w:rPr>
          <w:color w:val="000000" w:themeColor="text1"/>
          <w:sz w:val="28"/>
        </w:rPr>
      </w:pPr>
      <w:r w:rsidRPr="001E0D4E">
        <w:rPr>
          <w:bCs/>
          <w:color w:val="000000" w:themeColor="text1"/>
          <w:sz w:val="28"/>
          <w:lang w:val="en-US"/>
        </w:rPr>
        <w:t>http</w:t>
      </w:r>
      <w:r w:rsidRPr="001E0D4E">
        <w:rPr>
          <w:bCs/>
          <w:color w:val="000000" w:themeColor="text1"/>
          <w:sz w:val="28"/>
        </w:rPr>
        <w:t>://</w:t>
      </w:r>
      <w:r w:rsidRPr="001E0D4E">
        <w:rPr>
          <w:bCs/>
          <w:color w:val="000000" w:themeColor="text1"/>
          <w:sz w:val="28"/>
          <w:lang w:val="en-US"/>
        </w:rPr>
        <w:t>www</w:t>
      </w:r>
      <w:r w:rsidRPr="001E0D4E">
        <w:rPr>
          <w:bCs/>
          <w:color w:val="000000" w:themeColor="text1"/>
          <w:sz w:val="28"/>
        </w:rPr>
        <w:t>.</w:t>
      </w:r>
      <w:r w:rsidRPr="001E0D4E">
        <w:rPr>
          <w:bCs/>
          <w:color w:val="000000" w:themeColor="text1"/>
          <w:sz w:val="28"/>
          <w:lang w:val="en-US"/>
        </w:rPr>
        <w:t>dvornik</w:t>
      </w:r>
      <w:r w:rsidRPr="001E0D4E">
        <w:rPr>
          <w:bCs/>
          <w:color w:val="000000" w:themeColor="text1"/>
          <w:sz w:val="28"/>
        </w:rPr>
        <w:t>.</w:t>
      </w:r>
      <w:r w:rsidRPr="001E0D4E">
        <w:rPr>
          <w:bCs/>
          <w:color w:val="000000" w:themeColor="text1"/>
          <w:sz w:val="28"/>
          <w:lang w:val="en-US"/>
        </w:rPr>
        <w:t>ru</w:t>
      </w:r>
      <w:r w:rsidRPr="001E0D4E">
        <w:rPr>
          <w:bCs/>
          <w:color w:val="000000" w:themeColor="text1"/>
          <w:sz w:val="28"/>
        </w:rPr>
        <w:t>/</w:t>
      </w:r>
      <w:r w:rsidRPr="001E0D4E">
        <w:rPr>
          <w:bCs/>
          <w:color w:val="000000" w:themeColor="text1"/>
          <w:sz w:val="28"/>
          <w:lang w:val="en-US"/>
        </w:rPr>
        <w:t>issue</w:t>
      </w:r>
      <w:r w:rsidRPr="001E0D4E">
        <w:rPr>
          <w:bCs/>
          <w:color w:val="000000" w:themeColor="text1"/>
          <w:sz w:val="28"/>
        </w:rPr>
        <w:t>/101.</w:t>
      </w:r>
      <w:r w:rsidRPr="001E0D4E">
        <w:rPr>
          <w:bCs/>
          <w:color w:val="000000" w:themeColor="text1"/>
          <w:sz w:val="28"/>
          <w:lang w:val="en-US"/>
        </w:rPr>
        <w:t>php</w:t>
      </w:r>
      <w:r w:rsidRPr="001E0D4E">
        <w:rPr>
          <w:rStyle w:val="24"/>
          <w:color w:val="000000" w:themeColor="text1"/>
          <w:sz w:val="28"/>
        </w:rPr>
        <w:t xml:space="preserve">. - Систем. требования: </w:t>
      </w:r>
      <w:r w:rsidRPr="001E0D4E">
        <w:rPr>
          <w:rStyle w:val="24"/>
          <w:color w:val="000000" w:themeColor="text1"/>
          <w:sz w:val="28"/>
          <w:lang w:val="en-US"/>
        </w:rPr>
        <w:t>IBM</w:t>
      </w:r>
      <w:r w:rsidRPr="001E0D4E">
        <w:rPr>
          <w:rStyle w:val="24"/>
          <w:color w:val="000000" w:themeColor="text1"/>
          <w:sz w:val="28"/>
        </w:rPr>
        <w:t xml:space="preserve"> </w:t>
      </w:r>
      <w:r w:rsidRPr="001E0D4E">
        <w:rPr>
          <w:rStyle w:val="24"/>
          <w:color w:val="000000" w:themeColor="text1"/>
          <w:sz w:val="28"/>
          <w:lang w:val="en-US"/>
        </w:rPr>
        <w:t>PC</w:t>
      </w:r>
      <w:r w:rsidRPr="001E0D4E">
        <w:rPr>
          <w:rStyle w:val="24"/>
          <w:color w:val="000000" w:themeColor="text1"/>
          <w:sz w:val="28"/>
        </w:rPr>
        <w:t xml:space="preserve">; </w:t>
      </w:r>
      <w:r w:rsidRPr="001E0D4E">
        <w:rPr>
          <w:rStyle w:val="24"/>
          <w:color w:val="000000" w:themeColor="text1"/>
          <w:sz w:val="28"/>
          <w:lang w:val="en-US"/>
        </w:rPr>
        <w:t>Internet</w:t>
      </w:r>
      <w:r w:rsidRPr="001E0D4E">
        <w:rPr>
          <w:rStyle w:val="24"/>
          <w:color w:val="000000" w:themeColor="text1"/>
          <w:sz w:val="28"/>
        </w:rPr>
        <w:t xml:space="preserve"> </w:t>
      </w:r>
      <w:r w:rsidRPr="001E0D4E">
        <w:rPr>
          <w:rStyle w:val="24"/>
          <w:color w:val="000000" w:themeColor="text1"/>
          <w:sz w:val="28"/>
          <w:lang w:val="en-US"/>
        </w:rPr>
        <w:t>Explorer</w:t>
      </w:r>
      <w:r w:rsidRPr="001E0D4E">
        <w:rPr>
          <w:rStyle w:val="24"/>
          <w:color w:val="000000" w:themeColor="text1"/>
          <w:sz w:val="28"/>
        </w:rPr>
        <w:t>.</w:t>
      </w:r>
    </w:p>
    <w:p w14:paraId="76D3F4D9" w14:textId="77777777" w:rsidR="006D27C7" w:rsidRPr="001E0D4E" w:rsidRDefault="006D27C7" w:rsidP="001E0D4E">
      <w:pPr>
        <w:tabs>
          <w:tab w:val="left" w:pos="1134"/>
        </w:tabs>
        <w:spacing w:line="360" w:lineRule="auto"/>
        <w:jc w:val="both"/>
        <w:rPr>
          <w:color w:val="000000" w:themeColor="text1"/>
          <w:sz w:val="28"/>
        </w:rPr>
      </w:pPr>
      <w:r w:rsidRPr="001E0D4E">
        <w:rPr>
          <w:bCs/>
          <w:color w:val="000000" w:themeColor="text1"/>
          <w:sz w:val="28"/>
        </w:rPr>
        <w:t xml:space="preserve">14. </w:t>
      </w:r>
      <w:r w:rsidRPr="001E0D4E">
        <w:rPr>
          <w:color w:val="000000" w:themeColor="text1"/>
          <w:sz w:val="28"/>
        </w:rPr>
        <w:t>Справочник медсестры // Здоровье. – Электрон. изд. - Режим доступа к изд.:</w:t>
      </w:r>
    </w:p>
    <w:p w14:paraId="3C6526A4" w14:textId="77777777" w:rsidR="006D27C7" w:rsidRPr="001E0D4E" w:rsidRDefault="006D27C7" w:rsidP="001E0D4E">
      <w:pPr>
        <w:tabs>
          <w:tab w:val="left" w:pos="1134"/>
        </w:tabs>
        <w:spacing w:line="360" w:lineRule="auto"/>
        <w:jc w:val="both"/>
        <w:rPr>
          <w:color w:val="000000" w:themeColor="text1"/>
          <w:sz w:val="28"/>
        </w:rPr>
      </w:pPr>
      <w:r w:rsidRPr="001E0D4E">
        <w:rPr>
          <w:color w:val="000000" w:themeColor="text1"/>
          <w:sz w:val="28"/>
          <w:lang w:val="en-US"/>
        </w:rPr>
        <w:t>http</w:t>
      </w:r>
      <w:r w:rsidRPr="001E0D4E">
        <w:rPr>
          <w:color w:val="000000" w:themeColor="text1"/>
          <w:sz w:val="28"/>
        </w:rPr>
        <w:t>://</w:t>
      </w:r>
      <w:r w:rsidRPr="001E0D4E">
        <w:rPr>
          <w:color w:val="000000" w:themeColor="text1"/>
          <w:sz w:val="28"/>
          <w:lang w:val="en-US"/>
        </w:rPr>
        <w:t>health</w:t>
      </w:r>
      <w:r w:rsidRPr="001E0D4E">
        <w:rPr>
          <w:color w:val="000000" w:themeColor="text1"/>
          <w:sz w:val="28"/>
        </w:rPr>
        <w:t>.</w:t>
      </w:r>
      <w:r w:rsidRPr="001E0D4E">
        <w:rPr>
          <w:color w:val="000000" w:themeColor="text1"/>
          <w:sz w:val="28"/>
          <w:lang w:val="en-US"/>
        </w:rPr>
        <w:t>rin</w:t>
      </w:r>
      <w:r w:rsidRPr="001E0D4E">
        <w:rPr>
          <w:color w:val="000000" w:themeColor="text1"/>
          <w:sz w:val="28"/>
        </w:rPr>
        <w:t>.</w:t>
      </w:r>
      <w:r w:rsidRPr="001E0D4E">
        <w:rPr>
          <w:color w:val="000000" w:themeColor="text1"/>
          <w:sz w:val="28"/>
          <w:lang w:val="en-US"/>
        </w:rPr>
        <w:t>ru</w:t>
      </w:r>
      <w:r w:rsidRPr="001E0D4E">
        <w:rPr>
          <w:color w:val="000000" w:themeColor="text1"/>
          <w:sz w:val="28"/>
        </w:rPr>
        <w:t>/</w:t>
      </w:r>
      <w:r w:rsidRPr="001E0D4E">
        <w:rPr>
          <w:color w:val="000000" w:themeColor="text1"/>
          <w:sz w:val="28"/>
          <w:lang w:val="en-US"/>
        </w:rPr>
        <w:t>uni</w:t>
      </w:r>
      <w:r w:rsidRPr="001E0D4E">
        <w:rPr>
          <w:color w:val="000000" w:themeColor="text1"/>
          <w:sz w:val="28"/>
        </w:rPr>
        <w:t>/</w:t>
      </w:r>
      <w:r w:rsidRPr="001E0D4E">
        <w:rPr>
          <w:color w:val="000000" w:themeColor="text1"/>
          <w:sz w:val="28"/>
          <w:lang w:val="en-US"/>
        </w:rPr>
        <w:t>text</w:t>
      </w:r>
      <w:r w:rsidRPr="001E0D4E">
        <w:rPr>
          <w:color w:val="000000" w:themeColor="text1"/>
          <w:sz w:val="28"/>
        </w:rPr>
        <w:t>/</w:t>
      </w:r>
      <w:r w:rsidRPr="001E0D4E">
        <w:rPr>
          <w:color w:val="000000" w:themeColor="text1"/>
          <w:sz w:val="28"/>
          <w:lang w:val="en-US"/>
        </w:rPr>
        <w:t>pages</w:t>
      </w:r>
      <w:r w:rsidRPr="001E0D4E">
        <w:rPr>
          <w:color w:val="000000" w:themeColor="text1"/>
          <w:sz w:val="28"/>
        </w:rPr>
        <w:t>/50.</w:t>
      </w:r>
      <w:r w:rsidRPr="001E0D4E">
        <w:rPr>
          <w:color w:val="000000" w:themeColor="text1"/>
          <w:sz w:val="28"/>
          <w:lang w:val="en-US"/>
        </w:rPr>
        <w:t>html</w:t>
      </w:r>
      <w:r w:rsidRPr="001E0D4E">
        <w:rPr>
          <w:color w:val="000000" w:themeColor="text1"/>
          <w:sz w:val="28"/>
        </w:rPr>
        <w:t xml:space="preserve">. </w:t>
      </w:r>
      <w:r w:rsidRPr="001E0D4E">
        <w:rPr>
          <w:rStyle w:val="24"/>
          <w:color w:val="000000" w:themeColor="text1"/>
          <w:sz w:val="28"/>
        </w:rPr>
        <w:t xml:space="preserve">- Систем. требования: </w:t>
      </w:r>
      <w:r w:rsidRPr="001E0D4E">
        <w:rPr>
          <w:rStyle w:val="24"/>
          <w:color w:val="000000" w:themeColor="text1"/>
          <w:sz w:val="28"/>
          <w:lang w:val="en-US"/>
        </w:rPr>
        <w:t>IBM</w:t>
      </w:r>
      <w:r w:rsidRPr="001E0D4E">
        <w:rPr>
          <w:rStyle w:val="24"/>
          <w:color w:val="000000" w:themeColor="text1"/>
          <w:sz w:val="28"/>
        </w:rPr>
        <w:t xml:space="preserve"> </w:t>
      </w:r>
      <w:r w:rsidRPr="001E0D4E">
        <w:rPr>
          <w:rStyle w:val="24"/>
          <w:color w:val="000000" w:themeColor="text1"/>
          <w:sz w:val="28"/>
          <w:lang w:val="en-US"/>
        </w:rPr>
        <w:t>PC</w:t>
      </w:r>
      <w:r w:rsidRPr="001E0D4E">
        <w:rPr>
          <w:rStyle w:val="24"/>
          <w:color w:val="000000" w:themeColor="text1"/>
          <w:sz w:val="28"/>
        </w:rPr>
        <w:t xml:space="preserve">; </w:t>
      </w:r>
      <w:r w:rsidRPr="001E0D4E">
        <w:rPr>
          <w:rStyle w:val="24"/>
          <w:color w:val="000000" w:themeColor="text1"/>
          <w:sz w:val="28"/>
          <w:lang w:val="en-US"/>
        </w:rPr>
        <w:t>Internet</w:t>
      </w:r>
      <w:r w:rsidRPr="001E0D4E">
        <w:rPr>
          <w:rStyle w:val="24"/>
          <w:color w:val="000000" w:themeColor="text1"/>
          <w:sz w:val="28"/>
        </w:rPr>
        <w:t xml:space="preserve"> </w:t>
      </w:r>
      <w:r w:rsidRPr="001E0D4E">
        <w:rPr>
          <w:rStyle w:val="24"/>
          <w:color w:val="000000" w:themeColor="text1"/>
          <w:sz w:val="28"/>
          <w:lang w:val="en-US"/>
        </w:rPr>
        <w:t>Explorer</w:t>
      </w:r>
      <w:r w:rsidRPr="001E0D4E">
        <w:rPr>
          <w:rStyle w:val="24"/>
          <w:color w:val="000000" w:themeColor="text1"/>
          <w:sz w:val="28"/>
        </w:rPr>
        <w:t>.</w:t>
      </w:r>
    </w:p>
    <w:p w14:paraId="0F882B16" w14:textId="77777777" w:rsidR="006D27C7" w:rsidRPr="00780813" w:rsidRDefault="006D27C7" w:rsidP="001E0D4E">
      <w:pPr>
        <w:tabs>
          <w:tab w:val="left" w:pos="1134"/>
        </w:tabs>
        <w:spacing w:line="360" w:lineRule="auto"/>
        <w:jc w:val="both"/>
        <w:rPr>
          <w:color w:val="000000" w:themeColor="text1"/>
          <w:sz w:val="28"/>
        </w:rPr>
      </w:pPr>
      <w:r w:rsidRPr="001E0D4E">
        <w:rPr>
          <w:color w:val="000000" w:themeColor="text1"/>
          <w:sz w:val="28"/>
        </w:rPr>
        <w:t>15. Туркина Н.В., Джуринская Л.Ф., Петрова</w:t>
      </w:r>
      <w:r w:rsidRPr="00780813">
        <w:rPr>
          <w:color w:val="000000" w:themeColor="text1"/>
          <w:sz w:val="28"/>
        </w:rPr>
        <w:t xml:space="preserve"> А.И. Материалы для самоподготовки по философии, теории сестринского дела, сестринскому делу для студентов 1 курса факультета высшего сестринского образования – СПбГМА им. Мечникова, 2004. – 180с.</w:t>
      </w:r>
    </w:p>
    <w:p w14:paraId="75E9A5BC" w14:textId="77777777" w:rsidR="006D27C7" w:rsidRPr="00780813" w:rsidRDefault="006D27C7" w:rsidP="001E0D4E">
      <w:pPr>
        <w:tabs>
          <w:tab w:val="left" w:pos="1134"/>
        </w:tabs>
        <w:spacing w:line="360" w:lineRule="auto"/>
        <w:jc w:val="both"/>
        <w:rPr>
          <w:color w:val="000000" w:themeColor="text1"/>
          <w:sz w:val="28"/>
        </w:rPr>
      </w:pPr>
      <w:r w:rsidRPr="00780813">
        <w:rPr>
          <w:color w:val="000000" w:themeColor="text1"/>
          <w:sz w:val="28"/>
        </w:rPr>
        <w:t>16. Гагунова Е.Я. Общие уход за больными – Москва “Медицина”, 1973.- 287с.</w:t>
      </w:r>
    </w:p>
    <w:p w14:paraId="1F8806B9" w14:textId="77777777" w:rsidR="006D27C7" w:rsidRPr="00780813" w:rsidRDefault="006D27C7" w:rsidP="001E0D4E">
      <w:pPr>
        <w:tabs>
          <w:tab w:val="left" w:pos="1134"/>
        </w:tabs>
        <w:spacing w:line="360" w:lineRule="auto"/>
        <w:jc w:val="both"/>
        <w:rPr>
          <w:color w:val="000000" w:themeColor="text1"/>
          <w:sz w:val="28"/>
        </w:rPr>
      </w:pPr>
      <w:r w:rsidRPr="00780813">
        <w:rPr>
          <w:color w:val="000000" w:themeColor="text1"/>
          <w:sz w:val="28"/>
        </w:rPr>
        <w:t>17. Об итогах работы хирургической службы города // Медтехника и медизделия. – 2004. - №3(20).</w:t>
      </w:r>
    </w:p>
    <w:p w14:paraId="4076B090" w14:textId="77777777" w:rsidR="006D27C7" w:rsidRPr="00780813" w:rsidRDefault="006D27C7" w:rsidP="001E0D4E">
      <w:pPr>
        <w:tabs>
          <w:tab w:val="left" w:pos="1134"/>
        </w:tabs>
        <w:spacing w:line="360" w:lineRule="auto"/>
        <w:jc w:val="both"/>
        <w:rPr>
          <w:color w:val="000000" w:themeColor="text1"/>
          <w:sz w:val="28"/>
        </w:rPr>
      </w:pPr>
    </w:p>
    <w:p w14:paraId="2460577C" w14:textId="77777777" w:rsidR="007D6C10" w:rsidRDefault="007D6C10" w:rsidP="001E0D4E">
      <w:pPr>
        <w:tabs>
          <w:tab w:val="left" w:pos="1134"/>
        </w:tabs>
        <w:spacing w:line="360" w:lineRule="auto"/>
        <w:ind w:firstLine="709"/>
        <w:jc w:val="both"/>
        <w:rPr>
          <w:bCs/>
          <w:color w:val="000000" w:themeColor="text1"/>
          <w:sz w:val="28"/>
        </w:rPr>
      </w:pPr>
      <w:r>
        <w:rPr>
          <w:color w:val="000000" w:themeColor="text1"/>
          <w:sz w:val="28"/>
        </w:rPr>
        <w:br w:type="page"/>
      </w:r>
      <w:r>
        <w:rPr>
          <w:bCs/>
          <w:color w:val="000000" w:themeColor="text1"/>
          <w:sz w:val="28"/>
        </w:rPr>
        <w:t>Приложение 1</w:t>
      </w:r>
    </w:p>
    <w:p w14:paraId="1F08FB5A" w14:textId="77777777" w:rsidR="007D6C10" w:rsidRDefault="007D6C10" w:rsidP="001E0D4E">
      <w:pPr>
        <w:tabs>
          <w:tab w:val="left" w:pos="1134"/>
        </w:tabs>
        <w:spacing w:line="360" w:lineRule="auto"/>
        <w:ind w:firstLine="709"/>
        <w:jc w:val="both"/>
        <w:rPr>
          <w:bCs/>
          <w:color w:val="000000" w:themeColor="text1"/>
          <w:sz w:val="28"/>
        </w:rPr>
      </w:pPr>
    </w:p>
    <w:p w14:paraId="369F743A" w14:textId="77777777" w:rsidR="007D6C10" w:rsidRDefault="007D6C10" w:rsidP="001E0D4E">
      <w:pPr>
        <w:tabs>
          <w:tab w:val="left" w:pos="1134"/>
        </w:tabs>
        <w:spacing w:line="360" w:lineRule="auto"/>
        <w:ind w:firstLine="709"/>
        <w:jc w:val="both"/>
        <w:rPr>
          <w:bCs/>
          <w:color w:val="000000" w:themeColor="text1"/>
          <w:sz w:val="28"/>
        </w:rPr>
      </w:pPr>
      <w:r>
        <w:rPr>
          <w:bCs/>
          <w:color w:val="000000" w:themeColor="text1"/>
          <w:sz w:val="28"/>
        </w:rPr>
        <w:t>Этапы сестринского процесса</w:t>
      </w:r>
    </w:p>
    <w:p w14:paraId="1E3AA851" w14:textId="77777777" w:rsidR="007D6C10" w:rsidRDefault="007D6C10" w:rsidP="001E0D4E">
      <w:pPr>
        <w:tabs>
          <w:tab w:val="left" w:pos="1134"/>
        </w:tabs>
        <w:spacing w:line="360" w:lineRule="auto"/>
        <w:ind w:firstLine="709"/>
        <w:jc w:val="both"/>
        <w:rPr>
          <w:bCs/>
          <w:color w:val="000000" w:themeColor="text1"/>
          <w:sz w:val="28"/>
        </w:rPr>
      </w:pPr>
    </w:p>
    <w:p w14:paraId="4B57FDB2" w14:textId="77777777" w:rsidR="001E0D4E" w:rsidRDefault="006D27C7" w:rsidP="001E0D4E">
      <w:pPr>
        <w:tabs>
          <w:tab w:val="left" w:pos="1134"/>
        </w:tabs>
        <w:spacing w:line="360" w:lineRule="auto"/>
        <w:ind w:firstLine="709"/>
        <w:jc w:val="both"/>
        <w:rPr>
          <w:color w:val="000000" w:themeColor="text1"/>
          <w:sz w:val="28"/>
        </w:rPr>
      </w:pPr>
      <w:r w:rsidRPr="00780813">
        <w:rPr>
          <w:bCs/>
          <w:color w:val="000000" w:themeColor="text1"/>
          <w:sz w:val="28"/>
        </w:rPr>
        <w:t>1. Сестринское обследование - с</w:t>
      </w:r>
      <w:r w:rsidRPr="00780813">
        <w:rPr>
          <w:color w:val="000000" w:themeColor="text1"/>
          <w:sz w:val="28"/>
        </w:rPr>
        <w:t>бор информации о состоянии здоровья пациента, который может носить субъективный и объективный характер.</w:t>
      </w:r>
    </w:p>
    <w:p w14:paraId="09AC8071"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Субъективный метод – это физиологические, психологические, социальные данные о пациенте. Источником информации является опрос пациента, его обследование, изучение данных медицинской документации, беседа с врачом, родственниками.</w:t>
      </w:r>
    </w:p>
    <w:p w14:paraId="39C81C4F"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Объективный метод – это физическое обследование пациента, включающее оценку и описание различных параметров (внешний вид, состояние сознания, положение в постели, степень зависимости от внешних факторов, окраска и влажность кожных покровов и слизистых оболочек, наличие отека). В обследование также входит измерение роста, определение массы тела, измерение температуры, подсчет числа дыхательных движений, пульса, измерение артериального давления.</w:t>
      </w:r>
    </w:p>
    <w:p w14:paraId="4CF2D173" w14:textId="77777777" w:rsidR="006D27C7" w:rsidRPr="00780813"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Конечным результатом этого этапа является документирование полученной информации, создание сестринской истории болезни, которая является юридическим документом самостоятельной профессиональной деятельности медсестры.</w:t>
      </w:r>
    </w:p>
    <w:p w14:paraId="1A59FEF3" w14:textId="77777777" w:rsidR="001E0D4E" w:rsidRDefault="006D27C7" w:rsidP="001E0D4E">
      <w:pPr>
        <w:tabs>
          <w:tab w:val="left" w:pos="1134"/>
        </w:tabs>
        <w:spacing w:line="360" w:lineRule="auto"/>
        <w:ind w:firstLine="709"/>
        <w:jc w:val="both"/>
        <w:rPr>
          <w:color w:val="000000" w:themeColor="text1"/>
          <w:sz w:val="28"/>
        </w:rPr>
      </w:pPr>
      <w:r w:rsidRPr="00780813">
        <w:rPr>
          <w:bCs/>
          <w:color w:val="000000" w:themeColor="text1"/>
          <w:sz w:val="28"/>
        </w:rPr>
        <w:t>2. Установление проблем пациента и формулировка сестринского диагноза.</w:t>
      </w:r>
    </w:p>
    <w:p w14:paraId="09965F69"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Проблемы пациента подразделяются на существующие и потенциальные. Существующие проблемы – это те, которые беспокоят пациента в настоящее время. Потенциальные – те, которые могут возникнуть с течением времени.</w:t>
      </w:r>
    </w:p>
    <w:p w14:paraId="68D6FC49"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Поскольку у пациента всегда бывает несколько проблем, сестра должна определить систему приоритетов. Приоритеты классифицируются на первичные и вторичные. Первичным приоритетом обладают проблемы, которые в первую очередь могут оказать пагубное влияние на больного.</w:t>
      </w:r>
    </w:p>
    <w:p w14:paraId="1A995EC1"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Второй этап завершается установлением сестринского диагноза. Между врачебным и сестринским диагнозом существует различие. Врачебный диагноз концентрируется на распознавании патологических состояний, а сестринский – основывается на описании реакций пациентов на проблемы, связанные со здоровьем.</w:t>
      </w:r>
    </w:p>
    <w:p w14:paraId="08D4CA9D" w14:textId="77777777" w:rsidR="001E0D4E" w:rsidRDefault="006D27C7" w:rsidP="001E0D4E">
      <w:pPr>
        <w:tabs>
          <w:tab w:val="left" w:pos="1134"/>
        </w:tabs>
        <w:spacing w:line="360" w:lineRule="auto"/>
        <w:ind w:firstLine="709"/>
        <w:jc w:val="both"/>
        <w:rPr>
          <w:color w:val="000000" w:themeColor="text1"/>
          <w:sz w:val="28"/>
        </w:rPr>
      </w:pPr>
      <w:r w:rsidRPr="00780813">
        <w:rPr>
          <w:bCs/>
          <w:color w:val="000000" w:themeColor="text1"/>
          <w:sz w:val="28"/>
        </w:rPr>
        <w:t>3. Определение целей сестринского ухода и планирование сестринской деятельности.</w:t>
      </w:r>
    </w:p>
    <w:p w14:paraId="666D9ADC" w14:textId="77777777" w:rsidR="006D27C7" w:rsidRPr="00780813"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План сестринского ухода должен включать оперативные и тактические цели, направленные на достижение определенных результатов долгосрочного или краткосрочного характера.</w:t>
      </w:r>
    </w:p>
    <w:p w14:paraId="15DAE21C"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Определив цели и задачи по уходу, сестра составляет письменное руководство по уходу, в котором должны быть подробно перечислены специальные действия медсестры по уходу, записываемые в сестринскую историю болезни.</w:t>
      </w:r>
    </w:p>
    <w:p w14:paraId="09210D23" w14:textId="77777777" w:rsidR="001E0D4E" w:rsidRDefault="006D27C7" w:rsidP="001E0D4E">
      <w:pPr>
        <w:tabs>
          <w:tab w:val="left" w:pos="1134"/>
        </w:tabs>
        <w:spacing w:line="360" w:lineRule="auto"/>
        <w:ind w:firstLine="709"/>
        <w:jc w:val="both"/>
        <w:rPr>
          <w:color w:val="000000" w:themeColor="text1"/>
          <w:sz w:val="28"/>
        </w:rPr>
      </w:pPr>
      <w:r w:rsidRPr="00780813">
        <w:rPr>
          <w:bCs/>
          <w:color w:val="000000" w:themeColor="text1"/>
          <w:sz w:val="28"/>
        </w:rPr>
        <w:t>4. Реализация планируемых действий - э</w:t>
      </w:r>
      <w:r w:rsidRPr="00780813">
        <w:rPr>
          <w:color w:val="000000" w:themeColor="text1"/>
          <w:sz w:val="28"/>
        </w:rPr>
        <w:t>тот этап включает меры, которые принимает медицинская сестра для профилактики заболеваний, обследования, лечения, реабилитации пациентов.</w:t>
      </w:r>
    </w:p>
    <w:p w14:paraId="5401BDB2"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 xml:space="preserve">Существует три категории сестринского вмешательства. </w:t>
      </w:r>
      <w:r w:rsidRPr="00780813">
        <w:rPr>
          <w:iCs/>
          <w:color w:val="000000" w:themeColor="text1"/>
          <w:sz w:val="28"/>
        </w:rPr>
        <w:t>Зависимое сестринское вмешательство</w:t>
      </w:r>
      <w:r w:rsidRPr="00780813">
        <w:rPr>
          <w:color w:val="000000" w:themeColor="text1"/>
          <w:sz w:val="28"/>
        </w:rPr>
        <w:t xml:space="preserve"> осуществляется на основании предписаний врача и под его наблюдением.</w:t>
      </w:r>
      <w:r w:rsidRPr="00780813">
        <w:rPr>
          <w:rFonts w:cs="Tahoma"/>
          <w:color w:val="000000" w:themeColor="text1"/>
          <w:sz w:val="28"/>
        </w:rPr>
        <w:t xml:space="preserve"> </w:t>
      </w:r>
      <w:r w:rsidRPr="00780813">
        <w:rPr>
          <w:iCs/>
          <w:color w:val="000000" w:themeColor="text1"/>
          <w:sz w:val="28"/>
        </w:rPr>
        <w:t>Независимое сестринское вмешательство</w:t>
      </w:r>
      <w:r w:rsidRPr="00780813">
        <w:rPr>
          <w:color w:val="000000" w:themeColor="text1"/>
          <w:sz w:val="28"/>
        </w:rPr>
        <w:t xml:space="preserve"> предусматривает действия, осуществляемые медсестрой по собственной инициативе, руководствуясь собственными соображениями, без прямого требования со стороны врача. </w:t>
      </w:r>
      <w:r w:rsidRPr="00780813">
        <w:rPr>
          <w:iCs/>
          <w:color w:val="000000" w:themeColor="text1"/>
          <w:sz w:val="28"/>
        </w:rPr>
        <w:t>Взаимозависимое сестринское вмешательство</w:t>
      </w:r>
      <w:r w:rsidRPr="00780813">
        <w:rPr>
          <w:color w:val="000000" w:themeColor="text1"/>
          <w:sz w:val="28"/>
        </w:rPr>
        <w:t xml:space="preserve"> предусматривает совместную деятельность сестры с врачом, а также с другими специалистами.</w:t>
      </w:r>
    </w:p>
    <w:p w14:paraId="61D74887" w14:textId="77777777" w:rsidR="006D27C7" w:rsidRPr="00780813" w:rsidRDefault="006D27C7" w:rsidP="001E0D4E">
      <w:pPr>
        <w:tabs>
          <w:tab w:val="left" w:pos="1134"/>
        </w:tabs>
        <w:spacing w:line="360" w:lineRule="auto"/>
        <w:ind w:firstLine="709"/>
        <w:jc w:val="both"/>
        <w:rPr>
          <w:color w:val="000000" w:themeColor="text1"/>
          <w:sz w:val="28"/>
        </w:rPr>
      </w:pPr>
      <w:r w:rsidRPr="00780813">
        <w:rPr>
          <w:bCs/>
          <w:color w:val="000000" w:themeColor="text1"/>
          <w:sz w:val="28"/>
        </w:rPr>
        <w:t>5. Оценка эффективности сестринского ухода - э</w:t>
      </w:r>
      <w:r w:rsidRPr="00780813">
        <w:rPr>
          <w:color w:val="000000" w:themeColor="text1"/>
          <w:sz w:val="28"/>
        </w:rPr>
        <w:t>тот этап основан на исследовании динамических реакций пациентов на вмешательства сестры. Важную роль в достоверности оценки результатов сестринского ухода играет сопоставление и анализ полученных результатов.</w:t>
      </w:r>
    </w:p>
    <w:p w14:paraId="1B064E58" w14:textId="77777777" w:rsidR="006D27C7" w:rsidRPr="00780813" w:rsidRDefault="006D27C7" w:rsidP="001E0D4E">
      <w:pPr>
        <w:tabs>
          <w:tab w:val="left" w:pos="1134"/>
        </w:tabs>
        <w:spacing w:line="360" w:lineRule="auto"/>
        <w:ind w:firstLine="709"/>
        <w:jc w:val="both"/>
        <w:rPr>
          <w:color w:val="000000" w:themeColor="text1"/>
          <w:sz w:val="28"/>
        </w:rPr>
      </w:pPr>
    </w:p>
    <w:p w14:paraId="5BF83DA4" w14:textId="77777777" w:rsidR="007D6C10" w:rsidRDefault="007D6C10" w:rsidP="001E0D4E">
      <w:pPr>
        <w:tabs>
          <w:tab w:val="left" w:pos="1134"/>
        </w:tabs>
        <w:spacing w:line="360" w:lineRule="auto"/>
        <w:ind w:firstLine="709"/>
        <w:jc w:val="both"/>
        <w:rPr>
          <w:color w:val="000000" w:themeColor="text1"/>
          <w:sz w:val="28"/>
        </w:rPr>
      </w:pPr>
      <w:r>
        <w:rPr>
          <w:color w:val="000000" w:themeColor="text1"/>
          <w:sz w:val="28"/>
        </w:rPr>
        <w:br w:type="page"/>
        <w:t>Приложение 2</w:t>
      </w:r>
    </w:p>
    <w:p w14:paraId="5D6194D8" w14:textId="77777777" w:rsidR="007D6C10" w:rsidRDefault="007D6C10" w:rsidP="001E0D4E">
      <w:pPr>
        <w:tabs>
          <w:tab w:val="left" w:pos="1134"/>
        </w:tabs>
        <w:spacing w:line="360" w:lineRule="auto"/>
        <w:ind w:firstLine="709"/>
        <w:jc w:val="both"/>
        <w:rPr>
          <w:color w:val="000000" w:themeColor="text1"/>
          <w:sz w:val="28"/>
        </w:rPr>
      </w:pPr>
    </w:p>
    <w:p w14:paraId="0397FB43" w14:textId="77777777" w:rsidR="007D6C10" w:rsidRDefault="007D6C10" w:rsidP="001E0D4E">
      <w:pPr>
        <w:tabs>
          <w:tab w:val="left" w:pos="1134"/>
        </w:tabs>
        <w:spacing w:line="360" w:lineRule="auto"/>
        <w:ind w:firstLine="709"/>
        <w:jc w:val="both"/>
        <w:rPr>
          <w:color w:val="000000" w:themeColor="text1"/>
          <w:sz w:val="28"/>
        </w:rPr>
      </w:pPr>
      <w:r>
        <w:rPr>
          <w:color w:val="000000" w:themeColor="text1"/>
          <w:sz w:val="28"/>
        </w:rPr>
        <w:t>Операции показания для операций</w:t>
      </w:r>
    </w:p>
    <w:p w14:paraId="788EF62E" w14:textId="77777777" w:rsidR="007D6C10" w:rsidRDefault="007D6C10" w:rsidP="001E0D4E">
      <w:pPr>
        <w:tabs>
          <w:tab w:val="left" w:pos="1134"/>
        </w:tabs>
        <w:spacing w:line="360" w:lineRule="auto"/>
        <w:ind w:firstLine="709"/>
        <w:jc w:val="both"/>
        <w:rPr>
          <w:color w:val="000000" w:themeColor="text1"/>
          <w:sz w:val="28"/>
        </w:rPr>
      </w:pPr>
    </w:p>
    <w:p w14:paraId="1F872F6F"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Показания для операций:</w:t>
      </w:r>
    </w:p>
    <w:p w14:paraId="20337E62"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1) жизненные – кровотечения, анаэробная инфекция (газовая гангрена), тяжелая травма с повреждением внутренних органов;</w:t>
      </w:r>
    </w:p>
    <w:p w14:paraId="72842CE5"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2) абсолютные – гнойная острая хирургическая инфекция, острая патология живота и грудной клетки, онкология;</w:t>
      </w:r>
    </w:p>
    <w:p w14:paraId="53BB4F57" w14:textId="77777777" w:rsidR="006D27C7" w:rsidRPr="00780813"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3) относительные – не угрожающие жизни пациента, но вызывающие осложнения (варикозная болезнь, грыжи).</w:t>
      </w:r>
    </w:p>
    <w:p w14:paraId="53DFAA13"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Виды операции: 1) экстренные – минимальная подготовка;</w:t>
      </w:r>
    </w:p>
    <w:p w14:paraId="468C8334"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2) срочные – быстрый сбор анамнеза, анализов и подготовка;</w:t>
      </w:r>
    </w:p>
    <w:p w14:paraId="179235BD" w14:textId="77777777" w:rsidR="006D27C7" w:rsidRPr="00780813"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3) плановые – “хочет Бог, погода, желает хирург, согласен больной”.</w:t>
      </w:r>
    </w:p>
    <w:p w14:paraId="5F2450F3" w14:textId="77777777" w:rsidR="006D27C7"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Динамика экстренных операций за год</w:t>
      </w:r>
    </w:p>
    <w:p w14:paraId="0F426A73" w14:textId="77777777" w:rsidR="007D6C10" w:rsidRPr="00780813" w:rsidRDefault="007D6C10" w:rsidP="001E0D4E">
      <w:pPr>
        <w:tabs>
          <w:tab w:val="left" w:pos="1134"/>
        </w:tabs>
        <w:spacing w:line="360" w:lineRule="auto"/>
        <w:ind w:firstLine="709"/>
        <w:jc w:val="both"/>
        <w:rPr>
          <w:color w:val="000000" w:themeColor="text1"/>
          <w:sz w:val="28"/>
        </w:rPr>
      </w:pPr>
    </w:p>
    <w:tbl>
      <w:tblPr>
        <w:tblW w:w="6525"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9"/>
        <w:gridCol w:w="2126"/>
      </w:tblGrid>
      <w:tr w:rsidR="006D27C7" w:rsidRPr="007D6C10" w14:paraId="07BFAC9E" w14:textId="77777777" w:rsidTr="007D6C10">
        <w:trPr>
          <w:trHeight w:val="355"/>
        </w:trPr>
        <w:tc>
          <w:tcPr>
            <w:tcW w:w="4399" w:type="dxa"/>
          </w:tcPr>
          <w:p w14:paraId="01FA6E09"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Хирургические заболевания</w:t>
            </w:r>
          </w:p>
        </w:tc>
        <w:tc>
          <w:tcPr>
            <w:tcW w:w="2126" w:type="dxa"/>
          </w:tcPr>
          <w:p w14:paraId="7F5C01D8" w14:textId="77777777" w:rsidR="006D27C7" w:rsidRPr="007D6C10" w:rsidRDefault="006D27C7" w:rsidP="001E0D4E">
            <w:pPr>
              <w:tabs>
                <w:tab w:val="left" w:pos="1134"/>
              </w:tabs>
              <w:spacing w:line="360" w:lineRule="auto"/>
              <w:jc w:val="both"/>
              <w:rPr>
                <w:color w:val="000000" w:themeColor="text1"/>
                <w:sz w:val="20"/>
                <w:lang w:val="en-US"/>
              </w:rPr>
            </w:pPr>
            <w:r w:rsidRPr="007D6C10">
              <w:rPr>
                <w:color w:val="000000" w:themeColor="text1"/>
                <w:sz w:val="20"/>
              </w:rPr>
              <w:t>Число пациентов</w:t>
            </w:r>
            <w:r w:rsidRPr="007D6C10">
              <w:rPr>
                <w:color w:val="000000" w:themeColor="text1"/>
                <w:sz w:val="20"/>
                <w:lang w:val="en-US"/>
              </w:rPr>
              <w:t xml:space="preserve"> (%)</w:t>
            </w:r>
          </w:p>
        </w:tc>
      </w:tr>
      <w:tr w:rsidR="006D27C7" w:rsidRPr="007D6C10" w14:paraId="1C1AB388" w14:textId="77777777" w:rsidTr="007D6C10">
        <w:trPr>
          <w:trHeight w:val="302"/>
        </w:trPr>
        <w:tc>
          <w:tcPr>
            <w:tcW w:w="4399" w:type="dxa"/>
          </w:tcPr>
          <w:p w14:paraId="5F4DD83A"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Заболевания желчного пузыря</w:t>
            </w:r>
            <w:r w:rsidRPr="007D6C10">
              <w:rPr>
                <w:color w:val="000000" w:themeColor="text1"/>
                <w:sz w:val="20"/>
                <w:lang w:val="en-US"/>
              </w:rPr>
              <w:t xml:space="preserve"> (</w:t>
            </w:r>
            <w:r w:rsidRPr="007D6C10">
              <w:rPr>
                <w:color w:val="000000" w:themeColor="text1"/>
                <w:sz w:val="20"/>
              </w:rPr>
              <w:t xml:space="preserve">ЖП) </w:t>
            </w:r>
          </w:p>
        </w:tc>
        <w:tc>
          <w:tcPr>
            <w:tcW w:w="2126" w:type="dxa"/>
          </w:tcPr>
          <w:p w14:paraId="486D1711"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50,2</w:t>
            </w:r>
          </w:p>
        </w:tc>
      </w:tr>
      <w:tr w:rsidR="006D27C7" w:rsidRPr="007D6C10" w14:paraId="3E21BC2E" w14:textId="77777777" w:rsidTr="007D6C10">
        <w:trPr>
          <w:trHeight w:val="302"/>
        </w:trPr>
        <w:tc>
          <w:tcPr>
            <w:tcW w:w="4399" w:type="dxa"/>
          </w:tcPr>
          <w:p w14:paraId="47661F67"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Панкреонекроз (П)</w:t>
            </w:r>
          </w:p>
        </w:tc>
        <w:tc>
          <w:tcPr>
            <w:tcW w:w="2126" w:type="dxa"/>
          </w:tcPr>
          <w:p w14:paraId="33CF98B2"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13,2</w:t>
            </w:r>
          </w:p>
        </w:tc>
      </w:tr>
      <w:tr w:rsidR="006D27C7" w:rsidRPr="007D6C10" w14:paraId="13C005D6" w14:textId="77777777" w:rsidTr="007D6C10">
        <w:trPr>
          <w:trHeight w:val="302"/>
        </w:trPr>
        <w:tc>
          <w:tcPr>
            <w:tcW w:w="4399" w:type="dxa"/>
          </w:tcPr>
          <w:p w14:paraId="2F3D108C"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Ущемленная грыжа (УГ)</w:t>
            </w:r>
          </w:p>
        </w:tc>
        <w:tc>
          <w:tcPr>
            <w:tcW w:w="2126" w:type="dxa"/>
          </w:tcPr>
          <w:p w14:paraId="54B08A8C"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11,4</w:t>
            </w:r>
          </w:p>
        </w:tc>
      </w:tr>
      <w:tr w:rsidR="006D27C7" w:rsidRPr="007D6C10" w14:paraId="05692E0F" w14:textId="77777777" w:rsidTr="007D6C10">
        <w:trPr>
          <w:trHeight w:val="302"/>
        </w:trPr>
        <w:tc>
          <w:tcPr>
            <w:tcW w:w="4399" w:type="dxa"/>
          </w:tcPr>
          <w:p w14:paraId="48ACA893"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Острый аппендицит (ОА)</w:t>
            </w:r>
          </w:p>
        </w:tc>
        <w:tc>
          <w:tcPr>
            <w:tcW w:w="2126" w:type="dxa"/>
          </w:tcPr>
          <w:p w14:paraId="22CBF455"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4,4</w:t>
            </w:r>
          </w:p>
        </w:tc>
      </w:tr>
      <w:tr w:rsidR="006D27C7" w:rsidRPr="007D6C10" w14:paraId="7F622EEC" w14:textId="77777777" w:rsidTr="007D6C10">
        <w:trPr>
          <w:trHeight w:val="302"/>
        </w:trPr>
        <w:tc>
          <w:tcPr>
            <w:tcW w:w="4399" w:type="dxa"/>
          </w:tcPr>
          <w:p w14:paraId="2F18AC5F"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Варикозная болезнь нижних конечностей (ВБ)</w:t>
            </w:r>
          </w:p>
        </w:tc>
        <w:tc>
          <w:tcPr>
            <w:tcW w:w="2126" w:type="dxa"/>
          </w:tcPr>
          <w:p w14:paraId="609997D2"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2,9</w:t>
            </w:r>
          </w:p>
        </w:tc>
      </w:tr>
      <w:tr w:rsidR="006D27C7" w:rsidRPr="007D6C10" w14:paraId="13BA29EE" w14:textId="77777777" w:rsidTr="007D6C10">
        <w:trPr>
          <w:trHeight w:val="318"/>
        </w:trPr>
        <w:tc>
          <w:tcPr>
            <w:tcW w:w="4399" w:type="dxa"/>
          </w:tcPr>
          <w:p w14:paraId="74AF198E"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Прочие заболевания (ПР)</w:t>
            </w:r>
          </w:p>
        </w:tc>
        <w:tc>
          <w:tcPr>
            <w:tcW w:w="2126" w:type="dxa"/>
          </w:tcPr>
          <w:p w14:paraId="7C74464E" w14:textId="77777777" w:rsidR="006D27C7" w:rsidRPr="007D6C10" w:rsidRDefault="006D27C7" w:rsidP="001E0D4E">
            <w:pPr>
              <w:tabs>
                <w:tab w:val="left" w:pos="1134"/>
              </w:tabs>
              <w:spacing w:line="360" w:lineRule="auto"/>
              <w:jc w:val="both"/>
              <w:rPr>
                <w:color w:val="000000" w:themeColor="text1"/>
                <w:sz w:val="20"/>
              </w:rPr>
            </w:pPr>
            <w:r w:rsidRPr="007D6C10">
              <w:rPr>
                <w:color w:val="000000" w:themeColor="text1"/>
                <w:sz w:val="20"/>
              </w:rPr>
              <w:t>17,9</w:t>
            </w:r>
          </w:p>
        </w:tc>
      </w:tr>
    </w:tbl>
    <w:p w14:paraId="67E75238" w14:textId="77777777" w:rsidR="006D27C7" w:rsidRDefault="006D27C7" w:rsidP="001E0D4E">
      <w:pPr>
        <w:tabs>
          <w:tab w:val="left" w:pos="1134"/>
        </w:tabs>
        <w:spacing w:line="360" w:lineRule="auto"/>
        <w:ind w:firstLine="709"/>
        <w:jc w:val="both"/>
        <w:rPr>
          <w:color w:val="000000" w:themeColor="text1"/>
          <w:sz w:val="28"/>
        </w:rPr>
      </w:pPr>
    </w:p>
    <w:p w14:paraId="304A287A" w14:textId="1F72B630" w:rsidR="001E0D4E" w:rsidRDefault="007D6C10" w:rsidP="001E0D4E">
      <w:pPr>
        <w:tabs>
          <w:tab w:val="left" w:pos="1134"/>
        </w:tabs>
        <w:spacing w:line="360" w:lineRule="auto"/>
        <w:ind w:firstLine="709"/>
        <w:jc w:val="both"/>
        <w:rPr>
          <w:color w:val="000000" w:themeColor="text1"/>
          <w:sz w:val="28"/>
        </w:rPr>
      </w:pPr>
      <w:r>
        <w:rPr>
          <w:color w:val="000000" w:themeColor="text1"/>
          <w:sz w:val="28"/>
        </w:rPr>
        <w:br w:type="page"/>
      </w:r>
      <w:r w:rsidR="00C571CE" w:rsidRPr="00780813">
        <w:rPr>
          <w:noProof/>
          <w:color w:val="000000" w:themeColor="text1"/>
          <w:sz w:val="28"/>
          <w:lang w:val="en-US"/>
        </w:rPr>
        <w:drawing>
          <wp:inline distT="0" distB="0" distL="0" distR="0" wp14:anchorId="5E7606A5" wp14:editId="0DD0D471">
            <wp:extent cx="3381375" cy="2609850"/>
            <wp:effectExtent l="0" t="0" r="0" b="0"/>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7FFAD02" w14:textId="77777777" w:rsidR="006D27C7" w:rsidRPr="00780813" w:rsidRDefault="006D27C7" w:rsidP="001E0D4E">
      <w:pPr>
        <w:tabs>
          <w:tab w:val="left" w:pos="1134"/>
        </w:tabs>
        <w:spacing w:line="360" w:lineRule="auto"/>
        <w:ind w:firstLine="709"/>
        <w:jc w:val="both"/>
        <w:rPr>
          <w:color w:val="000000" w:themeColor="text1"/>
          <w:sz w:val="28"/>
        </w:rPr>
      </w:pPr>
    </w:p>
    <w:p w14:paraId="169CF3A8" w14:textId="77777777" w:rsidR="00633D09" w:rsidRDefault="00633D09" w:rsidP="001E0D4E">
      <w:pPr>
        <w:tabs>
          <w:tab w:val="left" w:pos="1134"/>
        </w:tabs>
        <w:spacing w:line="360" w:lineRule="auto"/>
        <w:ind w:firstLine="709"/>
        <w:jc w:val="both"/>
        <w:rPr>
          <w:color w:val="000000" w:themeColor="text1"/>
          <w:sz w:val="28"/>
        </w:rPr>
      </w:pPr>
      <w:r>
        <w:rPr>
          <w:color w:val="000000" w:themeColor="text1"/>
          <w:sz w:val="28"/>
        </w:rPr>
        <w:br w:type="page"/>
        <w:t>Приложение 3</w:t>
      </w:r>
    </w:p>
    <w:p w14:paraId="1E3C23EA" w14:textId="77777777" w:rsidR="00633D09" w:rsidRDefault="00633D09" w:rsidP="001E0D4E">
      <w:pPr>
        <w:tabs>
          <w:tab w:val="left" w:pos="1134"/>
        </w:tabs>
        <w:spacing w:line="360" w:lineRule="auto"/>
        <w:ind w:firstLine="709"/>
        <w:jc w:val="both"/>
        <w:rPr>
          <w:color w:val="000000" w:themeColor="text1"/>
          <w:sz w:val="28"/>
        </w:rPr>
      </w:pPr>
    </w:p>
    <w:p w14:paraId="043A7E1C" w14:textId="77777777" w:rsidR="00633D09" w:rsidRDefault="00633D09" w:rsidP="001E0D4E">
      <w:pPr>
        <w:tabs>
          <w:tab w:val="left" w:pos="1134"/>
        </w:tabs>
        <w:spacing w:line="360" w:lineRule="auto"/>
        <w:ind w:firstLine="709"/>
        <w:jc w:val="both"/>
        <w:rPr>
          <w:color w:val="000000" w:themeColor="text1"/>
          <w:sz w:val="28"/>
        </w:rPr>
      </w:pPr>
      <w:r>
        <w:rPr>
          <w:color w:val="000000" w:themeColor="text1"/>
          <w:sz w:val="28"/>
        </w:rPr>
        <w:t>Найболее частые осложнения после операционного периода</w:t>
      </w:r>
    </w:p>
    <w:p w14:paraId="5304B131" w14:textId="77777777" w:rsidR="00633D09" w:rsidRDefault="00633D09" w:rsidP="001E0D4E">
      <w:pPr>
        <w:tabs>
          <w:tab w:val="left" w:pos="1134"/>
        </w:tabs>
        <w:spacing w:line="360" w:lineRule="auto"/>
        <w:ind w:firstLine="709"/>
        <w:jc w:val="both"/>
        <w:rPr>
          <w:color w:val="000000" w:themeColor="text1"/>
          <w:sz w:val="28"/>
        </w:rPr>
      </w:pPr>
    </w:p>
    <w:p w14:paraId="760E8767"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Ранние осложнения (в первые 24 часа): лигатурные кровотечения; остановка сердца и дыхания; асфексия рвотными массами.</w:t>
      </w:r>
    </w:p>
    <w:p w14:paraId="266D7C1F" w14:textId="77777777" w:rsidR="006D27C7" w:rsidRPr="00780813"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Осложнения, возникающие в стационаре:</w:t>
      </w:r>
    </w:p>
    <w:p w14:paraId="513F74EC" w14:textId="77777777" w:rsidR="006D27C7" w:rsidRPr="00780813"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1) атонии (мочевого пузыря, кишечника, застойная пневмония);</w:t>
      </w:r>
    </w:p>
    <w:p w14:paraId="0A755C67" w14:textId="77777777" w:rsidR="006D27C7" w:rsidRPr="00780813"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2) ларингиты, трахеиты, бронхиты (вследствие интубации);</w:t>
      </w:r>
    </w:p>
    <w:p w14:paraId="536686A7" w14:textId="77777777" w:rsidR="006D27C7" w:rsidRPr="00780813"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3) паротиты;</w:t>
      </w:r>
    </w:p>
    <w:p w14:paraId="1F488717"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4) со стороны раны – инфильтраты, абсцессы, вентрация петель кишечника.</w:t>
      </w:r>
    </w:p>
    <w:p w14:paraId="3C734FB4"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Поздние осложнения (после выписки): фантомные боли; спаечная болезнь; вентральные грыжи.</w:t>
      </w:r>
    </w:p>
    <w:p w14:paraId="2EC577C5" w14:textId="77777777" w:rsidR="00633D09" w:rsidRDefault="00633D09" w:rsidP="001E0D4E">
      <w:pPr>
        <w:tabs>
          <w:tab w:val="left" w:pos="1134"/>
        </w:tabs>
        <w:spacing w:line="360" w:lineRule="auto"/>
        <w:ind w:firstLine="709"/>
        <w:jc w:val="both"/>
        <w:rPr>
          <w:color w:val="000000" w:themeColor="text1"/>
          <w:sz w:val="28"/>
        </w:rPr>
      </w:pPr>
    </w:p>
    <w:p w14:paraId="68909010" w14:textId="77777777" w:rsidR="006D27C7" w:rsidRPr="00780813"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Послеоперационные осложнения</w:t>
      </w:r>
    </w:p>
    <w:tbl>
      <w:tblPr>
        <w:tblW w:w="6809"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1"/>
        <w:gridCol w:w="2268"/>
      </w:tblGrid>
      <w:tr w:rsidR="006D27C7" w:rsidRPr="00633D09" w14:paraId="363643A7" w14:textId="77777777" w:rsidTr="00633D09">
        <w:trPr>
          <w:trHeight w:val="225"/>
        </w:trPr>
        <w:tc>
          <w:tcPr>
            <w:tcW w:w="4541" w:type="dxa"/>
          </w:tcPr>
          <w:p w14:paraId="0CF3AB4E" w14:textId="77777777" w:rsidR="006D27C7" w:rsidRPr="00633D09" w:rsidRDefault="006D27C7" w:rsidP="001E0D4E">
            <w:pPr>
              <w:tabs>
                <w:tab w:val="left" w:pos="1134"/>
              </w:tabs>
              <w:spacing w:line="360" w:lineRule="auto"/>
              <w:jc w:val="both"/>
              <w:rPr>
                <w:color w:val="000000" w:themeColor="text1"/>
                <w:sz w:val="20"/>
              </w:rPr>
            </w:pPr>
            <w:r w:rsidRPr="00633D09">
              <w:rPr>
                <w:color w:val="000000" w:themeColor="text1"/>
                <w:sz w:val="20"/>
              </w:rPr>
              <w:t>Осложнения</w:t>
            </w:r>
          </w:p>
        </w:tc>
        <w:tc>
          <w:tcPr>
            <w:tcW w:w="2268" w:type="dxa"/>
          </w:tcPr>
          <w:p w14:paraId="7AFF7B9E" w14:textId="77777777" w:rsidR="006D27C7" w:rsidRPr="00633D09" w:rsidRDefault="006D27C7" w:rsidP="001E0D4E">
            <w:pPr>
              <w:tabs>
                <w:tab w:val="left" w:pos="1134"/>
              </w:tabs>
              <w:spacing w:line="360" w:lineRule="auto"/>
              <w:jc w:val="both"/>
              <w:rPr>
                <w:color w:val="000000" w:themeColor="text1"/>
                <w:sz w:val="20"/>
              </w:rPr>
            </w:pPr>
            <w:r w:rsidRPr="00633D09">
              <w:rPr>
                <w:color w:val="000000" w:themeColor="text1"/>
                <w:sz w:val="20"/>
              </w:rPr>
              <w:t>Число пациентов (%)</w:t>
            </w:r>
          </w:p>
        </w:tc>
      </w:tr>
      <w:tr w:rsidR="006D27C7" w:rsidRPr="00633D09" w14:paraId="7ACBDADD" w14:textId="77777777" w:rsidTr="00633D09">
        <w:trPr>
          <w:trHeight w:val="278"/>
        </w:trPr>
        <w:tc>
          <w:tcPr>
            <w:tcW w:w="4541" w:type="dxa"/>
          </w:tcPr>
          <w:p w14:paraId="5ACE1CD5" w14:textId="77777777" w:rsidR="006D27C7" w:rsidRPr="00633D09" w:rsidRDefault="006D27C7" w:rsidP="001E0D4E">
            <w:pPr>
              <w:tabs>
                <w:tab w:val="left" w:pos="1134"/>
              </w:tabs>
              <w:spacing w:line="360" w:lineRule="auto"/>
              <w:jc w:val="both"/>
              <w:rPr>
                <w:color w:val="000000" w:themeColor="text1"/>
                <w:sz w:val="20"/>
              </w:rPr>
            </w:pPr>
            <w:r w:rsidRPr="00633D09">
              <w:rPr>
                <w:color w:val="000000" w:themeColor="text1"/>
                <w:sz w:val="20"/>
              </w:rPr>
              <w:t>Перитонит</w:t>
            </w:r>
          </w:p>
        </w:tc>
        <w:tc>
          <w:tcPr>
            <w:tcW w:w="2268" w:type="dxa"/>
          </w:tcPr>
          <w:p w14:paraId="3034F5F1" w14:textId="77777777" w:rsidR="006D27C7" w:rsidRPr="00633D09" w:rsidRDefault="006D27C7" w:rsidP="001E0D4E">
            <w:pPr>
              <w:tabs>
                <w:tab w:val="left" w:pos="1134"/>
              </w:tabs>
              <w:spacing w:line="360" w:lineRule="auto"/>
              <w:jc w:val="both"/>
              <w:rPr>
                <w:color w:val="000000" w:themeColor="text1"/>
                <w:sz w:val="20"/>
              </w:rPr>
            </w:pPr>
            <w:r w:rsidRPr="00633D09">
              <w:rPr>
                <w:color w:val="000000" w:themeColor="text1"/>
                <w:sz w:val="20"/>
              </w:rPr>
              <w:t>25</w:t>
            </w:r>
          </w:p>
        </w:tc>
      </w:tr>
      <w:tr w:rsidR="006D27C7" w:rsidRPr="00633D09" w14:paraId="6D2FC5BC" w14:textId="77777777" w:rsidTr="00633D09">
        <w:trPr>
          <w:trHeight w:val="278"/>
        </w:trPr>
        <w:tc>
          <w:tcPr>
            <w:tcW w:w="4541" w:type="dxa"/>
          </w:tcPr>
          <w:p w14:paraId="799858F3" w14:textId="77777777" w:rsidR="006D27C7" w:rsidRPr="00633D09" w:rsidRDefault="006D27C7" w:rsidP="001E0D4E">
            <w:pPr>
              <w:tabs>
                <w:tab w:val="left" w:pos="1134"/>
              </w:tabs>
              <w:spacing w:line="360" w:lineRule="auto"/>
              <w:jc w:val="both"/>
              <w:rPr>
                <w:color w:val="000000" w:themeColor="text1"/>
                <w:sz w:val="20"/>
              </w:rPr>
            </w:pPr>
            <w:r w:rsidRPr="00633D09">
              <w:rPr>
                <w:color w:val="000000" w:themeColor="text1"/>
                <w:sz w:val="20"/>
              </w:rPr>
              <w:t>Гнойные осложнения (нагноение ран, абсцессы, флегмоны и др.)</w:t>
            </w:r>
          </w:p>
        </w:tc>
        <w:tc>
          <w:tcPr>
            <w:tcW w:w="2268" w:type="dxa"/>
          </w:tcPr>
          <w:p w14:paraId="64996E77" w14:textId="77777777" w:rsidR="006D27C7" w:rsidRPr="00633D09" w:rsidRDefault="006D27C7" w:rsidP="001E0D4E">
            <w:pPr>
              <w:tabs>
                <w:tab w:val="left" w:pos="1134"/>
              </w:tabs>
              <w:spacing w:line="360" w:lineRule="auto"/>
              <w:jc w:val="both"/>
              <w:rPr>
                <w:color w:val="000000" w:themeColor="text1"/>
                <w:sz w:val="20"/>
              </w:rPr>
            </w:pPr>
            <w:r w:rsidRPr="00633D09">
              <w:rPr>
                <w:color w:val="000000" w:themeColor="text1"/>
                <w:sz w:val="20"/>
              </w:rPr>
              <w:t>18</w:t>
            </w:r>
          </w:p>
        </w:tc>
      </w:tr>
      <w:tr w:rsidR="006D27C7" w:rsidRPr="00633D09" w14:paraId="34E5DD1A" w14:textId="77777777" w:rsidTr="00633D09">
        <w:trPr>
          <w:trHeight w:val="278"/>
        </w:trPr>
        <w:tc>
          <w:tcPr>
            <w:tcW w:w="4541" w:type="dxa"/>
          </w:tcPr>
          <w:p w14:paraId="5CC1BCD3" w14:textId="77777777" w:rsidR="006D27C7" w:rsidRPr="00633D09" w:rsidRDefault="006D27C7" w:rsidP="001E0D4E">
            <w:pPr>
              <w:tabs>
                <w:tab w:val="left" w:pos="1134"/>
              </w:tabs>
              <w:spacing w:line="360" w:lineRule="auto"/>
              <w:jc w:val="both"/>
              <w:rPr>
                <w:color w:val="000000" w:themeColor="text1"/>
                <w:sz w:val="20"/>
              </w:rPr>
            </w:pPr>
            <w:r w:rsidRPr="00633D09">
              <w:rPr>
                <w:color w:val="000000" w:themeColor="text1"/>
                <w:sz w:val="20"/>
              </w:rPr>
              <w:t>Сердечно-сосудистая недостаточность</w:t>
            </w:r>
          </w:p>
        </w:tc>
        <w:tc>
          <w:tcPr>
            <w:tcW w:w="2268" w:type="dxa"/>
          </w:tcPr>
          <w:p w14:paraId="0F75CA7D" w14:textId="77777777" w:rsidR="006D27C7" w:rsidRPr="00633D09" w:rsidRDefault="006D27C7" w:rsidP="001E0D4E">
            <w:pPr>
              <w:tabs>
                <w:tab w:val="left" w:pos="1134"/>
              </w:tabs>
              <w:spacing w:line="360" w:lineRule="auto"/>
              <w:jc w:val="both"/>
              <w:rPr>
                <w:color w:val="000000" w:themeColor="text1"/>
                <w:sz w:val="20"/>
              </w:rPr>
            </w:pPr>
            <w:r w:rsidRPr="00633D09">
              <w:rPr>
                <w:color w:val="000000" w:themeColor="text1"/>
                <w:sz w:val="20"/>
              </w:rPr>
              <w:t>14</w:t>
            </w:r>
          </w:p>
        </w:tc>
      </w:tr>
      <w:tr w:rsidR="006D27C7" w:rsidRPr="00633D09" w14:paraId="528BB915" w14:textId="77777777" w:rsidTr="00633D09">
        <w:trPr>
          <w:trHeight w:val="278"/>
        </w:trPr>
        <w:tc>
          <w:tcPr>
            <w:tcW w:w="4541" w:type="dxa"/>
          </w:tcPr>
          <w:p w14:paraId="715FF10E" w14:textId="77777777" w:rsidR="006D27C7" w:rsidRPr="00633D09" w:rsidRDefault="006D27C7" w:rsidP="001E0D4E">
            <w:pPr>
              <w:tabs>
                <w:tab w:val="left" w:pos="1134"/>
              </w:tabs>
              <w:spacing w:line="360" w:lineRule="auto"/>
              <w:jc w:val="both"/>
              <w:rPr>
                <w:color w:val="000000" w:themeColor="text1"/>
                <w:sz w:val="20"/>
              </w:rPr>
            </w:pPr>
            <w:r w:rsidRPr="00633D09">
              <w:rPr>
                <w:color w:val="000000" w:themeColor="text1"/>
                <w:sz w:val="20"/>
              </w:rPr>
              <w:t>Легочные осложнения</w:t>
            </w:r>
          </w:p>
        </w:tc>
        <w:tc>
          <w:tcPr>
            <w:tcW w:w="2268" w:type="dxa"/>
          </w:tcPr>
          <w:p w14:paraId="08AF9249" w14:textId="77777777" w:rsidR="006D27C7" w:rsidRPr="00633D09" w:rsidRDefault="006D27C7" w:rsidP="001E0D4E">
            <w:pPr>
              <w:tabs>
                <w:tab w:val="left" w:pos="1134"/>
              </w:tabs>
              <w:spacing w:line="360" w:lineRule="auto"/>
              <w:jc w:val="both"/>
              <w:rPr>
                <w:color w:val="000000" w:themeColor="text1"/>
                <w:sz w:val="20"/>
              </w:rPr>
            </w:pPr>
            <w:r w:rsidRPr="00633D09">
              <w:rPr>
                <w:color w:val="000000" w:themeColor="text1"/>
                <w:sz w:val="20"/>
              </w:rPr>
              <w:t>11</w:t>
            </w:r>
          </w:p>
        </w:tc>
      </w:tr>
      <w:tr w:rsidR="006D27C7" w:rsidRPr="00633D09" w14:paraId="58223797" w14:textId="77777777" w:rsidTr="00633D09">
        <w:trPr>
          <w:trHeight w:val="278"/>
        </w:trPr>
        <w:tc>
          <w:tcPr>
            <w:tcW w:w="4541" w:type="dxa"/>
          </w:tcPr>
          <w:p w14:paraId="55484E2B" w14:textId="77777777" w:rsidR="006D27C7" w:rsidRPr="00633D09" w:rsidRDefault="006D27C7" w:rsidP="001E0D4E">
            <w:pPr>
              <w:tabs>
                <w:tab w:val="left" w:pos="1134"/>
              </w:tabs>
              <w:spacing w:line="360" w:lineRule="auto"/>
              <w:jc w:val="both"/>
              <w:rPr>
                <w:color w:val="000000" w:themeColor="text1"/>
                <w:sz w:val="20"/>
              </w:rPr>
            </w:pPr>
            <w:r w:rsidRPr="00633D09">
              <w:rPr>
                <w:color w:val="000000" w:themeColor="text1"/>
                <w:sz w:val="20"/>
              </w:rPr>
              <w:t>Острая печено-почечная недостаточность</w:t>
            </w:r>
          </w:p>
        </w:tc>
        <w:tc>
          <w:tcPr>
            <w:tcW w:w="2268" w:type="dxa"/>
          </w:tcPr>
          <w:p w14:paraId="51EBA4E8" w14:textId="77777777" w:rsidR="006D27C7" w:rsidRPr="00633D09" w:rsidRDefault="006D27C7" w:rsidP="001E0D4E">
            <w:pPr>
              <w:tabs>
                <w:tab w:val="left" w:pos="1134"/>
              </w:tabs>
              <w:spacing w:line="360" w:lineRule="auto"/>
              <w:jc w:val="both"/>
              <w:rPr>
                <w:color w:val="000000" w:themeColor="text1"/>
                <w:sz w:val="20"/>
              </w:rPr>
            </w:pPr>
            <w:r w:rsidRPr="00633D09">
              <w:rPr>
                <w:color w:val="000000" w:themeColor="text1"/>
                <w:sz w:val="20"/>
              </w:rPr>
              <w:t>10</w:t>
            </w:r>
          </w:p>
        </w:tc>
      </w:tr>
      <w:tr w:rsidR="006D27C7" w:rsidRPr="00633D09" w14:paraId="7A504D01" w14:textId="77777777" w:rsidTr="00633D09">
        <w:trPr>
          <w:trHeight w:val="278"/>
        </w:trPr>
        <w:tc>
          <w:tcPr>
            <w:tcW w:w="4541" w:type="dxa"/>
          </w:tcPr>
          <w:p w14:paraId="33BB777E" w14:textId="77777777" w:rsidR="006D27C7" w:rsidRPr="00633D09" w:rsidRDefault="006D27C7" w:rsidP="001E0D4E">
            <w:pPr>
              <w:tabs>
                <w:tab w:val="left" w:pos="1134"/>
              </w:tabs>
              <w:spacing w:line="360" w:lineRule="auto"/>
              <w:jc w:val="both"/>
              <w:rPr>
                <w:color w:val="000000" w:themeColor="text1"/>
                <w:sz w:val="20"/>
              </w:rPr>
            </w:pPr>
            <w:r w:rsidRPr="00633D09">
              <w:rPr>
                <w:color w:val="000000" w:themeColor="text1"/>
                <w:sz w:val="20"/>
              </w:rPr>
              <w:t>Острая кишечная непроходимость</w:t>
            </w:r>
          </w:p>
        </w:tc>
        <w:tc>
          <w:tcPr>
            <w:tcW w:w="2268" w:type="dxa"/>
          </w:tcPr>
          <w:p w14:paraId="39E3FC3C" w14:textId="77777777" w:rsidR="006D27C7" w:rsidRPr="00633D09" w:rsidRDefault="006D27C7" w:rsidP="001E0D4E">
            <w:pPr>
              <w:tabs>
                <w:tab w:val="left" w:pos="1134"/>
              </w:tabs>
              <w:spacing w:line="360" w:lineRule="auto"/>
              <w:jc w:val="both"/>
              <w:rPr>
                <w:color w:val="000000" w:themeColor="text1"/>
                <w:sz w:val="20"/>
              </w:rPr>
            </w:pPr>
            <w:r w:rsidRPr="00633D09">
              <w:rPr>
                <w:color w:val="000000" w:themeColor="text1"/>
                <w:sz w:val="20"/>
              </w:rPr>
              <w:t>7</w:t>
            </w:r>
          </w:p>
        </w:tc>
      </w:tr>
      <w:tr w:rsidR="006D27C7" w:rsidRPr="00633D09" w14:paraId="66E8E89F" w14:textId="77777777" w:rsidTr="00633D09">
        <w:trPr>
          <w:trHeight w:val="278"/>
        </w:trPr>
        <w:tc>
          <w:tcPr>
            <w:tcW w:w="4541" w:type="dxa"/>
          </w:tcPr>
          <w:p w14:paraId="75A71CF1" w14:textId="77777777" w:rsidR="006D27C7" w:rsidRPr="00633D09" w:rsidRDefault="006D27C7" w:rsidP="001E0D4E">
            <w:pPr>
              <w:tabs>
                <w:tab w:val="left" w:pos="1134"/>
              </w:tabs>
              <w:spacing w:line="360" w:lineRule="auto"/>
              <w:jc w:val="both"/>
              <w:rPr>
                <w:color w:val="000000" w:themeColor="text1"/>
                <w:sz w:val="20"/>
              </w:rPr>
            </w:pPr>
            <w:r w:rsidRPr="00633D09">
              <w:rPr>
                <w:color w:val="000000" w:themeColor="text1"/>
                <w:sz w:val="20"/>
              </w:rPr>
              <w:t>Сепсис, бактериально-токсический шок</w:t>
            </w:r>
          </w:p>
        </w:tc>
        <w:tc>
          <w:tcPr>
            <w:tcW w:w="2268" w:type="dxa"/>
          </w:tcPr>
          <w:p w14:paraId="270E33E0" w14:textId="77777777" w:rsidR="006D27C7" w:rsidRPr="00633D09" w:rsidRDefault="006D27C7" w:rsidP="001E0D4E">
            <w:pPr>
              <w:tabs>
                <w:tab w:val="left" w:pos="1134"/>
              </w:tabs>
              <w:spacing w:line="360" w:lineRule="auto"/>
              <w:jc w:val="both"/>
              <w:rPr>
                <w:color w:val="000000" w:themeColor="text1"/>
                <w:sz w:val="20"/>
              </w:rPr>
            </w:pPr>
            <w:r w:rsidRPr="00633D09">
              <w:rPr>
                <w:color w:val="000000" w:themeColor="text1"/>
                <w:sz w:val="20"/>
              </w:rPr>
              <w:t>4</w:t>
            </w:r>
          </w:p>
        </w:tc>
      </w:tr>
      <w:tr w:rsidR="006D27C7" w:rsidRPr="00633D09" w14:paraId="6721D4B8" w14:textId="77777777" w:rsidTr="00633D09">
        <w:trPr>
          <w:trHeight w:val="278"/>
        </w:trPr>
        <w:tc>
          <w:tcPr>
            <w:tcW w:w="4541" w:type="dxa"/>
          </w:tcPr>
          <w:p w14:paraId="10310A36" w14:textId="77777777" w:rsidR="006D27C7" w:rsidRPr="00633D09" w:rsidRDefault="006D27C7" w:rsidP="001E0D4E">
            <w:pPr>
              <w:tabs>
                <w:tab w:val="left" w:pos="1134"/>
              </w:tabs>
              <w:spacing w:line="360" w:lineRule="auto"/>
              <w:jc w:val="both"/>
              <w:rPr>
                <w:color w:val="000000" w:themeColor="text1"/>
                <w:sz w:val="20"/>
              </w:rPr>
            </w:pPr>
            <w:r w:rsidRPr="00633D09">
              <w:rPr>
                <w:color w:val="000000" w:themeColor="text1"/>
                <w:sz w:val="20"/>
              </w:rPr>
              <w:t>Панкреонекроз, острый панкреатит</w:t>
            </w:r>
          </w:p>
        </w:tc>
        <w:tc>
          <w:tcPr>
            <w:tcW w:w="2268" w:type="dxa"/>
          </w:tcPr>
          <w:p w14:paraId="4461630D" w14:textId="77777777" w:rsidR="006D27C7" w:rsidRPr="00633D09" w:rsidRDefault="006D27C7" w:rsidP="001E0D4E">
            <w:pPr>
              <w:tabs>
                <w:tab w:val="left" w:pos="1134"/>
              </w:tabs>
              <w:spacing w:line="360" w:lineRule="auto"/>
              <w:jc w:val="both"/>
              <w:rPr>
                <w:color w:val="000000" w:themeColor="text1"/>
                <w:sz w:val="20"/>
              </w:rPr>
            </w:pPr>
            <w:r w:rsidRPr="00633D09">
              <w:rPr>
                <w:color w:val="000000" w:themeColor="text1"/>
                <w:sz w:val="20"/>
              </w:rPr>
              <w:t>2</w:t>
            </w:r>
          </w:p>
        </w:tc>
      </w:tr>
      <w:tr w:rsidR="006D27C7" w:rsidRPr="00633D09" w14:paraId="1D924BD9" w14:textId="77777777" w:rsidTr="00633D09">
        <w:trPr>
          <w:trHeight w:val="278"/>
        </w:trPr>
        <w:tc>
          <w:tcPr>
            <w:tcW w:w="4541" w:type="dxa"/>
          </w:tcPr>
          <w:p w14:paraId="17EA7F5F" w14:textId="77777777" w:rsidR="006D27C7" w:rsidRPr="00633D09" w:rsidRDefault="006D27C7" w:rsidP="001E0D4E">
            <w:pPr>
              <w:tabs>
                <w:tab w:val="left" w:pos="1134"/>
              </w:tabs>
              <w:spacing w:line="360" w:lineRule="auto"/>
              <w:jc w:val="both"/>
              <w:rPr>
                <w:color w:val="000000" w:themeColor="text1"/>
                <w:sz w:val="20"/>
              </w:rPr>
            </w:pPr>
            <w:r w:rsidRPr="00633D09">
              <w:rPr>
                <w:color w:val="000000" w:themeColor="text1"/>
                <w:sz w:val="20"/>
              </w:rPr>
              <w:t>Тромбоз сосудов желудочно-кишечного тракта</w:t>
            </w:r>
          </w:p>
        </w:tc>
        <w:tc>
          <w:tcPr>
            <w:tcW w:w="2268" w:type="dxa"/>
          </w:tcPr>
          <w:p w14:paraId="1A2521E7" w14:textId="77777777" w:rsidR="006D27C7" w:rsidRPr="00633D09" w:rsidRDefault="006D27C7" w:rsidP="001E0D4E">
            <w:pPr>
              <w:tabs>
                <w:tab w:val="left" w:pos="1134"/>
              </w:tabs>
              <w:spacing w:line="360" w:lineRule="auto"/>
              <w:jc w:val="both"/>
              <w:rPr>
                <w:color w:val="000000" w:themeColor="text1"/>
                <w:sz w:val="20"/>
              </w:rPr>
            </w:pPr>
            <w:r w:rsidRPr="00633D09">
              <w:rPr>
                <w:color w:val="000000" w:themeColor="text1"/>
                <w:sz w:val="20"/>
              </w:rPr>
              <w:t>2</w:t>
            </w:r>
          </w:p>
        </w:tc>
      </w:tr>
      <w:tr w:rsidR="006D27C7" w:rsidRPr="00633D09" w14:paraId="206404AE" w14:textId="77777777" w:rsidTr="00633D09">
        <w:trPr>
          <w:trHeight w:val="570"/>
        </w:trPr>
        <w:tc>
          <w:tcPr>
            <w:tcW w:w="4541" w:type="dxa"/>
          </w:tcPr>
          <w:p w14:paraId="10748EC3" w14:textId="77777777" w:rsidR="006D27C7" w:rsidRPr="00633D09" w:rsidRDefault="006D27C7" w:rsidP="001E0D4E">
            <w:pPr>
              <w:tabs>
                <w:tab w:val="left" w:pos="1134"/>
              </w:tabs>
              <w:spacing w:line="360" w:lineRule="auto"/>
              <w:jc w:val="both"/>
              <w:rPr>
                <w:color w:val="000000" w:themeColor="text1"/>
                <w:sz w:val="20"/>
              </w:rPr>
            </w:pPr>
            <w:r w:rsidRPr="00633D09">
              <w:rPr>
                <w:color w:val="000000" w:themeColor="text1"/>
                <w:sz w:val="20"/>
              </w:rPr>
              <w:t>Отек головного мозга, острое нарушение мозгового кровообращения</w:t>
            </w:r>
          </w:p>
        </w:tc>
        <w:tc>
          <w:tcPr>
            <w:tcW w:w="2268" w:type="dxa"/>
          </w:tcPr>
          <w:p w14:paraId="62959AE4" w14:textId="77777777" w:rsidR="006D27C7" w:rsidRPr="00633D09" w:rsidRDefault="006D27C7" w:rsidP="001E0D4E">
            <w:pPr>
              <w:tabs>
                <w:tab w:val="left" w:pos="1134"/>
              </w:tabs>
              <w:spacing w:line="360" w:lineRule="auto"/>
              <w:jc w:val="both"/>
              <w:rPr>
                <w:color w:val="000000" w:themeColor="text1"/>
                <w:sz w:val="20"/>
              </w:rPr>
            </w:pPr>
            <w:r w:rsidRPr="00633D09">
              <w:rPr>
                <w:color w:val="000000" w:themeColor="text1"/>
                <w:sz w:val="20"/>
              </w:rPr>
              <w:t>2</w:t>
            </w:r>
          </w:p>
        </w:tc>
      </w:tr>
      <w:tr w:rsidR="006D27C7" w:rsidRPr="00633D09" w14:paraId="4C863ADB" w14:textId="77777777" w:rsidTr="00633D09">
        <w:trPr>
          <w:trHeight w:val="293"/>
        </w:trPr>
        <w:tc>
          <w:tcPr>
            <w:tcW w:w="4541" w:type="dxa"/>
          </w:tcPr>
          <w:p w14:paraId="3814579C" w14:textId="77777777" w:rsidR="006D27C7" w:rsidRPr="00633D09" w:rsidRDefault="006D27C7" w:rsidP="001E0D4E">
            <w:pPr>
              <w:tabs>
                <w:tab w:val="left" w:pos="1134"/>
              </w:tabs>
              <w:spacing w:line="360" w:lineRule="auto"/>
              <w:jc w:val="both"/>
              <w:rPr>
                <w:color w:val="000000" w:themeColor="text1"/>
                <w:sz w:val="20"/>
              </w:rPr>
            </w:pPr>
            <w:r w:rsidRPr="00633D09">
              <w:rPr>
                <w:color w:val="000000" w:themeColor="text1"/>
                <w:sz w:val="20"/>
              </w:rPr>
              <w:t>Прочие осложнения</w:t>
            </w:r>
          </w:p>
        </w:tc>
        <w:tc>
          <w:tcPr>
            <w:tcW w:w="2268" w:type="dxa"/>
          </w:tcPr>
          <w:p w14:paraId="7F71D1B0" w14:textId="77777777" w:rsidR="006D27C7" w:rsidRPr="00633D09" w:rsidRDefault="006D27C7" w:rsidP="001E0D4E">
            <w:pPr>
              <w:tabs>
                <w:tab w:val="left" w:pos="1134"/>
              </w:tabs>
              <w:spacing w:line="360" w:lineRule="auto"/>
              <w:jc w:val="both"/>
              <w:rPr>
                <w:color w:val="000000" w:themeColor="text1"/>
                <w:sz w:val="20"/>
              </w:rPr>
            </w:pPr>
            <w:r w:rsidRPr="00633D09">
              <w:rPr>
                <w:color w:val="000000" w:themeColor="text1"/>
                <w:sz w:val="20"/>
              </w:rPr>
              <w:t>5</w:t>
            </w:r>
          </w:p>
        </w:tc>
      </w:tr>
    </w:tbl>
    <w:p w14:paraId="548CCF61" w14:textId="0D9F7C80" w:rsidR="006D27C7" w:rsidRPr="00780813" w:rsidRDefault="00C571CE" w:rsidP="001E0D4E">
      <w:pPr>
        <w:tabs>
          <w:tab w:val="left" w:pos="1134"/>
        </w:tabs>
        <w:spacing w:line="360" w:lineRule="auto"/>
        <w:ind w:firstLine="709"/>
        <w:jc w:val="both"/>
        <w:rPr>
          <w:color w:val="000000" w:themeColor="text1"/>
          <w:sz w:val="28"/>
        </w:rPr>
      </w:pPr>
      <w:r w:rsidRPr="00780813">
        <w:rPr>
          <w:noProof/>
          <w:color w:val="000000" w:themeColor="text1"/>
          <w:sz w:val="28"/>
        </w:rPr>
        <w:drawing>
          <wp:inline distT="0" distB="0" distL="0" distR="0" wp14:anchorId="70E9DBA1" wp14:editId="55CBFC6B">
            <wp:extent cx="3952875" cy="2247900"/>
            <wp:effectExtent l="0" t="0" r="0" b="0"/>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8FCA4B0" w14:textId="77777777" w:rsidR="006D27C7" w:rsidRPr="00780813" w:rsidRDefault="006D27C7" w:rsidP="001E0D4E">
      <w:pPr>
        <w:tabs>
          <w:tab w:val="left" w:pos="1134"/>
        </w:tabs>
        <w:spacing w:line="360" w:lineRule="auto"/>
        <w:ind w:firstLine="709"/>
        <w:jc w:val="both"/>
        <w:rPr>
          <w:color w:val="000000" w:themeColor="text1"/>
          <w:sz w:val="28"/>
        </w:rPr>
      </w:pPr>
    </w:p>
    <w:p w14:paraId="4F46D5B8" w14:textId="77777777" w:rsidR="00633D09" w:rsidRDefault="00633D09" w:rsidP="001E0D4E">
      <w:pPr>
        <w:tabs>
          <w:tab w:val="left" w:pos="1134"/>
        </w:tabs>
        <w:spacing w:line="360" w:lineRule="auto"/>
        <w:ind w:firstLine="709"/>
        <w:jc w:val="both"/>
        <w:rPr>
          <w:color w:val="000000" w:themeColor="text1"/>
          <w:sz w:val="28"/>
        </w:rPr>
      </w:pPr>
      <w:r>
        <w:rPr>
          <w:color w:val="000000" w:themeColor="text1"/>
          <w:sz w:val="28"/>
        </w:rPr>
        <w:br w:type="page"/>
        <w:t>Приложение 4</w:t>
      </w:r>
    </w:p>
    <w:p w14:paraId="6B81CF41" w14:textId="77777777" w:rsidR="00633D09" w:rsidRDefault="00633D09" w:rsidP="001E0D4E">
      <w:pPr>
        <w:tabs>
          <w:tab w:val="left" w:pos="1134"/>
        </w:tabs>
        <w:spacing w:line="360" w:lineRule="auto"/>
        <w:ind w:firstLine="709"/>
        <w:jc w:val="both"/>
        <w:rPr>
          <w:color w:val="000000" w:themeColor="text1"/>
          <w:sz w:val="28"/>
        </w:rPr>
      </w:pPr>
    </w:p>
    <w:p w14:paraId="6DF8E187" w14:textId="77777777" w:rsidR="00633D09" w:rsidRDefault="00633D09" w:rsidP="001E0D4E">
      <w:pPr>
        <w:tabs>
          <w:tab w:val="left" w:pos="1134"/>
        </w:tabs>
        <w:spacing w:line="360" w:lineRule="auto"/>
        <w:ind w:firstLine="709"/>
        <w:jc w:val="both"/>
        <w:rPr>
          <w:color w:val="000000" w:themeColor="text1"/>
          <w:sz w:val="28"/>
        </w:rPr>
      </w:pPr>
      <w:r>
        <w:rPr>
          <w:color w:val="000000" w:themeColor="text1"/>
          <w:sz w:val="28"/>
        </w:rPr>
        <w:t>Требования к квалификации по разрядам оплаты</w:t>
      </w:r>
    </w:p>
    <w:p w14:paraId="7FF0EE0D" w14:textId="77777777" w:rsidR="00633D09" w:rsidRDefault="00633D09" w:rsidP="001E0D4E">
      <w:pPr>
        <w:tabs>
          <w:tab w:val="left" w:pos="1134"/>
        </w:tabs>
        <w:spacing w:line="360" w:lineRule="auto"/>
        <w:ind w:firstLine="709"/>
        <w:jc w:val="both"/>
        <w:rPr>
          <w:color w:val="000000" w:themeColor="text1"/>
          <w:sz w:val="28"/>
        </w:rPr>
      </w:pPr>
    </w:p>
    <w:p w14:paraId="58E96C38"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 xml:space="preserve">Среднее </w:t>
      </w:r>
      <w:bookmarkStart w:id="1" w:name="l146"/>
      <w:bookmarkEnd w:id="1"/>
      <w:r w:rsidRPr="00780813">
        <w:rPr>
          <w:color w:val="000000" w:themeColor="text1"/>
          <w:sz w:val="28"/>
        </w:rPr>
        <w:t>медицинское образование по специальности "Сестринское дело":</w:t>
      </w:r>
    </w:p>
    <w:p w14:paraId="0DE99828"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 xml:space="preserve">6-7 разряды: медицинская сестра, не имеющая квалификационной категории; 7-8 разряды: медицинская сестра, имеющая II квалификационную </w:t>
      </w:r>
      <w:bookmarkStart w:id="2" w:name="l147"/>
      <w:bookmarkEnd w:id="2"/>
      <w:r w:rsidRPr="00780813">
        <w:rPr>
          <w:color w:val="000000" w:themeColor="text1"/>
          <w:sz w:val="28"/>
        </w:rPr>
        <w:t>категорию; 8-9 разряды: медицинская сестра, имеющая I квалификационную категорию; медицинские сестры, не имеющие квалификационной категории: операционная, анестезист, палатная, процедурная, перевязочная, по массажу, врача общей практики;</w:t>
      </w:r>
    </w:p>
    <w:p w14:paraId="557EFB04"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 xml:space="preserve">9-10 разряды: медицинская сестра, имеющая высшую квалификационную категорию; медицинские сестры, имеющие II квалификационную категорию: операционная, анестезист, палатная, процедурная, перевязочная, по массажу, врача общей практики; </w:t>
      </w:r>
      <w:bookmarkStart w:id="3" w:name="l149"/>
      <w:bookmarkEnd w:id="3"/>
      <w:r w:rsidRPr="00780813">
        <w:rPr>
          <w:color w:val="000000" w:themeColor="text1"/>
          <w:sz w:val="28"/>
        </w:rPr>
        <w:br/>
      </w:r>
      <w:r w:rsidR="00780813">
        <w:rPr>
          <w:color w:val="000000" w:themeColor="text1"/>
          <w:sz w:val="28"/>
        </w:rPr>
        <w:t xml:space="preserve"> </w:t>
      </w:r>
      <w:r w:rsidRPr="00780813">
        <w:rPr>
          <w:color w:val="000000" w:themeColor="text1"/>
          <w:sz w:val="28"/>
        </w:rPr>
        <w:t>10 разряд: медицинские сестры, имеющие I квалификационную категорию: операционная, анестезист, палатная, процедурная, перевязочная, по массажу, врача общей практики;</w:t>
      </w:r>
    </w:p>
    <w:p w14:paraId="0370A30C"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11 разряд: медицинские сестры, имеющие высшую квалификационную категорию: операционная, анестезист, палатная, процедурная, перевязочная, по массажу, врача общей практики.</w:t>
      </w:r>
    </w:p>
    <w:p w14:paraId="132BA7A1" w14:textId="77777777" w:rsidR="006D27C7" w:rsidRPr="00780813" w:rsidRDefault="006D27C7" w:rsidP="001E0D4E">
      <w:pPr>
        <w:tabs>
          <w:tab w:val="left" w:pos="1134"/>
        </w:tabs>
        <w:spacing w:line="360" w:lineRule="auto"/>
        <w:ind w:firstLine="709"/>
        <w:jc w:val="both"/>
        <w:rPr>
          <w:color w:val="000000" w:themeColor="text1"/>
          <w:sz w:val="28"/>
        </w:rPr>
      </w:pPr>
    </w:p>
    <w:p w14:paraId="0CCA7BAC" w14:textId="77777777" w:rsidR="006D27C7" w:rsidRDefault="00633D09" w:rsidP="001E0D4E">
      <w:pPr>
        <w:tabs>
          <w:tab w:val="left" w:pos="1134"/>
        </w:tabs>
        <w:spacing w:line="360" w:lineRule="auto"/>
        <w:ind w:firstLine="709"/>
        <w:jc w:val="both"/>
        <w:rPr>
          <w:color w:val="000000" w:themeColor="text1"/>
          <w:sz w:val="28"/>
        </w:rPr>
      </w:pPr>
      <w:r>
        <w:rPr>
          <w:color w:val="000000" w:themeColor="text1"/>
          <w:sz w:val="28"/>
        </w:rPr>
        <w:br w:type="page"/>
        <w:t>Приложение 5</w:t>
      </w:r>
    </w:p>
    <w:p w14:paraId="4EF72118" w14:textId="77777777" w:rsidR="00633D09" w:rsidRDefault="00633D09" w:rsidP="001E0D4E">
      <w:pPr>
        <w:tabs>
          <w:tab w:val="left" w:pos="1134"/>
        </w:tabs>
        <w:spacing w:line="360" w:lineRule="auto"/>
        <w:ind w:firstLine="709"/>
        <w:jc w:val="both"/>
        <w:rPr>
          <w:color w:val="000000" w:themeColor="text1"/>
          <w:sz w:val="28"/>
        </w:rPr>
      </w:pPr>
    </w:p>
    <w:p w14:paraId="79BD649D" w14:textId="77777777" w:rsidR="00633D09" w:rsidRDefault="00633D09" w:rsidP="001E0D4E">
      <w:pPr>
        <w:tabs>
          <w:tab w:val="left" w:pos="1134"/>
        </w:tabs>
        <w:spacing w:line="360" w:lineRule="auto"/>
        <w:ind w:firstLine="709"/>
        <w:jc w:val="both"/>
        <w:rPr>
          <w:color w:val="000000" w:themeColor="text1"/>
          <w:sz w:val="28"/>
        </w:rPr>
      </w:pPr>
      <w:r>
        <w:rPr>
          <w:color w:val="000000" w:themeColor="text1"/>
          <w:sz w:val="28"/>
        </w:rPr>
        <w:t>Стерилизация</w:t>
      </w:r>
    </w:p>
    <w:p w14:paraId="71C9E580" w14:textId="77777777" w:rsidR="006D27C7" w:rsidRPr="00780813" w:rsidRDefault="006D27C7" w:rsidP="001E0D4E">
      <w:pPr>
        <w:tabs>
          <w:tab w:val="left" w:pos="1134"/>
        </w:tabs>
        <w:spacing w:line="360" w:lineRule="auto"/>
        <w:ind w:firstLine="709"/>
        <w:jc w:val="both"/>
        <w:rPr>
          <w:color w:val="000000" w:themeColor="text1"/>
          <w:sz w:val="28"/>
        </w:rPr>
      </w:pPr>
    </w:p>
    <w:p w14:paraId="6976531D"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Инъекции и капельные вливания сопровождаются нарушением целостности кожных покровов, вследствие чего становится возможным проникновение инфекции в организм пациента. Для предупреждения инфицирования ран и борьбы с инфекцией в ране применяют два способа – антисептику и асептику.</w:t>
      </w:r>
    </w:p>
    <w:p w14:paraId="7B5F63DC"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Асептика – комплекс мероприятий, направленный на предупреждение попадания инфекции в рану путем ее уничтожения (обеспложивание) на всех предметах, которые будут соприкасаться с раной (стерильное должно соприкасаться со стерильным).</w:t>
      </w:r>
    </w:p>
    <w:p w14:paraId="1586F772"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В процедурном кабинете на рабочем столике сестры должен стоять бикс со стерильным материалом (ватные шарики, марлевые салфетки), стерильный лоток для шприцов, стеклянная банка с дезинфицирующим раствором (6% перекись водорода), в которую погружен стерильный пинцет. Весь материал и инструменты должны пройти:</w:t>
      </w:r>
    </w:p>
    <w:p w14:paraId="75CF8217"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1) дезинфекцию – комплекс мероприятий, направленный на уничтожение возбудителей заболеваний;</w:t>
      </w:r>
    </w:p>
    <w:p w14:paraId="34BE969B"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2) предстерилизационную очистку – механическая очистка;</w:t>
      </w:r>
    </w:p>
    <w:p w14:paraId="0EA481AB"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3) уничтожение микробов и их спор называется стерилизацией.</w:t>
      </w:r>
    </w:p>
    <w:p w14:paraId="580F29ED"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 xml:space="preserve">Стерилизация осуществляется в центральном стерилизационном отделении (ЦСО), различными способами: </w:t>
      </w:r>
      <w:r w:rsidRPr="00780813">
        <w:rPr>
          <w:color w:val="000000" w:themeColor="text1"/>
          <w:sz w:val="28"/>
          <w:lang w:val="en-US"/>
        </w:rPr>
        <w:t>γ</w:t>
      </w:r>
      <w:r w:rsidRPr="00780813">
        <w:rPr>
          <w:color w:val="000000" w:themeColor="text1"/>
          <w:sz w:val="28"/>
        </w:rPr>
        <w:t>-облучением, ультразвуком, лазер, обжиганием, но в основном – автоклавированием и сухим жаром.</w:t>
      </w:r>
    </w:p>
    <w:p w14:paraId="58C85AC3"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 xml:space="preserve">В автоклаве стерилизуют все материалы, кроме инструментов (из-за подвержения коррозии), в биксах или двухслойной бязи по двум режимам: </w:t>
      </w:r>
      <w:r w:rsidRPr="00780813">
        <w:rPr>
          <w:color w:val="000000" w:themeColor="text1"/>
          <w:sz w:val="28"/>
          <w:lang w:val="en-US"/>
        </w:rPr>
        <w:t>T</w:t>
      </w:r>
      <w:r w:rsidRPr="00780813">
        <w:rPr>
          <w:color w:val="000000" w:themeColor="text1"/>
          <w:sz w:val="28"/>
        </w:rPr>
        <w:t>-120</w:t>
      </w:r>
      <w:r w:rsidRPr="00780813">
        <w:rPr>
          <w:color w:val="000000" w:themeColor="text1"/>
          <w:sz w:val="28"/>
          <w:vertAlign w:val="superscript"/>
        </w:rPr>
        <w:t>о</w:t>
      </w:r>
      <w:r w:rsidRPr="00780813">
        <w:rPr>
          <w:color w:val="000000" w:themeColor="text1"/>
          <w:sz w:val="28"/>
          <w:lang w:val="en-US"/>
        </w:rPr>
        <w:t>C</w:t>
      </w:r>
      <w:r w:rsidRPr="00780813">
        <w:rPr>
          <w:color w:val="000000" w:themeColor="text1"/>
          <w:sz w:val="28"/>
        </w:rPr>
        <w:t xml:space="preserve">, </w:t>
      </w:r>
      <w:r w:rsidRPr="00780813">
        <w:rPr>
          <w:color w:val="000000" w:themeColor="text1"/>
          <w:sz w:val="28"/>
          <w:lang w:val="en-US"/>
        </w:rPr>
        <w:t>p</w:t>
      </w:r>
      <w:r w:rsidRPr="00780813">
        <w:rPr>
          <w:color w:val="000000" w:themeColor="text1"/>
          <w:sz w:val="28"/>
        </w:rPr>
        <w:t xml:space="preserve">-1атм., </w:t>
      </w:r>
      <w:r w:rsidRPr="00780813">
        <w:rPr>
          <w:color w:val="000000" w:themeColor="text1"/>
          <w:sz w:val="28"/>
          <w:lang w:val="en-US"/>
        </w:rPr>
        <w:t>t</w:t>
      </w:r>
      <w:r w:rsidRPr="00780813">
        <w:rPr>
          <w:color w:val="000000" w:themeColor="text1"/>
          <w:sz w:val="28"/>
        </w:rPr>
        <w:t xml:space="preserve">-60мин.; </w:t>
      </w:r>
      <w:r w:rsidRPr="00780813">
        <w:rPr>
          <w:color w:val="000000" w:themeColor="text1"/>
          <w:sz w:val="28"/>
          <w:lang w:val="en-US"/>
        </w:rPr>
        <w:t>T</w:t>
      </w:r>
      <w:r w:rsidRPr="00780813">
        <w:rPr>
          <w:color w:val="000000" w:themeColor="text1"/>
          <w:sz w:val="28"/>
        </w:rPr>
        <w:t>-134</w:t>
      </w:r>
      <w:r w:rsidRPr="00780813">
        <w:rPr>
          <w:color w:val="000000" w:themeColor="text1"/>
          <w:sz w:val="28"/>
          <w:vertAlign w:val="superscript"/>
        </w:rPr>
        <w:t>о</w:t>
      </w:r>
      <w:r w:rsidRPr="00780813">
        <w:rPr>
          <w:color w:val="000000" w:themeColor="text1"/>
          <w:sz w:val="28"/>
          <w:lang w:val="en-US"/>
        </w:rPr>
        <w:t>C</w:t>
      </w:r>
      <w:r w:rsidRPr="00780813">
        <w:rPr>
          <w:color w:val="000000" w:themeColor="text1"/>
          <w:sz w:val="28"/>
        </w:rPr>
        <w:t xml:space="preserve">, </w:t>
      </w:r>
      <w:r w:rsidRPr="00780813">
        <w:rPr>
          <w:color w:val="000000" w:themeColor="text1"/>
          <w:sz w:val="28"/>
          <w:lang w:val="en-US"/>
        </w:rPr>
        <w:t>p</w:t>
      </w:r>
      <w:r w:rsidRPr="00780813">
        <w:rPr>
          <w:color w:val="000000" w:themeColor="text1"/>
          <w:sz w:val="28"/>
        </w:rPr>
        <w:t xml:space="preserve">-2атм., </w:t>
      </w:r>
      <w:r w:rsidRPr="00780813">
        <w:rPr>
          <w:color w:val="000000" w:themeColor="text1"/>
          <w:sz w:val="28"/>
          <w:lang w:val="en-US"/>
        </w:rPr>
        <w:t>t</w:t>
      </w:r>
      <w:r w:rsidRPr="00780813">
        <w:rPr>
          <w:color w:val="000000" w:themeColor="text1"/>
          <w:sz w:val="28"/>
        </w:rPr>
        <w:t>-30мин. Для контроля стерильности закладывают индикаторы – мочевину или бензойную кислоту. Бикс с пояском стерилен 3 суток, с антисептической прокладкой – 20, после вскрытия годен рабочую смену.</w:t>
      </w:r>
    </w:p>
    <w:p w14:paraId="194ED9BD"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В сухожаровом шкафу стерилизуют предметы устойчивые к температуре 180</w:t>
      </w:r>
      <w:r w:rsidRPr="00780813">
        <w:rPr>
          <w:color w:val="000000" w:themeColor="text1"/>
          <w:sz w:val="28"/>
          <w:vertAlign w:val="superscript"/>
        </w:rPr>
        <w:t>о</w:t>
      </w:r>
      <w:r w:rsidRPr="00780813">
        <w:rPr>
          <w:color w:val="000000" w:themeColor="text1"/>
          <w:sz w:val="28"/>
          <w:lang w:val="en-US"/>
        </w:rPr>
        <w:t>C</w:t>
      </w:r>
      <w:r w:rsidRPr="00780813">
        <w:rPr>
          <w:color w:val="000000" w:themeColor="text1"/>
          <w:sz w:val="28"/>
        </w:rPr>
        <w:t>, в том числе и инструменты, выдерживают экспозицию в 60 мин. Предметы в сухожаре не сохраняют стерильность, поэтому применяют упаковку</w:t>
      </w:r>
      <w:r w:rsidR="00780813">
        <w:rPr>
          <w:color w:val="000000" w:themeColor="text1"/>
          <w:sz w:val="28"/>
        </w:rPr>
        <w:t xml:space="preserve"> </w:t>
      </w:r>
      <w:r w:rsidRPr="00780813">
        <w:rPr>
          <w:color w:val="000000" w:themeColor="text1"/>
          <w:sz w:val="28"/>
        </w:rPr>
        <w:t>четырехслойную или крафт-пакеты. Для контроля стерильности используют – тиомочевину, сахарозу или ятарную кислоту.</w:t>
      </w:r>
    </w:p>
    <w:p w14:paraId="0103D48C" w14:textId="77777777" w:rsidR="006D27C7" w:rsidRPr="00780813"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Способы контроля стерилизуемых предметов:</w:t>
      </w:r>
    </w:p>
    <w:p w14:paraId="0AFDAAC5" w14:textId="77777777" w:rsidR="006D27C7" w:rsidRPr="00780813"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1) Непрямой – контролирует работу стерилизаторов: метод тугоплавких металлов; тест-индикатор.</w:t>
      </w:r>
    </w:p>
    <w:p w14:paraId="408D0BFA" w14:textId="77777777" w:rsidR="006D27C7" w:rsidRPr="00780813"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2) Прямой: бактериальные посевы, смывы, срезы; непатогенный – микроорганизмы сеются на чашку Петри с питательной средой.</w:t>
      </w:r>
    </w:p>
    <w:p w14:paraId="7E1154F0" w14:textId="77777777" w:rsidR="006D27C7" w:rsidRPr="00780813" w:rsidRDefault="006D27C7" w:rsidP="001E0D4E">
      <w:pPr>
        <w:tabs>
          <w:tab w:val="left" w:pos="1134"/>
        </w:tabs>
        <w:spacing w:line="360" w:lineRule="auto"/>
        <w:ind w:firstLine="709"/>
        <w:jc w:val="both"/>
        <w:rPr>
          <w:color w:val="000000" w:themeColor="text1"/>
          <w:sz w:val="28"/>
        </w:rPr>
      </w:pPr>
    </w:p>
    <w:p w14:paraId="79F47EE9" w14:textId="77777777" w:rsidR="00633D09" w:rsidRDefault="00633D09" w:rsidP="001E0D4E">
      <w:pPr>
        <w:tabs>
          <w:tab w:val="left" w:pos="1134"/>
        </w:tabs>
        <w:spacing w:line="360" w:lineRule="auto"/>
        <w:ind w:firstLine="709"/>
        <w:jc w:val="both"/>
        <w:rPr>
          <w:color w:val="000000" w:themeColor="text1"/>
          <w:sz w:val="28"/>
        </w:rPr>
      </w:pPr>
      <w:r>
        <w:rPr>
          <w:color w:val="000000" w:themeColor="text1"/>
          <w:sz w:val="28"/>
        </w:rPr>
        <w:br w:type="page"/>
        <w:t>Приложение 6</w:t>
      </w:r>
    </w:p>
    <w:p w14:paraId="33B59713" w14:textId="77777777" w:rsidR="00633D09" w:rsidRDefault="00633D09" w:rsidP="001E0D4E">
      <w:pPr>
        <w:tabs>
          <w:tab w:val="left" w:pos="1134"/>
        </w:tabs>
        <w:spacing w:line="360" w:lineRule="auto"/>
        <w:ind w:firstLine="709"/>
        <w:jc w:val="both"/>
        <w:rPr>
          <w:color w:val="000000" w:themeColor="text1"/>
          <w:sz w:val="28"/>
        </w:rPr>
      </w:pPr>
    </w:p>
    <w:p w14:paraId="58717311" w14:textId="77777777" w:rsidR="00633D09" w:rsidRDefault="00633D09" w:rsidP="001E0D4E">
      <w:pPr>
        <w:tabs>
          <w:tab w:val="left" w:pos="1134"/>
        </w:tabs>
        <w:spacing w:line="360" w:lineRule="auto"/>
        <w:ind w:firstLine="709"/>
        <w:jc w:val="both"/>
        <w:rPr>
          <w:color w:val="000000" w:themeColor="text1"/>
          <w:sz w:val="28"/>
        </w:rPr>
      </w:pPr>
      <w:r>
        <w:rPr>
          <w:color w:val="000000" w:themeColor="text1"/>
          <w:sz w:val="28"/>
        </w:rPr>
        <w:t>Классификация деятельности медсестры по М.А. Роговому</w:t>
      </w:r>
    </w:p>
    <w:p w14:paraId="135831BD"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А.Производительное время.</w:t>
      </w:r>
    </w:p>
    <w:p w14:paraId="3978DBFA"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1.Основная деятельность.</w:t>
      </w:r>
    </w:p>
    <w:p w14:paraId="6C9BE820"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Сюда включаются этапы сестринского дела (см. прил.1) и непосредственное выполнение манипуляций.</w:t>
      </w:r>
    </w:p>
    <w:p w14:paraId="3424F974"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2.Вспомогательная деятельность.</w:t>
      </w:r>
    </w:p>
    <w:p w14:paraId="0982AB4A"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Обучение персонала, подготовка к работе, взаимодействие с коллегами в интересах пациента, сопровождение клинико-диагностических материалов в лабораторию, заполнение бланков, подготовка материала к сдачи в ЦСО, приготовление дезрастворов, мытье рук, переодевание, вызов пациента на процедуру.</w:t>
      </w:r>
    </w:p>
    <w:p w14:paraId="74F1E8AE"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3.Работа с документацией.</w:t>
      </w:r>
    </w:p>
    <w:p w14:paraId="7F786141"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Заполнение журналов аварийных ситуаций (порезы, уколы иглами); контроля температуры холодильника; учета парентеральных вмешательств; антибиотиков, дорогостоящих и наркотических средств, лекарственных средств группы “А”.</w:t>
      </w:r>
    </w:p>
    <w:p w14:paraId="4837F92B"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4.Служебные разговоры.</w:t>
      </w:r>
    </w:p>
    <w:p w14:paraId="265EB885"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Сдача и прием дежурства, обсуждение проблем пациента с врачом, коллегами и родственниками.</w:t>
      </w:r>
    </w:p>
    <w:p w14:paraId="1AD98E40"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5.Хозяйственная деятельность.</w:t>
      </w:r>
    </w:p>
    <w:p w14:paraId="2732EF1D"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Обеспечение рабочего места необходимыми медикаментами, инструментарием, перевязочным материалом; хозяйственные работы.</w:t>
      </w:r>
    </w:p>
    <w:p w14:paraId="680BF869" w14:textId="77777777" w:rsidR="006D27C7" w:rsidRPr="00780813"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6.Прочая деятельность.</w:t>
      </w:r>
    </w:p>
    <w:p w14:paraId="2E45BBEC"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Б.Непроизводительное время.</w:t>
      </w:r>
    </w:p>
    <w:p w14:paraId="4447162A"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1.Личное необходимое время.</w:t>
      </w:r>
    </w:p>
    <w:p w14:paraId="762A2365"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Обед, личная гигиена, кратковременный отдых.</w:t>
      </w:r>
    </w:p>
    <w:p w14:paraId="499CC73C" w14:textId="77777777" w:rsidR="001E0D4E" w:rsidRDefault="006D27C7" w:rsidP="001E0D4E">
      <w:pPr>
        <w:tabs>
          <w:tab w:val="left" w:pos="1134"/>
        </w:tabs>
        <w:spacing w:line="360" w:lineRule="auto"/>
        <w:ind w:firstLine="709"/>
        <w:jc w:val="both"/>
        <w:rPr>
          <w:color w:val="000000" w:themeColor="text1"/>
          <w:sz w:val="28"/>
        </w:rPr>
      </w:pPr>
      <w:r w:rsidRPr="00780813">
        <w:rPr>
          <w:color w:val="000000" w:themeColor="text1"/>
          <w:sz w:val="28"/>
        </w:rPr>
        <w:t>2.Незагруженное время.</w:t>
      </w:r>
    </w:p>
    <w:p w14:paraId="1E943838" w14:textId="77777777" w:rsidR="006D27C7" w:rsidRPr="00780813" w:rsidRDefault="006D27C7" w:rsidP="001E0D4E">
      <w:pPr>
        <w:pStyle w:val="23"/>
        <w:tabs>
          <w:tab w:val="left" w:pos="1134"/>
        </w:tabs>
        <w:ind w:left="0" w:firstLine="709"/>
        <w:jc w:val="both"/>
        <w:rPr>
          <w:color w:val="000000" w:themeColor="text1"/>
          <w:sz w:val="28"/>
        </w:rPr>
      </w:pPr>
      <w:r w:rsidRPr="00780813">
        <w:rPr>
          <w:color w:val="000000" w:themeColor="text1"/>
          <w:sz w:val="28"/>
        </w:rPr>
        <w:t>Опоздание на работу, преждевременный уход, отсутствие работы.</w:t>
      </w:r>
    </w:p>
    <w:p w14:paraId="373D73A4" w14:textId="77777777" w:rsidR="00780813" w:rsidRPr="00633D09" w:rsidRDefault="00780813" w:rsidP="001E0D4E">
      <w:pPr>
        <w:tabs>
          <w:tab w:val="left" w:pos="1134"/>
        </w:tabs>
        <w:spacing w:line="360" w:lineRule="auto"/>
        <w:ind w:firstLine="709"/>
        <w:jc w:val="center"/>
        <w:rPr>
          <w:color w:val="FFFFFF" w:themeColor="background1"/>
          <w:sz w:val="28"/>
          <w:lang w:val="en-US"/>
        </w:rPr>
      </w:pPr>
      <w:r w:rsidRPr="00633D09">
        <w:rPr>
          <w:color w:val="FFFFFF" w:themeColor="background1"/>
          <w:sz w:val="28"/>
          <w:lang w:val="en-US"/>
        </w:rPr>
        <w:t>Размещено на Allbest.ru</w:t>
      </w:r>
    </w:p>
    <w:sectPr w:rsidR="00780813" w:rsidRPr="00633D09" w:rsidSect="00780813">
      <w:headerReference w:type="default" r:id="rId1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2D3E6" w14:textId="77777777" w:rsidR="008A730A" w:rsidRDefault="008A730A" w:rsidP="00780813">
      <w:r>
        <w:separator/>
      </w:r>
    </w:p>
  </w:endnote>
  <w:endnote w:type="continuationSeparator" w:id="0">
    <w:p w14:paraId="3B45C71F" w14:textId="77777777" w:rsidR="008A730A" w:rsidRDefault="008A730A" w:rsidP="00780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2CD99" w14:textId="77777777" w:rsidR="008A730A" w:rsidRDefault="008A730A" w:rsidP="00780813">
      <w:r>
        <w:separator/>
      </w:r>
    </w:p>
  </w:footnote>
  <w:footnote w:type="continuationSeparator" w:id="0">
    <w:p w14:paraId="3A9BEFFB" w14:textId="77777777" w:rsidR="008A730A" w:rsidRDefault="008A730A" w:rsidP="00780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F045" w14:textId="77777777" w:rsidR="00780813" w:rsidRPr="00780813" w:rsidRDefault="00780813" w:rsidP="00780813">
    <w:pPr>
      <w:pStyle w:val="ac"/>
      <w:jc w:val="center"/>
      <w:rPr>
        <w:color w:val="000000" w:themeColor="text1"/>
        <w:sz w:val="28"/>
      </w:rPr>
    </w:pPr>
    <w:r w:rsidRPr="00780813">
      <w:rPr>
        <w:color w:val="000000" w:themeColor="text1"/>
        <w:sz w:val="28"/>
      </w:rPr>
      <w:t>Размещено на http://www.allbest.ru/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F0B70"/>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9873A46"/>
    <w:multiLevelType w:val="hybridMultilevel"/>
    <w:tmpl w:val="B8F2C672"/>
    <w:lvl w:ilvl="0" w:tplc="8B2CBAFA">
      <w:start w:val="1"/>
      <w:numFmt w:val="upperRoman"/>
      <w:lvlText w:val="%1."/>
      <w:lvlJc w:val="left"/>
      <w:pPr>
        <w:tabs>
          <w:tab w:val="num" w:pos="2340"/>
        </w:tabs>
        <w:ind w:left="2340" w:hanging="720"/>
      </w:pPr>
      <w:rPr>
        <w:rFonts w:cs="Times New Roman" w:hint="default"/>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2" w15:restartNumberingAfterBreak="0">
    <w:nsid w:val="09E00559"/>
    <w:multiLevelType w:val="hybridMultilevel"/>
    <w:tmpl w:val="6AFEF03A"/>
    <w:lvl w:ilvl="0" w:tplc="A2449A64">
      <w:start w:val="1"/>
      <w:numFmt w:val="bullet"/>
      <w:lvlText w:val=""/>
      <w:lvlJc w:val="left"/>
      <w:pPr>
        <w:tabs>
          <w:tab w:val="num" w:pos="658"/>
        </w:tabs>
        <w:ind w:left="62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2305F6"/>
    <w:multiLevelType w:val="multilevel"/>
    <w:tmpl w:val="04190023"/>
    <w:lvl w:ilvl="0">
      <w:start w:val="1"/>
      <w:numFmt w:val="upperRoman"/>
      <w:lvlText w:val="Статья %1."/>
      <w:lvlJc w:val="left"/>
      <w:pPr>
        <w:tabs>
          <w:tab w:val="num" w:pos="1440"/>
        </w:tabs>
      </w:pPr>
      <w:rPr>
        <w:rFonts w:cs="Times New Roman"/>
      </w:rPr>
    </w:lvl>
    <w:lvl w:ilvl="1">
      <w:start w:val="1"/>
      <w:numFmt w:val="decimalZero"/>
      <w:pStyle w:val="2"/>
      <w:isLgl/>
      <w:lvlText w:val="Раздел %1.%2"/>
      <w:lvlJc w:val="left"/>
      <w:pPr>
        <w:tabs>
          <w:tab w:val="num" w:pos="108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pStyle w:val="4"/>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pStyle w:val="7"/>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 w15:restartNumberingAfterBreak="0">
    <w:nsid w:val="13624C75"/>
    <w:multiLevelType w:val="singleLevel"/>
    <w:tmpl w:val="955EAA0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6A4DC5"/>
    <w:multiLevelType w:val="multilevel"/>
    <w:tmpl w:val="95A2E5E6"/>
    <w:lvl w:ilvl="0">
      <w:start w:val="1"/>
      <w:numFmt w:val="bullet"/>
      <w:lvlText w:val=""/>
      <w:lvlJc w:val="left"/>
      <w:pPr>
        <w:tabs>
          <w:tab w:val="num" w:pos="2640"/>
        </w:tabs>
        <w:ind w:left="2640" w:hanging="360"/>
      </w:pPr>
      <w:rPr>
        <w:rFonts w:ascii="Wingdings" w:hAnsi="Wingdings" w:hint="default"/>
        <w:color w:val="auto"/>
      </w:rPr>
    </w:lvl>
    <w:lvl w:ilvl="1">
      <w:start w:val="1"/>
      <w:numFmt w:val="bullet"/>
      <w:lvlText w:val="o"/>
      <w:lvlJc w:val="left"/>
      <w:pPr>
        <w:tabs>
          <w:tab w:val="num" w:pos="3060"/>
        </w:tabs>
        <w:ind w:left="3060" w:hanging="360"/>
      </w:pPr>
      <w:rPr>
        <w:rFonts w:ascii="Courier New" w:hAnsi="Courier New" w:hint="default"/>
      </w:rPr>
    </w:lvl>
    <w:lvl w:ilvl="2">
      <w:start w:val="1"/>
      <w:numFmt w:val="bullet"/>
      <w:lvlText w:val=""/>
      <w:lvlJc w:val="left"/>
      <w:pPr>
        <w:tabs>
          <w:tab w:val="num" w:pos="3780"/>
        </w:tabs>
        <w:ind w:left="3780" w:hanging="360"/>
      </w:pPr>
      <w:rPr>
        <w:rFonts w:ascii="Wingdings" w:hAnsi="Wingdings" w:hint="default"/>
      </w:rPr>
    </w:lvl>
    <w:lvl w:ilvl="3">
      <w:start w:val="1"/>
      <w:numFmt w:val="bullet"/>
      <w:lvlText w:val=""/>
      <w:lvlJc w:val="left"/>
      <w:pPr>
        <w:tabs>
          <w:tab w:val="num" w:pos="4500"/>
        </w:tabs>
        <w:ind w:left="4500" w:hanging="360"/>
      </w:pPr>
      <w:rPr>
        <w:rFonts w:ascii="Symbol" w:hAnsi="Symbol" w:hint="default"/>
      </w:rPr>
    </w:lvl>
    <w:lvl w:ilvl="4">
      <w:start w:val="1"/>
      <w:numFmt w:val="bullet"/>
      <w:lvlText w:val="o"/>
      <w:lvlJc w:val="left"/>
      <w:pPr>
        <w:tabs>
          <w:tab w:val="num" w:pos="5220"/>
        </w:tabs>
        <w:ind w:left="5220" w:hanging="360"/>
      </w:pPr>
      <w:rPr>
        <w:rFonts w:ascii="Courier New" w:hAnsi="Courier New" w:hint="default"/>
      </w:rPr>
    </w:lvl>
    <w:lvl w:ilvl="5">
      <w:start w:val="1"/>
      <w:numFmt w:val="bullet"/>
      <w:lvlText w:val=""/>
      <w:lvlJc w:val="left"/>
      <w:pPr>
        <w:tabs>
          <w:tab w:val="num" w:pos="5940"/>
        </w:tabs>
        <w:ind w:left="5940" w:hanging="360"/>
      </w:pPr>
      <w:rPr>
        <w:rFonts w:ascii="Wingdings" w:hAnsi="Wingdings" w:hint="default"/>
      </w:rPr>
    </w:lvl>
    <w:lvl w:ilvl="6">
      <w:start w:val="1"/>
      <w:numFmt w:val="bullet"/>
      <w:lvlText w:val=""/>
      <w:lvlJc w:val="left"/>
      <w:pPr>
        <w:tabs>
          <w:tab w:val="num" w:pos="6660"/>
        </w:tabs>
        <w:ind w:left="6660" w:hanging="360"/>
      </w:pPr>
      <w:rPr>
        <w:rFonts w:ascii="Symbol" w:hAnsi="Symbol" w:hint="default"/>
      </w:rPr>
    </w:lvl>
    <w:lvl w:ilvl="7">
      <w:start w:val="1"/>
      <w:numFmt w:val="bullet"/>
      <w:lvlText w:val="o"/>
      <w:lvlJc w:val="left"/>
      <w:pPr>
        <w:tabs>
          <w:tab w:val="num" w:pos="7380"/>
        </w:tabs>
        <w:ind w:left="7380" w:hanging="360"/>
      </w:pPr>
      <w:rPr>
        <w:rFonts w:ascii="Courier New" w:hAnsi="Courier New" w:hint="default"/>
      </w:rPr>
    </w:lvl>
    <w:lvl w:ilvl="8">
      <w:start w:val="1"/>
      <w:numFmt w:val="bullet"/>
      <w:lvlText w:val=""/>
      <w:lvlJc w:val="left"/>
      <w:pPr>
        <w:tabs>
          <w:tab w:val="num" w:pos="8100"/>
        </w:tabs>
        <w:ind w:left="8100" w:hanging="360"/>
      </w:pPr>
      <w:rPr>
        <w:rFonts w:ascii="Wingdings" w:hAnsi="Wingdings" w:hint="default"/>
      </w:rPr>
    </w:lvl>
  </w:abstractNum>
  <w:abstractNum w:abstractNumId="6" w15:restartNumberingAfterBreak="0">
    <w:nsid w:val="155C1BC3"/>
    <w:multiLevelType w:val="hybridMultilevel"/>
    <w:tmpl w:val="0548FD7E"/>
    <w:lvl w:ilvl="0" w:tplc="B1DCE1FC">
      <w:start w:val="1"/>
      <w:numFmt w:val="decimal"/>
      <w:lvlText w:val="%1)"/>
      <w:lvlJc w:val="left"/>
      <w:pPr>
        <w:tabs>
          <w:tab w:val="num" w:pos="2280"/>
        </w:tabs>
        <w:ind w:left="2280" w:hanging="360"/>
      </w:pPr>
      <w:rPr>
        <w:rFonts w:cs="Times New Roman" w:hint="default"/>
      </w:rPr>
    </w:lvl>
    <w:lvl w:ilvl="1" w:tplc="04190019" w:tentative="1">
      <w:start w:val="1"/>
      <w:numFmt w:val="lowerLetter"/>
      <w:lvlText w:val="%2."/>
      <w:lvlJc w:val="left"/>
      <w:pPr>
        <w:tabs>
          <w:tab w:val="num" w:pos="3000"/>
        </w:tabs>
        <w:ind w:left="3000" w:hanging="360"/>
      </w:pPr>
      <w:rPr>
        <w:rFonts w:cs="Times New Roman"/>
      </w:rPr>
    </w:lvl>
    <w:lvl w:ilvl="2" w:tplc="0419001B" w:tentative="1">
      <w:start w:val="1"/>
      <w:numFmt w:val="lowerRoman"/>
      <w:lvlText w:val="%3."/>
      <w:lvlJc w:val="right"/>
      <w:pPr>
        <w:tabs>
          <w:tab w:val="num" w:pos="3720"/>
        </w:tabs>
        <w:ind w:left="3720" w:hanging="180"/>
      </w:pPr>
      <w:rPr>
        <w:rFonts w:cs="Times New Roman"/>
      </w:rPr>
    </w:lvl>
    <w:lvl w:ilvl="3" w:tplc="0419000F" w:tentative="1">
      <w:start w:val="1"/>
      <w:numFmt w:val="decimal"/>
      <w:lvlText w:val="%4."/>
      <w:lvlJc w:val="left"/>
      <w:pPr>
        <w:tabs>
          <w:tab w:val="num" w:pos="4440"/>
        </w:tabs>
        <w:ind w:left="4440" w:hanging="360"/>
      </w:pPr>
      <w:rPr>
        <w:rFonts w:cs="Times New Roman"/>
      </w:rPr>
    </w:lvl>
    <w:lvl w:ilvl="4" w:tplc="04190019" w:tentative="1">
      <w:start w:val="1"/>
      <w:numFmt w:val="lowerLetter"/>
      <w:lvlText w:val="%5."/>
      <w:lvlJc w:val="left"/>
      <w:pPr>
        <w:tabs>
          <w:tab w:val="num" w:pos="5160"/>
        </w:tabs>
        <w:ind w:left="5160" w:hanging="360"/>
      </w:pPr>
      <w:rPr>
        <w:rFonts w:cs="Times New Roman"/>
      </w:rPr>
    </w:lvl>
    <w:lvl w:ilvl="5" w:tplc="0419001B" w:tentative="1">
      <w:start w:val="1"/>
      <w:numFmt w:val="lowerRoman"/>
      <w:lvlText w:val="%6."/>
      <w:lvlJc w:val="right"/>
      <w:pPr>
        <w:tabs>
          <w:tab w:val="num" w:pos="5880"/>
        </w:tabs>
        <w:ind w:left="5880" w:hanging="180"/>
      </w:pPr>
      <w:rPr>
        <w:rFonts w:cs="Times New Roman"/>
      </w:rPr>
    </w:lvl>
    <w:lvl w:ilvl="6" w:tplc="0419000F" w:tentative="1">
      <w:start w:val="1"/>
      <w:numFmt w:val="decimal"/>
      <w:lvlText w:val="%7."/>
      <w:lvlJc w:val="left"/>
      <w:pPr>
        <w:tabs>
          <w:tab w:val="num" w:pos="6600"/>
        </w:tabs>
        <w:ind w:left="6600" w:hanging="360"/>
      </w:pPr>
      <w:rPr>
        <w:rFonts w:cs="Times New Roman"/>
      </w:rPr>
    </w:lvl>
    <w:lvl w:ilvl="7" w:tplc="04190019" w:tentative="1">
      <w:start w:val="1"/>
      <w:numFmt w:val="lowerLetter"/>
      <w:lvlText w:val="%8."/>
      <w:lvlJc w:val="left"/>
      <w:pPr>
        <w:tabs>
          <w:tab w:val="num" w:pos="7320"/>
        </w:tabs>
        <w:ind w:left="7320" w:hanging="360"/>
      </w:pPr>
      <w:rPr>
        <w:rFonts w:cs="Times New Roman"/>
      </w:rPr>
    </w:lvl>
    <w:lvl w:ilvl="8" w:tplc="0419001B" w:tentative="1">
      <w:start w:val="1"/>
      <w:numFmt w:val="lowerRoman"/>
      <w:lvlText w:val="%9."/>
      <w:lvlJc w:val="right"/>
      <w:pPr>
        <w:tabs>
          <w:tab w:val="num" w:pos="8040"/>
        </w:tabs>
        <w:ind w:left="8040" w:hanging="180"/>
      </w:pPr>
      <w:rPr>
        <w:rFonts w:cs="Times New Roman"/>
      </w:rPr>
    </w:lvl>
  </w:abstractNum>
  <w:abstractNum w:abstractNumId="7" w15:restartNumberingAfterBreak="0">
    <w:nsid w:val="17856D03"/>
    <w:multiLevelType w:val="hybridMultilevel"/>
    <w:tmpl w:val="925E8C38"/>
    <w:lvl w:ilvl="0" w:tplc="A2449A64">
      <w:start w:val="1"/>
      <w:numFmt w:val="bullet"/>
      <w:lvlText w:val=""/>
      <w:lvlJc w:val="left"/>
      <w:pPr>
        <w:tabs>
          <w:tab w:val="num" w:pos="2578"/>
        </w:tabs>
        <w:ind w:left="2544" w:hanging="284"/>
      </w:pPr>
      <w:rPr>
        <w:rFonts w:ascii="Symbol" w:hAnsi="Symbol" w:hint="default"/>
      </w:rPr>
    </w:lvl>
    <w:lvl w:ilvl="1" w:tplc="04190003" w:tentative="1">
      <w:start w:val="1"/>
      <w:numFmt w:val="bullet"/>
      <w:lvlText w:val="o"/>
      <w:lvlJc w:val="left"/>
      <w:pPr>
        <w:tabs>
          <w:tab w:val="num" w:pos="3360"/>
        </w:tabs>
        <w:ind w:left="3360" w:hanging="360"/>
      </w:pPr>
      <w:rPr>
        <w:rFonts w:ascii="Courier New" w:hAnsi="Courier New" w:hint="default"/>
      </w:rPr>
    </w:lvl>
    <w:lvl w:ilvl="2" w:tplc="04190005" w:tentative="1">
      <w:start w:val="1"/>
      <w:numFmt w:val="bullet"/>
      <w:lvlText w:val=""/>
      <w:lvlJc w:val="left"/>
      <w:pPr>
        <w:tabs>
          <w:tab w:val="num" w:pos="4080"/>
        </w:tabs>
        <w:ind w:left="4080" w:hanging="360"/>
      </w:pPr>
      <w:rPr>
        <w:rFonts w:ascii="Wingdings" w:hAnsi="Wingdings" w:hint="default"/>
      </w:rPr>
    </w:lvl>
    <w:lvl w:ilvl="3" w:tplc="04190001" w:tentative="1">
      <w:start w:val="1"/>
      <w:numFmt w:val="bullet"/>
      <w:lvlText w:val=""/>
      <w:lvlJc w:val="left"/>
      <w:pPr>
        <w:tabs>
          <w:tab w:val="num" w:pos="4800"/>
        </w:tabs>
        <w:ind w:left="4800" w:hanging="360"/>
      </w:pPr>
      <w:rPr>
        <w:rFonts w:ascii="Symbol" w:hAnsi="Symbol" w:hint="default"/>
      </w:rPr>
    </w:lvl>
    <w:lvl w:ilvl="4" w:tplc="04190003" w:tentative="1">
      <w:start w:val="1"/>
      <w:numFmt w:val="bullet"/>
      <w:lvlText w:val="o"/>
      <w:lvlJc w:val="left"/>
      <w:pPr>
        <w:tabs>
          <w:tab w:val="num" w:pos="5520"/>
        </w:tabs>
        <w:ind w:left="5520" w:hanging="360"/>
      </w:pPr>
      <w:rPr>
        <w:rFonts w:ascii="Courier New" w:hAnsi="Courier New" w:hint="default"/>
      </w:rPr>
    </w:lvl>
    <w:lvl w:ilvl="5" w:tplc="04190005" w:tentative="1">
      <w:start w:val="1"/>
      <w:numFmt w:val="bullet"/>
      <w:lvlText w:val=""/>
      <w:lvlJc w:val="left"/>
      <w:pPr>
        <w:tabs>
          <w:tab w:val="num" w:pos="6240"/>
        </w:tabs>
        <w:ind w:left="6240" w:hanging="360"/>
      </w:pPr>
      <w:rPr>
        <w:rFonts w:ascii="Wingdings" w:hAnsi="Wingdings" w:hint="default"/>
      </w:rPr>
    </w:lvl>
    <w:lvl w:ilvl="6" w:tplc="04190001" w:tentative="1">
      <w:start w:val="1"/>
      <w:numFmt w:val="bullet"/>
      <w:lvlText w:val=""/>
      <w:lvlJc w:val="left"/>
      <w:pPr>
        <w:tabs>
          <w:tab w:val="num" w:pos="6960"/>
        </w:tabs>
        <w:ind w:left="6960" w:hanging="360"/>
      </w:pPr>
      <w:rPr>
        <w:rFonts w:ascii="Symbol" w:hAnsi="Symbol" w:hint="default"/>
      </w:rPr>
    </w:lvl>
    <w:lvl w:ilvl="7" w:tplc="04190003" w:tentative="1">
      <w:start w:val="1"/>
      <w:numFmt w:val="bullet"/>
      <w:lvlText w:val="o"/>
      <w:lvlJc w:val="left"/>
      <w:pPr>
        <w:tabs>
          <w:tab w:val="num" w:pos="7680"/>
        </w:tabs>
        <w:ind w:left="7680" w:hanging="360"/>
      </w:pPr>
      <w:rPr>
        <w:rFonts w:ascii="Courier New" w:hAnsi="Courier New" w:hint="default"/>
      </w:rPr>
    </w:lvl>
    <w:lvl w:ilvl="8" w:tplc="04190005" w:tentative="1">
      <w:start w:val="1"/>
      <w:numFmt w:val="bullet"/>
      <w:lvlText w:val=""/>
      <w:lvlJc w:val="left"/>
      <w:pPr>
        <w:tabs>
          <w:tab w:val="num" w:pos="8400"/>
        </w:tabs>
        <w:ind w:left="8400" w:hanging="360"/>
      </w:pPr>
      <w:rPr>
        <w:rFonts w:ascii="Wingdings" w:hAnsi="Wingdings" w:hint="default"/>
      </w:rPr>
    </w:lvl>
  </w:abstractNum>
  <w:abstractNum w:abstractNumId="8" w15:restartNumberingAfterBreak="0">
    <w:nsid w:val="18774AAE"/>
    <w:multiLevelType w:val="hybridMultilevel"/>
    <w:tmpl w:val="72268E44"/>
    <w:lvl w:ilvl="0" w:tplc="04190005">
      <w:start w:val="1"/>
      <w:numFmt w:val="bullet"/>
      <w:lvlText w:val=""/>
      <w:lvlJc w:val="left"/>
      <w:pPr>
        <w:tabs>
          <w:tab w:val="num" w:pos="2640"/>
        </w:tabs>
        <w:ind w:left="2640" w:hanging="360"/>
      </w:pPr>
      <w:rPr>
        <w:rFonts w:ascii="Wingdings" w:hAnsi="Wingdings" w:hint="default"/>
      </w:rPr>
    </w:lvl>
    <w:lvl w:ilvl="1" w:tplc="04190003" w:tentative="1">
      <w:start w:val="1"/>
      <w:numFmt w:val="bullet"/>
      <w:lvlText w:val="o"/>
      <w:lvlJc w:val="left"/>
      <w:pPr>
        <w:tabs>
          <w:tab w:val="num" w:pos="3360"/>
        </w:tabs>
        <w:ind w:left="3360" w:hanging="360"/>
      </w:pPr>
      <w:rPr>
        <w:rFonts w:ascii="Courier New" w:hAnsi="Courier New" w:hint="default"/>
      </w:rPr>
    </w:lvl>
    <w:lvl w:ilvl="2" w:tplc="04190005" w:tentative="1">
      <w:start w:val="1"/>
      <w:numFmt w:val="bullet"/>
      <w:lvlText w:val=""/>
      <w:lvlJc w:val="left"/>
      <w:pPr>
        <w:tabs>
          <w:tab w:val="num" w:pos="4080"/>
        </w:tabs>
        <w:ind w:left="4080" w:hanging="360"/>
      </w:pPr>
      <w:rPr>
        <w:rFonts w:ascii="Wingdings" w:hAnsi="Wingdings" w:hint="default"/>
      </w:rPr>
    </w:lvl>
    <w:lvl w:ilvl="3" w:tplc="04190001" w:tentative="1">
      <w:start w:val="1"/>
      <w:numFmt w:val="bullet"/>
      <w:lvlText w:val=""/>
      <w:lvlJc w:val="left"/>
      <w:pPr>
        <w:tabs>
          <w:tab w:val="num" w:pos="4800"/>
        </w:tabs>
        <w:ind w:left="4800" w:hanging="360"/>
      </w:pPr>
      <w:rPr>
        <w:rFonts w:ascii="Symbol" w:hAnsi="Symbol" w:hint="default"/>
      </w:rPr>
    </w:lvl>
    <w:lvl w:ilvl="4" w:tplc="04190003" w:tentative="1">
      <w:start w:val="1"/>
      <w:numFmt w:val="bullet"/>
      <w:lvlText w:val="o"/>
      <w:lvlJc w:val="left"/>
      <w:pPr>
        <w:tabs>
          <w:tab w:val="num" w:pos="5520"/>
        </w:tabs>
        <w:ind w:left="5520" w:hanging="360"/>
      </w:pPr>
      <w:rPr>
        <w:rFonts w:ascii="Courier New" w:hAnsi="Courier New" w:hint="default"/>
      </w:rPr>
    </w:lvl>
    <w:lvl w:ilvl="5" w:tplc="04190005" w:tentative="1">
      <w:start w:val="1"/>
      <w:numFmt w:val="bullet"/>
      <w:lvlText w:val=""/>
      <w:lvlJc w:val="left"/>
      <w:pPr>
        <w:tabs>
          <w:tab w:val="num" w:pos="6240"/>
        </w:tabs>
        <w:ind w:left="6240" w:hanging="360"/>
      </w:pPr>
      <w:rPr>
        <w:rFonts w:ascii="Wingdings" w:hAnsi="Wingdings" w:hint="default"/>
      </w:rPr>
    </w:lvl>
    <w:lvl w:ilvl="6" w:tplc="04190001" w:tentative="1">
      <w:start w:val="1"/>
      <w:numFmt w:val="bullet"/>
      <w:lvlText w:val=""/>
      <w:lvlJc w:val="left"/>
      <w:pPr>
        <w:tabs>
          <w:tab w:val="num" w:pos="6960"/>
        </w:tabs>
        <w:ind w:left="6960" w:hanging="360"/>
      </w:pPr>
      <w:rPr>
        <w:rFonts w:ascii="Symbol" w:hAnsi="Symbol" w:hint="default"/>
      </w:rPr>
    </w:lvl>
    <w:lvl w:ilvl="7" w:tplc="04190003" w:tentative="1">
      <w:start w:val="1"/>
      <w:numFmt w:val="bullet"/>
      <w:lvlText w:val="o"/>
      <w:lvlJc w:val="left"/>
      <w:pPr>
        <w:tabs>
          <w:tab w:val="num" w:pos="7680"/>
        </w:tabs>
        <w:ind w:left="7680" w:hanging="360"/>
      </w:pPr>
      <w:rPr>
        <w:rFonts w:ascii="Courier New" w:hAnsi="Courier New" w:hint="default"/>
      </w:rPr>
    </w:lvl>
    <w:lvl w:ilvl="8" w:tplc="04190005" w:tentative="1">
      <w:start w:val="1"/>
      <w:numFmt w:val="bullet"/>
      <w:lvlText w:val=""/>
      <w:lvlJc w:val="left"/>
      <w:pPr>
        <w:tabs>
          <w:tab w:val="num" w:pos="8400"/>
        </w:tabs>
        <w:ind w:left="8400" w:hanging="360"/>
      </w:pPr>
      <w:rPr>
        <w:rFonts w:ascii="Wingdings" w:hAnsi="Wingdings" w:hint="default"/>
      </w:rPr>
    </w:lvl>
  </w:abstractNum>
  <w:abstractNum w:abstractNumId="9" w15:restartNumberingAfterBreak="0">
    <w:nsid w:val="1A9C7ACD"/>
    <w:multiLevelType w:val="hybridMultilevel"/>
    <w:tmpl w:val="98EAC09C"/>
    <w:lvl w:ilvl="0" w:tplc="A2449A64">
      <w:start w:val="1"/>
      <w:numFmt w:val="bullet"/>
      <w:lvlText w:val=""/>
      <w:lvlJc w:val="left"/>
      <w:pPr>
        <w:tabs>
          <w:tab w:val="num" w:pos="2578"/>
        </w:tabs>
        <w:ind w:left="2544" w:hanging="284"/>
      </w:pPr>
      <w:rPr>
        <w:rFonts w:ascii="Symbol" w:hAnsi="Symbol" w:hint="default"/>
      </w:rPr>
    </w:lvl>
    <w:lvl w:ilvl="1" w:tplc="04190003" w:tentative="1">
      <w:start w:val="1"/>
      <w:numFmt w:val="bullet"/>
      <w:lvlText w:val="o"/>
      <w:lvlJc w:val="left"/>
      <w:pPr>
        <w:tabs>
          <w:tab w:val="num" w:pos="3360"/>
        </w:tabs>
        <w:ind w:left="3360" w:hanging="360"/>
      </w:pPr>
      <w:rPr>
        <w:rFonts w:ascii="Courier New" w:hAnsi="Courier New" w:hint="default"/>
      </w:rPr>
    </w:lvl>
    <w:lvl w:ilvl="2" w:tplc="04190005" w:tentative="1">
      <w:start w:val="1"/>
      <w:numFmt w:val="bullet"/>
      <w:lvlText w:val=""/>
      <w:lvlJc w:val="left"/>
      <w:pPr>
        <w:tabs>
          <w:tab w:val="num" w:pos="4080"/>
        </w:tabs>
        <w:ind w:left="4080" w:hanging="360"/>
      </w:pPr>
      <w:rPr>
        <w:rFonts w:ascii="Wingdings" w:hAnsi="Wingdings" w:hint="default"/>
      </w:rPr>
    </w:lvl>
    <w:lvl w:ilvl="3" w:tplc="04190001" w:tentative="1">
      <w:start w:val="1"/>
      <w:numFmt w:val="bullet"/>
      <w:lvlText w:val=""/>
      <w:lvlJc w:val="left"/>
      <w:pPr>
        <w:tabs>
          <w:tab w:val="num" w:pos="4800"/>
        </w:tabs>
        <w:ind w:left="4800" w:hanging="360"/>
      </w:pPr>
      <w:rPr>
        <w:rFonts w:ascii="Symbol" w:hAnsi="Symbol" w:hint="default"/>
      </w:rPr>
    </w:lvl>
    <w:lvl w:ilvl="4" w:tplc="04190003" w:tentative="1">
      <w:start w:val="1"/>
      <w:numFmt w:val="bullet"/>
      <w:lvlText w:val="o"/>
      <w:lvlJc w:val="left"/>
      <w:pPr>
        <w:tabs>
          <w:tab w:val="num" w:pos="5520"/>
        </w:tabs>
        <w:ind w:left="5520" w:hanging="360"/>
      </w:pPr>
      <w:rPr>
        <w:rFonts w:ascii="Courier New" w:hAnsi="Courier New" w:hint="default"/>
      </w:rPr>
    </w:lvl>
    <w:lvl w:ilvl="5" w:tplc="04190005" w:tentative="1">
      <w:start w:val="1"/>
      <w:numFmt w:val="bullet"/>
      <w:lvlText w:val=""/>
      <w:lvlJc w:val="left"/>
      <w:pPr>
        <w:tabs>
          <w:tab w:val="num" w:pos="6240"/>
        </w:tabs>
        <w:ind w:left="6240" w:hanging="360"/>
      </w:pPr>
      <w:rPr>
        <w:rFonts w:ascii="Wingdings" w:hAnsi="Wingdings" w:hint="default"/>
      </w:rPr>
    </w:lvl>
    <w:lvl w:ilvl="6" w:tplc="04190001" w:tentative="1">
      <w:start w:val="1"/>
      <w:numFmt w:val="bullet"/>
      <w:lvlText w:val=""/>
      <w:lvlJc w:val="left"/>
      <w:pPr>
        <w:tabs>
          <w:tab w:val="num" w:pos="6960"/>
        </w:tabs>
        <w:ind w:left="6960" w:hanging="360"/>
      </w:pPr>
      <w:rPr>
        <w:rFonts w:ascii="Symbol" w:hAnsi="Symbol" w:hint="default"/>
      </w:rPr>
    </w:lvl>
    <w:lvl w:ilvl="7" w:tplc="04190003" w:tentative="1">
      <w:start w:val="1"/>
      <w:numFmt w:val="bullet"/>
      <w:lvlText w:val="o"/>
      <w:lvlJc w:val="left"/>
      <w:pPr>
        <w:tabs>
          <w:tab w:val="num" w:pos="7680"/>
        </w:tabs>
        <w:ind w:left="7680" w:hanging="360"/>
      </w:pPr>
      <w:rPr>
        <w:rFonts w:ascii="Courier New" w:hAnsi="Courier New" w:hint="default"/>
      </w:rPr>
    </w:lvl>
    <w:lvl w:ilvl="8" w:tplc="04190005" w:tentative="1">
      <w:start w:val="1"/>
      <w:numFmt w:val="bullet"/>
      <w:lvlText w:val=""/>
      <w:lvlJc w:val="left"/>
      <w:pPr>
        <w:tabs>
          <w:tab w:val="num" w:pos="8400"/>
        </w:tabs>
        <w:ind w:left="8400" w:hanging="360"/>
      </w:pPr>
      <w:rPr>
        <w:rFonts w:ascii="Wingdings" w:hAnsi="Wingdings" w:hint="default"/>
      </w:rPr>
    </w:lvl>
  </w:abstractNum>
  <w:abstractNum w:abstractNumId="10" w15:restartNumberingAfterBreak="0">
    <w:nsid w:val="20EF2675"/>
    <w:multiLevelType w:val="hybridMultilevel"/>
    <w:tmpl w:val="3CE47F04"/>
    <w:lvl w:ilvl="0" w:tplc="A2449A64">
      <w:start w:val="1"/>
      <w:numFmt w:val="bullet"/>
      <w:lvlText w:val=""/>
      <w:lvlJc w:val="left"/>
      <w:pPr>
        <w:tabs>
          <w:tab w:val="num" w:pos="2278"/>
        </w:tabs>
        <w:ind w:left="2244" w:hanging="284"/>
      </w:pPr>
      <w:rPr>
        <w:rFonts w:ascii="Symbol" w:hAnsi="Symbol" w:hint="default"/>
      </w:rPr>
    </w:lvl>
    <w:lvl w:ilvl="1" w:tplc="04190003" w:tentative="1">
      <w:start w:val="1"/>
      <w:numFmt w:val="bullet"/>
      <w:lvlText w:val="o"/>
      <w:lvlJc w:val="left"/>
      <w:pPr>
        <w:tabs>
          <w:tab w:val="num" w:pos="3060"/>
        </w:tabs>
        <w:ind w:left="3060" w:hanging="360"/>
      </w:pPr>
      <w:rPr>
        <w:rFonts w:ascii="Courier New" w:hAnsi="Courier New" w:hint="default"/>
      </w:rPr>
    </w:lvl>
    <w:lvl w:ilvl="2" w:tplc="04190005" w:tentative="1">
      <w:start w:val="1"/>
      <w:numFmt w:val="bullet"/>
      <w:lvlText w:val=""/>
      <w:lvlJc w:val="left"/>
      <w:pPr>
        <w:tabs>
          <w:tab w:val="num" w:pos="3780"/>
        </w:tabs>
        <w:ind w:left="3780" w:hanging="360"/>
      </w:pPr>
      <w:rPr>
        <w:rFonts w:ascii="Wingdings" w:hAnsi="Wingdings" w:hint="default"/>
      </w:rPr>
    </w:lvl>
    <w:lvl w:ilvl="3" w:tplc="04190001" w:tentative="1">
      <w:start w:val="1"/>
      <w:numFmt w:val="bullet"/>
      <w:lvlText w:val=""/>
      <w:lvlJc w:val="left"/>
      <w:pPr>
        <w:tabs>
          <w:tab w:val="num" w:pos="4500"/>
        </w:tabs>
        <w:ind w:left="4500" w:hanging="360"/>
      </w:pPr>
      <w:rPr>
        <w:rFonts w:ascii="Symbol" w:hAnsi="Symbol" w:hint="default"/>
      </w:rPr>
    </w:lvl>
    <w:lvl w:ilvl="4" w:tplc="04190003" w:tentative="1">
      <w:start w:val="1"/>
      <w:numFmt w:val="bullet"/>
      <w:lvlText w:val="o"/>
      <w:lvlJc w:val="left"/>
      <w:pPr>
        <w:tabs>
          <w:tab w:val="num" w:pos="5220"/>
        </w:tabs>
        <w:ind w:left="5220" w:hanging="360"/>
      </w:pPr>
      <w:rPr>
        <w:rFonts w:ascii="Courier New" w:hAnsi="Courier New" w:hint="default"/>
      </w:rPr>
    </w:lvl>
    <w:lvl w:ilvl="5" w:tplc="04190005" w:tentative="1">
      <w:start w:val="1"/>
      <w:numFmt w:val="bullet"/>
      <w:lvlText w:val=""/>
      <w:lvlJc w:val="left"/>
      <w:pPr>
        <w:tabs>
          <w:tab w:val="num" w:pos="5940"/>
        </w:tabs>
        <w:ind w:left="5940" w:hanging="360"/>
      </w:pPr>
      <w:rPr>
        <w:rFonts w:ascii="Wingdings" w:hAnsi="Wingdings" w:hint="default"/>
      </w:rPr>
    </w:lvl>
    <w:lvl w:ilvl="6" w:tplc="04190001" w:tentative="1">
      <w:start w:val="1"/>
      <w:numFmt w:val="bullet"/>
      <w:lvlText w:val=""/>
      <w:lvlJc w:val="left"/>
      <w:pPr>
        <w:tabs>
          <w:tab w:val="num" w:pos="6660"/>
        </w:tabs>
        <w:ind w:left="6660" w:hanging="360"/>
      </w:pPr>
      <w:rPr>
        <w:rFonts w:ascii="Symbol" w:hAnsi="Symbol" w:hint="default"/>
      </w:rPr>
    </w:lvl>
    <w:lvl w:ilvl="7" w:tplc="04190003" w:tentative="1">
      <w:start w:val="1"/>
      <w:numFmt w:val="bullet"/>
      <w:lvlText w:val="o"/>
      <w:lvlJc w:val="left"/>
      <w:pPr>
        <w:tabs>
          <w:tab w:val="num" w:pos="7380"/>
        </w:tabs>
        <w:ind w:left="7380" w:hanging="360"/>
      </w:pPr>
      <w:rPr>
        <w:rFonts w:ascii="Courier New" w:hAnsi="Courier New" w:hint="default"/>
      </w:rPr>
    </w:lvl>
    <w:lvl w:ilvl="8" w:tplc="04190005" w:tentative="1">
      <w:start w:val="1"/>
      <w:numFmt w:val="bullet"/>
      <w:lvlText w:val=""/>
      <w:lvlJc w:val="left"/>
      <w:pPr>
        <w:tabs>
          <w:tab w:val="num" w:pos="8100"/>
        </w:tabs>
        <w:ind w:left="8100" w:hanging="360"/>
      </w:pPr>
      <w:rPr>
        <w:rFonts w:ascii="Wingdings" w:hAnsi="Wingdings" w:hint="default"/>
      </w:rPr>
    </w:lvl>
  </w:abstractNum>
  <w:abstractNum w:abstractNumId="11" w15:restartNumberingAfterBreak="0">
    <w:nsid w:val="23332535"/>
    <w:multiLevelType w:val="hybridMultilevel"/>
    <w:tmpl w:val="7C4AB54A"/>
    <w:lvl w:ilvl="0" w:tplc="04190005">
      <w:start w:val="1"/>
      <w:numFmt w:val="bullet"/>
      <w:lvlText w:val=""/>
      <w:lvlJc w:val="left"/>
      <w:pPr>
        <w:tabs>
          <w:tab w:val="num" w:pos="2620"/>
        </w:tabs>
        <w:ind w:left="2620" w:hanging="360"/>
      </w:pPr>
      <w:rPr>
        <w:rFonts w:ascii="Wingdings" w:hAnsi="Wingdings" w:hint="default"/>
      </w:rPr>
    </w:lvl>
    <w:lvl w:ilvl="1" w:tplc="04190003" w:tentative="1">
      <w:start w:val="1"/>
      <w:numFmt w:val="bullet"/>
      <w:lvlText w:val="o"/>
      <w:lvlJc w:val="left"/>
      <w:pPr>
        <w:tabs>
          <w:tab w:val="num" w:pos="3060"/>
        </w:tabs>
        <w:ind w:left="3060" w:hanging="360"/>
      </w:pPr>
      <w:rPr>
        <w:rFonts w:ascii="Courier New" w:hAnsi="Courier New" w:hint="default"/>
      </w:rPr>
    </w:lvl>
    <w:lvl w:ilvl="2" w:tplc="04190005" w:tentative="1">
      <w:start w:val="1"/>
      <w:numFmt w:val="bullet"/>
      <w:lvlText w:val=""/>
      <w:lvlJc w:val="left"/>
      <w:pPr>
        <w:tabs>
          <w:tab w:val="num" w:pos="3780"/>
        </w:tabs>
        <w:ind w:left="3780" w:hanging="360"/>
      </w:pPr>
      <w:rPr>
        <w:rFonts w:ascii="Wingdings" w:hAnsi="Wingdings" w:hint="default"/>
      </w:rPr>
    </w:lvl>
    <w:lvl w:ilvl="3" w:tplc="04190001" w:tentative="1">
      <w:start w:val="1"/>
      <w:numFmt w:val="bullet"/>
      <w:lvlText w:val=""/>
      <w:lvlJc w:val="left"/>
      <w:pPr>
        <w:tabs>
          <w:tab w:val="num" w:pos="4500"/>
        </w:tabs>
        <w:ind w:left="4500" w:hanging="360"/>
      </w:pPr>
      <w:rPr>
        <w:rFonts w:ascii="Symbol" w:hAnsi="Symbol" w:hint="default"/>
      </w:rPr>
    </w:lvl>
    <w:lvl w:ilvl="4" w:tplc="04190003" w:tentative="1">
      <w:start w:val="1"/>
      <w:numFmt w:val="bullet"/>
      <w:lvlText w:val="o"/>
      <w:lvlJc w:val="left"/>
      <w:pPr>
        <w:tabs>
          <w:tab w:val="num" w:pos="5220"/>
        </w:tabs>
        <w:ind w:left="5220" w:hanging="360"/>
      </w:pPr>
      <w:rPr>
        <w:rFonts w:ascii="Courier New" w:hAnsi="Courier New" w:hint="default"/>
      </w:rPr>
    </w:lvl>
    <w:lvl w:ilvl="5" w:tplc="04190005" w:tentative="1">
      <w:start w:val="1"/>
      <w:numFmt w:val="bullet"/>
      <w:lvlText w:val=""/>
      <w:lvlJc w:val="left"/>
      <w:pPr>
        <w:tabs>
          <w:tab w:val="num" w:pos="5940"/>
        </w:tabs>
        <w:ind w:left="5940" w:hanging="360"/>
      </w:pPr>
      <w:rPr>
        <w:rFonts w:ascii="Wingdings" w:hAnsi="Wingdings" w:hint="default"/>
      </w:rPr>
    </w:lvl>
    <w:lvl w:ilvl="6" w:tplc="04190001" w:tentative="1">
      <w:start w:val="1"/>
      <w:numFmt w:val="bullet"/>
      <w:lvlText w:val=""/>
      <w:lvlJc w:val="left"/>
      <w:pPr>
        <w:tabs>
          <w:tab w:val="num" w:pos="6660"/>
        </w:tabs>
        <w:ind w:left="6660" w:hanging="360"/>
      </w:pPr>
      <w:rPr>
        <w:rFonts w:ascii="Symbol" w:hAnsi="Symbol" w:hint="default"/>
      </w:rPr>
    </w:lvl>
    <w:lvl w:ilvl="7" w:tplc="04190003" w:tentative="1">
      <w:start w:val="1"/>
      <w:numFmt w:val="bullet"/>
      <w:lvlText w:val="o"/>
      <w:lvlJc w:val="left"/>
      <w:pPr>
        <w:tabs>
          <w:tab w:val="num" w:pos="7380"/>
        </w:tabs>
        <w:ind w:left="7380" w:hanging="360"/>
      </w:pPr>
      <w:rPr>
        <w:rFonts w:ascii="Courier New" w:hAnsi="Courier New" w:hint="default"/>
      </w:rPr>
    </w:lvl>
    <w:lvl w:ilvl="8" w:tplc="04190005" w:tentative="1">
      <w:start w:val="1"/>
      <w:numFmt w:val="bullet"/>
      <w:lvlText w:val=""/>
      <w:lvlJc w:val="left"/>
      <w:pPr>
        <w:tabs>
          <w:tab w:val="num" w:pos="8100"/>
        </w:tabs>
        <w:ind w:left="8100" w:hanging="360"/>
      </w:pPr>
      <w:rPr>
        <w:rFonts w:ascii="Wingdings" w:hAnsi="Wingdings" w:hint="default"/>
      </w:rPr>
    </w:lvl>
  </w:abstractNum>
  <w:abstractNum w:abstractNumId="12" w15:restartNumberingAfterBreak="0">
    <w:nsid w:val="23F81A4C"/>
    <w:multiLevelType w:val="hybridMultilevel"/>
    <w:tmpl w:val="010A349A"/>
    <w:lvl w:ilvl="0" w:tplc="A2449A64">
      <w:start w:val="1"/>
      <w:numFmt w:val="bullet"/>
      <w:lvlText w:val=""/>
      <w:lvlJc w:val="left"/>
      <w:pPr>
        <w:tabs>
          <w:tab w:val="num" w:pos="2278"/>
        </w:tabs>
        <w:ind w:left="2244" w:hanging="284"/>
      </w:pPr>
      <w:rPr>
        <w:rFonts w:ascii="Symbol" w:hAnsi="Symbol" w:hint="default"/>
      </w:rPr>
    </w:lvl>
    <w:lvl w:ilvl="1" w:tplc="04190003" w:tentative="1">
      <w:start w:val="1"/>
      <w:numFmt w:val="bullet"/>
      <w:lvlText w:val="o"/>
      <w:lvlJc w:val="left"/>
      <w:pPr>
        <w:tabs>
          <w:tab w:val="num" w:pos="3060"/>
        </w:tabs>
        <w:ind w:left="3060" w:hanging="360"/>
      </w:pPr>
      <w:rPr>
        <w:rFonts w:ascii="Courier New" w:hAnsi="Courier New" w:hint="default"/>
      </w:rPr>
    </w:lvl>
    <w:lvl w:ilvl="2" w:tplc="04190005" w:tentative="1">
      <w:start w:val="1"/>
      <w:numFmt w:val="bullet"/>
      <w:lvlText w:val=""/>
      <w:lvlJc w:val="left"/>
      <w:pPr>
        <w:tabs>
          <w:tab w:val="num" w:pos="3780"/>
        </w:tabs>
        <w:ind w:left="3780" w:hanging="360"/>
      </w:pPr>
      <w:rPr>
        <w:rFonts w:ascii="Wingdings" w:hAnsi="Wingdings" w:hint="default"/>
      </w:rPr>
    </w:lvl>
    <w:lvl w:ilvl="3" w:tplc="04190001" w:tentative="1">
      <w:start w:val="1"/>
      <w:numFmt w:val="bullet"/>
      <w:lvlText w:val=""/>
      <w:lvlJc w:val="left"/>
      <w:pPr>
        <w:tabs>
          <w:tab w:val="num" w:pos="4500"/>
        </w:tabs>
        <w:ind w:left="4500" w:hanging="360"/>
      </w:pPr>
      <w:rPr>
        <w:rFonts w:ascii="Symbol" w:hAnsi="Symbol" w:hint="default"/>
      </w:rPr>
    </w:lvl>
    <w:lvl w:ilvl="4" w:tplc="04190003" w:tentative="1">
      <w:start w:val="1"/>
      <w:numFmt w:val="bullet"/>
      <w:lvlText w:val="o"/>
      <w:lvlJc w:val="left"/>
      <w:pPr>
        <w:tabs>
          <w:tab w:val="num" w:pos="5220"/>
        </w:tabs>
        <w:ind w:left="5220" w:hanging="360"/>
      </w:pPr>
      <w:rPr>
        <w:rFonts w:ascii="Courier New" w:hAnsi="Courier New" w:hint="default"/>
      </w:rPr>
    </w:lvl>
    <w:lvl w:ilvl="5" w:tplc="04190005" w:tentative="1">
      <w:start w:val="1"/>
      <w:numFmt w:val="bullet"/>
      <w:lvlText w:val=""/>
      <w:lvlJc w:val="left"/>
      <w:pPr>
        <w:tabs>
          <w:tab w:val="num" w:pos="5940"/>
        </w:tabs>
        <w:ind w:left="5940" w:hanging="360"/>
      </w:pPr>
      <w:rPr>
        <w:rFonts w:ascii="Wingdings" w:hAnsi="Wingdings" w:hint="default"/>
      </w:rPr>
    </w:lvl>
    <w:lvl w:ilvl="6" w:tplc="04190001" w:tentative="1">
      <w:start w:val="1"/>
      <w:numFmt w:val="bullet"/>
      <w:lvlText w:val=""/>
      <w:lvlJc w:val="left"/>
      <w:pPr>
        <w:tabs>
          <w:tab w:val="num" w:pos="6660"/>
        </w:tabs>
        <w:ind w:left="6660" w:hanging="360"/>
      </w:pPr>
      <w:rPr>
        <w:rFonts w:ascii="Symbol" w:hAnsi="Symbol" w:hint="default"/>
      </w:rPr>
    </w:lvl>
    <w:lvl w:ilvl="7" w:tplc="04190003" w:tentative="1">
      <w:start w:val="1"/>
      <w:numFmt w:val="bullet"/>
      <w:lvlText w:val="o"/>
      <w:lvlJc w:val="left"/>
      <w:pPr>
        <w:tabs>
          <w:tab w:val="num" w:pos="7380"/>
        </w:tabs>
        <w:ind w:left="7380" w:hanging="360"/>
      </w:pPr>
      <w:rPr>
        <w:rFonts w:ascii="Courier New" w:hAnsi="Courier New" w:hint="default"/>
      </w:rPr>
    </w:lvl>
    <w:lvl w:ilvl="8" w:tplc="04190005" w:tentative="1">
      <w:start w:val="1"/>
      <w:numFmt w:val="bullet"/>
      <w:lvlText w:val=""/>
      <w:lvlJc w:val="left"/>
      <w:pPr>
        <w:tabs>
          <w:tab w:val="num" w:pos="8100"/>
        </w:tabs>
        <w:ind w:left="8100" w:hanging="360"/>
      </w:pPr>
      <w:rPr>
        <w:rFonts w:ascii="Wingdings" w:hAnsi="Wingdings" w:hint="default"/>
      </w:rPr>
    </w:lvl>
  </w:abstractNum>
  <w:abstractNum w:abstractNumId="13" w15:restartNumberingAfterBreak="0">
    <w:nsid w:val="27B50931"/>
    <w:multiLevelType w:val="hybridMultilevel"/>
    <w:tmpl w:val="802C88A4"/>
    <w:lvl w:ilvl="0" w:tplc="A2449A64">
      <w:start w:val="1"/>
      <w:numFmt w:val="bullet"/>
      <w:lvlText w:val=""/>
      <w:lvlJc w:val="left"/>
      <w:pPr>
        <w:tabs>
          <w:tab w:val="num" w:pos="2278"/>
        </w:tabs>
        <w:ind w:left="2244" w:hanging="284"/>
      </w:pPr>
      <w:rPr>
        <w:rFonts w:ascii="Symbol" w:hAnsi="Symbol" w:hint="default"/>
      </w:rPr>
    </w:lvl>
    <w:lvl w:ilvl="1" w:tplc="04190003" w:tentative="1">
      <w:start w:val="1"/>
      <w:numFmt w:val="bullet"/>
      <w:lvlText w:val="o"/>
      <w:lvlJc w:val="left"/>
      <w:pPr>
        <w:tabs>
          <w:tab w:val="num" w:pos="3060"/>
        </w:tabs>
        <w:ind w:left="3060" w:hanging="360"/>
      </w:pPr>
      <w:rPr>
        <w:rFonts w:ascii="Courier New" w:hAnsi="Courier New" w:hint="default"/>
      </w:rPr>
    </w:lvl>
    <w:lvl w:ilvl="2" w:tplc="04190005" w:tentative="1">
      <w:start w:val="1"/>
      <w:numFmt w:val="bullet"/>
      <w:lvlText w:val=""/>
      <w:lvlJc w:val="left"/>
      <w:pPr>
        <w:tabs>
          <w:tab w:val="num" w:pos="3780"/>
        </w:tabs>
        <w:ind w:left="3780" w:hanging="360"/>
      </w:pPr>
      <w:rPr>
        <w:rFonts w:ascii="Wingdings" w:hAnsi="Wingdings" w:hint="default"/>
      </w:rPr>
    </w:lvl>
    <w:lvl w:ilvl="3" w:tplc="04190001" w:tentative="1">
      <w:start w:val="1"/>
      <w:numFmt w:val="bullet"/>
      <w:lvlText w:val=""/>
      <w:lvlJc w:val="left"/>
      <w:pPr>
        <w:tabs>
          <w:tab w:val="num" w:pos="4500"/>
        </w:tabs>
        <w:ind w:left="4500" w:hanging="360"/>
      </w:pPr>
      <w:rPr>
        <w:rFonts w:ascii="Symbol" w:hAnsi="Symbol" w:hint="default"/>
      </w:rPr>
    </w:lvl>
    <w:lvl w:ilvl="4" w:tplc="04190003" w:tentative="1">
      <w:start w:val="1"/>
      <w:numFmt w:val="bullet"/>
      <w:lvlText w:val="o"/>
      <w:lvlJc w:val="left"/>
      <w:pPr>
        <w:tabs>
          <w:tab w:val="num" w:pos="5220"/>
        </w:tabs>
        <w:ind w:left="5220" w:hanging="360"/>
      </w:pPr>
      <w:rPr>
        <w:rFonts w:ascii="Courier New" w:hAnsi="Courier New" w:hint="default"/>
      </w:rPr>
    </w:lvl>
    <w:lvl w:ilvl="5" w:tplc="04190005" w:tentative="1">
      <w:start w:val="1"/>
      <w:numFmt w:val="bullet"/>
      <w:lvlText w:val=""/>
      <w:lvlJc w:val="left"/>
      <w:pPr>
        <w:tabs>
          <w:tab w:val="num" w:pos="5940"/>
        </w:tabs>
        <w:ind w:left="5940" w:hanging="360"/>
      </w:pPr>
      <w:rPr>
        <w:rFonts w:ascii="Wingdings" w:hAnsi="Wingdings" w:hint="default"/>
      </w:rPr>
    </w:lvl>
    <w:lvl w:ilvl="6" w:tplc="04190001" w:tentative="1">
      <w:start w:val="1"/>
      <w:numFmt w:val="bullet"/>
      <w:lvlText w:val=""/>
      <w:lvlJc w:val="left"/>
      <w:pPr>
        <w:tabs>
          <w:tab w:val="num" w:pos="6660"/>
        </w:tabs>
        <w:ind w:left="6660" w:hanging="360"/>
      </w:pPr>
      <w:rPr>
        <w:rFonts w:ascii="Symbol" w:hAnsi="Symbol" w:hint="default"/>
      </w:rPr>
    </w:lvl>
    <w:lvl w:ilvl="7" w:tplc="04190003" w:tentative="1">
      <w:start w:val="1"/>
      <w:numFmt w:val="bullet"/>
      <w:lvlText w:val="o"/>
      <w:lvlJc w:val="left"/>
      <w:pPr>
        <w:tabs>
          <w:tab w:val="num" w:pos="7380"/>
        </w:tabs>
        <w:ind w:left="7380" w:hanging="360"/>
      </w:pPr>
      <w:rPr>
        <w:rFonts w:ascii="Courier New" w:hAnsi="Courier New" w:hint="default"/>
      </w:rPr>
    </w:lvl>
    <w:lvl w:ilvl="8" w:tplc="04190005" w:tentative="1">
      <w:start w:val="1"/>
      <w:numFmt w:val="bullet"/>
      <w:lvlText w:val=""/>
      <w:lvlJc w:val="left"/>
      <w:pPr>
        <w:tabs>
          <w:tab w:val="num" w:pos="8100"/>
        </w:tabs>
        <w:ind w:left="8100" w:hanging="360"/>
      </w:pPr>
      <w:rPr>
        <w:rFonts w:ascii="Wingdings" w:hAnsi="Wingdings" w:hint="default"/>
      </w:rPr>
    </w:lvl>
  </w:abstractNum>
  <w:abstractNum w:abstractNumId="14" w15:restartNumberingAfterBreak="0">
    <w:nsid w:val="27C61D12"/>
    <w:multiLevelType w:val="hybridMultilevel"/>
    <w:tmpl w:val="E8B0338E"/>
    <w:lvl w:ilvl="0" w:tplc="0419000F">
      <w:start w:val="1"/>
      <w:numFmt w:val="decimal"/>
      <w:lvlText w:val="%1."/>
      <w:lvlJc w:val="left"/>
      <w:pPr>
        <w:tabs>
          <w:tab w:val="num" w:pos="2700"/>
        </w:tabs>
        <w:ind w:left="2700" w:hanging="360"/>
      </w:pPr>
      <w:rPr>
        <w:rFonts w:cs="Times New Roman"/>
      </w:rPr>
    </w:lvl>
    <w:lvl w:ilvl="1" w:tplc="04190019" w:tentative="1">
      <w:start w:val="1"/>
      <w:numFmt w:val="lowerLetter"/>
      <w:lvlText w:val="%2."/>
      <w:lvlJc w:val="left"/>
      <w:pPr>
        <w:tabs>
          <w:tab w:val="num" w:pos="3420"/>
        </w:tabs>
        <w:ind w:left="3420" w:hanging="360"/>
      </w:pPr>
      <w:rPr>
        <w:rFonts w:cs="Times New Roman"/>
      </w:rPr>
    </w:lvl>
    <w:lvl w:ilvl="2" w:tplc="0419001B" w:tentative="1">
      <w:start w:val="1"/>
      <w:numFmt w:val="lowerRoman"/>
      <w:lvlText w:val="%3."/>
      <w:lvlJc w:val="right"/>
      <w:pPr>
        <w:tabs>
          <w:tab w:val="num" w:pos="4140"/>
        </w:tabs>
        <w:ind w:left="4140" w:hanging="180"/>
      </w:pPr>
      <w:rPr>
        <w:rFonts w:cs="Times New Roman"/>
      </w:rPr>
    </w:lvl>
    <w:lvl w:ilvl="3" w:tplc="0419000F" w:tentative="1">
      <w:start w:val="1"/>
      <w:numFmt w:val="decimal"/>
      <w:lvlText w:val="%4."/>
      <w:lvlJc w:val="left"/>
      <w:pPr>
        <w:tabs>
          <w:tab w:val="num" w:pos="4860"/>
        </w:tabs>
        <w:ind w:left="4860" w:hanging="360"/>
      </w:pPr>
      <w:rPr>
        <w:rFonts w:cs="Times New Roman"/>
      </w:rPr>
    </w:lvl>
    <w:lvl w:ilvl="4" w:tplc="04190019" w:tentative="1">
      <w:start w:val="1"/>
      <w:numFmt w:val="lowerLetter"/>
      <w:lvlText w:val="%5."/>
      <w:lvlJc w:val="left"/>
      <w:pPr>
        <w:tabs>
          <w:tab w:val="num" w:pos="5580"/>
        </w:tabs>
        <w:ind w:left="5580" w:hanging="360"/>
      </w:pPr>
      <w:rPr>
        <w:rFonts w:cs="Times New Roman"/>
      </w:rPr>
    </w:lvl>
    <w:lvl w:ilvl="5" w:tplc="0419001B" w:tentative="1">
      <w:start w:val="1"/>
      <w:numFmt w:val="lowerRoman"/>
      <w:lvlText w:val="%6."/>
      <w:lvlJc w:val="right"/>
      <w:pPr>
        <w:tabs>
          <w:tab w:val="num" w:pos="6300"/>
        </w:tabs>
        <w:ind w:left="6300" w:hanging="180"/>
      </w:pPr>
      <w:rPr>
        <w:rFonts w:cs="Times New Roman"/>
      </w:rPr>
    </w:lvl>
    <w:lvl w:ilvl="6" w:tplc="0419000F" w:tentative="1">
      <w:start w:val="1"/>
      <w:numFmt w:val="decimal"/>
      <w:lvlText w:val="%7."/>
      <w:lvlJc w:val="left"/>
      <w:pPr>
        <w:tabs>
          <w:tab w:val="num" w:pos="7020"/>
        </w:tabs>
        <w:ind w:left="7020" w:hanging="360"/>
      </w:pPr>
      <w:rPr>
        <w:rFonts w:cs="Times New Roman"/>
      </w:rPr>
    </w:lvl>
    <w:lvl w:ilvl="7" w:tplc="04190019" w:tentative="1">
      <w:start w:val="1"/>
      <w:numFmt w:val="lowerLetter"/>
      <w:lvlText w:val="%8."/>
      <w:lvlJc w:val="left"/>
      <w:pPr>
        <w:tabs>
          <w:tab w:val="num" w:pos="7740"/>
        </w:tabs>
        <w:ind w:left="7740" w:hanging="360"/>
      </w:pPr>
      <w:rPr>
        <w:rFonts w:cs="Times New Roman"/>
      </w:rPr>
    </w:lvl>
    <w:lvl w:ilvl="8" w:tplc="0419001B" w:tentative="1">
      <w:start w:val="1"/>
      <w:numFmt w:val="lowerRoman"/>
      <w:lvlText w:val="%9."/>
      <w:lvlJc w:val="right"/>
      <w:pPr>
        <w:tabs>
          <w:tab w:val="num" w:pos="8460"/>
        </w:tabs>
        <w:ind w:left="8460" w:hanging="180"/>
      </w:pPr>
      <w:rPr>
        <w:rFonts w:cs="Times New Roman"/>
      </w:rPr>
    </w:lvl>
  </w:abstractNum>
  <w:abstractNum w:abstractNumId="15" w15:restartNumberingAfterBreak="0">
    <w:nsid w:val="2BA6318E"/>
    <w:multiLevelType w:val="multilevel"/>
    <w:tmpl w:val="C7B04C9C"/>
    <w:lvl w:ilvl="0">
      <w:start w:val="1"/>
      <w:numFmt w:val="bullet"/>
      <w:lvlText w:val=""/>
      <w:lvlJc w:val="left"/>
      <w:pPr>
        <w:tabs>
          <w:tab w:val="num" w:pos="2340"/>
        </w:tabs>
        <w:ind w:left="2340" w:hanging="360"/>
      </w:pPr>
      <w:rPr>
        <w:rFonts w:ascii="Wingdings" w:hAnsi="Wingdings" w:hint="default"/>
      </w:rPr>
    </w:lvl>
    <w:lvl w:ilvl="1">
      <w:start w:val="1"/>
      <w:numFmt w:val="bullet"/>
      <w:lvlText w:val="o"/>
      <w:lvlJc w:val="left"/>
      <w:pPr>
        <w:tabs>
          <w:tab w:val="num" w:pos="3060"/>
        </w:tabs>
        <w:ind w:left="3060" w:hanging="360"/>
      </w:pPr>
      <w:rPr>
        <w:rFonts w:ascii="Courier New" w:hAnsi="Courier New" w:hint="default"/>
      </w:rPr>
    </w:lvl>
    <w:lvl w:ilvl="2">
      <w:start w:val="1"/>
      <w:numFmt w:val="bullet"/>
      <w:lvlText w:val=""/>
      <w:lvlJc w:val="left"/>
      <w:pPr>
        <w:tabs>
          <w:tab w:val="num" w:pos="3780"/>
        </w:tabs>
        <w:ind w:left="3780" w:hanging="360"/>
      </w:pPr>
      <w:rPr>
        <w:rFonts w:ascii="Wingdings" w:hAnsi="Wingdings" w:hint="default"/>
      </w:rPr>
    </w:lvl>
    <w:lvl w:ilvl="3">
      <w:start w:val="1"/>
      <w:numFmt w:val="bullet"/>
      <w:lvlText w:val=""/>
      <w:lvlJc w:val="left"/>
      <w:pPr>
        <w:tabs>
          <w:tab w:val="num" w:pos="4500"/>
        </w:tabs>
        <w:ind w:left="4500" w:hanging="360"/>
      </w:pPr>
      <w:rPr>
        <w:rFonts w:ascii="Symbol" w:hAnsi="Symbol" w:hint="default"/>
      </w:rPr>
    </w:lvl>
    <w:lvl w:ilvl="4">
      <w:start w:val="1"/>
      <w:numFmt w:val="bullet"/>
      <w:lvlText w:val="o"/>
      <w:lvlJc w:val="left"/>
      <w:pPr>
        <w:tabs>
          <w:tab w:val="num" w:pos="5220"/>
        </w:tabs>
        <w:ind w:left="5220" w:hanging="360"/>
      </w:pPr>
      <w:rPr>
        <w:rFonts w:ascii="Courier New" w:hAnsi="Courier New" w:hint="default"/>
      </w:rPr>
    </w:lvl>
    <w:lvl w:ilvl="5">
      <w:start w:val="1"/>
      <w:numFmt w:val="bullet"/>
      <w:lvlText w:val=""/>
      <w:lvlJc w:val="left"/>
      <w:pPr>
        <w:tabs>
          <w:tab w:val="num" w:pos="5940"/>
        </w:tabs>
        <w:ind w:left="5940" w:hanging="360"/>
      </w:pPr>
      <w:rPr>
        <w:rFonts w:ascii="Wingdings" w:hAnsi="Wingdings" w:hint="default"/>
      </w:rPr>
    </w:lvl>
    <w:lvl w:ilvl="6">
      <w:start w:val="1"/>
      <w:numFmt w:val="bullet"/>
      <w:lvlText w:val=""/>
      <w:lvlJc w:val="left"/>
      <w:pPr>
        <w:tabs>
          <w:tab w:val="num" w:pos="6660"/>
        </w:tabs>
        <w:ind w:left="6660" w:hanging="360"/>
      </w:pPr>
      <w:rPr>
        <w:rFonts w:ascii="Symbol" w:hAnsi="Symbol" w:hint="default"/>
      </w:rPr>
    </w:lvl>
    <w:lvl w:ilvl="7">
      <w:start w:val="1"/>
      <w:numFmt w:val="bullet"/>
      <w:lvlText w:val="o"/>
      <w:lvlJc w:val="left"/>
      <w:pPr>
        <w:tabs>
          <w:tab w:val="num" w:pos="7380"/>
        </w:tabs>
        <w:ind w:left="7380" w:hanging="360"/>
      </w:pPr>
      <w:rPr>
        <w:rFonts w:ascii="Courier New" w:hAnsi="Courier New" w:hint="default"/>
      </w:rPr>
    </w:lvl>
    <w:lvl w:ilvl="8">
      <w:start w:val="1"/>
      <w:numFmt w:val="bullet"/>
      <w:lvlText w:val=""/>
      <w:lvlJc w:val="left"/>
      <w:pPr>
        <w:tabs>
          <w:tab w:val="num" w:pos="8100"/>
        </w:tabs>
        <w:ind w:left="8100" w:hanging="360"/>
      </w:pPr>
      <w:rPr>
        <w:rFonts w:ascii="Wingdings" w:hAnsi="Wingdings" w:hint="default"/>
      </w:rPr>
    </w:lvl>
  </w:abstractNum>
  <w:abstractNum w:abstractNumId="16" w15:restartNumberingAfterBreak="0">
    <w:nsid w:val="2F4771B8"/>
    <w:multiLevelType w:val="hybridMultilevel"/>
    <w:tmpl w:val="E3FE315E"/>
    <w:lvl w:ilvl="0" w:tplc="A2449A64">
      <w:start w:val="1"/>
      <w:numFmt w:val="bullet"/>
      <w:lvlText w:val=""/>
      <w:lvlJc w:val="left"/>
      <w:pPr>
        <w:tabs>
          <w:tab w:val="num" w:pos="2278"/>
        </w:tabs>
        <w:ind w:left="2244" w:hanging="284"/>
      </w:pPr>
      <w:rPr>
        <w:rFonts w:ascii="Symbol" w:hAnsi="Symbol" w:hint="default"/>
      </w:rPr>
    </w:lvl>
    <w:lvl w:ilvl="1" w:tplc="04190003" w:tentative="1">
      <w:start w:val="1"/>
      <w:numFmt w:val="bullet"/>
      <w:lvlText w:val="o"/>
      <w:lvlJc w:val="left"/>
      <w:pPr>
        <w:tabs>
          <w:tab w:val="num" w:pos="3060"/>
        </w:tabs>
        <w:ind w:left="3060" w:hanging="360"/>
      </w:pPr>
      <w:rPr>
        <w:rFonts w:ascii="Courier New" w:hAnsi="Courier New" w:hint="default"/>
      </w:rPr>
    </w:lvl>
    <w:lvl w:ilvl="2" w:tplc="04190005" w:tentative="1">
      <w:start w:val="1"/>
      <w:numFmt w:val="bullet"/>
      <w:lvlText w:val=""/>
      <w:lvlJc w:val="left"/>
      <w:pPr>
        <w:tabs>
          <w:tab w:val="num" w:pos="3780"/>
        </w:tabs>
        <w:ind w:left="3780" w:hanging="360"/>
      </w:pPr>
      <w:rPr>
        <w:rFonts w:ascii="Wingdings" w:hAnsi="Wingdings" w:hint="default"/>
      </w:rPr>
    </w:lvl>
    <w:lvl w:ilvl="3" w:tplc="04190001" w:tentative="1">
      <w:start w:val="1"/>
      <w:numFmt w:val="bullet"/>
      <w:lvlText w:val=""/>
      <w:lvlJc w:val="left"/>
      <w:pPr>
        <w:tabs>
          <w:tab w:val="num" w:pos="4500"/>
        </w:tabs>
        <w:ind w:left="4500" w:hanging="360"/>
      </w:pPr>
      <w:rPr>
        <w:rFonts w:ascii="Symbol" w:hAnsi="Symbol" w:hint="default"/>
      </w:rPr>
    </w:lvl>
    <w:lvl w:ilvl="4" w:tplc="04190003" w:tentative="1">
      <w:start w:val="1"/>
      <w:numFmt w:val="bullet"/>
      <w:lvlText w:val="o"/>
      <w:lvlJc w:val="left"/>
      <w:pPr>
        <w:tabs>
          <w:tab w:val="num" w:pos="5220"/>
        </w:tabs>
        <w:ind w:left="5220" w:hanging="360"/>
      </w:pPr>
      <w:rPr>
        <w:rFonts w:ascii="Courier New" w:hAnsi="Courier New" w:hint="default"/>
      </w:rPr>
    </w:lvl>
    <w:lvl w:ilvl="5" w:tplc="04190005" w:tentative="1">
      <w:start w:val="1"/>
      <w:numFmt w:val="bullet"/>
      <w:lvlText w:val=""/>
      <w:lvlJc w:val="left"/>
      <w:pPr>
        <w:tabs>
          <w:tab w:val="num" w:pos="5940"/>
        </w:tabs>
        <w:ind w:left="5940" w:hanging="360"/>
      </w:pPr>
      <w:rPr>
        <w:rFonts w:ascii="Wingdings" w:hAnsi="Wingdings" w:hint="default"/>
      </w:rPr>
    </w:lvl>
    <w:lvl w:ilvl="6" w:tplc="04190001" w:tentative="1">
      <w:start w:val="1"/>
      <w:numFmt w:val="bullet"/>
      <w:lvlText w:val=""/>
      <w:lvlJc w:val="left"/>
      <w:pPr>
        <w:tabs>
          <w:tab w:val="num" w:pos="6660"/>
        </w:tabs>
        <w:ind w:left="6660" w:hanging="360"/>
      </w:pPr>
      <w:rPr>
        <w:rFonts w:ascii="Symbol" w:hAnsi="Symbol" w:hint="default"/>
      </w:rPr>
    </w:lvl>
    <w:lvl w:ilvl="7" w:tplc="04190003" w:tentative="1">
      <w:start w:val="1"/>
      <w:numFmt w:val="bullet"/>
      <w:lvlText w:val="o"/>
      <w:lvlJc w:val="left"/>
      <w:pPr>
        <w:tabs>
          <w:tab w:val="num" w:pos="7380"/>
        </w:tabs>
        <w:ind w:left="7380" w:hanging="360"/>
      </w:pPr>
      <w:rPr>
        <w:rFonts w:ascii="Courier New" w:hAnsi="Courier New" w:hint="default"/>
      </w:rPr>
    </w:lvl>
    <w:lvl w:ilvl="8" w:tplc="04190005" w:tentative="1">
      <w:start w:val="1"/>
      <w:numFmt w:val="bullet"/>
      <w:lvlText w:val=""/>
      <w:lvlJc w:val="left"/>
      <w:pPr>
        <w:tabs>
          <w:tab w:val="num" w:pos="8100"/>
        </w:tabs>
        <w:ind w:left="8100" w:hanging="360"/>
      </w:pPr>
      <w:rPr>
        <w:rFonts w:ascii="Wingdings" w:hAnsi="Wingdings" w:hint="default"/>
      </w:rPr>
    </w:lvl>
  </w:abstractNum>
  <w:abstractNum w:abstractNumId="17" w15:restartNumberingAfterBreak="0">
    <w:nsid w:val="307E1AA3"/>
    <w:multiLevelType w:val="hybridMultilevel"/>
    <w:tmpl w:val="9034B390"/>
    <w:lvl w:ilvl="0" w:tplc="04190005">
      <w:start w:val="1"/>
      <w:numFmt w:val="bullet"/>
      <w:lvlText w:val=""/>
      <w:lvlJc w:val="left"/>
      <w:pPr>
        <w:tabs>
          <w:tab w:val="num" w:pos="2640"/>
        </w:tabs>
        <w:ind w:left="2640" w:hanging="360"/>
      </w:pPr>
      <w:rPr>
        <w:rFonts w:ascii="Wingdings" w:hAnsi="Wingdings" w:hint="default"/>
      </w:rPr>
    </w:lvl>
    <w:lvl w:ilvl="1" w:tplc="A2449A64">
      <w:start w:val="1"/>
      <w:numFmt w:val="bullet"/>
      <w:lvlText w:val=""/>
      <w:lvlJc w:val="left"/>
      <w:pPr>
        <w:tabs>
          <w:tab w:val="num" w:pos="3318"/>
        </w:tabs>
        <w:ind w:left="3284" w:hanging="284"/>
      </w:pPr>
      <w:rPr>
        <w:rFonts w:ascii="Symbol" w:hAnsi="Symbol" w:hint="default"/>
      </w:rPr>
    </w:lvl>
    <w:lvl w:ilvl="2" w:tplc="04190005" w:tentative="1">
      <w:start w:val="1"/>
      <w:numFmt w:val="bullet"/>
      <w:lvlText w:val=""/>
      <w:lvlJc w:val="left"/>
      <w:pPr>
        <w:tabs>
          <w:tab w:val="num" w:pos="4080"/>
        </w:tabs>
        <w:ind w:left="4080" w:hanging="360"/>
      </w:pPr>
      <w:rPr>
        <w:rFonts w:ascii="Wingdings" w:hAnsi="Wingdings" w:hint="default"/>
      </w:rPr>
    </w:lvl>
    <w:lvl w:ilvl="3" w:tplc="04190001" w:tentative="1">
      <w:start w:val="1"/>
      <w:numFmt w:val="bullet"/>
      <w:lvlText w:val=""/>
      <w:lvlJc w:val="left"/>
      <w:pPr>
        <w:tabs>
          <w:tab w:val="num" w:pos="4800"/>
        </w:tabs>
        <w:ind w:left="4800" w:hanging="360"/>
      </w:pPr>
      <w:rPr>
        <w:rFonts w:ascii="Symbol" w:hAnsi="Symbol" w:hint="default"/>
      </w:rPr>
    </w:lvl>
    <w:lvl w:ilvl="4" w:tplc="04190003" w:tentative="1">
      <w:start w:val="1"/>
      <w:numFmt w:val="bullet"/>
      <w:lvlText w:val="o"/>
      <w:lvlJc w:val="left"/>
      <w:pPr>
        <w:tabs>
          <w:tab w:val="num" w:pos="5520"/>
        </w:tabs>
        <w:ind w:left="5520" w:hanging="360"/>
      </w:pPr>
      <w:rPr>
        <w:rFonts w:ascii="Courier New" w:hAnsi="Courier New" w:hint="default"/>
      </w:rPr>
    </w:lvl>
    <w:lvl w:ilvl="5" w:tplc="04190005" w:tentative="1">
      <w:start w:val="1"/>
      <w:numFmt w:val="bullet"/>
      <w:lvlText w:val=""/>
      <w:lvlJc w:val="left"/>
      <w:pPr>
        <w:tabs>
          <w:tab w:val="num" w:pos="6240"/>
        </w:tabs>
        <w:ind w:left="6240" w:hanging="360"/>
      </w:pPr>
      <w:rPr>
        <w:rFonts w:ascii="Wingdings" w:hAnsi="Wingdings" w:hint="default"/>
      </w:rPr>
    </w:lvl>
    <w:lvl w:ilvl="6" w:tplc="04190001" w:tentative="1">
      <w:start w:val="1"/>
      <w:numFmt w:val="bullet"/>
      <w:lvlText w:val=""/>
      <w:lvlJc w:val="left"/>
      <w:pPr>
        <w:tabs>
          <w:tab w:val="num" w:pos="6960"/>
        </w:tabs>
        <w:ind w:left="6960" w:hanging="360"/>
      </w:pPr>
      <w:rPr>
        <w:rFonts w:ascii="Symbol" w:hAnsi="Symbol" w:hint="default"/>
      </w:rPr>
    </w:lvl>
    <w:lvl w:ilvl="7" w:tplc="04190003" w:tentative="1">
      <w:start w:val="1"/>
      <w:numFmt w:val="bullet"/>
      <w:lvlText w:val="o"/>
      <w:lvlJc w:val="left"/>
      <w:pPr>
        <w:tabs>
          <w:tab w:val="num" w:pos="7680"/>
        </w:tabs>
        <w:ind w:left="7680" w:hanging="360"/>
      </w:pPr>
      <w:rPr>
        <w:rFonts w:ascii="Courier New" w:hAnsi="Courier New" w:hint="default"/>
      </w:rPr>
    </w:lvl>
    <w:lvl w:ilvl="8" w:tplc="04190005" w:tentative="1">
      <w:start w:val="1"/>
      <w:numFmt w:val="bullet"/>
      <w:lvlText w:val=""/>
      <w:lvlJc w:val="left"/>
      <w:pPr>
        <w:tabs>
          <w:tab w:val="num" w:pos="8400"/>
        </w:tabs>
        <w:ind w:left="8400" w:hanging="360"/>
      </w:pPr>
      <w:rPr>
        <w:rFonts w:ascii="Wingdings" w:hAnsi="Wingdings" w:hint="default"/>
      </w:rPr>
    </w:lvl>
  </w:abstractNum>
  <w:abstractNum w:abstractNumId="18" w15:restartNumberingAfterBreak="0">
    <w:nsid w:val="31151F22"/>
    <w:multiLevelType w:val="hybridMultilevel"/>
    <w:tmpl w:val="2880018A"/>
    <w:lvl w:ilvl="0" w:tplc="0419000F">
      <w:start w:val="1"/>
      <w:numFmt w:val="decimal"/>
      <w:lvlText w:val="%1."/>
      <w:lvlJc w:val="left"/>
      <w:pPr>
        <w:tabs>
          <w:tab w:val="num" w:pos="2640"/>
        </w:tabs>
        <w:ind w:left="2640" w:hanging="360"/>
      </w:pPr>
      <w:rPr>
        <w:rFonts w:cs="Times New Roman"/>
      </w:rPr>
    </w:lvl>
    <w:lvl w:ilvl="1" w:tplc="04190019" w:tentative="1">
      <w:start w:val="1"/>
      <w:numFmt w:val="lowerLetter"/>
      <w:lvlText w:val="%2."/>
      <w:lvlJc w:val="left"/>
      <w:pPr>
        <w:tabs>
          <w:tab w:val="num" w:pos="3360"/>
        </w:tabs>
        <w:ind w:left="3360" w:hanging="360"/>
      </w:pPr>
      <w:rPr>
        <w:rFonts w:cs="Times New Roman"/>
      </w:rPr>
    </w:lvl>
    <w:lvl w:ilvl="2" w:tplc="0419001B" w:tentative="1">
      <w:start w:val="1"/>
      <w:numFmt w:val="lowerRoman"/>
      <w:lvlText w:val="%3."/>
      <w:lvlJc w:val="right"/>
      <w:pPr>
        <w:tabs>
          <w:tab w:val="num" w:pos="4080"/>
        </w:tabs>
        <w:ind w:left="4080" w:hanging="180"/>
      </w:pPr>
      <w:rPr>
        <w:rFonts w:cs="Times New Roman"/>
      </w:rPr>
    </w:lvl>
    <w:lvl w:ilvl="3" w:tplc="0419000F" w:tentative="1">
      <w:start w:val="1"/>
      <w:numFmt w:val="decimal"/>
      <w:lvlText w:val="%4."/>
      <w:lvlJc w:val="left"/>
      <w:pPr>
        <w:tabs>
          <w:tab w:val="num" w:pos="4800"/>
        </w:tabs>
        <w:ind w:left="4800" w:hanging="360"/>
      </w:pPr>
      <w:rPr>
        <w:rFonts w:cs="Times New Roman"/>
      </w:rPr>
    </w:lvl>
    <w:lvl w:ilvl="4" w:tplc="04190019" w:tentative="1">
      <w:start w:val="1"/>
      <w:numFmt w:val="lowerLetter"/>
      <w:lvlText w:val="%5."/>
      <w:lvlJc w:val="left"/>
      <w:pPr>
        <w:tabs>
          <w:tab w:val="num" w:pos="5520"/>
        </w:tabs>
        <w:ind w:left="5520" w:hanging="360"/>
      </w:pPr>
      <w:rPr>
        <w:rFonts w:cs="Times New Roman"/>
      </w:rPr>
    </w:lvl>
    <w:lvl w:ilvl="5" w:tplc="0419001B" w:tentative="1">
      <w:start w:val="1"/>
      <w:numFmt w:val="lowerRoman"/>
      <w:lvlText w:val="%6."/>
      <w:lvlJc w:val="right"/>
      <w:pPr>
        <w:tabs>
          <w:tab w:val="num" w:pos="6240"/>
        </w:tabs>
        <w:ind w:left="6240" w:hanging="180"/>
      </w:pPr>
      <w:rPr>
        <w:rFonts w:cs="Times New Roman"/>
      </w:rPr>
    </w:lvl>
    <w:lvl w:ilvl="6" w:tplc="0419000F" w:tentative="1">
      <w:start w:val="1"/>
      <w:numFmt w:val="decimal"/>
      <w:lvlText w:val="%7."/>
      <w:lvlJc w:val="left"/>
      <w:pPr>
        <w:tabs>
          <w:tab w:val="num" w:pos="6960"/>
        </w:tabs>
        <w:ind w:left="6960" w:hanging="360"/>
      </w:pPr>
      <w:rPr>
        <w:rFonts w:cs="Times New Roman"/>
      </w:rPr>
    </w:lvl>
    <w:lvl w:ilvl="7" w:tplc="04190019" w:tentative="1">
      <w:start w:val="1"/>
      <w:numFmt w:val="lowerLetter"/>
      <w:lvlText w:val="%8."/>
      <w:lvlJc w:val="left"/>
      <w:pPr>
        <w:tabs>
          <w:tab w:val="num" w:pos="7680"/>
        </w:tabs>
        <w:ind w:left="7680" w:hanging="360"/>
      </w:pPr>
      <w:rPr>
        <w:rFonts w:cs="Times New Roman"/>
      </w:rPr>
    </w:lvl>
    <w:lvl w:ilvl="8" w:tplc="0419001B" w:tentative="1">
      <w:start w:val="1"/>
      <w:numFmt w:val="lowerRoman"/>
      <w:lvlText w:val="%9."/>
      <w:lvlJc w:val="right"/>
      <w:pPr>
        <w:tabs>
          <w:tab w:val="num" w:pos="8400"/>
        </w:tabs>
        <w:ind w:left="8400" w:hanging="180"/>
      </w:pPr>
      <w:rPr>
        <w:rFonts w:cs="Times New Roman"/>
      </w:rPr>
    </w:lvl>
  </w:abstractNum>
  <w:abstractNum w:abstractNumId="19" w15:restartNumberingAfterBreak="0">
    <w:nsid w:val="3476436A"/>
    <w:multiLevelType w:val="multilevel"/>
    <w:tmpl w:val="11A67824"/>
    <w:styleLink w:val="1"/>
    <w:lvl w:ilvl="0">
      <w:start w:val="1"/>
      <w:numFmt w:val="bullet"/>
      <w:lvlText w:val=""/>
      <w:lvlJc w:val="left"/>
      <w:pPr>
        <w:tabs>
          <w:tab w:val="num" w:pos="2598"/>
        </w:tabs>
        <w:ind w:left="2564" w:hanging="284"/>
      </w:pPr>
      <w:rPr>
        <w:rFonts w:ascii="Symbol" w:hAnsi="Symbol" w:hint="default"/>
        <w:color w:val="auto"/>
      </w:rPr>
    </w:lvl>
    <w:lvl w:ilvl="1">
      <w:start w:val="1"/>
      <w:numFmt w:val="bullet"/>
      <w:lvlText w:val="o"/>
      <w:lvlJc w:val="left"/>
      <w:pPr>
        <w:tabs>
          <w:tab w:val="num" w:pos="3060"/>
        </w:tabs>
        <w:ind w:left="3060" w:hanging="360"/>
      </w:pPr>
      <w:rPr>
        <w:rFonts w:ascii="Courier New" w:hAnsi="Courier New" w:hint="default"/>
      </w:rPr>
    </w:lvl>
    <w:lvl w:ilvl="2">
      <w:start w:val="1"/>
      <w:numFmt w:val="bullet"/>
      <w:lvlText w:val=""/>
      <w:lvlJc w:val="left"/>
      <w:pPr>
        <w:tabs>
          <w:tab w:val="num" w:pos="3780"/>
        </w:tabs>
        <w:ind w:left="3780" w:hanging="360"/>
      </w:pPr>
      <w:rPr>
        <w:rFonts w:ascii="Wingdings" w:hAnsi="Wingdings" w:hint="default"/>
      </w:rPr>
    </w:lvl>
    <w:lvl w:ilvl="3">
      <w:start w:val="1"/>
      <w:numFmt w:val="bullet"/>
      <w:lvlText w:val=""/>
      <w:lvlJc w:val="left"/>
      <w:pPr>
        <w:tabs>
          <w:tab w:val="num" w:pos="4500"/>
        </w:tabs>
        <w:ind w:left="4500" w:hanging="360"/>
      </w:pPr>
      <w:rPr>
        <w:rFonts w:ascii="Symbol" w:hAnsi="Symbol" w:hint="default"/>
      </w:rPr>
    </w:lvl>
    <w:lvl w:ilvl="4">
      <w:start w:val="1"/>
      <w:numFmt w:val="bullet"/>
      <w:lvlText w:val="o"/>
      <w:lvlJc w:val="left"/>
      <w:pPr>
        <w:tabs>
          <w:tab w:val="num" w:pos="5220"/>
        </w:tabs>
        <w:ind w:left="5220" w:hanging="360"/>
      </w:pPr>
      <w:rPr>
        <w:rFonts w:ascii="Courier New" w:hAnsi="Courier New" w:hint="default"/>
      </w:rPr>
    </w:lvl>
    <w:lvl w:ilvl="5">
      <w:start w:val="1"/>
      <w:numFmt w:val="bullet"/>
      <w:lvlText w:val=""/>
      <w:lvlJc w:val="left"/>
      <w:pPr>
        <w:tabs>
          <w:tab w:val="num" w:pos="5940"/>
        </w:tabs>
        <w:ind w:left="5940" w:hanging="360"/>
      </w:pPr>
      <w:rPr>
        <w:rFonts w:ascii="Wingdings" w:hAnsi="Wingdings" w:hint="default"/>
      </w:rPr>
    </w:lvl>
    <w:lvl w:ilvl="6">
      <w:start w:val="1"/>
      <w:numFmt w:val="bullet"/>
      <w:lvlText w:val=""/>
      <w:lvlJc w:val="left"/>
      <w:pPr>
        <w:tabs>
          <w:tab w:val="num" w:pos="6660"/>
        </w:tabs>
        <w:ind w:left="6660" w:hanging="360"/>
      </w:pPr>
      <w:rPr>
        <w:rFonts w:ascii="Symbol" w:hAnsi="Symbol" w:hint="default"/>
      </w:rPr>
    </w:lvl>
    <w:lvl w:ilvl="7">
      <w:start w:val="1"/>
      <w:numFmt w:val="bullet"/>
      <w:lvlText w:val="o"/>
      <w:lvlJc w:val="left"/>
      <w:pPr>
        <w:tabs>
          <w:tab w:val="num" w:pos="7380"/>
        </w:tabs>
        <w:ind w:left="7380" w:hanging="360"/>
      </w:pPr>
      <w:rPr>
        <w:rFonts w:ascii="Courier New" w:hAnsi="Courier New" w:hint="default"/>
      </w:rPr>
    </w:lvl>
    <w:lvl w:ilvl="8">
      <w:start w:val="1"/>
      <w:numFmt w:val="bullet"/>
      <w:lvlText w:val=""/>
      <w:lvlJc w:val="left"/>
      <w:pPr>
        <w:tabs>
          <w:tab w:val="num" w:pos="8100"/>
        </w:tabs>
        <w:ind w:left="8100" w:hanging="360"/>
      </w:pPr>
      <w:rPr>
        <w:rFonts w:ascii="Wingdings" w:hAnsi="Wingdings" w:hint="default"/>
      </w:rPr>
    </w:lvl>
  </w:abstractNum>
  <w:abstractNum w:abstractNumId="20" w15:restartNumberingAfterBreak="0">
    <w:nsid w:val="34C35129"/>
    <w:multiLevelType w:val="hybridMultilevel"/>
    <w:tmpl w:val="98A0D0C6"/>
    <w:lvl w:ilvl="0" w:tplc="04190005">
      <w:start w:val="1"/>
      <w:numFmt w:val="bullet"/>
      <w:lvlText w:val=""/>
      <w:lvlJc w:val="left"/>
      <w:pPr>
        <w:tabs>
          <w:tab w:val="num" w:pos="2640"/>
        </w:tabs>
        <w:ind w:left="2640" w:hanging="360"/>
      </w:pPr>
      <w:rPr>
        <w:rFonts w:ascii="Wingdings" w:hAnsi="Wingdings" w:hint="default"/>
      </w:rPr>
    </w:lvl>
    <w:lvl w:ilvl="1" w:tplc="04190003" w:tentative="1">
      <w:start w:val="1"/>
      <w:numFmt w:val="bullet"/>
      <w:lvlText w:val="o"/>
      <w:lvlJc w:val="left"/>
      <w:pPr>
        <w:tabs>
          <w:tab w:val="num" w:pos="3360"/>
        </w:tabs>
        <w:ind w:left="3360" w:hanging="360"/>
      </w:pPr>
      <w:rPr>
        <w:rFonts w:ascii="Courier New" w:hAnsi="Courier New" w:hint="default"/>
      </w:rPr>
    </w:lvl>
    <w:lvl w:ilvl="2" w:tplc="04190005" w:tentative="1">
      <w:start w:val="1"/>
      <w:numFmt w:val="bullet"/>
      <w:lvlText w:val=""/>
      <w:lvlJc w:val="left"/>
      <w:pPr>
        <w:tabs>
          <w:tab w:val="num" w:pos="4080"/>
        </w:tabs>
        <w:ind w:left="4080" w:hanging="360"/>
      </w:pPr>
      <w:rPr>
        <w:rFonts w:ascii="Wingdings" w:hAnsi="Wingdings" w:hint="default"/>
      </w:rPr>
    </w:lvl>
    <w:lvl w:ilvl="3" w:tplc="04190001" w:tentative="1">
      <w:start w:val="1"/>
      <w:numFmt w:val="bullet"/>
      <w:lvlText w:val=""/>
      <w:lvlJc w:val="left"/>
      <w:pPr>
        <w:tabs>
          <w:tab w:val="num" w:pos="4800"/>
        </w:tabs>
        <w:ind w:left="4800" w:hanging="360"/>
      </w:pPr>
      <w:rPr>
        <w:rFonts w:ascii="Symbol" w:hAnsi="Symbol" w:hint="default"/>
      </w:rPr>
    </w:lvl>
    <w:lvl w:ilvl="4" w:tplc="04190003" w:tentative="1">
      <w:start w:val="1"/>
      <w:numFmt w:val="bullet"/>
      <w:lvlText w:val="o"/>
      <w:lvlJc w:val="left"/>
      <w:pPr>
        <w:tabs>
          <w:tab w:val="num" w:pos="5520"/>
        </w:tabs>
        <w:ind w:left="5520" w:hanging="360"/>
      </w:pPr>
      <w:rPr>
        <w:rFonts w:ascii="Courier New" w:hAnsi="Courier New" w:hint="default"/>
      </w:rPr>
    </w:lvl>
    <w:lvl w:ilvl="5" w:tplc="04190005" w:tentative="1">
      <w:start w:val="1"/>
      <w:numFmt w:val="bullet"/>
      <w:lvlText w:val=""/>
      <w:lvlJc w:val="left"/>
      <w:pPr>
        <w:tabs>
          <w:tab w:val="num" w:pos="6240"/>
        </w:tabs>
        <w:ind w:left="6240" w:hanging="360"/>
      </w:pPr>
      <w:rPr>
        <w:rFonts w:ascii="Wingdings" w:hAnsi="Wingdings" w:hint="default"/>
      </w:rPr>
    </w:lvl>
    <w:lvl w:ilvl="6" w:tplc="04190001" w:tentative="1">
      <w:start w:val="1"/>
      <w:numFmt w:val="bullet"/>
      <w:lvlText w:val=""/>
      <w:lvlJc w:val="left"/>
      <w:pPr>
        <w:tabs>
          <w:tab w:val="num" w:pos="6960"/>
        </w:tabs>
        <w:ind w:left="6960" w:hanging="360"/>
      </w:pPr>
      <w:rPr>
        <w:rFonts w:ascii="Symbol" w:hAnsi="Symbol" w:hint="default"/>
      </w:rPr>
    </w:lvl>
    <w:lvl w:ilvl="7" w:tplc="04190003" w:tentative="1">
      <w:start w:val="1"/>
      <w:numFmt w:val="bullet"/>
      <w:lvlText w:val="o"/>
      <w:lvlJc w:val="left"/>
      <w:pPr>
        <w:tabs>
          <w:tab w:val="num" w:pos="7680"/>
        </w:tabs>
        <w:ind w:left="7680" w:hanging="360"/>
      </w:pPr>
      <w:rPr>
        <w:rFonts w:ascii="Courier New" w:hAnsi="Courier New" w:hint="default"/>
      </w:rPr>
    </w:lvl>
    <w:lvl w:ilvl="8" w:tplc="04190005" w:tentative="1">
      <w:start w:val="1"/>
      <w:numFmt w:val="bullet"/>
      <w:lvlText w:val=""/>
      <w:lvlJc w:val="left"/>
      <w:pPr>
        <w:tabs>
          <w:tab w:val="num" w:pos="8400"/>
        </w:tabs>
        <w:ind w:left="8400" w:hanging="360"/>
      </w:pPr>
      <w:rPr>
        <w:rFonts w:ascii="Wingdings" w:hAnsi="Wingdings" w:hint="default"/>
      </w:rPr>
    </w:lvl>
  </w:abstractNum>
  <w:abstractNum w:abstractNumId="21" w15:restartNumberingAfterBreak="0">
    <w:nsid w:val="37D762ED"/>
    <w:multiLevelType w:val="multilevel"/>
    <w:tmpl w:val="936E4DD2"/>
    <w:lvl w:ilvl="0">
      <w:start w:val="1"/>
      <w:numFmt w:val="bullet"/>
      <w:lvlText w:val=""/>
      <w:lvlJc w:val="left"/>
      <w:pPr>
        <w:tabs>
          <w:tab w:val="num" w:pos="2578"/>
        </w:tabs>
        <w:ind w:left="2544" w:hanging="284"/>
      </w:pPr>
      <w:rPr>
        <w:rFonts w:ascii="Symbol" w:hAnsi="Symbol" w:hint="default"/>
      </w:rPr>
    </w:lvl>
    <w:lvl w:ilvl="1">
      <w:start w:val="1"/>
      <w:numFmt w:val="bullet"/>
      <w:lvlText w:val="o"/>
      <w:lvlJc w:val="left"/>
      <w:pPr>
        <w:tabs>
          <w:tab w:val="num" w:pos="3360"/>
        </w:tabs>
        <w:ind w:left="3360" w:hanging="360"/>
      </w:pPr>
      <w:rPr>
        <w:rFonts w:ascii="Courier New" w:hAnsi="Courier New" w:hint="default"/>
      </w:rPr>
    </w:lvl>
    <w:lvl w:ilvl="2">
      <w:start w:val="1"/>
      <w:numFmt w:val="bullet"/>
      <w:lvlText w:val=""/>
      <w:lvlJc w:val="left"/>
      <w:pPr>
        <w:tabs>
          <w:tab w:val="num" w:pos="4080"/>
        </w:tabs>
        <w:ind w:left="4080" w:hanging="360"/>
      </w:pPr>
      <w:rPr>
        <w:rFonts w:ascii="Wingdings" w:hAnsi="Wingdings" w:hint="default"/>
      </w:rPr>
    </w:lvl>
    <w:lvl w:ilvl="3">
      <w:start w:val="1"/>
      <w:numFmt w:val="bullet"/>
      <w:lvlText w:val=""/>
      <w:lvlJc w:val="left"/>
      <w:pPr>
        <w:tabs>
          <w:tab w:val="num" w:pos="4800"/>
        </w:tabs>
        <w:ind w:left="4800" w:hanging="360"/>
      </w:pPr>
      <w:rPr>
        <w:rFonts w:ascii="Symbol" w:hAnsi="Symbol" w:hint="default"/>
      </w:rPr>
    </w:lvl>
    <w:lvl w:ilvl="4">
      <w:start w:val="1"/>
      <w:numFmt w:val="bullet"/>
      <w:lvlText w:val="o"/>
      <w:lvlJc w:val="left"/>
      <w:pPr>
        <w:tabs>
          <w:tab w:val="num" w:pos="5520"/>
        </w:tabs>
        <w:ind w:left="5520" w:hanging="360"/>
      </w:pPr>
      <w:rPr>
        <w:rFonts w:ascii="Courier New" w:hAnsi="Courier New" w:hint="default"/>
      </w:rPr>
    </w:lvl>
    <w:lvl w:ilvl="5">
      <w:start w:val="1"/>
      <w:numFmt w:val="bullet"/>
      <w:lvlText w:val=""/>
      <w:lvlJc w:val="left"/>
      <w:pPr>
        <w:tabs>
          <w:tab w:val="num" w:pos="6240"/>
        </w:tabs>
        <w:ind w:left="6240" w:hanging="360"/>
      </w:pPr>
      <w:rPr>
        <w:rFonts w:ascii="Wingdings" w:hAnsi="Wingdings" w:hint="default"/>
      </w:rPr>
    </w:lvl>
    <w:lvl w:ilvl="6">
      <w:start w:val="1"/>
      <w:numFmt w:val="bullet"/>
      <w:lvlText w:val=""/>
      <w:lvlJc w:val="left"/>
      <w:pPr>
        <w:tabs>
          <w:tab w:val="num" w:pos="6960"/>
        </w:tabs>
        <w:ind w:left="6960" w:hanging="360"/>
      </w:pPr>
      <w:rPr>
        <w:rFonts w:ascii="Symbol" w:hAnsi="Symbol" w:hint="default"/>
      </w:rPr>
    </w:lvl>
    <w:lvl w:ilvl="7">
      <w:start w:val="1"/>
      <w:numFmt w:val="bullet"/>
      <w:lvlText w:val="o"/>
      <w:lvlJc w:val="left"/>
      <w:pPr>
        <w:tabs>
          <w:tab w:val="num" w:pos="7680"/>
        </w:tabs>
        <w:ind w:left="7680" w:hanging="360"/>
      </w:pPr>
      <w:rPr>
        <w:rFonts w:ascii="Courier New" w:hAnsi="Courier New" w:hint="default"/>
      </w:rPr>
    </w:lvl>
    <w:lvl w:ilvl="8">
      <w:start w:val="1"/>
      <w:numFmt w:val="bullet"/>
      <w:lvlText w:val=""/>
      <w:lvlJc w:val="left"/>
      <w:pPr>
        <w:tabs>
          <w:tab w:val="num" w:pos="8400"/>
        </w:tabs>
        <w:ind w:left="8400" w:hanging="360"/>
      </w:pPr>
      <w:rPr>
        <w:rFonts w:ascii="Wingdings" w:hAnsi="Wingdings" w:hint="default"/>
      </w:rPr>
    </w:lvl>
  </w:abstractNum>
  <w:abstractNum w:abstractNumId="22" w15:restartNumberingAfterBreak="0">
    <w:nsid w:val="3B5C78FA"/>
    <w:multiLevelType w:val="hybridMultilevel"/>
    <w:tmpl w:val="8CB2F3E6"/>
    <w:lvl w:ilvl="0" w:tplc="B21A3272">
      <w:start w:val="1"/>
      <w:numFmt w:val="upperRoman"/>
      <w:lvlText w:val="%1."/>
      <w:lvlJc w:val="left"/>
      <w:pPr>
        <w:tabs>
          <w:tab w:val="num" w:pos="2340"/>
        </w:tabs>
        <w:ind w:left="2340" w:hanging="720"/>
      </w:pPr>
      <w:rPr>
        <w:rFonts w:cs="Times New Roman" w:hint="default"/>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23" w15:restartNumberingAfterBreak="0">
    <w:nsid w:val="3CB82210"/>
    <w:multiLevelType w:val="hybridMultilevel"/>
    <w:tmpl w:val="E7487846"/>
    <w:lvl w:ilvl="0" w:tplc="A2449A64">
      <w:start w:val="1"/>
      <w:numFmt w:val="bullet"/>
      <w:lvlText w:val=""/>
      <w:lvlJc w:val="left"/>
      <w:pPr>
        <w:tabs>
          <w:tab w:val="num" w:pos="658"/>
        </w:tabs>
        <w:ind w:left="62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033EAB"/>
    <w:multiLevelType w:val="multilevel"/>
    <w:tmpl w:val="83A24382"/>
    <w:lvl w:ilvl="0">
      <w:start w:val="1"/>
      <w:numFmt w:val="bullet"/>
      <w:lvlText w:val=""/>
      <w:lvlJc w:val="left"/>
      <w:pPr>
        <w:tabs>
          <w:tab w:val="num" w:pos="2640"/>
        </w:tabs>
        <w:ind w:left="2640" w:hanging="360"/>
      </w:pPr>
      <w:rPr>
        <w:rFonts w:ascii="Wingdings" w:hAnsi="Wingdings" w:hint="default"/>
      </w:rPr>
    </w:lvl>
    <w:lvl w:ilvl="1">
      <w:start w:val="1"/>
      <w:numFmt w:val="bullet"/>
      <w:lvlText w:val="o"/>
      <w:lvlJc w:val="left"/>
      <w:pPr>
        <w:tabs>
          <w:tab w:val="num" w:pos="3060"/>
        </w:tabs>
        <w:ind w:left="3060" w:hanging="360"/>
      </w:pPr>
      <w:rPr>
        <w:rFonts w:ascii="Courier New" w:hAnsi="Courier New" w:hint="default"/>
      </w:rPr>
    </w:lvl>
    <w:lvl w:ilvl="2">
      <w:start w:val="1"/>
      <w:numFmt w:val="bullet"/>
      <w:lvlText w:val=""/>
      <w:lvlJc w:val="left"/>
      <w:pPr>
        <w:tabs>
          <w:tab w:val="num" w:pos="3780"/>
        </w:tabs>
        <w:ind w:left="3780" w:hanging="360"/>
      </w:pPr>
      <w:rPr>
        <w:rFonts w:ascii="Wingdings" w:hAnsi="Wingdings" w:hint="default"/>
      </w:rPr>
    </w:lvl>
    <w:lvl w:ilvl="3">
      <w:start w:val="1"/>
      <w:numFmt w:val="bullet"/>
      <w:lvlText w:val=""/>
      <w:lvlJc w:val="left"/>
      <w:pPr>
        <w:tabs>
          <w:tab w:val="num" w:pos="4500"/>
        </w:tabs>
        <w:ind w:left="4500" w:hanging="360"/>
      </w:pPr>
      <w:rPr>
        <w:rFonts w:ascii="Symbol" w:hAnsi="Symbol" w:hint="default"/>
      </w:rPr>
    </w:lvl>
    <w:lvl w:ilvl="4">
      <w:start w:val="1"/>
      <w:numFmt w:val="bullet"/>
      <w:lvlText w:val="o"/>
      <w:lvlJc w:val="left"/>
      <w:pPr>
        <w:tabs>
          <w:tab w:val="num" w:pos="5220"/>
        </w:tabs>
        <w:ind w:left="5220" w:hanging="360"/>
      </w:pPr>
      <w:rPr>
        <w:rFonts w:ascii="Courier New" w:hAnsi="Courier New" w:hint="default"/>
      </w:rPr>
    </w:lvl>
    <w:lvl w:ilvl="5">
      <w:start w:val="1"/>
      <w:numFmt w:val="bullet"/>
      <w:lvlText w:val=""/>
      <w:lvlJc w:val="left"/>
      <w:pPr>
        <w:tabs>
          <w:tab w:val="num" w:pos="5940"/>
        </w:tabs>
        <w:ind w:left="5940" w:hanging="360"/>
      </w:pPr>
      <w:rPr>
        <w:rFonts w:ascii="Wingdings" w:hAnsi="Wingdings" w:hint="default"/>
      </w:rPr>
    </w:lvl>
    <w:lvl w:ilvl="6">
      <w:start w:val="1"/>
      <w:numFmt w:val="bullet"/>
      <w:lvlText w:val=""/>
      <w:lvlJc w:val="left"/>
      <w:pPr>
        <w:tabs>
          <w:tab w:val="num" w:pos="6660"/>
        </w:tabs>
        <w:ind w:left="6660" w:hanging="360"/>
      </w:pPr>
      <w:rPr>
        <w:rFonts w:ascii="Symbol" w:hAnsi="Symbol" w:hint="default"/>
      </w:rPr>
    </w:lvl>
    <w:lvl w:ilvl="7">
      <w:start w:val="1"/>
      <w:numFmt w:val="bullet"/>
      <w:lvlText w:val="o"/>
      <w:lvlJc w:val="left"/>
      <w:pPr>
        <w:tabs>
          <w:tab w:val="num" w:pos="7380"/>
        </w:tabs>
        <w:ind w:left="7380" w:hanging="360"/>
      </w:pPr>
      <w:rPr>
        <w:rFonts w:ascii="Courier New" w:hAnsi="Courier New" w:hint="default"/>
      </w:rPr>
    </w:lvl>
    <w:lvl w:ilvl="8">
      <w:start w:val="1"/>
      <w:numFmt w:val="bullet"/>
      <w:lvlText w:val=""/>
      <w:lvlJc w:val="left"/>
      <w:pPr>
        <w:tabs>
          <w:tab w:val="num" w:pos="8100"/>
        </w:tabs>
        <w:ind w:left="8100" w:hanging="360"/>
      </w:pPr>
      <w:rPr>
        <w:rFonts w:ascii="Wingdings" w:hAnsi="Wingdings" w:hint="default"/>
      </w:rPr>
    </w:lvl>
  </w:abstractNum>
  <w:abstractNum w:abstractNumId="25" w15:restartNumberingAfterBreak="0">
    <w:nsid w:val="426E49C7"/>
    <w:multiLevelType w:val="multilevel"/>
    <w:tmpl w:val="E3FE315E"/>
    <w:lvl w:ilvl="0">
      <w:start w:val="1"/>
      <w:numFmt w:val="bullet"/>
      <w:lvlText w:val=""/>
      <w:lvlJc w:val="left"/>
      <w:pPr>
        <w:tabs>
          <w:tab w:val="num" w:pos="2278"/>
        </w:tabs>
        <w:ind w:left="2244" w:hanging="284"/>
      </w:pPr>
      <w:rPr>
        <w:rFonts w:ascii="Symbol" w:hAnsi="Symbol" w:hint="default"/>
      </w:rPr>
    </w:lvl>
    <w:lvl w:ilvl="1">
      <w:start w:val="1"/>
      <w:numFmt w:val="bullet"/>
      <w:lvlText w:val="o"/>
      <w:lvlJc w:val="left"/>
      <w:pPr>
        <w:tabs>
          <w:tab w:val="num" w:pos="3060"/>
        </w:tabs>
        <w:ind w:left="3060" w:hanging="360"/>
      </w:pPr>
      <w:rPr>
        <w:rFonts w:ascii="Courier New" w:hAnsi="Courier New" w:hint="default"/>
      </w:rPr>
    </w:lvl>
    <w:lvl w:ilvl="2">
      <w:start w:val="1"/>
      <w:numFmt w:val="bullet"/>
      <w:lvlText w:val=""/>
      <w:lvlJc w:val="left"/>
      <w:pPr>
        <w:tabs>
          <w:tab w:val="num" w:pos="3780"/>
        </w:tabs>
        <w:ind w:left="3780" w:hanging="360"/>
      </w:pPr>
      <w:rPr>
        <w:rFonts w:ascii="Wingdings" w:hAnsi="Wingdings" w:hint="default"/>
      </w:rPr>
    </w:lvl>
    <w:lvl w:ilvl="3">
      <w:start w:val="1"/>
      <w:numFmt w:val="bullet"/>
      <w:lvlText w:val=""/>
      <w:lvlJc w:val="left"/>
      <w:pPr>
        <w:tabs>
          <w:tab w:val="num" w:pos="4500"/>
        </w:tabs>
        <w:ind w:left="4500" w:hanging="360"/>
      </w:pPr>
      <w:rPr>
        <w:rFonts w:ascii="Symbol" w:hAnsi="Symbol" w:hint="default"/>
      </w:rPr>
    </w:lvl>
    <w:lvl w:ilvl="4">
      <w:start w:val="1"/>
      <w:numFmt w:val="bullet"/>
      <w:lvlText w:val="o"/>
      <w:lvlJc w:val="left"/>
      <w:pPr>
        <w:tabs>
          <w:tab w:val="num" w:pos="5220"/>
        </w:tabs>
        <w:ind w:left="5220" w:hanging="360"/>
      </w:pPr>
      <w:rPr>
        <w:rFonts w:ascii="Courier New" w:hAnsi="Courier New" w:hint="default"/>
      </w:rPr>
    </w:lvl>
    <w:lvl w:ilvl="5">
      <w:start w:val="1"/>
      <w:numFmt w:val="bullet"/>
      <w:lvlText w:val=""/>
      <w:lvlJc w:val="left"/>
      <w:pPr>
        <w:tabs>
          <w:tab w:val="num" w:pos="5940"/>
        </w:tabs>
        <w:ind w:left="5940" w:hanging="360"/>
      </w:pPr>
      <w:rPr>
        <w:rFonts w:ascii="Wingdings" w:hAnsi="Wingdings" w:hint="default"/>
      </w:rPr>
    </w:lvl>
    <w:lvl w:ilvl="6">
      <w:start w:val="1"/>
      <w:numFmt w:val="bullet"/>
      <w:lvlText w:val=""/>
      <w:lvlJc w:val="left"/>
      <w:pPr>
        <w:tabs>
          <w:tab w:val="num" w:pos="6660"/>
        </w:tabs>
        <w:ind w:left="6660" w:hanging="360"/>
      </w:pPr>
      <w:rPr>
        <w:rFonts w:ascii="Symbol" w:hAnsi="Symbol" w:hint="default"/>
      </w:rPr>
    </w:lvl>
    <w:lvl w:ilvl="7">
      <w:start w:val="1"/>
      <w:numFmt w:val="bullet"/>
      <w:lvlText w:val="o"/>
      <w:lvlJc w:val="left"/>
      <w:pPr>
        <w:tabs>
          <w:tab w:val="num" w:pos="7380"/>
        </w:tabs>
        <w:ind w:left="7380" w:hanging="360"/>
      </w:pPr>
      <w:rPr>
        <w:rFonts w:ascii="Courier New" w:hAnsi="Courier New" w:hint="default"/>
      </w:rPr>
    </w:lvl>
    <w:lvl w:ilvl="8">
      <w:start w:val="1"/>
      <w:numFmt w:val="bullet"/>
      <w:lvlText w:val=""/>
      <w:lvlJc w:val="left"/>
      <w:pPr>
        <w:tabs>
          <w:tab w:val="num" w:pos="8100"/>
        </w:tabs>
        <w:ind w:left="8100" w:hanging="360"/>
      </w:pPr>
      <w:rPr>
        <w:rFonts w:ascii="Wingdings" w:hAnsi="Wingdings" w:hint="default"/>
      </w:rPr>
    </w:lvl>
  </w:abstractNum>
  <w:abstractNum w:abstractNumId="26" w15:restartNumberingAfterBreak="0">
    <w:nsid w:val="457F6C92"/>
    <w:multiLevelType w:val="hybridMultilevel"/>
    <w:tmpl w:val="FB80E702"/>
    <w:lvl w:ilvl="0" w:tplc="A2449A64">
      <w:start w:val="1"/>
      <w:numFmt w:val="bullet"/>
      <w:lvlText w:val=""/>
      <w:lvlJc w:val="left"/>
      <w:pPr>
        <w:tabs>
          <w:tab w:val="num" w:pos="658"/>
        </w:tabs>
        <w:ind w:left="62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AC56C1"/>
    <w:multiLevelType w:val="hybridMultilevel"/>
    <w:tmpl w:val="0616E1AE"/>
    <w:lvl w:ilvl="0" w:tplc="04190005">
      <w:start w:val="1"/>
      <w:numFmt w:val="bullet"/>
      <w:lvlText w:val=""/>
      <w:lvlJc w:val="left"/>
      <w:pPr>
        <w:tabs>
          <w:tab w:val="num" w:pos="2340"/>
        </w:tabs>
        <w:ind w:left="2340" w:hanging="360"/>
      </w:pPr>
      <w:rPr>
        <w:rFonts w:ascii="Wingdings" w:hAnsi="Wingdings" w:hint="default"/>
      </w:rPr>
    </w:lvl>
    <w:lvl w:ilvl="1" w:tplc="04190003" w:tentative="1">
      <w:start w:val="1"/>
      <w:numFmt w:val="bullet"/>
      <w:lvlText w:val="o"/>
      <w:lvlJc w:val="left"/>
      <w:pPr>
        <w:tabs>
          <w:tab w:val="num" w:pos="3080"/>
        </w:tabs>
        <w:ind w:left="3080" w:hanging="360"/>
      </w:pPr>
      <w:rPr>
        <w:rFonts w:ascii="Courier New" w:hAnsi="Courier New" w:hint="default"/>
      </w:rPr>
    </w:lvl>
    <w:lvl w:ilvl="2" w:tplc="04190005" w:tentative="1">
      <w:start w:val="1"/>
      <w:numFmt w:val="bullet"/>
      <w:lvlText w:val=""/>
      <w:lvlJc w:val="left"/>
      <w:pPr>
        <w:tabs>
          <w:tab w:val="num" w:pos="3800"/>
        </w:tabs>
        <w:ind w:left="3800" w:hanging="360"/>
      </w:pPr>
      <w:rPr>
        <w:rFonts w:ascii="Wingdings" w:hAnsi="Wingdings" w:hint="default"/>
      </w:rPr>
    </w:lvl>
    <w:lvl w:ilvl="3" w:tplc="04190001" w:tentative="1">
      <w:start w:val="1"/>
      <w:numFmt w:val="bullet"/>
      <w:lvlText w:val=""/>
      <w:lvlJc w:val="left"/>
      <w:pPr>
        <w:tabs>
          <w:tab w:val="num" w:pos="4520"/>
        </w:tabs>
        <w:ind w:left="4520" w:hanging="360"/>
      </w:pPr>
      <w:rPr>
        <w:rFonts w:ascii="Symbol" w:hAnsi="Symbol" w:hint="default"/>
      </w:rPr>
    </w:lvl>
    <w:lvl w:ilvl="4" w:tplc="04190003" w:tentative="1">
      <w:start w:val="1"/>
      <w:numFmt w:val="bullet"/>
      <w:lvlText w:val="o"/>
      <w:lvlJc w:val="left"/>
      <w:pPr>
        <w:tabs>
          <w:tab w:val="num" w:pos="5240"/>
        </w:tabs>
        <w:ind w:left="5240" w:hanging="360"/>
      </w:pPr>
      <w:rPr>
        <w:rFonts w:ascii="Courier New" w:hAnsi="Courier New" w:hint="default"/>
      </w:rPr>
    </w:lvl>
    <w:lvl w:ilvl="5" w:tplc="04190005" w:tentative="1">
      <w:start w:val="1"/>
      <w:numFmt w:val="bullet"/>
      <w:lvlText w:val=""/>
      <w:lvlJc w:val="left"/>
      <w:pPr>
        <w:tabs>
          <w:tab w:val="num" w:pos="5960"/>
        </w:tabs>
        <w:ind w:left="5960" w:hanging="360"/>
      </w:pPr>
      <w:rPr>
        <w:rFonts w:ascii="Wingdings" w:hAnsi="Wingdings" w:hint="default"/>
      </w:rPr>
    </w:lvl>
    <w:lvl w:ilvl="6" w:tplc="04190001" w:tentative="1">
      <w:start w:val="1"/>
      <w:numFmt w:val="bullet"/>
      <w:lvlText w:val=""/>
      <w:lvlJc w:val="left"/>
      <w:pPr>
        <w:tabs>
          <w:tab w:val="num" w:pos="6680"/>
        </w:tabs>
        <w:ind w:left="6680" w:hanging="360"/>
      </w:pPr>
      <w:rPr>
        <w:rFonts w:ascii="Symbol" w:hAnsi="Symbol" w:hint="default"/>
      </w:rPr>
    </w:lvl>
    <w:lvl w:ilvl="7" w:tplc="04190003" w:tentative="1">
      <w:start w:val="1"/>
      <w:numFmt w:val="bullet"/>
      <w:lvlText w:val="o"/>
      <w:lvlJc w:val="left"/>
      <w:pPr>
        <w:tabs>
          <w:tab w:val="num" w:pos="7400"/>
        </w:tabs>
        <w:ind w:left="7400" w:hanging="360"/>
      </w:pPr>
      <w:rPr>
        <w:rFonts w:ascii="Courier New" w:hAnsi="Courier New" w:hint="default"/>
      </w:rPr>
    </w:lvl>
    <w:lvl w:ilvl="8" w:tplc="04190005" w:tentative="1">
      <w:start w:val="1"/>
      <w:numFmt w:val="bullet"/>
      <w:lvlText w:val=""/>
      <w:lvlJc w:val="left"/>
      <w:pPr>
        <w:tabs>
          <w:tab w:val="num" w:pos="8120"/>
        </w:tabs>
        <w:ind w:left="8120" w:hanging="360"/>
      </w:pPr>
      <w:rPr>
        <w:rFonts w:ascii="Wingdings" w:hAnsi="Wingdings" w:hint="default"/>
      </w:rPr>
    </w:lvl>
  </w:abstractNum>
  <w:abstractNum w:abstractNumId="28" w15:restartNumberingAfterBreak="0">
    <w:nsid w:val="4B565544"/>
    <w:multiLevelType w:val="multilevel"/>
    <w:tmpl w:val="0DCA5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B03065"/>
    <w:multiLevelType w:val="hybridMultilevel"/>
    <w:tmpl w:val="9940D030"/>
    <w:lvl w:ilvl="0" w:tplc="A2449A64">
      <w:start w:val="1"/>
      <w:numFmt w:val="bullet"/>
      <w:lvlText w:val=""/>
      <w:lvlJc w:val="left"/>
      <w:pPr>
        <w:tabs>
          <w:tab w:val="num" w:pos="2278"/>
        </w:tabs>
        <w:ind w:left="2244" w:hanging="284"/>
      </w:pPr>
      <w:rPr>
        <w:rFonts w:ascii="Symbol" w:hAnsi="Symbol" w:hint="default"/>
      </w:rPr>
    </w:lvl>
    <w:lvl w:ilvl="1" w:tplc="04190003" w:tentative="1">
      <w:start w:val="1"/>
      <w:numFmt w:val="bullet"/>
      <w:lvlText w:val="o"/>
      <w:lvlJc w:val="left"/>
      <w:pPr>
        <w:tabs>
          <w:tab w:val="num" w:pos="3060"/>
        </w:tabs>
        <w:ind w:left="3060" w:hanging="360"/>
      </w:pPr>
      <w:rPr>
        <w:rFonts w:ascii="Courier New" w:hAnsi="Courier New" w:hint="default"/>
      </w:rPr>
    </w:lvl>
    <w:lvl w:ilvl="2" w:tplc="04190005" w:tentative="1">
      <w:start w:val="1"/>
      <w:numFmt w:val="bullet"/>
      <w:lvlText w:val=""/>
      <w:lvlJc w:val="left"/>
      <w:pPr>
        <w:tabs>
          <w:tab w:val="num" w:pos="3780"/>
        </w:tabs>
        <w:ind w:left="3780" w:hanging="360"/>
      </w:pPr>
      <w:rPr>
        <w:rFonts w:ascii="Wingdings" w:hAnsi="Wingdings" w:hint="default"/>
      </w:rPr>
    </w:lvl>
    <w:lvl w:ilvl="3" w:tplc="04190001" w:tentative="1">
      <w:start w:val="1"/>
      <w:numFmt w:val="bullet"/>
      <w:lvlText w:val=""/>
      <w:lvlJc w:val="left"/>
      <w:pPr>
        <w:tabs>
          <w:tab w:val="num" w:pos="4500"/>
        </w:tabs>
        <w:ind w:left="4500" w:hanging="360"/>
      </w:pPr>
      <w:rPr>
        <w:rFonts w:ascii="Symbol" w:hAnsi="Symbol" w:hint="default"/>
      </w:rPr>
    </w:lvl>
    <w:lvl w:ilvl="4" w:tplc="04190003" w:tentative="1">
      <w:start w:val="1"/>
      <w:numFmt w:val="bullet"/>
      <w:lvlText w:val="o"/>
      <w:lvlJc w:val="left"/>
      <w:pPr>
        <w:tabs>
          <w:tab w:val="num" w:pos="5220"/>
        </w:tabs>
        <w:ind w:left="5220" w:hanging="360"/>
      </w:pPr>
      <w:rPr>
        <w:rFonts w:ascii="Courier New" w:hAnsi="Courier New" w:hint="default"/>
      </w:rPr>
    </w:lvl>
    <w:lvl w:ilvl="5" w:tplc="04190005" w:tentative="1">
      <w:start w:val="1"/>
      <w:numFmt w:val="bullet"/>
      <w:lvlText w:val=""/>
      <w:lvlJc w:val="left"/>
      <w:pPr>
        <w:tabs>
          <w:tab w:val="num" w:pos="5940"/>
        </w:tabs>
        <w:ind w:left="5940" w:hanging="360"/>
      </w:pPr>
      <w:rPr>
        <w:rFonts w:ascii="Wingdings" w:hAnsi="Wingdings" w:hint="default"/>
      </w:rPr>
    </w:lvl>
    <w:lvl w:ilvl="6" w:tplc="04190001" w:tentative="1">
      <w:start w:val="1"/>
      <w:numFmt w:val="bullet"/>
      <w:lvlText w:val=""/>
      <w:lvlJc w:val="left"/>
      <w:pPr>
        <w:tabs>
          <w:tab w:val="num" w:pos="6660"/>
        </w:tabs>
        <w:ind w:left="6660" w:hanging="360"/>
      </w:pPr>
      <w:rPr>
        <w:rFonts w:ascii="Symbol" w:hAnsi="Symbol" w:hint="default"/>
      </w:rPr>
    </w:lvl>
    <w:lvl w:ilvl="7" w:tplc="04190003" w:tentative="1">
      <w:start w:val="1"/>
      <w:numFmt w:val="bullet"/>
      <w:lvlText w:val="o"/>
      <w:lvlJc w:val="left"/>
      <w:pPr>
        <w:tabs>
          <w:tab w:val="num" w:pos="7380"/>
        </w:tabs>
        <w:ind w:left="7380" w:hanging="360"/>
      </w:pPr>
      <w:rPr>
        <w:rFonts w:ascii="Courier New" w:hAnsi="Courier New" w:hint="default"/>
      </w:rPr>
    </w:lvl>
    <w:lvl w:ilvl="8" w:tplc="04190005" w:tentative="1">
      <w:start w:val="1"/>
      <w:numFmt w:val="bullet"/>
      <w:lvlText w:val=""/>
      <w:lvlJc w:val="left"/>
      <w:pPr>
        <w:tabs>
          <w:tab w:val="num" w:pos="8100"/>
        </w:tabs>
        <w:ind w:left="8100" w:hanging="360"/>
      </w:pPr>
      <w:rPr>
        <w:rFonts w:ascii="Wingdings" w:hAnsi="Wingdings" w:hint="default"/>
      </w:rPr>
    </w:lvl>
  </w:abstractNum>
  <w:abstractNum w:abstractNumId="30" w15:restartNumberingAfterBreak="0">
    <w:nsid w:val="5123756C"/>
    <w:multiLevelType w:val="hybridMultilevel"/>
    <w:tmpl w:val="341458C0"/>
    <w:lvl w:ilvl="0" w:tplc="04190005">
      <w:start w:val="1"/>
      <w:numFmt w:val="bullet"/>
      <w:lvlText w:val=""/>
      <w:lvlJc w:val="left"/>
      <w:pPr>
        <w:tabs>
          <w:tab w:val="num" w:pos="2640"/>
        </w:tabs>
        <w:ind w:left="2640" w:hanging="360"/>
      </w:pPr>
      <w:rPr>
        <w:rFonts w:ascii="Wingdings" w:hAnsi="Wingdings" w:hint="default"/>
      </w:rPr>
    </w:lvl>
    <w:lvl w:ilvl="1" w:tplc="04190003" w:tentative="1">
      <w:start w:val="1"/>
      <w:numFmt w:val="bullet"/>
      <w:lvlText w:val="o"/>
      <w:lvlJc w:val="left"/>
      <w:pPr>
        <w:tabs>
          <w:tab w:val="num" w:pos="3360"/>
        </w:tabs>
        <w:ind w:left="3360" w:hanging="360"/>
      </w:pPr>
      <w:rPr>
        <w:rFonts w:ascii="Courier New" w:hAnsi="Courier New" w:hint="default"/>
      </w:rPr>
    </w:lvl>
    <w:lvl w:ilvl="2" w:tplc="04190005" w:tentative="1">
      <w:start w:val="1"/>
      <w:numFmt w:val="bullet"/>
      <w:lvlText w:val=""/>
      <w:lvlJc w:val="left"/>
      <w:pPr>
        <w:tabs>
          <w:tab w:val="num" w:pos="4080"/>
        </w:tabs>
        <w:ind w:left="4080" w:hanging="360"/>
      </w:pPr>
      <w:rPr>
        <w:rFonts w:ascii="Wingdings" w:hAnsi="Wingdings" w:hint="default"/>
      </w:rPr>
    </w:lvl>
    <w:lvl w:ilvl="3" w:tplc="04190001" w:tentative="1">
      <w:start w:val="1"/>
      <w:numFmt w:val="bullet"/>
      <w:lvlText w:val=""/>
      <w:lvlJc w:val="left"/>
      <w:pPr>
        <w:tabs>
          <w:tab w:val="num" w:pos="4800"/>
        </w:tabs>
        <w:ind w:left="4800" w:hanging="360"/>
      </w:pPr>
      <w:rPr>
        <w:rFonts w:ascii="Symbol" w:hAnsi="Symbol" w:hint="default"/>
      </w:rPr>
    </w:lvl>
    <w:lvl w:ilvl="4" w:tplc="04190003" w:tentative="1">
      <w:start w:val="1"/>
      <w:numFmt w:val="bullet"/>
      <w:lvlText w:val="o"/>
      <w:lvlJc w:val="left"/>
      <w:pPr>
        <w:tabs>
          <w:tab w:val="num" w:pos="5520"/>
        </w:tabs>
        <w:ind w:left="5520" w:hanging="360"/>
      </w:pPr>
      <w:rPr>
        <w:rFonts w:ascii="Courier New" w:hAnsi="Courier New" w:hint="default"/>
      </w:rPr>
    </w:lvl>
    <w:lvl w:ilvl="5" w:tplc="04190005" w:tentative="1">
      <w:start w:val="1"/>
      <w:numFmt w:val="bullet"/>
      <w:lvlText w:val=""/>
      <w:lvlJc w:val="left"/>
      <w:pPr>
        <w:tabs>
          <w:tab w:val="num" w:pos="6240"/>
        </w:tabs>
        <w:ind w:left="6240" w:hanging="360"/>
      </w:pPr>
      <w:rPr>
        <w:rFonts w:ascii="Wingdings" w:hAnsi="Wingdings" w:hint="default"/>
      </w:rPr>
    </w:lvl>
    <w:lvl w:ilvl="6" w:tplc="04190001" w:tentative="1">
      <w:start w:val="1"/>
      <w:numFmt w:val="bullet"/>
      <w:lvlText w:val=""/>
      <w:lvlJc w:val="left"/>
      <w:pPr>
        <w:tabs>
          <w:tab w:val="num" w:pos="6960"/>
        </w:tabs>
        <w:ind w:left="6960" w:hanging="360"/>
      </w:pPr>
      <w:rPr>
        <w:rFonts w:ascii="Symbol" w:hAnsi="Symbol" w:hint="default"/>
      </w:rPr>
    </w:lvl>
    <w:lvl w:ilvl="7" w:tplc="04190003" w:tentative="1">
      <w:start w:val="1"/>
      <w:numFmt w:val="bullet"/>
      <w:lvlText w:val="o"/>
      <w:lvlJc w:val="left"/>
      <w:pPr>
        <w:tabs>
          <w:tab w:val="num" w:pos="7680"/>
        </w:tabs>
        <w:ind w:left="7680" w:hanging="360"/>
      </w:pPr>
      <w:rPr>
        <w:rFonts w:ascii="Courier New" w:hAnsi="Courier New" w:hint="default"/>
      </w:rPr>
    </w:lvl>
    <w:lvl w:ilvl="8" w:tplc="04190005" w:tentative="1">
      <w:start w:val="1"/>
      <w:numFmt w:val="bullet"/>
      <w:lvlText w:val=""/>
      <w:lvlJc w:val="left"/>
      <w:pPr>
        <w:tabs>
          <w:tab w:val="num" w:pos="8400"/>
        </w:tabs>
        <w:ind w:left="8400" w:hanging="360"/>
      </w:pPr>
      <w:rPr>
        <w:rFonts w:ascii="Wingdings" w:hAnsi="Wingdings" w:hint="default"/>
      </w:rPr>
    </w:lvl>
  </w:abstractNum>
  <w:abstractNum w:abstractNumId="31" w15:restartNumberingAfterBreak="0">
    <w:nsid w:val="57BD3B11"/>
    <w:multiLevelType w:val="hybridMultilevel"/>
    <w:tmpl w:val="7A5CB59A"/>
    <w:lvl w:ilvl="0" w:tplc="A2449A64">
      <w:start w:val="1"/>
      <w:numFmt w:val="bullet"/>
      <w:lvlText w:val=""/>
      <w:lvlJc w:val="left"/>
      <w:pPr>
        <w:tabs>
          <w:tab w:val="num" w:pos="2338"/>
        </w:tabs>
        <w:ind w:left="2304" w:hanging="284"/>
      </w:pPr>
      <w:rPr>
        <w:rFonts w:ascii="Symbol" w:hAnsi="Symbol" w:hint="default"/>
      </w:rPr>
    </w:lvl>
    <w:lvl w:ilvl="1" w:tplc="04190003" w:tentative="1">
      <w:start w:val="1"/>
      <w:numFmt w:val="bullet"/>
      <w:lvlText w:val="o"/>
      <w:lvlJc w:val="left"/>
      <w:pPr>
        <w:tabs>
          <w:tab w:val="num" w:pos="3120"/>
        </w:tabs>
        <w:ind w:left="3120" w:hanging="360"/>
      </w:pPr>
      <w:rPr>
        <w:rFonts w:ascii="Courier New" w:hAnsi="Courier New" w:hint="default"/>
      </w:rPr>
    </w:lvl>
    <w:lvl w:ilvl="2" w:tplc="04190005" w:tentative="1">
      <w:start w:val="1"/>
      <w:numFmt w:val="bullet"/>
      <w:lvlText w:val=""/>
      <w:lvlJc w:val="left"/>
      <w:pPr>
        <w:tabs>
          <w:tab w:val="num" w:pos="3840"/>
        </w:tabs>
        <w:ind w:left="3840" w:hanging="360"/>
      </w:pPr>
      <w:rPr>
        <w:rFonts w:ascii="Wingdings" w:hAnsi="Wingdings" w:hint="default"/>
      </w:rPr>
    </w:lvl>
    <w:lvl w:ilvl="3" w:tplc="04190001" w:tentative="1">
      <w:start w:val="1"/>
      <w:numFmt w:val="bullet"/>
      <w:lvlText w:val=""/>
      <w:lvlJc w:val="left"/>
      <w:pPr>
        <w:tabs>
          <w:tab w:val="num" w:pos="4560"/>
        </w:tabs>
        <w:ind w:left="4560" w:hanging="360"/>
      </w:pPr>
      <w:rPr>
        <w:rFonts w:ascii="Symbol" w:hAnsi="Symbol" w:hint="default"/>
      </w:rPr>
    </w:lvl>
    <w:lvl w:ilvl="4" w:tplc="04190003" w:tentative="1">
      <w:start w:val="1"/>
      <w:numFmt w:val="bullet"/>
      <w:lvlText w:val="o"/>
      <w:lvlJc w:val="left"/>
      <w:pPr>
        <w:tabs>
          <w:tab w:val="num" w:pos="5280"/>
        </w:tabs>
        <w:ind w:left="5280" w:hanging="360"/>
      </w:pPr>
      <w:rPr>
        <w:rFonts w:ascii="Courier New" w:hAnsi="Courier New" w:hint="default"/>
      </w:rPr>
    </w:lvl>
    <w:lvl w:ilvl="5" w:tplc="04190005" w:tentative="1">
      <w:start w:val="1"/>
      <w:numFmt w:val="bullet"/>
      <w:lvlText w:val=""/>
      <w:lvlJc w:val="left"/>
      <w:pPr>
        <w:tabs>
          <w:tab w:val="num" w:pos="6000"/>
        </w:tabs>
        <w:ind w:left="6000" w:hanging="360"/>
      </w:pPr>
      <w:rPr>
        <w:rFonts w:ascii="Wingdings" w:hAnsi="Wingdings" w:hint="default"/>
      </w:rPr>
    </w:lvl>
    <w:lvl w:ilvl="6" w:tplc="04190001" w:tentative="1">
      <w:start w:val="1"/>
      <w:numFmt w:val="bullet"/>
      <w:lvlText w:val=""/>
      <w:lvlJc w:val="left"/>
      <w:pPr>
        <w:tabs>
          <w:tab w:val="num" w:pos="6720"/>
        </w:tabs>
        <w:ind w:left="6720" w:hanging="360"/>
      </w:pPr>
      <w:rPr>
        <w:rFonts w:ascii="Symbol" w:hAnsi="Symbol" w:hint="default"/>
      </w:rPr>
    </w:lvl>
    <w:lvl w:ilvl="7" w:tplc="04190003" w:tentative="1">
      <w:start w:val="1"/>
      <w:numFmt w:val="bullet"/>
      <w:lvlText w:val="o"/>
      <w:lvlJc w:val="left"/>
      <w:pPr>
        <w:tabs>
          <w:tab w:val="num" w:pos="7440"/>
        </w:tabs>
        <w:ind w:left="7440" w:hanging="360"/>
      </w:pPr>
      <w:rPr>
        <w:rFonts w:ascii="Courier New" w:hAnsi="Courier New" w:hint="default"/>
      </w:rPr>
    </w:lvl>
    <w:lvl w:ilvl="8" w:tplc="04190005" w:tentative="1">
      <w:start w:val="1"/>
      <w:numFmt w:val="bullet"/>
      <w:lvlText w:val=""/>
      <w:lvlJc w:val="left"/>
      <w:pPr>
        <w:tabs>
          <w:tab w:val="num" w:pos="8160"/>
        </w:tabs>
        <w:ind w:left="8160" w:hanging="360"/>
      </w:pPr>
      <w:rPr>
        <w:rFonts w:ascii="Wingdings" w:hAnsi="Wingdings" w:hint="default"/>
      </w:rPr>
    </w:lvl>
  </w:abstractNum>
  <w:abstractNum w:abstractNumId="32" w15:restartNumberingAfterBreak="0">
    <w:nsid w:val="598A5439"/>
    <w:multiLevelType w:val="multilevel"/>
    <w:tmpl w:val="3CE47F04"/>
    <w:lvl w:ilvl="0">
      <w:start w:val="1"/>
      <w:numFmt w:val="bullet"/>
      <w:lvlText w:val=""/>
      <w:lvlJc w:val="left"/>
      <w:pPr>
        <w:tabs>
          <w:tab w:val="num" w:pos="2278"/>
        </w:tabs>
        <w:ind w:left="2244" w:hanging="284"/>
      </w:pPr>
      <w:rPr>
        <w:rFonts w:ascii="Symbol" w:hAnsi="Symbol" w:hint="default"/>
      </w:rPr>
    </w:lvl>
    <w:lvl w:ilvl="1">
      <w:start w:val="1"/>
      <w:numFmt w:val="bullet"/>
      <w:lvlText w:val="o"/>
      <w:lvlJc w:val="left"/>
      <w:pPr>
        <w:tabs>
          <w:tab w:val="num" w:pos="3060"/>
        </w:tabs>
        <w:ind w:left="3060" w:hanging="360"/>
      </w:pPr>
      <w:rPr>
        <w:rFonts w:ascii="Courier New" w:hAnsi="Courier New" w:hint="default"/>
      </w:rPr>
    </w:lvl>
    <w:lvl w:ilvl="2">
      <w:start w:val="1"/>
      <w:numFmt w:val="bullet"/>
      <w:lvlText w:val=""/>
      <w:lvlJc w:val="left"/>
      <w:pPr>
        <w:tabs>
          <w:tab w:val="num" w:pos="3780"/>
        </w:tabs>
        <w:ind w:left="3780" w:hanging="360"/>
      </w:pPr>
      <w:rPr>
        <w:rFonts w:ascii="Wingdings" w:hAnsi="Wingdings" w:hint="default"/>
      </w:rPr>
    </w:lvl>
    <w:lvl w:ilvl="3">
      <w:start w:val="1"/>
      <w:numFmt w:val="bullet"/>
      <w:lvlText w:val=""/>
      <w:lvlJc w:val="left"/>
      <w:pPr>
        <w:tabs>
          <w:tab w:val="num" w:pos="4500"/>
        </w:tabs>
        <w:ind w:left="4500" w:hanging="360"/>
      </w:pPr>
      <w:rPr>
        <w:rFonts w:ascii="Symbol" w:hAnsi="Symbol" w:hint="default"/>
      </w:rPr>
    </w:lvl>
    <w:lvl w:ilvl="4">
      <w:start w:val="1"/>
      <w:numFmt w:val="bullet"/>
      <w:lvlText w:val="o"/>
      <w:lvlJc w:val="left"/>
      <w:pPr>
        <w:tabs>
          <w:tab w:val="num" w:pos="5220"/>
        </w:tabs>
        <w:ind w:left="5220" w:hanging="360"/>
      </w:pPr>
      <w:rPr>
        <w:rFonts w:ascii="Courier New" w:hAnsi="Courier New" w:hint="default"/>
      </w:rPr>
    </w:lvl>
    <w:lvl w:ilvl="5">
      <w:start w:val="1"/>
      <w:numFmt w:val="bullet"/>
      <w:lvlText w:val=""/>
      <w:lvlJc w:val="left"/>
      <w:pPr>
        <w:tabs>
          <w:tab w:val="num" w:pos="5940"/>
        </w:tabs>
        <w:ind w:left="5940" w:hanging="360"/>
      </w:pPr>
      <w:rPr>
        <w:rFonts w:ascii="Wingdings" w:hAnsi="Wingdings" w:hint="default"/>
      </w:rPr>
    </w:lvl>
    <w:lvl w:ilvl="6">
      <w:start w:val="1"/>
      <w:numFmt w:val="bullet"/>
      <w:lvlText w:val=""/>
      <w:lvlJc w:val="left"/>
      <w:pPr>
        <w:tabs>
          <w:tab w:val="num" w:pos="6660"/>
        </w:tabs>
        <w:ind w:left="6660" w:hanging="360"/>
      </w:pPr>
      <w:rPr>
        <w:rFonts w:ascii="Symbol" w:hAnsi="Symbol" w:hint="default"/>
      </w:rPr>
    </w:lvl>
    <w:lvl w:ilvl="7">
      <w:start w:val="1"/>
      <w:numFmt w:val="bullet"/>
      <w:lvlText w:val="o"/>
      <w:lvlJc w:val="left"/>
      <w:pPr>
        <w:tabs>
          <w:tab w:val="num" w:pos="7380"/>
        </w:tabs>
        <w:ind w:left="7380" w:hanging="360"/>
      </w:pPr>
      <w:rPr>
        <w:rFonts w:ascii="Courier New" w:hAnsi="Courier New" w:hint="default"/>
      </w:rPr>
    </w:lvl>
    <w:lvl w:ilvl="8">
      <w:start w:val="1"/>
      <w:numFmt w:val="bullet"/>
      <w:lvlText w:val=""/>
      <w:lvlJc w:val="left"/>
      <w:pPr>
        <w:tabs>
          <w:tab w:val="num" w:pos="8100"/>
        </w:tabs>
        <w:ind w:left="8100" w:hanging="360"/>
      </w:pPr>
      <w:rPr>
        <w:rFonts w:ascii="Wingdings" w:hAnsi="Wingdings" w:hint="default"/>
      </w:rPr>
    </w:lvl>
  </w:abstractNum>
  <w:abstractNum w:abstractNumId="33" w15:restartNumberingAfterBreak="0">
    <w:nsid w:val="59D57BA9"/>
    <w:multiLevelType w:val="hybridMultilevel"/>
    <w:tmpl w:val="7C462018"/>
    <w:lvl w:ilvl="0" w:tplc="99FCCF10">
      <w:start w:val="1"/>
      <w:numFmt w:val="decimal"/>
      <w:lvlText w:val="%1."/>
      <w:lvlJc w:val="left"/>
      <w:pPr>
        <w:tabs>
          <w:tab w:val="num" w:pos="720"/>
        </w:tabs>
        <w:ind w:left="720" w:hanging="360"/>
      </w:pPr>
      <w:rPr>
        <w:rFonts w:cs="Times New Roman"/>
      </w:rPr>
    </w:lvl>
    <w:lvl w:ilvl="1" w:tplc="2842F072">
      <w:start w:val="1"/>
      <w:numFmt w:val="decimal"/>
      <w:lvlText w:val="%2."/>
      <w:lvlJc w:val="left"/>
      <w:pPr>
        <w:tabs>
          <w:tab w:val="num" w:pos="1440"/>
        </w:tabs>
        <w:ind w:left="1440" w:hanging="360"/>
      </w:pPr>
      <w:rPr>
        <w:rFonts w:cs="Times New Roman"/>
      </w:rPr>
    </w:lvl>
    <w:lvl w:ilvl="2" w:tplc="DAD47A92">
      <w:start w:val="1"/>
      <w:numFmt w:val="decimal"/>
      <w:lvlText w:val="%3."/>
      <w:lvlJc w:val="left"/>
      <w:pPr>
        <w:tabs>
          <w:tab w:val="num" w:pos="2160"/>
        </w:tabs>
        <w:ind w:left="2160" w:hanging="360"/>
      </w:pPr>
      <w:rPr>
        <w:rFonts w:cs="Times New Roman"/>
      </w:rPr>
    </w:lvl>
    <w:lvl w:ilvl="3" w:tplc="D0F26AB4">
      <w:start w:val="1"/>
      <w:numFmt w:val="decimal"/>
      <w:lvlText w:val="%4."/>
      <w:lvlJc w:val="left"/>
      <w:pPr>
        <w:tabs>
          <w:tab w:val="num" w:pos="2880"/>
        </w:tabs>
        <w:ind w:left="2880" w:hanging="360"/>
      </w:pPr>
      <w:rPr>
        <w:rFonts w:cs="Times New Roman"/>
      </w:rPr>
    </w:lvl>
    <w:lvl w:ilvl="4" w:tplc="08CCCB80">
      <w:start w:val="1"/>
      <w:numFmt w:val="decimal"/>
      <w:lvlText w:val="%5."/>
      <w:lvlJc w:val="left"/>
      <w:pPr>
        <w:tabs>
          <w:tab w:val="num" w:pos="3600"/>
        </w:tabs>
        <w:ind w:left="3600" w:hanging="360"/>
      </w:pPr>
      <w:rPr>
        <w:rFonts w:cs="Times New Roman"/>
      </w:rPr>
    </w:lvl>
    <w:lvl w:ilvl="5" w:tplc="A9F230A4">
      <w:start w:val="1"/>
      <w:numFmt w:val="decimal"/>
      <w:lvlText w:val="%6."/>
      <w:lvlJc w:val="left"/>
      <w:pPr>
        <w:tabs>
          <w:tab w:val="num" w:pos="4320"/>
        </w:tabs>
        <w:ind w:left="4320" w:hanging="360"/>
      </w:pPr>
      <w:rPr>
        <w:rFonts w:cs="Times New Roman"/>
      </w:rPr>
    </w:lvl>
    <w:lvl w:ilvl="6" w:tplc="8B16375E">
      <w:start w:val="1"/>
      <w:numFmt w:val="decimal"/>
      <w:lvlText w:val="%7."/>
      <w:lvlJc w:val="left"/>
      <w:pPr>
        <w:tabs>
          <w:tab w:val="num" w:pos="5040"/>
        </w:tabs>
        <w:ind w:left="5040" w:hanging="360"/>
      </w:pPr>
      <w:rPr>
        <w:rFonts w:cs="Times New Roman"/>
      </w:rPr>
    </w:lvl>
    <w:lvl w:ilvl="7" w:tplc="82600640">
      <w:start w:val="1"/>
      <w:numFmt w:val="decimal"/>
      <w:lvlText w:val="%8."/>
      <w:lvlJc w:val="left"/>
      <w:pPr>
        <w:tabs>
          <w:tab w:val="num" w:pos="5760"/>
        </w:tabs>
        <w:ind w:left="5760" w:hanging="360"/>
      </w:pPr>
      <w:rPr>
        <w:rFonts w:cs="Times New Roman"/>
      </w:rPr>
    </w:lvl>
    <w:lvl w:ilvl="8" w:tplc="05166AFE">
      <w:start w:val="1"/>
      <w:numFmt w:val="decimal"/>
      <w:lvlText w:val="%9."/>
      <w:lvlJc w:val="left"/>
      <w:pPr>
        <w:tabs>
          <w:tab w:val="num" w:pos="6480"/>
        </w:tabs>
        <w:ind w:left="6480" w:hanging="360"/>
      </w:pPr>
      <w:rPr>
        <w:rFonts w:cs="Times New Roman"/>
      </w:rPr>
    </w:lvl>
  </w:abstractNum>
  <w:abstractNum w:abstractNumId="34" w15:restartNumberingAfterBreak="0">
    <w:nsid w:val="5AFC3AF0"/>
    <w:multiLevelType w:val="hybridMultilevel"/>
    <w:tmpl w:val="A1DA9DFA"/>
    <w:lvl w:ilvl="0" w:tplc="04190005">
      <w:start w:val="1"/>
      <w:numFmt w:val="bullet"/>
      <w:lvlText w:val=""/>
      <w:lvlJc w:val="left"/>
      <w:pPr>
        <w:tabs>
          <w:tab w:val="num" w:pos="2380"/>
        </w:tabs>
        <w:ind w:left="2380" w:hanging="360"/>
      </w:pPr>
      <w:rPr>
        <w:rFonts w:ascii="Wingdings" w:hAnsi="Wingdings" w:hint="default"/>
      </w:rPr>
    </w:lvl>
    <w:lvl w:ilvl="1" w:tplc="04190003" w:tentative="1">
      <w:start w:val="1"/>
      <w:numFmt w:val="bullet"/>
      <w:lvlText w:val="o"/>
      <w:lvlJc w:val="left"/>
      <w:pPr>
        <w:tabs>
          <w:tab w:val="num" w:pos="3060"/>
        </w:tabs>
        <w:ind w:left="3060" w:hanging="360"/>
      </w:pPr>
      <w:rPr>
        <w:rFonts w:ascii="Courier New" w:hAnsi="Courier New" w:hint="default"/>
      </w:rPr>
    </w:lvl>
    <w:lvl w:ilvl="2" w:tplc="04190005" w:tentative="1">
      <w:start w:val="1"/>
      <w:numFmt w:val="bullet"/>
      <w:lvlText w:val=""/>
      <w:lvlJc w:val="left"/>
      <w:pPr>
        <w:tabs>
          <w:tab w:val="num" w:pos="3780"/>
        </w:tabs>
        <w:ind w:left="3780" w:hanging="360"/>
      </w:pPr>
      <w:rPr>
        <w:rFonts w:ascii="Wingdings" w:hAnsi="Wingdings" w:hint="default"/>
      </w:rPr>
    </w:lvl>
    <w:lvl w:ilvl="3" w:tplc="04190001" w:tentative="1">
      <w:start w:val="1"/>
      <w:numFmt w:val="bullet"/>
      <w:lvlText w:val=""/>
      <w:lvlJc w:val="left"/>
      <w:pPr>
        <w:tabs>
          <w:tab w:val="num" w:pos="4500"/>
        </w:tabs>
        <w:ind w:left="4500" w:hanging="360"/>
      </w:pPr>
      <w:rPr>
        <w:rFonts w:ascii="Symbol" w:hAnsi="Symbol" w:hint="default"/>
      </w:rPr>
    </w:lvl>
    <w:lvl w:ilvl="4" w:tplc="04190003" w:tentative="1">
      <w:start w:val="1"/>
      <w:numFmt w:val="bullet"/>
      <w:lvlText w:val="o"/>
      <w:lvlJc w:val="left"/>
      <w:pPr>
        <w:tabs>
          <w:tab w:val="num" w:pos="5220"/>
        </w:tabs>
        <w:ind w:left="5220" w:hanging="360"/>
      </w:pPr>
      <w:rPr>
        <w:rFonts w:ascii="Courier New" w:hAnsi="Courier New" w:hint="default"/>
      </w:rPr>
    </w:lvl>
    <w:lvl w:ilvl="5" w:tplc="04190005" w:tentative="1">
      <w:start w:val="1"/>
      <w:numFmt w:val="bullet"/>
      <w:lvlText w:val=""/>
      <w:lvlJc w:val="left"/>
      <w:pPr>
        <w:tabs>
          <w:tab w:val="num" w:pos="5940"/>
        </w:tabs>
        <w:ind w:left="5940" w:hanging="360"/>
      </w:pPr>
      <w:rPr>
        <w:rFonts w:ascii="Wingdings" w:hAnsi="Wingdings" w:hint="default"/>
      </w:rPr>
    </w:lvl>
    <w:lvl w:ilvl="6" w:tplc="04190001" w:tentative="1">
      <w:start w:val="1"/>
      <w:numFmt w:val="bullet"/>
      <w:lvlText w:val=""/>
      <w:lvlJc w:val="left"/>
      <w:pPr>
        <w:tabs>
          <w:tab w:val="num" w:pos="6660"/>
        </w:tabs>
        <w:ind w:left="6660" w:hanging="360"/>
      </w:pPr>
      <w:rPr>
        <w:rFonts w:ascii="Symbol" w:hAnsi="Symbol" w:hint="default"/>
      </w:rPr>
    </w:lvl>
    <w:lvl w:ilvl="7" w:tplc="04190003" w:tentative="1">
      <w:start w:val="1"/>
      <w:numFmt w:val="bullet"/>
      <w:lvlText w:val="o"/>
      <w:lvlJc w:val="left"/>
      <w:pPr>
        <w:tabs>
          <w:tab w:val="num" w:pos="7380"/>
        </w:tabs>
        <w:ind w:left="7380" w:hanging="360"/>
      </w:pPr>
      <w:rPr>
        <w:rFonts w:ascii="Courier New" w:hAnsi="Courier New" w:hint="default"/>
      </w:rPr>
    </w:lvl>
    <w:lvl w:ilvl="8" w:tplc="04190005" w:tentative="1">
      <w:start w:val="1"/>
      <w:numFmt w:val="bullet"/>
      <w:lvlText w:val=""/>
      <w:lvlJc w:val="left"/>
      <w:pPr>
        <w:tabs>
          <w:tab w:val="num" w:pos="8100"/>
        </w:tabs>
        <w:ind w:left="8100" w:hanging="360"/>
      </w:pPr>
      <w:rPr>
        <w:rFonts w:ascii="Wingdings" w:hAnsi="Wingdings" w:hint="default"/>
      </w:rPr>
    </w:lvl>
  </w:abstractNum>
  <w:abstractNum w:abstractNumId="35" w15:restartNumberingAfterBreak="0">
    <w:nsid w:val="5F6914C7"/>
    <w:multiLevelType w:val="hybridMultilevel"/>
    <w:tmpl w:val="83A24382"/>
    <w:lvl w:ilvl="0" w:tplc="8E585EC6">
      <w:start w:val="1"/>
      <w:numFmt w:val="bullet"/>
      <w:lvlText w:val=""/>
      <w:lvlJc w:val="left"/>
      <w:pPr>
        <w:tabs>
          <w:tab w:val="num" w:pos="2640"/>
        </w:tabs>
        <w:ind w:left="2640" w:hanging="360"/>
      </w:pPr>
      <w:rPr>
        <w:rFonts w:ascii="Wingdings" w:hAnsi="Wingdings" w:hint="default"/>
      </w:rPr>
    </w:lvl>
    <w:lvl w:ilvl="1" w:tplc="04190003" w:tentative="1">
      <w:start w:val="1"/>
      <w:numFmt w:val="bullet"/>
      <w:lvlText w:val="o"/>
      <w:lvlJc w:val="left"/>
      <w:pPr>
        <w:tabs>
          <w:tab w:val="num" w:pos="3060"/>
        </w:tabs>
        <w:ind w:left="3060" w:hanging="360"/>
      </w:pPr>
      <w:rPr>
        <w:rFonts w:ascii="Courier New" w:hAnsi="Courier New" w:hint="default"/>
      </w:rPr>
    </w:lvl>
    <w:lvl w:ilvl="2" w:tplc="04190005" w:tentative="1">
      <w:start w:val="1"/>
      <w:numFmt w:val="bullet"/>
      <w:lvlText w:val=""/>
      <w:lvlJc w:val="left"/>
      <w:pPr>
        <w:tabs>
          <w:tab w:val="num" w:pos="3780"/>
        </w:tabs>
        <w:ind w:left="3780" w:hanging="360"/>
      </w:pPr>
      <w:rPr>
        <w:rFonts w:ascii="Wingdings" w:hAnsi="Wingdings" w:hint="default"/>
      </w:rPr>
    </w:lvl>
    <w:lvl w:ilvl="3" w:tplc="04190001" w:tentative="1">
      <w:start w:val="1"/>
      <w:numFmt w:val="bullet"/>
      <w:lvlText w:val=""/>
      <w:lvlJc w:val="left"/>
      <w:pPr>
        <w:tabs>
          <w:tab w:val="num" w:pos="4500"/>
        </w:tabs>
        <w:ind w:left="4500" w:hanging="360"/>
      </w:pPr>
      <w:rPr>
        <w:rFonts w:ascii="Symbol" w:hAnsi="Symbol" w:hint="default"/>
      </w:rPr>
    </w:lvl>
    <w:lvl w:ilvl="4" w:tplc="04190003" w:tentative="1">
      <w:start w:val="1"/>
      <w:numFmt w:val="bullet"/>
      <w:lvlText w:val="o"/>
      <w:lvlJc w:val="left"/>
      <w:pPr>
        <w:tabs>
          <w:tab w:val="num" w:pos="5220"/>
        </w:tabs>
        <w:ind w:left="5220" w:hanging="360"/>
      </w:pPr>
      <w:rPr>
        <w:rFonts w:ascii="Courier New" w:hAnsi="Courier New" w:hint="default"/>
      </w:rPr>
    </w:lvl>
    <w:lvl w:ilvl="5" w:tplc="04190005" w:tentative="1">
      <w:start w:val="1"/>
      <w:numFmt w:val="bullet"/>
      <w:lvlText w:val=""/>
      <w:lvlJc w:val="left"/>
      <w:pPr>
        <w:tabs>
          <w:tab w:val="num" w:pos="5940"/>
        </w:tabs>
        <w:ind w:left="5940" w:hanging="360"/>
      </w:pPr>
      <w:rPr>
        <w:rFonts w:ascii="Wingdings" w:hAnsi="Wingdings" w:hint="default"/>
      </w:rPr>
    </w:lvl>
    <w:lvl w:ilvl="6" w:tplc="04190001" w:tentative="1">
      <w:start w:val="1"/>
      <w:numFmt w:val="bullet"/>
      <w:lvlText w:val=""/>
      <w:lvlJc w:val="left"/>
      <w:pPr>
        <w:tabs>
          <w:tab w:val="num" w:pos="6660"/>
        </w:tabs>
        <w:ind w:left="6660" w:hanging="360"/>
      </w:pPr>
      <w:rPr>
        <w:rFonts w:ascii="Symbol" w:hAnsi="Symbol" w:hint="default"/>
      </w:rPr>
    </w:lvl>
    <w:lvl w:ilvl="7" w:tplc="04190003" w:tentative="1">
      <w:start w:val="1"/>
      <w:numFmt w:val="bullet"/>
      <w:lvlText w:val="o"/>
      <w:lvlJc w:val="left"/>
      <w:pPr>
        <w:tabs>
          <w:tab w:val="num" w:pos="7380"/>
        </w:tabs>
        <w:ind w:left="7380" w:hanging="360"/>
      </w:pPr>
      <w:rPr>
        <w:rFonts w:ascii="Courier New" w:hAnsi="Courier New" w:hint="default"/>
      </w:rPr>
    </w:lvl>
    <w:lvl w:ilvl="8" w:tplc="04190005" w:tentative="1">
      <w:start w:val="1"/>
      <w:numFmt w:val="bullet"/>
      <w:lvlText w:val=""/>
      <w:lvlJc w:val="left"/>
      <w:pPr>
        <w:tabs>
          <w:tab w:val="num" w:pos="8100"/>
        </w:tabs>
        <w:ind w:left="8100" w:hanging="360"/>
      </w:pPr>
      <w:rPr>
        <w:rFonts w:ascii="Wingdings" w:hAnsi="Wingdings" w:hint="default"/>
      </w:rPr>
    </w:lvl>
  </w:abstractNum>
  <w:abstractNum w:abstractNumId="36" w15:restartNumberingAfterBreak="0">
    <w:nsid w:val="600579D4"/>
    <w:multiLevelType w:val="multilevel"/>
    <w:tmpl w:val="D6B22166"/>
    <w:lvl w:ilvl="0">
      <w:start w:val="1"/>
      <w:numFmt w:val="bullet"/>
      <w:lvlText w:val=""/>
      <w:lvlJc w:val="left"/>
      <w:pPr>
        <w:tabs>
          <w:tab w:val="num" w:pos="658"/>
        </w:tabs>
        <w:ind w:left="624" w:hanging="28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6F106C"/>
    <w:multiLevelType w:val="hybridMultilevel"/>
    <w:tmpl w:val="FDA8D178"/>
    <w:lvl w:ilvl="0" w:tplc="04190005">
      <w:start w:val="1"/>
      <w:numFmt w:val="bullet"/>
      <w:lvlText w:val=""/>
      <w:lvlJc w:val="left"/>
      <w:pPr>
        <w:tabs>
          <w:tab w:val="num" w:pos="2640"/>
        </w:tabs>
        <w:ind w:left="2640" w:hanging="360"/>
      </w:pPr>
      <w:rPr>
        <w:rFonts w:ascii="Wingdings" w:hAnsi="Wingdings" w:hint="default"/>
      </w:rPr>
    </w:lvl>
    <w:lvl w:ilvl="1" w:tplc="04190003" w:tentative="1">
      <w:start w:val="1"/>
      <w:numFmt w:val="bullet"/>
      <w:lvlText w:val="o"/>
      <w:lvlJc w:val="left"/>
      <w:pPr>
        <w:tabs>
          <w:tab w:val="num" w:pos="3360"/>
        </w:tabs>
        <w:ind w:left="3360" w:hanging="360"/>
      </w:pPr>
      <w:rPr>
        <w:rFonts w:ascii="Courier New" w:hAnsi="Courier New" w:hint="default"/>
      </w:rPr>
    </w:lvl>
    <w:lvl w:ilvl="2" w:tplc="04190005" w:tentative="1">
      <w:start w:val="1"/>
      <w:numFmt w:val="bullet"/>
      <w:lvlText w:val=""/>
      <w:lvlJc w:val="left"/>
      <w:pPr>
        <w:tabs>
          <w:tab w:val="num" w:pos="4080"/>
        </w:tabs>
        <w:ind w:left="4080" w:hanging="360"/>
      </w:pPr>
      <w:rPr>
        <w:rFonts w:ascii="Wingdings" w:hAnsi="Wingdings" w:hint="default"/>
      </w:rPr>
    </w:lvl>
    <w:lvl w:ilvl="3" w:tplc="04190001" w:tentative="1">
      <w:start w:val="1"/>
      <w:numFmt w:val="bullet"/>
      <w:lvlText w:val=""/>
      <w:lvlJc w:val="left"/>
      <w:pPr>
        <w:tabs>
          <w:tab w:val="num" w:pos="4800"/>
        </w:tabs>
        <w:ind w:left="4800" w:hanging="360"/>
      </w:pPr>
      <w:rPr>
        <w:rFonts w:ascii="Symbol" w:hAnsi="Symbol" w:hint="default"/>
      </w:rPr>
    </w:lvl>
    <w:lvl w:ilvl="4" w:tplc="04190003" w:tentative="1">
      <w:start w:val="1"/>
      <w:numFmt w:val="bullet"/>
      <w:lvlText w:val="o"/>
      <w:lvlJc w:val="left"/>
      <w:pPr>
        <w:tabs>
          <w:tab w:val="num" w:pos="5520"/>
        </w:tabs>
        <w:ind w:left="5520" w:hanging="360"/>
      </w:pPr>
      <w:rPr>
        <w:rFonts w:ascii="Courier New" w:hAnsi="Courier New" w:hint="default"/>
      </w:rPr>
    </w:lvl>
    <w:lvl w:ilvl="5" w:tplc="04190005" w:tentative="1">
      <w:start w:val="1"/>
      <w:numFmt w:val="bullet"/>
      <w:lvlText w:val=""/>
      <w:lvlJc w:val="left"/>
      <w:pPr>
        <w:tabs>
          <w:tab w:val="num" w:pos="6240"/>
        </w:tabs>
        <w:ind w:left="6240" w:hanging="360"/>
      </w:pPr>
      <w:rPr>
        <w:rFonts w:ascii="Wingdings" w:hAnsi="Wingdings" w:hint="default"/>
      </w:rPr>
    </w:lvl>
    <w:lvl w:ilvl="6" w:tplc="04190001" w:tentative="1">
      <w:start w:val="1"/>
      <w:numFmt w:val="bullet"/>
      <w:lvlText w:val=""/>
      <w:lvlJc w:val="left"/>
      <w:pPr>
        <w:tabs>
          <w:tab w:val="num" w:pos="6960"/>
        </w:tabs>
        <w:ind w:left="6960" w:hanging="360"/>
      </w:pPr>
      <w:rPr>
        <w:rFonts w:ascii="Symbol" w:hAnsi="Symbol" w:hint="default"/>
      </w:rPr>
    </w:lvl>
    <w:lvl w:ilvl="7" w:tplc="04190003" w:tentative="1">
      <w:start w:val="1"/>
      <w:numFmt w:val="bullet"/>
      <w:lvlText w:val="o"/>
      <w:lvlJc w:val="left"/>
      <w:pPr>
        <w:tabs>
          <w:tab w:val="num" w:pos="7680"/>
        </w:tabs>
        <w:ind w:left="7680" w:hanging="360"/>
      </w:pPr>
      <w:rPr>
        <w:rFonts w:ascii="Courier New" w:hAnsi="Courier New" w:hint="default"/>
      </w:rPr>
    </w:lvl>
    <w:lvl w:ilvl="8" w:tplc="04190005" w:tentative="1">
      <w:start w:val="1"/>
      <w:numFmt w:val="bullet"/>
      <w:lvlText w:val=""/>
      <w:lvlJc w:val="left"/>
      <w:pPr>
        <w:tabs>
          <w:tab w:val="num" w:pos="8400"/>
        </w:tabs>
        <w:ind w:left="8400" w:hanging="360"/>
      </w:pPr>
      <w:rPr>
        <w:rFonts w:ascii="Wingdings" w:hAnsi="Wingdings" w:hint="default"/>
      </w:rPr>
    </w:lvl>
  </w:abstractNum>
  <w:abstractNum w:abstractNumId="38" w15:restartNumberingAfterBreak="0">
    <w:nsid w:val="66DB2F39"/>
    <w:multiLevelType w:val="multilevel"/>
    <w:tmpl w:val="7A5CB59A"/>
    <w:lvl w:ilvl="0">
      <w:start w:val="1"/>
      <w:numFmt w:val="bullet"/>
      <w:lvlText w:val=""/>
      <w:lvlJc w:val="left"/>
      <w:pPr>
        <w:tabs>
          <w:tab w:val="num" w:pos="2338"/>
        </w:tabs>
        <w:ind w:left="2304" w:hanging="284"/>
      </w:pPr>
      <w:rPr>
        <w:rFonts w:ascii="Symbol" w:hAnsi="Symbol" w:hint="default"/>
      </w:rPr>
    </w:lvl>
    <w:lvl w:ilvl="1">
      <w:start w:val="1"/>
      <w:numFmt w:val="bullet"/>
      <w:lvlText w:val="o"/>
      <w:lvlJc w:val="left"/>
      <w:pPr>
        <w:tabs>
          <w:tab w:val="num" w:pos="3120"/>
        </w:tabs>
        <w:ind w:left="3120" w:hanging="360"/>
      </w:pPr>
      <w:rPr>
        <w:rFonts w:ascii="Courier New" w:hAnsi="Courier New" w:hint="default"/>
      </w:rPr>
    </w:lvl>
    <w:lvl w:ilvl="2">
      <w:start w:val="1"/>
      <w:numFmt w:val="bullet"/>
      <w:lvlText w:val=""/>
      <w:lvlJc w:val="left"/>
      <w:pPr>
        <w:tabs>
          <w:tab w:val="num" w:pos="3840"/>
        </w:tabs>
        <w:ind w:left="3840" w:hanging="360"/>
      </w:pPr>
      <w:rPr>
        <w:rFonts w:ascii="Wingdings" w:hAnsi="Wingdings" w:hint="default"/>
      </w:rPr>
    </w:lvl>
    <w:lvl w:ilvl="3">
      <w:start w:val="1"/>
      <w:numFmt w:val="bullet"/>
      <w:lvlText w:val=""/>
      <w:lvlJc w:val="left"/>
      <w:pPr>
        <w:tabs>
          <w:tab w:val="num" w:pos="4560"/>
        </w:tabs>
        <w:ind w:left="4560" w:hanging="360"/>
      </w:pPr>
      <w:rPr>
        <w:rFonts w:ascii="Symbol" w:hAnsi="Symbol" w:hint="default"/>
      </w:rPr>
    </w:lvl>
    <w:lvl w:ilvl="4">
      <w:start w:val="1"/>
      <w:numFmt w:val="bullet"/>
      <w:lvlText w:val="o"/>
      <w:lvlJc w:val="left"/>
      <w:pPr>
        <w:tabs>
          <w:tab w:val="num" w:pos="5280"/>
        </w:tabs>
        <w:ind w:left="5280" w:hanging="360"/>
      </w:pPr>
      <w:rPr>
        <w:rFonts w:ascii="Courier New" w:hAnsi="Courier New" w:hint="default"/>
      </w:rPr>
    </w:lvl>
    <w:lvl w:ilvl="5">
      <w:start w:val="1"/>
      <w:numFmt w:val="bullet"/>
      <w:lvlText w:val=""/>
      <w:lvlJc w:val="left"/>
      <w:pPr>
        <w:tabs>
          <w:tab w:val="num" w:pos="6000"/>
        </w:tabs>
        <w:ind w:left="6000" w:hanging="360"/>
      </w:pPr>
      <w:rPr>
        <w:rFonts w:ascii="Wingdings" w:hAnsi="Wingdings" w:hint="default"/>
      </w:rPr>
    </w:lvl>
    <w:lvl w:ilvl="6">
      <w:start w:val="1"/>
      <w:numFmt w:val="bullet"/>
      <w:lvlText w:val=""/>
      <w:lvlJc w:val="left"/>
      <w:pPr>
        <w:tabs>
          <w:tab w:val="num" w:pos="6720"/>
        </w:tabs>
        <w:ind w:left="6720" w:hanging="360"/>
      </w:pPr>
      <w:rPr>
        <w:rFonts w:ascii="Symbol" w:hAnsi="Symbol" w:hint="default"/>
      </w:rPr>
    </w:lvl>
    <w:lvl w:ilvl="7">
      <w:start w:val="1"/>
      <w:numFmt w:val="bullet"/>
      <w:lvlText w:val="o"/>
      <w:lvlJc w:val="left"/>
      <w:pPr>
        <w:tabs>
          <w:tab w:val="num" w:pos="7440"/>
        </w:tabs>
        <w:ind w:left="7440" w:hanging="360"/>
      </w:pPr>
      <w:rPr>
        <w:rFonts w:ascii="Courier New" w:hAnsi="Courier New" w:hint="default"/>
      </w:rPr>
    </w:lvl>
    <w:lvl w:ilvl="8">
      <w:start w:val="1"/>
      <w:numFmt w:val="bullet"/>
      <w:lvlText w:val=""/>
      <w:lvlJc w:val="left"/>
      <w:pPr>
        <w:tabs>
          <w:tab w:val="num" w:pos="8160"/>
        </w:tabs>
        <w:ind w:left="8160" w:hanging="360"/>
      </w:pPr>
      <w:rPr>
        <w:rFonts w:ascii="Wingdings" w:hAnsi="Wingdings" w:hint="default"/>
      </w:rPr>
    </w:lvl>
  </w:abstractNum>
  <w:abstractNum w:abstractNumId="39" w15:restartNumberingAfterBreak="0">
    <w:nsid w:val="67092419"/>
    <w:multiLevelType w:val="hybridMultilevel"/>
    <w:tmpl w:val="11A67824"/>
    <w:lvl w:ilvl="0" w:tplc="A2449A64">
      <w:start w:val="1"/>
      <w:numFmt w:val="bullet"/>
      <w:lvlText w:val=""/>
      <w:lvlJc w:val="left"/>
      <w:pPr>
        <w:tabs>
          <w:tab w:val="num" w:pos="2598"/>
        </w:tabs>
        <w:ind w:left="2564" w:hanging="284"/>
      </w:pPr>
      <w:rPr>
        <w:rFonts w:ascii="Symbol" w:hAnsi="Symbol" w:hint="default"/>
      </w:rPr>
    </w:lvl>
    <w:lvl w:ilvl="1" w:tplc="04190003" w:tentative="1">
      <w:start w:val="1"/>
      <w:numFmt w:val="bullet"/>
      <w:lvlText w:val="o"/>
      <w:lvlJc w:val="left"/>
      <w:pPr>
        <w:tabs>
          <w:tab w:val="num" w:pos="3060"/>
        </w:tabs>
        <w:ind w:left="3060" w:hanging="360"/>
      </w:pPr>
      <w:rPr>
        <w:rFonts w:ascii="Courier New" w:hAnsi="Courier New" w:hint="default"/>
      </w:rPr>
    </w:lvl>
    <w:lvl w:ilvl="2" w:tplc="04190005" w:tentative="1">
      <w:start w:val="1"/>
      <w:numFmt w:val="bullet"/>
      <w:lvlText w:val=""/>
      <w:lvlJc w:val="left"/>
      <w:pPr>
        <w:tabs>
          <w:tab w:val="num" w:pos="3780"/>
        </w:tabs>
        <w:ind w:left="3780" w:hanging="360"/>
      </w:pPr>
      <w:rPr>
        <w:rFonts w:ascii="Wingdings" w:hAnsi="Wingdings" w:hint="default"/>
      </w:rPr>
    </w:lvl>
    <w:lvl w:ilvl="3" w:tplc="04190001" w:tentative="1">
      <w:start w:val="1"/>
      <w:numFmt w:val="bullet"/>
      <w:lvlText w:val=""/>
      <w:lvlJc w:val="left"/>
      <w:pPr>
        <w:tabs>
          <w:tab w:val="num" w:pos="4500"/>
        </w:tabs>
        <w:ind w:left="4500" w:hanging="360"/>
      </w:pPr>
      <w:rPr>
        <w:rFonts w:ascii="Symbol" w:hAnsi="Symbol" w:hint="default"/>
      </w:rPr>
    </w:lvl>
    <w:lvl w:ilvl="4" w:tplc="04190003" w:tentative="1">
      <w:start w:val="1"/>
      <w:numFmt w:val="bullet"/>
      <w:lvlText w:val="o"/>
      <w:lvlJc w:val="left"/>
      <w:pPr>
        <w:tabs>
          <w:tab w:val="num" w:pos="5220"/>
        </w:tabs>
        <w:ind w:left="5220" w:hanging="360"/>
      </w:pPr>
      <w:rPr>
        <w:rFonts w:ascii="Courier New" w:hAnsi="Courier New" w:hint="default"/>
      </w:rPr>
    </w:lvl>
    <w:lvl w:ilvl="5" w:tplc="04190005" w:tentative="1">
      <w:start w:val="1"/>
      <w:numFmt w:val="bullet"/>
      <w:lvlText w:val=""/>
      <w:lvlJc w:val="left"/>
      <w:pPr>
        <w:tabs>
          <w:tab w:val="num" w:pos="5940"/>
        </w:tabs>
        <w:ind w:left="5940" w:hanging="360"/>
      </w:pPr>
      <w:rPr>
        <w:rFonts w:ascii="Wingdings" w:hAnsi="Wingdings" w:hint="default"/>
      </w:rPr>
    </w:lvl>
    <w:lvl w:ilvl="6" w:tplc="04190001" w:tentative="1">
      <w:start w:val="1"/>
      <w:numFmt w:val="bullet"/>
      <w:lvlText w:val=""/>
      <w:lvlJc w:val="left"/>
      <w:pPr>
        <w:tabs>
          <w:tab w:val="num" w:pos="6660"/>
        </w:tabs>
        <w:ind w:left="6660" w:hanging="360"/>
      </w:pPr>
      <w:rPr>
        <w:rFonts w:ascii="Symbol" w:hAnsi="Symbol" w:hint="default"/>
      </w:rPr>
    </w:lvl>
    <w:lvl w:ilvl="7" w:tplc="04190003" w:tentative="1">
      <w:start w:val="1"/>
      <w:numFmt w:val="bullet"/>
      <w:lvlText w:val="o"/>
      <w:lvlJc w:val="left"/>
      <w:pPr>
        <w:tabs>
          <w:tab w:val="num" w:pos="7380"/>
        </w:tabs>
        <w:ind w:left="7380" w:hanging="360"/>
      </w:pPr>
      <w:rPr>
        <w:rFonts w:ascii="Courier New" w:hAnsi="Courier New" w:hint="default"/>
      </w:rPr>
    </w:lvl>
    <w:lvl w:ilvl="8" w:tplc="04190005" w:tentative="1">
      <w:start w:val="1"/>
      <w:numFmt w:val="bullet"/>
      <w:lvlText w:val=""/>
      <w:lvlJc w:val="left"/>
      <w:pPr>
        <w:tabs>
          <w:tab w:val="num" w:pos="8100"/>
        </w:tabs>
        <w:ind w:left="8100" w:hanging="360"/>
      </w:pPr>
      <w:rPr>
        <w:rFonts w:ascii="Wingdings" w:hAnsi="Wingdings" w:hint="default"/>
      </w:rPr>
    </w:lvl>
  </w:abstractNum>
  <w:abstractNum w:abstractNumId="40" w15:restartNumberingAfterBreak="0">
    <w:nsid w:val="6952403D"/>
    <w:multiLevelType w:val="hybridMultilevel"/>
    <w:tmpl w:val="6CFA2588"/>
    <w:lvl w:ilvl="0" w:tplc="04190005">
      <w:start w:val="1"/>
      <w:numFmt w:val="bullet"/>
      <w:lvlText w:val=""/>
      <w:lvlJc w:val="left"/>
      <w:pPr>
        <w:tabs>
          <w:tab w:val="num" w:pos="2620"/>
        </w:tabs>
        <w:ind w:left="2620" w:hanging="360"/>
      </w:pPr>
      <w:rPr>
        <w:rFonts w:ascii="Wingdings" w:hAnsi="Wingdings" w:hint="default"/>
      </w:rPr>
    </w:lvl>
    <w:lvl w:ilvl="1" w:tplc="04190003" w:tentative="1">
      <w:start w:val="1"/>
      <w:numFmt w:val="bullet"/>
      <w:lvlText w:val="o"/>
      <w:lvlJc w:val="left"/>
      <w:pPr>
        <w:tabs>
          <w:tab w:val="num" w:pos="3360"/>
        </w:tabs>
        <w:ind w:left="3360" w:hanging="360"/>
      </w:pPr>
      <w:rPr>
        <w:rFonts w:ascii="Courier New" w:hAnsi="Courier New" w:hint="default"/>
      </w:rPr>
    </w:lvl>
    <w:lvl w:ilvl="2" w:tplc="04190005" w:tentative="1">
      <w:start w:val="1"/>
      <w:numFmt w:val="bullet"/>
      <w:lvlText w:val=""/>
      <w:lvlJc w:val="left"/>
      <w:pPr>
        <w:tabs>
          <w:tab w:val="num" w:pos="4080"/>
        </w:tabs>
        <w:ind w:left="4080" w:hanging="360"/>
      </w:pPr>
      <w:rPr>
        <w:rFonts w:ascii="Wingdings" w:hAnsi="Wingdings" w:hint="default"/>
      </w:rPr>
    </w:lvl>
    <w:lvl w:ilvl="3" w:tplc="04190001" w:tentative="1">
      <w:start w:val="1"/>
      <w:numFmt w:val="bullet"/>
      <w:lvlText w:val=""/>
      <w:lvlJc w:val="left"/>
      <w:pPr>
        <w:tabs>
          <w:tab w:val="num" w:pos="4800"/>
        </w:tabs>
        <w:ind w:left="4800" w:hanging="360"/>
      </w:pPr>
      <w:rPr>
        <w:rFonts w:ascii="Symbol" w:hAnsi="Symbol" w:hint="default"/>
      </w:rPr>
    </w:lvl>
    <w:lvl w:ilvl="4" w:tplc="04190003" w:tentative="1">
      <w:start w:val="1"/>
      <w:numFmt w:val="bullet"/>
      <w:lvlText w:val="o"/>
      <w:lvlJc w:val="left"/>
      <w:pPr>
        <w:tabs>
          <w:tab w:val="num" w:pos="5520"/>
        </w:tabs>
        <w:ind w:left="5520" w:hanging="360"/>
      </w:pPr>
      <w:rPr>
        <w:rFonts w:ascii="Courier New" w:hAnsi="Courier New" w:hint="default"/>
      </w:rPr>
    </w:lvl>
    <w:lvl w:ilvl="5" w:tplc="04190005" w:tentative="1">
      <w:start w:val="1"/>
      <w:numFmt w:val="bullet"/>
      <w:lvlText w:val=""/>
      <w:lvlJc w:val="left"/>
      <w:pPr>
        <w:tabs>
          <w:tab w:val="num" w:pos="6240"/>
        </w:tabs>
        <w:ind w:left="6240" w:hanging="360"/>
      </w:pPr>
      <w:rPr>
        <w:rFonts w:ascii="Wingdings" w:hAnsi="Wingdings" w:hint="default"/>
      </w:rPr>
    </w:lvl>
    <w:lvl w:ilvl="6" w:tplc="04190001" w:tentative="1">
      <w:start w:val="1"/>
      <w:numFmt w:val="bullet"/>
      <w:lvlText w:val=""/>
      <w:lvlJc w:val="left"/>
      <w:pPr>
        <w:tabs>
          <w:tab w:val="num" w:pos="6960"/>
        </w:tabs>
        <w:ind w:left="6960" w:hanging="360"/>
      </w:pPr>
      <w:rPr>
        <w:rFonts w:ascii="Symbol" w:hAnsi="Symbol" w:hint="default"/>
      </w:rPr>
    </w:lvl>
    <w:lvl w:ilvl="7" w:tplc="04190003" w:tentative="1">
      <w:start w:val="1"/>
      <w:numFmt w:val="bullet"/>
      <w:lvlText w:val="o"/>
      <w:lvlJc w:val="left"/>
      <w:pPr>
        <w:tabs>
          <w:tab w:val="num" w:pos="7680"/>
        </w:tabs>
        <w:ind w:left="7680" w:hanging="360"/>
      </w:pPr>
      <w:rPr>
        <w:rFonts w:ascii="Courier New" w:hAnsi="Courier New" w:hint="default"/>
      </w:rPr>
    </w:lvl>
    <w:lvl w:ilvl="8" w:tplc="04190005" w:tentative="1">
      <w:start w:val="1"/>
      <w:numFmt w:val="bullet"/>
      <w:lvlText w:val=""/>
      <w:lvlJc w:val="left"/>
      <w:pPr>
        <w:tabs>
          <w:tab w:val="num" w:pos="8400"/>
        </w:tabs>
        <w:ind w:left="8400" w:hanging="360"/>
      </w:pPr>
      <w:rPr>
        <w:rFonts w:ascii="Wingdings" w:hAnsi="Wingdings" w:hint="default"/>
      </w:rPr>
    </w:lvl>
  </w:abstractNum>
  <w:abstractNum w:abstractNumId="41" w15:restartNumberingAfterBreak="0">
    <w:nsid w:val="696D4D6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2" w15:restartNumberingAfterBreak="0">
    <w:nsid w:val="6A3127A3"/>
    <w:multiLevelType w:val="hybridMultilevel"/>
    <w:tmpl w:val="936E4DD2"/>
    <w:lvl w:ilvl="0" w:tplc="A2449A64">
      <w:start w:val="1"/>
      <w:numFmt w:val="bullet"/>
      <w:lvlText w:val=""/>
      <w:lvlJc w:val="left"/>
      <w:pPr>
        <w:tabs>
          <w:tab w:val="num" w:pos="2578"/>
        </w:tabs>
        <w:ind w:left="2544" w:hanging="284"/>
      </w:pPr>
      <w:rPr>
        <w:rFonts w:ascii="Symbol" w:hAnsi="Symbol" w:hint="default"/>
      </w:rPr>
    </w:lvl>
    <w:lvl w:ilvl="1" w:tplc="04190003" w:tentative="1">
      <w:start w:val="1"/>
      <w:numFmt w:val="bullet"/>
      <w:lvlText w:val="o"/>
      <w:lvlJc w:val="left"/>
      <w:pPr>
        <w:tabs>
          <w:tab w:val="num" w:pos="3360"/>
        </w:tabs>
        <w:ind w:left="3360" w:hanging="360"/>
      </w:pPr>
      <w:rPr>
        <w:rFonts w:ascii="Courier New" w:hAnsi="Courier New" w:hint="default"/>
      </w:rPr>
    </w:lvl>
    <w:lvl w:ilvl="2" w:tplc="04190005" w:tentative="1">
      <w:start w:val="1"/>
      <w:numFmt w:val="bullet"/>
      <w:lvlText w:val=""/>
      <w:lvlJc w:val="left"/>
      <w:pPr>
        <w:tabs>
          <w:tab w:val="num" w:pos="4080"/>
        </w:tabs>
        <w:ind w:left="4080" w:hanging="360"/>
      </w:pPr>
      <w:rPr>
        <w:rFonts w:ascii="Wingdings" w:hAnsi="Wingdings" w:hint="default"/>
      </w:rPr>
    </w:lvl>
    <w:lvl w:ilvl="3" w:tplc="04190001" w:tentative="1">
      <w:start w:val="1"/>
      <w:numFmt w:val="bullet"/>
      <w:lvlText w:val=""/>
      <w:lvlJc w:val="left"/>
      <w:pPr>
        <w:tabs>
          <w:tab w:val="num" w:pos="4800"/>
        </w:tabs>
        <w:ind w:left="4800" w:hanging="360"/>
      </w:pPr>
      <w:rPr>
        <w:rFonts w:ascii="Symbol" w:hAnsi="Symbol" w:hint="default"/>
      </w:rPr>
    </w:lvl>
    <w:lvl w:ilvl="4" w:tplc="04190003" w:tentative="1">
      <w:start w:val="1"/>
      <w:numFmt w:val="bullet"/>
      <w:lvlText w:val="o"/>
      <w:lvlJc w:val="left"/>
      <w:pPr>
        <w:tabs>
          <w:tab w:val="num" w:pos="5520"/>
        </w:tabs>
        <w:ind w:left="5520" w:hanging="360"/>
      </w:pPr>
      <w:rPr>
        <w:rFonts w:ascii="Courier New" w:hAnsi="Courier New" w:hint="default"/>
      </w:rPr>
    </w:lvl>
    <w:lvl w:ilvl="5" w:tplc="04190005" w:tentative="1">
      <w:start w:val="1"/>
      <w:numFmt w:val="bullet"/>
      <w:lvlText w:val=""/>
      <w:lvlJc w:val="left"/>
      <w:pPr>
        <w:tabs>
          <w:tab w:val="num" w:pos="6240"/>
        </w:tabs>
        <w:ind w:left="6240" w:hanging="360"/>
      </w:pPr>
      <w:rPr>
        <w:rFonts w:ascii="Wingdings" w:hAnsi="Wingdings" w:hint="default"/>
      </w:rPr>
    </w:lvl>
    <w:lvl w:ilvl="6" w:tplc="04190001" w:tentative="1">
      <w:start w:val="1"/>
      <w:numFmt w:val="bullet"/>
      <w:lvlText w:val=""/>
      <w:lvlJc w:val="left"/>
      <w:pPr>
        <w:tabs>
          <w:tab w:val="num" w:pos="6960"/>
        </w:tabs>
        <w:ind w:left="6960" w:hanging="360"/>
      </w:pPr>
      <w:rPr>
        <w:rFonts w:ascii="Symbol" w:hAnsi="Symbol" w:hint="default"/>
      </w:rPr>
    </w:lvl>
    <w:lvl w:ilvl="7" w:tplc="04190003" w:tentative="1">
      <w:start w:val="1"/>
      <w:numFmt w:val="bullet"/>
      <w:lvlText w:val="o"/>
      <w:lvlJc w:val="left"/>
      <w:pPr>
        <w:tabs>
          <w:tab w:val="num" w:pos="7680"/>
        </w:tabs>
        <w:ind w:left="7680" w:hanging="360"/>
      </w:pPr>
      <w:rPr>
        <w:rFonts w:ascii="Courier New" w:hAnsi="Courier New" w:hint="default"/>
      </w:rPr>
    </w:lvl>
    <w:lvl w:ilvl="8" w:tplc="04190005" w:tentative="1">
      <w:start w:val="1"/>
      <w:numFmt w:val="bullet"/>
      <w:lvlText w:val=""/>
      <w:lvlJc w:val="left"/>
      <w:pPr>
        <w:tabs>
          <w:tab w:val="num" w:pos="8400"/>
        </w:tabs>
        <w:ind w:left="8400" w:hanging="360"/>
      </w:pPr>
      <w:rPr>
        <w:rFonts w:ascii="Wingdings" w:hAnsi="Wingdings" w:hint="default"/>
      </w:rPr>
    </w:lvl>
  </w:abstractNum>
  <w:abstractNum w:abstractNumId="43" w15:restartNumberingAfterBreak="0">
    <w:nsid w:val="6CE13691"/>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6F1D6CD4"/>
    <w:multiLevelType w:val="hybridMultilevel"/>
    <w:tmpl w:val="C29A0776"/>
    <w:lvl w:ilvl="0" w:tplc="0419000F">
      <w:start w:val="1"/>
      <w:numFmt w:val="decimal"/>
      <w:lvlText w:val="%1."/>
      <w:lvlJc w:val="left"/>
      <w:pPr>
        <w:tabs>
          <w:tab w:val="num" w:pos="2700"/>
        </w:tabs>
        <w:ind w:left="2700" w:hanging="360"/>
      </w:pPr>
      <w:rPr>
        <w:rFonts w:cs="Times New Roman"/>
      </w:rPr>
    </w:lvl>
    <w:lvl w:ilvl="1" w:tplc="04190019" w:tentative="1">
      <w:start w:val="1"/>
      <w:numFmt w:val="lowerLetter"/>
      <w:lvlText w:val="%2."/>
      <w:lvlJc w:val="left"/>
      <w:pPr>
        <w:tabs>
          <w:tab w:val="num" w:pos="3420"/>
        </w:tabs>
        <w:ind w:left="3420" w:hanging="360"/>
      </w:pPr>
      <w:rPr>
        <w:rFonts w:cs="Times New Roman"/>
      </w:rPr>
    </w:lvl>
    <w:lvl w:ilvl="2" w:tplc="0419001B" w:tentative="1">
      <w:start w:val="1"/>
      <w:numFmt w:val="lowerRoman"/>
      <w:lvlText w:val="%3."/>
      <w:lvlJc w:val="right"/>
      <w:pPr>
        <w:tabs>
          <w:tab w:val="num" w:pos="4140"/>
        </w:tabs>
        <w:ind w:left="4140" w:hanging="180"/>
      </w:pPr>
      <w:rPr>
        <w:rFonts w:cs="Times New Roman"/>
      </w:rPr>
    </w:lvl>
    <w:lvl w:ilvl="3" w:tplc="0419000F" w:tentative="1">
      <w:start w:val="1"/>
      <w:numFmt w:val="decimal"/>
      <w:lvlText w:val="%4."/>
      <w:lvlJc w:val="left"/>
      <w:pPr>
        <w:tabs>
          <w:tab w:val="num" w:pos="4860"/>
        </w:tabs>
        <w:ind w:left="4860" w:hanging="360"/>
      </w:pPr>
      <w:rPr>
        <w:rFonts w:cs="Times New Roman"/>
      </w:rPr>
    </w:lvl>
    <w:lvl w:ilvl="4" w:tplc="04190019" w:tentative="1">
      <w:start w:val="1"/>
      <w:numFmt w:val="lowerLetter"/>
      <w:lvlText w:val="%5."/>
      <w:lvlJc w:val="left"/>
      <w:pPr>
        <w:tabs>
          <w:tab w:val="num" w:pos="5580"/>
        </w:tabs>
        <w:ind w:left="5580" w:hanging="360"/>
      </w:pPr>
      <w:rPr>
        <w:rFonts w:cs="Times New Roman"/>
      </w:rPr>
    </w:lvl>
    <w:lvl w:ilvl="5" w:tplc="0419001B" w:tentative="1">
      <w:start w:val="1"/>
      <w:numFmt w:val="lowerRoman"/>
      <w:lvlText w:val="%6."/>
      <w:lvlJc w:val="right"/>
      <w:pPr>
        <w:tabs>
          <w:tab w:val="num" w:pos="6300"/>
        </w:tabs>
        <w:ind w:left="6300" w:hanging="180"/>
      </w:pPr>
      <w:rPr>
        <w:rFonts w:cs="Times New Roman"/>
      </w:rPr>
    </w:lvl>
    <w:lvl w:ilvl="6" w:tplc="0419000F" w:tentative="1">
      <w:start w:val="1"/>
      <w:numFmt w:val="decimal"/>
      <w:lvlText w:val="%7."/>
      <w:lvlJc w:val="left"/>
      <w:pPr>
        <w:tabs>
          <w:tab w:val="num" w:pos="7020"/>
        </w:tabs>
        <w:ind w:left="7020" w:hanging="360"/>
      </w:pPr>
      <w:rPr>
        <w:rFonts w:cs="Times New Roman"/>
      </w:rPr>
    </w:lvl>
    <w:lvl w:ilvl="7" w:tplc="04190019" w:tentative="1">
      <w:start w:val="1"/>
      <w:numFmt w:val="lowerLetter"/>
      <w:lvlText w:val="%8."/>
      <w:lvlJc w:val="left"/>
      <w:pPr>
        <w:tabs>
          <w:tab w:val="num" w:pos="7740"/>
        </w:tabs>
        <w:ind w:left="7740" w:hanging="360"/>
      </w:pPr>
      <w:rPr>
        <w:rFonts w:cs="Times New Roman"/>
      </w:rPr>
    </w:lvl>
    <w:lvl w:ilvl="8" w:tplc="0419001B" w:tentative="1">
      <w:start w:val="1"/>
      <w:numFmt w:val="lowerRoman"/>
      <w:lvlText w:val="%9."/>
      <w:lvlJc w:val="right"/>
      <w:pPr>
        <w:tabs>
          <w:tab w:val="num" w:pos="8460"/>
        </w:tabs>
        <w:ind w:left="8460" w:hanging="180"/>
      </w:pPr>
      <w:rPr>
        <w:rFonts w:cs="Times New Roman"/>
      </w:rPr>
    </w:lvl>
  </w:abstractNum>
  <w:abstractNum w:abstractNumId="45" w15:restartNumberingAfterBreak="0">
    <w:nsid w:val="71437054"/>
    <w:multiLevelType w:val="multilevel"/>
    <w:tmpl w:val="11A67824"/>
    <w:numStyleLink w:val="1"/>
  </w:abstractNum>
  <w:abstractNum w:abstractNumId="46" w15:restartNumberingAfterBreak="0">
    <w:nsid w:val="78517BBA"/>
    <w:multiLevelType w:val="hybridMultilevel"/>
    <w:tmpl w:val="C7B04C9C"/>
    <w:lvl w:ilvl="0" w:tplc="04190005">
      <w:start w:val="1"/>
      <w:numFmt w:val="bullet"/>
      <w:lvlText w:val=""/>
      <w:lvlJc w:val="left"/>
      <w:pPr>
        <w:tabs>
          <w:tab w:val="num" w:pos="2340"/>
        </w:tabs>
        <w:ind w:left="2340" w:hanging="360"/>
      </w:pPr>
      <w:rPr>
        <w:rFonts w:ascii="Wingdings" w:hAnsi="Wingdings" w:hint="default"/>
      </w:rPr>
    </w:lvl>
    <w:lvl w:ilvl="1" w:tplc="04190003" w:tentative="1">
      <w:start w:val="1"/>
      <w:numFmt w:val="bullet"/>
      <w:lvlText w:val="o"/>
      <w:lvlJc w:val="left"/>
      <w:pPr>
        <w:tabs>
          <w:tab w:val="num" w:pos="3060"/>
        </w:tabs>
        <w:ind w:left="3060" w:hanging="360"/>
      </w:pPr>
      <w:rPr>
        <w:rFonts w:ascii="Courier New" w:hAnsi="Courier New" w:hint="default"/>
      </w:rPr>
    </w:lvl>
    <w:lvl w:ilvl="2" w:tplc="04190005" w:tentative="1">
      <w:start w:val="1"/>
      <w:numFmt w:val="bullet"/>
      <w:lvlText w:val=""/>
      <w:lvlJc w:val="left"/>
      <w:pPr>
        <w:tabs>
          <w:tab w:val="num" w:pos="3780"/>
        </w:tabs>
        <w:ind w:left="3780" w:hanging="360"/>
      </w:pPr>
      <w:rPr>
        <w:rFonts w:ascii="Wingdings" w:hAnsi="Wingdings" w:hint="default"/>
      </w:rPr>
    </w:lvl>
    <w:lvl w:ilvl="3" w:tplc="04190001" w:tentative="1">
      <w:start w:val="1"/>
      <w:numFmt w:val="bullet"/>
      <w:lvlText w:val=""/>
      <w:lvlJc w:val="left"/>
      <w:pPr>
        <w:tabs>
          <w:tab w:val="num" w:pos="4500"/>
        </w:tabs>
        <w:ind w:left="4500" w:hanging="360"/>
      </w:pPr>
      <w:rPr>
        <w:rFonts w:ascii="Symbol" w:hAnsi="Symbol" w:hint="default"/>
      </w:rPr>
    </w:lvl>
    <w:lvl w:ilvl="4" w:tplc="04190003" w:tentative="1">
      <w:start w:val="1"/>
      <w:numFmt w:val="bullet"/>
      <w:lvlText w:val="o"/>
      <w:lvlJc w:val="left"/>
      <w:pPr>
        <w:tabs>
          <w:tab w:val="num" w:pos="5220"/>
        </w:tabs>
        <w:ind w:left="5220" w:hanging="360"/>
      </w:pPr>
      <w:rPr>
        <w:rFonts w:ascii="Courier New" w:hAnsi="Courier New" w:hint="default"/>
      </w:rPr>
    </w:lvl>
    <w:lvl w:ilvl="5" w:tplc="04190005" w:tentative="1">
      <w:start w:val="1"/>
      <w:numFmt w:val="bullet"/>
      <w:lvlText w:val=""/>
      <w:lvlJc w:val="left"/>
      <w:pPr>
        <w:tabs>
          <w:tab w:val="num" w:pos="5940"/>
        </w:tabs>
        <w:ind w:left="5940" w:hanging="360"/>
      </w:pPr>
      <w:rPr>
        <w:rFonts w:ascii="Wingdings" w:hAnsi="Wingdings" w:hint="default"/>
      </w:rPr>
    </w:lvl>
    <w:lvl w:ilvl="6" w:tplc="04190001" w:tentative="1">
      <w:start w:val="1"/>
      <w:numFmt w:val="bullet"/>
      <w:lvlText w:val=""/>
      <w:lvlJc w:val="left"/>
      <w:pPr>
        <w:tabs>
          <w:tab w:val="num" w:pos="6660"/>
        </w:tabs>
        <w:ind w:left="6660" w:hanging="360"/>
      </w:pPr>
      <w:rPr>
        <w:rFonts w:ascii="Symbol" w:hAnsi="Symbol" w:hint="default"/>
      </w:rPr>
    </w:lvl>
    <w:lvl w:ilvl="7" w:tplc="04190003" w:tentative="1">
      <w:start w:val="1"/>
      <w:numFmt w:val="bullet"/>
      <w:lvlText w:val="o"/>
      <w:lvlJc w:val="left"/>
      <w:pPr>
        <w:tabs>
          <w:tab w:val="num" w:pos="7380"/>
        </w:tabs>
        <w:ind w:left="7380" w:hanging="360"/>
      </w:pPr>
      <w:rPr>
        <w:rFonts w:ascii="Courier New" w:hAnsi="Courier New" w:hint="default"/>
      </w:rPr>
    </w:lvl>
    <w:lvl w:ilvl="8" w:tplc="04190005" w:tentative="1">
      <w:start w:val="1"/>
      <w:numFmt w:val="bullet"/>
      <w:lvlText w:val=""/>
      <w:lvlJc w:val="left"/>
      <w:pPr>
        <w:tabs>
          <w:tab w:val="num" w:pos="8100"/>
        </w:tabs>
        <w:ind w:left="8100" w:hanging="360"/>
      </w:pPr>
      <w:rPr>
        <w:rFonts w:ascii="Wingdings" w:hAnsi="Wingdings" w:hint="default"/>
      </w:rPr>
    </w:lvl>
  </w:abstractNum>
  <w:abstractNum w:abstractNumId="47" w15:restartNumberingAfterBreak="0">
    <w:nsid w:val="791B60C4"/>
    <w:multiLevelType w:val="hybridMultilevel"/>
    <w:tmpl w:val="68C000A8"/>
    <w:lvl w:ilvl="0" w:tplc="B1B05800">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8" w15:restartNumberingAfterBreak="0">
    <w:nsid w:val="7B0F32B4"/>
    <w:multiLevelType w:val="hybridMultilevel"/>
    <w:tmpl w:val="9F0AAC3E"/>
    <w:lvl w:ilvl="0" w:tplc="A2449A64">
      <w:start w:val="1"/>
      <w:numFmt w:val="bullet"/>
      <w:lvlText w:val=""/>
      <w:lvlJc w:val="left"/>
      <w:pPr>
        <w:tabs>
          <w:tab w:val="num" w:pos="2578"/>
        </w:tabs>
        <w:ind w:left="2544" w:hanging="284"/>
      </w:pPr>
      <w:rPr>
        <w:rFonts w:ascii="Symbol" w:hAnsi="Symbol" w:hint="default"/>
      </w:rPr>
    </w:lvl>
    <w:lvl w:ilvl="1" w:tplc="04190003" w:tentative="1">
      <w:start w:val="1"/>
      <w:numFmt w:val="bullet"/>
      <w:lvlText w:val="o"/>
      <w:lvlJc w:val="left"/>
      <w:pPr>
        <w:tabs>
          <w:tab w:val="num" w:pos="3360"/>
        </w:tabs>
        <w:ind w:left="3360" w:hanging="360"/>
      </w:pPr>
      <w:rPr>
        <w:rFonts w:ascii="Courier New" w:hAnsi="Courier New" w:hint="default"/>
      </w:rPr>
    </w:lvl>
    <w:lvl w:ilvl="2" w:tplc="04190005" w:tentative="1">
      <w:start w:val="1"/>
      <w:numFmt w:val="bullet"/>
      <w:lvlText w:val=""/>
      <w:lvlJc w:val="left"/>
      <w:pPr>
        <w:tabs>
          <w:tab w:val="num" w:pos="4080"/>
        </w:tabs>
        <w:ind w:left="4080" w:hanging="360"/>
      </w:pPr>
      <w:rPr>
        <w:rFonts w:ascii="Wingdings" w:hAnsi="Wingdings" w:hint="default"/>
      </w:rPr>
    </w:lvl>
    <w:lvl w:ilvl="3" w:tplc="04190001" w:tentative="1">
      <w:start w:val="1"/>
      <w:numFmt w:val="bullet"/>
      <w:lvlText w:val=""/>
      <w:lvlJc w:val="left"/>
      <w:pPr>
        <w:tabs>
          <w:tab w:val="num" w:pos="4800"/>
        </w:tabs>
        <w:ind w:left="4800" w:hanging="360"/>
      </w:pPr>
      <w:rPr>
        <w:rFonts w:ascii="Symbol" w:hAnsi="Symbol" w:hint="default"/>
      </w:rPr>
    </w:lvl>
    <w:lvl w:ilvl="4" w:tplc="04190003" w:tentative="1">
      <w:start w:val="1"/>
      <w:numFmt w:val="bullet"/>
      <w:lvlText w:val="o"/>
      <w:lvlJc w:val="left"/>
      <w:pPr>
        <w:tabs>
          <w:tab w:val="num" w:pos="5520"/>
        </w:tabs>
        <w:ind w:left="5520" w:hanging="360"/>
      </w:pPr>
      <w:rPr>
        <w:rFonts w:ascii="Courier New" w:hAnsi="Courier New" w:hint="default"/>
      </w:rPr>
    </w:lvl>
    <w:lvl w:ilvl="5" w:tplc="04190005" w:tentative="1">
      <w:start w:val="1"/>
      <w:numFmt w:val="bullet"/>
      <w:lvlText w:val=""/>
      <w:lvlJc w:val="left"/>
      <w:pPr>
        <w:tabs>
          <w:tab w:val="num" w:pos="6240"/>
        </w:tabs>
        <w:ind w:left="6240" w:hanging="360"/>
      </w:pPr>
      <w:rPr>
        <w:rFonts w:ascii="Wingdings" w:hAnsi="Wingdings" w:hint="default"/>
      </w:rPr>
    </w:lvl>
    <w:lvl w:ilvl="6" w:tplc="04190001" w:tentative="1">
      <w:start w:val="1"/>
      <w:numFmt w:val="bullet"/>
      <w:lvlText w:val=""/>
      <w:lvlJc w:val="left"/>
      <w:pPr>
        <w:tabs>
          <w:tab w:val="num" w:pos="6960"/>
        </w:tabs>
        <w:ind w:left="6960" w:hanging="360"/>
      </w:pPr>
      <w:rPr>
        <w:rFonts w:ascii="Symbol" w:hAnsi="Symbol" w:hint="default"/>
      </w:rPr>
    </w:lvl>
    <w:lvl w:ilvl="7" w:tplc="04190003" w:tentative="1">
      <w:start w:val="1"/>
      <w:numFmt w:val="bullet"/>
      <w:lvlText w:val="o"/>
      <w:lvlJc w:val="left"/>
      <w:pPr>
        <w:tabs>
          <w:tab w:val="num" w:pos="7680"/>
        </w:tabs>
        <w:ind w:left="7680" w:hanging="360"/>
      </w:pPr>
      <w:rPr>
        <w:rFonts w:ascii="Courier New" w:hAnsi="Courier New" w:hint="default"/>
      </w:rPr>
    </w:lvl>
    <w:lvl w:ilvl="8" w:tplc="04190005" w:tentative="1">
      <w:start w:val="1"/>
      <w:numFmt w:val="bullet"/>
      <w:lvlText w:val=""/>
      <w:lvlJc w:val="left"/>
      <w:pPr>
        <w:tabs>
          <w:tab w:val="num" w:pos="8400"/>
        </w:tabs>
        <w:ind w:left="8400" w:hanging="360"/>
      </w:pPr>
      <w:rPr>
        <w:rFonts w:ascii="Wingdings" w:hAnsi="Wingdings" w:hint="default"/>
      </w:rPr>
    </w:lvl>
  </w:abstractNum>
  <w:abstractNum w:abstractNumId="49" w15:restartNumberingAfterBreak="0">
    <w:nsid w:val="7C6E49BC"/>
    <w:multiLevelType w:val="hybridMultilevel"/>
    <w:tmpl w:val="D6B22166"/>
    <w:lvl w:ilvl="0" w:tplc="A2449A64">
      <w:start w:val="1"/>
      <w:numFmt w:val="bullet"/>
      <w:lvlText w:val=""/>
      <w:lvlJc w:val="left"/>
      <w:pPr>
        <w:tabs>
          <w:tab w:val="num" w:pos="658"/>
        </w:tabs>
        <w:ind w:left="62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22"/>
  </w:num>
  <w:num w:numId="4">
    <w:abstractNumId w:val="4"/>
  </w:num>
  <w:num w:numId="5">
    <w:abstractNumId w:val="28"/>
  </w:num>
  <w:num w:numId="6">
    <w:abstractNumId w:val="41"/>
  </w:num>
  <w:num w:numId="7">
    <w:abstractNumId w:val="44"/>
  </w:num>
  <w:num w:numId="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8"/>
  </w:num>
  <w:num w:numId="11">
    <w:abstractNumId w:val="27"/>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42"/>
  </w:num>
  <w:num w:numId="15">
    <w:abstractNumId w:val="21"/>
  </w:num>
  <w:num w:numId="16">
    <w:abstractNumId w:val="40"/>
  </w:num>
  <w:num w:numId="17">
    <w:abstractNumId w:val="8"/>
  </w:num>
  <w:num w:numId="18">
    <w:abstractNumId w:val="17"/>
  </w:num>
  <w:num w:numId="19">
    <w:abstractNumId w:val="9"/>
  </w:num>
  <w:num w:numId="20">
    <w:abstractNumId w:val="29"/>
  </w:num>
  <w:num w:numId="21">
    <w:abstractNumId w:val="12"/>
  </w:num>
  <w:num w:numId="22">
    <w:abstractNumId w:val="13"/>
  </w:num>
  <w:num w:numId="23">
    <w:abstractNumId w:val="16"/>
  </w:num>
  <w:num w:numId="24">
    <w:abstractNumId w:val="25"/>
  </w:num>
  <w:num w:numId="25">
    <w:abstractNumId w:val="11"/>
  </w:num>
  <w:num w:numId="26">
    <w:abstractNumId w:val="37"/>
  </w:num>
  <w:num w:numId="27">
    <w:abstractNumId w:val="30"/>
  </w:num>
  <w:num w:numId="28">
    <w:abstractNumId w:val="20"/>
  </w:num>
  <w:num w:numId="29">
    <w:abstractNumId w:val="48"/>
  </w:num>
  <w:num w:numId="30">
    <w:abstractNumId w:val="10"/>
  </w:num>
  <w:num w:numId="31">
    <w:abstractNumId w:val="32"/>
  </w:num>
  <w:num w:numId="32">
    <w:abstractNumId w:val="34"/>
  </w:num>
  <w:num w:numId="33">
    <w:abstractNumId w:val="23"/>
  </w:num>
  <w:num w:numId="34">
    <w:abstractNumId w:val="26"/>
  </w:num>
  <w:num w:numId="35">
    <w:abstractNumId w:val="49"/>
  </w:num>
  <w:num w:numId="36">
    <w:abstractNumId w:val="36"/>
  </w:num>
  <w:num w:numId="37">
    <w:abstractNumId w:val="2"/>
  </w:num>
  <w:num w:numId="38">
    <w:abstractNumId w:val="18"/>
  </w:num>
  <w:num w:numId="39">
    <w:abstractNumId w:val="14"/>
  </w:num>
  <w:num w:numId="40">
    <w:abstractNumId w:val="46"/>
  </w:num>
  <w:num w:numId="41">
    <w:abstractNumId w:val="15"/>
  </w:num>
  <w:num w:numId="42">
    <w:abstractNumId w:val="35"/>
  </w:num>
  <w:num w:numId="43">
    <w:abstractNumId w:val="24"/>
  </w:num>
  <w:num w:numId="44">
    <w:abstractNumId w:val="39"/>
  </w:num>
  <w:num w:numId="45">
    <w:abstractNumId w:val="19"/>
  </w:num>
  <w:num w:numId="46">
    <w:abstractNumId w:val="0"/>
  </w:num>
  <w:num w:numId="47">
    <w:abstractNumId w:val="43"/>
  </w:num>
  <w:num w:numId="48">
    <w:abstractNumId w:val="3"/>
  </w:num>
  <w:num w:numId="49">
    <w:abstractNumId w:val="45"/>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1D"/>
    <w:rsid w:val="00041EDF"/>
    <w:rsid w:val="00065A90"/>
    <w:rsid w:val="000E1C23"/>
    <w:rsid w:val="001A4184"/>
    <w:rsid w:val="001A5261"/>
    <w:rsid w:val="001B0FCC"/>
    <w:rsid w:val="001C7ACB"/>
    <w:rsid w:val="001D591B"/>
    <w:rsid w:val="001E0D4E"/>
    <w:rsid w:val="001F2C79"/>
    <w:rsid w:val="00290589"/>
    <w:rsid w:val="002A2F62"/>
    <w:rsid w:val="002D3975"/>
    <w:rsid w:val="00344658"/>
    <w:rsid w:val="004726BC"/>
    <w:rsid w:val="00522A3A"/>
    <w:rsid w:val="005761E6"/>
    <w:rsid w:val="005C34AC"/>
    <w:rsid w:val="005E0B3E"/>
    <w:rsid w:val="00600B1D"/>
    <w:rsid w:val="00613147"/>
    <w:rsid w:val="00633D09"/>
    <w:rsid w:val="00686ECB"/>
    <w:rsid w:val="006A10AD"/>
    <w:rsid w:val="006C01B3"/>
    <w:rsid w:val="006D27C7"/>
    <w:rsid w:val="00744F62"/>
    <w:rsid w:val="00780813"/>
    <w:rsid w:val="007A73FB"/>
    <w:rsid w:val="007D6C10"/>
    <w:rsid w:val="00817A0C"/>
    <w:rsid w:val="008573BB"/>
    <w:rsid w:val="00881BA5"/>
    <w:rsid w:val="008A3B4E"/>
    <w:rsid w:val="008A730A"/>
    <w:rsid w:val="008B639C"/>
    <w:rsid w:val="00913C1D"/>
    <w:rsid w:val="00950E00"/>
    <w:rsid w:val="00997455"/>
    <w:rsid w:val="009C16A5"/>
    <w:rsid w:val="009E4556"/>
    <w:rsid w:val="00A201D9"/>
    <w:rsid w:val="00B4531C"/>
    <w:rsid w:val="00BA119F"/>
    <w:rsid w:val="00BC3280"/>
    <w:rsid w:val="00BF375D"/>
    <w:rsid w:val="00C00B99"/>
    <w:rsid w:val="00C23A2B"/>
    <w:rsid w:val="00C571CE"/>
    <w:rsid w:val="00C66C8A"/>
    <w:rsid w:val="00CB5447"/>
    <w:rsid w:val="00CF4593"/>
    <w:rsid w:val="00D017A5"/>
    <w:rsid w:val="00D1347B"/>
    <w:rsid w:val="00D75DD9"/>
    <w:rsid w:val="00DB785F"/>
    <w:rsid w:val="00DF6A2A"/>
    <w:rsid w:val="00EE196A"/>
    <w:rsid w:val="00EF4A01"/>
    <w:rsid w:val="00F75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425C3C"/>
  <w14:defaultImageDpi w14:val="0"/>
  <w15:docId w15:val="{1F7E7B7A-241F-4034-8483-D3383130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2">
    <w:name w:val="heading 2"/>
    <w:basedOn w:val="a"/>
    <w:next w:val="a"/>
    <w:link w:val="20"/>
    <w:uiPriority w:val="9"/>
    <w:qFormat/>
    <w:pPr>
      <w:keepNext/>
      <w:numPr>
        <w:ilvl w:val="1"/>
        <w:numId w:val="48"/>
      </w:numPr>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numPr>
        <w:ilvl w:val="2"/>
        <w:numId w:val="48"/>
      </w:numPr>
      <w:spacing w:before="240" w:after="60"/>
      <w:outlineLvl w:val="2"/>
    </w:pPr>
    <w:rPr>
      <w:rFonts w:ascii="Arial" w:hAnsi="Arial" w:cs="Arial"/>
      <w:b/>
      <w:bCs/>
      <w:sz w:val="26"/>
      <w:szCs w:val="26"/>
    </w:rPr>
  </w:style>
  <w:style w:type="paragraph" w:styleId="4">
    <w:name w:val="heading 4"/>
    <w:basedOn w:val="a"/>
    <w:next w:val="a"/>
    <w:link w:val="40"/>
    <w:uiPriority w:val="9"/>
    <w:qFormat/>
    <w:pPr>
      <w:keepNext/>
      <w:numPr>
        <w:ilvl w:val="3"/>
        <w:numId w:val="48"/>
      </w:numPr>
      <w:spacing w:before="240" w:after="60"/>
      <w:outlineLvl w:val="3"/>
    </w:pPr>
    <w:rPr>
      <w:b/>
      <w:bCs/>
      <w:sz w:val="28"/>
      <w:szCs w:val="28"/>
    </w:rPr>
  </w:style>
  <w:style w:type="paragraph" w:styleId="7">
    <w:name w:val="heading 7"/>
    <w:basedOn w:val="a"/>
    <w:next w:val="a"/>
    <w:link w:val="70"/>
    <w:uiPriority w:val="9"/>
    <w:qFormat/>
    <w:pPr>
      <w:keepNext/>
      <w:numPr>
        <w:ilvl w:val="6"/>
        <w:numId w:val="48"/>
      </w:numPr>
      <w:autoSpaceDE w:val="0"/>
      <w:autoSpaceDN w:val="0"/>
      <w:adjustRightInd w:val="0"/>
      <w:spacing w:line="260" w:lineRule="auto"/>
      <w:ind w:right="567"/>
      <w:jc w:val="both"/>
      <w:outlineLvl w:val="6"/>
    </w:pPr>
    <w:rPr>
      <w:b/>
      <w:bCs/>
      <w:sz w:val="36"/>
      <w:szCs w:val="1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paragraph" w:styleId="21">
    <w:name w:val="Body Text 2"/>
    <w:basedOn w:val="a"/>
    <w:link w:val="22"/>
    <w:uiPriority w:val="99"/>
    <w:pPr>
      <w:jc w:val="both"/>
    </w:pPr>
    <w:rPr>
      <w:sz w:val="28"/>
      <w:szCs w:val="28"/>
    </w:rPr>
  </w:style>
  <w:style w:type="character" w:customStyle="1" w:styleId="22">
    <w:name w:val="Основной текст 2 Знак"/>
    <w:basedOn w:val="a0"/>
    <w:link w:val="21"/>
    <w:uiPriority w:val="99"/>
    <w:semiHidden/>
    <w:locked/>
    <w:rPr>
      <w:rFonts w:cs="Times New Roman"/>
      <w:sz w:val="24"/>
      <w:szCs w:val="24"/>
    </w:rPr>
  </w:style>
  <w:style w:type="paragraph" w:styleId="a3">
    <w:name w:val="Body Text Indent"/>
    <w:basedOn w:val="a"/>
    <w:link w:val="a4"/>
    <w:uiPriority w:val="99"/>
    <w:pPr>
      <w:spacing w:line="360" w:lineRule="auto"/>
      <w:ind w:left="1620"/>
    </w:pPr>
    <w:rPr>
      <w:color w:val="FF0000"/>
    </w:rPr>
  </w:style>
  <w:style w:type="character" w:customStyle="1" w:styleId="a4">
    <w:name w:val="Основной текст с отступом Знак"/>
    <w:basedOn w:val="a0"/>
    <w:link w:val="a3"/>
    <w:uiPriority w:val="99"/>
    <w:semiHidden/>
    <w:locked/>
    <w:rPr>
      <w:rFonts w:cs="Times New Roman"/>
      <w:sz w:val="24"/>
      <w:szCs w:val="24"/>
    </w:rPr>
  </w:style>
  <w:style w:type="paragraph" w:styleId="a5">
    <w:name w:val="Normal (Web)"/>
    <w:basedOn w:val="a"/>
    <w:uiPriority w:val="99"/>
    <w:pPr>
      <w:spacing w:before="100" w:beforeAutospacing="1" w:after="100" w:afterAutospacing="1"/>
    </w:pPr>
  </w:style>
  <w:style w:type="paragraph" w:styleId="a6">
    <w:name w:val="Body Text"/>
    <w:basedOn w:val="a"/>
    <w:link w:val="a7"/>
    <w:uiPriority w:val="99"/>
    <w:pPr>
      <w:spacing w:after="120"/>
    </w:pPr>
  </w:style>
  <w:style w:type="character" w:customStyle="1" w:styleId="a7">
    <w:name w:val="Основной текст Знак"/>
    <w:basedOn w:val="a0"/>
    <w:link w:val="a6"/>
    <w:uiPriority w:val="99"/>
    <w:semiHidden/>
    <w:locked/>
    <w:rPr>
      <w:rFonts w:cs="Times New Roman"/>
      <w:sz w:val="24"/>
      <w:szCs w:val="24"/>
    </w:rPr>
  </w:style>
  <w:style w:type="paragraph" w:customStyle="1" w:styleId="t-p">
    <w:name w:val="t-p"/>
    <w:basedOn w:val="a"/>
    <w:pPr>
      <w:spacing w:before="100" w:beforeAutospacing="1" w:after="100" w:afterAutospacing="1"/>
    </w:pPr>
    <w:rPr>
      <w:color w:val="000000"/>
    </w:rPr>
  </w:style>
  <w:style w:type="character" w:styleId="a8">
    <w:name w:val="Hyperlink"/>
    <w:basedOn w:val="a0"/>
    <w:uiPriority w:val="99"/>
    <w:rPr>
      <w:rFonts w:cs="Times New Roman"/>
      <w:color w:val="000000"/>
      <w:sz w:val="21"/>
      <w:szCs w:val="21"/>
      <w:u w:val="none"/>
      <w:effect w:val="none"/>
    </w:rPr>
  </w:style>
  <w:style w:type="paragraph" w:styleId="a9">
    <w:name w:val="Plain Text"/>
    <w:basedOn w:val="a"/>
    <w:link w:val="aa"/>
    <w:uiPriority w:val="99"/>
    <w:pPr>
      <w:spacing w:line="360" w:lineRule="auto"/>
      <w:ind w:firstLine="720"/>
      <w:jc w:val="both"/>
    </w:pPr>
    <w:rPr>
      <w:rFonts w:ascii="Courier New" w:hAnsi="Courier New"/>
      <w:sz w:val="20"/>
      <w:szCs w:val="20"/>
    </w:rPr>
  </w:style>
  <w:style w:type="character" w:customStyle="1" w:styleId="aa">
    <w:name w:val="Текст Знак"/>
    <w:basedOn w:val="a0"/>
    <w:link w:val="a9"/>
    <w:uiPriority w:val="99"/>
    <w:semiHidden/>
    <w:locked/>
    <w:rPr>
      <w:rFonts w:ascii="Courier New" w:hAnsi="Courier New" w:cs="Courier New"/>
    </w:rPr>
  </w:style>
  <w:style w:type="character" w:styleId="ab">
    <w:name w:val="FollowedHyperlink"/>
    <w:basedOn w:val="a0"/>
    <w:uiPriority w:val="99"/>
    <w:rPr>
      <w:rFonts w:cs="Times New Roman"/>
      <w:color w:val="800080"/>
      <w:u w:val="single"/>
    </w:rPr>
  </w:style>
  <w:style w:type="paragraph" w:customStyle="1" w:styleId="23">
    <w:name w:val="Обычный + Слева:  2"/>
    <w:aliases w:val="86 см,Междустр.интервал:  полуторный"/>
    <w:basedOn w:val="a"/>
    <w:pPr>
      <w:spacing w:line="360" w:lineRule="auto"/>
      <w:ind w:left="1620"/>
    </w:pPr>
    <w:rPr>
      <w:color w:val="000000"/>
    </w:rPr>
  </w:style>
  <w:style w:type="character" w:customStyle="1" w:styleId="24">
    <w:name w:val="Обычный + Слева:  2 Знак"/>
    <w:aliases w:val="86 см Знак,Междустр.интервал:  полуторный Знак"/>
    <w:basedOn w:val="a0"/>
    <w:rPr>
      <w:rFonts w:cs="Times New Roman"/>
      <w:color w:val="000000"/>
      <w:sz w:val="24"/>
      <w:szCs w:val="24"/>
      <w:lang w:val="ru-RU" w:eastAsia="ru-RU" w:bidi="ar-SA"/>
    </w:rPr>
  </w:style>
  <w:style w:type="paragraph" w:styleId="ac">
    <w:name w:val="header"/>
    <w:basedOn w:val="a"/>
    <w:link w:val="ad"/>
    <w:uiPriority w:val="99"/>
    <w:rsid w:val="00780813"/>
    <w:pPr>
      <w:tabs>
        <w:tab w:val="center" w:pos="4677"/>
        <w:tab w:val="right" w:pos="9355"/>
      </w:tabs>
    </w:pPr>
  </w:style>
  <w:style w:type="character" w:customStyle="1" w:styleId="ad">
    <w:name w:val="Верхний колонтитул Знак"/>
    <w:basedOn w:val="a0"/>
    <w:link w:val="ac"/>
    <w:uiPriority w:val="99"/>
    <w:locked/>
    <w:rsid w:val="00780813"/>
    <w:rPr>
      <w:rFonts w:cs="Times New Roman"/>
      <w:sz w:val="24"/>
      <w:szCs w:val="24"/>
    </w:rPr>
  </w:style>
  <w:style w:type="paragraph" w:styleId="ae">
    <w:name w:val="footer"/>
    <w:basedOn w:val="a"/>
    <w:link w:val="af"/>
    <w:uiPriority w:val="99"/>
    <w:rsid w:val="00780813"/>
    <w:pPr>
      <w:tabs>
        <w:tab w:val="center" w:pos="4677"/>
        <w:tab w:val="right" w:pos="9355"/>
      </w:tabs>
    </w:pPr>
  </w:style>
  <w:style w:type="character" w:customStyle="1" w:styleId="af">
    <w:name w:val="Нижний колонтитул Знак"/>
    <w:basedOn w:val="a0"/>
    <w:link w:val="ae"/>
    <w:uiPriority w:val="99"/>
    <w:locked/>
    <w:rsid w:val="00780813"/>
    <w:rPr>
      <w:rFonts w:cs="Times New Roman"/>
      <w:sz w:val="24"/>
      <w:szCs w:val="24"/>
    </w:rPr>
  </w:style>
  <w:style w:type="numbering" w:customStyle="1" w:styleId="1">
    <w:name w:val="Текущий список1"/>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medi.ru/doc/71.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medi.ru/doc/7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chart" Target="charts/chart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m.mtometeo.ru" TargetMode="External"/><Relationship Id="rId5" Type="http://schemas.openxmlformats.org/officeDocument/2006/relationships/footnotes" Target="footnotes.xml"/><Relationship Id="rId15" Type="http://schemas.openxmlformats.org/officeDocument/2006/relationships/chart" Target="charts/chart5.xml"/><Relationship Id="rId10" Type="http://schemas.openxmlformats.org/officeDocument/2006/relationships/chart" Target="charts/chart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www.dvornik.ru/issue/articles/107.php"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
      <c:hPercent val="4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116751269035533"/>
          <c:y val="7.0422535211267609E-2"/>
          <c:w val="0.86294416243654826"/>
          <c:h val="0.69483568075117375"/>
        </c:manualLayout>
      </c:layout>
      <c:bar3DChart>
        <c:barDir val="col"/>
        <c:grouping val="clustered"/>
        <c:varyColors val="0"/>
        <c:ser>
          <c:idx val="0"/>
          <c:order val="0"/>
          <c:tx>
            <c:strRef>
              <c:f>Sheet1!$A$2</c:f>
              <c:strCache>
                <c:ptCount val="1"/>
                <c:pt idx="0">
                  <c:v>биох.</c:v>
                </c:pt>
              </c:strCache>
            </c:strRef>
          </c:tx>
          <c:spPr>
            <a:solidFill>
              <a:srgbClr val="9999FF"/>
            </a:solidFill>
            <a:ln w="11201">
              <a:solidFill>
                <a:srgbClr val="000000"/>
              </a:solidFill>
              <a:prstDash val="solid"/>
            </a:ln>
          </c:spPr>
          <c:invertIfNegative val="0"/>
          <c:dLbls>
            <c:spPr>
              <a:noFill/>
              <a:ln w="22401">
                <a:noFill/>
              </a:ln>
            </c:spPr>
            <c:txPr>
              <a:bodyPr wrap="square" lIns="38100" tIns="19050" rIns="38100" bIns="19050" anchor="ctr">
                <a:spAutoFit/>
              </a:bodyPr>
              <a:lstStyle/>
              <a:p>
                <a:pPr>
                  <a:defRPr sz="816"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\О\с\н\о\в\н\о\й</c:formatCode>
                <c:ptCount val="1"/>
              </c:numCache>
            </c:numRef>
          </c:cat>
          <c:val>
            <c:numRef>
              <c:f>Sheet1!$B$2:$B$2</c:f>
              <c:numCache>
                <c:formatCode>\О\с\н\о\в\н\о\й</c:formatCode>
                <c:ptCount val="1"/>
                <c:pt idx="0">
                  <c:v>3314</c:v>
                </c:pt>
              </c:numCache>
            </c:numRef>
          </c:val>
          <c:extLst>
            <c:ext xmlns:c16="http://schemas.microsoft.com/office/drawing/2014/chart" uri="{C3380CC4-5D6E-409C-BE32-E72D297353CC}">
              <c16:uniqueId val="{00000000-BB3F-4666-8A34-58C4566D3CC6}"/>
            </c:ext>
          </c:extLst>
        </c:ser>
        <c:ser>
          <c:idx val="1"/>
          <c:order val="1"/>
          <c:tx>
            <c:strRef>
              <c:f>Sheet1!$A$3</c:f>
              <c:strCache>
                <c:ptCount val="1"/>
                <c:pt idx="0">
                  <c:v>клинич.</c:v>
                </c:pt>
              </c:strCache>
            </c:strRef>
          </c:tx>
          <c:spPr>
            <a:solidFill>
              <a:srgbClr val="993366"/>
            </a:solidFill>
            <a:ln w="11201">
              <a:solidFill>
                <a:srgbClr val="000000"/>
              </a:solidFill>
              <a:prstDash val="solid"/>
            </a:ln>
          </c:spPr>
          <c:invertIfNegative val="0"/>
          <c:dLbls>
            <c:spPr>
              <a:noFill/>
              <a:ln w="22401">
                <a:noFill/>
              </a:ln>
            </c:spPr>
            <c:txPr>
              <a:bodyPr wrap="square" lIns="38100" tIns="19050" rIns="38100" bIns="19050" anchor="ctr">
                <a:spAutoFit/>
              </a:bodyPr>
              <a:lstStyle/>
              <a:p>
                <a:pPr>
                  <a:defRPr sz="816"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\О\с\н\о\в\н\о\й</c:formatCode>
                <c:ptCount val="1"/>
              </c:numCache>
            </c:numRef>
          </c:cat>
          <c:val>
            <c:numRef>
              <c:f>Sheet1!$B$3:$B$3</c:f>
              <c:numCache>
                <c:formatCode>\О\с\н\о\в\н\о\й</c:formatCode>
                <c:ptCount val="1"/>
                <c:pt idx="0">
                  <c:v>2665</c:v>
                </c:pt>
              </c:numCache>
            </c:numRef>
          </c:val>
          <c:extLst>
            <c:ext xmlns:c16="http://schemas.microsoft.com/office/drawing/2014/chart" uri="{C3380CC4-5D6E-409C-BE32-E72D297353CC}">
              <c16:uniqueId val="{00000001-BB3F-4666-8A34-58C4566D3CC6}"/>
            </c:ext>
          </c:extLst>
        </c:ser>
        <c:ser>
          <c:idx val="2"/>
          <c:order val="2"/>
          <c:tx>
            <c:strRef>
              <c:f>Sheet1!$A$4</c:f>
              <c:strCache>
                <c:ptCount val="1"/>
                <c:pt idx="0">
                  <c:v>коагул.</c:v>
                </c:pt>
              </c:strCache>
            </c:strRef>
          </c:tx>
          <c:spPr>
            <a:solidFill>
              <a:srgbClr val="FFFFCC"/>
            </a:solidFill>
            <a:ln w="11201">
              <a:solidFill>
                <a:srgbClr val="000000"/>
              </a:solidFill>
              <a:prstDash val="solid"/>
            </a:ln>
          </c:spPr>
          <c:invertIfNegative val="0"/>
          <c:dLbls>
            <c:spPr>
              <a:noFill/>
              <a:ln w="22401">
                <a:noFill/>
              </a:ln>
            </c:spPr>
            <c:txPr>
              <a:bodyPr wrap="square" lIns="38100" tIns="19050" rIns="38100" bIns="19050" anchor="ctr">
                <a:spAutoFit/>
              </a:bodyPr>
              <a:lstStyle/>
              <a:p>
                <a:pPr>
                  <a:defRPr sz="816"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\О\с\н\о\в\н\о\й</c:formatCode>
                <c:ptCount val="1"/>
              </c:numCache>
            </c:numRef>
          </c:cat>
          <c:val>
            <c:numRef>
              <c:f>Sheet1!$B$4:$B$4</c:f>
              <c:numCache>
                <c:formatCode>\О\с\н\о\в\н\о\й</c:formatCode>
                <c:ptCount val="1"/>
                <c:pt idx="0">
                  <c:v>1108</c:v>
                </c:pt>
              </c:numCache>
            </c:numRef>
          </c:val>
          <c:extLst>
            <c:ext xmlns:c16="http://schemas.microsoft.com/office/drawing/2014/chart" uri="{C3380CC4-5D6E-409C-BE32-E72D297353CC}">
              <c16:uniqueId val="{00000002-BB3F-4666-8A34-58C4566D3CC6}"/>
            </c:ext>
          </c:extLst>
        </c:ser>
        <c:ser>
          <c:idx val="3"/>
          <c:order val="3"/>
          <c:tx>
            <c:strRef>
              <c:f>Sheet1!$A$5</c:f>
              <c:strCache>
                <c:ptCount val="1"/>
                <c:pt idx="0">
                  <c:v>гр. кр.</c:v>
                </c:pt>
              </c:strCache>
            </c:strRef>
          </c:tx>
          <c:spPr>
            <a:solidFill>
              <a:srgbClr val="CCFFFF"/>
            </a:solidFill>
            <a:ln w="11201">
              <a:solidFill>
                <a:srgbClr val="000000"/>
              </a:solidFill>
              <a:prstDash val="solid"/>
            </a:ln>
          </c:spPr>
          <c:invertIfNegative val="0"/>
          <c:dLbls>
            <c:spPr>
              <a:noFill/>
              <a:ln w="22401">
                <a:noFill/>
              </a:ln>
            </c:spPr>
            <c:txPr>
              <a:bodyPr wrap="square" lIns="38100" tIns="19050" rIns="38100" bIns="19050" anchor="ctr">
                <a:spAutoFit/>
              </a:bodyPr>
              <a:lstStyle/>
              <a:p>
                <a:pPr>
                  <a:defRPr sz="882"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\О\с\н\о\в\н\о\й</c:formatCode>
                <c:ptCount val="1"/>
              </c:numCache>
            </c:numRef>
          </c:cat>
          <c:val>
            <c:numRef>
              <c:f>Sheet1!$B$5:$B$5</c:f>
              <c:numCache>
                <c:formatCode>\О\с\н\о\в\н\о\й</c:formatCode>
                <c:ptCount val="1"/>
                <c:pt idx="0">
                  <c:v>1705</c:v>
                </c:pt>
              </c:numCache>
            </c:numRef>
          </c:val>
          <c:extLst>
            <c:ext xmlns:c16="http://schemas.microsoft.com/office/drawing/2014/chart" uri="{C3380CC4-5D6E-409C-BE32-E72D297353CC}">
              <c16:uniqueId val="{00000003-BB3F-4666-8A34-58C4566D3CC6}"/>
            </c:ext>
          </c:extLst>
        </c:ser>
        <c:dLbls>
          <c:showLegendKey val="0"/>
          <c:showVal val="1"/>
          <c:showCatName val="0"/>
          <c:showSerName val="0"/>
          <c:showPercent val="0"/>
          <c:showBubbleSize val="0"/>
        </c:dLbls>
        <c:gapWidth val="150"/>
        <c:gapDepth val="0"/>
        <c:shape val="box"/>
        <c:axId val="253478544"/>
        <c:axId val="1"/>
        <c:axId val="0"/>
      </c:bar3DChart>
      <c:catAx>
        <c:axId val="253478544"/>
        <c:scaling>
          <c:orientation val="minMax"/>
        </c:scaling>
        <c:delete val="0"/>
        <c:axPos val="b"/>
        <c:numFmt formatCode="\О\с\н\о\в\н\о\й" sourceLinked="1"/>
        <c:majorTickMark val="in"/>
        <c:minorTickMark val="none"/>
        <c:tickLblPos val="low"/>
        <c:spPr>
          <a:ln w="2800">
            <a:solidFill>
              <a:srgbClr val="000000"/>
            </a:solidFill>
            <a:prstDash val="solid"/>
          </a:ln>
        </c:spPr>
        <c:txPr>
          <a:bodyPr rot="0" vert="horz"/>
          <a:lstStyle/>
          <a:p>
            <a:pPr>
              <a:defRPr sz="816" b="0"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2800">
              <a:solidFill>
                <a:srgbClr val="000000"/>
              </a:solidFill>
              <a:prstDash val="solid"/>
            </a:ln>
          </c:spPr>
        </c:majorGridlines>
        <c:numFmt formatCode="\О\с\н\о\в\н\о\й" sourceLinked="1"/>
        <c:majorTickMark val="out"/>
        <c:minorTickMark val="none"/>
        <c:tickLblPos val="nextTo"/>
        <c:spPr>
          <a:ln w="2800">
            <a:solidFill>
              <a:srgbClr val="000000"/>
            </a:solidFill>
            <a:prstDash val="solid"/>
          </a:ln>
        </c:spPr>
        <c:txPr>
          <a:bodyPr rot="0" vert="horz"/>
          <a:lstStyle/>
          <a:p>
            <a:pPr>
              <a:defRPr sz="816" b="0" i="0" u="none" strike="noStrike" baseline="0">
                <a:solidFill>
                  <a:srgbClr val="000000"/>
                </a:solidFill>
                <a:latin typeface="Arial Cyr"/>
                <a:ea typeface="Arial Cyr"/>
                <a:cs typeface="Arial Cyr"/>
              </a:defRPr>
            </a:pPr>
            <a:endParaRPr lang="ru-RU"/>
          </a:p>
        </c:txPr>
        <c:crossAx val="253478544"/>
        <c:crosses val="autoZero"/>
        <c:crossBetween val="between"/>
        <c:majorUnit val="500"/>
      </c:valAx>
      <c:spPr>
        <a:noFill/>
        <a:ln w="22401">
          <a:noFill/>
        </a:ln>
      </c:spPr>
    </c:plotArea>
    <c:legend>
      <c:legendPos val="b"/>
      <c:layout>
        <c:manualLayout>
          <c:xMode val="edge"/>
          <c:yMode val="edge"/>
          <c:x val="0.16751269035532995"/>
          <c:y val="0.81690140845070425"/>
          <c:w val="0.68781725888324874"/>
          <c:h val="0.18779342723004694"/>
        </c:manualLayout>
      </c:layout>
      <c:overlay val="0"/>
      <c:spPr>
        <a:noFill/>
        <a:ln w="2800">
          <a:solidFill>
            <a:srgbClr val="000000"/>
          </a:solidFill>
          <a:prstDash val="solid"/>
        </a:ln>
      </c:spPr>
      <c:txPr>
        <a:bodyPr/>
        <a:lstStyle/>
        <a:p>
          <a:pPr>
            <a:defRPr sz="970" b="0"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16"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0"/>
      <c:rotY val="120"/>
      <c:rAngAx val="0"/>
      <c:perspective val="0"/>
    </c:view3D>
    <c:floor>
      <c:thickness val="0"/>
    </c:floor>
    <c:sideWall>
      <c:thickness val="0"/>
    </c:sideWall>
    <c:backWall>
      <c:thickness val="0"/>
    </c:backWall>
    <c:plotArea>
      <c:layout>
        <c:manualLayout>
          <c:layoutTarget val="inner"/>
          <c:xMode val="edge"/>
          <c:yMode val="edge"/>
          <c:x val="0.10120481927710843"/>
          <c:y val="5.7324840764331211E-2"/>
          <c:w val="0.82650602409638552"/>
          <c:h val="0.68789808917197448"/>
        </c:manualLayout>
      </c:layout>
      <c:pie3DChart>
        <c:varyColors val="1"/>
        <c:ser>
          <c:idx val="1"/>
          <c:order val="0"/>
          <c:tx>
            <c:strRef>
              <c:f>Sheet1!$A$3</c:f>
              <c:strCache>
                <c:ptCount val="1"/>
              </c:strCache>
            </c:strRef>
          </c:tx>
          <c:spPr>
            <a:solidFill>
              <a:srgbClr val="993366"/>
            </a:solidFill>
            <a:ln w="11201">
              <a:solidFill>
                <a:srgbClr val="000000"/>
              </a:solidFill>
              <a:prstDash val="solid"/>
            </a:ln>
          </c:spPr>
          <c:explosion val="25"/>
          <c:dPt>
            <c:idx val="0"/>
            <c:bubble3D val="0"/>
            <c:spPr>
              <a:solidFill>
                <a:srgbClr val="9999FF"/>
              </a:solidFill>
              <a:ln w="11201">
                <a:solidFill>
                  <a:srgbClr val="000000"/>
                </a:solidFill>
                <a:prstDash val="solid"/>
              </a:ln>
            </c:spPr>
            <c:extLst>
              <c:ext xmlns:c16="http://schemas.microsoft.com/office/drawing/2014/chart" uri="{C3380CC4-5D6E-409C-BE32-E72D297353CC}">
                <c16:uniqueId val="{00000000-BF64-4AAF-888D-A84384D8172D}"/>
              </c:ext>
            </c:extLst>
          </c:dPt>
          <c:dPt>
            <c:idx val="1"/>
            <c:bubble3D val="0"/>
            <c:extLst>
              <c:ext xmlns:c16="http://schemas.microsoft.com/office/drawing/2014/chart" uri="{C3380CC4-5D6E-409C-BE32-E72D297353CC}">
                <c16:uniqueId val="{00000001-BF64-4AAF-888D-A84384D8172D}"/>
              </c:ext>
            </c:extLst>
          </c:dPt>
          <c:dPt>
            <c:idx val="2"/>
            <c:bubble3D val="0"/>
            <c:spPr>
              <a:solidFill>
                <a:srgbClr val="FFFFCC"/>
              </a:solidFill>
              <a:ln w="11201">
                <a:solidFill>
                  <a:srgbClr val="000000"/>
                </a:solidFill>
                <a:prstDash val="solid"/>
              </a:ln>
            </c:spPr>
            <c:extLst>
              <c:ext xmlns:c16="http://schemas.microsoft.com/office/drawing/2014/chart" uri="{C3380CC4-5D6E-409C-BE32-E72D297353CC}">
                <c16:uniqueId val="{00000002-BF64-4AAF-888D-A84384D8172D}"/>
              </c:ext>
            </c:extLst>
          </c:dPt>
          <c:dLbls>
            <c:spPr>
              <a:noFill/>
              <a:ln w="22401">
                <a:noFill/>
              </a:ln>
            </c:spPr>
            <c:txPr>
              <a:bodyPr wrap="square" lIns="38100" tIns="19050" rIns="38100" bIns="19050" anchor="ctr">
                <a:spAutoFit/>
              </a:bodyPr>
              <a:lstStyle/>
              <a:p>
                <a:pPr>
                  <a:defRPr sz="706"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Sheet1!$B$1:$D$1</c:f>
              <c:strCache>
                <c:ptCount val="3"/>
                <c:pt idx="0">
                  <c:v>в/м</c:v>
                </c:pt>
                <c:pt idx="1">
                  <c:v>в/в</c:v>
                </c:pt>
                <c:pt idx="2">
                  <c:v>п/к</c:v>
                </c:pt>
              </c:strCache>
            </c:strRef>
          </c:cat>
          <c:val>
            <c:numRef>
              <c:f>Sheet1!$B$3:$D$3</c:f>
              <c:numCache>
                <c:formatCode>\О\с\н\о\в\н\о\й</c:formatCode>
                <c:ptCount val="3"/>
                <c:pt idx="0">
                  <c:v>1514</c:v>
                </c:pt>
                <c:pt idx="1">
                  <c:v>655</c:v>
                </c:pt>
                <c:pt idx="2">
                  <c:v>297</c:v>
                </c:pt>
              </c:numCache>
            </c:numRef>
          </c:val>
          <c:extLst>
            <c:ext xmlns:c16="http://schemas.microsoft.com/office/drawing/2014/chart" uri="{C3380CC4-5D6E-409C-BE32-E72D297353CC}">
              <c16:uniqueId val="{00000003-BF64-4AAF-888D-A84384D8172D}"/>
            </c:ext>
          </c:extLst>
        </c:ser>
        <c:ser>
          <c:idx val="2"/>
          <c:order val="1"/>
          <c:tx>
            <c:strRef>
              <c:f>Sheet1!$A$4</c:f>
              <c:strCache>
                <c:ptCount val="1"/>
              </c:strCache>
            </c:strRef>
          </c:tx>
          <c:spPr>
            <a:solidFill>
              <a:srgbClr val="FFFFCC"/>
            </a:solidFill>
            <a:ln w="11201">
              <a:solidFill>
                <a:srgbClr val="000000"/>
              </a:solidFill>
              <a:prstDash val="solid"/>
            </a:ln>
          </c:spPr>
          <c:explosion val="25"/>
          <c:dPt>
            <c:idx val="0"/>
            <c:bubble3D val="0"/>
            <c:spPr>
              <a:solidFill>
                <a:srgbClr val="9999FF"/>
              </a:solidFill>
              <a:ln w="11201">
                <a:solidFill>
                  <a:srgbClr val="000000"/>
                </a:solidFill>
                <a:prstDash val="solid"/>
              </a:ln>
            </c:spPr>
            <c:extLst>
              <c:ext xmlns:c16="http://schemas.microsoft.com/office/drawing/2014/chart" uri="{C3380CC4-5D6E-409C-BE32-E72D297353CC}">
                <c16:uniqueId val="{00000004-BF64-4AAF-888D-A84384D8172D}"/>
              </c:ext>
            </c:extLst>
          </c:dPt>
          <c:dPt>
            <c:idx val="1"/>
            <c:bubble3D val="0"/>
            <c:spPr>
              <a:solidFill>
                <a:srgbClr val="993366"/>
              </a:solidFill>
              <a:ln w="11201">
                <a:solidFill>
                  <a:srgbClr val="000000"/>
                </a:solidFill>
                <a:prstDash val="solid"/>
              </a:ln>
            </c:spPr>
            <c:extLst>
              <c:ext xmlns:c16="http://schemas.microsoft.com/office/drawing/2014/chart" uri="{C3380CC4-5D6E-409C-BE32-E72D297353CC}">
                <c16:uniqueId val="{00000005-BF64-4AAF-888D-A84384D8172D}"/>
              </c:ext>
            </c:extLst>
          </c:dPt>
          <c:dPt>
            <c:idx val="2"/>
            <c:bubble3D val="0"/>
            <c:extLst>
              <c:ext xmlns:c16="http://schemas.microsoft.com/office/drawing/2014/chart" uri="{C3380CC4-5D6E-409C-BE32-E72D297353CC}">
                <c16:uniqueId val="{00000006-BF64-4AAF-888D-A84384D8172D}"/>
              </c:ext>
            </c:extLst>
          </c:dPt>
          <c:dLbls>
            <c:spPr>
              <a:noFill/>
              <a:ln w="22401">
                <a:noFill/>
              </a:ln>
            </c:spPr>
            <c:txPr>
              <a:bodyPr wrap="square" lIns="38100" tIns="19050" rIns="38100" bIns="19050" anchor="ctr">
                <a:spAutoFit/>
              </a:bodyPr>
              <a:lstStyle/>
              <a:p>
                <a:pPr>
                  <a:defRPr sz="706"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Sheet1!$B$1:$D$1</c:f>
              <c:strCache>
                <c:ptCount val="3"/>
                <c:pt idx="0">
                  <c:v>в/м</c:v>
                </c:pt>
                <c:pt idx="1">
                  <c:v>в/в</c:v>
                </c:pt>
                <c:pt idx="2">
                  <c:v>п/к</c:v>
                </c:pt>
              </c:strCache>
            </c:strRef>
          </c:cat>
          <c:val>
            <c:numRef>
              <c:f>Sheet1!$B$4:$D$4</c:f>
              <c:numCache>
                <c:formatCode>General</c:formatCode>
                <c:ptCount val="3"/>
              </c:numCache>
            </c:numRef>
          </c:val>
          <c:extLst>
            <c:ext xmlns:c16="http://schemas.microsoft.com/office/drawing/2014/chart" uri="{C3380CC4-5D6E-409C-BE32-E72D297353CC}">
              <c16:uniqueId val="{00000007-BF64-4AAF-888D-A84384D8172D}"/>
            </c:ext>
          </c:extLst>
        </c:ser>
        <c:dLbls>
          <c:showLegendKey val="0"/>
          <c:showVal val="1"/>
          <c:showCatName val="0"/>
          <c:showSerName val="0"/>
          <c:showPercent val="0"/>
          <c:showBubbleSize val="0"/>
          <c:showLeaderLines val="1"/>
        </c:dLbls>
      </c:pie3DChart>
      <c:spPr>
        <a:solidFill>
          <a:srgbClr val="FFFFFF"/>
        </a:solidFill>
        <a:ln w="11201">
          <a:solidFill>
            <a:srgbClr val="FFFFFF"/>
          </a:solidFill>
          <a:prstDash val="solid"/>
        </a:ln>
      </c:spPr>
    </c:plotArea>
    <c:legend>
      <c:legendPos val="b"/>
      <c:layout>
        <c:manualLayout>
          <c:xMode val="edge"/>
          <c:yMode val="edge"/>
          <c:x val="0.34698795180722891"/>
          <c:y val="0.8152866242038217"/>
          <c:w val="0.30361445783132529"/>
          <c:h val="0.16560509554140126"/>
        </c:manualLayout>
      </c:layout>
      <c:overlay val="0"/>
      <c:spPr>
        <a:noFill/>
        <a:ln w="2800">
          <a:solidFill>
            <a:srgbClr val="000000"/>
          </a:solidFill>
          <a:prstDash val="solid"/>
        </a:ln>
      </c:spPr>
      <c:txPr>
        <a:bodyPr/>
        <a:lstStyle/>
        <a:p>
          <a:pPr>
            <a:defRPr sz="913" b="0"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706"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4613778705636743"/>
          <c:y val="0.24271844660194175"/>
          <c:w val="0.56367432150313157"/>
          <c:h val="0.52427184466019416"/>
        </c:manualLayout>
      </c:layout>
      <c:pie3DChart>
        <c:varyColors val="1"/>
        <c:ser>
          <c:idx val="0"/>
          <c:order val="0"/>
          <c:tx>
            <c:strRef>
              <c:f>Sheet1!$A$2</c:f>
              <c:strCache>
                <c:ptCount val="1"/>
              </c:strCache>
            </c:strRef>
          </c:tx>
          <c:spPr>
            <a:solidFill>
              <a:srgbClr val="9999FF"/>
            </a:solidFill>
            <a:ln w="11201">
              <a:solidFill>
                <a:srgbClr val="000000"/>
              </a:solidFill>
              <a:prstDash val="solid"/>
            </a:ln>
          </c:spPr>
          <c:explosion val="25"/>
          <c:dPt>
            <c:idx val="0"/>
            <c:bubble3D val="0"/>
            <c:extLst>
              <c:ext xmlns:c16="http://schemas.microsoft.com/office/drawing/2014/chart" uri="{C3380CC4-5D6E-409C-BE32-E72D297353CC}">
                <c16:uniqueId val="{00000000-11D3-4B70-846D-3509348FCAF7}"/>
              </c:ext>
            </c:extLst>
          </c:dPt>
          <c:dPt>
            <c:idx val="1"/>
            <c:bubble3D val="0"/>
            <c:spPr>
              <a:solidFill>
                <a:srgbClr val="993366"/>
              </a:solidFill>
              <a:ln w="11201">
                <a:solidFill>
                  <a:srgbClr val="000000"/>
                </a:solidFill>
                <a:prstDash val="solid"/>
              </a:ln>
            </c:spPr>
            <c:extLst>
              <c:ext xmlns:c16="http://schemas.microsoft.com/office/drawing/2014/chart" uri="{C3380CC4-5D6E-409C-BE32-E72D297353CC}">
                <c16:uniqueId val="{00000001-11D3-4B70-846D-3509348FCAF7}"/>
              </c:ext>
            </c:extLst>
          </c:dPt>
          <c:dPt>
            <c:idx val="2"/>
            <c:bubble3D val="0"/>
            <c:spPr>
              <a:solidFill>
                <a:srgbClr val="FFFFCC"/>
              </a:solidFill>
              <a:ln w="11201">
                <a:solidFill>
                  <a:srgbClr val="000000"/>
                </a:solidFill>
                <a:prstDash val="solid"/>
              </a:ln>
            </c:spPr>
            <c:extLst>
              <c:ext xmlns:c16="http://schemas.microsoft.com/office/drawing/2014/chart" uri="{C3380CC4-5D6E-409C-BE32-E72D297353CC}">
                <c16:uniqueId val="{00000002-11D3-4B70-846D-3509348FCAF7}"/>
              </c:ext>
            </c:extLst>
          </c:dPt>
          <c:dLbls>
            <c:spPr>
              <a:noFill/>
              <a:ln w="22401">
                <a:noFill/>
              </a:ln>
            </c:spPr>
            <c:txPr>
              <a:bodyPr wrap="square" lIns="38100" tIns="19050" rIns="38100" bIns="19050" anchor="ctr">
                <a:spAutoFit/>
              </a:bodyPr>
              <a:lstStyle/>
              <a:p>
                <a:pPr>
                  <a:defRPr sz="706"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Sheet1!$B$1:$D$1</c:f>
              <c:strCache>
                <c:ptCount val="3"/>
                <c:pt idx="0">
                  <c:v>анализы</c:v>
                </c:pt>
                <c:pt idx="1">
                  <c:v>инъекции</c:v>
                </c:pt>
                <c:pt idx="2">
                  <c:v>инфузии</c:v>
                </c:pt>
              </c:strCache>
            </c:strRef>
          </c:cat>
          <c:val>
            <c:numRef>
              <c:f>Sheet1!$B$2:$D$2</c:f>
              <c:numCache>
                <c:formatCode>\О\с\н\о\в\н\о\й</c:formatCode>
                <c:ptCount val="3"/>
                <c:pt idx="0">
                  <c:v>8692</c:v>
                </c:pt>
                <c:pt idx="1">
                  <c:v>2466</c:v>
                </c:pt>
                <c:pt idx="2">
                  <c:v>7316</c:v>
                </c:pt>
              </c:numCache>
            </c:numRef>
          </c:val>
          <c:extLst>
            <c:ext xmlns:c16="http://schemas.microsoft.com/office/drawing/2014/chart" uri="{C3380CC4-5D6E-409C-BE32-E72D297353CC}">
              <c16:uniqueId val="{00000003-11D3-4B70-846D-3509348FCAF7}"/>
            </c:ext>
          </c:extLst>
        </c:ser>
        <c:ser>
          <c:idx val="1"/>
          <c:order val="1"/>
          <c:tx>
            <c:strRef>
              <c:f>Sheet1!$A$3</c:f>
              <c:strCache>
                <c:ptCount val="1"/>
              </c:strCache>
            </c:strRef>
          </c:tx>
          <c:spPr>
            <a:solidFill>
              <a:srgbClr val="993366"/>
            </a:solidFill>
            <a:ln w="11201">
              <a:solidFill>
                <a:srgbClr val="000000"/>
              </a:solidFill>
              <a:prstDash val="solid"/>
            </a:ln>
          </c:spPr>
          <c:explosion val="25"/>
          <c:dPt>
            <c:idx val="0"/>
            <c:bubble3D val="0"/>
            <c:spPr>
              <a:solidFill>
                <a:srgbClr val="9999FF"/>
              </a:solidFill>
              <a:ln w="11201">
                <a:solidFill>
                  <a:srgbClr val="000000"/>
                </a:solidFill>
                <a:prstDash val="solid"/>
              </a:ln>
            </c:spPr>
            <c:extLst>
              <c:ext xmlns:c16="http://schemas.microsoft.com/office/drawing/2014/chart" uri="{C3380CC4-5D6E-409C-BE32-E72D297353CC}">
                <c16:uniqueId val="{00000004-11D3-4B70-846D-3509348FCAF7}"/>
              </c:ext>
            </c:extLst>
          </c:dPt>
          <c:dPt>
            <c:idx val="1"/>
            <c:bubble3D val="0"/>
            <c:extLst>
              <c:ext xmlns:c16="http://schemas.microsoft.com/office/drawing/2014/chart" uri="{C3380CC4-5D6E-409C-BE32-E72D297353CC}">
                <c16:uniqueId val="{00000005-11D3-4B70-846D-3509348FCAF7}"/>
              </c:ext>
            </c:extLst>
          </c:dPt>
          <c:dPt>
            <c:idx val="2"/>
            <c:bubble3D val="0"/>
            <c:spPr>
              <a:solidFill>
                <a:srgbClr val="FFFFCC"/>
              </a:solidFill>
              <a:ln w="11201">
                <a:solidFill>
                  <a:srgbClr val="000000"/>
                </a:solidFill>
                <a:prstDash val="solid"/>
              </a:ln>
            </c:spPr>
            <c:extLst>
              <c:ext xmlns:c16="http://schemas.microsoft.com/office/drawing/2014/chart" uri="{C3380CC4-5D6E-409C-BE32-E72D297353CC}">
                <c16:uniqueId val="{00000006-11D3-4B70-846D-3509348FCAF7}"/>
              </c:ext>
            </c:extLst>
          </c:dPt>
          <c:dLbls>
            <c:spPr>
              <a:noFill/>
              <a:ln w="22401">
                <a:noFill/>
              </a:ln>
            </c:spPr>
            <c:txPr>
              <a:bodyPr wrap="square" lIns="38100" tIns="19050" rIns="38100" bIns="19050" anchor="ctr">
                <a:spAutoFit/>
              </a:bodyPr>
              <a:lstStyle/>
              <a:p>
                <a:pPr>
                  <a:defRPr sz="1036"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Sheet1!$B$1:$D$1</c:f>
              <c:strCache>
                <c:ptCount val="3"/>
                <c:pt idx="0">
                  <c:v>анализы</c:v>
                </c:pt>
                <c:pt idx="1">
                  <c:v>инъекции</c:v>
                </c:pt>
                <c:pt idx="2">
                  <c:v>инфузии</c:v>
                </c:pt>
              </c:strCache>
            </c:strRef>
          </c:cat>
          <c:val>
            <c:numRef>
              <c:f>Sheet1!$B$3:$D$3</c:f>
              <c:numCache>
                <c:formatCode>General</c:formatCode>
                <c:ptCount val="3"/>
              </c:numCache>
            </c:numRef>
          </c:val>
          <c:extLst>
            <c:ext xmlns:c16="http://schemas.microsoft.com/office/drawing/2014/chart" uri="{C3380CC4-5D6E-409C-BE32-E72D297353CC}">
              <c16:uniqueId val="{00000007-11D3-4B70-846D-3509348FCAF7}"/>
            </c:ext>
          </c:extLst>
        </c:ser>
        <c:dLbls>
          <c:showLegendKey val="0"/>
          <c:showVal val="1"/>
          <c:showCatName val="0"/>
          <c:showSerName val="0"/>
          <c:showPercent val="0"/>
          <c:showBubbleSize val="0"/>
          <c:showLeaderLines val="1"/>
        </c:dLbls>
      </c:pie3DChart>
      <c:spPr>
        <a:solidFill>
          <a:srgbClr val="FFFFFF"/>
        </a:solidFill>
        <a:ln w="11201">
          <a:solidFill>
            <a:srgbClr val="FFFFFF"/>
          </a:solidFill>
          <a:prstDash val="solid"/>
        </a:ln>
      </c:spPr>
    </c:plotArea>
    <c:legend>
      <c:legendPos val="r"/>
      <c:layout>
        <c:manualLayout>
          <c:xMode val="edge"/>
          <c:yMode val="edge"/>
          <c:x val="0.85386221294363251"/>
          <c:y val="0.35922330097087379"/>
          <c:w val="0.13778705636743216"/>
          <c:h val="0.28155339805825241"/>
        </c:manualLayout>
      </c:layout>
      <c:overlay val="0"/>
      <c:spPr>
        <a:noFill/>
        <a:ln w="2800">
          <a:solidFill>
            <a:srgbClr val="000000"/>
          </a:solidFill>
          <a:prstDash val="solid"/>
        </a:ln>
      </c:spPr>
      <c:txPr>
        <a:bodyPr/>
        <a:lstStyle/>
        <a:p>
          <a:pPr>
            <a:defRPr sz="648" b="0"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w="11201">
      <a:solidFill>
        <a:srgbClr val="FFFFFF"/>
      </a:solidFill>
      <a:prstDash val="solid"/>
    </a:ln>
  </c:spPr>
  <c:txPr>
    <a:bodyPr/>
    <a:lstStyle/>
    <a:p>
      <a:pPr>
        <a:defRPr sz="1036"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8464730290456433"/>
          <c:y val="0.23857868020304568"/>
          <c:w val="0.5456431535269709"/>
          <c:h val="0.53299492385786806"/>
        </c:manualLayout>
      </c:layout>
      <c:pie3DChart>
        <c:varyColors val="1"/>
        <c:ser>
          <c:idx val="0"/>
          <c:order val="0"/>
          <c:tx>
            <c:strRef>
              <c:f>Sheet1!$A$2</c:f>
              <c:strCache>
                <c:ptCount val="1"/>
                <c:pt idx="0">
                  <c:v>ОД</c:v>
                </c:pt>
              </c:strCache>
            </c:strRef>
          </c:tx>
          <c:spPr>
            <a:solidFill>
              <a:srgbClr val="9999FF"/>
            </a:solidFill>
            <a:ln w="11201">
              <a:solidFill>
                <a:srgbClr val="000000"/>
              </a:solidFill>
              <a:prstDash val="solid"/>
            </a:ln>
          </c:spPr>
          <c:explosion val="25"/>
          <c:dPt>
            <c:idx val="0"/>
            <c:bubble3D val="0"/>
            <c:extLst>
              <c:ext xmlns:c16="http://schemas.microsoft.com/office/drawing/2014/chart" uri="{C3380CC4-5D6E-409C-BE32-E72D297353CC}">
                <c16:uniqueId val="{00000000-F8B1-484F-9877-3BF7E5305600}"/>
              </c:ext>
            </c:extLst>
          </c:dPt>
          <c:dPt>
            <c:idx val="1"/>
            <c:bubble3D val="0"/>
            <c:spPr>
              <a:solidFill>
                <a:srgbClr val="993366"/>
              </a:solidFill>
              <a:ln w="11201">
                <a:solidFill>
                  <a:srgbClr val="000000"/>
                </a:solidFill>
                <a:prstDash val="solid"/>
              </a:ln>
            </c:spPr>
            <c:extLst>
              <c:ext xmlns:c16="http://schemas.microsoft.com/office/drawing/2014/chart" uri="{C3380CC4-5D6E-409C-BE32-E72D297353CC}">
                <c16:uniqueId val="{00000001-F8B1-484F-9877-3BF7E5305600}"/>
              </c:ext>
            </c:extLst>
          </c:dPt>
          <c:dPt>
            <c:idx val="2"/>
            <c:bubble3D val="0"/>
            <c:spPr>
              <a:solidFill>
                <a:srgbClr val="FFFFCC"/>
              </a:solidFill>
              <a:ln w="11201">
                <a:solidFill>
                  <a:srgbClr val="000000"/>
                </a:solidFill>
                <a:prstDash val="solid"/>
              </a:ln>
            </c:spPr>
            <c:extLst>
              <c:ext xmlns:c16="http://schemas.microsoft.com/office/drawing/2014/chart" uri="{C3380CC4-5D6E-409C-BE32-E72D297353CC}">
                <c16:uniqueId val="{00000002-F8B1-484F-9877-3BF7E5305600}"/>
              </c:ext>
            </c:extLst>
          </c:dPt>
          <c:dPt>
            <c:idx val="3"/>
            <c:bubble3D val="0"/>
            <c:spPr>
              <a:solidFill>
                <a:srgbClr val="CCFFFF"/>
              </a:solidFill>
              <a:ln w="11201">
                <a:solidFill>
                  <a:srgbClr val="000000"/>
                </a:solidFill>
                <a:prstDash val="solid"/>
              </a:ln>
            </c:spPr>
            <c:extLst>
              <c:ext xmlns:c16="http://schemas.microsoft.com/office/drawing/2014/chart" uri="{C3380CC4-5D6E-409C-BE32-E72D297353CC}">
                <c16:uniqueId val="{00000003-F8B1-484F-9877-3BF7E5305600}"/>
              </c:ext>
            </c:extLst>
          </c:dPt>
          <c:dPt>
            <c:idx val="4"/>
            <c:bubble3D val="0"/>
            <c:spPr>
              <a:solidFill>
                <a:srgbClr val="660066"/>
              </a:solidFill>
              <a:ln w="11201">
                <a:solidFill>
                  <a:srgbClr val="000000"/>
                </a:solidFill>
                <a:prstDash val="solid"/>
              </a:ln>
            </c:spPr>
            <c:extLst>
              <c:ext xmlns:c16="http://schemas.microsoft.com/office/drawing/2014/chart" uri="{C3380CC4-5D6E-409C-BE32-E72D297353CC}">
                <c16:uniqueId val="{00000004-F8B1-484F-9877-3BF7E5305600}"/>
              </c:ext>
            </c:extLst>
          </c:dPt>
          <c:dPt>
            <c:idx val="5"/>
            <c:bubble3D val="0"/>
            <c:spPr>
              <a:solidFill>
                <a:srgbClr val="FF8080"/>
              </a:solidFill>
              <a:ln w="11201">
                <a:solidFill>
                  <a:srgbClr val="000000"/>
                </a:solidFill>
                <a:prstDash val="solid"/>
              </a:ln>
            </c:spPr>
            <c:extLst>
              <c:ext xmlns:c16="http://schemas.microsoft.com/office/drawing/2014/chart" uri="{C3380CC4-5D6E-409C-BE32-E72D297353CC}">
                <c16:uniqueId val="{00000005-F8B1-484F-9877-3BF7E5305600}"/>
              </c:ext>
            </c:extLst>
          </c:dPt>
          <c:dPt>
            <c:idx val="6"/>
            <c:bubble3D val="0"/>
            <c:spPr>
              <a:solidFill>
                <a:srgbClr val="0066CC"/>
              </a:solidFill>
              <a:ln w="11201">
                <a:solidFill>
                  <a:srgbClr val="000000"/>
                </a:solidFill>
                <a:prstDash val="solid"/>
              </a:ln>
            </c:spPr>
            <c:extLst>
              <c:ext xmlns:c16="http://schemas.microsoft.com/office/drawing/2014/chart" uri="{C3380CC4-5D6E-409C-BE32-E72D297353CC}">
                <c16:uniqueId val="{00000006-F8B1-484F-9877-3BF7E5305600}"/>
              </c:ext>
            </c:extLst>
          </c:dPt>
          <c:dLbls>
            <c:spPr>
              <a:noFill/>
              <a:ln w="22401">
                <a:noFill/>
              </a:ln>
            </c:spPr>
            <c:txPr>
              <a:bodyPr wrap="square" lIns="38100" tIns="19050" rIns="38100" bIns="19050" anchor="ctr">
                <a:spAutoFit/>
              </a:bodyPr>
              <a:lstStyle/>
              <a:p>
                <a:pPr>
                  <a:defRPr sz="772"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Sheet1!$B$1:$H$1</c:f>
              <c:strCache>
                <c:ptCount val="7"/>
                <c:pt idx="0">
                  <c:v>ОД</c:v>
                </c:pt>
                <c:pt idx="1">
                  <c:v>ВД</c:v>
                </c:pt>
                <c:pt idx="2">
                  <c:v>Д</c:v>
                </c:pt>
                <c:pt idx="3">
                  <c:v>СР</c:v>
                </c:pt>
                <c:pt idx="4">
                  <c:v>ХД</c:v>
                </c:pt>
                <c:pt idx="5">
                  <c:v>ПР</c:v>
                </c:pt>
                <c:pt idx="6">
                  <c:v>НВ</c:v>
                </c:pt>
              </c:strCache>
            </c:strRef>
          </c:cat>
          <c:val>
            <c:numRef>
              <c:f>Sheet1!$B$2:$H$2</c:f>
              <c:numCache>
                <c:formatCode>\О\с\н\о\в\н\о\й</c:formatCode>
                <c:ptCount val="7"/>
                <c:pt idx="0">
                  <c:v>39.799999999999997</c:v>
                </c:pt>
                <c:pt idx="1">
                  <c:v>16.3</c:v>
                </c:pt>
                <c:pt idx="2">
                  <c:v>6.3</c:v>
                </c:pt>
                <c:pt idx="3">
                  <c:v>7.6</c:v>
                </c:pt>
                <c:pt idx="4">
                  <c:v>7.7</c:v>
                </c:pt>
                <c:pt idx="5">
                  <c:v>15.1</c:v>
                </c:pt>
                <c:pt idx="6">
                  <c:v>7.2</c:v>
                </c:pt>
              </c:numCache>
            </c:numRef>
          </c:val>
          <c:extLst>
            <c:ext xmlns:c16="http://schemas.microsoft.com/office/drawing/2014/chart" uri="{C3380CC4-5D6E-409C-BE32-E72D297353CC}">
              <c16:uniqueId val="{00000007-F8B1-484F-9877-3BF7E5305600}"/>
            </c:ext>
          </c:extLst>
        </c:ser>
        <c:ser>
          <c:idx val="1"/>
          <c:order val="1"/>
          <c:tx>
            <c:strRef>
              <c:f>Sheet1!$A$3</c:f>
              <c:strCache>
                <c:ptCount val="1"/>
              </c:strCache>
            </c:strRef>
          </c:tx>
          <c:spPr>
            <a:solidFill>
              <a:srgbClr val="993366"/>
            </a:solidFill>
            <a:ln w="11201">
              <a:solidFill>
                <a:srgbClr val="000000"/>
              </a:solidFill>
              <a:prstDash val="solid"/>
            </a:ln>
          </c:spPr>
          <c:explosion val="25"/>
          <c:dPt>
            <c:idx val="0"/>
            <c:bubble3D val="0"/>
            <c:spPr>
              <a:solidFill>
                <a:srgbClr val="9999FF"/>
              </a:solidFill>
              <a:ln w="11201">
                <a:solidFill>
                  <a:srgbClr val="000000"/>
                </a:solidFill>
                <a:prstDash val="solid"/>
              </a:ln>
            </c:spPr>
            <c:extLst>
              <c:ext xmlns:c16="http://schemas.microsoft.com/office/drawing/2014/chart" uri="{C3380CC4-5D6E-409C-BE32-E72D297353CC}">
                <c16:uniqueId val="{00000008-F8B1-484F-9877-3BF7E5305600}"/>
              </c:ext>
            </c:extLst>
          </c:dPt>
          <c:dPt>
            <c:idx val="1"/>
            <c:bubble3D val="0"/>
            <c:extLst>
              <c:ext xmlns:c16="http://schemas.microsoft.com/office/drawing/2014/chart" uri="{C3380CC4-5D6E-409C-BE32-E72D297353CC}">
                <c16:uniqueId val="{00000009-F8B1-484F-9877-3BF7E5305600}"/>
              </c:ext>
            </c:extLst>
          </c:dPt>
          <c:dPt>
            <c:idx val="2"/>
            <c:bubble3D val="0"/>
            <c:spPr>
              <a:solidFill>
                <a:srgbClr val="FFFFCC"/>
              </a:solidFill>
              <a:ln w="11201">
                <a:solidFill>
                  <a:srgbClr val="000000"/>
                </a:solidFill>
                <a:prstDash val="solid"/>
              </a:ln>
            </c:spPr>
            <c:extLst>
              <c:ext xmlns:c16="http://schemas.microsoft.com/office/drawing/2014/chart" uri="{C3380CC4-5D6E-409C-BE32-E72D297353CC}">
                <c16:uniqueId val="{0000000A-F8B1-484F-9877-3BF7E5305600}"/>
              </c:ext>
            </c:extLst>
          </c:dPt>
          <c:dPt>
            <c:idx val="3"/>
            <c:bubble3D val="0"/>
            <c:spPr>
              <a:solidFill>
                <a:srgbClr val="CCFFFF"/>
              </a:solidFill>
              <a:ln w="11201">
                <a:solidFill>
                  <a:srgbClr val="000000"/>
                </a:solidFill>
                <a:prstDash val="solid"/>
              </a:ln>
            </c:spPr>
            <c:extLst>
              <c:ext xmlns:c16="http://schemas.microsoft.com/office/drawing/2014/chart" uri="{C3380CC4-5D6E-409C-BE32-E72D297353CC}">
                <c16:uniqueId val="{0000000B-F8B1-484F-9877-3BF7E5305600}"/>
              </c:ext>
            </c:extLst>
          </c:dPt>
          <c:dPt>
            <c:idx val="4"/>
            <c:bubble3D val="0"/>
            <c:spPr>
              <a:solidFill>
                <a:srgbClr val="660066"/>
              </a:solidFill>
              <a:ln w="11201">
                <a:solidFill>
                  <a:srgbClr val="000000"/>
                </a:solidFill>
                <a:prstDash val="solid"/>
              </a:ln>
            </c:spPr>
            <c:extLst>
              <c:ext xmlns:c16="http://schemas.microsoft.com/office/drawing/2014/chart" uri="{C3380CC4-5D6E-409C-BE32-E72D297353CC}">
                <c16:uniqueId val="{0000000C-F8B1-484F-9877-3BF7E5305600}"/>
              </c:ext>
            </c:extLst>
          </c:dPt>
          <c:dPt>
            <c:idx val="5"/>
            <c:bubble3D val="0"/>
            <c:spPr>
              <a:solidFill>
                <a:srgbClr val="FF8080"/>
              </a:solidFill>
              <a:ln w="11201">
                <a:solidFill>
                  <a:srgbClr val="000000"/>
                </a:solidFill>
                <a:prstDash val="solid"/>
              </a:ln>
            </c:spPr>
            <c:extLst>
              <c:ext xmlns:c16="http://schemas.microsoft.com/office/drawing/2014/chart" uri="{C3380CC4-5D6E-409C-BE32-E72D297353CC}">
                <c16:uniqueId val="{0000000D-F8B1-484F-9877-3BF7E5305600}"/>
              </c:ext>
            </c:extLst>
          </c:dPt>
          <c:dPt>
            <c:idx val="6"/>
            <c:bubble3D val="0"/>
            <c:spPr>
              <a:solidFill>
                <a:srgbClr val="0066CC"/>
              </a:solidFill>
              <a:ln w="11201">
                <a:solidFill>
                  <a:srgbClr val="000000"/>
                </a:solidFill>
                <a:prstDash val="solid"/>
              </a:ln>
            </c:spPr>
            <c:extLst>
              <c:ext xmlns:c16="http://schemas.microsoft.com/office/drawing/2014/chart" uri="{C3380CC4-5D6E-409C-BE32-E72D297353CC}">
                <c16:uniqueId val="{0000000E-F8B1-484F-9877-3BF7E5305600}"/>
              </c:ext>
            </c:extLst>
          </c:dPt>
          <c:cat>
            <c:strRef>
              <c:f>Sheet1!$B$1:$H$1</c:f>
              <c:strCache>
                <c:ptCount val="7"/>
                <c:pt idx="0">
                  <c:v>ОД</c:v>
                </c:pt>
                <c:pt idx="1">
                  <c:v>ВД</c:v>
                </c:pt>
                <c:pt idx="2">
                  <c:v>Д</c:v>
                </c:pt>
                <c:pt idx="3">
                  <c:v>СР</c:v>
                </c:pt>
                <c:pt idx="4">
                  <c:v>ХД</c:v>
                </c:pt>
                <c:pt idx="5">
                  <c:v>ПР</c:v>
                </c:pt>
                <c:pt idx="6">
                  <c:v>НВ</c:v>
                </c:pt>
              </c:strCache>
            </c:strRef>
          </c:cat>
          <c:val>
            <c:numRef>
              <c:f>Sheet1!$B$3:$H$3</c:f>
              <c:numCache>
                <c:formatCode>General</c:formatCode>
                <c:ptCount val="7"/>
              </c:numCache>
            </c:numRef>
          </c:val>
          <c:extLst>
            <c:ext xmlns:c16="http://schemas.microsoft.com/office/drawing/2014/chart" uri="{C3380CC4-5D6E-409C-BE32-E72D297353CC}">
              <c16:uniqueId val="{0000000F-F8B1-484F-9877-3BF7E5305600}"/>
            </c:ext>
          </c:extLst>
        </c:ser>
        <c:ser>
          <c:idx val="2"/>
          <c:order val="2"/>
          <c:tx>
            <c:strRef>
              <c:f>Sheet1!$A$4</c:f>
              <c:strCache>
                <c:ptCount val="1"/>
              </c:strCache>
            </c:strRef>
          </c:tx>
          <c:spPr>
            <a:solidFill>
              <a:srgbClr val="FFFFCC"/>
            </a:solidFill>
            <a:ln w="11201">
              <a:solidFill>
                <a:srgbClr val="000000"/>
              </a:solidFill>
              <a:prstDash val="solid"/>
            </a:ln>
          </c:spPr>
          <c:explosion val="25"/>
          <c:dPt>
            <c:idx val="0"/>
            <c:bubble3D val="0"/>
            <c:spPr>
              <a:solidFill>
                <a:srgbClr val="9999FF"/>
              </a:solidFill>
              <a:ln w="11201">
                <a:solidFill>
                  <a:srgbClr val="000000"/>
                </a:solidFill>
                <a:prstDash val="solid"/>
              </a:ln>
            </c:spPr>
            <c:extLst>
              <c:ext xmlns:c16="http://schemas.microsoft.com/office/drawing/2014/chart" uri="{C3380CC4-5D6E-409C-BE32-E72D297353CC}">
                <c16:uniqueId val="{00000010-F8B1-484F-9877-3BF7E5305600}"/>
              </c:ext>
            </c:extLst>
          </c:dPt>
          <c:dPt>
            <c:idx val="1"/>
            <c:bubble3D val="0"/>
            <c:spPr>
              <a:solidFill>
                <a:srgbClr val="993366"/>
              </a:solidFill>
              <a:ln w="11201">
                <a:solidFill>
                  <a:srgbClr val="000000"/>
                </a:solidFill>
                <a:prstDash val="solid"/>
              </a:ln>
            </c:spPr>
            <c:extLst>
              <c:ext xmlns:c16="http://schemas.microsoft.com/office/drawing/2014/chart" uri="{C3380CC4-5D6E-409C-BE32-E72D297353CC}">
                <c16:uniqueId val="{00000011-F8B1-484F-9877-3BF7E5305600}"/>
              </c:ext>
            </c:extLst>
          </c:dPt>
          <c:dPt>
            <c:idx val="2"/>
            <c:bubble3D val="0"/>
            <c:extLst>
              <c:ext xmlns:c16="http://schemas.microsoft.com/office/drawing/2014/chart" uri="{C3380CC4-5D6E-409C-BE32-E72D297353CC}">
                <c16:uniqueId val="{00000012-F8B1-484F-9877-3BF7E5305600}"/>
              </c:ext>
            </c:extLst>
          </c:dPt>
          <c:dPt>
            <c:idx val="3"/>
            <c:bubble3D val="0"/>
            <c:spPr>
              <a:solidFill>
                <a:srgbClr val="CCFFFF"/>
              </a:solidFill>
              <a:ln w="11201">
                <a:solidFill>
                  <a:srgbClr val="000000"/>
                </a:solidFill>
                <a:prstDash val="solid"/>
              </a:ln>
            </c:spPr>
            <c:extLst>
              <c:ext xmlns:c16="http://schemas.microsoft.com/office/drawing/2014/chart" uri="{C3380CC4-5D6E-409C-BE32-E72D297353CC}">
                <c16:uniqueId val="{00000013-F8B1-484F-9877-3BF7E5305600}"/>
              </c:ext>
            </c:extLst>
          </c:dPt>
          <c:dPt>
            <c:idx val="4"/>
            <c:bubble3D val="0"/>
            <c:spPr>
              <a:solidFill>
                <a:srgbClr val="660066"/>
              </a:solidFill>
              <a:ln w="11201">
                <a:solidFill>
                  <a:srgbClr val="000000"/>
                </a:solidFill>
                <a:prstDash val="solid"/>
              </a:ln>
            </c:spPr>
            <c:extLst>
              <c:ext xmlns:c16="http://schemas.microsoft.com/office/drawing/2014/chart" uri="{C3380CC4-5D6E-409C-BE32-E72D297353CC}">
                <c16:uniqueId val="{00000014-F8B1-484F-9877-3BF7E5305600}"/>
              </c:ext>
            </c:extLst>
          </c:dPt>
          <c:dPt>
            <c:idx val="5"/>
            <c:bubble3D val="0"/>
            <c:spPr>
              <a:solidFill>
                <a:srgbClr val="FF8080"/>
              </a:solidFill>
              <a:ln w="11201">
                <a:solidFill>
                  <a:srgbClr val="000000"/>
                </a:solidFill>
                <a:prstDash val="solid"/>
              </a:ln>
            </c:spPr>
            <c:extLst>
              <c:ext xmlns:c16="http://schemas.microsoft.com/office/drawing/2014/chart" uri="{C3380CC4-5D6E-409C-BE32-E72D297353CC}">
                <c16:uniqueId val="{00000015-F8B1-484F-9877-3BF7E5305600}"/>
              </c:ext>
            </c:extLst>
          </c:dPt>
          <c:dPt>
            <c:idx val="6"/>
            <c:bubble3D val="0"/>
            <c:spPr>
              <a:solidFill>
                <a:srgbClr val="0066CC"/>
              </a:solidFill>
              <a:ln w="11201">
                <a:solidFill>
                  <a:srgbClr val="000000"/>
                </a:solidFill>
                <a:prstDash val="solid"/>
              </a:ln>
            </c:spPr>
            <c:extLst>
              <c:ext xmlns:c16="http://schemas.microsoft.com/office/drawing/2014/chart" uri="{C3380CC4-5D6E-409C-BE32-E72D297353CC}">
                <c16:uniqueId val="{00000016-F8B1-484F-9877-3BF7E5305600}"/>
              </c:ext>
            </c:extLst>
          </c:dPt>
          <c:cat>
            <c:strRef>
              <c:f>Sheet1!$B$1:$H$1</c:f>
              <c:strCache>
                <c:ptCount val="7"/>
                <c:pt idx="0">
                  <c:v>ОД</c:v>
                </c:pt>
                <c:pt idx="1">
                  <c:v>ВД</c:v>
                </c:pt>
                <c:pt idx="2">
                  <c:v>Д</c:v>
                </c:pt>
                <c:pt idx="3">
                  <c:v>СР</c:v>
                </c:pt>
                <c:pt idx="4">
                  <c:v>ХД</c:v>
                </c:pt>
                <c:pt idx="5">
                  <c:v>ПР</c:v>
                </c:pt>
                <c:pt idx="6">
                  <c:v>НВ</c:v>
                </c:pt>
              </c:strCache>
            </c:strRef>
          </c:cat>
          <c:val>
            <c:numRef>
              <c:f>Sheet1!$B$4:$H$4</c:f>
              <c:numCache>
                <c:formatCode>General</c:formatCode>
                <c:ptCount val="7"/>
              </c:numCache>
            </c:numRef>
          </c:val>
          <c:extLst>
            <c:ext xmlns:c16="http://schemas.microsoft.com/office/drawing/2014/chart" uri="{C3380CC4-5D6E-409C-BE32-E72D297353CC}">
              <c16:uniqueId val="{00000017-F8B1-484F-9877-3BF7E5305600}"/>
            </c:ext>
          </c:extLst>
        </c:ser>
        <c:ser>
          <c:idx val="3"/>
          <c:order val="3"/>
          <c:tx>
            <c:strRef>
              <c:f>Sheet1!$A$5</c:f>
              <c:strCache>
                <c:ptCount val="1"/>
              </c:strCache>
            </c:strRef>
          </c:tx>
          <c:spPr>
            <a:solidFill>
              <a:srgbClr val="CCFFFF"/>
            </a:solidFill>
            <a:ln w="11201">
              <a:solidFill>
                <a:srgbClr val="000000"/>
              </a:solidFill>
              <a:prstDash val="solid"/>
            </a:ln>
          </c:spPr>
          <c:explosion val="25"/>
          <c:dPt>
            <c:idx val="0"/>
            <c:bubble3D val="0"/>
            <c:spPr>
              <a:solidFill>
                <a:srgbClr val="9999FF"/>
              </a:solidFill>
              <a:ln w="11201">
                <a:solidFill>
                  <a:srgbClr val="000000"/>
                </a:solidFill>
                <a:prstDash val="solid"/>
              </a:ln>
            </c:spPr>
            <c:extLst>
              <c:ext xmlns:c16="http://schemas.microsoft.com/office/drawing/2014/chart" uri="{C3380CC4-5D6E-409C-BE32-E72D297353CC}">
                <c16:uniqueId val="{00000018-F8B1-484F-9877-3BF7E5305600}"/>
              </c:ext>
            </c:extLst>
          </c:dPt>
          <c:dPt>
            <c:idx val="1"/>
            <c:bubble3D val="0"/>
            <c:spPr>
              <a:solidFill>
                <a:srgbClr val="993366"/>
              </a:solidFill>
              <a:ln w="11201">
                <a:solidFill>
                  <a:srgbClr val="000000"/>
                </a:solidFill>
                <a:prstDash val="solid"/>
              </a:ln>
            </c:spPr>
            <c:extLst>
              <c:ext xmlns:c16="http://schemas.microsoft.com/office/drawing/2014/chart" uri="{C3380CC4-5D6E-409C-BE32-E72D297353CC}">
                <c16:uniqueId val="{00000019-F8B1-484F-9877-3BF7E5305600}"/>
              </c:ext>
            </c:extLst>
          </c:dPt>
          <c:dPt>
            <c:idx val="2"/>
            <c:bubble3D val="0"/>
            <c:spPr>
              <a:solidFill>
                <a:srgbClr val="FFFFCC"/>
              </a:solidFill>
              <a:ln w="11201">
                <a:solidFill>
                  <a:srgbClr val="000000"/>
                </a:solidFill>
                <a:prstDash val="solid"/>
              </a:ln>
            </c:spPr>
            <c:extLst>
              <c:ext xmlns:c16="http://schemas.microsoft.com/office/drawing/2014/chart" uri="{C3380CC4-5D6E-409C-BE32-E72D297353CC}">
                <c16:uniqueId val="{0000001A-F8B1-484F-9877-3BF7E5305600}"/>
              </c:ext>
            </c:extLst>
          </c:dPt>
          <c:dPt>
            <c:idx val="3"/>
            <c:bubble3D val="0"/>
            <c:extLst>
              <c:ext xmlns:c16="http://schemas.microsoft.com/office/drawing/2014/chart" uri="{C3380CC4-5D6E-409C-BE32-E72D297353CC}">
                <c16:uniqueId val="{0000001B-F8B1-484F-9877-3BF7E5305600}"/>
              </c:ext>
            </c:extLst>
          </c:dPt>
          <c:dPt>
            <c:idx val="4"/>
            <c:bubble3D val="0"/>
            <c:spPr>
              <a:solidFill>
                <a:srgbClr val="660066"/>
              </a:solidFill>
              <a:ln w="11201">
                <a:solidFill>
                  <a:srgbClr val="000000"/>
                </a:solidFill>
                <a:prstDash val="solid"/>
              </a:ln>
            </c:spPr>
            <c:extLst>
              <c:ext xmlns:c16="http://schemas.microsoft.com/office/drawing/2014/chart" uri="{C3380CC4-5D6E-409C-BE32-E72D297353CC}">
                <c16:uniqueId val="{0000001C-F8B1-484F-9877-3BF7E5305600}"/>
              </c:ext>
            </c:extLst>
          </c:dPt>
          <c:dPt>
            <c:idx val="5"/>
            <c:bubble3D val="0"/>
            <c:spPr>
              <a:solidFill>
                <a:srgbClr val="FF8080"/>
              </a:solidFill>
              <a:ln w="11201">
                <a:solidFill>
                  <a:srgbClr val="000000"/>
                </a:solidFill>
                <a:prstDash val="solid"/>
              </a:ln>
            </c:spPr>
            <c:extLst>
              <c:ext xmlns:c16="http://schemas.microsoft.com/office/drawing/2014/chart" uri="{C3380CC4-5D6E-409C-BE32-E72D297353CC}">
                <c16:uniqueId val="{0000001D-F8B1-484F-9877-3BF7E5305600}"/>
              </c:ext>
            </c:extLst>
          </c:dPt>
          <c:dPt>
            <c:idx val="6"/>
            <c:bubble3D val="0"/>
            <c:spPr>
              <a:solidFill>
                <a:srgbClr val="0066CC"/>
              </a:solidFill>
              <a:ln w="11201">
                <a:solidFill>
                  <a:srgbClr val="000000"/>
                </a:solidFill>
                <a:prstDash val="solid"/>
              </a:ln>
            </c:spPr>
            <c:extLst>
              <c:ext xmlns:c16="http://schemas.microsoft.com/office/drawing/2014/chart" uri="{C3380CC4-5D6E-409C-BE32-E72D297353CC}">
                <c16:uniqueId val="{0000001E-F8B1-484F-9877-3BF7E5305600}"/>
              </c:ext>
            </c:extLst>
          </c:dPt>
          <c:cat>
            <c:strRef>
              <c:f>Sheet1!$B$1:$H$1</c:f>
              <c:strCache>
                <c:ptCount val="7"/>
                <c:pt idx="0">
                  <c:v>ОД</c:v>
                </c:pt>
                <c:pt idx="1">
                  <c:v>ВД</c:v>
                </c:pt>
                <c:pt idx="2">
                  <c:v>Д</c:v>
                </c:pt>
                <c:pt idx="3">
                  <c:v>СР</c:v>
                </c:pt>
                <c:pt idx="4">
                  <c:v>ХД</c:v>
                </c:pt>
                <c:pt idx="5">
                  <c:v>ПР</c:v>
                </c:pt>
                <c:pt idx="6">
                  <c:v>НВ</c:v>
                </c:pt>
              </c:strCache>
            </c:strRef>
          </c:cat>
          <c:val>
            <c:numRef>
              <c:f>Sheet1!$B$5:$H$5</c:f>
              <c:numCache>
                <c:formatCode>General</c:formatCode>
                <c:ptCount val="7"/>
              </c:numCache>
            </c:numRef>
          </c:val>
          <c:extLst>
            <c:ext xmlns:c16="http://schemas.microsoft.com/office/drawing/2014/chart" uri="{C3380CC4-5D6E-409C-BE32-E72D297353CC}">
              <c16:uniqueId val="{0000001F-F8B1-484F-9877-3BF7E5305600}"/>
            </c:ext>
          </c:extLst>
        </c:ser>
        <c:ser>
          <c:idx val="4"/>
          <c:order val="4"/>
          <c:tx>
            <c:strRef>
              <c:f>Sheet1!$A$6</c:f>
              <c:strCache>
                <c:ptCount val="1"/>
              </c:strCache>
            </c:strRef>
          </c:tx>
          <c:spPr>
            <a:solidFill>
              <a:srgbClr val="660066"/>
            </a:solidFill>
            <a:ln w="11201">
              <a:solidFill>
                <a:srgbClr val="000000"/>
              </a:solidFill>
              <a:prstDash val="solid"/>
            </a:ln>
          </c:spPr>
          <c:explosion val="25"/>
          <c:dPt>
            <c:idx val="0"/>
            <c:bubble3D val="0"/>
            <c:spPr>
              <a:solidFill>
                <a:srgbClr val="9999FF"/>
              </a:solidFill>
              <a:ln w="11201">
                <a:solidFill>
                  <a:srgbClr val="000000"/>
                </a:solidFill>
                <a:prstDash val="solid"/>
              </a:ln>
            </c:spPr>
            <c:extLst>
              <c:ext xmlns:c16="http://schemas.microsoft.com/office/drawing/2014/chart" uri="{C3380CC4-5D6E-409C-BE32-E72D297353CC}">
                <c16:uniqueId val="{00000020-F8B1-484F-9877-3BF7E5305600}"/>
              </c:ext>
            </c:extLst>
          </c:dPt>
          <c:dPt>
            <c:idx val="1"/>
            <c:bubble3D val="0"/>
            <c:spPr>
              <a:solidFill>
                <a:srgbClr val="993366"/>
              </a:solidFill>
              <a:ln w="11201">
                <a:solidFill>
                  <a:srgbClr val="000000"/>
                </a:solidFill>
                <a:prstDash val="solid"/>
              </a:ln>
            </c:spPr>
            <c:extLst>
              <c:ext xmlns:c16="http://schemas.microsoft.com/office/drawing/2014/chart" uri="{C3380CC4-5D6E-409C-BE32-E72D297353CC}">
                <c16:uniqueId val="{00000021-F8B1-484F-9877-3BF7E5305600}"/>
              </c:ext>
            </c:extLst>
          </c:dPt>
          <c:dPt>
            <c:idx val="2"/>
            <c:bubble3D val="0"/>
            <c:spPr>
              <a:solidFill>
                <a:srgbClr val="FFFFCC"/>
              </a:solidFill>
              <a:ln w="11201">
                <a:solidFill>
                  <a:srgbClr val="000000"/>
                </a:solidFill>
                <a:prstDash val="solid"/>
              </a:ln>
            </c:spPr>
            <c:extLst>
              <c:ext xmlns:c16="http://schemas.microsoft.com/office/drawing/2014/chart" uri="{C3380CC4-5D6E-409C-BE32-E72D297353CC}">
                <c16:uniqueId val="{00000022-F8B1-484F-9877-3BF7E5305600}"/>
              </c:ext>
            </c:extLst>
          </c:dPt>
          <c:dPt>
            <c:idx val="3"/>
            <c:bubble3D val="0"/>
            <c:spPr>
              <a:solidFill>
                <a:srgbClr val="CCFFFF"/>
              </a:solidFill>
              <a:ln w="11201">
                <a:solidFill>
                  <a:srgbClr val="000000"/>
                </a:solidFill>
                <a:prstDash val="solid"/>
              </a:ln>
            </c:spPr>
            <c:extLst>
              <c:ext xmlns:c16="http://schemas.microsoft.com/office/drawing/2014/chart" uri="{C3380CC4-5D6E-409C-BE32-E72D297353CC}">
                <c16:uniqueId val="{00000023-F8B1-484F-9877-3BF7E5305600}"/>
              </c:ext>
            </c:extLst>
          </c:dPt>
          <c:dPt>
            <c:idx val="4"/>
            <c:bubble3D val="0"/>
            <c:extLst>
              <c:ext xmlns:c16="http://schemas.microsoft.com/office/drawing/2014/chart" uri="{C3380CC4-5D6E-409C-BE32-E72D297353CC}">
                <c16:uniqueId val="{00000024-F8B1-484F-9877-3BF7E5305600}"/>
              </c:ext>
            </c:extLst>
          </c:dPt>
          <c:dPt>
            <c:idx val="5"/>
            <c:bubble3D val="0"/>
            <c:spPr>
              <a:solidFill>
                <a:srgbClr val="FF8080"/>
              </a:solidFill>
              <a:ln w="11201">
                <a:solidFill>
                  <a:srgbClr val="000000"/>
                </a:solidFill>
                <a:prstDash val="solid"/>
              </a:ln>
            </c:spPr>
            <c:extLst>
              <c:ext xmlns:c16="http://schemas.microsoft.com/office/drawing/2014/chart" uri="{C3380CC4-5D6E-409C-BE32-E72D297353CC}">
                <c16:uniqueId val="{00000025-F8B1-484F-9877-3BF7E5305600}"/>
              </c:ext>
            </c:extLst>
          </c:dPt>
          <c:dPt>
            <c:idx val="6"/>
            <c:bubble3D val="0"/>
            <c:spPr>
              <a:solidFill>
                <a:srgbClr val="0066CC"/>
              </a:solidFill>
              <a:ln w="11201">
                <a:solidFill>
                  <a:srgbClr val="000000"/>
                </a:solidFill>
                <a:prstDash val="solid"/>
              </a:ln>
            </c:spPr>
            <c:extLst>
              <c:ext xmlns:c16="http://schemas.microsoft.com/office/drawing/2014/chart" uri="{C3380CC4-5D6E-409C-BE32-E72D297353CC}">
                <c16:uniqueId val="{00000026-F8B1-484F-9877-3BF7E5305600}"/>
              </c:ext>
            </c:extLst>
          </c:dPt>
          <c:cat>
            <c:strRef>
              <c:f>Sheet1!$B$1:$H$1</c:f>
              <c:strCache>
                <c:ptCount val="7"/>
                <c:pt idx="0">
                  <c:v>ОД</c:v>
                </c:pt>
                <c:pt idx="1">
                  <c:v>ВД</c:v>
                </c:pt>
                <c:pt idx="2">
                  <c:v>Д</c:v>
                </c:pt>
                <c:pt idx="3">
                  <c:v>СР</c:v>
                </c:pt>
                <c:pt idx="4">
                  <c:v>ХД</c:v>
                </c:pt>
                <c:pt idx="5">
                  <c:v>ПР</c:v>
                </c:pt>
                <c:pt idx="6">
                  <c:v>НВ</c:v>
                </c:pt>
              </c:strCache>
            </c:strRef>
          </c:cat>
          <c:val>
            <c:numRef>
              <c:f>Sheet1!$B$6:$H$6</c:f>
              <c:numCache>
                <c:formatCode>General</c:formatCode>
                <c:ptCount val="7"/>
              </c:numCache>
            </c:numRef>
          </c:val>
          <c:extLst>
            <c:ext xmlns:c16="http://schemas.microsoft.com/office/drawing/2014/chart" uri="{C3380CC4-5D6E-409C-BE32-E72D297353CC}">
              <c16:uniqueId val="{00000027-F8B1-484F-9877-3BF7E5305600}"/>
            </c:ext>
          </c:extLst>
        </c:ser>
        <c:ser>
          <c:idx val="5"/>
          <c:order val="5"/>
          <c:tx>
            <c:strRef>
              <c:f>Sheet1!$A$7</c:f>
              <c:strCache>
                <c:ptCount val="1"/>
              </c:strCache>
            </c:strRef>
          </c:tx>
          <c:spPr>
            <a:solidFill>
              <a:srgbClr val="FF8080"/>
            </a:solidFill>
            <a:ln w="11201">
              <a:solidFill>
                <a:srgbClr val="000000"/>
              </a:solidFill>
              <a:prstDash val="solid"/>
            </a:ln>
          </c:spPr>
          <c:explosion val="25"/>
          <c:dPt>
            <c:idx val="0"/>
            <c:bubble3D val="0"/>
            <c:spPr>
              <a:solidFill>
                <a:srgbClr val="9999FF"/>
              </a:solidFill>
              <a:ln w="11201">
                <a:solidFill>
                  <a:srgbClr val="000000"/>
                </a:solidFill>
                <a:prstDash val="solid"/>
              </a:ln>
            </c:spPr>
            <c:extLst>
              <c:ext xmlns:c16="http://schemas.microsoft.com/office/drawing/2014/chart" uri="{C3380CC4-5D6E-409C-BE32-E72D297353CC}">
                <c16:uniqueId val="{00000028-F8B1-484F-9877-3BF7E5305600}"/>
              </c:ext>
            </c:extLst>
          </c:dPt>
          <c:dPt>
            <c:idx val="1"/>
            <c:bubble3D val="0"/>
            <c:spPr>
              <a:solidFill>
                <a:srgbClr val="993366"/>
              </a:solidFill>
              <a:ln w="11201">
                <a:solidFill>
                  <a:srgbClr val="000000"/>
                </a:solidFill>
                <a:prstDash val="solid"/>
              </a:ln>
            </c:spPr>
            <c:extLst>
              <c:ext xmlns:c16="http://schemas.microsoft.com/office/drawing/2014/chart" uri="{C3380CC4-5D6E-409C-BE32-E72D297353CC}">
                <c16:uniqueId val="{00000029-F8B1-484F-9877-3BF7E5305600}"/>
              </c:ext>
            </c:extLst>
          </c:dPt>
          <c:dPt>
            <c:idx val="2"/>
            <c:bubble3D val="0"/>
            <c:spPr>
              <a:solidFill>
                <a:srgbClr val="FFFFCC"/>
              </a:solidFill>
              <a:ln w="11201">
                <a:solidFill>
                  <a:srgbClr val="000000"/>
                </a:solidFill>
                <a:prstDash val="solid"/>
              </a:ln>
            </c:spPr>
            <c:extLst>
              <c:ext xmlns:c16="http://schemas.microsoft.com/office/drawing/2014/chart" uri="{C3380CC4-5D6E-409C-BE32-E72D297353CC}">
                <c16:uniqueId val="{0000002A-F8B1-484F-9877-3BF7E5305600}"/>
              </c:ext>
            </c:extLst>
          </c:dPt>
          <c:dPt>
            <c:idx val="3"/>
            <c:bubble3D val="0"/>
            <c:spPr>
              <a:solidFill>
                <a:srgbClr val="CCFFFF"/>
              </a:solidFill>
              <a:ln w="11201">
                <a:solidFill>
                  <a:srgbClr val="000000"/>
                </a:solidFill>
                <a:prstDash val="solid"/>
              </a:ln>
            </c:spPr>
            <c:extLst>
              <c:ext xmlns:c16="http://schemas.microsoft.com/office/drawing/2014/chart" uri="{C3380CC4-5D6E-409C-BE32-E72D297353CC}">
                <c16:uniqueId val="{0000002B-F8B1-484F-9877-3BF7E5305600}"/>
              </c:ext>
            </c:extLst>
          </c:dPt>
          <c:dPt>
            <c:idx val="4"/>
            <c:bubble3D val="0"/>
            <c:spPr>
              <a:solidFill>
                <a:srgbClr val="660066"/>
              </a:solidFill>
              <a:ln w="11201">
                <a:solidFill>
                  <a:srgbClr val="000000"/>
                </a:solidFill>
                <a:prstDash val="solid"/>
              </a:ln>
            </c:spPr>
            <c:extLst>
              <c:ext xmlns:c16="http://schemas.microsoft.com/office/drawing/2014/chart" uri="{C3380CC4-5D6E-409C-BE32-E72D297353CC}">
                <c16:uniqueId val="{0000002C-F8B1-484F-9877-3BF7E5305600}"/>
              </c:ext>
            </c:extLst>
          </c:dPt>
          <c:dPt>
            <c:idx val="5"/>
            <c:bubble3D val="0"/>
            <c:extLst>
              <c:ext xmlns:c16="http://schemas.microsoft.com/office/drawing/2014/chart" uri="{C3380CC4-5D6E-409C-BE32-E72D297353CC}">
                <c16:uniqueId val="{0000002D-F8B1-484F-9877-3BF7E5305600}"/>
              </c:ext>
            </c:extLst>
          </c:dPt>
          <c:dPt>
            <c:idx val="6"/>
            <c:bubble3D val="0"/>
            <c:spPr>
              <a:solidFill>
                <a:srgbClr val="0066CC"/>
              </a:solidFill>
              <a:ln w="11201">
                <a:solidFill>
                  <a:srgbClr val="000000"/>
                </a:solidFill>
                <a:prstDash val="solid"/>
              </a:ln>
            </c:spPr>
            <c:extLst>
              <c:ext xmlns:c16="http://schemas.microsoft.com/office/drawing/2014/chart" uri="{C3380CC4-5D6E-409C-BE32-E72D297353CC}">
                <c16:uniqueId val="{0000002E-F8B1-484F-9877-3BF7E5305600}"/>
              </c:ext>
            </c:extLst>
          </c:dPt>
          <c:cat>
            <c:strRef>
              <c:f>Sheet1!$B$1:$H$1</c:f>
              <c:strCache>
                <c:ptCount val="7"/>
                <c:pt idx="0">
                  <c:v>ОД</c:v>
                </c:pt>
                <c:pt idx="1">
                  <c:v>ВД</c:v>
                </c:pt>
                <c:pt idx="2">
                  <c:v>Д</c:v>
                </c:pt>
                <c:pt idx="3">
                  <c:v>СР</c:v>
                </c:pt>
                <c:pt idx="4">
                  <c:v>ХД</c:v>
                </c:pt>
                <c:pt idx="5">
                  <c:v>ПР</c:v>
                </c:pt>
                <c:pt idx="6">
                  <c:v>НВ</c:v>
                </c:pt>
              </c:strCache>
            </c:strRef>
          </c:cat>
          <c:val>
            <c:numRef>
              <c:f>Sheet1!$B$7:$H$7</c:f>
              <c:numCache>
                <c:formatCode>General</c:formatCode>
                <c:ptCount val="7"/>
              </c:numCache>
            </c:numRef>
          </c:val>
          <c:extLst>
            <c:ext xmlns:c16="http://schemas.microsoft.com/office/drawing/2014/chart" uri="{C3380CC4-5D6E-409C-BE32-E72D297353CC}">
              <c16:uniqueId val="{0000002F-F8B1-484F-9877-3BF7E5305600}"/>
            </c:ext>
          </c:extLst>
        </c:ser>
        <c:ser>
          <c:idx val="6"/>
          <c:order val="6"/>
          <c:tx>
            <c:strRef>
              <c:f>Sheet1!$A$8</c:f>
              <c:strCache>
                <c:ptCount val="1"/>
              </c:strCache>
            </c:strRef>
          </c:tx>
          <c:spPr>
            <a:solidFill>
              <a:srgbClr val="0066CC"/>
            </a:solidFill>
            <a:ln w="11201">
              <a:solidFill>
                <a:srgbClr val="000000"/>
              </a:solidFill>
              <a:prstDash val="solid"/>
            </a:ln>
          </c:spPr>
          <c:explosion val="25"/>
          <c:dPt>
            <c:idx val="0"/>
            <c:bubble3D val="0"/>
            <c:spPr>
              <a:solidFill>
                <a:srgbClr val="9999FF"/>
              </a:solidFill>
              <a:ln w="11201">
                <a:solidFill>
                  <a:srgbClr val="000000"/>
                </a:solidFill>
                <a:prstDash val="solid"/>
              </a:ln>
            </c:spPr>
            <c:extLst>
              <c:ext xmlns:c16="http://schemas.microsoft.com/office/drawing/2014/chart" uri="{C3380CC4-5D6E-409C-BE32-E72D297353CC}">
                <c16:uniqueId val="{00000030-F8B1-484F-9877-3BF7E5305600}"/>
              </c:ext>
            </c:extLst>
          </c:dPt>
          <c:dPt>
            <c:idx val="1"/>
            <c:bubble3D val="0"/>
            <c:spPr>
              <a:solidFill>
                <a:srgbClr val="993366"/>
              </a:solidFill>
              <a:ln w="11201">
                <a:solidFill>
                  <a:srgbClr val="000000"/>
                </a:solidFill>
                <a:prstDash val="solid"/>
              </a:ln>
            </c:spPr>
            <c:extLst>
              <c:ext xmlns:c16="http://schemas.microsoft.com/office/drawing/2014/chart" uri="{C3380CC4-5D6E-409C-BE32-E72D297353CC}">
                <c16:uniqueId val="{00000031-F8B1-484F-9877-3BF7E5305600}"/>
              </c:ext>
            </c:extLst>
          </c:dPt>
          <c:dPt>
            <c:idx val="2"/>
            <c:bubble3D val="0"/>
            <c:spPr>
              <a:solidFill>
                <a:srgbClr val="FFFFCC"/>
              </a:solidFill>
              <a:ln w="11201">
                <a:solidFill>
                  <a:srgbClr val="000000"/>
                </a:solidFill>
                <a:prstDash val="solid"/>
              </a:ln>
            </c:spPr>
            <c:extLst>
              <c:ext xmlns:c16="http://schemas.microsoft.com/office/drawing/2014/chart" uri="{C3380CC4-5D6E-409C-BE32-E72D297353CC}">
                <c16:uniqueId val="{00000032-F8B1-484F-9877-3BF7E5305600}"/>
              </c:ext>
            </c:extLst>
          </c:dPt>
          <c:dPt>
            <c:idx val="3"/>
            <c:bubble3D val="0"/>
            <c:spPr>
              <a:solidFill>
                <a:srgbClr val="CCFFFF"/>
              </a:solidFill>
              <a:ln w="11201">
                <a:solidFill>
                  <a:srgbClr val="000000"/>
                </a:solidFill>
                <a:prstDash val="solid"/>
              </a:ln>
            </c:spPr>
            <c:extLst>
              <c:ext xmlns:c16="http://schemas.microsoft.com/office/drawing/2014/chart" uri="{C3380CC4-5D6E-409C-BE32-E72D297353CC}">
                <c16:uniqueId val="{00000033-F8B1-484F-9877-3BF7E5305600}"/>
              </c:ext>
            </c:extLst>
          </c:dPt>
          <c:dPt>
            <c:idx val="4"/>
            <c:bubble3D val="0"/>
            <c:spPr>
              <a:solidFill>
                <a:srgbClr val="660066"/>
              </a:solidFill>
              <a:ln w="11201">
                <a:solidFill>
                  <a:srgbClr val="000000"/>
                </a:solidFill>
                <a:prstDash val="solid"/>
              </a:ln>
            </c:spPr>
            <c:extLst>
              <c:ext xmlns:c16="http://schemas.microsoft.com/office/drawing/2014/chart" uri="{C3380CC4-5D6E-409C-BE32-E72D297353CC}">
                <c16:uniqueId val="{00000034-F8B1-484F-9877-3BF7E5305600}"/>
              </c:ext>
            </c:extLst>
          </c:dPt>
          <c:dPt>
            <c:idx val="5"/>
            <c:bubble3D val="0"/>
            <c:spPr>
              <a:solidFill>
                <a:srgbClr val="FF8080"/>
              </a:solidFill>
              <a:ln w="11201">
                <a:solidFill>
                  <a:srgbClr val="000000"/>
                </a:solidFill>
                <a:prstDash val="solid"/>
              </a:ln>
            </c:spPr>
            <c:extLst>
              <c:ext xmlns:c16="http://schemas.microsoft.com/office/drawing/2014/chart" uri="{C3380CC4-5D6E-409C-BE32-E72D297353CC}">
                <c16:uniqueId val="{00000035-F8B1-484F-9877-3BF7E5305600}"/>
              </c:ext>
            </c:extLst>
          </c:dPt>
          <c:dPt>
            <c:idx val="6"/>
            <c:bubble3D val="0"/>
            <c:extLst>
              <c:ext xmlns:c16="http://schemas.microsoft.com/office/drawing/2014/chart" uri="{C3380CC4-5D6E-409C-BE32-E72D297353CC}">
                <c16:uniqueId val="{00000036-F8B1-484F-9877-3BF7E5305600}"/>
              </c:ext>
            </c:extLst>
          </c:dPt>
          <c:cat>
            <c:strRef>
              <c:f>Sheet1!$B$1:$H$1</c:f>
              <c:strCache>
                <c:ptCount val="7"/>
                <c:pt idx="0">
                  <c:v>ОД</c:v>
                </c:pt>
                <c:pt idx="1">
                  <c:v>ВД</c:v>
                </c:pt>
                <c:pt idx="2">
                  <c:v>Д</c:v>
                </c:pt>
                <c:pt idx="3">
                  <c:v>СР</c:v>
                </c:pt>
                <c:pt idx="4">
                  <c:v>ХД</c:v>
                </c:pt>
                <c:pt idx="5">
                  <c:v>ПР</c:v>
                </c:pt>
                <c:pt idx="6">
                  <c:v>НВ</c:v>
                </c:pt>
              </c:strCache>
            </c:strRef>
          </c:cat>
          <c:val>
            <c:numRef>
              <c:f>Sheet1!$B$8:$H$8</c:f>
              <c:numCache>
                <c:formatCode>General</c:formatCode>
                <c:ptCount val="7"/>
              </c:numCache>
            </c:numRef>
          </c:val>
          <c:extLst>
            <c:ext xmlns:c16="http://schemas.microsoft.com/office/drawing/2014/chart" uri="{C3380CC4-5D6E-409C-BE32-E72D297353CC}">
              <c16:uniqueId val="{00000037-F8B1-484F-9877-3BF7E5305600}"/>
            </c:ext>
          </c:extLst>
        </c:ser>
        <c:dLbls>
          <c:showLegendKey val="0"/>
          <c:showVal val="0"/>
          <c:showCatName val="0"/>
          <c:showSerName val="0"/>
          <c:showPercent val="0"/>
          <c:showBubbleSize val="0"/>
          <c:showLeaderLines val="1"/>
        </c:dLbls>
      </c:pie3DChart>
      <c:spPr>
        <a:solidFill>
          <a:srgbClr val="FFFFFF"/>
        </a:solidFill>
        <a:ln w="11201">
          <a:solidFill>
            <a:srgbClr val="FFFFFF"/>
          </a:solidFill>
          <a:prstDash val="solid"/>
        </a:ln>
      </c:spPr>
    </c:plotArea>
    <c:legend>
      <c:legendPos val="r"/>
      <c:layout>
        <c:manualLayout>
          <c:xMode val="edge"/>
          <c:yMode val="edge"/>
          <c:x val="0.91493775933609955"/>
          <c:y val="0.14213197969543148"/>
          <c:w val="7.6763485477178428E-2"/>
          <c:h val="0.71573604060913709"/>
        </c:manualLayout>
      </c:layout>
      <c:overlay val="0"/>
      <c:spPr>
        <a:noFill/>
        <a:ln w="2800">
          <a:solidFill>
            <a:srgbClr val="000000"/>
          </a:solidFill>
          <a:prstDash val="solid"/>
        </a:ln>
      </c:spPr>
      <c:txPr>
        <a:bodyPr/>
        <a:lstStyle/>
        <a:p>
          <a:pPr>
            <a:defRPr sz="710" b="0"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772"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0"/>
      <c:rotY val="20"/>
      <c:depthPercent val="5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209302325581395"/>
          <c:y val="0.12547528517110265"/>
          <c:w val="0.73546511627906974"/>
          <c:h val="0.68060836501901145"/>
        </c:manualLayout>
      </c:layout>
      <c:bar3DChart>
        <c:barDir val="col"/>
        <c:grouping val="clustered"/>
        <c:varyColors val="0"/>
        <c:ser>
          <c:idx val="0"/>
          <c:order val="0"/>
          <c:tx>
            <c:strRef>
              <c:f>Sheet1!$A$2</c:f>
              <c:strCache>
                <c:ptCount val="1"/>
                <c:pt idx="0">
                  <c:v>ЖП</c:v>
                </c:pt>
              </c:strCache>
            </c:strRef>
          </c:tx>
          <c:spPr>
            <a:solidFill>
              <a:srgbClr val="9999FF"/>
            </a:solidFill>
            <a:ln w="11232">
              <a:solidFill>
                <a:srgbClr val="000000"/>
              </a:solidFill>
              <a:prstDash val="solid"/>
            </a:ln>
          </c:spPr>
          <c:invertIfNegative val="0"/>
          <c:cat>
            <c:strRef>
              <c:f>Sheet1!$B$1:$B$1</c:f>
              <c:strCache>
                <c:ptCount val="1"/>
                <c:pt idx="0">
                  <c:v>число пациентов</c:v>
                </c:pt>
              </c:strCache>
            </c:strRef>
          </c:cat>
          <c:val>
            <c:numRef>
              <c:f>Sheet1!$B$2:$B$2</c:f>
              <c:numCache>
                <c:formatCode>General</c:formatCode>
                <c:ptCount val="1"/>
                <c:pt idx="0">
                  <c:v>50.2</c:v>
                </c:pt>
              </c:numCache>
            </c:numRef>
          </c:val>
          <c:extLst>
            <c:ext xmlns:c16="http://schemas.microsoft.com/office/drawing/2014/chart" uri="{C3380CC4-5D6E-409C-BE32-E72D297353CC}">
              <c16:uniqueId val="{00000000-2F81-499D-BF80-85C22A20E2DD}"/>
            </c:ext>
          </c:extLst>
        </c:ser>
        <c:ser>
          <c:idx val="1"/>
          <c:order val="1"/>
          <c:tx>
            <c:strRef>
              <c:f>Sheet1!$A$3</c:f>
              <c:strCache>
                <c:ptCount val="1"/>
                <c:pt idx="0">
                  <c:v>П</c:v>
                </c:pt>
              </c:strCache>
            </c:strRef>
          </c:tx>
          <c:spPr>
            <a:solidFill>
              <a:srgbClr val="993366"/>
            </a:solidFill>
            <a:ln w="11232">
              <a:solidFill>
                <a:srgbClr val="000000"/>
              </a:solidFill>
              <a:prstDash val="solid"/>
            </a:ln>
          </c:spPr>
          <c:invertIfNegative val="0"/>
          <c:cat>
            <c:strRef>
              <c:f>Sheet1!$B$1:$B$1</c:f>
              <c:strCache>
                <c:ptCount val="1"/>
                <c:pt idx="0">
                  <c:v>число пациентов</c:v>
                </c:pt>
              </c:strCache>
            </c:strRef>
          </c:cat>
          <c:val>
            <c:numRef>
              <c:f>Sheet1!$B$3:$B$3</c:f>
              <c:numCache>
                <c:formatCode>General</c:formatCode>
                <c:ptCount val="1"/>
                <c:pt idx="0">
                  <c:v>13.2</c:v>
                </c:pt>
              </c:numCache>
            </c:numRef>
          </c:val>
          <c:extLst>
            <c:ext xmlns:c16="http://schemas.microsoft.com/office/drawing/2014/chart" uri="{C3380CC4-5D6E-409C-BE32-E72D297353CC}">
              <c16:uniqueId val="{00000001-2F81-499D-BF80-85C22A20E2DD}"/>
            </c:ext>
          </c:extLst>
        </c:ser>
        <c:ser>
          <c:idx val="2"/>
          <c:order val="2"/>
          <c:tx>
            <c:strRef>
              <c:f>Sheet1!$A$4</c:f>
              <c:strCache>
                <c:ptCount val="1"/>
                <c:pt idx="0">
                  <c:v>УГ</c:v>
                </c:pt>
              </c:strCache>
            </c:strRef>
          </c:tx>
          <c:spPr>
            <a:solidFill>
              <a:srgbClr val="FFFFCC"/>
            </a:solidFill>
            <a:ln w="11232">
              <a:solidFill>
                <a:srgbClr val="000000"/>
              </a:solidFill>
              <a:prstDash val="solid"/>
            </a:ln>
          </c:spPr>
          <c:invertIfNegative val="0"/>
          <c:cat>
            <c:strRef>
              <c:f>Sheet1!$B$1:$B$1</c:f>
              <c:strCache>
                <c:ptCount val="1"/>
                <c:pt idx="0">
                  <c:v>число пациентов</c:v>
                </c:pt>
              </c:strCache>
            </c:strRef>
          </c:cat>
          <c:val>
            <c:numRef>
              <c:f>Sheet1!$B$4:$B$4</c:f>
              <c:numCache>
                <c:formatCode>General</c:formatCode>
                <c:ptCount val="1"/>
                <c:pt idx="0">
                  <c:v>11.4</c:v>
                </c:pt>
              </c:numCache>
            </c:numRef>
          </c:val>
          <c:extLst>
            <c:ext xmlns:c16="http://schemas.microsoft.com/office/drawing/2014/chart" uri="{C3380CC4-5D6E-409C-BE32-E72D297353CC}">
              <c16:uniqueId val="{00000002-2F81-499D-BF80-85C22A20E2DD}"/>
            </c:ext>
          </c:extLst>
        </c:ser>
        <c:ser>
          <c:idx val="3"/>
          <c:order val="3"/>
          <c:tx>
            <c:strRef>
              <c:f>Sheet1!$A$5</c:f>
              <c:strCache>
                <c:ptCount val="1"/>
                <c:pt idx="0">
                  <c:v>ОА</c:v>
                </c:pt>
              </c:strCache>
            </c:strRef>
          </c:tx>
          <c:spPr>
            <a:solidFill>
              <a:srgbClr val="CCFFFF"/>
            </a:solidFill>
            <a:ln w="11232">
              <a:solidFill>
                <a:srgbClr val="000000"/>
              </a:solidFill>
              <a:prstDash val="solid"/>
            </a:ln>
          </c:spPr>
          <c:invertIfNegative val="0"/>
          <c:cat>
            <c:strRef>
              <c:f>Sheet1!$B$1:$B$1</c:f>
              <c:strCache>
                <c:ptCount val="1"/>
                <c:pt idx="0">
                  <c:v>число пациентов</c:v>
                </c:pt>
              </c:strCache>
            </c:strRef>
          </c:cat>
          <c:val>
            <c:numRef>
              <c:f>Sheet1!$B$5:$B$5</c:f>
              <c:numCache>
                <c:formatCode>General</c:formatCode>
                <c:ptCount val="1"/>
                <c:pt idx="0">
                  <c:v>4.4000000000000004</c:v>
                </c:pt>
              </c:numCache>
            </c:numRef>
          </c:val>
          <c:extLst>
            <c:ext xmlns:c16="http://schemas.microsoft.com/office/drawing/2014/chart" uri="{C3380CC4-5D6E-409C-BE32-E72D297353CC}">
              <c16:uniqueId val="{00000003-2F81-499D-BF80-85C22A20E2DD}"/>
            </c:ext>
          </c:extLst>
        </c:ser>
        <c:ser>
          <c:idx val="4"/>
          <c:order val="4"/>
          <c:tx>
            <c:strRef>
              <c:f>Sheet1!$A$6</c:f>
              <c:strCache>
                <c:ptCount val="1"/>
                <c:pt idx="0">
                  <c:v>ВБ</c:v>
                </c:pt>
              </c:strCache>
            </c:strRef>
          </c:tx>
          <c:spPr>
            <a:solidFill>
              <a:srgbClr val="660066"/>
            </a:solidFill>
            <a:ln w="11232">
              <a:solidFill>
                <a:srgbClr val="000000"/>
              </a:solidFill>
              <a:prstDash val="solid"/>
            </a:ln>
          </c:spPr>
          <c:invertIfNegative val="0"/>
          <c:cat>
            <c:strRef>
              <c:f>Sheet1!$B$1:$B$1</c:f>
              <c:strCache>
                <c:ptCount val="1"/>
                <c:pt idx="0">
                  <c:v>число пациентов</c:v>
                </c:pt>
              </c:strCache>
            </c:strRef>
          </c:cat>
          <c:val>
            <c:numRef>
              <c:f>Sheet1!$B$6:$B$6</c:f>
              <c:numCache>
                <c:formatCode>General</c:formatCode>
                <c:ptCount val="1"/>
                <c:pt idx="0">
                  <c:v>2.9</c:v>
                </c:pt>
              </c:numCache>
            </c:numRef>
          </c:val>
          <c:extLst>
            <c:ext xmlns:c16="http://schemas.microsoft.com/office/drawing/2014/chart" uri="{C3380CC4-5D6E-409C-BE32-E72D297353CC}">
              <c16:uniqueId val="{00000004-2F81-499D-BF80-85C22A20E2DD}"/>
            </c:ext>
          </c:extLst>
        </c:ser>
        <c:ser>
          <c:idx val="5"/>
          <c:order val="5"/>
          <c:tx>
            <c:strRef>
              <c:f>Sheet1!$A$7</c:f>
              <c:strCache>
                <c:ptCount val="1"/>
                <c:pt idx="0">
                  <c:v>ПР</c:v>
                </c:pt>
              </c:strCache>
            </c:strRef>
          </c:tx>
          <c:spPr>
            <a:solidFill>
              <a:srgbClr val="FF8080"/>
            </a:solidFill>
            <a:ln w="11232">
              <a:solidFill>
                <a:srgbClr val="000000"/>
              </a:solidFill>
              <a:prstDash val="solid"/>
            </a:ln>
          </c:spPr>
          <c:invertIfNegative val="0"/>
          <c:cat>
            <c:strRef>
              <c:f>Sheet1!$B$1:$B$1</c:f>
              <c:strCache>
                <c:ptCount val="1"/>
                <c:pt idx="0">
                  <c:v>число пациентов</c:v>
                </c:pt>
              </c:strCache>
            </c:strRef>
          </c:cat>
          <c:val>
            <c:numRef>
              <c:f>Sheet1!$B$7:$B$7</c:f>
              <c:numCache>
                <c:formatCode>General</c:formatCode>
                <c:ptCount val="1"/>
                <c:pt idx="0">
                  <c:v>17.899999999999999</c:v>
                </c:pt>
              </c:numCache>
            </c:numRef>
          </c:val>
          <c:extLst>
            <c:ext xmlns:c16="http://schemas.microsoft.com/office/drawing/2014/chart" uri="{C3380CC4-5D6E-409C-BE32-E72D297353CC}">
              <c16:uniqueId val="{00000005-2F81-499D-BF80-85C22A20E2DD}"/>
            </c:ext>
          </c:extLst>
        </c:ser>
        <c:dLbls>
          <c:showLegendKey val="0"/>
          <c:showVal val="0"/>
          <c:showCatName val="0"/>
          <c:showSerName val="0"/>
          <c:showPercent val="0"/>
          <c:showBubbleSize val="0"/>
        </c:dLbls>
        <c:gapWidth val="170"/>
        <c:gapDepth val="0"/>
        <c:shape val="box"/>
        <c:axId val="254315728"/>
        <c:axId val="1"/>
        <c:axId val="0"/>
      </c:bar3DChart>
      <c:catAx>
        <c:axId val="254315728"/>
        <c:scaling>
          <c:orientation val="minMax"/>
        </c:scaling>
        <c:delete val="1"/>
        <c:axPos val="b"/>
        <c:numFmt formatCode="General" sourceLinked="1"/>
        <c:majorTickMark val="out"/>
        <c:minorTickMark val="none"/>
        <c:tickLblPos val="nextTo"/>
        <c:crossAx val="1"/>
        <c:crosses val="autoZero"/>
        <c:auto val="1"/>
        <c:lblAlgn val="ctr"/>
        <c:lblOffset val="100"/>
        <c:noMultiLvlLbl val="0"/>
      </c:catAx>
      <c:valAx>
        <c:axId val="1"/>
        <c:scaling>
          <c:orientation val="minMax"/>
          <c:max val="55"/>
        </c:scaling>
        <c:delete val="0"/>
        <c:axPos val="l"/>
        <c:majorGridlines>
          <c:spPr>
            <a:ln w="2808">
              <a:solidFill>
                <a:srgbClr val="000000"/>
              </a:solidFill>
              <a:prstDash val="solid"/>
            </a:ln>
          </c:spPr>
        </c:majorGridlines>
        <c:numFmt formatCode="\О\с\н\о\в\н\о\й" sourceLinked="0"/>
        <c:majorTickMark val="out"/>
        <c:minorTickMark val="none"/>
        <c:tickLblPos val="nextTo"/>
        <c:spPr>
          <a:ln w="2808">
            <a:solidFill>
              <a:srgbClr val="000000"/>
            </a:solidFill>
            <a:prstDash val="solid"/>
          </a:ln>
        </c:spPr>
        <c:txPr>
          <a:bodyPr rot="0" vert="horz"/>
          <a:lstStyle/>
          <a:p>
            <a:pPr>
              <a:defRPr sz="884" b="0" i="0" u="none" strike="noStrike" baseline="0">
                <a:solidFill>
                  <a:srgbClr val="000000"/>
                </a:solidFill>
                <a:latin typeface="Arial Cyr"/>
                <a:ea typeface="Arial Cyr"/>
                <a:cs typeface="Arial Cyr"/>
              </a:defRPr>
            </a:pPr>
            <a:endParaRPr lang="ru-RU"/>
          </a:p>
        </c:txPr>
        <c:crossAx val="254315728"/>
        <c:crosses val="autoZero"/>
        <c:crossBetween val="between"/>
        <c:majorUnit val="5"/>
      </c:valAx>
      <c:spPr>
        <a:noFill/>
        <a:ln w="22465">
          <a:noFill/>
        </a:ln>
      </c:spPr>
    </c:plotArea>
    <c:legend>
      <c:legendPos val="b"/>
      <c:layout>
        <c:manualLayout>
          <c:xMode val="edge"/>
          <c:yMode val="edge"/>
          <c:x val="1.1627906976744186E-2"/>
          <c:y val="0.88593155893536124"/>
          <c:w val="0.95058139534883723"/>
          <c:h val="0.10646387832699619"/>
        </c:manualLayout>
      </c:layout>
      <c:overlay val="0"/>
      <c:spPr>
        <a:noFill/>
        <a:ln w="2808">
          <a:solidFill>
            <a:srgbClr val="000000"/>
          </a:solidFill>
          <a:prstDash val="solid"/>
        </a:ln>
      </c:spPr>
      <c:txPr>
        <a:bodyPr/>
        <a:lstStyle/>
        <a:p>
          <a:pPr>
            <a:defRPr sz="973"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884"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90"/>
      <c:hPercent val="45"/>
      <c:rotY val="40"/>
      <c:depthPercent val="2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160493827160494E-2"/>
          <c:y val="0.14601769911504425"/>
          <c:w val="0.88148148148148153"/>
          <c:h val="0.61504424778761058"/>
        </c:manualLayout>
      </c:layout>
      <c:bar3DChart>
        <c:barDir val="col"/>
        <c:grouping val="clustered"/>
        <c:varyColors val="0"/>
        <c:ser>
          <c:idx val="0"/>
          <c:order val="0"/>
          <c:tx>
            <c:strRef>
              <c:f>Sheet1!$A$2</c:f>
              <c:strCache>
                <c:ptCount val="1"/>
                <c:pt idx="0">
                  <c:v>П</c:v>
                </c:pt>
              </c:strCache>
            </c:strRef>
          </c:tx>
          <c:spPr>
            <a:solidFill>
              <a:srgbClr val="9999FF"/>
            </a:solidFill>
            <a:ln w="12700">
              <a:solidFill>
                <a:srgbClr val="000000"/>
              </a:solidFill>
              <a:prstDash val="solid"/>
            </a:ln>
          </c:spPr>
          <c:invertIfNegative val="0"/>
          <c:cat>
            <c:strRef>
              <c:f>Sheet1!$B$1:$B$1</c:f>
              <c:strCache>
                <c:ptCount val="1"/>
                <c:pt idx="0">
                  <c:v>число пациентов</c:v>
                </c:pt>
              </c:strCache>
            </c:strRef>
          </c:cat>
          <c:val>
            <c:numRef>
              <c:f>Sheet1!$B$2:$B$2</c:f>
              <c:numCache>
                <c:formatCode>\О\с\н\о\в\н\о\й</c:formatCode>
                <c:ptCount val="1"/>
                <c:pt idx="0">
                  <c:v>25</c:v>
                </c:pt>
              </c:numCache>
            </c:numRef>
          </c:val>
          <c:extLst>
            <c:ext xmlns:c16="http://schemas.microsoft.com/office/drawing/2014/chart" uri="{C3380CC4-5D6E-409C-BE32-E72D297353CC}">
              <c16:uniqueId val="{00000000-9A6E-4FAB-9495-CD1D6D50A513}"/>
            </c:ext>
          </c:extLst>
        </c:ser>
        <c:ser>
          <c:idx val="1"/>
          <c:order val="1"/>
          <c:tx>
            <c:strRef>
              <c:f>Sheet1!$A$3</c:f>
              <c:strCache>
                <c:ptCount val="1"/>
                <c:pt idx="0">
                  <c:v>ГО</c:v>
                </c:pt>
              </c:strCache>
            </c:strRef>
          </c:tx>
          <c:spPr>
            <a:solidFill>
              <a:srgbClr val="993366"/>
            </a:solidFill>
            <a:ln w="12700">
              <a:solidFill>
                <a:srgbClr val="000000"/>
              </a:solidFill>
              <a:prstDash val="solid"/>
            </a:ln>
          </c:spPr>
          <c:invertIfNegative val="0"/>
          <c:cat>
            <c:strRef>
              <c:f>Sheet1!$B$1:$B$1</c:f>
              <c:strCache>
                <c:ptCount val="1"/>
                <c:pt idx="0">
                  <c:v>число пациентов</c:v>
                </c:pt>
              </c:strCache>
            </c:strRef>
          </c:cat>
          <c:val>
            <c:numRef>
              <c:f>Sheet1!$B$3:$B$3</c:f>
              <c:numCache>
                <c:formatCode>\О\с\н\о\в\н\о\й</c:formatCode>
                <c:ptCount val="1"/>
                <c:pt idx="0">
                  <c:v>18</c:v>
                </c:pt>
              </c:numCache>
            </c:numRef>
          </c:val>
          <c:extLst>
            <c:ext xmlns:c16="http://schemas.microsoft.com/office/drawing/2014/chart" uri="{C3380CC4-5D6E-409C-BE32-E72D297353CC}">
              <c16:uniqueId val="{00000001-9A6E-4FAB-9495-CD1D6D50A513}"/>
            </c:ext>
          </c:extLst>
        </c:ser>
        <c:ser>
          <c:idx val="2"/>
          <c:order val="2"/>
          <c:tx>
            <c:strRef>
              <c:f>Sheet1!$A$4</c:f>
              <c:strCache>
                <c:ptCount val="1"/>
                <c:pt idx="0">
                  <c:v>ССН</c:v>
                </c:pt>
              </c:strCache>
            </c:strRef>
          </c:tx>
          <c:spPr>
            <a:solidFill>
              <a:srgbClr val="FFFFCC"/>
            </a:solidFill>
            <a:ln w="12700">
              <a:solidFill>
                <a:srgbClr val="000000"/>
              </a:solidFill>
              <a:prstDash val="solid"/>
            </a:ln>
          </c:spPr>
          <c:invertIfNegative val="0"/>
          <c:cat>
            <c:strRef>
              <c:f>Sheet1!$B$1:$B$1</c:f>
              <c:strCache>
                <c:ptCount val="1"/>
                <c:pt idx="0">
                  <c:v>число пациентов</c:v>
                </c:pt>
              </c:strCache>
            </c:strRef>
          </c:cat>
          <c:val>
            <c:numRef>
              <c:f>Sheet1!$B$4:$B$4</c:f>
              <c:numCache>
                <c:formatCode>\О\с\н\о\в\н\о\й</c:formatCode>
                <c:ptCount val="1"/>
                <c:pt idx="0">
                  <c:v>14</c:v>
                </c:pt>
              </c:numCache>
            </c:numRef>
          </c:val>
          <c:extLst>
            <c:ext xmlns:c16="http://schemas.microsoft.com/office/drawing/2014/chart" uri="{C3380CC4-5D6E-409C-BE32-E72D297353CC}">
              <c16:uniqueId val="{00000002-9A6E-4FAB-9495-CD1D6D50A513}"/>
            </c:ext>
          </c:extLst>
        </c:ser>
        <c:ser>
          <c:idx val="3"/>
          <c:order val="3"/>
          <c:tx>
            <c:strRef>
              <c:f>Sheet1!$A$5</c:f>
              <c:strCache>
                <c:ptCount val="1"/>
                <c:pt idx="0">
                  <c:v>ЛО</c:v>
                </c:pt>
              </c:strCache>
            </c:strRef>
          </c:tx>
          <c:spPr>
            <a:solidFill>
              <a:srgbClr val="CCFFFF"/>
            </a:solidFill>
            <a:ln w="12700">
              <a:solidFill>
                <a:srgbClr val="000000"/>
              </a:solidFill>
              <a:prstDash val="solid"/>
            </a:ln>
          </c:spPr>
          <c:invertIfNegative val="0"/>
          <c:cat>
            <c:strRef>
              <c:f>Sheet1!$B$1:$B$1</c:f>
              <c:strCache>
                <c:ptCount val="1"/>
                <c:pt idx="0">
                  <c:v>число пациентов</c:v>
                </c:pt>
              </c:strCache>
            </c:strRef>
          </c:cat>
          <c:val>
            <c:numRef>
              <c:f>Sheet1!$B$5:$B$5</c:f>
              <c:numCache>
                <c:formatCode>\О\с\н\о\в\н\о\й</c:formatCode>
                <c:ptCount val="1"/>
                <c:pt idx="0">
                  <c:v>11</c:v>
                </c:pt>
              </c:numCache>
            </c:numRef>
          </c:val>
          <c:extLst>
            <c:ext xmlns:c16="http://schemas.microsoft.com/office/drawing/2014/chart" uri="{C3380CC4-5D6E-409C-BE32-E72D297353CC}">
              <c16:uniqueId val="{00000003-9A6E-4FAB-9495-CD1D6D50A513}"/>
            </c:ext>
          </c:extLst>
        </c:ser>
        <c:ser>
          <c:idx val="4"/>
          <c:order val="4"/>
          <c:tx>
            <c:strRef>
              <c:f>Sheet1!$A$6</c:f>
              <c:strCache>
                <c:ptCount val="1"/>
                <c:pt idx="0">
                  <c:v>ОППН</c:v>
                </c:pt>
              </c:strCache>
            </c:strRef>
          </c:tx>
          <c:spPr>
            <a:solidFill>
              <a:srgbClr val="660066"/>
            </a:solidFill>
            <a:ln w="12700">
              <a:solidFill>
                <a:srgbClr val="000000"/>
              </a:solidFill>
              <a:prstDash val="solid"/>
            </a:ln>
          </c:spPr>
          <c:invertIfNegative val="0"/>
          <c:cat>
            <c:strRef>
              <c:f>Sheet1!$B$1:$B$1</c:f>
              <c:strCache>
                <c:ptCount val="1"/>
                <c:pt idx="0">
                  <c:v>число пациентов</c:v>
                </c:pt>
              </c:strCache>
            </c:strRef>
          </c:cat>
          <c:val>
            <c:numRef>
              <c:f>Sheet1!$B$6:$B$6</c:f>
              <c:numCache>
                <c:formatCode>\О\с\н\о\в\н\о\й</c:formatCode>
                <c:ptCount val="1"/>
                <c:pt idx="0">
                  <c:v>10</c:v>
                </c:pt>
              </c:numCache>
            </c:numRef>
          </c:val>
          <c:extLst>
            <c:ext xmlns:c16="http://schemas.microsoft.com/office/drawing/2014/chart" uri="{C3380CC4-5D6E-409C-BE32-E72D297353CC}">
              <c16:uniqueId val="{00000004-9A6E-4FAB-9495-CD1D6D50A513}"/>
            </c:ext>
          </c:extLst>
        </c:ser>
        <c:ser>
          <c:idx val="5"/>
          <c:order val="5"/>
          <c:tx>
            <c:strRef>
              <c:f>Sheet1!$A$7</c:f>
              <c:strCache>
                <c:ptCount val="1"/>
                <c:pt idx="0">
                  <c:v>ОКН</c:v>
                </c:pt>
              </c:strCache>
            </c:strRef>
          </c:tx>
          <c:spPr>
            <a:solidFill>
              <a:srgbClr val="FF8080"/>
            </a:solidFill>
            <a:ln w="12700">
              <a:solidFill>
                <a:srgbClr val="000000"/>
              </a:solidFill>
              <a:prstDash val="solid"/>
            </a:ln>
          </c:spPr>
          <c:invertIfNegative val="0"/>
          <c:cat>
            <c:strRef>
              <c:f>Sheet1!$B$1:$B$1</c:f>
              <c:strCache>
                <c:ptCount val="1"/>
                <c:pt idx="0">
                  <c:v>число пациентов</c:v>
                </c:pt>
              </c:strCache>
            </c:strRef>
          </c:cat>
          <c:val>
            <c:numRef>
              <c:f>Sheet1!$B$7:$B$7</c:f>
              <c:numCache>
                <c:formatCode>\О\с\н\о\в\н\о\й</c:formatCode>
                <c:ptCount val="1"/>
                <c:pt idx="0">
                  <c:v>7</c:v>
                </c:pt>
              </c:numCache>
            </c:numRef>
          </c:val>
          <c:extLst>
            <c:ext xmlns:c16="http://schemas.microsoft.com/office/drawing/2014/chart" uri="{C3380CC4-5D6E-409C-BE32-E72D297353CC}">
              <c16:uniqueId val="{00000005-9A6E-4FAB-9495-CD1D6D50A513}"/>
            </c:ext>
          </c:extLst>
        </c:ser>
        <c:ser>
          <c:idx val="6"/>
          <c:order val="6"/>
          <c:tx>
            <c:strRef>
              <c:f>Sheet1!$A$8</c:f>
              <c:strCache>
                <c:ptCount val="1"/>
                <c:pt idx="0">
                  <c:v>С</c:v>
                </c:pt>
              </c:strCache>
            </c:strRef>
          </c:tx>
          <c:spPr>
            <a:solidFill>
              <a:srgbClr val="0066CC"/>
            </a:solidFill>
            <a:ln w="12700">
              <a:solidFill>
                <a:srgbClr val="000000"/>
              </a:solidFill>
              <a:prstDash val="solid"/>
            </a:ln>
          </c:spPr>
          <c:invertIfNegative val="0"/>
          <c:cat>
            <c:strRef>
              <c:f>Sheet1!$B$1:$B$1</c:f>
              <c:strCache>
                <c:ptCount val="1"/>
                <c:pt idx="0">
                  <c:v>число пациентов</c:v>
                </c:pt>
              </c:strCache>
            </c:strRef>
          </c:cat>
          <c:val>
            <c:numRef>
              <c:f>Sheet1!$B$8:$B$8</c:f>
              <c:numCache>
                <c:formatCode>\О\с\н\о\в\н\о\й</c:formatCode>
                <c:ptCount val="1"/>
                <c:pt idx="0">
                  <c:v>4</c:v>
                </c:pt>
              </c:numCache>
            </c:numRef>
          </c:val>
          <c:extLst>
            <c:ext xmlns:c16="http://schemas.microsoft.com/office/drawing/2014/chart" uri="{C3380CC4-5D6E-409C-BE32-E72D297353CC}">
              <c16:uniqueId val="{00000006-9A6E-4FAB-9495-CD1D6D50A513}"/>
            </c:ext>
          </c:extLst>
        </c:ser>
        <c:ser>
          <c:idx val="7"/>
          <c:order val="7"/>
          <c:tx>
            <c:strRef>
              <c:f>Sheet1!$A$9</c:f>
              <c:strCache>
                <c:ptCount val="1"/>
                <c:pt idx="0">
                  <c:v>ПН</c:v>
                </c:pt>
              </c:strCache>
            </c:strRef>
          </c:tx>
          <c:spPr>
            <a:solidFill>
              <a:srgbClr val="CCCCFF"/>
            </a:solidFill>
            <a:ln w="12700">
              <a:solidFill>
                <a:srgbClr val="000000"/>
              </a:solidFill>
              <a:prstDash val="solid"/>
            </a:ln>
          </c:spPr>
          <c:invertIfNegative val="0"/>
          <c:cat>
            <c:strRef>
              <c:f>Sheet1!$B$1:$B$1</c:f>
              <c:strCache>
                <c:ptCount val="1"/>
                <c:pt idx="0">
                  <c:v>число пациентов</c:v>
                </c:pt>
              </c:strCache>
            </c:strRef>
          </c:cat>
          <c:val>
            <c:numRef>
              <c:f>Sheet1!$B$9:$B$9</c:f>
              <c:numCache>
                <c:formatCode>\О\с\н\о\в\н\о\й</c:formatCode>
                <c:ptCount val="1"/>
                <c:pt idx="0">
                  <c:v>2</c:v>
                </c:pt>
              </c:numCache>
            </c:numRef>
          </c:val>
          <c:extLst>
            <c:ext xmlns:c16="http://schemas.microsoft.com/office/drawing/2014/chart" uri="{C3380CC4-5D6E-409C-BE32-E72D297353CC}">
              <c16:uniqueId val="{00000007-9A6E-4FAB-9495-CD1D6D50A513}"/>
            </c:ext>
          </c:extLst>
        </c:ser>
        <c:ser>
          <c:idx val="8"/>
          <c:order val="8"/>
          <c:tx>
            <c:strRef>
              <c:f>Sheet1!$A$10</c:f>
              <c:strCache>
                <c:ptCount val="1"/>
                <c:pt idx="0">
                  <c:v>Т</c:v>
                </c:pt>
              </c:strCache>
            </c:strRef>
          </c:tx>
          <c:spPr>
            <a:solidFill>
              <a:srgbClr val="000080"/>
            </a:solidFill>
            <a:ln w="12700">
              <a:solidFill>
                <a:srgbClr val="000000"/>
              </a:solidFill>
              <a:prstDash val="solid"/>
            </a:ln>
          </c:spPr>
          <c:invertIfNegative val="0"/>
          <c:cat>
            <c:strRef>
              <c:f>Sheet1!$B$1:$B$1</c:f>
              <c:strCache>
                <c:ptCount val="1"/>
                <c:pt idx="0">
                  <c:v>число пациентов</c:v>
                </c:pt>
              </c:strCache>
            </c:strRef>
          </c:cat>
          <c:val>
            <c:numRef>
              <c:f>Sheet1!$B$10:$B$10</c:f>
              <c:numCache>
                <c:formatCode>\О\с\н\о\в\н\о\й</c:formatCode>
                <c:ptCount val="1"/>
                <c:pt idx="0">
                  <c:v>2</c:v>
                </c:pt>
              </c:numCache>
            </c:numRef>
          </c:val>
          <c:extLst>
            <c:ext xmlns:c16="http://schemas.microsoft.com/office/drawing/2014/chart" uri="{C3380CC4-5D6E-409C-BE32-E72D297353CC}">
              <c16:uniqueId val="{00000008-9A6E-4FAB-9495-CD1D6D50A513}"/>
            </c:ext>
          </c:extLst>
        </c:ser>
        <c:ser>
          <c:idx val="9"/>
          <c:order val="9"/>
          <c:tx>
            <c:strRef>
              <c:f>Sheet1!$A$11</c:f>
              <c:strCache>
                <c:ptCount val="1"/>
                <c:pt idx="0">
                  <c:v>ОНМК</c:v>
                </c:pt>
              </c:strCache>
            </c:strRef>
          </c:tx>
          <c:spPr>
            <a:solidFill>
              <a:srgbClr val="FF00FF"/>
            </a:solidFill>
            <a:ln w="12700">
              <a:solidFill>
                <a:srgbClr val="000000"/>
              </a:solidFill>
              <a:prstDash val="solid"/>
            </a:ln>
          </c:spPr>
          <c:invertIfNegative val="0"/>
          <c:cat>
            <c:strRef>
              <c:f>Sheet1!$B$1:$B$1</c:f>
              <c:strCache>
                <c:ptCount val="1"/>
                <c:pt idx="0">
                  <c:v>число пациентов</c:v>
                </c:pt>
              </c:strCache>
            </c:strRef>
          </c:cat>
          <c:val>
            <c:numRef>
              <c:f>Sheet1!$B$11:$B$11</c:f>
              <c:numCache>
                <c:formatCode>\О\с\н\о\в\н\о\й</c:formatCode>
                <c:ptCount val="1"/>
                <c:pt idx="0">
                  <c:v>2</c:v>
                </c:pt>
              </c:numCache>
            </c:numRef>
          </c:val>
          <c:extLst>
            <c:ext xmlns:c16="http://schemas.microsoft.com/office/drawing/2014/chart" uri="{C3380CC4-5D6E-409C-BE32-E72D297353CC}">
              <c16:uniqueId val="{00000009-9A6E-4FAB-9495-CD1D6D50A513}"/>
            </c:ext>
          </c:extLst>
        </c:ser>
        <c:ser>
          <c:idx val="10"/>
          <c:order val="10"/>
          <c:tx>
            <c:strRef>
              <c:f>Sheet1!$A$12</c:f>
              <c:strCache>
                <c:ptCount val="1"/>
                <c:pt idx="0">
                  <c:v>ПР</c:v>
                </c:pt>
              </c:strCache>
            </c:strRef>
          </c:tx>
          <c:spPr>
            <a:solidFill>
              <a:srgbClr val="FFFF00"/>
            </a:solidFill>
            <a:ln w="12700">
              <a:solidFill>
                <a:srgbClr val="000000"/>
              </a:solidFill>
              <a:prstDash val="solid"/>
            </a:ln>
          </c:spPr>
          <c:invertIfNegative val="0"/>
          <c:cat>
            <c:strRef>
              <c:f>Sheet1!$B$1:$B$1</c:f>
              <c:strCache>
                <c:ptCount val="1"/>
                <c:pt idx="0">
                  <c:v>число пациентов</c:v>
                </c:pt>
              </c:strCache>
            </c:strRef>
          </c:cat>
          <c:val>
            <c:numRef>
              <c:f>Sheet1!$B$12:$B$12</c:f>
              <c:numCache>
                <c:formatCode>\О\с\н\о\в\н\о\й</c:formatCode>
                <c:ptCount val="1"/>
                <c:pt idx="0">
                  <c:v>5</c:v>
                </c:pt>
              </c:numCache>
            </c:numRef>
          </c:val>
          <c:extLst>
            <c:ext xmlns:c16="http://schemas.microsoft.com/office/drawing/2014/chart" uri="{C3380CC4-5D6E-409C-BE32-E72D297353CC}">
              <c16:uniqueId val="{0000000A-9A6E-4FAB-9495-CD1D6D50A513}"/>
            </c:ext>
          </c:extLst>
        </c:ser>
        <c:dLbls>
          <c:showLegendKey val="0"/>
          <c:showVal val="0"/>
          <c:showCatName val="0"/>
          <c:showSerName val="0"/>
          <c:showPercent val="0"/>
          <c:showBubbleSize val="0"/>
        </c:dLbls>
        <c:gapWidth val="490"/>
        <c:gapDepth val="0"/>
        <c:shape val="box"/>
        <c:axId val="253478544"/>
        <c:axId val="1"/>
        <c:axId val="0"/>
      </c:bar3DChart>
      <c:catAx>
        <c:axId val="253478544"/>
        <c:scaling>
          <c:orientation val="minMax"/>
        </c:scaling>
        <c:delete val="1"/>
        <c:axPos val="b"/>
        <c:title>
          <c:tx>
            <c:rich>
              <a:bodyPr/>
              <a:lstStyle/>
              <a:p>
                <a:pPr>
                  <a:defRPr sz="925" b="1" i="0" u="none" strike="noStrike" baseline="0">
                    <a:solidFill>
                      <a:srgbClr val="000000"/>
                    </a:solidFill>
                    <a:latin typeface="Arial Cyr"/>
                    <a:ea typeface="Arial Cyr"/>
                    <a:cs typeface="Arial Cyr"/>
                  </a:defRPr>
                </a:pPr>
                <a:r>
                  <a:rPr lang="ru-RU"/>
                  <a:t>число пациентов</a:t>
                </a:r>
              </a:p>
            </c:rich>
          </c:tx>
          <c:layout>
            <c:manualLayout>
              <c:xMode val="edge"/>
              <c:yMode val="edge"/>
              <c:x val="0.38271604938271603"/>
              <c:y val="0.76991150442477874"/>
            </c:manualLayout>
          </c:layout>
          <c:overlay val="0"/>
          <c:spPr>
            <a:noFill/>
            <a:ln w="25400">
              <a:noFill/>
            </a:ln>
          </c:spPr>
        </c:title>
        <c:numFmt formatCode="General" sourceLinked="1"/>
        <c:majorTickMark val="out"/>
        <c:minorTickMark val="none"/>
        <c:tickLblPos val="nextTo"/>
        <c:crossAx val="1"/>
        <c:crosses val="autoZero"/>
        <c:auto val="1"/>
        <c:lblAlgn val="ctr"/>
        <c:lblOffset val="100"/>
        <c:noMultiLvlLbl val="0"/>
      </c:catAx>
      <c:valAx>
        <c:axId val="1"/>
        <c:scaling>
          <c:orientation val="minMax"/>
          <c:max val="30"/>
        </c:scaling>
        <c:delete val="0"/>
        <c:axPos val="l"/>
        <c:majorGridlines>
          <c:spPr>
            <a:ln w="3175">
              <a:solidFill>
                <a:srgbClr val="000000"/>
              </a:solidFill>
              <a:prstDash val="solid"/>
            </a:ln>
          </c:spPr>
        </c:majorGridlines>
        <c:numFmt formatCode="\О\с\н\о\в\н\о\й" sourceLinked="0"/>
        <c:majorTickMark val="out"/>
        <c:minorTickMark val="none"/>
        <c:tickLblPos val="nextTo"/>
        <c:spPr>
          <a:ln w="3175">
            <a:solidFill>
              <a:srgbClr val="000000"/>
            </a:solidFill>
            <a:prstDash val="solid"/>
          </a:ln>
        </c:spPr>
        <c:txPr>
          <a:bodyPr rot="0" vert="horz"/>
          <a:lstStyle/>
          <a:p>
            <a:pPr>
              <a:defRPr sz="725" b="0" i="0" u="none" strike="noStrike" baseline="0">
                <a:solidFill>
                  <a:srgbClr val="000000"/>
                </a:solidFill>
                <a:latin typeface="Arial Cyr"/>
                <a:ea typeface="Arial Cyr"/>
                <a:cs typeface="Arial Cyr"/>
              </a:defRPr>
            </a:pPr>
            <a:endParaRPr lang="ru-RU"/>
          </a:p>
        </c:txPr>
        <c:crossAx val="253478544"/>
        <c:crosses val="autoZero"/>
        <c:crossBetween val="between"/>
        <c:majorUnit val="3"/>
      </c:valAx>
      <c:spPr>
        <a:noFill/>
        <a:ln w="25400">
          <a:noFill/>
        </a:ln>
      </c:spPr>
    </c:plotArea>
    <c:legend>
      <c:legendPos val="r"/>
      <c:overlay val="0"/>
      <c:spPr>
        <a:noFill/>
        <a:ln w="3175">
          <a:solidFill>
            <a:srgbClr val="000000"/>
          </a:solidFill>
          <a:prstDash val="solid"/>
        </a:ln>
      </c:spPr>
      <c:txPr>
        <a:bodyPr/>
        <a:lstStyle/>
        <a:p>
          <a:pPr>
            <a:defRPr sz="110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000" b="1"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0.50225</cdr:x>
      <cdr:y>0.47075</cdr:y>
    </cdr:from>
    <cdr:to>
      <cdr:x>0.50725</cdr:x>
      <cdr:y>0.537</cdr:y>
    </cdr:to>
    <cdr:sp macro="" textlink="">
      <cdr:nvSpPr>
        <cdr:cNvPr id="1026" name="Text Box 2">
          <a:extLst xmlns:a="http://schemas.openxmlformats.org/drawingml/2006/main">
            <a:ext uri="{FF2B5EF4-FFF2-40B4-BE49-F238E27FC236}">
              <a16:creationId xmlns:a16="http://schemas.microsoft.com/office/drawing/2014/main" id="{F9EFBC1F-8EA2-4441-B259-01E55293C349}"/>
            </a:ext>
          </a:extLst>
        </cdr:cNvPr>
        <cdr:cNvSpPr txBox="1">
          <a:spLocks xmlns:a="http://schemas.openxmlformats.org/drawingml/2006/main" noChangeArrowheads="1"/>
        </cdr:cNvSpPr>
      </cdr:nvSpPr>
      <cdr:spPr bwMode="auto">
        <a:xfrm xmlns:a="http://schemas.openxmlformats.org/drawingml/2006/main">
          <a:off x="1937492" y="1013360"/>
          <a:ext cx="19288" cy="142613"/>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0" rIns="0" bIns="0" anchor="ctr" upright="1">
          <a:spAutoFit/>
        </a:bodyPr>
        <a:lstStyle xmlns:a="http://schemas.openxmlformats.org/drawingml/2006/main"/>
        <a:p xmlns:a="http://schemas.openxmlformats.org/drawingml/2006/main">
          <a:pPr algn="ctr" rtl="0">
            <a:defRPr sz="1000"/>
          </a:pPr>
          <a:endParaRPr lang="ru-RU"/>
        </a:p>
      </cdr:txBody>
    </cdr:sp>
  </cdr:relSizeAnchor>
  <cdr:relSizeAnchor xmlns:cdr="http://schemas.openxmlformats.org/drawingml/2006/chartDrawing">
    <cdr:from>
      <cdr:x>0.50225</cdr:x>
      <cdr:y>0.47075</cdr:y>
    </cdr:from>
    <cdr:to>
      <cdr:x>0.50725</cdr:x>
      <cdr:y>0.537</cdr:y>
    </cdr:to>
    <cdr:sp macro="" textlink="">
      <cdr:nvSpPr>
        <cdr:cNvPr id="1027" name="Text Box 3">
          <a:extLst xmlns:a="http://schemas.openxmlformats.org/drawingml/2006/main">
            <a:ext uri="{FF2B5EF4-FFF2-40B4-BE49-F238E27FC236}">
              <a16:creationId xmlns:a16="http://schemas.microsoft.com/office/drawing/2014/main" id="{74281B0E-5EE0-4348-A7A2-E296053BFBE0}"/>
            </a:ext>
          </a:extLst>
        </cdr:cNvPr>
        <cdr:cNvSpPr txBox="1">
          <a:spLocks xmlns:a="http://schemas.openxmlformats.org/drawingml/2006/main" noChangeArrowheads="1"/>
        </cdr:cNvSpPr>
      </cdr:nvSpPr>
      <cdr:spPr bwMode="auto">
        <a:xfrm xmlns:a="http://schemas.openxmlformats.org/drawingml/2006/main">
          <a:off x="1937492" y="1013360"/>
          <a:ext cx="19288" cy="142613"/>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0" rIns="0" bIns="0" anchor="ctr" upright="1">
          <a:spAutoFit/>
        </a:bodyPr>
        <a:lstStyle xmlns:a="http://schemas.openxmlformats.org/drawingml/2006/main"/>
        <a:p xmlns:a="http://schemas.openxmlformats.org/drawingml/2006/main">
          <a:pPr algn="ctr" rtl="0">
            <a:defRPr sz="1000"/>
          </a:pPr>
          <a:endParaRPr lang="ru-RU"/>
        </a:p>
      </cdr:txBody>
    </cdr:sp>
  </cdr:relSizeAnchor>
  <cdr:relSizeAnchor xmlns:cdr="http://schemas.openxmlformats.org/drawingml/2006/chartDrawing">
    <cdr:from>
      <cdr:x>0.5005</cdr:x>
      <cdr:y>0.47075</cdr:y>
    </cdr:from>
    <cdr:to>
      <cdr:x>0.5055</cdr:x>
      <cdr:y>0.537</cdr:y>
    </cdr:to>
    <cdr:sp macro="" textlink="">
      <cdr:nvSpPr>
        <cdr:cNvPr id="1029" name="Text Box 5">
          <a:extLst xmlns:a="http://schemas.openxmlformats.org/drawingml/2006/main">
            <a:ext uri="{FF2B5EF4-FFF2-40B4-BE49-F238E27FC236}">
              <a16:creationId xmlns:a16="http://schemas.microsoft.com/office/drawing/2014/main" id="{8389129B-045E-4761-8728-12C173D9BA84}"/>
            </a:ext>
          </a:extLst>
        </cdr:cNvPr>
        <cdr:cNvSpPr txBox="1">
          <a:spLocks xmlns:a="http://schemas.openxmlformats.org/drawingml/2006/main" noChangeArrowheads="1"/>
        </cdr:cNvSpPr>
      </cdr:nvSpPr>
      <cdr:spPr bwMode="auto">
        <a:xfrm xmlns:a="http://schemas.openxmlformats.org/drawingml/2006/main">
          <a:off x="1930741" y="1013360"/>
          <a:ext cx="19288" cy="142613"/>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0" rIns="0" bIns="0" anchor="ctr" upright="1">
          <a:spAutoFit/>
        </a:bodyPr>
        <a:lstStyle xmlns:a="http://schemas.openxmlformats.org/drawingml/2006/main"/>
        <a:p xmlns:a="http://schemas.openxmlformats.org/drawingml/2006/main">
          <a:pPr algn="ctr" rtl="0">
            <a:defRPr sz="1000"/>
          </a:pPr>
          <a:endParaRPr lang="ru-RU"/>
        </a:p>
      </cdr:txBody>
    </cdr:sp>
  </cdr:relSizeAnchor>
  <cdr:relSizeAnchor xmlns:cdr="http://schemas.openxmlformats.org/drawingml/2006/chartDrawing">
    <cdr:from>
      <cdr:x>0.04725</cdr:x>
      <cdr:y>0.8315</cdr:y>
    </cdr:from>
    <cdr:to>
      <cdr:x>0.83725</cdr:x>
      <cdr:y>0.96425</cdr:y>
    </cdr:to>
    <cdr:sp macro="" textlink="">
      <cdr:nvSpPr>
        <cdr:cNvPr id="1030" name="Text Box 6">
          <a:extLst xmlns:a="http://schemas.openxmlformats.org/drawingml/2006/main">
            <a:ext uri="{FF2B5EF4-FFF2-40B4-BE49-F238E27FC236}">
              <a16:creationId xmlns:a16="http://schemas.microsoft.com/office/drawing/2014/main" id="{819344F4-9807-49B9-A213-23C220F09038}"/>
            </a:ext>
          </a:extLst>
        </cdr:cNvPr>
        <cdr:cNvSpPr txBox="1">
          <a:spLocks xmlns:a="http://schemas.openxmlformats.org/drawingml/2006/main" noChangeArrowheads="1"/>
        </cdr:cNvSpPr>
      </cdr:nvSpPr>
      <cdr:spPr bwMode="auto">
        <a:xfrm xmlns:a="http://schemas.openxmlformats.org/drawingml/2006/main">
          <a:off x="182273" y="1789928"/>
          <a:ext cx="3047524" cy="28576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ru-RU"/>
        </a:p>
      </cdr:txBody>
    </cdr:sp>
  </cdr:relSizeAnchor>
  <cdr:relSizeAnchor xmlns:cdr="http://schemas.openxmlformats.org/drawingml/2006/chartDrawing">
    <cdr:from>
      <cdr:x>0.5525</cdr:x>
      <cdr:y>0.906</cdr:y>
    </cdr:from>
    <cdr:to>
      <cdr:x>0.5575</cdr:x>
      <cdr:y>0.97225</cdr:y>
    </cdr:to>
    <cdr:sp macro="" textlink="">
      <cdr:nvSpPr>
        <cdr:cNvPr id="1031" name="Text Box 7">
          <a:extLst xmlns:a="http://schemas.openxmlformats.org/drawingml/2006/main">
            <a:ext uri="{FF2B5EF4-FFF2-40B4-BE49-F238E27FC236}">
              <a16:creationId xmlns:a16="http://schemas.microsoft.com/office/drawing/2014/main" id="{058700C7-DCC6-4962-AAC0-900938744477}"/>
            </a:ext>
          </a:extLst>
        </cdr:cNvPr>
        <cdr:cNvSpPr txBox="1">
          <a:spLocks xmlns:a="http://schemas.openxmlformats.org/drawingml/2006/main" noChangeArrowheads="1"/>
        </cdr:cNvSpPr>
      </cdr:nvSpPr>
      <cdr:spPr bwMode="auto">
        <a:xfrm xmlns:a="http://schemas.openxmlformats.org/drawingml/2006/main">
          <a:off x="2131338" y="1950301"/>
          <a:ext cx="19288" cy="142613"/>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0" rIns="0" bIns="0" anchor="ctr" upright="1">
          <a:spAutoFit/>
        </a:bodyPr>
        <a:lstStyle xmlns:a="http://schemas.openxmlformats.org/drawingml/2006/main"/>
        <a:p xmlns:a="http://schemas.openxmlformats.org/drawingml/2006/main">
          <a:pPr algn="ctr" rtl="0">
            <a:defRPr sz="1000"/>
          </a:pPr>
          <a:endParaRPr lang="ru-RU"/>
        </a:p>
      </cdr:txBody>
    </cdr:sp>
  </cdr:relSizeAnchor>
  <cdr:relSizeAnchor xmlns:cdr="http://schemas.openxmlformats.org/drawingml/2006/chartDrawing">
    <cdr:from>
      <cdr:x>0.48625</cdr:x>
      <cdr:y>0.813</cdr:y>
    </cdr:from>
    <cdr:to>
      <cdr:x>0.49125</cdr:x>
      <cdr:y>0.87925</cdr:y>
    </cdr:to>
    <cdr:sp macro="" textlink="">
      <cdr:nvSpPr>
        <cdr:cNvPr id="1032" name="Text Box 8">
          <a:extLst xmlns:a="http://schemas.openxmlformats.org/drawingml/2006/main">
            <a:ext uri="{FF2B5EF4-FFF2-40B4-BE49-F238E27FC236}">
              <a16:creationId xmlns:a16="http://schemas.microsoft.com/office/drawing/2014/main" id="{34C67E7E-DC1B-4149-8AEF-300FD02E0D76}"/>
            </a:ext>
          </a:extLst>
        </cdr:cNvPr>
        <cdr:cNvSpPr txBox="1">
          <a:spLocks xmlns:a="http://schemas.openxmlformats.org/drawingml/2006/main" noChangeArrowheads="1"/>
        </cdr:cNvSpPr>
      </cdr:nvSpPr>
      <cdr:spPr bwMode="auto">
        <a:xfrm xmlns:a="http://schemas.openxmlformats.org/drawingml/2006/main">
          <a:off x="1875770" y="1750104"/>
          <a:ext cx="19288" cy="14261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0" rIns="0" bIns="0" anchor="ctr" upright="1">
          <a:spAutoFit/>
        </a:bodyPr>
        <a:lstStyle xmlns:a="http://schemas.openxmlformats.org/drawingml/2006/main"/>
        <a:p xmlns:a="http://schemas.openxmlformats.org/drawingml/2006/main">
          <a:pPr algn="ctr" rtl="0">
            <a:defRPr sz="1000"/>
          </a:pPr>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9458</Words>
  <Characters>53913</Characters>
  <Application>Microsoft Office Word</Application>
  <DocSecurity>0</DocSecurity>
  <Lines>449</Lines>
  <Paragraphs>126</Paragraphs>
  <ScaleCrop>false</ScaleCrop>
  <Company>DOM</Company>
  <LinksUpToDate>false</LinksUpToDate>
  <CharactersWithSpaces>63245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И СОЦИАЛЬНОГО РАЗВИТИЯ</dc:title>
  <dc:subject/>
  <dc:creator>Anatolij</dc:creator>
  <cp:keywords/>
  <dc:description/>
  <cp:lastModifiedBy>Igor</cp:lastModifiedBy>
  <cp:revision>3</cp:revision>
  <cp:lastPrinted>2006-09-27T17:07:00Z</cp:lastPrinted>
  <dcterms:created xsi:type="dcterms:W3CDTF">2025-03-12T12:28:00Z</dcterms:created>
  <dcterms:modified xsi:type="dcterms:W3CDTF">2025-03-12T12:28:00Z</dcterms:modified>
</cp:coreProperties>
</file>