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03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0DCC1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5CC1E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88032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ECC9A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00DC2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0A2E3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9BC55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EEF19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B6731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6AE9C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97C47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582FFE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B35F04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Анестезия в абдоминальной хирургии</w:t>
      </w:r>
    </w:p>
    <w:p w14:paraId="5F50895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B0F66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План:</w:t>
      </w:r>
    </w:p>
    <w:p w14:paraId="32EA225E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52C2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Вступление</w:t>
      </w:r>
    </w:p>
    <w:p w14:paraId="21EC340E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Анестезия при операциях на желчных путях и печени</w:t>
      </w:r>
    </w:p>
    <w:p w14:paraId="7D95CD0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предоперационный период</w:t>
      </w:r>
    </w:p>
    <w:p w14:paraId="76E7A4D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выбор обезболивания</w:t>
      </w:r>
    </w:p>
    <w:p w14:paraId="2FABAC8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основные мероприятия раннего послеоперационного периода</w:t>
      </w:r>
    </w:p>
    <w:p w14:paraId="6806FB4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Анестезия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операциях на поджелудочной железе и селезенке</w:t>
      </w:r>
    </w:p>
    <w:p w14:paraId="6EE2C82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Заключение</w:t>
      </w:r>
    </w:p>
    <w:p w14:paraId="0D24851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Список литературы</w:t>
      </w:r>
    </w:p>
    <w:p w14:paraId="4D11800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9050D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14:paraId="5EF3974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EF9D9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 на печени и желчных путях имеют общие проблемы, характерные и для других абдоминальных операций. Сюда включают нарушение мотори</w:t>
      </w:r>
      <w:r>
        <w:rPr>
          <w:rFonts w:ascii="Times New Roman CYR" w:hAnsi="Times New Roman CYR" w:cs="Times New Roman CYR"/>
          <w:sz w:val="28"/>
          <w:szCs w:val="28"/>
        </w:rPr>
        <w:t>ки кишечника с остановкой пассажа, риск развития инфекции, ателектаз легкого (чаще справа). Существует довольно высокий риск развития флеботромбозов. Значительную степень операционного риска представляют вмешательства на печени и желчных путях у лиц пожило</w:t>
      </w:r>
      <w:r>
        <w:rPr>
          <w:rFonts w:ascii="Times New Roman CYR" w:hAnsi="Times New Roman CYR" w:cs="Times New Roman CYR"/>
          <w:sz w:val="28"/>
          <w:szCs w:val="28"/>
        </w:rPr>
        <w:t>го и старческого возраста.</w:t>
      </w:r>
    </w:p>
    <w:p w14:paraId="6DC3D41E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существенно ухудшают сопутствующие заболевания. Более частые послеоперационные осложнения и летальность связывают с наличием таких сопутствующих заболеваний, как ожирение, атеросклероз, сахарный диабет, гипертония, эмфизе</w:t>
      </w:r>
      <w:r>
        <w:rPr>
          <w:rFonts w:ascii="Times New Roman CYR" w:hAnsi="Times New Roman CYR" w:cs="Times New Roman CYR"/>
          <w:sz w:val="28"/>
          <w:szCs w:val="28"/>
        </w:rPr>
        <w:t>ма легких.</w:t>
      </w:r>
    </w:p>
    <w:p w14:paraId="0CAD7E6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специальных проблем и факторов риска, присущих этому разделу хирургии, можно выделить печеночную недостаточность, синдром лишения ("дефицита") желчи и геморрагический синдром. Поражение печени и развитие печеночной недостаточности может быть </w:t>
      </w:r>
      <w:r>
        <w:rPr>
          <w:rFonts w:ascii="Times New Roman CYR" w:hAnsi="Times New Roman CYR" w:cs="Times New Roman CYR"/>
          <w:sz w:val="28"/>
          <w:szCs w:val="28"/>
        </w:rPr>
        <w:t>обусловлено двумя факторами:</w:t>
      </w:r>
    </w:p>
    <w:p w14:paraId="76D6364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инфекцией желчных путей, которая, распространяясь, может привести к гепатиту или к абсцедированию печени;</w:t>
      </w:r>
    </w:p>
    <w:p w14:paraId="12EC9F2E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холестазом, нарушающим нормальную функцию печени. Нарушение желчеоттока приводит к развитию холангита у 18-83% боль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14:paraId="1AA35E7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начальных стадиях холангита паренхима печени не поражается, однако в дальнейшем возникает перихолангиолит. В зависимости от степени поражения паренхимы печени В.С. Земсков и соавт. (1986) различают следующие формы гнойного холангита: без поражения п</w:t>
      </w:r>
      <w:r>
        <w:rPr>
          <w:rFonts w:ascii="Times New Roman CYR" w:hAnsi="Times New Roman CYR" w:cs="Times New Roman CYR"/>
          <w:sz w:val="28"/>
          <w:szCs w:val="28"/>
        </w:rPr>
        <w:t>аренхимы печени, с перихолангиолитом, с поражением портальных трактов, биллиарный цирроз печени.</w:t>
      </w:r>
    </w:p>
    <w:p w14:paraId="086C8C6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холангите гнойная инфекция почти всегда содержится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желчевыводящих путях. Бактериальный холангит может быть вызван аэробами, неспорообразующими анаэробами</w:t>
      </w:r>
      <w:r>
        <w:rPr>
          <w:rFonts w:ascii="Times New Roman CYR" w:hAnsi="Times New Roman CYR" w:cs="Times New Roman CYR"/>
          <w:sz w:val="28"/>
          <w:szCs w:val="28"/>
        </w:rPr>
        <w:t xml:space="preserve"> и смешанной флорой.</w:t>
      </w:r>
    </w:p>
    <w:p w14:paraId="4753C8C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М.С. Арикьянца и А.Г. Тышко (1986), неклостридиальные анаэробные бактерии в ассоциации с аэробными или в виде моноинфекции обусловливают более тяжелое течение воспалительного процесса и послеоперационного периода у больных с </w:t>
      </w:r>
      <w:r>
        <w:rPr>
          <w:rFonts w:ascii="Times New Roman CYR" w:hAnsi="Times New Roman CYR" w:cs="Times New Roman CYR"/>
          <w:sz w:val="28"/>
          <w:szCs w:val="28"/>
        </w:rPr>
        <w:t>осложненными формами острого холецистита.</w:t>
      </w:r>
    </w:p>
    <w:p w14:paraId="74494C7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неклостридиальной флорой встречается чаще при длительном заболевании, у лиц пожилого и старческого возраста с хроническим рецидивирующим холангитом. У этих больных более выражены такие признаки интоксикац</w:t>
      </w:r>
      <w:r>
        <w:rPr>
          <w:rFonts w:ascii="Times New Roman CYR" w:hAnsi="Times New Roman CYR" w:cs="Times New Roman CYR"/>
          <w:sz w:val="28"/>
          <w:szCs w:val="28"/>
        </w:rPr>
        <w:t>ии, как гиповолемия и гиподинамия. Печень весьма чувствительна к факторам, сопровождающим оперативное вмешательство (влияние средств для анестезии, продолжительность операции, степень интраоперационной кровопотери и др.).</w:t>
      </w:r>
    </w:p>
    <w:p w14:paraId="3B07151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влияет на печень гипоксия</w:t>
      </w:r>
      <w:r>
        <w:rPr>
          <w:rFonts w:ascii="Times New Roman CYR" w:hAnsi="Times New Roman CYR" w:cs="Times New Roman CYR"/>
          <w:sz w:val="28"/>
          <w:szCs w:val="28"/>
        </w:rPr>
        <w:t>. Устранение причин, вызывающих гипоксию во время и после оперативного вмешательства, является важным в профилактике печеночной недостаточности.</w:t>
      </w:r>
    </w:p>
    <w:p w14:paraId="19C2206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следует отметить частое нарушение функции почек, связанное с недостаточностью печени (гепаторенальн</w:t>
      </w:r>
      <w:r>
        <w:rPr>
          <w:rFonts w:ascii="Times New Roman CYR" w:hAnsi="Times New Roman CYR" w:cs="Times New Roman CYR"/>
          <w:sz w:val="28"/>
          <w:szCs w:val="28"/>
        </w:rPr>
        <w:t>ый синдром), что значительно ухудшает прогноз.</w:t>
      </w:r>
    </w:p>
    <w:p w14:paraId="4761D69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лишения ("дефицита") желчи может наблюдаться в тех случаях, когда желчь не поступает в кишечник. Часто это нарушение наблюдается в послеоперационном периоде и бывает связано то ли с развитием осложнени</w:t>
      </w:r>
      <w:r>
        <w:rPr>
          <w:rFonts w:ascii="Times New Roman CYR" w:hAnsi="Times New Roman CYR" w:cs="Times New Roman CYR"/>
          <w:sz w:val="28"/>
          <w:szCs w:val="28"/>
        </w:rPr>
        <w:t>я (наружный желчный свищ), то ли с длительным нахождением дренажа.</w:t>
      </w:r>
    </w:p>
    <w:p w14:paraId="0F729AD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Клинико-физиологическим проявлением этого синдрома служит нарушение питания вследствие недостаточного всасывания эссенциальных жирных кислот и жирорастворимых витаминов. Кроме того, в резул</w:t>
      </w:r>
      <w:r>
        <w:rPr>
          <w:rFonts w:ascii="Times New Roman CYR" w:hAnsi="Times New Roman CYR" w:cs="Times New Roman CYR"/>
          <w:sz w:val="28"/>
          <w:szCs w:val="28"/>
        </w:rPr>
        <w:t xml:space="preserve">ьтате значительной потери воды и основных ионов могут возникать дегидратация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ацидоз. К названным нарушениям присоединяется дефицит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с явлениями мышечной слабости, а затем и нарушение обмена кальция (декальцификация) с появлением хрупкости и ломкости зу</w:t>
      </w:r>
      <w:r>
        <w:rPr>
          <w:rFonts w:ascii="Times New Roman CYR" w:hAnsi="Times New Roman CYR" w:cs="Times New Roman CYR"/>
          <w:sz w:val="28"/>
          <w:szCs w:val="28"/>
        </w:rPr>
        <w:t>бов.</w:t>
      </w:r>
    </w:p>
    <w:p w14:paraId="3AAB6CE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возникновения геморрагического синдрома тесно связан и в значительной степени обусловлен первыми двумя состояниями, ведущими к нарушению синтеза факторов коагуляции и недостаточной ассимиляции витамина К.</w:t>
      </w:r>
    </w:p>
    <w:p w14:paraId="5D7E576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BD0B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Анестезия при операциях на желчных путя</w:t>
      </w:r>
      <w:r>
        <w:rPr>
          <w:rFonts w:ascii="Times New Roman CYR" w:hAnsi="Times New Roman CYR" w:cs="Times New Roman CYR"/>
          <w:sz w:val="28"/>
          <w:szCs w:val="28"/>
        </w:rPr>
        <w:t>х и печени</w:t>
      </w:r>
    </w:p>
    <w:p w14:paraId="3BB24B6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03893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одним из распространенных заболеваний органов брюшной полости является острый холецистит, остановимся более подробно на особенностях анестезиологического пособия при его хирургическом лечении.</w:t>
      </w:r>
    </w:p>
    <w:p w14:paraId="1CB47BF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Успех операции при остром холецистите во </w:t>
      </w:r>
      <w:r>
        <w:rPr>
          <w:rFonts w:ascii="Times New Roman CYR" w:hAnsi="Times New Roman CYR" w:cs="Times New Roman CYR"/>
          <w:sz w:val="28"/>
          <w:szCs w:val="28"/>
        </w:rPr>
        <w:t>многом обусловливает качество предоперационной подготовки. Объем проводимых мероприятий зависит от степени срочности оперативного вмешательства. При экстренной операции больные нуждаются в кратковременной (не более 2-3 ч) интенсивной терапии. Показаниями к</w:t>
      </w:r>
      <w:r>
        <w:rPr>
          <w:rFonts w:ascii="Times New Roman CYR" w:hAnsi="Times New Roman CYR" w:cs="Times New Roman CYR"/>
          <w:sz w:val="28"/>
          <w:szCs w:val="28"/>
        </w:rPr>
        <w:t xml:space="preserve"> такой операции служат гангренозный и прободной холециститы, а также холецистит, осложненный диффузным или разлитым перитонитом. Предоперационная подготовка должна включать инфузионную терапию, аспирацию желудочного содержимого и промывание желудка. Из кли</w:t>
      </w:r>
      <w:r>
        <w:rPr>
          <w:rFonts w:ascii="Times New Roman CYR" w:hAnsi="Times New Roman CYR" w:cs="Times New Roman CYR"/>
          <w:sz w:val="28"/>
          <w:szCs w:val="28"/>
        </w:rPr>
        <w:t>нико-лабораторных исследований проводят определение уровня электролитов плазмы, глюкозы крови, мочевины, билирубина, общего белка и альбумин-глобулинового коэффициента, протромбинового индекса и активности ферментов (трансаминаз, щелочной фосфатазы).</w:t>
      </w:r>
    </w:p>
    <w:p w14:paraId="5304A34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</w:t>
      </w:r>
      <w:r>
        <w:rPr>
          <w:rFonts w:ascii="Times New Roman CYR" w:hAnsi="Times New Roman CYR" w:cs="Times New Roman CYR"/>
          <w:sz w:val="28"/>
          <w:szCs w:val="28"/>
        </w:rPr>
        <w:t>ивенная инфузионная терапия должна быть направлена на устранение дегидратации, электролитных нарушений (гипокалиемии), дезинтоксикацию и улучшение реологических свойств крови. Объем инфузии и ее темп зависят от степени дегидратации, состояния сердечно-сосу</w:t>
      </w:r>
      <w:r>
        <w:rPr>
          <w:rFonts w:ascii="Times New Roman CYR" w:hAnsi="Times New Roman CYR" w:cs="Times New Roman CYR"/>
          <w:sz w:val="28"/>
          <w:szCs w:val="28"/>
        </w:rPr>
        <w:t>дистой системы, объема диуреза.</w:t>
      </w:r>
    </w:p>
    <w:p w14:paraId="73F8878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Ю.М. Дедерера и соавт. (1986), у больных пожилого возраста в остром периоде холецистита наблюдается гипокинетический тип кровообращения, причем более выраженный, чем у лиц более молодого возраста. У больных старше </w:t>
      </w:r>
      <w:r>
        <w:rPr>
          <w:rFonts w:ascii="Times New Roman CYR" w:hAnsi="Times New Roman CYR" w:cs="Times New Roman CYR"/>
          <w:sz w:val="28"/>
          <w:szCs w:val="28"/>
        </w:rPr>
        <w:t>60 лет выявлены также снижение печеночного кровотока и более выраженное нарушение микроциркуляции.</w:t>
      </w:r>
    </w:p>
    <w:p w14:paraId="20740A6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больного перед операцией необходимо оценить факторы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риска с учетом функционального состояния печени. Следует обратить внимание на наличие лихорад</w:t>
      </w:r>
      <w:r>
        <w:rPr>
          <w:rFonts w:ascii="Times New Roman CYR" w:hAnsi="Times New Roman CYR" w:cs="Times New Roman CYR"/>
          <w:sz w:val="28"/>
          <w:szCs w:val="28"/>
        </w:rPr>
        <w:t>ки, свидетельствующей об ангиохолите.</w:t>
      </w:r>
    </w:p>
    <w:p w14:paraId="1EBEF7E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выяснить факторы, которые нарушают состояние компенсации печени. Таким заболеванием, при котором человек живет на грани срыва компенсаторных механизмов с последующим развитием острой печеночной недостаточности, я</w:t>
      </w:r>
      <w:r>
        <w:rPr>
          <w:rFonts w:ascii="Times New Roman CYR" w:hAnsi="Times New Roman CYR" w:cs="Times New Roman CYR"/>
          <w:sz w:val="28"/>
          <w:szCs w:val="28"/>
        </w:rPr>
        <w:t>вляется цирроз печени. Хирургическое вмешательство у такого больного может быть фактором, способствующим истощению резервов печени и развитию гепатогенной энцефалопатии. Употребление алкоголя, незначительные кровотечения из расширенных вен пищевода, даже н</w:t>
      </w:r>
      <w:r>
        <w:rPr>
          <w:rFonts w:ascii="Times New Roman CYR" w:hAnsi="Times New Roman CYR" w:cs="Times New Roman CYR"/>
          <w:sz w:val="28"/>
          <w:szCs w:val="28"/>
        </w:rPr>
        <w:t>осовые кровотечения могут привести к срыву компенсации. Попадание крови в поосвет желудочно-кишечного тракта является источником повышения содержания аммония, который может обусловить развитие явлений гепатогенной энцефалопатии. Из числа лабораторных иссле</w:t>
      </w:r>
      <w:r>
        <w:rPr>
          <w:rFonts w:ascii="Times New Roman CYR" w:hAnsi="Times New Roman CYR" w:cs="Times New Roman CYR"/>
          <w:sz w:val="28"/>
          <w:szCs w:val="28"/>
        </w:rPr>
        <w:t>дований наиболее чувствительным и отражающим течение патологического процесса и нарушение белково-синтетической функции печени является изучение изменений спектра белков плазмы. Гипопротеинемия отмечается при портальном циррозе, особенно с асцитом и отекам</w:t>
      </w:r>
      <w:r>
        <w:rPr>
          <w:rFonts w:ascii="Times New Roman CYR" w:hAnsi="Times New Roman CYR" w:cs="Times New Roman CYR"/>
          <w:sz w:val="28"/>
          <w:szCs w:val="28"/>
        </w:rPr>
        <w:t>и. Довольно рано может возникать диспротеинемия (уменьшение содержания альбуминов и повышение глобулинов).</w:t>
      </w:r>
    </w:p>
    <w:p w14:paraId="1F38B8B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предоперационном периоде должны быть оценены и приняты во внимание наличие и степень печеночной недостаточности (снижение уровня альбуминов, фибрин</w:t>
      </w:r>
      <w:r>
        <w:rPr>
          <w:rFonts w:ascii="Times New Roman CYR" w:hAnsi="Times New Roman CYR" w:cs="Times New Roman CYR"/>
          <w:sz w:val="28"/>
          <w:szCs w:val="28"/>
        </w:rPr>
        <w:t>огена и протромбинового индекса), а также функция почек. Имеется зависимость между функциональной недостаточностью печени и развитием острой дыхательной недостаточности (респираторный дистресс-синдром взрослых). Вероятность возникновения этого синдрома воз</w:t>
      </w:r>
      <w:r>
        <w:rPr>
          <w:rFonts w:ascii="Times New Roman CYR" w:hAnsi="Times New Roman CYR" w:cs="Times New Roman CYR"/>
          <w:sz w:val="28"/>
          <w:szCs w:val="28"/>
        </w:rPr>
        <w:t>растает в тех случаях, когда в результате повреждения ретикулоэндотелиальная система печени начинает "пропускать" механические частицы, капли жира, бактерии.</w:t>
      </w:r>
    </w:p>
    <w:p w14:paraId="5E1280D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выборе обезболивания при операциях на гепатобилиарной системе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исходить из общего со</w:t>
      </w:r>
      <w:r>
        <w:rPr>
          <w:rFonts w:ascii="Times New Roman CYR" w:hAnsi="Times New Roman CYR" w:cs="Times New Roman CYR"/>
          <w:sz w:val="28"/>
          <w:szCs w:val="28"/>
        </w:rPr>
        <w:t>стояния больного, характера заболевания, тяжести и длительности оперативного вмешательства, состояния сердечно-сосудистой системы. Реальная угроза развития острой печеночной недостаточности после операции связана:</w:t>
      </w:r>
    </w:p>
    <w:p w14:paraId="06E4D14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 развитием острого гепатита, нераспоз</w:t>
      </w:r>
      <w:r>
        <w:rPr>
          <w:rFonts w:ascii="Times New Roman CYR" w:hAnsi="Times New Roman CYR" w:cs="Times New Roman CYR"/>
          <w:sz w:val="28"/>
          <w:szCs w:val="28"/>
        </w:rPr>
        <w:t>нанного до операции;</w:t>
      </w:r>
    </w:p>
    <w:p w14:paraId="133E6F1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 предшествовавшим циррозом печени;</w:t>
      </w:r>
    </w:p>
    <w:p w14:paraId="5D3858F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нарушением гемодинамики при значительных кровотечениях.</w:t>
      </w:r>
    </w:p>
    <w:p w14:paraId="55BAAC0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видом обезболивания при операциях на желчных путях и печени является эндотрахеальная общая анестезия с достаточной миорелаксацие</w:t>
      </w:r>
      <w:r>
        <w:rPr>
          <w:rFonts w:ascii="Times New Roman CYR" w:hAnsi="Times New Roman CYR" w:cs="Times New Roman CYR"/>
          <w:sz w:val="28"/>
          <w:szCs w:val="28"/>
        </w:rPr>
        <w:t xml:space="preserve">й. При заболеваниях с нарушением холединамики (острый холецистит и др.) в периоде премедикации желательно не назначать морфин. Морфин обусловливает сильный спазм сфинктера Одди. Применение морфина после операции на желчных путях может привести к повышению </w:t>
      </w:r>
      <w:r>
        <w:rPr>
          <w:rFonts w:ascii="Times New Roman CYR" w:hAnsi="Times New Roman CYR" w:cs="Times New Roman CYR"/>
          <w:sz w:val="28"/>
          <w:szCs w:val="28"/>
        </w:rPr>
        <w:t>давления в них и вызвать болевой приступ. Фентанил способствует повышению (на 200%) в течение непродолжительного времени давления в области сфинктера Одди. И. Литтманн (1970) установил, что морфин повышает давление в желчных путях, атропин, хлорпромазин, к</w:t>
      </w:r>
      <w:r>
        <w:rPr>
          <w:rFonts w:ascii="Times New Roman CYR" w:hAnsi="Times New Roman CYR" w:cs="Times New Roman CYR"/>
          <w:sz w:val="28"/>
          <w:szCs w:val="28"/>
        </w:rPr>
        <w:t>ураре, эфир и амилнитрит понижают, а долантин, скополамин, фенерган, барбитураты, сукцинилхолин, закись азота и фторотан не меняют его.</w:t>
      </w:r>
    </w:p>
    <w:p w14:paraId="7565E19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индукции применяют чаще внутривенные анестетики (тиопентал-натрий, альтезин, пропанидид), а поддерживают анестезию з</w:t>
      </w:r>
      <w:r>
        <w:rPr>
          <w:rFonts w:ascii="Times New Roman CYR" w:hAnsi="Times New Roman CYR" w:cs="Times New Roman CYR"/>
          <w:sz w:val="28"/>
          <w:szCs w:val="28"/>
        </w:rPr>
        <w:t>акисью азота с препаратами для нейролептаналгезии. Достаточный уровень интраоперационной анестезии обеспечивает комбинированное применение уменьшенных доз кетамина - от 1 до 2 мг/(кг•ч), диазепама - от 0,13 до 0,2 мг/(кг•ч), фентанила - от 3 до 6 мкг/(кг•ч</w:t>
      </w:r>
      <w:r>
        <w:rPr>
          <w:rFonts w:ascii="Times New Roman CYR" w:hAnsi="Times New Roman CYR" w:cs="Times New Roman CYR"/>
          <w:sz w:val="28"/>
          <w:szCs w:val="28"/>
        </w:rPr>
        <w:t>) с ингаляцией 50-60% закиси азота.</w:t>
      </w:r>
    </w:p>
    <w:p w14:paraId="608BD99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мероприятия раннего послеоперационного периода должны быть направлены на:</w:t>
      </w:r>
    </w:p>
    <w:p w14:paraId="70271BD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стабилизацию гемодинамики и улучшение микроциркуляции;</w:t>
      </w:r>
    </w:p>
    <w:p w14:paraId="27640AD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2) устранение сдвигов электролитов и коррекцию нарушенных метаболических процес</w:t>
      </w:r>
      <w:r>
        <w:rPr>
          <w:rFonts w:ascii="Times New Roman CYR" w:hAnsi="Times New Roman CYR" w:cs="Times New Roman CYR"/>
          <w:sz w:val="28"/>
          <w:szCs w:val="28"/>
        </w:rPr>
        <w:t>сов;</w:t>
      </w:r>
    </w:p>
    <w:p w14:paraId="44004D7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борьбу с инфекцией и профилактику гнойных осложнений.</w:t>
      </w:r>
    </w:p>
    <w:p w14:paraId="5AA7CD8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лечебных мероприятий послеоперационного периода составляет инфузионная терапия с использованием 5 и 10% растворов глюкозы, раствора Рингера-Локка, изотонического раствора натрия хлорида и</w:t>
      </w:r>
      <w:r>
        <w:rPr>
          <w:rFonts w:ascii="Times New Roman CYR" w:hAnsi="Times New Roman CYR" w:cs="Times New Roman CYR"/>
          <w:sz w:val="28"/>
          <w:szCs w:val="28"/>
        </w:rPr>
        <w:t xml:space="preserve"> панангина. Для улучшения реологического состояния крови и микроциркуляции назначают реополиглюкин, альбумин (протеин) и ксантинола никотинат (300-600 мг). Инфузионную терапию в объеме 2-2,5 л жидкости в сутки обычно проводят в течение 3-4 дней. По мере ул</w:t>
      </w:r>
      <w:r>
        <w:rPr>
          <w:rFonts w:ascii="Times New Roman CYR" w:hAnsi="Times New Roman CYR" w:cs="Times New Roman CYR"/>
          <w:sz w:val="28"/>
          <w:szCs w:val="28"/>
        </w:rPr>
        <w:t>учшения состояния больного и исчезновения интоксикации объем вводимой парентерально жидкости сокращают.</w:t>
      </w:r>
    </w:p>
    <w:p w14:paraId="7283A57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Борьбу с инфекцией и профилактику нагноительных процессов в брюшной полости осуществляют в ходе операции и после нее. Важен правильный подбор антибактер</w:t>
      </w:r>
      <w:r>
        <w:rPr>
          <w:rFonts w:ascii="Times New Roman CYR" w:hAnsi="Times New Roman CYR" w:cs="Times New Roman CYR"/>
          <w:sz w:val="28"/>
          <w:szCs w:val="28"/>
        </w:rPr>
        <w:t>иальных препаратов. При остром холецистите показаны только те антибиотики, которые в достаточной концентрации накапливаются в пузырной желчи и к которым чувствительна вызвавшая острый холецистит микрофлора (ампициллин, эритромицин, клафоран).</w:t>
      </w:r>
    </w:p>
    <w:p w14:paraId="3F6F39F1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н</w:t>
      </w:r>
      <w:r>
        <w:rPr>
          <w:rFonts w:ascii="Times New Roman CYR" w:hAnsi="Times New Roman CYR" w:cs="Times New Roman CYR"/>
          <w:sz w:val="28"/>
          <w:szCs w:val="28"/>
        </w:rPr>
        <w:t>аружных желчных свищей необходимо оценить значение потери желчи и в случае необходимости восполнить потери воды и электролитов. При полной потере желчи через свищ (оценка по окраске испражнений) следует собирать ее асептически и вводить капельно через дуод</w:t>
      </w:r>
      <w:r>
        <w:rPr>
          <w:rFonts w:ascii="Times New Roman CYR" w:hAnsi="Times New Roman CYR" w:cs="Times New Roman CYR"/>
          <w:sz w:val="28"/>
          <w:szCs w:val="28"/>
        </w:rPr>
        <w:t>енальный зонд.</w:t>
      </w:r>
    </w:p>
    <w:p w14:paraId="290EB47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EBC09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 при операциях на поджелудочной железе и селезенке</w:t>
      </w:r>
    </w:p>
    <w:p w14:paraId="7FF0679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28F7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на поджелудочной железе выполняют по поводу острого и хронического рецидивирующего панкреатита, при закрытой травме живота с повреждением поджелудочной железы и при опухо</w:t>
      </w:r>
      <w:r>
        <w:rPr>
          <w:rFonts w:ascii="Times New Roman CYR" w:hAnsi="Times New Roman CYR" w:cs="Times New Roman CYR"/>
          <w:sz w:val="28"/>
          <w:szCs w:val="28"/>
        </w:rPr>
        <w:t xml:space="preserve">лях. Значительно реже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предпринимают хирургическое вмешательство в связи с гиперинсулинизмом при инсулинпродуцирующих опухолях поджелудочной железы, которые могут располагаться в любой части поджелудочной железы или иметь внепанкреатическую локализацию.</w:t>
      </w:r>
    </w:p>
    <w:p w14:paraId="7706243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 CYR" w:hAnsi="Times New Roman CYR" w:cs="Times New Roman CYR"/>
          <w:sz w:val="28"/>
          <w:szCs w:val="28"/>
        </w:rPr>
        <w:t xml:space="preserve">бщехирургической практике чаще всего оперативному лечению подлежат больные с воспалительными и травматическими поражениями поджелудочной железы. Методы хирургического лечения острого панкреатита различны. После установления диагноза острого деструктивного </w:t>
      </w:r>
      <w:r>
        <w:rPr>
          <w:rFonts w:ascii="Times New Roman CYR" w:hAnsi="Times New Roman CYR" w:cs="Times New Roman CYR"/>
          <w:sz w:val="28"/>
          <w:szCs w:val="28"/>
        </w:rPr>
        <w:t>панкреатита и показаний к операции следует провести комплекс лечебных мероприятий, которые одновременно являются и предоперационной подготовкой. Эти мероприятия направлены на уменьшение секреторной активности, создание покоя поджелудочной железы и купирова</w:t>
      </w:r>
      <w:r>
        <w:rPr>
          <w:rFonts w:ascii="Times New Roman CYR" w:hAnsi="Times New Roman CYR" w:cs="Times New Roman CYR"/>
          <w:sz w:val="28"/>
          <w:szCs w:val="28"/>
        </w:rPr>
        <w:t>ние выраженного болевого синдрома.</w:t>
      </w:r>
    </w:p>
    <w:p w14:paraId="41A7377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при лечении острого панкреатита является коррекция водно-электролитных нарушений и гиповолемии. При быстро прогрессирующем геморрагическом панкреонекрозе уже в первые часы преобладают признаки резких расс</w:t>
      </w:r>
      <w:r>
        <w:rPr>
          <w:rFonts w:ascii="Times New Roman CYR" w:hAnsi="Times New Roman CYR" w:cs="Times New Roman CYR"/>
          <w:sz w:val="28"/>
          <w:szCs w:val="28"/>
        </w:rPr>
        <w:t>тройств центральной и периферической гемодинамики. У 20% больных эти расстройства переходят в панкреатогенный шок. Около 30% ОЦК может секвестрироваться в забрюшинном пространстве и брюшной полости вследствие выраженной панкреатической экссудации и фермент</w:t>
      </w:r>
      <w:r>
        <w:rPr>
          <w:rFonts w:ascii="Times New Roman CYR" w:hAnsi="Times New Roman CYR" w:cs="Times New Roman CYR"/>
          <w:sz w:val="28"/>
          <w:szCs w:val="28"/>
        </w:rPr>
        <w:t xml:space="preserve">ативного перитонита. Значительные потери жидкости происходят за счет рвоты, явлений паралитической кишечной непроходимости и аспирации желудочного содержимого. Для устранения дефицита жидкости, электролитов, гипопротеинемии производят внутривенную инфузию </w:t>
      </w:r>
      <w:r>
        <w:rPr>
          <w:rFonts w:ascii="Times New Roman CYR" w:hAnsi="Times New Roman CYR" w:cs="Times New Roman CYR"/>
          <w:sz w:val="28"/>
          <w:szCs w:val="28"/>
        </w:rPr>
        <w:t>изотонического раствора натрия хлорида, раствора Рингера, реополиглкжина и альбумина. При снижении гематокрита и анемии показана гемотрансфузия.</w:t>
      </w:r>
    </w:p>
    <w:p w14:paraId="47082ED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гиповолемии и нарушений микроциркуляции имеет важное значение в улучшении кровообращения и уменьшени</w:t>
      </w:r>
      <w:r>
        <w:rPr>
          <w:rFonts w:ascii="Times New Roman CYR" w:hAnsi="Times New Roman CYR" w:cs="Times New Roman CYR"/>
          <w:sz w:val="28"/>
          <w:szCs w:val="28"/>
        </w:rPr>
        <w:t xml:space="preserve">и отека поджелудочной железы. При этом важна последовательность применения инфузионных сред.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Инфузионную терапию целесообразно начинать с препаратов, улучшающих реологические свойства крови и повышающих коллоидно-осмотическое давление на фоне назначения об</w:t>
      </w:r>
      <w:r>
        <w:rPr>
          <w:rFonts w:ascii="Times New Roman CYR" w:hAnsi="Times New Roman CYR" w:cs="Times New Roman CYR"/>
          <w:sz w:val="28"/>
          <w:szCs w:val="28"/>
        </w:rPr>
        <w:t>езболивающих средств, спазмолитиков и подавления секреторной активности поджелудочной железы. Начало инфузионной терапии с изотонических солевых растворов может способствовать увеличению отека.</w:t>
      </w:r>
    </w:p>
    <w:p w14:paraId="1FF9E10C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простой способ подавления панкреатической секреции за</w:t>
      </w:r>
      <w:r>
        <w:rPr>
          <w:rFonts w:ascii="Times New Roman CYR" w:hAnsi="Times New Roman CYR" w:cs="Times New Roman CYR"/>
          <w:sz w:val="28"/>
          <w:szCs w:val="28"/>
        </w:rPr>
        <w:t>ключается в аспирации кислого желудочною содержимого через зонд. Это мероприятие необходимо также в плане предоперационной подготовки. Следует определять рН эвакуируемою содержимою. При низком рН (1,0 или 2,0) и выраженной гиперсекреции вводят атацидные ср</w:t>
      </w:r>
      <w:r>
        <w:rPr>
          <w:rFonts w:ascii="Times New Roman CYR" w:hAnsi="Times New Roman CYR" w:cs="Times New Roman CYR"/>
          <w:sz w:val="28"/>
          <w:szCs w:val="28"/>
        </w:rPr>
        <w:t>едства по 30-60 мл на 30 мин с последующей аспирацией. Антациды вводят дополнительно через 1 ч до достижения уровня рН 5,0 и выше. Помимо антацидов, для снижения гиперсекреции рекомендуется применять циметидин - антагонист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-рецепторов. При этом базальная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секреция снижается на 95% в течение 5 ч при введении 300 мг препарата. Желудочная и панкреатическая секреция снижается также при назначении холинолитических средств (атропин).</w:t>
      </w:r>
    </w:p>
    <w:p w14:paraId="503B554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уменьшения болевого синдрома используют спазмолитики (но-шпа, платифилл</w:t>
      </w:r>
      <w:r>
        <w:rPr>
          <w:rFonts w:ascii="Times New Roman CYR" w:hAnsi="Times New Roman CYR" w:cs="Times New Roman CYR"/>
          <w:sz w:val="28"/>
          <w:szCs w:val="28"/>
        </w:rPr>
        <w:t>ин, папаверин), анальгетики (баралгин, промедол) и антиги-стаминные средства (димедрол, супрастин). Применение морфина не рекомендуется, так как он вызывает спазм сфинктера Одди. По мнению В.С. Савельева и В.М. Буянова (1986), эффективна внутривенная капел</w:t>
      </w:r>
      <w:r>
        <w:rPr>
          <w:rFonts w:ascii="Times New Roman CYR" w:hAnsi="Times New Roman CYR" w:cs="Times New Roman CYR"/>
          <w:sz w:val="28"/>
          <w:szCs w:val="28"/>
        </w:rPr>
        <w:t>ьная инфузия глюкозо-новокаиновой смеси (250 мл 5% раствора глюкозы +250 мл 0,25% раствора новокаина) и раствора Рингера-Локка (1,5-2 л) с ингибиторами протеаз (80 000 - 160 000 ЕД контрикала или 150 000 - 600 000 ЕД трасилола).</w:t>
      </w:r>
    </w:p>
    <w:p w14:paraId="0F42C54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непродолжительн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время подготовки к экстренной операции по поводу панкреатита, все же следует значительно уменьшить гиповолемию, гипопротеинемию и дегидратацию, улучшить состояние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центральной гемодинамики и микроциркуляцию, восстановить диурез. Операции на поджелудочной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железе по поводу деструктивных форм панкреатита различаются по объему и продолжительности.</w:t>
      </w:r>
    </w:p>
    <w:p w14:paraId="0F96274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широкое распространение получили закрытые операции - дренирование сальниковой сумки с последующей перитонеальной перфузией и оментопанкреатопексия.</w:t>
      </w:r>
    </w:p>
    <w:p w14:paraId="0E6CBDE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</w:t>
      </w:r>
      <w:r>
        <w:rPr>
          <w:rFonts w:ascii="Times New Roman CYR" w:hAnsi="Times New Roman CYR" w:cs="Times New Roman CYR"/>
          <w:sz w:val="28"/>
          <w:szCs w:val="28"/>
        </w:rPr>
        <w:t>нным В.С. Земскова (1980), резекция поджелудочной железы у больных гнойным панкреатитом и с выраженным парапанкреатическим процессом сопряжена с большими техническими трудностями и сопровождается значительной кровопотерей (от 1000 до 3200 мл), которая треб</w:t>
      </w:r>
      <w:r>
        <w:rPr>
          <w:rFonts w:ascii="Times New Roman CYR" w:hAnsi="Times New Roman CYR" w:cs="Times New Roman CYR"/>
          <w:sz w:val="28"/>
          <w:szCs w:val="28"/>
        </w:rPr>
        <w:t>ует своевременного и адекватного восполнения.</w:t>
      </w:r>
    </w:p>
    <w:p w14:paraId="7CBD55B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методом выбора при операциях на поджелудочной железе является эндотрахеальная общая анестезия с хорошей миорелаксацией и ИВЛ. Для вводной анестезии оправдано использование кетамина, натрия оксибути</w:t>
      </w:r>
      <w:r>
        <w:rPr>
          <w:rFonts w:ascii="Times New Roman CYR" w:hAnsi="Times New Roman CYR" w:cs="Times New Roman CYR"/>
          <w:sz w:val="28"/>
          <w:szCs w:val="28"/>
        </w:rPr>
        <w:t>рата; применяют также барбитураты. Поддержание анестезии может осуществляться кетамином, ингаляцией закиси азота в сочетании с препаратами для нейролептаналгезии. Сочетать эндотрахеальную общую и эпидуральную анестезию следует очень осторожно.</w:t>
      </w:r>
    </w:p>
    <w:p w14:paraId="068DA2A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С.С. Шанин (</w:t>
      </w:r>
      <w:r>
        <w:rPr>
          <w:rFonts w:ascii="Times New Roman CYR" w:hAnsi="Times New Roman CYR" w:cs="Times New Roman CYR"/>
          <w:sz w:val="28"/>
          <w:szCs w:val="28"/>
        </w:rPr>
        <w:t>1983) отмечает эффективность длительной эпидуральной анестезии для обезболивания и восстановления моторной деятельности желудочно-кишечного тракта у больных, оперированных по поводу заболеваний и повреждений поджелудочной железы. Ее положительное влияние н</w:t>
      </w:r>
      <w:r>
        <w:rPr>
          <w:rFonts w:ascii="Times New Roman CYR" w:hAnsi="Times New Roman CYR" w:cs="Times New Roman CYR"/>
          <w:sz w:val="28"/>
          <w:szCs w:val="28"/>
        </w:rPr>
        <w:t>аиболее четко проявляется у больных с ограниченными формами поражения поджелудочной железы. У больных с тотальным панкреонекрозом эпидуральная анестезия сопровождается осложнениями (значительная гипотензия). В связи с этим длительную эпидуральную анестезию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выполнять после тщательной оценки состояния больного с панкреатитом и коррекции выявленных волемических нарушений.</w:t>
      </w:r>
    </w:p>
    <w:p w14:paraId="02A48B8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больных, оперированных на поджелудочной железе, следует ожидать развития осложнений. Несмотря на предоперационную подготовку, не в</w:t>
      </w:r>
      <w:r>
        <w:rPr>
          <w:rFonts w:ascii="Times New Roman CYR" w:hAnsi="Times New Roman CYR" w:cs="Times New Roman CYR"/>
          <w:sz w:val="28"/>
          <w:szCs w:val="28"/>
        </w:rPr>
        <w:t>сегда удается ликвидировать изменения гомеостаза, особенно у лиц пожилого возраста. Операционная травма усугубляет имеющиеся нарушения и может привести к развитию послеоперационного острого панкреатита.</w:t>
      </w:r>
    </w:p>
    <w:p w14:paraId="7D8869E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Послеоперационное лечение больных этой категории дол</w:t>
      </w:r>
      <w:r>
        <w:rPr>
          <w:rFonts w:ascii="Times New Roman CYR" w:hAnsi="Times New Roman CYR" w:cs="Times New Roman CYR"/>
          <w:sz w:val="28"/>
          <w:szCs w:val="28"/>
        </w:rPr>
        <w:t>жно быть многокомпонентным и направленным на коррекцию волемических расстройств, гипопротеинемии и водно-электролитных сдвигов. С целью устранения нарушений микроциркуляции показано введение низкомолекулярных дексгранов (реополиглюкин). При гипоальбуминеми</w:t>
      </w:r>
      <w:r>
        <w:rPr>
          <w:rFonts w:ascii="Times New Roman CYR" w:hAnsi="Times New Roman CYR" w:cs="Times New Roman CYR"/>
          <w:sz w:val="28"/>
          <w:szCs w:val="28"/>
        </w:rPr>
        <w:t>и необходимо дробное введение альбумина (20% раствор в количестве 100-150 мл, а 5% раствор до 400-500 мл в сутки). Контролем может служить концентрация альбуминов в плазме, которая должна быть выше 30 г/л [Малышев В.Д., 1985]. При уменьшении гематокрита (н</w:t>
      </w:r>
      <w:r>
        <w:rPr>
          <w:rFonts w:ascii="Times New Roman CYR" w:hAnsi="Times New Roman CYR" w:cs="Times New Roman CYR"/>
          <w:sz w:val="28"/>
          <w:szCs w:val="28"/>
        </w:rPr>
        <w:t>иже 30%) применяют гемотрансфузию. Целесообразно поддерживать гематокрит на уровне 35%.</w:t>
      </w:r>
    </w:p>
    <w:p w14:paraId="7553391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операции и в ближайшем послеоперационном периоде продолжают мероприятия по созданию функционального покоя поджелудочной железе. Блокада внешнесекреторной функц</w:t>
      </w:r>
      <w:r>
        <w:rPr>
          <w:rFonts w:ascii="Times New Roman CYR" w:hAnsi="Times New Roman CYR" w:cs="Times New Roman CYR"/>
          <w:sz w:val="28"/>
          <w:szCs w:val="28"/>
        </w:rPr>
        <w:t>ии достигается назначением препаратов цитостатического действия, ингибирующих синтез ферментов на уровне ацинарной клетки поджелудочной железы (5-фторурацил, винкристин, азатио-прин и др.). Наибольшее распространение получил 5-фторурацил, который вводят вн</w:t>
      </w:r>
      <w:r>
        <w:rPr>
          <w:rFonts w:ascii="Times New Roman CYR" w:hAnsi="Times New Roman CYR" w:cs="Times New Roman CYR"/>
          <w:sz w:val="28"/>
          <w:szCs w:val="28"/>
        </w:rPr>
        <w:t>утривенно фракционно из расчета 10-15 мг/кг. Продолжительность лечения зависит от содержания панкреатических ферментов в крови, клинических проявлений заболевания и обычно составляет 2-3 дня.</w:t>
      </w:r>
    </w:p>
    <w:p w14:paraId="14C2932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вопрос о целесообразности применения антиферментных препара</w:t>
      </w:r>
      <w:r>
        <w:rPr>
          <w:rFonts w:ascii="Times New Roman CYR" w:hAnsi="Times New Roman CYR" w:cs="Times New Roman CYR"/>
          <w:sz w:val="28"/>
          <w:szCs w:val="28"/>
        </w:rPr>
        <w:t xml:space="preserve">тов (контрикал, трасилол и др.) является спорным, учитывая возможность положительного клинического эффекта, обусловленного подавлением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активности калликреина и уменьшением болевого синдрома, по-видимому, целесообразно использовать эти средства в ранние сро</w:t>
      </w:r>
      <w:r>
        <w:rPr>
          <w:rFonts w:ascii="Times New Roman CYR" w:hAnsi="Times New Roman CYR" w:cs="Times New Roman CYR"/>
          <w:sz w:val="28"/>
          <w:szCs w:val="28"/>
        </w:rPr>
        <w:t>ки заболевания. Развитие гиперкоагуляции в послеоперационном периоде требует проведения гепаринотерапии с соответствующим контролем.</w:t>
      </w:r>
    </w:p>
    <w:p w14:paraId="079430FD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детоксикации организма при панкреатите используют методику форсированного диуреза на фоне создания нормо- или гипер</w:t>
      </w:r>
      <w:r>
        <w:rPr>
          <w:rFonts w:ascii="Times New Roman CYR" w:hAnsi="Times New Roman CYR" w:cs="Times New Roman CYR"/>
          <w:sz w:val="28"/>
          <w:szCs w:val="28"/>
        </w:rPr>
        <w:t>волемической гемодилюции. Уменьшение концентрации токсичных продуктов и ферментов в крови вследствие разведения снижает их повреждающее действие. Положительно влияя на гемодинамику, гемодилюция улучшает перфузию почек, а стимуляция диуреза способствует уск</w:t>
      </w:r>
      <w:r>
        <w:rPr>
          <w:rFonts w:ascii="Times New Roman CYR" w:hAnsi="Times New Roman CYR" w:cs="Times New Roman CYR"/>
          <w:sz w:val="28"/>
          <w:szCs w:val="28"/>
        </w:rPr>
        <w:t>оренному удалению токсичных продуктов из организма с мочой. Однако при деструктивном панкреатите и перитоните, когда токсичность лимфы увеличивается за счет накопления вазоактивных полипептидов, кининов и токсических метаболитов другой природы, более эффек</w:t>
      </w:r>
      <w:r>
        <w:rPr>
          <w:rFonts w:ascii="Times New Roman CYR" w:hAnsi="Times New Roman CYR" w:cs="Times New Roman CYR"/>
          <w:sz w:val="28"/>
          <w:szCs w:val="28"/>
        </w:rPr>
        <w:t>тивно дренирование грудного лимфатического протока с последующей лимфосорбцией и реинфузией очищенной лимфы. С. А. Шалимов и соавт. (1984) рекомендуют перитонеальный диализ как один из основных методов детоксикации у больных, оперированных во второй или тр</w:t>
      </w:r>
      <w:r>
        <w:rPr>
          <w:rFonts w:ascii="Times New Roman CYR" w:hAnsi="Times New Roman CYR" w:cs="Times New Roman CYR"/>
          <w:sz w:val="28"/>
          <w:szCs w:val="28"/>
        </w:rPr>
        <w:t>етьей стадии панкреатита. Применение методики сквозного дренирования ложа поджелудочной железы обеспечивает эффективное очищение ложа железы от детрита, гноя, сгустков крови и фибрина. Кроме того, применение специально подобранных растворов ("осмотическая,</w:t>
      </w:r>
      <w:r>
        <w:rPr>
          <w:rFonts w:ascii="Times New Roman CYR" w:hAnsi="Times New Roman CYR" w:cs="Times New Roman CYR"/>
          <w:sz w:val="28"/>
          <w:szCs w:val="28"/>
        </w:rPr>
        <w:t xml:space="preserve"> или пептидная, ловушка") способствует удалению токсинов из крови.</w:t>
      </w:r>
    </w:p>
    <w:p w14:paraId="5B280A0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послеоперационном периоде в результате удаления поджелудочной железы или ее распространенного повреждения может возникать сахарный диабет. Учитывая это обстоятельство, следует конт</w:t>
      </w:r>
      <w:r>
        <w:rPr>
          <w:rFonts w:ascii="Times New Roman CYR" w:hAnsi="Times New Roman CYR" w:cs="Times New Roman CYR"/>
          <w:sz w:val="28"/>
          <w:szCs w:val="28"/>
        </w:rPr>
        <w:t>ролировать уровень гликемии натощак и проводить пробу на толерантность к глюкозе для выявления легких форм сахарного диабета, а зате-м назначать соответствующую терапию.</w:t>
      </w:r>
    </w:p>
    <w:p w14:paraId="2A15067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Специального лечения могут потребовать нарушения экзокринной функции поджелудочной жел</w:t>
      </w:r>
      <w:r>
        <w:rPr>
          <w:rFonts w:ascii="Times New Roman CYR" w:hAnsi="Times New Roman CYR" w:cs="Times New Roman CYR"/>
          <w:sz w:val="28"/>
          <w:szCs w:val="28"/>
        </w:rPr>
        <w:t>езы с назначением комбинированных ферментных препаратов, прежде всего содержащих липазу (фестал, панкурмен и др )</w:t>
      </w:r>
    </w:p>
    <w:p w14:paraId="03A5898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общехирургической практике оперативные вмешательства на селезенке предпринимаются при повреждении ее, которое может возникать при тупой и от</w:t>
      </w:r>
      <w:r>
        <w:rPr>
          <w:rFonts w:ascii="Times New Roman CYR" w:hAnsi="Times New Roman CYR" w:cs="Times New Roman CYR"/>
          <w:sz w:val="28"/>
          <w:szCs w:val="28"/>
        </w:rPr>
        <w:t>крытой травме живота или во время операции (в частности, при вмешательстве на желудке). Разрыв селезенки может происходить при переломе нижних ребер слева. Возможны и самопроизвольные разрывы селезенки при некоторых заболеваниях (малярия, саркоидоз, тиф, и</w:t>
      </w:r>
      <w:r>
        <w:rPr>
          <w:rFonts w:ascii="Times New Roman CYR" w:hAnsi="Times New Roman CYR" w:cs="Times New Roman CYR"/>
          <w:sz w:val="28"/>
          <w:szCs w:val="28"/>
        </w:rPr>
        <w:t>нфекционный мононуклеоз), когда она увеличивается и становится рыхлой.</w:t>
      </w:r>
    </w:p>
    <w:p w14:paraId="0099BD6A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спленэктомии при селезенке с интактной структурой могут быть диафрагмальная грыжа, злокачественные опухоли соседних органов, аневризма селезеночной артерии, тромбоз селезе</w:t>
      </w:r>
      <w:r>
        <w:rPr>
          <w:rFonts w:ascii="Times New Roman CYR" w:hAnsi="Times New Roman CYR" w:cs="Times New Roman CYR"/>
          <w:sz w:val="28"/>
          <w:szCs w:val="28"/>
        </w:rPr>
        <w:t>ночной вены, "блуждающая" селезенка. Удаление селезенки выполняют при ее изменениях воспалительного или другого характера (абсцесс, эхинококкоз, киста, опухоль).</w:t>
      </w:r>
    </w:p>
    <w:p w14:paraId="250435E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Бутров и В.М. Городецкий (1986) указывают на значительное увеличение частоты спленэктомии</w:t>
      </w:r>
      <w:r>
        <w:rPr>
          <w:rFonts w:ascii="Times New Roman CYR" w:hAnsi="Times New Roman CYR" w:cs="Times New Roman CYR"/>
          <w:sz w:val="28"/>
          <w:szCs w:val="28"/>
        </w:rPr>
        <w:t xml:space="preserve"> при заболеваниях системы крови.</w:t>
      </w:r>
    </w:p>
    <w:p w14:paraId="2D954AD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анестезиологического обеспечения, в частности подготовка к операциям на селезенке, во многом зависят от вида хирургической патологии. При травматическом разрыве селезенки проведение анестезии существенно не отли</w:t>
      </w:r>
      <w:r>
        <w:rPr>
          <w:rFonts w:ascii="Times New Roman CYR" w:hAnsi="Times New Roman CYR" w:cs="Times New Roman CYR"/>
          <w:sz w:val="28"/>
          <w:szCs w:val="28"/>
        </w:rPr>
        <w:t>чается от такового при других острых кровотечениях. В случае травмы и предполагаемого повреждения селезенки спленэктомию выполняют при широкой лапаротомии или тораколапаротомии. Учитывая возможность кровотечения при спленэктомии, необходимо приготовить дос</w:t>
      </w:r>
      <w:r>
        <w:rPr>
          <w:rFonts w:ascii="Times New Roman CYR" w:hAnsi="Times New Roman CYR" w:cs="Times New Roman CYR"/>
          <w:sz w:val="28"/>
          <w:szCs w:val="28"/>
        </w:rPr>
        <w:t>таточный запас крови, плазмозаменителей для проведения адекватной инфузионной терапии, направленной на восполнение кровопотери. Основными задачами предоперационной подготовки гематологических больных являются коррекция гиповолемии и анемии, лечение геморра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гического синдрома и сопутствующих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инфекционных осложнений.</w:t>
      </w:r>
    </w:p>
    <w:p w14:paraId="53660B7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предоперационной терапии анемического синдрома должно быть повышение содержания гемоглобина до минимально безопасного уровня (80 г/л). Коррекция анемии при гематологических заболеваниях закл</w:t>
      </w:r>
      <w:r>
        <w:rPr>
          <w:rFonts w:ascii="Times New Roman CYR" w:hAnsi="Times New Roman CYR" w:cs="Times New Roman CYR"/>
          <w:sz w:val="28"/>
          <w:szCs w:val="28"/>
        </w:rPr>
        <w:t xml:space="preserve">ючается в рациональной заместительной терапии путем переливания отмытых эритроцитов и средств, дефицит которых сопутствует развившейся анемии (препараты железа,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фолиевая кислота), а также в назначении кортикостероидов. Назначать трансфузии эри</w:t>
      </w:r>
      <w:r>
        <w:rPr>
          <w:rFonts w:ascii="Times New Roman CYR" w:hAnsi="Times New Roman CYR" w:cs="Times New Roman CYR"/>
          <w:sz w:val="28"/>
          <w:szCs w:val="28"/>
        </w:rPr>
        <w:t>троцитов и особенно гемотрансфузии с целью лечения анемического синдрома при заболеваниях системы крови, сопровождающихся внутрисосудистым гемолизом, следует по строгим показаниям. В таких случаях применяют кортикостероидные препараты в больших дозах (до 4</w:t>
      </w:r>
      <w:r>
        <w:rPr>
          <w:rFonts w:ascii="Times New Roman CYR" w:hAnsi="Times New Roman CYR" w:cs="Times New Roman CYR"/>
          <w:sz w:val="28"/>
          <w:szCs w:val="28"/>
        </w:rPr>
        <w:t>00 мг преднизолона), гепарин (20000 - 25000 ЕД), реополиглюкин, свежезамороженную плазму, коррекцию метаболического ацидоза и стимуляцию диуреза для выведения продуктов гемолиза.</w:t>
      </w:r>
    </w:p>
    <w:p w14:paraId="0CD2AA2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методом терапии тромбоцитопенической кровоточивости является перелива</w:t>
      </w:r>
      <w:r>
        <w:rPr>
          <w:rFonts w:ascii="Times New Roman CYR" w:hAnsi="Times New Roman CYR" w:cs="Times New Roman CYR"/>
          <w:sz w:val="28"/>
          <w:szCs w:val="28"/>
        </w:rPr>
        <w:t>ние донорских тромбоцитов - обогащенной тромбоцитами плазмы или (что более эффективно) концентрата тромбоцитов. При иммунных формах тромбоцитопении основное значение придают назначению кортикостероидов (преднизолон в дозе 1-1,5 мг/кг).</w:t>
      </w:r>
    </w:p>
    <w:p w14:paraId="08D5D10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премедикации нар</w:t>
      </w:r>
      <w:r>
        <w:rPr>
          <w:rFonts w:ascii="Times New Roman CYR" w:hAnsi="Times New Roman CYR" w:cs="Times New Roman CYR"/>
          <w:sz w:val="28"/>
          <w:szCs w:val="28"/>
        </w:rPr>
        <w:t xml:space="preserve">яду с общепринятыми средствами и схемами больным с заболеваниями крови назначают кортикостероиды. Учитывая, что в день операции дозу кортикостероидов увеличивают в 2 раза, с целью премедикации назначают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рассчитанной суточной дозы (обычно 30-60 мг предн</w:t>
      </w:r>
      <w:r>
        <w:rPr>
          <w:rFonts w:ascii="Times New Roman CYR" w:hAnsi="Times New Roman CYR" w:cs="Times New Roman CYR"/>
          <w:sz w:val="28"/>
          <w:szCs w:val="28"/>
        </w:rPr>
        <w:t xml:space="preserve">изолона). У больных с апластической анемией и выраженным геморрагическим синдромом целесообразно избегать внутримышечного и подкожного введения препаратов для премедикации. Для вводной анестезии у больных с заболеваниями крови предпочтение отдают кетамину </w:t>
      </w:r>
      <w:r>
        <w:rPr>
          <w:rFonts w:ascii="Times New Roman CYR" w:hAnsi="Times New Roman CYR" w:cs="Times New Roman CYR"/>
          <w:sz w:val="28"/>
          <w:szCs w:val="28"/>
        </w:rPr>
        <w:t>и натрия оксибутирату.</w:t>
      </w:r>
    </w:p>
    <w:p w14:paraId="0DC13BB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выполнении спленэктомии методом выбора является эндотрахеальная общая анестезия. Многие препараты, применяемые для проведения анестезии, могут влиять на течение гематологического заболевания. В частности, закись азота, подаваемая</w:t>
      </w:r>
      <w:r>
        <w:rPr>
          <w:rFonts w:ascii="Times New Roman CYR" w:hAnsi="Times New Roman CYR" w:cs="Times New Roman CYR"/>
          <w:sz w:val="28"/>
          <w:szCs w:val="28"/>
        </w:rPr>
        <w:t xml:space="preserve"> в смеси с кислородом в соотношении 1:1, при продолжительной экспозиции вызывает депрессию костного мозга и мегалобластический тип кровообращения. У больных с выраженной анемией закись азота следует применять с большой осторожностью и в соотношении с кисло</w:t>
      </w:r>
      <w:r>
        <w:rPr>
          <w:rFonts w:ascii="Times New Roman CYR" w:hAnsi="Times New Roman CYR" w:cs="Times New Roman CYR"/>
          <w:sz w:val="28"/>
          <w:szCs w:val="28"/>
        </w:rPr>
        <w:t>родом не более ! чем 1:1. Фторотан, эфир, циклопропан, закись азота снижают агрегацию тромбоцитов и, следовательно, их применение при тромбоцитопениях и тромбоцитопатиях может вести к усилению кровоточивости. Для поддержания интраоперационной анестезии при</w:t>
      </w:r>
      <w:r>
        <w:rPr>
          <w:rFonts w:ascii="Times New Roman CYR" w:hAnsi="Times New Roman CYR" w:cs="Times New Roman CYR"/>
          <w:sz w:val="28"/>
          <w:szCs w:val="28"/>
        </w:rPr>
        <w:t xml:space="preserve"> спленэктомии по поводу гематологических заболеваний производят внутривенную инфузию кетамина (0,1% раствор) или натрия оксибутирата (2% раствор) с добавлением дроперидола (0,1-0,2 мг/кг) и фентанила (1-2 мкг/г в периоде индукции и на травматичных этапах о</w:t>
      </w:r>
      <w:r>
        <w:rPr>
          <w:rFonts w:ascii="Times New Roman CYR" w:hAnsi="Times New Roman CYR" w:cs="Times New Roman CYR"/>
          <w:sz w:val="28"/>
          <w:szCs w:val="28"/>
        </w:rPr>
        <w:t>перации).</w:t>
      </w:r>
    </w:p>
    <w:p w14:paraId="491B7440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Своевременное возмещение кровопотери является важным компонентом в анестезиологическом обеспечении при спленэктомии. Выбор трансфузионных сред зависит от патологии, которая потребовала хирургического вмешательства. При заболеваниях крови больным </w:t>
      </w:r>
      <w:r>
        <w:rPr>
          <w:rFonts w:ascii="Times New Roman CYR" w:hAnsi="Times New Roman CYR" w:cs="Times New Roman CYR"/>
          <w:sz w:val="28"/>
          <w:szCs w:val="28"/>
        </w:rPr>
        <w:t>с выраженной анемией до операции (содержание гемоглобина менее 80 г/л) и гиповолемией производят переливание отмытых эритроцитов, тромбоцитов, альбумина и протеина.</w:t>
      </w:r>
    </w:p>
    <w:p w14:paraId="3D47A69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спленэктомии возможно кровотечение, которое может потребовать повторной лапаротомии. </w:t>
      </w:r>
      <w:r>
        <w:rPr>
          <w:rFonts w:ascii="Times New Roman CYR" w:hAnsi="Times New Roman CYR" w:cs="Times New Roman CYR"/>
          <w:sz w:val="28"/>
          <w:szCs w:val="28"/>
        </w:rPr>
        <w:t>Течение послеоперационного периода может осложниться панкреатитом, поддиафрагмальным абсцессом, содружественным и взаимосвязанным ателектазом легких и левосторонним плевритом, а также постспленэктомическими кровотечениями из пищеварительного тракта.</w:t>
      </w:r>
    </w:p>
    <w:p w14:paraId="00D006C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06159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</w:t>
      </w:r>
      <w:r>
        <w:rPr>
          <w:rFonts w:ascii="Times New Roman CYR" w:hAnsi="Times New Roman CYR" w:cs="Times New Roman CYR"/>
          <w:sz w:val="28"/>
          <w:szCs w:val="28"/>
        </w:rPr>
        <w:t>ОК ЛИТЕРАТУРЫ</w:t>
      </w:r>
    </w:p>
    <w:p w14:paraId="6EC36C7F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62F48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Арикьянц М.С., Тышко А.Г. Роль неклостридиальных анаэробных микроорганизмов в этиологии и патогенезе осложненных форм острого холецистита // Клин. хир.- 1986.- № 9.- С. 20- 22.</w:t>
      </w:r>
    </w:p>
    <w:p w14:paraId="05F0D3C6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Пембертон Дж. Г., Калли К.Э. Моторика тонкой кишки в хирур</w:t>
      </w:r>
      <w:r>
        <w:rPr>
          <w:rFonts w:ascii="Times New Roman CYR" w:hAnsi="Times New Roman CYR" w:cs="Times New Roman CYR"/>
          <w:sz w:val="28"/>
          <w:szCs w:val="28"/>
        </w:rPr>
        <w:t>гическом аспекте // Гастроэнтерология. Т. 2. Тонкая кишка: Пер. с англ. / Под ред. В С Чадвика, С. Ф. Филлипса.- М., 1985.- С. 316-326.</w:t>
      </w:r>
    </w:p>
    <w:p w14:paraId="02F8F4A7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Русаков В.И., Лукаш Н.А., Лазарев И.А., Митусов В.В. Патогенез острой непроходимости кишечника // Хирургия.- 1982.- №</w:t>
      </w:r>
      <w:r>
        <w:rPr>
          <w:rFonts w:ascii="Times New Roman CYR" w:hAnsi="Times New Roman CYR" w:cs="Times New Roman CYR"/>
          <w:sz w:val="28"/>
          <w:szCs w:val="28"/>
        </w:rPr>
        <w:t xml:space="preserve"> 10.- С. 5-10.</w:t>
      </w:r>
    </w:p>
    <w:p w14:paraId="23CE541B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Савельев В.С., Буянов В.М. Острый панкреатит // Руководство по неотложной хирургии органов брюшной полости / Под ред. В. С. Савельева.- М., 1986.- С. 328-369.</w:t>
      </w:r>
    </w:p>
    <w:p w14:paraId="3D7D5472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Стручков В.И., Луцевич Э.В. Острая кишечная непроходимость // Руководство по</w:t>
      </w:r>
      <w:r>
        <w:rPr>
          <w:rFonts w:ascii="Times New Roman CYR" w:hAnsi="Times New Roman CYR" w:cs="Times New Roman CYR"/>
          <w:sz w:val="28"/>
          <w:szCs w:val="28"/>
        </w:rPr>
        <w:t xml:space="preserve"> неотложной хирургии органов брюшной полости / Под ред. В.С. Савельева.- М., 1986.- С. 208-264.</w:t>
      </w:r>
    </w:p>
    <w:p w14:paraId="0C1D7295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Шалимов С.А., Дубицкий А.Е., Зубков В.И. и др. Методы активной детоксикации в комплексном лечении больных острым панкреатитом: Методические рекомендации.- Ки</w:t>
      </w:r>
      <w:r>
        <w:rPr>
          <w:rFonts w:ascii="Times New Roman CYR" w:hAnsi="Times New Roman CYR" w:cs="Times New Roman CYR"/>
          <w:sz w:val="28"/>
          <w:szCs w:val="28"/>
        </w:rPr>
        <w:t>ев, 1984.- 16 с.</w:t>
      </w:r>
    </w:p>
    <w:p w14:paraId="60C17773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Шанин С.С. Длительная перидуральная анестезия в лечении острого панкреатита // Вести, хир.- 1983.- № 6.- С. 47-50.</w:t>
      </w:r>
    </w:p>
    <w:p w14:paraId="79104EE4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Шанин Ю.Н., Волков Ю.Н., Костюченко А.Л., Плешаков В.Т. Послеоперационная интенсивная терапия.- Л.. Медицина</w:t>
      </w:r>
      <w:r>
        <w:rPr>
          <w:rFonts w:ascii="Times New Roman CYR" w:hAnsi="Times New Roman CYR" w:cs="Times New Roman CYR"/>
          <w:sz w:val="28"/>
          <w:szCs w:val="28"/>
        </w:rPr>
        <w:t>, 1978.- 224 с.</w:t>
      </w:r>
    </w:p>
    <w:p w14:paraId="01AF720D" w14:textId="77777777" w:rsidR="00000000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Яценюк М.Н. Комплексная предоперационная подготовка больных с большими и огромными послеоперационными вентральными грыжами // Клин хир - 1980.-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№ 2.-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26-27.</w:t>
      </w:r>
    </w:p>
    <w:p w14:paraId="42B6FB85" w14:textId="77777777" w:rsidR="004D351A" w:rsidRDefault="004D35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Hell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Half-life of antibiotics - an important factor in surgical single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-dose prophylaxis. Antibiotic prophylaxis in surgery//World Congress of Surgery, 32 th.-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Australia, 1987. International Society of Surgery (JSS) - New York, 1988 - P. 20-28.</w:t>
      </w:r>
    </w:p>
    <w:sectPr w:rsidR="004D35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89"/>
    <w:rsid w:val="00394289"/>
    <w:rsid w:val="004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8D91A"/>
  <w14:defaultImageDpi w14:val="0"/>
  <w15:docId w15:val="{1C571ADF-2A12-4957-AE20-6533842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4074</Words>
  <Characters>23222</Characters>
  <Application>Microsoft Office Word</Application>
  <DocSecurity>0</DocSecurity>
  <Lines>193</Lines>
  <Paragraphs>54</Paragraphs>
  <ScaleCrop>false</ScaleCrop>
  <Company/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2025-03-29T21:41:00Z</dcterms:created>
  <dcterms:modified xsi:type="dcterms:W3CDTF">2025-03-29T21:41:00Z</dcterms:modified>
</cp:coreProperties>
</file>