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5EB1" w14:textId="77777777" w:rsidR="00FA3F79" w:rsidRDefault="00FA3F79" w:rsidP="00864DAC">
      <w:pPr>
        <w:pStyle w:val="aff2"/>
      </w:pPr>
    </w:p>
    <w:p w14:paraId="0224597D" w14:textId="77777777" w:rsidR="00864DAC" w:rsidRDefault="00864DAC" w:rsidP="00864DAC">
      <w:pPr>
        <w:pStyle w:val="aff2"/>
      </w:pPr>
    </w:p>
    <w:p w14:paraId="4789B1D4" w14:textId="77777777" w:rsidR="00864DAC" w:rsidRDefault="00864DAC" w:rsidP="00864DAC">
      <w:pPr>
        <w:pStyle w:val="aff2"/>
      </w:pPr>
    </w:p>
    <w:p w14:paraId="0877F9F7" w14:textId="77777777" w:rsidR="00864DAC" w:rsidRDefault="00864DAC" w:rsidP="00864DAC">
      <w:pPr>
        <w:pStyle w:val="aff2"/>
      </w:pPr>
    </w:p>
    <w:p w14:paraId="7DBD21DD" w14:textId="77777777" w:rsidR="00864DAC" w:rsidRDefault="00864DAC" w:rsidP="00864DAC">
      <w:pPr>
        <w:pStyle w:val="aff2"/>
      </w:pPr>
    </w:p>
    <w:p w14:paraId="5BC910C5" w14:textId="77777777" w:rsidR="00864DAC" w:rsidRDefault="00864DAC" w:rsidP="00864DAC">
      <w:pPr>
        <w:pStyle w:val="aff2"/>
      </w:pPr>
    </w:p>
    <w:p w14:paraId="4B954E93" w14:textId="77777777" w:rsidR="007A14B8" w:rsidRDefault="007A14B8" w:rsidP="00864DAC">
      <w:pPr>
        <w:pStyle w:val="aff2"/>
      </w:pPr>
    </w:p>
    <w:p w14:paraId="39F444A7" w14:textId="77777777" w:rsidR="00864DAC" w:rsidRDefault="00864DAC" w:rsidP="00864DAC">
      <w:pPr>
        <w:pStyle w:val="aff2"/>
      </w:pPr>
    </w:p>
    <w:p w14:paraId="6AFAA00B" w14:textId="77777777" w:rsidR="00864DAC" w:rsidRDefault="00864DAC" w:rsidP="00864DAC">
      <w:pPr>
        <w:pStyle w:val="aff2"/>
      </w:pPr>
    </w:p>
    <w:p w14:paraId="2BDABCFC" w14:textId="77777777" w:rsidR="00864DAC" w:rsidRDefault="00864DAC" w:rsidP="00864DAC">
      <w:pPr>
        <w:pStyle w:val="aff2"/>
      </w:pPr>
    </w:p>
    <w:p w14:paraId="0190D41C" w14:textId="77777777" w:rsidR="00DF33D7" w:rsidRPr="00FA3F79" w:rsidRDefault="00DF33D7" w:rsidP="00864DAC">
      <w:pPr>
        <w:pStyle w:val="aff2"/>
      </w:pPr>
      <w:r w:rsidRPr="00FA3F79">
        <w:t>Реферат</w:t>
      </w:r>
    </w:p>
    <w:p w14:paraId="2C25F15E" w14:textId="77777777" w:rsidR="00DF33D7" w:rsidRPr="00FA3F79" w:rsidRDefault="00DF33D7" w:rsidP="00864DAC">
      <w:pPr>
        <w:pStyle w:val="aff2"/>
      </w:pPr>
      <w:r w:rsidRPr="00FA3F79">
        <w:t>на тему</w:t>
      </w:r>
      <w:r w:rsidR="00FA3F79" w:rsidRPr="00FA3F79">
        <w:t>:</w:t>
      </w:r>
      <w:r w:rsidR="00FA3F79">
        <w:t xml:space="preserve"> "</w:t>
      </w:r>
      <w:r w:rsidRPr="00FA3F79">
        <w:t>Аномалия трехстворчатого клапана</w:t>
      </w:r>
    </w:p>
    <w:p w14:paraId="46A969A8" w14:textId="77777777" w:rsidR="00FA3F79" w:rsidRDefault="00DF33D7" w:rsidP="00864DAC">
      <w:pPr>
        <w:pStyle w:val="aff2"/>
      </w:pPr>
      <w:r w:rsidRPr="00FA3F79">
        <w:t>и транспозиция магистральных сосудов</w:t>
      </w:r>
      <w:r w:rsidR="00FA3F79">
        <w:t>"</w:t>
      </w:r>
    </w:p>
    <w:p w14:paraId="6C473472" w14:textId="77777777" w:rsidR="00562C0B" w:rsidRPr="00FA3F79" w:rsidRDefault="00864DAC" w:rsidP="00864DAC">
      <w:pPr>
        <w:pStyle w:val="2"/>
      </w:pPr>
      <w:r>
        <w:br w:type="page"/>
      </w:r>
      <w:r w:rsidR="00562C0B" w:rsidRPr="00FA3F79">
        <w:lastRenderedPageBreak/>
        <w:t>Аномалия трехстворчатого клапана</w:t>
      </w:r>
    </w:p>
    <w:p w14:paraId="02B3FCD8" w14:textId="77777777" w:rsidR="00864DAC" w:rsidRDefault="00864DAC" w:rsidP="00FA3F79">
      <w:pPr>
        <w:ind w:firstLine="709"/>
      </w:pPr>
    </w:p>
    <w:p w14:paraId="4DF78EA9" w14:textId="77777777" w:rsidR="00FA3F79" w:rsidRDefault="00562C0B" w:rsidP="00FA3F79">
      <w:pPr>
        <w:ind w:firstLine="709"/>
      </w:pPr>
      <w:r w:rsidRPr="00FA3F79">
        <w:t>Основные симптомы в раннем возрасте</w:t>
      </w:r>
      <w:r w:rsidR="00FA3F79" w:rsidRPr="00FA3F79">
        <w:t xml:space="preserve"> - </w:t>
      </w:r>
      <w:r w:rsidRPr="00FA3F79">
        <w:t>одышка и разнообразные нарушения сердечной деятельности, в основном частые приступы пароксизмальной тахикардии</w:t>
      </w:r>
      <w:r w:rsidR="00FA3F79" w:rsidRPr="00FA3F79">
        <w:t xml:space="preserve">. </w:t>
      </w:r>
      <w:r w:rsidRPr="00FA3F79">
        <w:t>Выраженная артериальная гипоксемия развивается лишь с течением времени</w:t>
      </w:r>
      <w:r w:rsidR="00FA3F79" w:rsidRPr="00FA3F79">
        <w:t xml:space="preserve">. </w:t>
      </w:r>
      <w:r w:rsidRPr="00FA3F79">
        <w:t>Сердце в ранние стадии болезни значительно расширяется</w:t>
      </w:r>
      <w:r w:rsidR="00FA3F79" w:rsidRPr="00FA3F79">
        <w:t xml:space="preserve">. </w:t>
      </w:r>
      <w:r w:rsidRPr="00FA3F79">
        <w:t>Тоны его приглушены</w:t>
      </w:r>
      <w:r w:rsidR="00FA3F79" w:rsidRPr="00FA3F79">
        <w:t xml:space="preserve">. </w:t>
      </w:r>
      <w:r w:rsidRPr="00FA3F79">
        <w:t>Второй тон над легочной артерией ослаблен</w:t>
      </w:r>
      <w:r w:rsidR="00FA3F79" w:rsidRPr="00FA3F79">
        <w:t xml:space="preserve">. </w:t>
      </w:r>
      <w:r w:rsidRPr="00FA3F79">
        <w:t>Шум нетипичен, иногда может отсутствовать</w:t>
      </w:r>
      <w:r w:rsidR="00FA3F79" w:rsidRPr="00FA3F79">
        <w:t xml:space="preserve">. </w:t>
      </w:r>
      <w:r w:rsidRPr="00FA3F79">
        <w:t>В терминальной стадии болезни развиваются тяжелая артериальная гипоксемия и явления недостаточности трехстворчатого клапана</w:t>
      </w:r>
      <w:r w:rsidR="00FA3F79" w:rsidRPr="00FA3F79">
        <w:t>.</w:t>
      </w:r>
    </w:p>
    <w:p w14:paraId="2D28B8F9" w14:textId="77777777" w:rsidR="00FA3F79" w:rsidRDefault="00562C0B" w:rsidP="00FA3F79">
      <w:pPr>
        <w:ind w:firstLine="709"/>
      </w:pPr>
      <w:r w:rsidRPr="00FA3F79">
        <w:t>На ЭКГ определяется высокий заостренный или расширенный зубец Р,</w:t>
      </w:r>
      <w:r w:rsidRPr="00FA3F79">
        <w:rPr>
          <w:i/>
          <w:iCs/>
        </w:rPr>
        <w:t xml:space="preserve"> </w:t>
      </w:r>
      <w:r w:rsidRPr="00FA3F79">
        <w:t>удлинение интервала Р</w:t>
      </w:r>
      <w:r w:rsidR="00FA3F79" w:rsidRPr="00FA3F79">
        <w:t>-</w:t>
      </w:r>
      <w:r w:rsidRPr="00FA3F79">
        <w:t>&lt;2</w:t>
      </w:r>
      <w:r w:rsidR="00FA3F79" w:rsidRPr="00FA3F79">
        <w:t xml:space="preserve"> - </w:t>
      </w:r>
      <w:r w:rsidRPr="00FA3F79">
        <w:t>Очень часто наблюдаются блокада правой ножки пучка Гиса и желудочковые комплексы типа Вольфа</w:t>
      </w:r>
      <w:r w:rsidR="00FA3F79" w:rsidRPr="00FA3F79">
        <w:t>-</w:t>
      </w:r>
      <w:r w:rsidRPr="00FA3F79">
        <w:t>Паркинсона</w:t>
      </w:r>
      <w:r w:rsidR="00FA3F79" w:rsidRPr="00FA3F79">
        <w:t xml:space="preserve"> - </w:t>
      </w:r>
      <w:r w:rsidRPr="00FA3F79">
        <w:t>Уайта с отклонением электрической осп сердца влево</w:t>
      </w:r>
      <w:r w:rsidR="00FA3F79" w:rsidRPr="00FA3F79">
        <w:t>.</w:t>
      </w:r>
    </w:p>
    <w:p w14:paraId="0E4CEF31" w14:textId="77777777" w:rsidR="00FA3F79" w:rsidRDefault="00562C0B" w:rsidP="00FA3F79">
      <w:pPr>
        <w:ind w:firstLine="709"/>
      </w:pPr>
      <w:r w:rsidRPr="00FA3F79">
        <w:t>При рентгенологическом исследовании обнаруживается увеличение границ сердца за счет правого предсердия, а также левых отделов</w:t>
      </w:r>
      <w:r w:rsidR="00FA3F79" w:rsidRPr="00FA3F79">
        <w:t xml:space="preserve">. </w:t>
      </w:r>
      <w:r w:rsidRPr="00FA3F79">
        <w:t>Сосудистый пучок узкий</w:t>
      </w:r>
      <w:r w:rsidR="00FA3F79" w:rsidRPr="00FA3F79">
        <w:t xml:space="preserve">. </w:t>
      </w:r>
      <w:r w:rsidRPr="00FA3F79">
        <w:t>Легочные поля повышенной прозрачности, сосудистая пульсация выражена</w:t>
      </w:r>
      <w:r w:rsidR="00FA3F79" w:rsidRPr="00FA3F79">
        <w:t xml:space="preserve"> </w:t>
      </w:r>
      <w:r w:rsidRPr="00FA3F79">
        <w:t>слабо</w:t>
      </w:r>
      <w:r w:rsidR="00FA3F79" w:rsidRPr="00FA3F79">
        <w:t>.</w:t>
      </w:r>
    </w:p>
    <w:p w14:paraId="3880F043" w14:textId="77777777" w:rsidR="00FA3F79" w:rsidRDefault="00562C0B" w:rsidP="00FA3F79">
      <w:pPr>
        <w:ind w:firstLine="709"/>
      </w:pPr>
      <w:r w:rsidRPr="00FA3F79">
        <w:t>При ангиографическом исследовании определяются расширение полости правого предсердия, медленное поступление крови в легочные сосуды и заполнение левых отделов сердца и аорты</w:t>
      </w:r>
      <w:r w:rsidR="00FA3F79" w:rsidRPr="00FA3F79">
        <w:t>.</w:t>
      </w:r>
    </w:p>
    <w:p w14:paraId="458DFC6D" w14:textId="77777777" w:rsidR="00FA3F79" w:rsidRDefault="00562C0B" w:rsidP="00FA3F79">
      <w:pPr>
        <w:ind w:firstLine="709"/>
      </w:pPr>
      <w:r w:rsidRPr="00FA3F79">
        <w:t>Зондирование сердца выявляет решающие признаки для диагноза</w:t>
      </w:r>
      <w:r w:rsidR="00FA3F79" w:rsidRPr="00FA3F79">
        <w:t xml:space="preserve">. </w:t>
      </w:r>
      <w:r w:rsidRPr="00FA3F79">
        <w:t>Особенно важное значение имеет кривая давления, записанная из правого предсердия, на которой при недостаточности трехстворчатого клапана видна волна регургитации крови из правого желудочка</w:t>
      </w:r>
      <w:r w:rsidR="00FA3F79" w:rsidRPr="00FA3F79">
        <w:t xml:space="preserve">. </w:t>
      </w:r>
      <w:r w:rsidRPr="00FA3F79">
        <w:t>При извлечении зонда из правого желудочка можно получить два различных уровня давления с формой кривой, характерной для желудочка</w:t>
      </w:r>
      <w:r w:rsidR="00FA3F79" w:rsidRPr="00FA3F79">
        <w:t xml:space="preserve">. </w:t>
      </w:r>
      <w:r w:rsidRPr="00FA3F79">
        <w:t>Этот феномен возникает вследствие разделения желудочка неправильно развитым клапаном</w:t>
      </w:r>
      <w:r w:rsidR="00FA3F79" w:rsidRPr="00FA3F79">
        <w:t xml:space="preserve">. </w:t>
      </w:r>
      <w:r w:rsidRPr="00FA3F79">
        <w:t xml:space="preserve">Кривая давления желудочкового типа постепенно переходит в кривую предсердного </w:t>
      </w:r>
      <w:r w:rsidRPr="00FA3F79">
        <w:lastRenderedPageBreak/>
        <w:t>типа</w:t>
      </w:r>
      <w:r w:rsidR="00FA3F79" w:rsidRPr="00FA3F79">
        <w:t xml:space="preserve">. </w:t>
      </w:r>
      <w:r w:rsidRPr="00FA3F79">
        <w:t>Давление в правом желудочке обычно нормальное</w:t>
      </w:r>
      <w:r w:rsidR="00FA3F79" w:rsidRPr="00FA3F79">
        <w:t xml:space="preserve">. </w:t>
      </w:r>
      <w:r w:rsidRPr="00FA3F79">
        <w:t>Амплитуда зубца на кривой предсердия указывает на его гипертрофию</w:t>
      </w:r>
      <w:r w:rsidR="00FA3F79" w:rsidRPr="00FA3F79">
        <w:t>.</w:t>
      </w:r>
    </w:p>
    <w:p w14:paraId="7319C360" w14:textId="77777777" w:rsidR="00FA3F79" w:rsidRDefault="00562C0B" w:rsidP="00FA3F79">
      <w:pPr>
        <w:ind w:firstLine="709"/>
      </w:pPr>
      <w:r w:rsidRPr="00FA3F79">
        <w:t>Прогноз неблагоприятный</w:t>
      </w:r>
      <w:r w:rsidR="00FA3F79" w:rsidRPr="00FA3F79">
        <w:t xml:space="preserve">. </w:t>
      </w:r>
      <w:r w:rsidRPr="00FA3F79">
        <w:t>Наиболее частой причиной смерти больных является сердечная недостаточность</w:t>
      </w:r>
      <w:r w:rsidR="00FA3F79" w:rsidRPr="00FA3F79">
        <w:t xml:space="preserve">. </w:t>
      </w:r>
      <w:r w:rsidRPr="00FA3F79">
        <w:t>Описаны случаи внезапной смерти</w:t>
      </w:r>
      <w:r w:rsidR="00FA3F79" w:rsidRPr="00FA3F79">
        <w:t>.</w:t>
      </w:r>
    </w:p>
    <w:p w14:paraId="3E693BA7" w14:textId="77777777" w:rsidR="00FA3F79" w:rsidRDefault="00562C0B" w:rsidP="00FA3F79">
      <w:pPr>
        <w:ind w:firstLine="709"/>
      </w:pPr>
      <w:r w:rsidRPr="00FA3F79">
        <w:t>Попытки радикального лечения порока оказались в настоящее время безуспешными</w:t>
      </w:r>
      <w:r w:rsidR="00FA3F79" w:rsidRPr="00FA3F79">
        <w:t>.</w:t>
      </w:r>
    </w:p>
    <w:p w14:paraId="66224038" w14:textId="77777777" w:rsidR="00FA3F79" w:rsidRDefault="00562C0B" w:rsidP="00FA3F79">
      <w:pPr>
        <w:ind w:firstLine="709"/>
      </w:pPr>
      <w:r w:rsidRPr="00FA3F79">
        <w:t>Врожденный стеноз и атрезия трехстворчатого клапана</w:t>
      </w:r>
      <w:r w:rsidR="00FA3F79" w:rsidRPr="00FA3F79">
        <w:t xml:space="preserve">. </w:t>
      </w:r>
      <w:r w:rsidRPr="00FA3F79">
        <w:t>Недоразвитие либо сужение трехстворчатого клапана сочетается с рудиментарным правым желудочком, с обязательным дефектом межпредсердной перегородки и высоким дефектом межжелудочковой перегородки</w:t>
      </w:r>
      <w:r w:rsidR="00FA3F79">
        <w:t xml:space="preserve"> (</w:t>
      </w:r>
      <w:r w:rsidRPr="00FA3F79">
        <w:t>у 90% больных</w:t>
      </w:r>
      <w:r w:rsidR="00FA3F79" w:rsidRPr="00FA3F79">
        <w:t>).</w:t>
      </w:r>
    </w:p>
    <w:p w14:paraId="4B069A48" w14:textId="77777777" w:rsidR="00FA3F79" w:rsidRDefault="00562C0B" w:rsidP="00FA3F79">
      <w:pPr>
        <w:ind w:firstLine="709"/>
      </w:pPr>
      <w:r w:rsidRPr="00FA3F79">
        <w:t>У преобладающего числа больных наблюдается стеноз устья легочной артерии</w:t>
      </w:r>
      <w:r w:rsidR="00FA3F79" w:rsidRPr="00FA3F79">
        <w:t xml:space="preserve">. </w:t>
      </w:r>
      <w:r w:rsidRPr="00FA3F79">
        <w:t>Кровь, поступающая из правого предсердия в левое, может поступать в легкие через дефект межжелудочковой перегородки перемещенную и отходящую из левого желудочка легочную артерию, открытый артериальный проток и через артерии большого круга кровообращения</w:t>
      </w:r>
      <w:r w:rsidR="00FA3F79" w:rsidRPr="00FA3F79">
        <w:t>.</w:t>
      </w:r>
    </w:p>
    <w:p w14:paraId="5759923F" w14:textId="77777777" w:rsidR="00864DAC" w:rsidRDefault="00864DAC" w:rsidP="00FA3F79">
      <w:pPr>
        <w:ind w:firstLine="709"/>
      </w:pPr>
    </w:p>
    <w:p w14:paraId="224C6FC7" w14:textId="5015DD88" w:rsidR="00562C0B" w:rsidRPr="00FA3F79" w:rsidRDefault="00445173" w:rsidP="00FA3F79">
      <w:pPr>
        <w:ind w:firstLine="709"/>
      </w:pPr>
      <w:r w:rsidRPr="00FA3F79">
        <w:rPr>
          <w:noProof/>
        </w:rPr>
        <w:drawing>
          <wp:inline distT="0" distB="0" distL="0" distR="0" wp14:anchorId="0FF23D12" wp14:editId="25C6A0DC">
            <wp:extent cx="22098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E68E" w14:textId="77777777" w:rsidR="00FA3F79" w:rsidRDefault="00FA3F79" w:rsidP="00FA3F79">
      <w:pPr>
        <w:ind w:firstLine="709"/>
      </w:pPr>
      <w:r>
        <w:t>Рис.1</w:t>
      </w:r>
      <w:r w:rsidRPr="00FA3F79">
        <w:t xml:space="preserve">. </w:t>
      </w:r>
      <w:r w:rsidR="00562C0B" w:rsidRPr="00FA3F79">
        <w:t>Схема</w:t>
      </w:r>
      <w:r w:rsidRPr="00FA3F79">
        <w:t xml:space="preserve"> </w:t>
      </w:r>
      <w:r w:rsidR="00562C0B" w:rsidRPr="00FA3F79">
        <w:t>полной транспозиции магистральных сосудов</w:t>
      </w:r>
      <w:r w:rsidRPr="00FA3F79">
        <w:t>.</w:t>
      </w:r>
    </w:p>
    <w:p w14:paraId="7861B770" w14:textId="77777777" w:rsidR="00864DAC" w:rsidRDefault="00864DAC" w:rsidP="00FA3F79">
      <w:pPr>
        <w:ind w:firstLine="709"/>
      </w:pPr>
    </w:p>
    <w:p w14:paraId="57C74C6E" w14:textId="77777777" w:rsidR="00FA3F79" w:rsidRDefault="00864DAC" w:rsidP="00FA3F79">
      <w:pPr>
        <w:ind w:firstLine="709"/>
      </w:pPr>
      <w:r w:rsidRPr="00FA3F79">
        <w:t>Клиническая картина тяжелая. У больных развиваются выраженный цианоз,</w:t>
      </w:r>
      <w:r>
        <w:t xml:space="preserve"> </w:t>
      </w:r>
      <w:r w:rsidR="00562C0B" w:rsidRPr="00FA3F79">
        <w:t>одышка</w:t>
      </w:r>
      <w:r w:rsidR="00FA3F79" w:rsidRPr="00FA3F79">
        <w:t xml:space="preserve">. </w:t>
      </w:r>
      <w:r w:rsidR="00562C0B" w:rsidRPr="00FA3F79">
        <w:t>При инфундибулярном стенозе легочной артерии могут наблюдаться тяжелые приступы асфиксии</w:t>
      </w:r>
      <w:r w:rsidR="00FA3F79" w:rsidRPr="00FA3F79">
        <w:t>.</w:t>
      </w:r>
    </w:p>
    <w:p w14:paraId="13CC04D6" w14:textId="77777777" w:rsidR="00FA3F79" w:rsidRDefault="00562C0B" w:rsidP="00FA3F79">
      <w:pPr>
        <w:ind w:firstLine="709"/>
      </w:pPr>
      <w:r w:rsidRPr="00FA3F79">
        <w:lastRenderedPageBreak/>
        <w:t>Рентгенологическое и другие специальные методы исследования позволяют выявить признаки гипоплазии правого желудочка</w:t>
      </w:r>
      <w:r w:rsidR="00FA3F79" w:rsidRPr="00FA3F79">
        <w:t xml:space="preserve">. </w:t>
      </w:r>
      <w:r w:rsidRPr="00FA3F79">
        <w:t>Особое значение для диагноза имеют данные ЭКГ</w:t>
      </w:r>
      <w:r w:rsidR="00FA3F79">
        <w:t xml:space="preserve"> (</w:t>
      </w:r>
      <w:r w:rsidRPr="00FA3F79">
        <w:t>левограмма</w:t>
      </w:r>
      <w:r w:rsidR="00FA3F79" w:rsidRPr="00FA3F79">
        <w:t xml:space="preserve">) </w:t>
      </w:r>
      <w:r w:rsidRPr="00FA3F79">
        <w:t>и ангиокардиографии</w:t>
      </w:r>
      <w:r w:rsidR="00FA3F79">
        <w:t xml:space="preserve"> (</w:t>
      </w:r>
      <w:r w:rsidRPr="00FA3F79">
        <w:t>выявляется дефект заполнения контрастным веществом области расположения правого желудочка сердца, раннее заполнение левого желудочка, а затем одновременное выполнение аорты и легочной артерии</w:t>
      </w:r>
      <w:r w:rsidR="00FA3F79" w:rsidRPr="00FA3F79">
        <w:t>).</w:t>
      </w:r>
    </w:p>
    <w:p w14:paraId="14E2364C" w14:textId="77777777" w:rsidR="00FA3F79" w:rsidRDefault="00562C0B" w:rsidP="00FA3F79">
      <w:pPr>
        <w:ind w:firstLine="709"/>
      </w:pPr>
      <w:r w:rsidRPr="00FA3F79">
        <w:t>Прогноз неблагоприятный</w:t>
      </w:r>
      <w:r w:rsidR="00FA3F79" w:rsidRPr="00FA3F79">
        <w:t xml:space="preserve">. </w:t>
      </w:r>
      <w:r w:rsidRPr="00FA3F79">
        <w:t>Смерть нас</w:t>
      </w:r>
      <w:r w:rsidR="00BD10EF">
        <w:t>тупает вследствие хронической ги</w:t>
      </w:r>
      <w:r w:rsidRPr="00FA3F79">
        <w:t>поксемии либо сердечной недостаточности</w:t>
      </w:r>
      <w:r w:rsidR="00FA3F79" w:rsidRPr="00FA3F79">
        <w:t>.</w:t>
      </w:r>
    </w:p>
    <w:p w14:paraId="4549D00F" w14:textId="77777777" w:rsidR="00FA3F79" w:rsidRDefault="00562C0B" w:rsidP="00FA3F79">
      <w:pPr>
        <w:ind w:firstLine="709"/>
      </w:pPr>
      <w:r w:rsidRPr="00FA3F79">
        <w:t>Для лечения применяют лишь паллиативные операции типа анастомоза Бле-лока</w:t>
      </w:r>
      <w:r w:rsidR="00FA3F79" w:rsidRPr="00FA3F79">
        <w:t xml:space="preserve"> - </w:t>
      </w:r>
      <w:r w:rsidRPr="00FA3F79">
        <w:t>Тауссиг, Потса</w:t>
      </w:r>
      <w:r w:rsidR="00FA3F79" w:rsidRPr="00FA3F79">
        <w:t xml:space="preserve"> - </w:t>
      </w:r>
      <w:r w:rsidRPr="00FA3F79">
        <w:t>Смита или наложение</w:t>
      </w:r>
      <w:r w:rsidR="00FA3F79" w:rsidRPr="00FA3F79">
        <w:t xml:space="preserve"> </w:t>
      </w:r>
      <w:r w:rsidRPr="00FA3F79">
        <w:t>кава-пульмонального анастомоза</w:t>
      </w:r>
      <w:r w:rsidR="00FA3F79" w:rsidRPr="00FA3F79">
        <w:t>.</w:t>
      </w:r>
    </w:p>
    <w:p w14:paraId="3BBFB01B" w14:textId="77777777" w:rsidR="00FA3F79" w:rsidRDefault="00562C0B" w:rsidP="00FA3F79">
      <w:pPr>
        <w:ind w:firstLine="709"/>
      </w:pPr>
      <w:r w:rsidRPr="00FA3F79">
        <w:t>Транспозиция магистральных сосудов</w:t>
      </w:r>
      <w:r w:rsidR="00FA3F79" w:rsidRPr="00FA3F79">
        <w:t xml:space="preserve">. </w:t>
      </w:r>
      <w:r w:rsidRPr="00FA3F79">
        <w:t>При этом пороке сердца аорта выходит из правого желудочка, а легочная артерия из левого</w:t>
      </w:r>
      <w:r w:rsidR="00FA3F79" w:rsidRPr="00FA3F79">
        <w:t xml:space="preserve">. </w:t>
      </w:r>
      <w:r w:rsidRPr="00FA3F79">
        <w:t>По мнению Бейли, этот порок встречается нередко, но при нем большинство детей погибает в первые годы жизни</w:t>
      </w:r>
      <w:r w:rsidR="00FA3F79" w:rsidRPr="00FA3F79">
        <w:t xml:space="preserve">. </w:t>
      </w:r>
      <w:r w:rsidRPr="00FA3F79">
        <w:t>По Хенлону и Блелоку, средняя продолжительность жизни больных с транспозицией магистральных сосудов, если они не погибли в первые дни жизни, не превосходит 5 лет</w:t>
      </w:r>
      <w:r w:rsidR="00FA3F79" w:rsidRPr="00FA3F79">
        <w:t>.</w:t>
      </w:r>
    </w:p>
    <w:p w14:paraId="43D3E1C9" w14:textId="77777777" w:rsidR="00FA3F79" w:rsidRDefault="00562C0B" w:rsidP="00FA3F79">
      <w:pPr>
        <w:ind w:firstLine="709"/>
      </w:pPr>
      <w:r w:rsidRPr="00FA3F79">
        <w:t>Транспозиция магистральных сосудов не совместима с жизнью, если нет сопутствующих аномалий развития, компенсирующих нарушения гемодинамики, вызванные перемещением аорты и легочной артерии</w:t>
      </w:r>
      <w:r w:rsidR="00FA3F79" w:rsidRPr="00FA3F79">
        <w:t xml:space="preserve">. </w:t>
      </w:r>
      <w:r w:rsidRPr="00FA3F79">
        <w:t>К таким компенсаторным аномалиям относятся</w:t>
      </w:r>
      <w:r w:rsidR="00FA3F79" w:rsidRPr="00FA3F79">
        <w:t xml:space="preserve">: </w:t>
      </w:r>
      <w:r w:rsidRPr="00FA3F79">
        <w:t>дефекты межпредсердной или межжелудочковой</w:t>
      </w:r>
      <w:r w:rsidR="00FA3F79" w:rsidRPr="00FA3F79">
        <w:t xml:space="preserve"> </w:t>
      </w:r>
      <w:r w:rsidRPr="00FA3F79">
        <w:t>перегородки</w:t>
      </w:r>
      <w:r w:rsidR="00FA3F79" w:rsidRPr="00FA3F79">
        <w:t xml:space="preserve">, </w:t>
      </w:r>
      <w:r w:rsidRPr="00FA3F79">
        <w:t>аномалийный дренаж легочных вен, открытый артериальный</w:t>
      </w:r>
      <w:r w:rsidR="00FA3F79">
        <w:t xml:space="preserve"> (</w:t>
      </w:r>
      <w:r w:rsidRPr="00FA3F79">
        <w:t>боталлов</w:t>
      </w:r>
      <w:r w:rsidR="00FA3F79" w:rsidRPr="00FA3F79">
        <w:t xml:space="preserve">) </w:t>
      </w:r>
      <w:r w:rsidRPr="00FA3F79">
        <w:t>проток</w:t>
      </w:r>
      <w:r w:rsidR="00FA3F79" w:rsidRPr="00FA3F79">
        <w:t>.</w:t>
      </w:r>
    </w:p>
    <w:p w14:paraId="3289BE07" w14:textId="77777777" w:rsidR="00FA3F79" w:rsidRDefault="00562C0B" w:rsidP="00FA3F79">
      <w:pPr>
        <w:ind w:firstLine="709"/>
      </w:pPr>
      <w:r w:rsidRPr="00FA3F79">
        <w:t>При транспозиции магистральных сосудов кровоток через легкие повышен, что рано приводит к развитию склероза в системе легочных сосудов</w:t>
      </w:r>
      <w:r w:rsidR="00FA3F79" w:rsidRPr="00FA3F79">
        <w:t xml:space="preserve">. </w:t>
      </w:r>
      <w:r w:rsidRPr="00FA3F79">
        <w:t>Иногда транспозиция магистральных сосудов сочетается со стенозом легочной артерии</w:t>
      </w:r>
      <w:r w:rsidR="00FA3F79" w:rsidRPr="00FA3F79">
        <w:t xml:space="preserve">. </w:t>
      </w:r>
      <w:r w:rsidRPr="00FA3F79">
        <w:t>В этих случаях кровоток по легочным сосудам уменьшен</w:t>
      </w:r>
      <w:r w:rsidR="00FA3F79" w:rsidRPr="00FA3F79">
        <w:t>.</w:t>
      </w:r>
    </w:p>
    <w:p w14:paraId="694BDC7F" w14:textId="77777777" w:rsidR="00FA3F79" w:rsidRDefault="00562C0B" w:rsidP="00FA3F79">
      <w:pPr>
        <w:ind w:firstLine="709"/>
      </w:pPr>
      <w:r w:rsidRPr="00FA3F79">
        <w:t>Клинические симптомы транспозиции магистральных сосудов</w:t>
      </w:r>
      <w:r w:rsidR="00FA3F79" w:rsidRPr="00FA3F79">
        <w:t xml:space="preserve"> - </w:t>
      </w:r>
      <w:r w:rsidRPr="00FA3F79">
        <w:t>цианоз, одышка</w:t>
      </w:r>
      <w:r w:rsidR="00FA3F79" w:rsidRPr="00FA3F79">
        <w:t xml:space="preserve">. </w:t>
      </w:r>
      <w:r w:rsidRPr="00FA3F79">
        <w:t>Характерно развитие цианоза с момента рождения</w:t>
      </w:r>
      <w:r w:rsidR="00FA3F79" w:rsidRPr="00FA3F79">
        <w:t xml:space="preserve">. </w:t>
      </w:r>
      <w:r w:rsidRPr="00FA3F79">
        <w:t xml:space="preserve">При </w:t>
      </w:r>
      <w:r w:rsidRPr="00FA3F79">
        <w:lastRenderedPageBreak/>
        <w:t>компенсации основного порока незаращенным артериальным протоком нижняя половина тела больных менее цианотична, чем верхняя</w:t>
      </w:r>
      <w:r w:rsidR="00FA3F79" w:rsidRPr="00FA3F79">
        <w:t>.</w:t>
      </w:r>
    </w:p>
    <w:p w14:paraId="1E56D8B1" w14:textId="77777777" w:rsidR="00FA3F79" w:rsidRDefault="00562C0B" w:rsidP="00FA3F79">
      <w:pPr>
        <w:ind w:firstLine="709"/>
      </w:pPr>
      <w:r w:rsidRPr="00FA3F79">
        <w:t>Границы сердца у больных транспозицией магистральных сосудов оказываются расширенными уже на ранних стадиях болезни</w:t>
      </w:r>
      <w:r w:rsidR="00FA3F79">
        <w:t xml:space="preserve"> (</w:t>
      </w:r>
      <w:r w:rsidRPr="00FA3F79">
        <w:t>в отличие от тетрады Фалло</w:t>
      </w:r>
      <w:r w:rsidR="00FA3F79" w:rsidRPr="00FA3F79">
        <w:t xml:space="preserve">). </w:t>
      </w:r>
      <w:r w:rsidRPr="00FA3F79">
        <w:t>Сердечные шумы нехарактерны и могут даже отсутствовать</w:t>
      </w:r>
      <w:r w:rsidR="00FA3F79" w:rsidRPr="00FA3F79">
        <w:t xml:space="preserve">. </w:t>
      </w:r>
      <w:r w:rsidRPr="00FA3F79">
        <w:t>Второй тон над легочной артерией акцентирован</w:t>
      </w:r>
      <w:r w:rsidR="00FA3F79" w:rsidRPr="00FA3F79">
        <w:t xml:space="preserve">. </w:t>
      </w:r>
      <w:r w:rsidRPr="00FA3F79">
        <w:t>Если транспозиция магистральных сосудов сочетается со стенозом легочной артерии, второй тон над легочной артерией ослаблен</w:t>
      </w:r>
      <w:r w:rsidR="00FA3F79" w:rsidRPr="00FA3F79">
        <w:t>.</w:t>
      </w:r>
    </w:p>
    <w:p w14:paraId="04C3CF01" w14:textId="77777777" w:rsidR="00FA3F79" w:rsidRDefault="00562C0B" w:rsidP="00FA3F79">
      <w:pPr>
        <w:ind w:firstLine="709"/>
      </w:pPr>
      <w:r w:rsidRPr="00FA3F79">
        <w:t>При рентгенологическом исследовании отмечаются увеличение границ сердца, переполнение сосудов малого круга кровообращения, расширение легочной артерии</w:t>
      </w:r>
      <w:r w:rsidR="00FA3F79" w:rsidRPr="00FA3F79">
        <w:t>.</w:t>
      </w:r>
    </w:p>
    <w:p w14:paraId="66E8FE87" w14:textId="77777777" w:rsidR="00FA3F79" w:rsidRDefault="00562C0B" w:rsidP="00FA3F79">
      <w:pPr>
        <w:ind w:firstLine="709"/>
      </w:pPr>
      <w:r w:rsidRPr="00FA3F79">
        <w:t>Решающее значение для диагностики имеет селективная ангиокардиография, с помощью которой можно доказать, что правый желудочек опорожняется в аорту, а левый</w:t>
      </w:r>
      <w:r w:rsidR="00FA3F79" w:rsidRPr="00FA3F79">
        <w:t xml:space="preserve"> - </w:t>
      </w:r>
      <w:r w:rsidRPr="00FA3F79">
        <w:t>в легочную артерию</w:t>
      </w:r>
      <w:r w:rsidR="00FA3F79" w:rsidRPr="00FA3F79">
        <w:t>.</w:t>
      </w:r>
    </w:p>
    <w:p w14:paraId="13795E7B" w14:textId="77777777" w:rsidR="00FA3F79" w:rsidRDefault="00562C0B" w:rsidP="00FA3F79">
      <w:pPr>
        <w:ind w:firstLine="709"/>
      </w:pPr>
      <w:r w:rsidRPr="00FA3F79">
        <w:t>Лечение хирургическое</w:t>
      </w:r>
      <w:r w:rsidR="00FA3F79" w:rsidRPr="00FA3F79">
        <w:t xml:space="preserve">. </w:t>
      </w:r>
      <w:r w:rsidRPr="00FA3F79">
        <w:t>Операции заключаются либо</w:t>
      </w:r>
      <w:r w:rsidR="00FA3F79" w:rsidRPr="00FA3F79">
        <w:t xml:space="preserve"> </w:t>
      </w:r>
      <w:r w:rsidRPr="00FA3F79">
        <w:t>в перемещении полых и легочных вен, пересадке левых легочных вен в коронарный синус, либо в перемещении аорты с легочной артерией</w:t>
      </w:r>
      <w:r w:rsidR="00FA3F79" w:rsidRPr="00FA3F79">
        <w:t xml:space="preserve">. </w:t>
      </w:r>
      <w:r w:rsidRPr="00FA3F79">
        <w:t>Летальность при этих операциях огромная, и они мало кем применяются</w:t>
      </w:r>
      <w:r w:rsidR="00FA3F79" w:rsidRPr="00FA3F79">
        <w:t>.</w:t>
      </w:r>
    </w:p>
    <w:p w14:paraId="322A5B91" w14:textId="77777777" w:rsidR="00FA3F79" w:rsidRDefault="00562C0B" w:rsidP="00FA3F79">
      <w:pPr>
        <w:ind w:firstLine="709"/>
      </w:pPr>
      <w:r w:rsidRPr="00FA3F79">
        <w:t>Общий артериальный ствол может быть ложным и истинным</w:t>
      </w:r>
      <w:r w:rsidR="00FA3F79" w:rsidRPr="00FA3F79">
        <w:t xml:space="preserve">. </w:t>
      </w:r>
      <w:r w:rsidRPr="00FA3F79">
        <w:t>При ложном общем артериальном</w:t>
      </w:r>
      <w:r w:rsidR="00FA3F79" w:rsidRPr="00FA3F79">
        <w:t xml:space="preserve"> </w:t>
      </w:r>
      <w:r w:rsidRPr="00FA3F79">
        <w:t>стволе</w:t>
      </w:r>
      <w:r w:rsidR="00FA3F79" w:rsidRPr="00FA3F79">
        <w:t xml:space="preserve"> </w:t>
      </w:r>
      <w:r w:rsidRPr="00FA3F79">
        <w:t>недоразвита</w:t>
      </w:r>
      <w:r w:rsidR="00FA3F79" w:rsidRPr="00FA3F79">
        <w:t xml:space="preserve"> </w:t>
      </w:r>
      <w:r w:rsidRPr="00FA3F79">
        <w:t>либо</w:t>
      </w:r>
      <w:r w:rsidR="00DF33D7" w:rsidRPr="00FA3F79">
        <w:t xml:space="preserve"> </w:t>
      </w:r>
      <w:r w:rsidRPr="00FA3F79">
        <w:t>легочная артерия, либо аорта</w:t>
      </w:r>
      <w:r w:rsidR="00FA3F79" w:rsidRPr="00FA3F79">
        <w:t xml:space="preserve">. </w:t>
      </w:r>
      <w:r w:rsidRPr="00FA3F79">
        <w:t>Истинный общий артериальный ствол</w:t>
      </w:r>
      <w:r w:rsidR="00FA3F79" w:rsidRPr="00FA3F79">
        <w:t xml:space="preserve"> </w:t>
      </w:r>
      <w:r w:rsidRPr="00FA3F79">
        <w:t>может быть полным, когда перегородка между аортой и легочной артерией отсутствует, и частичным, когда от сердца отходит один сосудистый ствол, разделяющийся затем на аорту и легочную артерию</w:t>
      </w:r>
      <w:r w:rsidR="00FA3F79" w:rsidRPr="00FA3F79">
        <w:t xml:space="preserve">. </w:t>
      </w:r>
      <w:r w:rsidRPr="00FA3F79">
        <w:t xml:space="preserve">В ряде случаев основной </w:t>
      </w:r>
      <w:r w:rsidR="00DF33D7" w:rsidRPr="00FA3F79">
        <w:t>порок сердца</w:t>
      </w:r>
      <w:r w:rsidRPr="00FA3F79">
        <w:t xml:space="preserve"> сочетается с деф</w:t>
      </w:r>
      <w:r w:rsidR="00DF33D7" w:rsidRPr="00FA3F79">
        <w:t>ектами меж</w:t>
      </w:r>
      <w:r w:rsidRPr="00FA3F79">
        <w:t>желудочковой перегородки, вплоть до полного ее отсутствия</w:t>
      </w:r>
      <w:r w:rsidR="00FA3F79" w:rsidRPr="00FA3F79">
        <w:t>.</w:t>
      </w:r>
    </w:p>
    <w:p w14:paraId="1E079D13" w14:textId="77777777" w:rsidR="00FA3F79" w:rsidRDefault="00562C0B" w:rsidP="00FA3F79">
      <w:pPr>
        <w:ind w:firstLine="709"/>
      </w:pPr>
      <w:r w:rsidRPr="00FA3F79">
        <w:t>При истинном общем артериальном стволе в легкие поступает повышенное по сравнению с нормой количество крови и развивается синдром переполнения сосудов малого круга кровообращения</w:t>
      </w:r>
      <w:r w:rsidR="00FA3F79" w:rsidRPr="00FA3F79">
        <w:t xml:space="preserve">. </w:t>
      </w:r>
      <w:r w:rsidRPr="00FA3F79">
        <w:t xml:space="preserve">В результате смешения умеренного количества венозной крови с артериальной цианоз у </w:t>
      </w:r>
      <w:r w:rsidRPr="00FA3F79">
        <w:lastRenderedPageBreak/>
        <w:t>таких больных выражен нерезко</w:t>
      </w:r>
      <w:r w:rsidR="00FA3F79" w:rsidRPr="00FA3F79">
        <w:t xml:space="preserve">. </w:t>
      </w:r>
      <w:r w:rsidRPr="00FA3F79">
        <w:t>У больных сложным</w:t>
      </w:r>
      <w:r w:rsidR="00DF33D7" w:rsidRPr="00FA3F79">
        <w:t xml:space="preserve"> </w:t>
      </w:r>
      <w:r w:rsidRPr="00FA3F79">
        <w:t>общим артериальным стволом</w:t>
      </w:r>
      <w:r w:rsidR="00FA3F79">
        <w:t xml:space="preserve"> (</w:t>
      </w:r>
      <w:r w:rsidRPr="00FA3F79">
        <w:t>атрезия легочной артерии</w:t>
      </w:r>
      <w:r w:rsidR="00FA3F79" w:rsidRPr="00FA3F79">
        <w:t xml:space="preserve">) </w:t>
      </w:r>
      <w:r w:rsidRPr="00FA3F79">
        <w:t>значительно нарушается кровоток через легкие и наблюдается значительная пшоксемия</w:t>
      </w:r>
      <w:r w:rsidR="00FA3F79" w:rsidRPr="00FA3F79">
        <w:t xml:space="preserve">. </w:t>
      </w:r>
      <w:r w:rsidRPr="00FA3F79">
        <w:t>Границы сердца обычно расширены</w:t>
      </w:r>
      <w:r w:rsidR="00FA3F79" w:rsidRPr="00FA3F79">
        <w:t xml:space="preserve">. </w:t>
      </w:r>
      <w:r w:rsidRPr="00FA3F79">
        <w:t>При истинном общем артериальном стволе над всем сердцем слышен грубый систолический шум, особенно в точках проекции корня магистральных сосудов</w:t>
      </w:r>
      <w:r w:rsidR="00FA3F79" w:rsidRPr="00FA3F79">
        <w:t xml:space="preserve">. </w:t>
      </w:r>
      <w:r w:rsidRPr="00FA3F79">
        <w:t>Второй тон у основания сердца бывает громким и чистым</w:t>
      </w:r>
      <w:r w:rsidR="00FA3F79" w:rsidRPr="00FA3F79">
        <w:t xml:space="preserve">. </w:t>
      </w:r>
      <w:r w:rsidRPr="00FA3F79">
        <w:t>Иногда слышен диастолический шум, связанный с недостаточностью клапанов артериального ствола</w:t>
      </w:r>
      <w:r w:rsidR="00FA3F79" w:rsidRPr="00FA3F79">
        <w:t>.</w:t>
      </w:r>
    </w:p>
    <w:p w14:paraId="25219BC0" w14:textId="77777777" w:rsidR="00FA3F79" w:rsidRDefault="00562C0B" w:rsidP="00FA3F79">
      <w:pPr>
        <w:ind w:firstLine="709"/>
      </w:pPr>
      <w:r w:rsidRPr="00FA3F79">
        <w:t>Электрокардиографическое исследование не выявляет симптомов, характерных для общего</w:t>
      </w:r>
      <w:r w:rsidR="00FA3F79" w:rsidRPr="00FA3F79">
        <w:t xml:space="preserve"> </w:t>
      </w:r>
      <w:r w:rsidRPr="00FA3F79">
        <w:t>артериального</w:t>
      </w:r>
      <w:r w:rsidR="00FA3F79" w:rsidRPr="00FA3F79">
        <w:t xml:space="preserve"> </w:t>
      </w:r>
      <w:r w:rsidRPr="00FA3F79">
        <w:t>ствола</w:t>
      </w:r>
      <w:r w:rsidR="00FA3F79" w:rsidRPr="00FA3F79">
        <w:t>.</w:t>
      </w:r>
    </w:p>
    <w:p w14:paraId="1560D0EC" w14:textId="77777777" w:rsidR="00FA3F79" w:rsidRDefault="00562C0B" w:rsidP="00FA3F79">
      <w:pPr>
        <w:ind w:firstLine="709"/>
      </w:pPr>
      <w:r w:rsidRPr="00FA3F79">
        <w:t>Рентгенологическое исследование при истинном общем артериальном стволе позволяет выявить резкое переполнение сосудов легких, в поздних стадиях заболевания</w:t>
      </w:r>
      <w:r w:rsidR="00FA3F79" w:rsidRPr="00FA3F79">
        <w:t xml:space="preserve"> - </w:t>
      </w:r>
      <w:r w:rsidRPr="00FA3F79">
        <w:t>склероз легочных сосудов</w:t>
      </w:r>
      <w:r w:rsidR="00FA3F79" w:rsidRPr="00FA3F79">
        <w:t xml:space="preserve">. </w:t>
      </w:r>
      <w:r w:rsidRPr="00FA3F79">
        <w:t>Тень сердца значительно увеличена</w:t>
      </w:r>
      <w:r w:rsidR="00FA3F79" w:rsidRPr="00FA3F79">
        <w:t xml:space="preserve">; </w:t>
      </w:r>
      <w:r w:rsidRPr="00FA3F79">
        <w:t>сосудистый пучок узкий</w:t>
      </w:r>
      <w:r w:rsidR="00FA3F79" w:rsidRPr="00FA3F79">
        <w:t xml:space="preserve">. </w:t>
      </w:r>
      <w:r w:rsidRPr="00FA3F79">
        <w:t>У больных с ложным общим артериальным стволом рентгенологическая картина почти не отличается от таковой при тетраде Фалло со значительным стенозом легочной артерии</w:t>
      </w:r>
      <w:r w:rsidR="00FA3F79" w:rsidRPr="00FA3F79">
        <w:t>.</w:t>
      </w:r>
    </w:p>
    <w:p w14:paraId="3E3B9BBE" w14:textId="77777777" w:rsidR="00FA3F79" w:rsidRDefault="00562C0B" w:rsidP="00FA3F79">
      <w:pPr>
        <w:ind w:firstLine="709"/>
      </w:pPr>
      <w:r w:rsidRPr="00FA3F79">
        <w:t>Решающее значение для диагноза имеет ангиокардиографическое исследование, при</w:t>
      </w:r>
      <w:r w:rsidR="00DF33D7" w:rsidRPr="00FA3F79">
        <w:t xml:space="preserve"> </w:t>
      </w:r>
      <w:r w:rsidRPr="00FA3F79">
        <w:t>к</w:t>
      </w:r>
      <w:r w:rsidR="00DF33D7" w:rsidRPr="00FA3F79">
        <w:t>ото</w:t>
      </w:r>
      <w:r w:rsidRPr="00FA3F79">
        <w:t>ром, как правило, обнаруживается одновременное заполнение обоих желудочков и изображение одного артериального ствола, исходящего из обоих желудочков</w:t>
      </w:r>
      <w:r w:rsidR="00FA3F79" w:rsidRPr="00FA3F79">
        <w:t>.</w:t>
      </w:r>
    </w:p>
    <w:p w14:paraId="0FD28FBC" w14:textId="77777777" w:rsidR="00FA3F79" w:rsidRDefault="00562C0B" w:rsidP="00FA3F79">
      <w:pPr>
        <w:ind w:firstLine="709"/>
      </w:pPr>
      <w:r w:rsidRPr="00FA3F79">
        <w:t>Прогноз неблагоприятный</w:t>
      </w:r>
      <w:r w:rsidR="00FA3F79" w:rsidRPr="00FA3F79">
        <w:t xml:space="preserve">. </w:t>
      </w:r>
      <w:r w:rsidRPr="00FA3F79">
        <w:t>Смерть больных наступает вследствие гипоксемии, декомпенсации сердца, бактериального эндокардита, а при истинном общем артериальном стволе</w:t>
      </w:r>
      <w:r w:rsidR="00FA3F79" w:rsidRPr="00FA3F79">
        <w:t xml:space="preserve"> - </w:t>
      </w:r>
      <w:r w:rsidRPr="00FA3F79">
        <w:t>и от прогрессирующего склероза сосудов легких</w:t>
      </w:r>
      <w:r w:rsidR="00FA3F79" w:rsidRPr="00FA3F79">
        <w:t>.</w:t>
      </w:r>
    </w:p>
    <w:p w14:paraId="1BE0CC42" w14:textId="77777777" w:rsidR="00FA3F79" w:rsidRDefault="00562C0B" w:rsidP="00FA3F79">
      <w:pPr>
        <w:ind w:firstLine="709"/>
      </w:pPr>
      <w:r w:rsidRPr="00FA3F79">
        <w:t>Лечение неэффективно</w:t>
      </w:r>
      <w:r w:rsidR="00FA3F79" w:rsidRPr="00FA3F79">
        <w:t xml:space="preserve">. </w:t>
      </w:r>
      <w:r w:rsidRPr="00FA3F79">
        <w:t>Оперативное лечение не предложено</w:t>
      </w:r>
      <w:r w:rsidR="00FA3F79" w:rsidRPr="00FA3F79">
        <w:t>.</w:t>
      </w:r>
    </w:p>
    <w:p w14:paraId="1A08B2DB" w14:textId="77777777" w:rsidR="00FA3F79" w:rsidRDefault="00562C0B" w:rsidP="00FA3F79">
      <w:pPr>
        <w:ind w:firstLine="709"/>
      </w:pPr>
      <w:r w:rsidRPr="00FA3F79">
        <w:t>Стеноз устья аорты</w:t>
      </w:r>
      <w:r w:rsidR="00FA3F79" w:rsidRPr="00FA3F79">
        <w:t xml:space="preserve">. </w:t>
      </w:r>
      <w:r w:rsidRPr="00FA3F79">
        <w:t>Выделяют следующие формы стеноза устья аорты</w:t>
      </w:r>
      <w:r w:rsidR="00FA3F79" w:rsidRPr="00FA3F79">
        <w:t xml:space="preserve">: </w:t>
      </w:r>
      <w:r w:rsidRPr="00FA3F79">
        <w:t>клапанный, подклапанный, надклепанный стеноз, а также гипоплазию дуги аорты</w:t>
      </w:r>
      <w:r w:rsidR="00FA3F79" w:rsidRPr="00FA3F79">
        <w:t xml:space="preserve">. </w:t>
      </w:r>
      <w:r w:rsidRPr="00FA3F79">
        <w:t>При всех этих формах из-за органического препятствия нар</w:t>
      </w:r>
      <w:r w:rsidR="00DF33D7" w:rsidRPr="00FA3F79">
        <w:t>ушен отток крови из левого желу</w:t>
      </w:r>
      <w:r w:rsidRPr="00FA3F79">
        <w:t>дочка, что ведет к его напряженной деятельности</w:t>
      </w:r>
      <w:r w:rsidR="00FA3F79" w:rsidRPr="00FA3F79">
        <w:t xml:space="preserve">. </w:t>
      </w:r>
      <w:r w:rsidRPr="00FA3F79">
        <w:t xml:space="preserve">Мышца левого желудочка резко гипертрофируется, что в сочетании с </w:t>
      </w:r>
      <w:r w:rsidRPr="00FA3F79">
        <w:lastRenderedPageBreak/>
        <w:t>нарушенным коронарным кровообращением ведет к раннему развитию кардиосклероза, жировому перерождению мышцы сердца, образованию микроинфарктов</w:t>
      </w:r>
      <w:r w:rsidR="00FA3F79" w:rsidRPr="00FA3F79">
        <w:t xml:space="preserve">. </w:t>
      </w:r>
      <w:r w:rsidRPr="00FA3F79">
        <w:t>При клапанном стенозе из-за турбулентности тока крови расширяется восходящая аорта</w:t>
      </w:r>
      <w:r w:rsidR="00FA3F79">
        <w:t xml:space="preserve"> (</w:t>
      </w:r>
      <w:r w:rsidRPr="00FA3F79">
        <w:t>постстенотическое расширение</w:t>
      </w:r>
      <w:r w:rsidR="00FA3F79" w:rsidRPr="00FA3F79">
        <w:t xml:space="preserve">); </w:t>
      </w:r>
      <w:r w:rsidRPr="00FA3F79">
        <w:t>стенка ее со временем склерозируется</w:t>
      </w:r>
      <w:r w:rsidR="00FA3F79" w:rsidRPr="00FA3F79">
        <w:t>.</w:t>
      </w:r>
    </w:p>
    <w:p w14:paraId="5AC23BD9" w14:textId="77777777" w:rsidR="00FA3F79" w:rsidRDefault="00562C0B" w:rsidP="00FA3F79">
      <w:pPr>
        <w:ind w:firstLine="709"/>
      </w:pPr>
      <w:r w:rsidRPr="00FA3F79">
        <w:t>По мнению Горлина с сотр</w:t>
      </w:r>
      <w:r w:rsidR="00DF33D7" w:rsidRPr="00FA3F79">
        <w:t>удниками</w:t>
      </w:r>
      <w:r w:rsidRPr="00FA3F79">
        <w:t>, достаточно</w:t>
      </w:r>
      <w:r w:rsidR="00DF33D7" w:rsidRPr="00FA3F79">
        <w:t xml:space="preserve"> </w:t>
      </w:r>
      <w:r w:rsidRPr="00FA3F79">
        <w:t>сужения устья аорты на 10% против нормы, чтобы появились первые признаки нарушения кровообращения</w:t>
      </w:r>
      <w:r w:rsidR="00FA3F79" w:rsidRPr="00FA3F79">
        <w:t xml:space="preserve">. </w:t>
      </w:r>
      <w:r w:rsidRPr="00FA3F79">
        <w:t>Однако В</w:t>
      </w:r>
      <w:r w:rsidR="00FA3F79">
        <w:t xml:space="preserve">.В. </w:t>
      </w:r>
      <w:r w:rsidRPr="00FA3F79">
        <w:t>Парин и Ф</w:t>
      </w:r>
      <w:r w:rsidR="00FA3F79">
        <w:t>.3</w:t>
      </w:r>
      <w:r w:rsidR="00FA3F79" w:rsidRPr="00FA3F79">
        <w:t xml:space="preserve">. </w:t>
      </w:r>
      <w:r w:rsidRPr="00FA3F79">
        <w:t>Меерсон считают, что при аортальных пороках минутный объем крови, скорость кровотока и масса циркулирующей крови в течение длительного времени могут оставаться в пределах нормы</w:t>
      </w:r>
      <w:r w:rsidR="00FA3F79" w:rsidRPr="00FA3F79">
        <w:t xml:space="preserve">. </w:t>
      </w:r>
      <w:r w:rsidRPr="00FA3F79">
        <w:t>Уиггерс установил, что ударный и минутный объем сердца при сужении устья аорты уменьшается до 60</w:t>
      </w:r>
      <w:r w:rsidR="00FA3F79" w:rsidRPr="00FA3F79">
        <w:t>-</w:t>
      </w:r>
      <w:r w:rsidRPr="00FA3F79">
        <w:t>70% нормы</w:t>
      </w:r>
      <w:r w:rsidR="00FA3F79" w:rsidRPr="00FA3F79">
        <w:t xml:space="preserve">. </w:t>
      </w:r>
      <w:r w:rsidRPr="00FA3F79">
        <w:t>Даже при сравнительно небольшом сужении устья аорты давление в левом желудочке повышается, что обусловливает его напряженную деятельность и изменение динамики сердечного сокращения</w:t>
      </w:r>
      <w:r w:rsidR="00FA3F79" w:rsidRPr="00FA3F79">
        <w:t xml:space="preserve">. </w:t>
      </w:r>
      <w:r w:rsidRPr="00FA3F79">
        <w:t>Кривая внутрижелудочкового давления становится</w:t>
      </w:r>
      <w:r w:rsidR="00DF33D7" w:rsidRPr="00FA3F79">
        <w:t xml:space="preserve"> </w:t>
      </w:r>
      <w:r w:rsidRPr="00FA3F79">
        <w:t>остроконечной</w:t>
      </w:r>
      <w:r w:rsidR="00FA3F79" w:rsidRPr="00FA3F79">
        <w:t xml:space="preserve">. </w:t>
      </w:r>
      <w:r w:rsidRPr="00FA3F79">
        <w:t>При значительном сужении устья аорты сокращение желудочка приближается к изометрическому типу, при к</w:t>
      </w:r>
      <w:r w:rsidR="00DF33D7" w:rsidRPr="00FA3F79">
        <w:t>ото</w:t>
      </w:r>
      <w:r w:rsidRPr="00FA3F79">
        <w:t>ром увеличение остаточного объема и подъем начального напряжения ведут к повышению</w:t>
      </w:r>
      <w:r w:rsidR="00864DAC">
        <w:t xml:space="preserve"> </w:t>
      </w:r>
      <w:r w:rsidRPr="00FA3F79">
        <w:t>против нормы давления в желудочке</w:t>
      </w:r>
      <w:r w:rsidR="00FA3F79">
        <w:t xml:space="preserve"> (</w:t>
      </w:r>
      <w:r w:rsidRPr="00FA3F79">
        <w:t>Уигге</w:t>
      </w:r>
      <w:r w:rsidR="00DF33D7" w:rsidRPr="00FA3F79">
        <w:t>рс</w:t>
      </w:r>
      <w:r w:rsidR="00FA3F79" w:rsidRPr="00FA3F79">
        <w:t xml:space="preserve">). </w:t>
      </w:r>
      <w:r w:rsidR="00DF33D7" w:rsidRPr="00FA3F79">
        <w:t>Меняется кривая внутриарте</w:t>
      </w:r>
      <w:r w:rsidRPr="00FA3F79">
        <w:t>риального давления</w:t>
      </w:r>
      <w:r w:rsidR="00FA3F79" w:rsidRPr="00FA3F79">
        <w:t xml:space="preserve">: </w:t>
      </w:r>
      <w:r w:rsidRPr="00FA3F79">
        <w:t>крутой подъем, вслед за к</w:t>
      </w:r>
      <w:r w:rsidR="00DF33D7" w:rsidRPr="00FA3F79">
        <w:t>ото</w:t>
      </w:r>
      <w:r w:rsidRPr="00FA3F79">
        <w:t>ры</w:t>
      </w:r>
      <w:r w:rsidR="00DF33D7" w:rsidRPr="00FA3F79">
        <w:t>м следует выраженное анакротиче</w:t>
      </w:r>
      <w:r w:rsidRPr="00FA3F79">
        <w:t>ское углубление</w:t>
      </w:r>
      <w:r w:rsidR="00FA3F79" w:rsidRPr="00FA3F79">
        <w:t>.</w:t>
      </w:r>
    </w:p>
    <w:p w14:paraId="687EC7D3" w14:textId="77777777" w:rsidR="00FA3F79" w:rsidRDefault="00562C0B" w:rsidP="00FA3F79">
      <w:pPr>
        <w:ind w:firstLine="709"/>
      </w:pPr>
      <w:r w:rsidRPr="00FA3F79">
        <w:t>При врожденном стенозе устья аорты у части больных уже в раннем детстве может наблюдаться тяжелая клиническая картина</w:t>
      </w:r>
      <w:r w:rsidR="00FA3F79" w:rsidRPr="00FA3F79">
        <w:t>.</w:t>
      </w:r>
    </w:p>
    <w:p w14:paraId="62C4DB3E" w14:textId="77777777" w:rsidR="00FA3F79" w:rsidRDefault="00562C0B" w:rsidP="00FA3F79">
      <w:pPr>
        <w:ind w:firstLine="709"/>
      </w:pPr>
      <w:r w:rsidRPr="00FA3F79">
        <w:t>У ряда больных уже пальпация грудной клетки дает основание заподозрить клапанный стеноз аорты</w:t>
      </w:r>
      <w:r w:rsidR="00FA3F79" w:rsidRPr="00FA3F79">
        <w:t xml:space="preserve">. </w:t>
      </w:r>
      <w:r w:rsidRPr="00FA3F79">
        <w:t>При пальпации, к</w:t>
      </w:r>
      <w:r w:rsidR="00DF33D7" w:rsidRPr="00FA3F79">
        <w:t>ото</w:t>
      </w:r>
      <w:r w:rsidRPr="00FA3F79">
        <w:t>рую следует осуществлять одновременно обеими руками, определяется разлитой усиленный сердечный толчок, зависящий от сокращения левого желудочка</w:t>
      </w:r>
      <w:r w:rsidR="00FA3F79" w:rsidRPr="00FA3F79">
        <w:t xml:space="preserve">. </w:t>
      </w:r>
      <w:r w:rsidRPr="00FA3F79">
        <w:t xml:space="preserve">Сердечный толчок, как правило, совпадает с резко выраженным систолическим дрожанием, ощущаемым во </w:t>
      </w:r>
      <w:r w:rsidRPr="00FA3F79">
        <w:rPr>
          <w:lang w:val="en-US"/>
        </w:rPr>
        <w:t>II</w:t>
      </w:r>
      <w:r w:rsidR="00BD10EF">
        <w:t xml:space="preserve"> м</w:t>
      </w:r>
      <w:r w:rsidRPr="00FA3F79">
        <w:t>ежреберье справа у грудины</w:t>
      </w:r>
      <w:r w:rsidR="00FA3F79" w:rsidRPr="00FA3F79">
        <w:t>.</w:t>
      </w:r>
    </w:p>
    <w:p w14:paraId="351BC173" w14:textId="77777777" w:rsidR="00FA3F79" w:rsidRDefault="00562C0B" w:rsidP="00FA3F79">
      <w:pPr>
        <w:ind w:firstLine="709"/>
      </w:pPr>
      <w:r w:rsidRPr="00FA3F79">
        <w:lastRenderedPageBreak/>
        <w:t>Пальпация, а также аускультац</w:t>
      </w:r>
      <w:r w:rsidR="00DF33D7" w:rsidRPr="00FA3F79">
        <w:t>и</w:t>
      </w:r>
      <w:r w:rsidRPr="00FA3F79">
        <w:t>я области расположения дуги аорты за яремной вырезкой</w:t>
      </w:r>
      <w:r w:rsidR="00FA3F79">
        <w:t xml:space="preserve"> (</w:t>
      </w:r>
      <w:r w:rsidRPr="00FA3F79">
        <w:t>у детей здесь легко нащупать дугу аорты</w:t>
      </w:r>
      <w:r w:rsidR="00FA3F79" w:rsidRPr="00FA3F79">
        <w:t xml:space="preserve">) </w:t>
      </w:r>
      <w:r w:rsidRPr="00FA3F79">
        <w:t xml:space="preserve">дают почти </w:t>
      </w:r>
      <w:r w:rsidR="00DF33D7" w:rsidRPr="00FA3F79">
        <w:t>неоспоримые физика</w:t>
      </w:r>
      <w:r w:rsidRPr="00FA3F79">
        <w:t>льные данные, характерные для стеноза аорты</w:t>
      </w:r>
      <w:r w:rsidR="00FA3F79" w:rsidRPr="00FA3F79">
        <w:t xml:space="preserve">. </w:t>
      </w:r>
      <w:r w:rsidRPr="00FA3F79">
        <w:t>Грубый,</w:t>
      </w:r>
      <w:r w:rsidR="00FA3F79">
        <w:t xml:space="preserve"> "</w:t>
      </w:r>
      <w:r w:rsidRPr="00FA3F79">
        <w:t>стенот</w:t>
      </w:r>
      <w:r w:rsidR="00DF33D7" w:rsidRPr="00FA3F79">
        <w:t>и</w:t>
      </w:r>
      <w:r w:rsidRPr="00FA3F79">
        <w:t>ческ</w:t>
      </w:r>
      <w:r w:rsidR="00DF33D7" w:rsidRPr="00FA3F79">
        <w:t>и</w:t>
      </w:r>
      <w:r w:rsidRPr="00FA3F79">
        <w:t>й</w:t>
      </w:r>
      <w:r w:rsidR="00FA3F79">
        <w:t xml:space="preserve">" </w:t>
      </w:r>
      <w:r w:rsidRPr="00FA3F79">
        <w:t xml:space="preserve">шум, приобретающий максимальное звучание во </w:t>
      </w:r>
      <w:r w:rsidRPr="00FA3F79">
        <w:rPr>
          <w:lang w:val="en-US"/>
        </w:rPr>
        <w:t>II</w:t>
      </w:r>
      <w:r w:rsidRPr="00FA3F79">
        <w:t xml:space="preserve"> межреберье справа у грудины, заканчивается</w:t>
      </w:r>
      <w:r w:rsidR="00FA3F79">
        <w:t xml:space="preserve"> (</w:t>
      </w:r>
      <w:r w:rsidRPr="00FA3F79">
        <w:t>при клапанном стенозе</w:t>
      </w:r>
      <w:r w:rsidR="00FA3F79" w:rsidRPr="00FA3F79">
        <w:t xml:space="preserve">) </w:t>
      </w:r>
      <w:r w:rsidRPr="00FA3F79">
        <w:t>глухим ослабленным вторым тоном</w:t>
      </w:r>
      <w:r w:rsidR="00FA3F79" w:rsidRPr="00FA3F79">
        <w:t xml:space="preserve">. </w:t>
      </w:r>
      <w:r w:rsidRPr="00FA3F79">
        <w:t>Систолический шум при стенозе аорты хорошо проводится по магистральным сосудам</w:t>
      </w:r>
      <w:r w:rsidR="00FA3F79" w:rsidRPr="00FA3F79">
        <w:t xml:space="preserve">. </w:t>
      </w:r>
      <w:r w:rsidRPr="00FA3F79">
        <w:t>На фонограмме</w:t>
      </w:r>
      <w:r w:rsidR="00FA3F79" w:rsidRPr="00FA3F79">
        <w:t xml:space="preserve"> </w:t>
      </w:r>
      <w:r w:rsidRPr="00FA3F79">
        <w:t>область шума имеет ромбовидную форму</w:t>
      </w:r>
      <w:r w:rsidR="00FA3F79" w:rsidRPr="00FA3F79">
        <w:t xml:space="preserve">. </w:t>
      </w:r>
      <w:r w:rsidRPr="00FA3F79">
        <w:t>На ЭКГ, несмотря на выраженную гипертрофию левого желудочка, отклонения оси сердца у ряда больных не отмечается</w:t>
      </w:r>
      <w:r w:rsidR="00FA3F79" w:rsidRPr="00FA3F79">
        <w:t xml:space="preserve">; </w:t>
      </w:r>
      <w:r w:rsidRPr="00FA3F79">
        <w:t>однако у многих больных на ЭКГ определяются изменения, характерные для гипертр</w:t>
      </w:r>
      <w:r w:rsidR="00DF33D7" w:rsidRPr="00FA3F79">
        <w:t>офии левого желудочка</w:t>
      </w:r>
      <w:r w:rsidR="00FA3F79" w:rsidRPr="00FA3F79">
        <w:t xml:space="preserve">. </w:t>
      </w:r>
      <w:r w:rsidR="00DF33D7" w:rsidRPr="00FA3F79">
        <w:t>На балли</w:t>
      </w:r>
      <w:r w:rsidRPr="00FA3F79">
        <w:t>стокардиограмме у большинства больных клапанным стенозом аорты обнаруживается укорочение зубца К,</w:t>
      </w:r>
      <w:r w:rsidRPr="00FA3F79">
        <w:rPr>
          <w:i/>
          <w:iCs/>
        </w:rPr>
        <w:t xml:space="preserve"> </w:t>
      </w:r>
      <w:r w:rsidRPr="00FA3F79">
        <w:t>что свидетельствует об уменьшении кровенаполнения аорты</w:t>
      </w:r>
      <w:r w:rsidR="00FA3F79" w:rsidRPr="00FA3F79">
        <w:t>.</w:t>
      </w:r>
    </w:p>
    <w:p w14:paraId="04D93026" w14:textId="77777777" w:rsidR="00FA3F79" w:rsidRDefault="00562C0B" w:rsidP="00FA3F79">
      <w:pPr>
        <w:ind w:firstLine="709"/>
      </w:pPr>
      <w:r w:rsidRPr="00FA3F79">
        <w:t>При рентгенологическом исследовании из-за увеличения левого желудочка сердце приобретает так наз</w:t>
      </w:r>
      <w:r w:rsidR="00FA3F79" w:rsidRPr="00FA3F79">
        <w:t xml:space="preserve">. </w:t>
      </w:r>
      <w:r w:rsidRPr="00FA3F79">
        <w:t>аортальную конфигурацию, напомин</w:t>
      </w:r>
      <w:r w:rsidR="00DF33D7" w:rsidRPr="00FA3F79">
        <w:t>ая форму башмака</w:t>
      </w:r>
      <w:r w:rsidR="00FA3F79">
        <w:t xml:space="preserve"> (рис.2</w:t>
      </w:r>
      <w:r w:rsidR="00FA3F79" w:rsidRPr="00FA3F79">
        <w:t xml:space="preserve">). </w:t>
      </w:r>
      <w:r w:rsidRPr="00FA3F79">
        <w:t>Левая граница сердца смещена иногда до передней подмышечной линии</w:t>
      </w:r>
      <w:r w:rsidR="00FA3F79" w:rsidRPr="00FA3F79">
        <w:t>.</w:t>
      </w:r>
    </w:p>
    <w:p w14:paraId="1B18CD57" w14:textId="77777777" w:rsidR="00864DAC" w:rsidRDefault="00864DAC" w:rsidP="00FA3F79">
      <w:pPr>
        <w:ind w:firstLine="709"/>
      </w:pPr>
    </w:p>
    <w:p w14:paraId="218A4A8A" w14:textId="4FB0A5DE" w:rsidR="00FA3F79" w:rsidRPr="00FA3F79" w:rsidRDefault="00445173" w:rsidP="00FA3F79">
      <w:pPr>
        <w:ind w:firstLine="709"/>
      </w:pPr>
      <w:r w:rsidRPr="00FA3F79">
        <w:rPr>
          <w:noProof/>
        </w:rPr>
        <w:drawing>
          <wp:inline distT="0" distB="0" distL="0" distR="0" wp14:anchorId="5B1D84D3" wp14:editId="6B845B54">
            <wp:extent cx="1752600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51FE" w14:textId="77777777" w:rsidR="00FA3F79" w:rsidRDefault="00FA3F79" w:rsidP="00FA3F79">
      <w:pPr>
        <w:ind w:firstLine="709"/>
      </w:pPr>
      <w:r>
        <w:t>Рис.</w:t>
      </w:r>
      <w:r w:rsidR="00BD10EF">
        <w:t xml:space="preserve"> 2</w:t>
      </w:r>
      <w:r w:rsidRPr="00FA3F79">
        <w:t xml:space="preserve">. </w:t>
      </w:r>
      <w:r w:rsidR="00562C0B" w:rsidRPr="00FA3F79">
        <w:t>Клапанный стеноз</w:t>
      </w:r>
      <w:r w:rsidRPr="00FA3F79">
        <w:t xml:space="preserve"> </w:t>
      </w:r>
      <w:r w:rsidR="00562C0B" w:rsidRPr="00FA3F79">
        <w:t>аорты</w:t>
      </w:r>
      <w:r w:rsidRPr="00FA3F79">
        <w:t>:</w:t>
      </w:r>
      <w:r>
        <w:t xml:space="preserve"> "</w:t>
      </w:r>
      <w:r w:rsidR="00562C0B" w:rsidRPr="00FA3F79">
        <w:t>талия</w:t>
      </w:r>
      <w:r>
        <w:t xml:space="preserve">" </w:t>
      </w:r>
      <w:r w:rsidR="00562C0B" w:rsidRPr="00FA3F79">
        <w:t>сердца выражена, левый желудочек увеличен</w:t>
      </w:r>
      <w:r w:rsidRPr="00FA3F79">
        <w:t>.</w:t>
      </w:r>
    </w:p>
    <w:p w14:paraId="11087084" w14:textId="77777777" w:rsidR="00864DAC" w:rsidRDefault="00864DAC" w:rsidP="00FA3F79">
      <w:pPr>
        <w:ind w:firstLine="709"/>
      </w:pPr>
    </w:p>
    <w:p w14:paraId="0BD1395E" w14:textId="77777777" w:rsidR="00FA3F79" w:rsidRDefault="00562C0B" w:rsidP="00FA3F79">
      <w:pPr>
        <w:ind w:firstLine="709"/>
      </w:pPr>
      <w:r w:rsidRPr="00FA3F79">
        <w:t>Сердечная</w:t>
      </w:r>
      <w:r w:rsidR="00FA3F79">
        <w:t xml:space="preserve"> "</w:t>
      </w:r>
      <w:r w:rsidRPr="00FA3F79">
        <w:t>талия</w:t>
      </w:r>
      <w:r w:rsidR="00FA3F79">
        <w:t xml:space="preserve">" </w:t>
      </w:r>
      <w:r w:rsidRPr="00FA3F79">
        <w:t>выражена достаточно хорошо</w:t>
      </w:r>
      <w:r w:rsidR="00FA3F79" w:rsidRPr="00FA3F79">
        <w:t xml:space="preserve">; </w:t>
      </w:r>
      <w:r w:rsidRPr="00FA3F79">
        <w:t>левое предсердие и ствол легочной артерии расширяются лишь при недостаточности левого желудочка</w:t>
      </w:r>
      <w:r w:rsidR="00FA3F79" w:rsidRPr="00FA3F79">
        <w:t xml:space="preserve">. </w:t>
      </w:r>
      <w:r w:rsidRPr="00FA3F79">
        <w:t xml:space="preserve">В левом косом положении виден увеличенный массивный левый </w:t>
      </w:r>
      <w:r w:rsidRPr="00FA3F79">
        <w:lastRenderedPageBreak/>
        <w:t>желудочек</w:t>
      </w:r>
      <w:r w:rsidR="00FA3F79" w:rsidRPr="00FA3F79">
        <w:t xml:space="preserve">. </w:t>
      </w:r>
      <w:r w:rsidRPr="00FA3F79">
        <w:t>Уже по обзорной рентгенограмме можно</w:t>
      </w:r>
      <w:r w:rsidR="00FA3F79" w:rsidRPr="00FA3F79">
        <w:t xml:space="preserve"> </w:t>
      </w:r>
      <w:r w:rsidRPr="00FA3F79">
        <w:t>судить</w:t>
      </w:r>
      <w:r w:rsidR="00FA3F79" w:rsidRPr="00FA3F79">
        <w:t xml:space="preserve"> </w:t>
      </w:r>
      <w:r w:rsidRPr="00FA3F79">
        <w:t>о</w:t>
      </w:r>
      <w:r w:rsidR="00FA3F79" w:rsidRPr="00FA3F79">
        <w:t xml:space="preserve"> </w:t>
      </w:r>
      <w:r w:rsidRPr="00FA3F79">
        <w:t>расширении</w:t>
      </w:r>
      <w:r w:rsidR="00FA3F79" w:rsidRPr="00FA3F79">
        <w:t xml:space="preserve"> </w:t>
      </w:r>
      <w:r w:rsidRPr="00FA3F79">
        <w:t>восходящей</w:t>
      </w:r>
      <w:r w:rsidR="00DF33D7" w:rsidRPr="00FA3F79">
        <w:t xml:space="preserve"> </w:t>
      </w:r>
      <w:r w:rsidRPr="00FA3F79">
        <w:t>аорты</w:t>
      </w:r>
      <w:r w:rsidR="00FA3F79" w:rsidRPr="00FA3F79">
        <w:t xml:space="preserve">. </w:t>
      </w:r>
      <w:r w:rsidRPr="00FA3F79">
        <w:t xml:space="preserve">При рентгенокимографии определяются резко выраженные увеличенные, часто </w:t>
      </w:r>
      <w:r w:rsidR="00BD10EF">
        <w:t>деформированные из-за миокардио</w:t>
      </w:r>
      <w:r w:rsidRPr="00FA3F79">
        <w:t>дистрофии зубцы левого желудочка</w:t>
      </w:r>
      <w:r w:rsidR="00FA3F79" w:rsidRPr="00FA3F79">
        <w:t xml:space="preserve">. </w:t>
      </w:r>
      <w:r w:rsidRPr="00FA3F79">
        <w:t>В то же время пульсация восходящего отдела аорты бывает выражена слабо</w:t>
      </w:r>
      <w:r w:rsidR="00FA3F79" w:rsidRPr="00FA3F79">
        <w:t xml:space="preserve">. </w:t>
      </w:r>
      <w:r w:rsidRPr="00FA3F79">
        <w:t>Выраженной гипертензии малого круга кровообращения не развивается, поэтому легочный рисунок, как правило, не изменен</w:t>
      </w:r>
      <w:r w:rsidR="00FA3F79" w:rsidRPr="00FA3F79">
        <w:t xml:space="preserve">: </w:t>
      </w:r>
      <w:r w:rsidRPr="00FA3F79">
        <w:t>легочная артерия и ее ветви не расширены</w:t>
      </w:r>
      <w:r w:rsidR="00FA3F79" w:rsidRPr="00FA3F79">
        <w:t xml:space="preserve">. </w:t>
      </w:r>
      <w:r w:rsidRPr="00FA3F79">
        <w:t>При</w:t>
      </w:r>
      <w:r w:rsidR="00DF33D7" w:rsidRPr="00FA3F79">
        <w:t xml:space="preserve"> </w:t>
      </w:r>
      <w:r w:rsidRPr="00FA3F79">
        <w:t>зондировании правых полостей сердца при этом пороке характерных изменений не выявляется</w:t>
      </w:r>
      <w:r w:rsidR="00FA3F79" w:rsidRPr="00FA3F79">
        <w:t>.</w:t>
      </w:r>
    </w:p>
    <w:p w14:paraId="74929493" w14:textId="77777777" w:rsidR="00864DAC" w:rsidRDefault="00562C0B" w:rsidP="00FA3F79">
      <w:pPr>
        <w:ind w:firstLine="709"/>
      </w:pPr>
      <w:r w:rsidRPr="00FA3F79">
        <w:t>Ангиокардиография позволяет получить ряд важных данных для диагноза сужения</w:t>
      </w:r>
      <w:r w:rsidR="00DF33D7" w:rsidRPr="00FA3F79">
        <w:t xml:space="preserve"> </w:t>
      </w:r>
      <w:r w:rsidRPr="00FA3F79">
        <w:t>устья аорты</w:t>
      </w:r>
      <w:r w:rsidR="00FA3F79" w:rsidRPr="00FA3F79">
        <w:t xml:space="preserve">. </w:t>
      </w:r>
      <w:r w:rsidRPr="00FA3F79">
        <w:t>Из-за нарушения поступления крови в аорту контуры левого предсердия и л</w:t>
      </w:r>
      <w:r w:rsidR="00DF33D7" w:rsidRPr="00FA3F79">
        <w:t>евого желудочка четко контрасти</w:t>
      </w:r>
      <w:r w:rsidRPr="00FA3F79">
        <w:t>руются</w:t>
      </w:r>
      <w:r w:rsidR="00FA3F79" w:rsidRPr="00FA3F79">
        <w:t xml:space="preserve">. </w:t>
      </w:r>
      <w:r w:rsidRPr="00FA3F79">
        <w:t>Полость левого желудочка оказывается расширенной</w:t>
      </w:r>
      <w:r w:rsidR="00FA3F79" w:rsidRPr="00FA3F79">
        <w:t xml:space="preserve">. </w:t>
      </w:r>
      <w:r w:rsidRPr="00FA3F79">
        <w:t>Контрастное вещество медленно поступает в восходящую аорту, к</w:t>
      </w:r>
      <w:r w:rsidR="00DF33D7" w:rsidRPr="00FA3F79">
        <w:t>ото</w:t>
      </w:r>
      <w:r w:rsidRPr="00FA3F79">
        <w:t>рая при клапанном стенозе, а у ряда больных и при подклапанном оказывается расширенной</w:t>
      </w:r>
      <w:r w:rsidR="00FA3F79" w:rsidRPr="00FA3F79">
        <w:t xml:space="preserve">. </w:t>
      </w:r>
      <w:r w:rsidRPr="00FA3F79">
        <w:t>Особенно большое значение для диагностики стеноза аорты и определения степени расстройств гемодинамики при нем имеет пункция левого желудочка с записью давления в аорте и желудочке и введением в полость желудочка контрастного вещества</w:t>
      </w:r>
      <w:r w:rsidR="00FA3F79">
        <w:t xml:space="preserve"> (</w:t>
      </w:r>
      <w:r w:rsidRPr="00FA3F79">
        <w:t>рпс</w:t>
      </w:r>
      <w:r w:rsidR="00FA3F79">
        <w:t>.3</w:t>
      </w:r>
      <w:r w:rsidR="00FA3F79" w:rsidRPr="00FA3F79">
        <w:t xml:space="preserve">). </w:t>
      </w:r>
    </w:p>
    <w:p w14:paraId="365ACBE8" w14:textId="77777777" w:rsidR="00864DAC" w:rsidRDefault="00864DAC" w:rsidP="00FA3F79">
      <w:pPr>
        <w:ind w:firstLine="709"/>
      </w:pPr>
    </w:p>
    <w:p w14:paraId="544D4A8A" w14:textId="0011E82E" w:rsidR="00FA3F79" w:rsidRPr="00FA3F79" w:rsidRDefault="00445173" w:rsidP="00FA3F79">
      <w:pPr>
        <w:ind w:firstLine="709"/>
      </w:pPr>
      <w:r w:rsidRPr="00FA3F79">
        <w:rPr>
          <w:noProof/>
        </w:rPr>
        <w:drawing>
          <wp:inline distT="0" distB="0" distL="0" distR="0" wp14:anchorId="167D6FB7" wp14:editId="382860AF">
            <wp:extent cx="1409700" cy="1343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6002" w14:textId="77777777" w:rsidR="00FA3F79" w:rsidRDefault="00FA3F79" w:rsidP="00FA3F79">
      <w:pPr>
        <w:ind w:firstLine="709"/>
      </w:pPr>
      <w:r>
        <w:t>Рис.</w:t>
      </w:r>
      <w:r w:rsidR="00BD10EF">
        <w:t xml:space="preserve"> 3</w:t>
      </w:r>
      <w:r w:rsidRPr="00FA3F79">
        <w:t xml:space="preserve">. </w:t>
      </w:r>
      <w:r w:rsidR="00562C0B" w:rsidRPr="00FA3F79">
        <w:t>Вентрикулоаортограмма у больного с клапанным стенозом аорты</w:t>
      </w:r>
      <w:r>
        <w:t xml:space="preserve"> (</w:t>
      </w:r>
      <w:r w:rsidR="00562C0B" w:rsidRPr="00FA3F79">
        <w:t>контрастное вещество введено через иглу при пункции левого желудочка</w:t>
      </w:r>
      <w:r w:rsidRPr="00FA3F79">
        <w:t xml:space="preserve">); </w:t>
      </w:r>
      <w:r w:rsidR="00562C0B" w:rsidRPr="00FA3F79">
        <w:t>вос</w:t>
      </w:r>
      <w:r w:rsidR="00BD10EF">
        <w:t>ходящая аорта анев</w:t>
      </w:r>
      <w:r w:rsidR="00562C0B" w:rsidRPr="00FA3F79">
        <w:t>ризматически расширена</w:t>
      </w:r>
      <w:r w:rsidRPr="00FA3F79">
        <w:t>.</w:t>
      </w:r>
    </w:p>
    <w:p w14:paraId="653CF854" w14:textId="77777777" w:rsidR="00864DAC" w:rsidRDefault="00864DAC" w:rsidP="00FA3F79">
      <w:pPr>
        <w:ind w:firstLine="709"/>
      </w:pPr>
    </w:p>
    <w:p w14:paraId="6F0F92EB" w14:textId="77777777" w:rsidR="00FA3F79" w:rsidRDefault="00864DAC" w:rsidP="00FA3F79">
      <w:pPr>
        <w:ind w:firstLine="709"/>
      </w:pPr>
      <w:r w:rsidRPr="00FA3F79">
        <w:lastRenderedPageBreak/>
        <w:t>Обнаружение</w:t>
      </w:r>
      <w:r>
        <w:t xml:space="preserve"> </w:t>
      </w:r>
      <w:r w:rsidR="00562C0B" w:rsidRPr="00FA3F79">
        <w:t>разницы давления в желудочке и аорте дает возможность безошибочно поставить диагноз стеноза устья аорты</w:t>
      </w:r>
      <w:r w:rsidR="00FA3F79" w:rsidRPr="00FA3F79">
        <w:t xml:space="preserve">. </w:t>
      </w:r>
      <w:r w:rsidR="00562C0B" w:rsidRPr="00FA3F79">
        <w:t>При клапанном стенозе кривые давления,</w:t>
      </w:r>
      <w:r w:rsidR="00FA3F79" w:rsidRPr="00FA3F79">
        <w:t xml:space="preserve"> </w:t>
      </w:r>
      <w:r w:rsidR="00562C0B" w:rsidRPr="00FA3F79">
        <w:t>записанные из</w:t>
      </w:r>
      <w:r w:rsidR="00DF33D7" w:rsidRPr="00FA3F79">
        <w:t xml:space="preserve"> </w:t>
      </w:r>
      <w:r w:rsidR="00562C0B" w:rsidRPr="00FA3F79">
        <w:t>левого желудочка и аорты, имеют характерную форму</w:t>
      </w:r>
      <w:r w:rsidR="00FA3F79" w:rsidRPr="00FA3F79">
        <w:t xml:space="preserve">. </w:t>
      </w:r>
      <w:r w:rsidR="00562C0B" w:rsidRPr="00FA3F79">
        <w:t>При медленном извлечении зонда из аорты при подклапанном стенозе в момент низведения зонда за клапаны на кривой выявляется соответственно камере между клапанами и местом стеноза падение диастолического давления до нуля, в то время как систолическое давление остается таким же, как в аорте</w:t>
      </w:r>
      <w:r w:rsidR="00FA3F79" w:rsidRPr="00FA3F79">
        <w:t>.</w:t>
      </w:r>
    </w:p>
    <w:p w14:paraId="43842A7F" w14:textId="77777777" w:rsidR="00FA3F79" w:rsidRDefault="00562C0B" w:rsidP="00FA3F79">
      <w:pPr>
        <w:ind w:firstLine="709"/>
      </w:pPr>
      <w:r w:rsidRPr="00FA3F79">
        <w:t>При сочетании клапанного стеноза с подклапанным регистрируются три уровня систолического давления</w:t>
      </w:r>
      <w:r w:rsidR="00FA3F79" w:rsidRPr="00FA3F79">
        <w:t xml:space="preserve">: </w:t>
      </w:r>
      <w:r w:rsidRPr="00FA3F79">
        <w:t>в аорте, в камере между сросшимися клапанами и кольцом</w:t>
      </w:r>
      <w:r w:rsidR="00FA3F79" w:rsidRPr="00FA3F79">
        <w:t xml:space="preserve"> </w:t>
      </w:r>
      <w:r w:rsidRPr="00FA3F79">
        <w:t>подклапанного</w:t>
      </w:r>
      <w:r w:rsidR="00FA3F79" w:rsidRPr="00FA3F79">
        <w:t xml:space="preserve"> </w:t>
      </w:r>
      <w:r w:rsidRPr="00FA3F79">
        <w:t>стеноза</w:t>
      </w:r>
      <w:r w:rsidR="00FA3F79" w:rsidRPr="00FA3F79">
        <w:t xml:space="preserve"> </w:t>
      </w:r>
      <w:r w:rsidRPr="00FA3F79">
        <w:t>и</w:t>
      </w:r>
      <w:r w:rsidR="00FA3F79" w:rsidRPr="00FA3F79">
        <w:t xml:space="preserve"> </w:t>
      </w:r>
      <w:r w:rsidRPr="00FA3F79">
        <w:t>в</w:t>
      </w:r>
      <w:r w:rsidR="00FA3F79" w:rsidRPr="00FA3F79">
        <w:t xml:space="preserve"> </w:t>
      </w:r>
      <w:r w:rsidRPr="00FA3F79">
        <w:t>левом</w:t>
      </w:r>
      <w:r w:rsidR="00DF33D7" w:rsidRPr="00FA3F79">
        <w:t xml:space="preserve"> </w:t>
      </w:r>
      <w:r w:rsidRPr="00FA3F79">
        <w:t>желудочк</w:t>
      </w:r>
      <w:r w:rsidR="00DF33D7" w:rsidRPr="00FA3F79">
        <w:t>е</w:t>
      </w:r>
      <w:r w:rsidR="00FA3F79" w:rsidRPr="00FA3F79">
        <w:t xml:space="preserve">. </w:t>
      </w:r>
      <w:r w:rsidR="00DF33D7" w:rsidRPr="00FA3F79">
        <w:t>Следует отметить, что подкла</w:t>
      </w:r>
      <w:r w:rsidRPr="00FA3F79">
        <w:t>панное сужение обусловливает иногда склероз и деформацию самих клапанов</w:t>
      </w:r>
      <w:r w:rsidR="00FA3F79" w:rsidRPr="00FA3F79">
        <w:t xml:space="preserve">. </w:t>
      </w:r>
      <w:r w:rsidRPr="00FA3F79">
        <w:t>В таких случаях на кривой, полученной при извлечении зонда из аорты, также можно определить три различных уровня давления</w:t>
      </w:r>
      <w:r w:rsidR="00FA3F79" w:rsidRPr="00FA3F79">
        <w:t>.</w:t>
      </w:r>
    </w:p>
    <w:p w14:paraId="405F1DFB" w14:textId="77777777" w:rsidR="00FA3F79" w:rsidRDefault="00562C0B" w:rsidP="00FA3F79">
      <w:pPr>
        <w:ind w:firstLine="709"/>
      </w:pPr>
      <w:r w:rsidRPr="00FA3F79">
        <w:t>Ангиокардиограмма, полученная при введении контрастного вещества в полость левого желудочка при его пункции, позволяет выявить диаметр стенозированного отверстия и его уровень</w:t>
      </w:r>
      <w:r w:rsidR="00FA3F79">
        <w:t xml:space="preserve"> (</w:t>
      </w:r>
      <w:r w:rsidRPr="00FA3F79">
        <w:t>клапанный, подкла-панный</w:t>
      </w:r>
      <w:r w:rsidR="00FA3F79" w:rsidRPr="00FA3F79">
        <w:t>),</w:t>
      </w:r>
      <w:r w:rsidRPr="00FA3F79">
        <w:t xml:space="preserve"> а также получить изображение восходящей аорты</w:t>
      </w:r>
      <w:r w:rsidR="00FA3F79" w:rsidRPr="00FA3F79">
        <w:t>.</w:t>
      </w:r>
    </w:p>
    <w:p w14:paraId="1C0E09D7" w14:textId="77777777" w:rsidR="00FA3F79" w:rsidRDefault="00562C0B" w:rsidP="00FA3F79">
      <w:pPr>
        <w:ind w:firstLine="709"/>
      </w:pPr>
      <w:r w:rsidRPr="00FA3F79">
        <w:t>Лечение стеноза устья аорты оперативное, с целью устранения стеноза</w:t>
      </w:r>
      <w:r w:rsidR="00FA3F79" w:rsidRPr="00FA3F79">
        <w:t>.</w:t>
      </w:r>
    </w:p>
    <w:p w14:paraId="619C46E8" w14:textId="77777777" w:rsidR="00FA3F79" w:rsidRDefault="00562C0B" w:rsidP="00FA3F79">
      <w:pPr>
        <w:ind w:firstLine="709"/>
      </w:pPr>
      <w:r w:rsidRPr="00FA3F79">
        <w:t>Показания к операции</w:t>
      </w:r>
      <w:r w:rsidR="00FA3F79" w:rsidRPr="00FA3F79">
        <w:t xml:space="preserve">: </w:t>
      </w:r>
      <w:r w:rsidRPr="00FA3F79">
        <w:t>прогрессирующее течение заболевания, гипертрофия левого желудочка, дистрофические изменения миокарда, нарушение динамики кровообращения</w:t>
      </w:r>
      <w:r w:rsidR="00FA3F79" w:rsidRPr="00FA3F79">
        <w:t xml:space="preserve">. </w:t>
      </w:r>
      <w:r w:rsidRPr="00FA3F79">
        <w:t>Следует иметь в виду, что кажущаяся доброкачественность порока обманчива</w:t>
      </w:r>
      <w:r w:rsidR="00FA3F79" w:rsidRPr="00FA3F79">
        <w:t xml:space="preserve">: </w:t>
      </w:r>
      <w:r w:rsidRPr="00FA3F79">
        <w:t>при отсутствии у ряда больных видимых гемодинамических нарушений возможны скрытые глубокие изменения миокарда левого желудочка, его резко выраженная гипертрофия и кардиосклероз</w:t>
      </w:r>
      <w:r w:rsidR="00FA3F79" w:rsidRPr="00FA3F79">
        <w:t>.</w:t>
      </w:r>
    </w:p>
    <w:p w14:paraId="43592F43" w14:textId="77777777" w:rsidR="00FA3F79" w:rsidRDefault="00562C0B" w:rsidP="00FA3F79">
      <w:pPr>
        <w:ind w:firstLine="709"/>
      </w:pPr>
      <w:r w:rsidRPr="00FA3F79">
        <w:t>При клапанном и подклапанном стенозе операцию необходимо производить под контролем зрения на</w:t>
      </w:r>
      <w:r w:rsidR="00FA3F79">
        <w:t xml:space="preserve"> "</w:t>
      </w:r>
      <w:r w:rsidRPr="00FA3F79">
        <w:t>сухом</w:t>
      </w:r>
      <w:r w:rsidR="00FA3F79">
        <w:t xml:space="preserve">" </w:t>
      </w:r>
      <w:r w:rsidRPr="00FA3F79">
        <w:t>сердце как с применением искусственного</w:t>
      </w:r>
      <w:r w:rsidR="00FA3F79" w:rsidRPr="00FA3F79">
        <w:t xml:space="preserve"> </w:t>
      </w:r>
      <w:r w:rsidRPr="00FA3F79">
        <w:t xml:space="preserve">кровообращения, так и на выключенном из кровообращения </w:t>
      </w:r>
      <w:r w:rsidRPr="00FA3F79">
        <w:lastRenderedPageBreak/>
        <w:t>сердце в условиях гипотермии</w:t>
      </w:r>
      <w:r w:rsidR="00FA3F79" w:rsidRPr="00FA3F79">
        <w:t xml:space="preserve">. </w:t>
      </w:r>
      <w:r w:rsidRPr="00FA3F79">
        <w:t>Подклапанны</w:t>
      </w:r>
      <w:r w:rsidR="00DF33D7" w:rsidRPr="00FA3F79">
        <w:t>й</w:t>
      </w:r>
      <w:r w:rsidRPr="00FA3F79">
        <w:t xml:space="preserve"> стеноз целесообразнее</w:t>
      </w:r>
      <w:r w:rsidR="00DF33D7" w:rsidRPr="00FA3F79">
        <w:t xml:space="preserve"> </w:t>
      </w:r>
      <w:r w:rsidRPr="00FA3F79">
        <w:t>устранять с применением искусственного кровообращения, а клапанный</w:t>
      </w:r>
      <w:r w:rsidR="00BD10EF">
        <w:t xml:space="preserve"> </w:t>
      </w:r>
      <w:r w:rsidR="00FA3F79" w:rsidRPr="00FA3F79">
        <w:t>-</w:t>
      </w:r>
      <w:r w:rsidR="00BD10EF">
        <w:t xml:space="preserve"> </w:t>
      </w:r>
      <w:r w:rsidRPr="00FA3F79">
        <w:t>на</w:t>
      </w:r>
      <w:r w:rsidR="00FA3F79">
        <w:t xml:space="preserve"> "</w:t>
      </w:r>
      <w:r w:rsidRPr="00FA3F79">
        <w:t>сухом</w:t>
      </w:r>
      <w:r w:rsidR="00FA3F79">
        <w:t xml:space="preserve">" </w:t>
      </w:r>
      <w:r w:rsidRPr="00FA3F79">
        <w:t>сердце под гипотермией</w:t>
      </w:r>
      <w:r w:rsidR="00FA3F79" w:rsidRPr="00FA3F79">
        <w:t xml:space="preserve">. </w:t>
      </w:r>
      <w:r w:rsidRPr="00FA3F79">
        <w:t>Принципы операции такие же, как и при устранении клапанного стеноза</w:t>
      </w:r>
      <w:r w:rsidR="00FA3F79" w:rsidRPr="00FA3F79">
        <w:t xml:space="preserve"> </w:t>
      </w:r>
      <w:r w:rsidRPr="00FA3F79">
        <w:t>легочной артерии</w:t>
      </w:r>
      <w:r w:rsidR="00FA3F79" w:rsidRPr="00FA3F79">
        <w:t>.</w:t>
      </w:r>
    </w:p>
    <w:p w14:paraId="4F76F647" w14:textId="77777777" w:rsidR="00FA3F79" w:rsidRDefault="00562C0B" w:rsidP="00FA3F79">
      <w:pPr>
        <w:ind w:firstLine="709"/>
      </w:pPr>
      <w:r w:rsidRPr="00FA3F79">
        <w:t>Первые успешные операции на клапанах аорты на</w:t>
      </w:r>
      <w:r w:rsidR="00FA3F79">
        <w:t xml:space="preserve"> "</w:t>
      </w:r>
      <w:r w:rsidRPr="00FA3F79">
        <w:t>сухом</w:t>
      </w:r>
      <w:r w:rsidR="00FA3F79">
        <w:t xml:space="preserve">" </w:t>
      </w:r>
      <w:r w:rsidRPr="00FA3F79">
        <w:t>сердце в условиях гипотермии под контролем зрения произвели Клауз и Невилл</w:t>
      </w:r>
      <w:r w:rsidR="00FA3F79">
        <w:t xml:space="preserve"> (</w:t>
      </w:r>
      <w:r w:rsidRPr="00FA3F79">
        <w:t>Ск-даез,</w:t>
      </w:r>
      <w:r w:rsidRPr="00FA3F79">
        <w:rPr>
          <w:smallCaps/>
        </w:rPr>
        <w:t xml:space="preserve"> </w:t>
      </w:r>
      <w:r w:rsidRPr="00FA3F79">
        <w:t>1955</w:t>
      </w:r>
      <w:r w:rsidR="00FA3F79" w:rsidRPr="00FA3F79">
        <w:t>),</w:t>
      </w:r>
      <w:r w:rsidRPr="00FA3F79">
        <w:t xml:space="preserve"> а в Советском Союзе</w:t>
      </w:r>
      <w:r w:rsidR="00FA3F79" w:rsidRPr="00FA3F79">
        <w:t xml:space="preserve"> - </w:t>
      </w:r>
      <w:r w:rsidRPr="00FA3F79">
        <w:t>В</w:t>
      </w:r>
      <w:r w:rsidR="00FA3F79">
        <w:t xml:space="preserve">.И. </w:t>
      </w:r>
      <w:r w:rsidRPr="00FA3F79">
        <w:t>Бураковский</w:t>
      </w:r>
      <w:r w:rsidR="00FA3F79">
        <w:t xml:space="preserve"> (</w:t>
      </w:r>
      <w:r w:rsidRPr="00FA3F79">
        <w:t>1959</w:t>
      </w:r>
      <w:r w:rsidR="00FA3F79" w:rsidRPr="00FA3F79">
        <w:t>).</w:t>
      </w:r>
    </w:p>
    <w:p w14:paraId="21D2F2F0" w14:textId="77777777" w:rsidR="00FA3F79" w:rsidRDefault="00562C0B" w:rsidP="00FA3F79">
      <w:pPr>
        <w:ind w:firstLine="709"/>
      </w:pPr>
      <w:r w:rsidRPr="00FA3F79">
        <w:t>Надклапанный стеноз устраняют в условиях искусственного кровообращения</w:t>
      </w:r>
      <w:r w:rsidR="00FA3F79" w:rsidRPr="00FA3F79">
        <w:t xml:space="preserve">; </w:t>
      </w:r>
      <w:r w:rsidRPr="00FA3F79">
        <w:t>операция</w:t>
      </w:r>
      <w:r w:rsidR="00DF33D7" w:rsidRPr="00FA3F79">
        <w:t xml:space="preserve"> заключается в пластике восходя</w:t>
      </w:r>
      <w:r w:rsidRPr="00FA3F79">
        <w:t>щего отде</w:t>
      </w:r>
      <w:r w:rsidR="00DF33D7" w:rsidRPr="00FA3F79">
        <w:t>ла аорты</w:t>
      </w:r>
      <w:r w:rsidR="00FA3F79" w:rsidRPr="00FA3F79">
        <w:t xml:space="preserve">. </w:t>
      </w:r>
      <w:r w:rsidR="00DF33D7" w:rsidRPr="00FA3F79">
        <w:t>Эффект операций удов</w:t>
      </w:r>
      <w:r w:rsidRPr="00FA3F79">
        <w:t>летвор</w:t>
      </w:r>
      <w:r w:rsidR="00DF33D7" w:rsidRPr="00FA3F79">
        <w:t>ительный</w:t>
      </w:r>
      <w:r w:rsidR="00FA3F79" w:rsidRPr="00FA3F79">
        <w:t xml:space="preserve">. </w:t>
      </w:r>
      <w:r w:rsidR="00DF33D7" w:rsidRPr="00FA3F79">
        <w:t>После операции устра</w:t>
      </w:r>
      <w:r w:rsidRPr="00FA3F79">
        <w:t>нения к</w:t>
      </w:r>
      <w:r w:rsidR="00DF33D7" w:rsidRPr="00FA3F79">
        <w:t>лапанного стеноза аорты сущест</w:t>
      </w:r>
      <w:r w:rsidRPr="00FA3F79">
        <w:t>вует опасность развития недостаточности</w:t>
      </w:r>
      <w:r w:rsidR="00FA3F79">
        <w:t xml:space="preserve"> </w:t>
      </w:r>
      <w:r w:rsidRPr="00FA3F79">
        <w:t>аортальных клапанов</w:t>
      </w:r>
      <w:r w:rsidR="00FA3F79" w:rsidRPr="00FA3F79">
        <w:t>.</w:t>
      </w:r>
    </w:p>
    <w:p w14:paraId="34BE9F4E" w14:textId="77777777" w:rsidR="00562C0B" w:rsidRPr="00FA3F79" w:rsidRDefault="00562C0B" w:rsidP="00FA3F79">
      <w:pPr>
        <w:ind w:firstLine="709"/>
      </w:pPr>
    </w:p>
    <w:sectPr w:rsidR="00562C0B" w:rsidRPr="00FA3F79" w:rsidSect="00FA3F7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2FFB" w14:textId="77777777" w:rsidR="002D0424" w:rsidRDefault="002D0424">
      <w:pPr>
        <w:ind w:firstLine="709"/>
      </w:pPr>
      <w:r>
        <w:separator/>
      </w:r>
    </w:p>
  </w:endnote>
  <w:endnote w:type="continuationSeparator" w:id="0">
    <w:p w14:paraId="03073A30" w14:textId="77777777" w:rsidR="002D0424" w:rsidRDefault="002D042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0D24" w14:textId="77777777" w:rsidR="00FA3F79" w:rsidRDefault="00FA3F7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290E" w14:textId="77777777" w:rsidR="00FA3F79" w:rsidRDefault="00FA3F7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7951" w14:textId="77777777" w:rsidR="002D0424" w:rsidRDefault="002D0424">
      <w:pPr>
        <w:ind w:firstLine="709"/>
      </w:pPr>
      <w:r>
        <w:separator/>
      </w:r>
    </w:p>
  </w:footnote>
  <w:footnote w:type="continuationSeparator" w:id="0">
    <w:p w14:paraId="2786EF6D" w14:textId="77777777" w:rsidR="002D0424" w:rsidRDefault="002D042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6CB" w14:textId="77777777" w:rsidR="00FA3F79" w:rsidRDefault="00FA3F79" w:rsidP="00FA3F79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D10EF">
      <w:rPr>
        <w:rStyle w:val="af5"/>
      </w:rPr>
      <w:t>11</w:t>
    </w:r>
    <w:r>
      <w:rPr>
        <w:rStyle w:val="af5"/>
      </w:rPr>
      <w:fldChar w:fldCharType="end"/>
    </w:r>
  </w:p>
  <w:p w14:paraId="36861799" w14:textId="77777777" w:rsidR="00FA3F79" w:rsidRDefault="00FA3F79" w:rsidP="00FA3F7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1B1F" w14:textId="77777777" w:rsidR="00FA3F79" w:rsidRDefault="00FA3F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0B"/>
    <w:rsid w:val="00262DB7"/>
    <w:rsid w:val="002D0424"/>
    <w:rsid w:val="00445173"/>
    <w:rsid w:val="00562C0B"/>
    <w:rsid w:val="00685043"/>
    <w:rsid w:val="007A14B8"/>
    <w:rsid w:val="00864DAC"/>
    <w:rsid w:val="008A33F7"/>
    <w:rsid w:val="00BD10EF"/>
    <w:rsid w:val="00D02B6A"/>
    <w:rsid w:val="00DF33D7"/>
    <w:rsid w:val="00E23BFB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DE749"/>
  <w14:defaultImageDpi w14:val="0"/>
  <w15:docId w15:val="{F3D2FD57-28C5-4060-ABCD-6DD498F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FA3F7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3F7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3F7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A3F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3F7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3F7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3F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3F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3F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FA3F7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FA3F7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A3F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FA3F79"/>
    <w:rPr>
      <w:vertAlign w:val="superscript"/>
    </w:rPr>
  </w:style>
  <w:style w:type="paragraph" w:styleId="a7">
    <w:name w:val="Body Text"/>
    <w:basedOn w:val="a2"/>
    <w:link w:val="aa"/>
    <w:uiPriority w:val="99"/>
    <w:rsid w:val="00FA3F79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A3F7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FA3F7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FA3F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A3F7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FA3F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A3F7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FA3F7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A3F79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FA3F7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FA3F7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3F79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FA3F79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FA3F7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FA3F79"/>
    <w:rPr>
      <w:sz w:val="28"/>
      <w:szCs w:val="28"/>
    </w:rPr>
  </w:style>
  <w:style w:type="paragraph" w:styleId="af7">
    <w:name w:val="Normal (Web)"/>
    <w:basedOn w:val="a2"/>
    <w:uiPriority w:val="99"/>
    <w:rsid w:val="00FA3F7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A3F7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A3F7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A3F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3F7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3F7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3F7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A3F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A3F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A3F7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FA3F7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3F79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3F79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A3F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3F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3F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3F79"/>
    <w:rPr>
      <w:i/>
      <w:iCs/>
    </w:rPr>
  </w:style>
  <w:style w:type="paragraph" w:customStyle="1" w:styleId="afb">
    <w:name w:val="ТАБЛИЦА"/>
    <w:next w:val="a2"/>
    <w:autoRedefine/>
    <w:uiPriority w:val="99"/>
    <w:rsid w:val="00FA3F79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A3F7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A3F79"/>
  </w:style>
  <w:style w:type="table" w:customStyle="1" w:styleId="15">
    <w:name w:val="Стиль таблицы1"/>
    <w:uiPriority w:val="99"/>
    <w:rsid w:val="00FA3F7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A3F7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A3F79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A3F7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A3F7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FA3F7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A3F7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2346</Words>
  <Characters>13373</Characters>
  <Application>Microsoft Office Word</Application>
  <DocSecurity>0</DocSecurity>
  <Lines>111</Lines>
  <Paragraphs>31</Paragraphs>
  <ScaleCrop>false</ScaleCrop>
  <Company>Firma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2025-03-29T02:07:00Z</dcterms:created>
  <dcterms:modified xsi:type="dcterms:W3CDTF">2025-03-29T02:07:00Z</dcterms:modified>
</cp:coreProperties>
</file>