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71F82">
      <w:pPr>
        <w:pStyle w:val="ac"/>
      </w:pPr>
    </w:p>
    <w:p w:rsidR="00000000" w:rsidRDefault="00771F82">
      <w:pPr>
        <w:pStyle w:val="ac"/>
      </w:pPr>
    </w:p>
    <w:p w:rsidR="00000000" w:rsidRDefault="00771F82">
      <w:pPr>
        <w:pStyle w:val="ac"/>
        <w:rPr>
          <w:b w:val="0"/>
          <w:bCs w:val="0"/>
        </w:rPr>
      </w:pPr>
      <w:r>
        <w:t xml:space="preserve">Безопасность общения противоположных полов </w:t>
      </w:r>
    </w:p>
    <w:p w:rsidR="00000000" w:rsidRDefault="00771F82">
      <w:pPr>
        <w:jc w:val="center"/>
        <w:rPr>
          <w:b/>
          <w:bCs/>
          <w:sz w:val="32"/>
        </w:rPr>
      </w:pPr>
      <w:r>
        <w:rPr>
          <w:b/>
          <w:bCs/>
          <w:sz w:val="32"/>
        </w:rPr>
        <w:t>с точки зрения мужчин.</w:t>
      </w:r>
    </w:p>
    <w:p w:rsidR="00000000" w:rsidRDefault="00771F82">
      <w:pPr>
        <w:pStyle w:val="10"/>
        <w:tabs>
          <w:tab w:val="right" w:leader="underscore" w:pos="9345"/>
        </w:tabs>
      </w:pPr>
    </w:p>
    <w:p w:rsidR="00000000" w:rsidRDefault="00771F82"/>
    <w:p w:rsidR="00000000" w:rsidRDefault="00771F82"/>
    <w:p w:rsidR="00000000" w:rsidRDefault="00771F82"/>
    <w:p w:rsidR="00000000" w:rsidRDefault="00771F82"/>
    <w:p w:rsidR="00000000" w:rsidRDefault="00771F82"/>
    <w:p w:rsidR="00000000" w:rsidRDefault="00771F82">
      <w:pPr>
        <w:pStyle w:val="10"/>
        <w:tabs>
          <w:tab w:val="right" w:leader="underscore" w:pos="9345"/>
        </w:tabs>
        <w:rPr>
          <w:b w:val="0"/>
          <w:bCs w:val="0"/>
          <w:i w:val="0"/>
          <w:iCs w:val="0"/>
          <w:noProof/>
          <w:szCs w:val="24"/>
        </w:rPr>
      </w:pPr>
      <w:r>
        <w:rPr>
          <w:b w:val="0"/>
          <w:bCs w:val="0"/>
          <w:i w:val="0"/>
          <w:iCs w:val="0"/>
        </w:rPr>
        <w:fldChar w:fldCharType="begin"/>
      </w:r>
      <w:r>
        <w:rPr>
          <w:b w:val="0"/>
          <w:bCs w:val="0"/>
          <w:i w:val="0"/>
          <w:iCs w:val="0"/>
        </w:rPr>
        <w:instrText xml:space="preserve"> TOC \h \z \t "Заголовок 2;1;Заголовок 3;2" </w:instrText>
      </w:r>
      <w:r>
        <w:rPr>
          <w:b w:val="0"/>
          <w:bCs w:val="0"/>
          <w:i w:val="0"/>
          <w:iCs w:val="0"/>
        </w:rPr>
        <w:fldChar w:fldCharType="separate"/>
      </w:r>
      <w:hyperlink w:anchor="_Toc510157105" w:history="1">
        <w:r>
          <w:rPr>
            <w:rStyle w:val="a8"/>
            <w:noProof/>
          </w:rPr>
          <w:t>Введение.</w:t>
        </w:r>
        <w:r>
          <w:rPr>
            <w:noProof/>
            <w:webHidden/>
          </w:rPr>
          <w:tab/>
        </w:r>
        <w:r>
          <w:rPr>
            <w:noProof/>
            <w:webHidden/>
          </w:rPr>
          <w:fldChar w:fldCharType="begin"/>
        </w:r>
        <w:r>
          <w:rPr>
            <w:noProof/>
            <w:webHidden/>
          </w:rPr>
          <w:instrText xml:space="preserve"> PAGEREF _Toc510157105 \h </w:instrText>
        </w:r>
        <w:r>
          <w:rPr>
            <w:noProof/>
          </w:rPr>
        </w:r>
        <w:r>
          <w:rPr>
            <w:noProof/>
            <w:webHidden/>
          </w:rPr>
          <w:fldChar w:fldCharType="separate"/>
        </w:r>
        <w:r>
          <w:rPr>
            <w:noProof/>
            <w:webHidden/>
          </w:rPr>
          <w:t>2</w:t>
        </w:r>
        <w:r>
          <w:rPr>
            <w:noProof/>
            <w:webHidden/>
          </w:rPr>
          <w:fldChar w:fldCharType="end"/>
        </w:r>
      </w:hyperlink>
    </w:p>
    <w:p w:rsidR="00000000" w:rsidRDefault="00771F82">
      <w:pPr>
        <w:pStyle w:val="10"/>
        <w:tabs>
          <w:tab w:val="right" w:leader="underscore" w:pos="9345"/>
        </w:tabs>
        <w:rPr>
          <w:b w:val="0"/>
          <w:bCs w:val="0"/>
          <w:i w:val="0"/>
          <w:iCs w:val="0"/>
          <w:noProof/>
          <w:szCs w:val="24"/>
        </w:rPr>
      </w:pPr>
      <w:hyperlink w:anchor="_Toc510157106" w:history="1">
        <w:r>
          <w:rPr>
            <w:rStyle w:val="a8"/>
            <w:noProof/>
          </w:rPr>
          <w:t>Женщина – благо или угроза</w:t>
        </w:r>
        <w:r>
          <w:rPr>
            <w:rStyle w:val="a8"/>
            <w:noProof/>
          </w:rPr>
          <w:t xml:space="preserve"> для мужчины?</w:t>
        </w:r>
        <w:r>
          <w:rPr>
            <w:noProof/>
            <w:webHidden/>
          </w:rPr>
          <w:tab/>
        </w:r>
        <w:r>
          <w:rPr>
            <w:noProof/>
            <w:webHidden/>
          </w:rPr>
          <w:fldChar w:fldCharType="begin"/>
        </w:r>
        <w:r>
          <w:rPr>
            <w:noProof/>
            <w:webHidden/>
          </w:rPr>
          <w:instrText xml:space="preserve"> PAGEREF _Toc510157106 \h </w:instrText>
        </w:r>
        <w:r>
          <w:rPr>
            <w:noProof/>
          </w:rPr>
        </w:r>
        <w:r>
          <w:rPr>
            <w:noProof/>
            <w:webHidden/>
          </w:rPr>
          <w:fldChar w:fldCharType="separate"/>
        </w:r>
        <w:r>
          <w:rPr>
            <w:noProof/>
            <w:webHidden/>
          </w:rPr>
          <w:t>3</w:t>
        </w:r>
        <w:r>
          <w:rPr>
            <w:noProof/>
            <w:webHidden/>
          </w:rPr>
          <w:fldChar w:fldCharType="end"/>
        </w:r>
      </w:hyperlink>
    </w:p>
    <w:p w:rsidR="00000000" w:rsidRDefault="00771F82">
      <w:pPr>
        <w:pStyle w:val="20"/>
        <w:tabs>
          <w:tab w:val="right" w:leader="underscore" w:pos="9345"/>
        </w:tabs>
        <w:rPr>
          <w:b w:val="0"/>
          <w:bCs w:val="0"/>
          <w:noProof/>
          <w:szCs w:val="24"/>
        </w:rPr>
      </w:pPr>
      <w:hyperlink w:anchor="_Toc510157107" w:history="1">
        <w:r>
          <w:rPr>
            <w:rStyle w:val="a8"/>
            <w:noProof/>
          </w:rPr>
          <w:t>Материальные риски.</w:t>
        </w:r>
        <w:r>
          <w:rPr>
            <w:noProof/>
            <w:webHidden/>
          </w:rPr>
          <w:tab/>
        </w:r>
        <w:r>
          <w:rPr>
            <w:noProof/>
            <w:webHidden/>
          </w:rPr>
          <w:fldChar w:fldCharType="begin"/>
        </w:r>
        <w:r>
          <w:rPr>
            <w:noProof/>
            <w:webHidden/>
          </w:rPr>
          <w:instrText xml:space="preserve"> PAGEREF _Toc510157107 \h </w:instrText>
        </w:r>
        <w:r>
          <w:rPr>
            <w:noProof/>
          </w:rPr>
        </w:r>
        <w:r>
          <w:rPr>
            <w:noProof/>
            <w:webHidden/>
          </w:rPr>
          <w:fldChar w:fldCharType="separate"/>
        </w:r>
        <w:r>
          <w:rPr>
            <w:noProof/>
            <w:webHidden/>
          </w:rPr>
          <w:t>3</w:t>
        </w:r>
        <w:r>
          <w:rPr>
            <w:noProof/>
            <w:webHidden/>
          </w:rPr>
          <w:fldChar w:fldCharType="end"/>
        </w:r>
      </w:hyperlink>
    </w:p>
    <w:p w:rsidR="00000000" w:rsidRDefault="00771F82">
      <w:pPr>
        <w:pStyle w:val="20"/>
        <w:tabs>
          <w:tab w:val="right" w:leader="underscore" w:pos="9345"/>
        </w:tabs>
        <w:rPr>
          <w:b w:val="0"/>
          <w:bCs w:val="0"/>
          <w:noProof/>
          <w:szCs w:val="24"/>
        </w:rPr>
      </w:pPr>
      <w:hyperlink w:anchor="_Toc510157108" w:history="1">
        <w:r>
          <w:rPr>
            <w:rStyle w:val="a8"/>
            <w:noProof/>
          </w:rPr>
          <w:t>Общественные риски.</w:t>
        </w:r>
        <w:r>
          <w:rPr>
            <w:noProof/>
            <w:webHidden/>
          </w:rPr>
          <w:tab/>
        </w:r>
        <w:r>
          <w:rPr>
            <w:noProof/>
            <w:webHidden/>
          </w:rPr>
          <w:fldChar w:fldCharType="begin"/>
        </w:r>
        <w:r>
          <w:rPr>
            <w:noProof/>
            <w:webHidden/>
          </w:rPr>
          <w:instrText xml:space="preserve"> PAGEREF _Toc510157108 \h </w:instrText>
        </w:r>
        <w:r>
          <w:rPr>
            <w:noProof/>
          </w:rPr>
        </w:r>
        <w:r>
          <w:rPr>
            <w:noProof/>
            <w:webHidden/>
          </w:rPr>
          <w:fldChar w:fldCharType="separate"/>
        </w:r>
        <w:r>
          <w:rPr>
            <w:noProof/>
            <w:webHidden/>
          </w:rPr>
          <w:t>4</w:t>
        </w:r>
        <w:r>
          <w:rPr>
            <w:noProof/>
            <w:webHidden/>
          </w:rPr>
          <w:fldChar w:fldCharType="end"/>
        </w:r>
      </w:hyperlink>
    </w:p>
    <w:p w:rsidR="00000000" w:rsidRDefault="00771F82">
      <w:pPr>
        <w:pStyle w:val="20"/>
        <w:tabs>
          <w:tab w:val="right" w:leader="underscore" w:pos="9345"/>
        </w:tabs>
        <w:rPr>
          <w:b w:val="0"/>
          <w:bCs w:val="0"/>
          <w:noProof/>
          <w:szCs w:val="24"/>
        </w:rPr>
      </w:pPr>
      <w:hyperlink w:anchor="_Toc510157109" w:history="1">
        <w:r>
          <w:rPr>
            <w:rStyle w:val="a8"/>
            <w:noProof/>
          </w:rPr>
          <w:t>Физи</w:t>
        </w:r>
        <w:r>
          <w:rPr>
            <w:rStyle w:val="a8"/>
            <w:noProof/>
          </w:rPr>
          <w:t>ческие риски.</w:t>
        </w:r>
        <w:r>
          <w:rPr>
            <w:noProof/>
            <w:webHidden/>
          </w:rPr>
          <w:tab/>
        </w:r>
        <w:r>
          <w:rPr>
            <w:noProof/>
            <w:webHidden/>
          </w:rPr>
          <w:fldChar w:fldCharType="begin"/>
        </w:r>
        <w:r>
          <w:rPr>
            <w:noProof/>
            <w:webHidden/>
          </w:rPr>
          <w:instrText xml:space="preserve"> PAGEREF _Toc510157109 \h </w:instrText>
        </w:r>
        <w:r>
          <w:rPr>
            <w:noProof/>
          </w:rPr>
        </w:r>
        <w:r>
          <w:rPr>
            <w:noProof/>
            <w:webHidden/>
          </w:rPr>
          <w:fldChar w:fldCharType="separate"/>
        </w:r>
        <w:r>
          <w:rPr>
            <w:noProof/>
            <w:webHidden/>
          </w:rPr>
          <w:t>6</w:t>
        </w:r>
        <w:r>
          <w:rPr>
            <w:noProof/>
            <w:webHidden/>
          </w:rPr>
          <w:fldChar w:fldCharType="end"/>
        </w:r>
      </w:hyperlink>
    </w:p>
    <w:p w:rsidR="00000000" w:rsidRDefault="00771F82">
      <w:pPr>
        <w:pStyle w:val="20"/>
        <w:tabs>
          <w:tab w:val="right" w:leader="underscore" w:pos="9345"/>
        </w:tabs>
        <w:rPr>
          <w:b w:val="0"/>
          <w:bCs w:val="0"/>
          <w:noProof/>
          <w:szCs w:val="24"/>
        </w:rPr>
      </w:pPr>
      <w:hyperlink w:anchor="_Toc510157110" w:history="1">
        <w:r>
          <w:rPr>
            <w:rStyle w:val="a8"/>
            <w:noProof/>
          </w:rPr>
          <w:t>Психологические риски.</w:t>
        </w:r>
        <w:r>
          <w:rPr>
            <w:noProof/>
            <w:webHidden/>
          </w:rPr>
          <w:tab/>
        </w:r>
        <w:r>
          <w:rPr>
            <w:noProof/>
            <w:webHidden/>
          </w:rPr>
          <w:fldChar w:fldCharType="begin"/>
        </w:r>
        <w:r>
          <w:rPr>
            <w:noProof/>
            <w:webHidden/>
          </w:rPr>
          <w:instrText xml:space="preserve"> PAGEREF _Toc510157110 \h </w:instrText>
        </w:r>
        <w:r>
          <w:rPr>
            <w:noProof/>
          </w:rPr>
        </w:r>
        <w:r>
          <w:rPr>
            <w:noProof/>
            <w:webHidden/>
          </w:rPr>
          <w:fldChar w:fldCharType="separate"/>
        </w:r>
        <w:r>
          <w:rPr>
            <w:noProof/>
            <w:webHidden/>
          </w:rPr>
          <w:t>6</w:t>
        </w:r>
        <w:r>
          <w:rPr>
            <w:noProof/>
            <w:webHidden/>
          </w:rPr>
          <w:fldChar w:fldCharType="end"/>
        </w:r>
      </w:hyperlink>
    </w:p>
    <w:p w:rsidR="00000000" w:rsidRDefault="00771F82">
      <w:pPr>
        <w:pStyle w:val="10"/>
        <w:tabs>
          <w:tab w:val="right" w:leader="underscore" w:pos="9345"/>
        </w:tabs>
        <w:rPr>
          <w:b w:val="0"/>
          <w:bCs w:val="0"/>
          <w:i w:val="0"/>
          <w:iCs w:val="0"/>
          <w:noProof/>
          <w:szCs w:val="24"/>
        </w:rPr>
      </w:pPr>
      <w:hyperlink w:anchor="_Toc510157111" w:history="1">
        <w:r>
          <w:rPr>
            <w:rStyle w:val="a8"/>
            <w:noProof/>
          </w:rPr>
          <w:t>Заключение.</w:t>
        </w:r>
        <w:r>
          <w:rPr>
            <w:noProof/>
            <w:webHidden/>
          </w:rPr>
          <w:tab/>
        </w:r>
        <w:r>
          <w:rPr>
            <w:noProof/>
            <w:webHidden/>
          </w:rPr>
          <w:fldChar w:fldCharType="begin"/>
        </w:r>
        <w:r>
          <w:rPr>
            <w:noProof/>
            <w:webHidden/>
          </w:rPr>
          <w:instrText xml:space="preserve"> PAGEREF _Toc510157111 \h </w:instrText>
        </w:r>
        <w:r>
          <w:rPr>
            <w:noProof/>
          </w:rPr>
        </w:r>
        <w:r>
          <w:rPr>
            <w:noProof/>
            <w:webHidden/>
          </w:rPr>
          <w:fldChar w:fldCharType="separate"/>
        </w:r>
        <w:r>
          <w:rPr>
            <w:noProof/>
            <w:webHidden/>
          </w:rPr>
          <w:t>7</w:t>
        </w:r>
        <w:r>
          <w:rPr>
            <w:noProof/>
            <w:webHidden/>
          </w:rPr>
          <w:fldChar w:fldCharType="end"/>
        </w:r>
      </w:hyperlink>
    </w:p>
    <w:p w:rsidR="00000000" w:rsidRDefault="00771F82">
      <w:pPr>
        <w:pStyle w:val="10"/>
        <w:tabs>
          <w:tab w:val="right" w:leader="underscore" w:pos="9345"/>
        </w:tabs>
        <w:rPr>
          <w:b w:val="0"/>
          <w:bCs w:val="0"/>
          <w:i w:val="0"/>
          <w:iCs w:val="0"/>
          <w:noProof/>
          <w:szCs w:val="24"/>
        </w:rPr>
      </w:pPr>
      <w:hyperlink w:anchor="_Toc510157112" w:history="1">
        <w:r>
          <w:rPr>
            <w:rStyle w:val="a8"/>
            <w:noProof/>
          </w:rPr>
          <w:t>Литератур</w:t>
        </w:r>
        <w:r>
          <w:rPr>
            <w:rStyle w:val="a8"/>
            <w:noProof/>
          </w:rPr>
          <w:t>а.</w:t>
        </w:r>
        <w:r>
          <w:rPr>
            <w:noProof/>
            <w:webHidden/>
          </w:rPr>
          <w:tab/>
        </w:r>
        <w:r>
          <w:rPr>
            <w:noProof/>
            <w:webHidden/>
          </w:rPr>
          <w:fldChar w:fldCharType="begin"/>
        </w:r>
        <w:r>
          <w:rPr>
            <w:noProof/>
            <w:webHidden/>
          </w:rPr>
          <w:instrText xml:space="preserve"> PAGEREF _Toc510157112 \h </w:instrText>
        </w:r>
        <w:r>
          <w:rPr>
            <w:noProof/>
          </w:rPr>
        </w:r>
        <w:r>
          <w:rPr>
            <w:noProof/>
            <w:webHidden/>
          </w:rPr>
          <w:fldChar w:fldCharType="separate"/>
        </w:r>
        <w:r>
          <w:rPr>
            <w:noProof/>
            <w:webHidden/>
          </w:rPr>
          <w:t>9</w:t>
        </w:r>
        <w:r>
          <w:rPr>
            <w:noProof/>
            <w:webHidden/>
          </w:rPr>
          <w:fldChar w:fldCharType="end"/>
        </w:r>
      </w:hyperlink>
    </w:p>
    <w:p w:rsidR="00000000" w:rsidRDefault="00771F82">
      <w:pPr>
        <w:spacing w:line="360" w:lineRule="auto"/>
      </w:pPr>
      <w:r>
        <w:rPr>
          <w:b/>
          <w:bCs/>
          <w:i/>
          <w:iCs/>
          <w:szCs w:val="28"/>
        </w:rPr>
        <w:fldChar w:fldCharType="end"/>
      </w:r>
    </w:p>
    <w:p w:rsidR="00000000" w:rsidRDefault="00771F82">
      <w:pPr>
        <w:spacing w:line="360" w:lineRule="auto"/>
      </w:pPr>
      <w:r>
        <w:br w:type="page"/>
      </w:r>
    </w:p>
    <w:p w:rsidR="00000000" w:rsidRDefault="00771F82">
      <w:pPr>
        <w:pStyle w:val="2"/>
      </w:pPr>
      <w:bookmarkStart w:id="0" w:name="_Toc510157105"/>
      <w:r>
        <w:t>Введение.</w:t>
      </w:r>
      <w:bookmarkEnd w:id="0"/>
    </w:p>
    <w:p w:rsidR="00000000" w:rsidRDefault="00771F82">
      <w:pPr>
        <w:pStyle w:val="a3"/>
        <w:ind w:firstLine="708"/>
      </w:pPr>
      <w:r>
        <w:t>Согласно исследованиям археологов человеческая раса существует уже не одну тысячу лет. Всё это время развитие человека происходило стремительными темпами. Он не только покорил огонь, стал «царём природы», н</w:t>
      </w:r>
      <w:r>
        <w:t xml:space="preserve">о и расширил сферу своего влияния далеко за пределы Земли. Человек совершил массу гениальнейших открытий, повысил эффективность своего труда, практически свёл на нет всю рутинную работу, которую ему приходилось выполнять много лет назад. Продолжительность </w:t>
      </w:r>
      <w:r>
        <w:t>жизни человека увеличилась  в разы с 20-30 лет в каменном веке да 60-80 лет в наше время. Однако, цивилизация так и не смогла дать ответа на вопрос: «Как сделать жизнь человека абсолютно безопасной?» Всё так же гибнут тысячи людей, будучи невинными жертвам</w:t>
      </w:r>
      <w:r>
        <w:t>и случая. Вспомним, хотя бы, взрыв на Чернобыльской АЭС. Случайный сбой в системе, повлекший за собой необратимую цепную реакцию.… Миллионы людей остались без крова, стали уродами. Земля ещё долго будет отходить от этой катастрофы.</w:t>
      </w:r>
    </w:p>
    <w:p w:rsidR="00000000" w:rsidRDefault="00771F82">
      <w:pPr>
        <w:spacing w:line="360" w:lineRule="auto"/>
        <w:jc w:val="both"/>
      </w:pPr>
      <w:r>
        <w:tab/>
        <w:t>На смену главным опасно</w:t>
      </w:r>
      <w:r>
        <w:t>стям человека в виде зверей и природных катаклизмов пришли новые, не менее опасные: СПИД, ядерное оружие и прочие «плоды цивилизации». Жизни человека по прежнему, хотя и в меньшей степени, постоянно угрожает опасность.</w:t>
      </w:r>
    </w:p>
    <w:p w:rsidR="00000000" w:rsidRDefault="00771F82">
      <w:pPr>
        <w:spacing w:line="360" w:lineRule="auto"/>
        <w:jc w:val="both"/>
      </w:pPr>
      <w:r>
        <w:tab/>
        <w:t>Задача исследования хотя бы малой до</w:t>
      </w:r>
      <w:r>
        <w:t>ли аспектов, касающихся безопасности жизнедеятельности человека, является заведомо невыполнимой. Да и вряд ли имеет смысл обращать внимание на все потенциальные угрозы. Если черепно-мозговую травму, полученную от падения сосульки на голову, ещё можно избеж</w:t>
      </w:r>
      <w:r>
        <w:t>ать, постоянно ходя по улицам города с поднятой головой, то вот спастись от мины террориста можно разве что на необитаемом острове в середине Тихого океана. Поэтому, на пути снижения рисков жизни человека следует в первую очередь обращать внимание на такие</w:t>
      </w:r>
      <w:r>
        <w:t xml:space="preserve"> проблемы, вероятность решения которых при нашем воздействии не стремится к бесконечно малой величине. Можно сколь угодно долго кричать на улицах об истощении озонового слоя, но пока у нас в руках не окажутся административные, политические, экономические р</w:t>
      </w:r>
      <w:r>
        <w:t>ычаги воздействия на главные предприятия - виновники, ответственные за разрушение защитного пояса планеты, наши крики будут не более, чем простым сотрясанием воздуха. В то же время, риск заболевания СПИДом каждым из нас может быть сведён к минимуму.</w:t>
      </w:r>
    </w:p>
    <w:p w:rsidR="00000000" w:rsidRDefault="00771F82">
      <w:pPr>
        <w:spacing w:line="360" w:lineRule="auto"/>
        <w:jc w:val="both"/>
      </w:pPr>
      <w:r>
        <w:tab/>
        <w:t>Среди</w:t>
      </w:r>
      <w:r>
        <w:t xml:space="preserve"> всего множества опасностей, подстерегающих современного человека мне наиболее близкими являются проблемы, возникающие при общении противоположных полов. Данная проблематика довольно широка, поэтому я решил ограничиться </w:t>
      </w:r>
      <w:r>
        <w:lastRenderedPageBreak/>
        <w:t>рассмотрением вопросов, касающихся л</w:t>
      </w:r>
      <w:r>
        <w:t>ишь близких взаимоотношений, причём с мужской точки зрения.</w:t>
      </w:r>
    </w:p>
    <w:p w:rsidR="00000000" w:rsidRDefault="00771F82">
      <w:pPr>
        <w:spacing w:line="360" w:lineRule="auto"/>
        <w:jc w:val="both"/>
      </w:pPr>
      <w:r>
        <w:tab/>
      </w:r>
    </w:p>
    <w:p w:rsidR="00000000" w:rsidRDefault="00771F82">
      <w:pPr>
        <w:pStyle w:val="2"/>
      </w:pPr>
      <w:bookmarkStart w:id="1" w:name="_Toc510157106"/>
      <w:r>
        <w:t>Женщина – благо или угроза для мужчины?</w:t>
      </w:r>
      <w:bookmarkEnd w:id="1"/>
    </w:p>
    <w:p w:rsidR="00000000" w:rsidRDefault="00771F82">
      <w:pPr>
        <w:spacing w:line="360" w:lineRule="auto"/>
        <w:jc w:val="both"/>
      </w:pPr>
      <w:r>
        <w:tab/>
        <w:t>Никто не станет спорить, что женщины – самые прекрасные создания на Земле. Сколько удивительных по своей красоте слова было им посвящено, сколько бокалов</w:t>
      </w:r>
      <w:r>
        <w:t xml:space="preserve"> шампанского и вина было поднято за прекрасных дам, сколько радости доставляют они нам, мужчинам…  Тем не менее, взаимоотношения со «слабым» полом напоминают нечто типа ядерного реактора. Пока посвящаешь, отдаёшь себя им – они подобны прекрасным сказочным </w:t>
      </w:r>
      <w:r>
        <w:t xml:space="preserve">феям, если же в системе происходит малейший сбой – последствия поистине разрушительны. </w:t>
      </w:r>
    </w:p>
    <w:p w:rsidR="00000000" w:rsidRDefault="00771F82">
      <w:pPr>
        <w:spacing w:line="360" w:lineRule="auto"/>
        <w:ind w:firstLine="708"/>
        <w:jc w:val="both"/>
      </w:pPr>
      <w:r>
        <w:t>А может быть, продолжительное позитивное общение с прекрасным полом невозможно в принципе? А может быть, правы те, кто считают, что девушка, как цветок, «расцветает» ли</w:t>
      </w:r>
      <w:r>
        <w:t xml:space="preserve">шь один раз? Поэтому, целесообразно «испить её нектар сполна» и поспешно реабилитироваться от греха подальше… </w:t>
      </w:r>
    </w:p>
    <w:p w:rsidR="00000000" w:rsidRDefault="00771F82">
      <w:pPr>
        <w:spacing w:line="360" w:lineRule="auto"/>
        <w:ind w:firstLine="708"/>
        <w:jc w:val="both"/>
      </w:pPr>
      <w:r>
        <w:t>Ответы на эти вопросы каждый находит для себя сам согласно своей жизненной философии. В любом случае, вывод напрашивается сам собой – заводя ново</w:t>
      </w:r>
      <w:r>
        <w:t xml:space="preserve">е знакомство с очередной «феей», важно осознавать все риски и возможные последствия потенциальных ошибок. А сколько совершено безумных, да и просто глупых поступков было совершено мужчинами, окрылёнными лишь мимолётными увлечениями!!!  Кто-то впоследствии </w:t>
      </w:r>
      <w:r>
        <w:t>вспоминал происшедшее с лёгкой иронией, а кто-то и с револьвером у виска… Таким образом, общение со «слабым» полом сопряжено с определёнными рисками, исследованием которых мы и займёмся.</w:t>
      </w:r>
    </w:p>
    <w:p w:rsidR="00000000" w:rsidRDefault="00771F82">
      <w:pPr>
        <w:spacing w:line="360" w:lineRule="auto"/>
        <w:jc w:val="both"/>
      </w:pPr>
      <w:r>
        <w:tab/>
        <w:t>Прежде всего, дадим классификацию рисков. Они подразделяются на:</w:t>
      </w:r>
    </w:p>
    <w:p w:rsidR="00000000" w:rsidRDefault="00771F82">
      <w:pPr>
        <w:numPr>
          <w:ilvl w:val="0"/>
          <w:numId w:val="3"/>
        </w:numPr>
        <w:spacing w:line="360" w:lineRule="auto"/>
        <w:jc w:val="both"/>
        <w:rPr>
          <w:i/>
          <w:iCs/>
        </w:rPr>
      </w:pPr>
      <w:r>
        <w:rPr>
          <w:i/>
          <w:iCs/>
        </w:rPr>
        <w:t>мат</w:t>
      </w:r>
      <w:r>
        <w:rPr>
          <w:i/>
          <w:iCs/>
        </w:rPr>
        <w:t>ериальные,</w:t>
      </w:r>
    </w:p>
    <w:p w:rsidR="00000000" w:rsidRDefault="00771F82">
      <w:pPr>
        <w:numPr>
          <w:ilvl w:val="0"/>
          <w:numId w:val="3"/>
        </w:numPr>
        <w:spacing w:line="360" w:lineRule="auto"/>
        <w:jc w:val="both"/>
        <w:rPr>
          <w:i/>
          <w:iCs/>
        </w:rPr>
      </w:pPr>
      <w:r>
        <w:rPr>
          <w:i/>
          <w:iCs/>
        </w:rPr>
        <w:t>общественные,</w:t>
      </w:r>
    </w:p>
    <w:p w:rsidR="00000000" w:rsidRDefault="00771F82">
      <w:pPr>
        <w:numPr>
          <w:ilvl w:val="0"/>
          <w:numId w:val="3"/>
        </w:numPr>
        <w:spacing w:line="360" w:lineRule="auto"/>
        <w:jc w:val="both"/>
        <w:rPr>
          <w:i/>
          <w:iCs/>
        </w:rPr>
      </w:pPr>
      <w:r>
        <w:rPr>
          <w:i/>
          <w:iCs/>
        </w:rPr>
        <w:t>физические,</w:t>
      </w:r>
    </w:p>
    <w:p w:rsidR="00000000" w:rsidRDefault="00771F82">
      <w:pPr>
        <w:numPr>
          <w:ilvl w:val="0"/>
          <w:numId w:val="3"/>
        </w:numPr>
        <w:spacing w:line="360" w:lineRule="auto"/>
        <w:jc w:val="both"/>
        <w:rPr>
          <w:i/>
          <w:iCs/>
        </w:rPr>
      </w:pPr>
      <w:r>
        <w:rPr>
          <w:i/>
          <w:iCs/>
        </w:rPr>
        <w:t>психологические.</w:t>
      </w:r>
    </w:p>
    <w:p w:rsidR="00000000" w:rsidRDefault="00771F82">
      <w:pPr>
        <w:spacing w:line="360" w:lineRule="auto"/>
        <w:jc w:val="both"/>
      </w:pPr>
      <w:r>
        <w:t>Теперь подробно рассмотрим каждую выше обозначенную категорию.</w:t>
      </w:r>
    </w:p>
    <w:p w:rsidR="00000000" w:rsidRDefault="00771F82">
      <w:pPr>
        <w:spacing w:line="360" w:lineRule="auto"/>
        <w:jc w:val="both"/>
      </w:pPr>
    </w:p>
    <w:p w:rsidR="00000000" w:rsidRDefault="00771F82">
      <w:pPr>
        <w:pStyle w:val="3"/>
      </w:pPr>
      <w:bookmarkStart w:id="2" w:name="_Toc510157107"/>
      <w:r>
        <w:t>Материальные риски.</w:t>
      </w:r>
      <w:bookmarkEnd w:id="2"/>
    </w:p>
    <w:p w:rsidR="00000000" w:rsidRDefault="00771F82">
      <w:pPr>
        <w:spacing w:line="360" w:lineRule="auto"/>
        <w:jc w:val="both"/>
      </w:pPr>
      <w:r>
        <w:tab/>
        <w:t>Под материальными рисками будем понимать, грубо говоря, вероятность потерять некую (зачастую, большую) долю собственн</w:t>
      </w:r>
      <w:r>
        <w:t>ых материальных активов. Переход части собственности может происходить как добровольно, так и в принудительном порядке.</w:t>
      </w:r>
    </w:p>
    <w:p w:rsidR="00000000" w:rsidRDefault="00771F82">
      <w:pPr>
        <w:spacing w:line="360" w:lineRule="auto"/>
        <w:jc w:val="both"/>
      </w:pPr>
      <w:r>
        <w:lastRenderedPageBreak/>
        <w:tab/>
        <w:t>Данная группа рисков наиболее актуальна мужчинам с уровнем доходов выше среднего по стране уровня. Как любят говорить «деды» в нашей ар</w:t>
      </w:r>
      <w:r>
        <w:t>мии, самый лёгкий способ выполнить работу – заставить сделать её другого. Так и здесь. Самый лёгкий способ повысить собственное материальное благополучие – заставить кого-нибудь поделиться имеющимися ресурсами (не обязательно деньгами). Ну а «раскрутить» к</w:t>
      </w:r>
      <w:r>
        <w:t>акого-нибудь лоха на «бабки» умудренной опытом женщине обычно не составляет особого труда. К сожалению, мы, мужчины, не всегда ведём себя разумно. Кто-то ловко заметил, что женщины умнее мужчин, так как ещё ни одна женщина не вышла замуж только потому, что</w:t>
      </w:r>
      <w:r>
        <w:t xml:space="preserve"> у её избранника красивые ноги. Без комментариев.</w:t>
      </w:r>
    </w:p>
    <w:p w:rsidR="00000000" w:rsidRDefault="00771F82">
      <w:pPr>
        <w:spacing w:line="360" w:lineRule="auto"/>
        <w:jc w:val="both"/>
      </w:pPr>
      <w:r>
        <w:tab/>
        <w:t xml:space="preserve">Как-то один мой знакомый попал в неприятную ситуацию. Его внеочередная знакомая потребовала от него энную сумму денег взамен на обещание не относить заявление об изнасиловании в милицию. Конечно, никакого </w:t>
      </w:r>
      <w:r>
        <w:t>изнасилования не было.</w:t>
      </w:r>
    </w:p>
    <w:p w:rsidR="00000000" w:rsidRDefault="00771F82">
      <w:pPr>
        <w:spacing w:line="360" w:lineRule="auto"/>
        <w:jc w:val="both"/>
      </w:pPr>
      <w:r>
        <w:tab/>
        <w:t>Обычно, вероятность «быть облапошенным» сильно снижается, если взглянуть на ситуацию трезво. Как говорится, от любви с первого есть отличное средство – взглянуть во второй раз.</w:t>
      </w:r>
    </w:p>
    <w:p w:rsidR="00000000" w:rsidRDefault="00771F82">
      <w:pPr>
        <w:spacing w:line="360" w:lineRule="auto"/>
        <w:jc w:val="both"/>
      </w:pPr>
      <w:r>
        <w:tab/>
        <w:t>Да даже если и не принимать во внимание охотниц за лёг</w:t>
      </w:r>
      <w:r>
        <w:t>кими деньгами. Ну какой мужчина откажет в удовлетворении капризов своей спутницы!!! Почему-то многие женщины не понимают, что мужчина – не Сбербанк, он деньги не печатает. На мой взгляд, это проблема имеет простое решение. Важно понять, что если женщина не</w:t>
      </w:r>
      <w:r>
        <w:t xml:space="preserve"> ценит наш труд, капризничает, то дальнейшее с ней общение нецелесообразно.</w:t>
      </w:r>
    </w:p>
    <w:p w:rsidR="00000000" w:rsidRDefault="00771F82">
      <w:pPr>
        <w:spacing w:line="360" w:lineRule="auto"/>
        <w:jc w:val="both"/>
      </w:pPr>
      <w:r>
        <w:tab/>
        <w:t>Или ещё одна проблема. В Российском законодательстве сказано, что всё семейное имущество принадлежит обеим сторонам равноправно. Таким образом, заработанная мужчиной квартира до ж</w:t>
      </w:r>
      <w:r>
        <w:t>енитьбы после развода будет делиться на две равные части. Где справедливость? Свести риски такого неравноправия на нет позволяют уже получившие широкое распространение на Западе брачные контракты. Конечно, трудно сказать любимой о брачном контракте, но есл</w:t>
      </w:r>
      <w:r>
        <w:t>и любит – то поймёт и не будет «становиться в позу».</w:t>
      </w:r>
    </w:p>
    <w:p w:rsidR="00000000" w:rsidRDefault="00771F82">
      <w:pPr>
        <w:spacing w:line="360" w:lineRule="auto"/>
        <w:jc w:val="both"/>
      </w:pPr>
    </w:p>
    <w:p w:rsidR="00000000" w:rsidRDefault="00771F82">
      <w:pPr>
        <w:pStyle w:val="3"/>
      </w:pPr>
      <w:bookmarkStart w:id="3" w:name="_Toc510157108"/>
      <w:r>
        <w:t>Общественные риски.</w:t>
      </w:r>
      <w:bookmarkEnd w:id="3"/>
    </w:p>
    <w:p w:rsidR="00000000" w:rsidRDefault="00771F82">
      <w:pPr>
        <w:spacing w:line="360" w:lineRule="auto"/>
        <w:jc w:val="both"/>
      </w:pPr>
      <w:r>
        <w:tab/>
        <w:t xml:space="preserve">При рассмотрении отдельного человека нельзя не учитывать его взаимодействие с окружающими людьми, или обществом. </w:t>
      </w:r>
    </w:p>
    <w:p w:rsidR="00000000" w:rsidRDefault="00771F82">
      <w:pPr>
        <w:spacing w:line="360" w:lineRule="auto"/>
        <w:ind w:firstLine="708"/>
        <w:jc w:val="both"/>
      </w:pPr>
      <w:r>
        <w:t>При общении человек удовлетворяет своё эго, осознаёт свою значимост</w:t>
      </w:r>
      <w:r>
        <w:t xml:space="preserve">ь, получает признание и одобрение со стороны референтной группы. Всё это принадлежит к числу его психологических потребностей. Теперь становится понятна вся важность взаимоотношения «отдельный индивид» - «общество». Между поступками человека и </w:t>
      </w:r>
      <w:r>
        <w:lastRenderedPageBreak/>
        <w:t>мнением окру</w:t>
      </w:r>
      <w:r>
        <w:t xml:space="preserve">жающих существует сильная корреляция. Причём, понизить общественное мнение намного легче, чем поднять. К тому же, очень тяжело иметь в жизни успех, обладая скверной репутацией. Поэтому, прежде чем вносить серьёзные изменения в свою жизнь, далеко не лишней </w:t>
      </w:r>
      <w:r>
        <w:t>может оказаться оценка изменения общественного мнения о себе. Если новое знакомство обходится слишком дорогой ценой, то стоит задуматься о его целесообразности.</w:t>
      </w:r>
    </w:p>
    <w:p w:rsidR="00000000" w:rsidRDefault="00771F82">
      <w:pPr>
        <w:spacing w:line="360" w:lineRule="auto"/>
        <w:ind w:firstLine="708"/>
        <w:jc w:val="both"/>
      </w:pPr>
      <w:r>
        <w:t>Таким образом, говоря о всевозможных рисках, обусловленным новым знакомством следует задуматься</w:t>
      </w:r>
      <w:r>
        <w:t xml:space="preserve"> о потенциальных возможностях потерять (или наоборот поднять) всеобщее признание, уважение.</w:t>
      </w:r>
    </w:p>
    <w:p w:rsidR="00000000" w:rsidRDefault="00771F82">
      <w:pPr>
        <w:spacing w:line="360" w:lineRule="auto"/>
        <w:ind w:firstLine="708"/>
        <w:jc w:val="both"/>
      </w:pPr>
      <w:r>
        <w:t>Теперь попытаемся разобраться, как новое знакомство может повлиять на нашу репутацию.</w:t>
      </w:r>
    </w:p>
    <w:p w:rsidR="00000000" w:rsidRDefault="00771F82">
      <w:pPr>
        <w:spacing w:line="360" w:lineRule="auto"/>
        <w:jc w:val="both"/>
      </w:pPr>
      <w:r>
        <w:tab/>
        <w:t>Население Земли «перевалило» за миллиард. Вместе с тем, проблема нахождения с</w:t>
      </w:r>
      <w:r>
        <w:t>реди всей людской массы того самого своего родного человека, своей второй «половинки» по прежнему остаётся актуальной, как и много лет назад. Люди встречаются и расстаются. Думаю, у каждого из нас найдётся в памяти несколько примеров отвержения поклонниц (</w:t>
      </w:r>
      <w:r>
        <w:t>поклонников) или просто незнакомых людей. Понятно, что каждый человек, кому мы отказали в общении, может увидеть в нас потенциальных врагов. Мне, конечно, ни горячо, ни холодно оттого, что кто-то считаем меня своим врагом, но вот если этот человек станет п</w:t>
      </w:r>
      <w:r>
        <w:t xml:space="preserve">ускать обо мне далеко не лестные слухи, или рассказывать обо мне вещи, не предназначенные для широкого слушателя, дело принимает совершенно иной оборот… </w:t>
      </w:r>
    </w:p>
    <w:p w:rsidR="00000000" w:rsidRDefault="00771F82">
      <w:pPr>
        <w:spacing w:line="360" w:lineRule="auto"/>
        <w:jc w:val="both"/>
      </w:pPr>
      <w:r>
        <w:tab/>
        <w:t>Значит, к рискам, с которыми нам приходится сталкиваться в жизни, можно отнести вероятность распростр</w:t>
      </w:r>
      <w:r>
        <w:t>анения третьими лицами негативно сказывающейся на нашей репутации информации. Для снижения же риска следует избегать общения  с мстительными, завистливыми, да и просто глупыми по природе своей людьми.</w:t>
      </w:r>
    </w:p>
    <w:p w:rsidR="00000000" w:rsidRDefault="00771F82">
      <w:pPr>
        <w:spacing w:line="360" w:lineRule="auto"/>
        <w:jc w:val="both"/>
      </w:pPr>
      <w:r>
        <w:tab/>
        <w:t>Ещё одним звеном, определяющим общественное мнение о н</w:t>
      </w:r>
      <w:r>
        <w:t xml:space="preserve">ас, является круг людей, с кем мы общаемся по жизни. Если нашими партнёрами являются известные, уважаемые люди, то и вероятность роста нас в глазах окружающих довольно высока. Таким образом, при знакомстве с новым человеком оценивать возможное влияние его </w:t>
      </w:r>
      <w:r>
        <w:t>репутации на нашу.</w:t>
      </w:r>
    </w:p>
    <w:p w:rsidR="00000000" w:rsidRDefault="00771F82">
      <w:pPr>
        <w:spacing w:line="360" w:lineRule="auto"/>
        <w:jc w:val="both"/>
      </w:pPr>
      <w:r>
        <w:tab/>
        <w:t>Не так давно, после появления у меня новой подружки, я поставил один эксперимент. Сходил с подружкой в гости к уважаемому мною товарищу. Должен сказать, что такого стыда я не испытывал уже очень давно. В этот же день я пожелал той самой</w:t>
      </w:r>
      <w:r>
        <w:t xml:space="preserve"> девушке найти кого-нибудь ещё.</w:t>
      </w:r>
    </w:p>
    <w:p w:rsidR="00000000" w:rsidRDefault="00771F82">
      <w:pPr>
        <w:spacing w:line="360" w:lineRule="auto"/>
        <w:jc w:val="both"/>
        <w:rPr>
          <w:b/>
          <w:bCs/>
        </w:rPr>
      </w:pPr>
    </w:p>
    <w:p w:rsidR="00000000" w:rsidRDefault="00771F82">
      <w:pPr>
        <w:pStyle w:val="3"/>
      </w:pPr>
      <w:bookmarkStart w:id="4" w:name="_Toc510157109"/>
      <w:r>
        <w:lastRenderedPageBreak/>
        <w:t>Физические риски.</w:t>
      </w:r>
      <w:bookmarkEnd w:id="4"/>
    </w:p>
    <w:p w:rsidR="00000000" w:rsidRDefault="00771F82">
      <w:pPr>
        <w:spacing w:line="360" w:lineRule="auto"/>
        <w:jc w:val="both"/>
      </w:pPr>
      <w:r>
        <w:tab/>
        <w:t>Пожалуй, физические риски наиболее просты и понятны нам, мужчинам, в каком состоянии и на каком уровне развития мы бы не находились. Самый отчаянный пьяница понимает всю тяжесть положения попасться женщин</w:t>
      </w:r>
      <w:r>
        <w:t xml:space="preserve">е что называется «под горячую руку» и получить в лучшем случае по спине всемирно известным оружием – скалкой. </w:t>
      </w:r>
    </w:p>
    <w:p w:rsidR="00000000" w:rsidRDefault="00771F82">
      <w:pPr>
        <w:spacing w:line="360" w:lineRule="auto"/>
        <w:ind w:firstLine="708"/>
        <w:jc w:val="both"/>
      </w:pPr>
      <w:r>
        <w:t>Таким образом, под физическими рисками будем подразумевать вероятность физический расправы.</w:t>
      </w:r>
    </w:p>
    <w:p w:rsidR="00000000" w:rsidRDefault="00771F82">
      <w:pPr>
        <w:spacing w:line="360" w:lineRule="auto"/>
        <w:ind w:firstLine="708"/>
        <w:jc w:val="both"/>
      </w:pPr>
      <w:r>
        <w:t>Хотя, надо признать, что мы в большинстве случаев сам</w:t>
      </w:r>
      <w:r>
        <w:t xml:space="preserve">и являемся виновниками свалившихся на нас несчастий. </w:t>
      </w:r>
      <w:proofErr w:type="spellStart"/>
      <w:r>
        <w:t>М-д-а</w:t>
      </w:r>
      <w:proofErr w:type="spellEnd"/>
      <w:r>
        <w:t>, как сильно мы иногда, сами того не подозревая, «доводим» прекрасную половину до отчаянных поступков. И все-таки, я постараюсь защитить мужскую половину. Просто, и со мной согласится каждый мужчина</w:t>
      </w:r>
      <w:r>
        <w:t>, далеко не всегда очевидна логика мышления женщин, и иногда совсем уж трудно предсказать их реакцию на наши, казалось бы, безобидные действия.</w:t>
      </w:r>
    </w:p>
    <w:p w:rsidR="00000000" w:rsidRDefault="00771F82">
      <w:pPr>
        <w:spacing w:line="360" w:lineRule="auto"/>
        <w:jc w:val="both"/>
      </w:pPr>
      <w:r>
        <w:tab/>
        <w:t>Приведу пример, подчёркивающий непредсказуемость «слабого» пола. Однажды, дело было в электричке, я предложил п</w:t>
      </w:r>
      <w:r>
        <w:t>одружке поправить съехавшую на бок заколку. Она, не поблагодарив меня за замечание, надула губки и отвернулась, выдавив из себя: «Да вообще, какое твоё дело до моей заколки!!!» Я, конечно, понимаю, что молодая девушка хочет выглядеть красиво, но всё же…</w:t>
      </w:r>
    </w:p>
    <w:p w:rsidR="00000000" w:rsidRDefault="00771F82">
      <w:pPr>
        <w:spacing w:line="360" w:lineRule="auto"/>
        <w:jc w:val="both"/>
      </w:pPr>
    </w:p>
    <w:p w:rsidR="00000000" w:rsidRDefault="00771F82">
      <w:pPr>
        <w:pStyle w:val="3"/>
      </w:pPr>
      <w:bookmarkStart w:id="5" w:name="_Toc510157110"/>
      <w:r>
        <w:t>П</w:t>
      </w:r>
      <w:r>
        <w:t>сихологические риски.</w:t>
      </w:r>
      <w:bookmarkEnd w:id="5"/>
    </w:p>
    <w:p w:rsidR="00000000" w:rsidRDefault="00771F82">
      <w:pPr>
        <w:spacing w:line="360" w:lineRule="auto"/>
        <w:jc w:val="both"/>
      </w:pPr>
      <w:r>
        <w:tab/>
        <w:t>Прежде, чем приступить к рассмотрению психологических рисков, хочу отметить их исключительную силу и серьёзность последствий. Можно купить новую квартиру, поднять свою репутацию на бывалые высоты, синяки пройдут сами собой, но вот по</w:t>
      </w:r>
      <w:r>
        <w:t>мочь избавиться от нервных потрясений может далеко не каждый врач.</w:t>
      </w:r>
    </w:p>
    <w:p w:rsidR="00000000" w:rsidRDefault="00771F82">
      <w:pPr>
        <w:spacing w:line="360" w:lineRule="auto"/>
        <w:jc w:val="both"/>
      </w:pPr>
      <w:r>
        <w:tab/>
        <w:t>Давайте разберёмся, что же мы понимаем под психологическими рисками.</w:t>
      </w:r>
    </w:p>
    <w:p w:rsidR="00000000" w:rsidRDefault="00771F82">
      <w:pPr>
        <w:spacing w:line="360" w:lineRule="auto"/>
        <w:jc w:val="both"/>
      </w:pPr>
      <w:r>
        <w:tab/>
        <w:t>Стрессы</w:t>
      </w:r>
      <w:r>
        <w:rPr>
          <w:rStyle w:val="a7"/>
        </w:rPr>
        <w:footnoteReference w:customMarkFollows="1" w:id="1"/>
        <w:t>*</w:t>
      </w:r>
      <w:r>
        <w:t xml:space="preserve"> – неотъемлемая часть нашей жизни. Они могут быть вызваны как положительными, так и отрицательными переменами </w:t>
      </w:r>
      <w:r>
        <w:t>в нашей жизни. Следовательно, общение с женщинами (а это всегда перемены в нашей жизни) сопряжено со стрессами. Так вот, риски «заработать» несколько новых стрессов и будем называть психологическими.</w:t>
      </w:r>
    </w:p>
    <w:p w:rsidR="00000000" w:rsidRDefault="00771F82">
      <w:pPr>
        <w:spacing w:line="360" w:lineRule="auto"/>
        <w:jc w:val="both"/>
      </w:pPr>
      <w:r>
        <w:tab/>
        <w:t>На мой взгляд, рассматриваемая категория рисков предста</w:t>
      </w:r>
      <w:r>
        <w:t>вляет большую опасность для мужчин. Это объясняется зачастую слабыми способностями человека адаптироваться к новым внешним условиям. Каждому из нас известны примеры самоубийств на почве неудачной любви к «слабому» полу. Ну а сколько мужчин попросту спилось</w:t>
      </w:r>
      <w:r>
        <w:t>!!! На мой взгляд, корень зла лежит, прежде всего, в простом непонимании основных законов психологии. Мне кажется, что многих потерь для общества можно было бы избежать преподаванием психологии в старших классах школы.</w:t>
      </w:r>
    </w:p>
    <w:p w:rsidR="00000000" w:rsidRDefault="00771F82">
      <w:pPr>
        <w:spacing w:line="360" w:lineRule="auto"/>
        <w:jc w:val="both"/>
      </w:pPr>
      <w:r>
        <w:tab/>
        <w:t>Рассмотрим некоторые типичные психол</w:t>
      </w:r>
      <w:r>
        <w:t>огические ошибки мужчин.</w:t>
      </w:r>
    </w:p>
    <w:p w:rsidR="00000000" w:rsidRDefault="00771F82">
      <w:pPr>
        <w:spacing w:line="360" w:lineRule="auto"/>
        <w:jc w:val="both"/>
      </w:pPr>
      <w:r>
        <w:tab/>
        <w:t xml:space="preserve">Некоторые женщины (таких иногда называют стервами) любят, чтобы их ревновали. Эта «любовь» обращается мужчинам в лучшем случае лишь потерей нервных клеток, которые, между прочим, не восстанавливаются. Психологи советуют на поводы </w:t>
      </w:r>
      <w:r>
        <w:t>для ревности просто не обращать внимание. Не так давно, одна моя внеочередная подружка с завидным постоянством хотела вывести меня из равновесия на почве ревности, однако, видя мой полный «пофигизм», сама возбудилась и стала допускать непростительные ошибк</w:t>
      </w:r>
      <w:r>
        <w:t>и.</w:t>
      </w:r>
    </w:p>
    <w:p w:rsidR="00000000" w:rsidRDefault="00771F82">
      <w:pPr>
        <w:spacing w:line="360" w:lineRule="auto"/>
        <w:jc w:val="both"/>
      </w:pPr>
      <w:r>
        <w:tab/>
        <w:t>Одним из самых тяжёлых заблуждений мужчин является их уверенность в том, что алкоголь может помочь в трудную минуту. Как бы не так!!! Алкоголь только усугубляет положение, помогая человеку, разве что, опуститься на дно жизни.</w:t>
      </w:r>
    </w:p>
    <w:p w:rsidR="00000000" w:rsidRDefault="00771F82">
      <w:pPr>
        <w:spacing w:line="360" w:lineRule="auto"/>
        <w:jc w:val="both"/>
      </w:pPr>
      <w:r>
        <w:tab/>
        <w:t>Мне очень часто приходитс</w:t>
      </w:r>
      <w:r>
        <w:t>я общаться с молодыми людьми, просто «поливающими грязью» девушек, с которыми им доводилось близко общаться в прошлом. Хочу заметить, что ненависть делает человека рабом, любовь же дарует внутреннюю свободу. Поэтому, может быть, вместо того, чтоб плохо отн</w:t>
      </w:r>
      <w:r>
        <w:t>оситься к людям, стоит понять причины ненависти и полюбить весь мир? Тогда исчезнут негативные эмоции и сердце «откроется» для новых знакомств.</w:t>
      </w:r>
    </w:p>
    <w:p w:rsidR="00000000" w:rsidRDefault="00771F82">
      <w:pPr>
        <w:spacing w:line="360" w:lineRule="auto"/>
        <w:jc w:val="both"/>
      </w:pPr>
      <w:r>
        <w:tab/>
        <w:t>Подводя черту, хочу сказать, что в большинстве случаев причиной обрушившихся на нас проблем является неспособно</w:t>
      </w:r>
      <w:r>
        <w:t>сть реально, или адекватно, оценить ситуацию, понять суть проблемы и трудности с разрешением собственных заблуждений.</w:t>
      </w:r>
    </w:p>
    <w:p w:rsidR="00000000" w:rsidRDefault="00771F82">
      <w:pPr>
        <w:spacing w:line="360" w:lineRule="auto"/>
        <w:jc w:val="both"/>
      </w:pPr>
    </w:p>
    <w:p w:rsidR="00000000" w:rsidRDefault="00771F82">
      <w:pPr>
        <w:pStyle w:val="2"/>
      </w:pPr>
      <w:bookmarkStart w:id="6" w:name="_Toc510157111"/>
      <w:r>
        <w:t>Заключение.</w:t>
      </w:r>
      <w:bookmarkEnd w:id="6"/>
    </w:p>
    <w:p w:rsidR="00000000" w:rsidRDefault="00771F82">
      <w:pPr>
        <w:spacing w:line="360" w:lineRule="auto"/>
        <w:jc w:val="both"/>
      </w:pPr>
      <w:r>
        <w:tab/>
        <w:t>Хотя в данном труде я поставил перед собой задачу раскрыть некоторые риски, с которыми сталкиваются мужчины и женщины в ходе</w:t>
      </w:r>
      <w:r>
        <w:t xml:space="preserve"> общения, абсолютное большинство рассмотренных проблем, высказанных идей и рекомендаций справедливы и в общем случае для взаимоотношения «человек» - «человек», независимо от пола.</w:t>
      </w:r>
    </w:p>
    <w:p w:rsidR="00000000" w:rsidRDefault="00771F82">
      <w:pPr>
        <w:spacing w:line="360" w:lineRule="auto"/>
        <w:jc w:val="both"/>
      </w:pPr>
      <w:r>
        <w:tab/>
        <w:t>Один физтех,  прочитав первоначальный вариант данной работы, печально замет</w:t>
      </w:r>
      <w:r>
        <w:t>ил, что мой труд может подорвать его влечение к «прекрасному» полу. Отнюдь, я не ставил перед собой такой задачи. Наоборот, я еще раз это подчёркиваю, женщины – самые прекрасные создания на Земле. В каждой представительнице «слабого» пола есть загадка, и д</w:t>
      </w:r>
      <w:r>
        <w:t>алеко не каждому мужчине под силу её разгадать.</w:t>
      </w:r>
    </w:p>
    <w:p w:rsidR="00000000" w:rsidRDefault="00771F82">
      <w:pPr>
        <w:spacing w:line="360" w:lineRule="auto"/>
        <w:jc w:val="both"/>
      </w:pPr>
      <w:r>
        <w:tab/>
        <w:t>Задача нахождения таких пар мужчина-женщина, где будет царить мир, любовь, взаимоуважение представляется для меня исключительно сложной. Причём, хочу заметить, поиск своей «второй» половинки действительно ст</w:t>
      </w:r>
      <w:r>
        <w:t xml:space="preserve">оит того, чтобы затянуться на месяцы, годы и даже десятилетия. На пути к заветной цели нас могут поджидать совершенно ненужные встречи, знакомства, сопряженные с определёнными рисками. Вот сведение к минимуму, и тем самым облегчение пути к «голубой» мечте </w:t>
      </w:r>
      <w:r>
        <w:t>и являлось моей задачей в данном труде.</w:t>
      </w:r>
    </w:p>
    <w:p w:rsidR="00000000" w:rsidRDefault="00771F82">
      <w:pPr>
        <w:spacing w:line="360" w:lineRule="auto"/>
        <w:jc w:val="both"/>
      </w:pPr>
      <w:r>
        <w:br w:type="page"/>
      </w:r>
    </w:p>
    <w:p w:rsidR="00000000" w:rsidRDefault="00771F82">
      <w:pPr>
        <w:pStyle w:val="2"/>
      </w:pPr>
      <w:bookmarkStart w:id="7" w:name="_Toc510157112"/>
      <w:r>
        <w:t>Литература.</w:t>
      </w:r>
      <w:bookmarkEnd w:id="7"/>
    </w:p>
    <w:p w:rsidR="00000000" w:rsidRDefault="00771F82">
      <w:pPr>
        <w:numPr>
          <w:ilvl w:val="0"/>
          <w:numId w:val="2"/>
        </w:numPr>
        <w:spacing w:line="360" w:lineRule="auto"/>
        <w:jc w:val="both"/>
      </w:pPr>
      <w:r>
        <w:t xml:space="preserve">А. </w:t>
      </w:r>
      <w:proofErr w:type="spellStart"/>
      <w:r>
        <w:t>Фриман</w:t>
      </w:r>
      <w:proofErr w:type="spellEnd"/>
      <w:r>
        <w:t xml:space="preserve">, Р. </w:t>
      </w:r>
      <w:proofErr w:type="spellStart"/>
      <w:r>
        <w:t>Девульф</w:t>
      </w:r>
      <w:proofErr w:type="spellEnd"/>
      <w:r>
        <w:t xml:space="preserve">, «10 глупейших ошибок, которые совершают люди» - </w:t>
      </w:r>
      <w:proofErr w:type="spellStart"/>
      <w:r>
        <w:t>СПб</w:t>
      </w:r>
      <w:proofErr w:type="spellEnd"/>
      <w:r>
        <w:t>: Питер, 2000.</w:t>
      </w:r>
    </w:p>
    <w:p w:rsidR="00000000" w:rsidRDefault="00771F82">
      <w:pPr>
        <w:numPr>
          <w:ilvl w:val="0"/>
          <w:numId w:val="2"/>
        </w:numPr>
        <w:spacing w:line="360" w:lineRule="auto"/>
        <w:jc w:val="both"/>
      </w:pPr>
      <w:r>
        <w:t xml:space="preserve">С. Степанов, «Законы психологии» - </w:t>
      </w:r>
      <w:proofErr w:type="spellStart"/>
      <w:r>
        <w:t>СПб</w:t>
      </w:r>
      <w:proofErr w:type="spellEnd"/>
      <w:r>
        <w:t>.: Питер, 2000</w:t>
      </w:r>
    </w:p>
    <w:p w:rsidR="00000000" w:rsidRDefault="00771F82">
      <w:pPr>
        <w:numPr>
          <w:ilvl w:val="0"/>
          <w:numId w:val="2"/>
        </w:numPr>
        <w:spacing w:line="360" w:lineRule="auto"/>
        <w:jc w:val="both"/>
      </w:pPr>
      <w:r>
        <w:t xml:space="preserve">П. Томсон, «Самоучитель общения» - </w:t>
      </w:r>
      <w:proofErr w:type="spellStart"/>
      <w:r>
        <w:t>СПб</w:t>
      </w:r>
      <w:proofErr w:type="spellEnd"/>
      <w:r>
        <w:t>. Питер, 2000</w:t>
      </w:r>
    </w:p>
    <w:p w:rsidR="00771F82" w:rsidRDefault="00771F82">
      <w:pPr>
        <w:numPr>
          <w:ilvl w:val="0"/>
          <w:numId w:val="2"/>
        </w:numPr>
        <w:spacing w:line="360" w:lineRule="auto"/>
        <w:jc w:val="both"/>
      </w:pPr>
      <w:r>
        <w:t>С. Мосто</w:t>
      </w:r>
      <w:r>
        <w:t>вщиков, «Рассуждение о красоте и умственной отсталости» - журнал «Эксперт»  №270</w:t>
      </w:r>
    </w:p>
    <w:sectPr w:rsidR="00771F82">
      <w:footerReference w:type="default" r:id="rId7"/>
      <w:pgSz w:w="11906" w:h="16838"/>
      <w:pgMar w:top="1134" w:right="851" w:bottom="1134" w:left="170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F82" w:rsidRDefault="00771F82">
      <w:r>
        <w:separator/>
      </w:r>
    </w:p>
  </w:endnote>
  <w:endnote w:type="continuationSeparator" w:id="0">
    <w:p w:rsidR="00771F82" w:rsidRDefault="0077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71F82">
    <w:pPr>
      <w:pStyle w:val="aa"/>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F82" w:rsidRDefault="00771F82">
      <w:r>
        <w:separator/>
      </w:r>
    </w:p>
  </w:footnote>
  <w:footnote w:type="continuationSeparator" w:id="0">
    <w:p w:rsidR="00771F82" w:rsidRDefault="00771F82">
      <w:r>
        <w:continuationSeparator/>
      </w:r>
    </w:p>
  </w:footnote>
  <w:footnote w:id="1">
    <w:p w:rsidR="00000000" w:rsidRDefault="00771F82">
      <w:pPr>
        <w:pStyle w:val="a6"/>
      </w:pPr>
      <w:r>
        <w:rPr>
          <w:rStyle w:val="a7"/>
        </w:rPr>
        <w:t>*</w:t>
      </w:r>
      <w:r>
        <w:t xml:space="preserve"> Определение. Стресс – реакция нашего организма на изменения в окружающей среде.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996"/>
    <w:multiLevelType w:val="hybridMultilevel"/>
    <w:tmpl w:val="DEA4F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1B100DC"/>
    <w:multiLevelType w:val="hybridMultilevel"/>
    <w:tmpl w:val="31C24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D3D5FF9"/>
    <w:multiLevelType w:val="hybridMultilevel"/>
    <w:tmpl w:val="54001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18"/>
    <w:rsid w:val="00771F82"/>
    <w:rsid w:val="00AB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0DD92-4F66-48D4-9FAE-531C43C6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a4">
    <w:name w:val="endnote text"/>
    <w:basedOn w:val="a"/>
    <w:semiHidden/>
    <w:rPr>
      <w:sz w:val="20"/>
      <w:szCs w:val="20"/>
    </w:rPr>
  </w:style>
  <w:style w:type="character" w:styleId="a5">
    <w:name w:val="endnote reference"/>
    <w:basedOn w:val="a0"/>
    <w:semiHidden/>
    <w:rPr>
      <w:vertAlign w:val="superscript"/>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10">
    <w:name w:val="toc 1"/>
    <w:basedOn w:val="a"/>
    <w:next w:val="a"/>
    <w:autoRedefine/>
    <w:semiHidden/>
    <w:pPr>
      <w:spacing w:before="120"/>
    </w:pPr>
    <w:rPr>
      <w:b/>
      <w:bCs/>
      <w:i/>
      <w:iCs/>
      <w:szCs w:val="28"/>
    </w:rPr>
  </w:style>
  <w:style w:type="paragraph" w:styleId="20">
    <w:name w:val="toc 2"/>
    <w:basedOn w:val="a"/>
    <w:next w:val="a"/>
    <w:autoRedefine/>
    <w:semiHidden/>
    <w:pPr>
      <w:spacing w:before="120"/>
      <w:ind w:left="240"/>
    </w:pPr>
    <w:rPr>
      <w:b/>
      <w:bCs/>
      <w:szCs w:val="26"/>
    </w:r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semiHidden/>
    <w:rPr>
      <w:color w:val="0000FF"/>
      <w:u w:val="single"/>
    </w:rPr>
  </w:style>
  <w:style w:type="paragraph" w:styleId="a9">
    <w:name w:val="header"/>
    <w:basedOn w:val="a"/>
    <w:semiHidden/>
    <w:pPr>
      <w:tabs>
        <w:tab w:val="center" w:pos="4677"/>
        <w:tab w:val="right" w:pos="9355"/>
      </w:tabs>
    </w:p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ac">
    <w:name w:val="Title"/>
    <w:basedOn w:val="a"/>
    <w:qFormat/>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2304</Words>
  <Characters>13137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Безопасность общения с противоположным полом с точки зрения мужчин</vt:lpstr>
    </vt:vector>
  </TitlesOfParts>
  <Company>ФИЗ-ТЕХ</Company>
  <LinksUpToDate>false</LinksUpToDate>
  <CharactersWithSpaces>15411</CharactersWithSpaces>
  <SharedDoc>false</SharedDoc>
  <HLinks>
    <vt:vector size="48" baseType="variant">
      <vt:variant>
        <vt:i4>1114161</vt:i4>
      </vt:variant>
      <vt:variant>
        <vt:i4>44</vt:i4>
      </vt:variant>
      <vt:variant>
        <vt:i4>0</vt:i4>
      </vt:variant>
      <vt:variant>
        <vt:i4>5</vt:i4>
      </vt:variant>
      <vt:variant>
        <vt:lpwstr/>
      </vt:variant>
      <vt:variant>
        <vt:lpwstr>_Toc510157112</vt:lpwstr>
      </vt:variant>
      <vt:variant>
        <vt:i4>1114161</vt:i4>
      </vt:variant>
      <vt:variant>
        <vt:i4>38</vt:i4>
      </vt:variant>
      <vt:variant>
        <vt:i4>0</vt:i4>
      </vt:variant>
      <vt:variant>
        <vt:i4>5</vt:i4>
      </vt:variant>
      <vt:variant>
        <vt:lpwstr/>
      </vt:variant>
      <vt:variant>
        <vt:lpwstr>_Toc510157111</vt:lpwstr>
      </vt:variant>
      <vt:variant>
        <vt:i4>1114161</vt:i4>
      </vt:variant>
      <vt:variant>
        <vt:i4>32</vt:i4>
      </vt:variant>
      <vt:variant>
        <vt:i4>0</vt:i4>
      </vt:variant>
      <vt:variant>
        <vt:i4>5</vt:i4>
      </vt:variant>
      <vt:variant>
        <vt:lpwstr/>
      </vt:variant>
      <vt:variant>
        <vt:lpwstr>_Toc510157110</vt:lpwstr>
      </vt:variant>
      <vt:variant>
        <vt:i4>1048625</vt:i4>
      </vt:variant>
      <vt:variant>
        <vt:i4>26</vt:i4>
      </vt:variant>
      <vt:variant>
        <vt:i4>0</vt:i4>
      </vt:variant>
      <vt:variant>
        <vt:i4>5</vt:i4>
      </vt:variant>
      <vt:variant>
        <vt:lpwstr/>
      </vt:variant>
      <vt:variant>
        <vt:lpwstr>_Toc510157109</vt:lpwstr>
      </vt:variant>
      <vt:variant>
        <vt:i4>1048625</vt:i4>
      </vt:variant>
      <vt:variant>
        <vt:i4>20</vt:i4>
      </vt:variant>
      <vt:variant>
        <vt:i4>0</vt:i4>
      </vt:variant>
      <vt:variant>
        <vt:i4>5</vt:i4>
      </vt:variant>
      <vt:variant>
        <vt:lpwstr/>
      </vt:variant>
      <vt:variant>
        <vt:lpwstr>_Toc510157108</vt:lpwstr>
      </vt:variant>
      <vt:variant>
        <vt:i4>1048625</vt:i4>
      </vt:variant>
      <vt:variant>
        <vt:i4>14</vt:i4>
      </vt:variant>
      <vt:variant>
        <vt:i4>0</vt:i4>
      </vt:variant>
      <vt:variant>
        <vt:i4>5</vt:i4>
      </vt:variant>
      <vt:variant>
        <vt:lpwstr/>
      </vt:variant>
      <vt:variant>
        <vt:lpwstr>_Toc510157107</vt:lpwstr>
      </vt:variant>
      <vt:variant>
        <vt:i4>1048625</vt:i4>
      </vt:variant>
      <vt:variant>
        <vt:i4>8</vt:i4>
      </vt:variant>
      <vt:variant>
        <vt:i4>0</vt:i4>
      </vt:variant>
      <vt:variant>
        <vt:i4>5</vt:i4>
      </vt:variant>
      <vt:variant>
        <vt:lpwstr/>
      </vt:variant>
      <vt:variant>
        <vt:lpwstr>_Toc510157106</vt:lpwstr>
      </vt:variant>
      <vt:variant>
        <vt:i4>1048625</vt:i4>
      </vt:variant>
      <vt:variant>
        <vt:i4>2</vt:i4>
      </vt:variant>
      <vt:variant>
        <vt:i4>0</vt:i4>
      </vt:variant>
      <vt:variant>
        <vt:i4>5</vt:i4>
      </vt:variant>
      <vt:variant>
        <vt:lpwstr/>
      </vt:variant>
      <vt:variant>
        <vt:lpwstr>_Toc510157105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общения с противоположным полом с точки зрения мужчин</dc:title>
  <dc:subject/>
  <dc:creator>Сашка</dc:creator>
  <cp:keywords/>
  <dc:description/>
  <cp:lastModifiedBy>Igor</cp:lastModifiedBy>
  <cp:revision>2</cp:revision>
  <dcterms:created xsi:type="dcterms:W3CDTF">2025-03-18T13:27:00Z</dcterms:created>
  <dcterms:modified xsi:type="dcterms:W3CDTF">2025-03-18T13:27:00Z</dcterms:modified>
</cp:coreProperties>
</file>