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0F69" w14:textId="77777777" w:rsidR="00DE06A0" w:rsidRPr="001656ED" w:rsidRDefault="00DE06A0" w:rsidP="00E82515">
      <w:pPr>
        <w:pStyle w:val="a7"/>
        <w:spacing w:line="360" w:lineRule="auto"/>
        <w:jc w:val="center"/>
        <w:rPr>
          <w:rFonts w:ascii="Times New Roman" w:eastAsiaTheme="majorEastAsia" w:hAnsi="Times New Roman"/>
          <w:noProof/>
          <w:color w:val="000000"/>
          <w:sz w:val="28"/>
          <w:szCs w:val="72"/>
        </w:rPr>
      </w:pPr>
    </w:p>
    <w:p w14:paraId="2D39278E" w14:textId="77777777" w:rsidR="00DE06A0" w:rsidRPr="001656ED" w:rsidRDefault="00DE06A0" w:rsidP="00E82515">
      <w:pPr>
        <w:pStyle w:val="a7"/>
        <w:spacing w:line="360" w:lineRule="auto"/>
        <w:jc w:val="center"/>
        <w:rPr>
          <w:rFonts w:ascii="Times New Roman" w:eastAsiaTheme="majorEastAsia" w:hAnsi="Times New Roman"/>
          <w:noProof/>
          <w:color w:val="000000"/>
          <w:sz w:val="28"/>
          <w:szCs w:val="72"/>
        </w:rPr>
      </w:pPr>
    </w:p>
    <w:p w14:paraId="04AF4888" w14:textId="77777777" w:rsidR="00DE06A0" w:rsidRPr="001656ED" w:rsidRDefault="00DE06A0" w:rsidP="00E82515">
      <w:pPr>
        <w:pStyle w:val="a7"/>
        <w:spacing w:line="360" w:lineRule="auto"/>
        <w:jc w:val="center"/>
        <w:rPr>
          <w:rFonts w:ascii="Times New Roman" w:eastAsiaTheme="majorEastAsia" w:hAnsi="Times New Roman"/>
          <w:noProof/>
          <w:color w:val="000000"/>
          <w:sz w:val="28"/>
          <w:szCs w:val="36"/>
        </w:rPr>
      </w:pPr>
    </w:p>
    <w:p w14:paraId="537E49FE" w14:textId="77777777" w:rsidR="00DE06A0" w:rsidRPr="001656ED" w:rsidRDefault="00DE06A0" w:rsidP="00E82515">
      <w:pPr>
        <w:pStyle w:val="a7"/>
        <w:spacing w:line="360" w:lineRule="auto"/>
        <w:jc w:val="center"/>
        <w:rPr>
          <w:rFonts w:ascii="Times New Roman" w:eastAsiaTheme="majorEastAsia" w:hAnsi="Times New Roman"/>
          <w:noProof/>
          <w:color w:val="000000"/>
          <w:sz w:val="28"/>
          <w:szCs w:val="36"/>
        </w:rPr>
      </w:pPr>
    </w:p>
    <w:p w14:paraId="2EE98525" w14:textId="77777777" w:rsidR="00DE06A0" w:rsidRPr="001656ED" w:rsidRDefault="00DE06A0" w:rsidP="00E82515">
      <w:pPr>
        <w:pStyle w:val="a7"/>
        <w:spacing w:line="360" w:lineRule="auto"/>
        <w:jc w:val="center"/>
        <w:rPr>
          <w:rFonts w:ascii="Times New Roman" w:eastAsiaTheme="majorEastAsia" w:hAnsi="Times New Roman"/>
          <w:noProof/>
          <w:color w:val="000000"/>
          <w:sz w:val="28"/>
          <w:szCs w:val="36"/>
        </w:rPr>
      </w:pPr>
    </w:p>
    <w:p w14:paraId="4FA5972F" w14:textId="77777777" w:rsidR="00E82515" w:rsidRPr="001656ED" w:rsidRDefault="00E82515" w:rsidP="00E82515">
      <w:pPr>
        <w:pStyle w:val="a7"/>
        <w:spacing w:line="360" w:lineRule="auto"/>
        <w:jc w:val="center"/>
        <w:rPr>
          <w:rFonts w:ascii="Times New Roman" w:eastAsiaTheme="majorEastAsia" w:hAnsi="Times New Roman"/>
          <w:noProof/>
          <w:color w:val="000000"/>
          <w:sz w:val="28"/>
          <w:szCs w:val="36"/>
        </w:rPr>
      </w:pPr>
    </w:p>
    <w:p w14:paraId="1EA5CF80" w14:textId="77777777" w:rsidR="00E82515" w:rsidRPr="001656ED" w:rsidRDefault="00E82515" w:rsidP="00E82515">
      <w:pPr>
        <w:pStyle w:val="a7"/>
        <w:spacing w:line="360" w:lineRule="auto"/>
        <w:jc w:val="center"/>
        <w:rPr>
          <w:rFonts w:ascii="Times New Roman" w:eastAsiaTheme="majorEastAsia" w:hAnsi="Times New Roman"/>
          <w:noProof/>
          <w:color w:val="000000"/>
          <w:sz w:val="28"/>
          <w:szCs w:val="36"/>
        </w:rPr>
      </w:pPr>
    </w:p>
    <w:p w14:paraId="5A162AC7" w14:textId="77777777" w:rsidR="00E82515" w:rsidRPr="001656ED" w:rsidRDefault="00E82515" w:rsidP="00E82515">
      <w:pPr>
        <w:pStyle w:val="a7"/>
        <w:spacing w:line="360" w:lineRule="auto"/>
        <w:jc w:val="center"/>
        <w:rPr>
          <w:rFonts w:ascii="Times New Roman" w:eastAsiaTheme="majorEastAsia" w:hAnsi="Times New Roman"/>
          <w:noProof/>
          <w:color w:val="000000"/>
          <w:sz w:val="28"/>
          <w:szCs w:val="36"/>
        </w:rPr>
      </w:pPr>
    </w:p>
    <w:p w14:paraId="1F7406DC" w14:textId="77777777" w:rsidR="00DE06A0" w:rsidRPr="001656ED" w:rsidRDefault="00DE06A0" w:rsidP="00E82515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14:paraId="4137F559" w14:textId="77777777" w:rsidR="00DE06A0" w:rsidRPr="001656ED" w:rsidRDefault="00DE06A0" w:rsidP="00E82515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14:paraId="1ACC1F7E" w14:textId="77777777" w:rsidR="00DE06A0" w:rsidRPr="001656ED" w:rsidRDefault="00DE06A0" w:rsidP="00E82515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14:paraId="23E0D52E" w14:textId="77777777" w:rsidR="00E82515" w:rsidRPr="001656ED" w:rsidRDefault="00DE06A0" w:rsidP="00E8251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</w:rPr>
      </w:pPr>
      <w:r w:rsidRPr="001656ED">
        <w:rPr>
          <w:rFonts w:ascii="Times New Roman" w:hAnsi="Times New Roman"/>
          <w:noProof/>
          <w:color w:val="000000"/>
          <w:sz w:val="28"/>
          <w:szCs w:val="56"/>
        </w:rPr>
        <w:t>РЕФЕРАТ</w:t>
      </w:r>
      <w:r w:rsidR="00E82515" w:rsidRPr="001656ED">
        <w:rPr>
          <w:rFonts w:ascii="Times New Roman" w:hAnsi="Times New Roman"/>
          <w:noProof/>
          <w:color w:val="000000"/>
          <w:sz w:val="28"/>
          <w:szCs w:val="56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36"/>
        </w:rPr>
        <w:t>НА ТЕМУ:</w:t>
      </w:r>
    </w:p>
    <w:p w14:paraId="035F063A" w14:textId="77777777" w:rsidR="002B3E4A" w:rsidRPr="001656ED" w:rsidRDefault="00E82515" w:rsidP="00E8251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b/>
          <w:noProof/>
          <w:color w:val="000000"/>
          <w:sz w:val="28"/>
          <w:szCs w:val="36"/>
        </w:rPr>
        <w:t xml:space="preserve">Бронхит </w:t>
      </w:r>
      <w:r w:rsidR="00823F86">
        <w:rPr>
          <w:rFonts w:ascii="Times New Roman" w:hAnsi="Times New Roman"/>
          <w:b/>
          <w:noProof/>
          <w:color w:val="000000"/>
          <w:sz w:val="28"/>
          <w:szCs w:val="36"/>
        </w:rPr>
        <w:t>и</w:t>
      </w:r>
      <w:r w:rsidR="002B3E4A" w:rsidRPr="001656ED">
        <w:rPr>
          <w:rFonts w:ascii="Times New Roman" w:hAnsi="Times New Roman"/>
          <w:b/>
          <w:noProof/>
          <w:color w:val="000000"/>
          <w:sz w:val="28"/>
          <w:szCs w:val="36"/>
        </w:rPr>
        <w:t xml:space="preserve"> </w:t>
      </w:r>
      <w:r w:rsidR="00314F55">
        <w:rPr>
          <w:rFonts w:ascii="Times New Roman" w:hAnsi="Times New Roman"/>
          <w:b/>
          <w:noProof/>
          <w:color w:val="000000"/>
          <w:sz w:val="28"/>
          <w:szCs w:val="36"/>
        </w:rPr>
        <w:t>эмфизема легких</w:t>
      </w:r>
    </w:p>
    <w:p w14:paraId="6F7EA19B" w14:textId="77777777" w:rsidR="00DE06A0" w:rsidRPr="001656ED" w:rsidRDefault="00DE06A0" w:rsidP="00E8251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</w:rPr>
      </w:pPr>
    </w:p>
    <w:p w14:paraId="680A9C89" w14:textId="77777777" w:rsidR="00920103" w:rsidRPr="001656ED" w:rsidRDefault="00920103" w:rsidP="00E8251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14:paraId="7A241CE4" w14:textId="77777777" w:rsidR="00920103" w:rsidRPr="001656ED" w:rsidRDefault="00920103" w:rsidP="00E8251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14:paraId="567550F6" w14:textId="77777777" w:rsidR="00920103" w:rsidRPr="001656ED" w:rsidRDefault="00920103" w:rsidP="00E8251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14:paraId="6DAFCA33" w14:textId="77777777" w:rsidR="00920103" w:rsidRPr="001656ED" w:rsidRDefault="00920103" w:rsidP="00E8251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14:paraId="0BED08C2" w14:textId="77777777" w:rsidR="00920103" w:rsidRPr="001656ED" w:rsidRDefault="00920103" w:rsidP="00E8251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14:paraId="1F75A244" w14:textId="77777777" w:rsidR="00920103" w:rsidRPr="001656ED" w:rsidRDefault="00920103" w:rsidP="00E8251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14:paraId="7EDECF7C" w14:textId="77777777" w:rsidR="00920103" w:rsidRPr="001656ED" w:rsidRDefault="00920103" w:rsidP="00E8251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14:paraId="44CABE82" w14:textId="77777777" w:rsidR="00E82515" w:rsidRPr="001656ED" w:rsidRDefault="00E82515" w:rsidP="00E8251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14:paraId="30FB61CF" w14:textId="77777777" w:rsidR="00E82515" w:rsidRPr="001656ED" w:rsidRDefault="00E82515" w:rsidP="00E8251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14:paraId="36E42136" w14:textId="77777777" w:rsidR="00920103" w:rsidRPr="001656ED" w:rsidRDefault="00920103" w:rsidP="00E8251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14:paraId="68DAD461" w14:textId="77777777" w:rsidR="00920103" w:rsidRPr="001656ED" w:rsidRDefault="00920103" w:rsidP="00E8251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14:paraId="2E127D2F" w14:textId="77777777" w:rsidR="00920103" w:rsidRPr="001656ED" w:rsidRDefault="00920103" w:rsidP="00E8251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14:paraId="165935CA" w14:textId="77777777" w:rsidR="00DE06A0" w:rsidRPr="001656ED" w:rsidRDefault="00920103" w:rsidP="00E8251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32"/>
        </w:rPr>
        <w:t>2009</w:t>
      </w:r>
    </w:p>
    <w:p w14:paraId="77714552" w14:textId="77777777" w:rsidR="00E82515" w:rsidRPr="001656ED" w:rsidRDefault="00E82515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14:paraId="4F7D4ACE" w14:textId="77777777" w:rsidR="00916515" w:rsidRPr="001656ED" w:rsidRDefault="00916515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lastRenderedPageBreak/>
        <w:t>БРОНХИТ (Bronchitis)</w:t>
      </w:r>
    </w:p>
    <w:p w14:paraId="14ABAFF5" w14:textId="77777777" w:rsidR="00916515" w:rsidRPr="001656ED" w:rsidRDefault="00916515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198A0BCB" w14:textId="77777777" w:rsidR="00916515" w:rsidRPr="001656ED" w:rsidRDefault="00916515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Бронхит как самостоятельное заболевание практически встречается ре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д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ко, обычно сочетается с поражением гортани, трахеи, носоглотки, легких. Несмо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ря на это, бронхит может быть основным клиническим проявлением заболевания и опр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делять его течение. Часто наблюдается у детей, а также у пожилых людей в связи с возрастными изменениями стенки бронхов и снижением защитных свойств их сл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зистой оболочки. Чаще болеют мужчины, что может быть обусловлено курением, а также влиянием профессиональных факторов. Общепринятой классификации бронхита нет. Клинические проявления его разноо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б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разны.</w:t>
      </w:r>
    </w:p>
    <w:p w14:paraId="5FF330A7" w14:textId="77777777" w:rsidR="00916515" w:rsidRPr="001656ED" w:rsidRDefault="00916515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В этиологии заболевания играют роль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различные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факторы: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бактер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альная инфекция — стафилококки, стрептококки пневмонии (пневмококки), вирусы гриппа, кори; воздействие внешних физических факторов (перегр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того и охлажденного воздуха) и химических веществ (паров хлора, выхло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ных газов и др.); различные аллергены, а также интоксикации при различных тяжелых патологических проце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сах (например, при уремии).</w:t>
      </w:r>
    </w:p>
    <w:p w14:paraId="0F9E6291" w14:textId="77777777" w:rsidR="00916515" w:rsidRPr="001656ED" w:rsidRDefault="00916515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Характер воспалительного процесса, развивающегося в бронхах, также может быть различным. Выделяют бронхит катаральный, геморрагический, гнойный, гн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лостный и фибринозный.</w:t>
      </w:r>
    </w:p>
    <w:p w14:paraId="4A381DBB" w14:textId="77777777" w:rsidR="00916515" w:rsidRPr="001656ED" w:rsidRDefault="00916515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По клиническому течению обычно различают острый и хронический бронхит.</w:t>
      </w:r>
    </w:p>
    <w:p w14:paraId="65D96C98" w14:textId="77777777" w:rsidR="00916515" w:rsidRPr="001656ED" w:rsidRDefault="00916515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6127DF01" w14:textId="77777777" w:rsidR="00916515" w:rsidRPr="001656ED" w:rsidRDefault="00916515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ОСТРЫЙ БРОНХИТ (Bronchitis acuta)</w:t>
      </w:r>
    </w:p>
    <w:p w14:paraId="51A316C2" w14:textId="77777777" w:rsidR="00916515" w:rsidRPr="001656ED" w:rsidRDefault="00916515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78ACF1CE" w14:textId="77777777" w:rsidR="00916515" w:rsidRPr="001656ED" w:rsidRDefault="00916515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Этиология и патогенез. Острый бронхит чаще всего сочетается с острыми воспалительными заболеваниями верхних дыхательных путей, однако иногда может протекать и самостоятельно. Наблюдается преимущественно в местностях с холодным и влажным климатом, особенно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lastRenderedPageBreak/>
        <w:t>весной и осенью, т, е. в его развитии важную роль играет простудный фактор. Нередко острый бронхит возникает при наличии хронических очагов инфекции в околоносовых пазухах (синусит), тонзи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л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лита, а у детей — при наличии аденоидов. В таких случаях имеет значение аллергический фактор, а также нарушение носового дыхания. Острый бронхит может осложнять течение ряда инфекционных заболеваний (гриппа, коклюша, кори). К развитию острого бронхита предрасполагают некоторые профессиональные вредн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сти (например, пребывание в атмосфере с большим содержанием пыли), а также з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стойные явления в малом круге кровообращения.</w:t>
      </w:r>
    </w:p>
    <w:p w14:paraId="1DC56A2B" w14:textId="77777777" w:rsidR="002E77C1" w:rsidRPr="001656ED" w:rsidRDefault="00916515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Патоморфология. Слизистая оболочка бронхов набухшая, ярко-розового или красного цвета. Воспалительный процесс может быть ограни</w:t>
      </w:r>
      <w:r w:rsidR="002E77C1" w:rsidRPr="001656ED">
        <w:rPr>
          <w:rFonts w:ascii="Times New Roman" w:hAnsi="Times New Roman"/>
          <w:noProof/>
          <w:color w:val="000000"/>
          <w:sz w:val="28"/>
          <w:szCs w:val="28"/>
        </w:rPr>
        <w:t>ченным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E77C1" w:rsidRPr="001656ED">
        <w:rPr>
          <w:rFonts w:ascii="Times New Roman" w:hAnsi="Times New Roman"/>
          <w:noProof/>
          <w:color w:val="000000"/>
          <w:sz w:val="28"/>
          <w:szCs w:val="28"/>
        </w:rPr>
        <w:t>или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E77C1" w:rsidRPr="001656ED">
        <w:rPr>
          <w:rFonts w:ascii="Times New Roman" w:hAnsi="Times New Roman"/>
          <w:noProof/>
          <w:color w:val="000000"/>
          <w:sz w:val="28"/>
          <w:szCs w:val="28"/>
        </w:rPr>
        <w:t>распространенным, захватывать большую часть бронхиального дерева вплоть до мельчайших бронхов. В просвете бронхов обнаруживается секрет различного хара</w:t>
      </w:r>
      <w:r w:rsidR="002E77C1" w:rsidRPr="001656ED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="002E77C1" w:rsidRPr="001656ED">
        <w:rPr>
          <w:rFonts w:ascii="Times New Roman" w:hAnsi="Times New Roman"/>
          <w:noProof/>
          <w:color w:val="000000"/>
          <w:sz w:val="28"/>
          <w:szCs w:val="28"/>
        </w:rPr>
        <w:t>тера: слизистый, слизисто-гнойный, гнойный.</w:t>
      </w:r>
    </w:p>
    <w:p w14:paraId="3986B0B0" w14:textId="77777777" w:rsidR="002E77C1" w:rsidRPr="001656ED" w:rsidRDefault="002E77C1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Клиника. Заболевание, как правило, начинается остро. Иногда ему предш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ствуют симптомы острого респираторного заболевания, нередко наблюдаются явл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ния трахеобронхита. Жалобы на неприятные ощущения за грудиной, иногда чувство жжения, тяжести, «заложенность», появляется кашель — вначале сухой, а затем с выделением слизистой или слизисто-гнойной мокроты. Иногда кашель становится надрывным или судорожным, что нередко наблюдается при затяжном течении бронхита.</w:t>
      </w:r>
    </w:p>
    <w:p w14:paraId="7F352B32" w14:textId="77777777" w:rsidR="002E77C1" w:rsidRPr="001656ED" w:rsidRDefault="002E77C1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Отмечается общая слабость, повышенная потливость. Температура тела может быть нормальной, но чаще всего она субфебрильная, возможно повышение до 38 °С. При исследовании легких перкуторный звук обычно не изменен, выслушиваются жесткое дыхание, разнокалиберные сухие и влажные хрипы. Изменения со стороны других внутренних органов и систем обычно не выражены. Можно лишь отметить тахикардию и незначительный лейкоцитоз (до 10 Г/л). Продолжительность болезни — 1—3 недели.</w:t>
      </w:r>
    </w:p>
    <w:p w14:paraId="35C72682" w14:textId="77777777" w:rsidR="002E77C1" w:rsidRPr="001656ED" w:rsidRDefault="002E77C1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lastRenderedPageBreak/>
        <w:t>Особое значение имеет острый аллергический бронхит, который сопровождается упорным, нередко приступообразным кашлем, преимущественно в но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ч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ные часы, при отсутствии явлений интоксикации и нормальной или субфебрильной температуре тела. При этом могут наблюдаться риносинуситы, кожные проявления, зозинофилы в крови и мокроте. Острый аллергический бронхит склонен к рецид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вированию; может носить семейный характер.</w:t>
      </w:r>
    </w:p>
    <w:p w14:paraId="341D211E" w14:textId="77777777" w:rsidR="002E77C1" w:rsidRPr="001656ED" w:rsidRDefault="002E77C1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Течение острого бронхита обычно благоприятное. Однако в случае распр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странения воспалительного процесса на бронхиолы заболевание принимает более тяжелый характер. В случае закупорки мелких бронхов слизью и развития инфиц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рованных ателектазов или при бронхогенном распространении инфекции на инте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стициальную ткань легкого возможно развитие мелкоочаговой пневмонии. Клин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ческое течение может быть различным в зависимости от того, какими причинами вызван бронхит (коревой, гриппозный, токсический и т. д.).</w:t>
      </w:r>
    </w:p>
    <w:p w14:paraId="5C8C5835" w14:textId="77777777" w:rsidR="002E77C1" w:rsidRPr="001656ED" w:rsidRDefault="002E77C1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Диагноз устанавливают на основании острого начала, описанных выше ж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лоб и данных аускультации. Рентгенологически характерных признаков нет.</w:t>
      </w:r>
    </w:p>
    <w:p w14:paraId="0F20E111" w14:textId="77777777" w:rsidR="002E77C1" w:rsidRPr="001656ED" w:rsidRDefault="002E77C1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Лечение. Больному предписывают постельный режим. Необходимо избегать охлаждения, особенно вдыхания холодного воздуха. С целью воздействия на возб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дителей инфекции применяют сульфаниламидные препараты и антибиотики (тетр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циклин, олететрин, эритромицин, ампициллин и др.). При затрудненном отделении мокроты — отхаркивающие средства (трава термопсиса, корень алтея, терпинги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д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рат, корневище и корни девясила и др.). При сухом надрывном кашле целесообразны средства, подавляющие кашлевой рефлекс: этилморфина гидрохлорид (дионин), к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деин, либексин. Эффективна следующая пропись: пертуссин — 40 мл, эликсир грудной — 20 мл, нашатырно-анисовые капли — 5 мл. Принимать по 20—25 капель 2—3 раза в день. Назначают банки, горчичники на грудь и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lastRenderedPageBreak/>
        <w:t>спину. Рекомендуют та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же обильное теплое питье, особенно щелочного характера (боржоми с молоком и др.).</w:t>
      </w:r>
    </w:p>
    <w:p w14:paraId="7B670DA8" w14:textId="77777777" w:rsidR="002E77C1" w:rsidRPr="001656ED" w:rsidRDefault="002E77C1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Профилактика острого бронхита заключается в закаливании организма, с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блюдении гигиенических правил, санации верхних дыхательных путей. Заболевшие должны быть изолированы.</w:t>
      </w:r>
    </w:p>
    <w:p w14:paraId="3B83E6FC" w14:textId="77777777" w:rsidR="00E82515" w:rsidRPr="001656ED" w:rsidRDefault="00E82515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4E411C40" w14:textId="77777777" w:rsidR="002E77C1" w:rsidRPr="001656ED" w:rsidRDefault="002E77C1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БРОНХИОЛИТ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(Bronchiolitis)</w:t>
      </w:r>
    </w:p>
    <w:p w14:paraId="32E5A0C3" w14:textId="77777777" w:rsidR="00E82515" w:rsidRPr="001656ED" w:rsidRDefault="00E82515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2E5526B1" w14:textId="77777777" w:rsidR="002E77C1" w:rsidRPr="001656ED" w:rsidRDefault="002E77C1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Бронхиолит, или капиллярный бронхит,— заболевание преимущественно де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ского возраста, но иногда встречается у взрослых, особенно у лиц ослабленных, людей пожилого и старческого возраста, а также при деформации грудной клетки. В его основе лежит острое воспаление мельчайших бронхов. Достаточно даже н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резко выраженных воспалительных изменений, чтобы вызвать значительное суж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ние или закрытие просвета бронхиол и нарушение дыхательной функции легких.</w:t>
      </w:r>
    </w:p>
    <w:p w14:paraId="13BA2394" w14:textId="77777777" w:rsidR="002E77C1" w:rsidRPr="001656ED" w:rsidRDefault="002E77C1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В этиологии острого бронхиолита имеют значение те же факторы, что и в этиологии острого бронхита. Особенно большую роль играет вирус гриппа.</w:t>
      </w:r>
    </w:p>
    <w:p w14:paraId="66F39EFC" w14:textId="77777777" w:rsidR="002E77C1" w:rsidRPr="001656ED" w:rsidRDefault="002E77C1" w:rsidP="00E82515">
      <w:pPr>
        <w:tabs>
          <w:tab w:val="left" w:pos="306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Клиника. Состояние больного чаще всего тяжелое: выраженная одышка, иногда экспираторного характера, синюшность слизистых оболочек и кожи. Отм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чаются тахипноэ и тахикардия, влажный кашель. При перкуссии легких — коробо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ч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ный оттенок перкуторного звука, подвижность краев легких ограничена, при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аускультаиии — обильные мелкие влажные, а также сухие хрипы. Мокрота слиз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сто-гнойная, трудноотделяемая. Наблюдается нервное возбуждение и беспокойство, которое в дальнейшем сменяется апатией и сонливостью (проявление гиперкапнии). Температура тела повышена. Нерезкий лейкоцитоз. Иногда возможно осложнение в виде мелкоочаговой пневмонии. Рентгенологически — усиление легочного рисунка, расширение корней легких, мелкоочаговые затемнения (при мелкоочаговой пневм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нии).</w:t>
      </w:r>
    </w:p>
    <w:p w14:paraId="2B27088F" w14:textId="77777777" w:rsidR="002E77C1" w:rsidRPr="001656ED" w:rsidRDefault="002E77C1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lastRenderedPageBreak/>
        <w:t>Течение отличается тяжестью, нередко присоединяется нарушение кровоо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б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ращения, обусловленное интоксикацией, кислородным голоданием, перегрузкой правой половины сердца.</w:t>
      </w:r>
    </w:p>
    <w:p w14:paraId="138015B7" w14:textId="77777777" w:rsidR="002E77C1" w:rsidRPr="001656ED" w:rsidRDefault="002E77C1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Лечение. Необходим постельный режим. Назначают сульфаниламидные препараты и антибиотики, отхаркивающие (трава термопсиса, корень алтея и др.), бронхорасширяющие (эфедрин, изадрин и др.), подавляющие кашлевой рефлекс (этил-морфина гидрохлорид, кодеин) и отвлекающие (банки, горчичники) средства. Назначают также оксигенотерапию, камфору, строфантин и др.</w:t>
      </w:r>
    </w:p>
    <w:p w14:paraId="33CDD710" w14:textId="77777777" w:rsidR="00CC4CDB" w:rsidRPr="001656ED" w:rsidRDefault="00CC4CDB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7AC04285" w14:textId="77777777" w:rsidR="00CC4CDB" w:rsidRPr="001656ED" w:rsidRDefault="00CC4CDB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ХРОНИЧЕСКИЙ БРОНХИТ (Bronchitis chronica)</w:t>
      </w:r>
    </w:p>
    <w:p w14:paraId="3CC4F3FC" w14:textId="77777777" w:rsidR="00CC4CDB" w:rsidRPr="001656ED" w:rsidRDefault="00CC4CDB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6AD0D433" w14:textId="77777777" w:rsidR="00CC4CDB" w:rsidRPr="001656ED" w:rsidRDefault="00CC4CDB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Термином «хронический бронхит» обозначается диффузное воспаление слиз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стой оболочки бронхов, захватывающее глубокие слои стенки бронха с развитием перибронхита. Протекает длительно со сменой периодов обострений и ремиссий. Это одно из самых распространенных заболеваний органов дыхания, возникающее преимущественно в возрасте свыше 50 лет; у мужчин встречается в 2—3 раза чаще, чем у женщин.</w:t>
      </w:r>
    </w:p>
    <w:p w14:paraId="68699792" w14:textId="77777777" w:rsidR="00CC4CDB" w:rsidRPr="001656ED" w:rsidRDefault="00CC4CDB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Клиническое значение хронического бронхита очень велико, поскольку с ним может быть связано развитие ряда хронических заболеваний легких: эмфиземы, хронической пневмонии, бронхиальной астмы и рака легких.</w:t>
      </w:r>
    </w:p>
    <w:p w14:paraId="35E89D5F" w14:textId="77777777" w:rsidR="00CC4CDB" w:rsidRPr="001656ED" w:rsidRDefault="00CC4CDB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Этиология и патогенез. В развитии хронического бронхита имеют значение самые разнообразные факторы, но в основном те же, которые вызывают развитие острого бронхита. Наибольшее значение имеет инфекция (вирус гриппа, стрептококки пневмонии, стафилококки и др.). Хронический бронхит нередко явл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я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ется следствием острого, а также длительного раздражения слизистой оболочки бронхов различными физическими и химическими факторами (пылью, дымом, ос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бенно табачным). Поэтому хронический бронхит может быть профессиональным з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болеванием у рабочих мукомольных, суконных и табачных фабрик, у горнорабочих и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lastRenderedPageBreak/>
        <w:t>рабочих химических заводов; особенно часто хронический бронхит наблюдается у курящих. Достаточно хорошо известна также роль различных химических токсич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ских веществ (хлора, фосгена, паров вредных летучих веществ). Имеет значение сырой климат с частыми туманами и резкими колебаниями погоды, а также загря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нение воздуха больших городов выхлопными газами автотранспорта, промышленных предприятий. Хронический бронхит нередко развивается у лиц, страдающих очаговой инфекцией в дыхательных путях (синусит, фарингит). Известное значение имеет застой в малом круге кровообращения (застойный бронхит) и др. Особенно большую роль играют повторные острые респираторные заболевания. Нередко бронхит сочетается с бронхиальной астмой и хронической пнев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>монией. В свое время Г.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И, Сокольский подчеркнул связь хронических заболеваний легких с бронхитом. В последние годы считают, что некоторые примеси во вдыхаемом воздухе (полюта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ты) нарушают защитную мукоцилиарную систему бронхов.</w:t>
      </w:r>
    </w:p>
    <w:p w14:paraId="37EA1D7A" w14:textId="77777777" w:rsidR="00CC4CDB" w:rsidRPr="001656ED" w:rsidRDefault="00CC4CDB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Патоморфология. Изменения в бронхах отличаются разнообразием и во многом зависят от характера воспалительного процесса (катаральный, гнойный, д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структивный) и продолжительности заболевания. Вначале слизистая оболочка бронхов гиперемирована, синюшна, местами буровато-серая, с явлениями гипе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трофии. Бронхиальные железы в состоянии функциональной гиперплазии, В дал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нейшем гипертрофические изменения переходят в атрофические. Процесс может распространяться на все слои стенки бронхов, что приводит к ее утолщению; развивается соединительная ткань, вследствие чего бронхи деформируются и расширяю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ся (бронхоэктазы). В процесс может вовлекаться перибронхиальная ткань с пост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пенным развитием пневмосклероза и эмфиземы легких. Нередко на фоне хронич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ского бронхита и перибронхита развивается пневмония.</w:t>
      </w:r>
    </w:p>
    <w:p w14:paraId="2B79B49A" w14:textId="77777777" w:rsidR="00345A5E" w:rsidRPr="001656ED" w:rsidRDefault="00CC4CDB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Клиника в основном однотипна, иногда может быть скудной. Наиболее частым и постоянным симптомом является кашель с отделением мокроты, который обычно появляется в холодную и сырую погоду и может возникать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lastRenderedPageBreak/>
        <w:t>приступообразно. Мо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рота слизистого («стекловидного»), слизисто-гнойного или гнойного характера, с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держит разнообразную микрофлору. Иногда мокрота вязкая, тягучая, откашливае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ся с трудом. В ряде случаев она появляется лишь по утрам, а в остальное время дня кашель сухо</w:t>
      </w:r>
      <w:r w:rsidR="00345A5E" w:rsidRPr="001656ED">
        <w:rPr>
          <w:rFonts w:ascii="Times New Roman" w:hAnsi="Times New Roman"/>
          <w:noProof/>
          <w:color w:val="000000"/>
          <w:sz w:val="28"/>
          <w:szCs w:val="28"/>
        </w:rPr>
        <w:t>й, судорожный. У некоторых больных приступы кашля наблюдаются круглосуточно и иногда сопровождаются рвотой, мучительной одышкой, цианозом кожи. В некоторых случаях мокрота имеет своеобразный характер (при откашлив</w:t>
      </w:r>
      <w:r w:rsidR="00345A5E" w:rsidRPr="001656E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345A5E" w:rsidRPr="001656ED">
        <w:rPr>
          <w:rFonts w:ascii="Times New Roman" w:hAnsi="Times New Roman"/>
          <w:noProof/>
          <w:color w:val="000000"/>
          <w:sz w:val="28"/>
          <w:szCs w:val="28"/>
        </w:rPr>
        <w:t>нии выделяется богатый муцином сгусток в форме слепка бронха — пластический, или псевдомембранозный, бронхит), иногда сгусток богат фибрином и имеет вид обширных свертков (фибринозный бронхит). Температура тела, как правило, но</w:t>
      </w:r>
      <w:r w:rsidR="00345A5E" w:rsidRPr="001656ED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="00345A5E" w:rsidRPr="001656ED">
        <w:rPr>
          <w:rFonts w:ascii="Times New Roman" w:hAnsi="Times New Roman"/>
          <w:noProof/>
          <w:color w:val="000000"/>
          <w:sz w:val="28"/>
          <w:szCs w:val="28"/>
        </w:rPr>
        <w:t>мальная, но в период обострения может повышаться до субфебрильной.</w:t>
      </w:r>
    </w:p>
    <w:p w14:paraId="77124545" w14:textId="77777777" w:rsidR="00345A5E" w:rsidRPr="001656ED" w:rsidRDefault="00345A5E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В начальной стадии заболевания одышка обычно мало выражена и возникает лишь в периоды обострения. Наличие более выраженной одышки, приобретающей постоянный характер, наблюдается при прогрессировании болезни с вовлечением в процесс мелких бронхов и развитием явлений нарушения бронхиальной проход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мости, а также при развитии эмфиземы легких и декомпенсированного легочного сердца. Бронхит с присоединившимся бронхоспастическим компонентом рассма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ривается как астматический бронхит (предастма).</w:t>
      </w:r>
    </w:p>
    <w:p w14:paraId="12F8534B" w14:textId="77777777" w:rsidR="00345A5E" w:rsidRPr="001656ED" w:rsidRDefault="00345A5E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При перкуссии легких данные обычно скудные, лишь при эмфиземе легких определяется перкуторный звук с коробочным оттенком и ограничение подвижн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сти краев легких. При аускультации отмечают либо неизмененный характер дых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ния, либо ослабление его; местами оно может быть усиленным, жестким, на его фоне выслушиваются сухие или влажные хрипы.</w:t>
      </w:r>
    </w:p>
    <w:p w14:paraId="5BA01506" w14:textId="77777777" w:rsidR="00345A5E" w:rsidRPr="001656ED" w:rsidRDefault="00345A5E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Данные лабораторного исследования крови и мочи чаше без существенных 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менений. Иногда отмечается умеренно выраженный нейтрофильный лейкоцитоз и увеличение СОЭ, а при наличии астматического бронхита — нерезко выраженная эозинофилия; при развитии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lastRenderedPageBreak/>
        <w:t>эмфиземы легких и недостаточности дыхания — эри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роцитов и нерезкое повышение гемоглобина.</w:t>
      </w:r>
    </w:p>
    <w:p w14:paraId="27536A89" w14:textId="77777777" w:rsidR="00345A5E" w:rsidRPr="001656ED" w:rsidRDefault="00345A5E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Рентгенологически может наблюдаться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усиление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бронхолегочного рису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ка, а также расширение и уплотнение корней легких. Бронхоскопическое исслед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вание позволяет установить характер и распространенность поражения бронхов.</w:t>
      </w:r>
    </w:p>
    <w:p w14:paraId="462ADE10" w14:textId="77777777" w:rsidR="00345A5E" w:rsidRPr="001656ED" w:rsidRDefault="00345A5E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Течение заболевания чаше благоприятное, характеризуется постепенным развитием на протяжении ряда лет, при этом многие больные остаются трудосп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собными. В начальном периоде болезни поражаются крупные бронхи (проксимал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ный бронхит), затем, особенно при частых обострениях, в процесс вовлекаются мелкие бронхи (дистальный бронхит), заболевание приобретает прогрессирующий характер, появляются симптомы нарушения проходимости бронхов.</w:t>
      </w:r>
    </w:p>
    <w:p w14:paraId="7595F2E9" w14:textId="77777777" w:rsidR="00345A5E" w:rsidRPr="001656ED" w:rsidRDefault="00345A5E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По характеру патологического процесса различают бронхит обетруктивный, необструктивный, а также астматический; по характеру мокроты — катаральный и гнойный.</w:t>
      </w:r>
    </w:p>
    <w:p w14:paraId="1494D274" w14:textId="77777777" w:rsidR="00345A5E" w:rsidRPr="001656ED" w:rsidRDefault="00345A5E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Прогрессирование заболевания сопровождается глубокими деструктивными изменениями в бронхах, развитием бронхоэктазов, пневмосклероза и эмфиземы ле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г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ких, недостаточности дыхания, синдрома легочного сердца.</w:t>
      </w:r>
    </w:p>
    <w:p w14:paraId="2C5A5EB8" w14:textId="77777777" w:rsidR="00345A5E" w:rsidRPr="001656ED" w:rsidRDefault="00345A5E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Диагноз хронического бронхита основывается на описанных выше хара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терных симптомах, однако могут возникнуть затруднения при дифференциальной диагностике с другими хроническими заболеваниями: туберкулезом, хронической пневмонией, раком легких,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бронхиальной астмой.</w:t>
      </w:r>
    </w:p>
    <w:p w14:paraId="21F083A0" w14:textId="77777777" w:rsidR="00345A5E" w:rsidRPr="001656ED" w:rsidRDefault="00345A5E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Лечение при хроническом бронхите должно быть комплексным. Важно искл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ю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чить контакты с внешними раздражающими факторами (курение, профессионал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ные вредности), провести санацию очагов инфекции в верхних дыхательных путях. При обострении процесса (ухудшении общего состояния, увеличении количества мокроты, повышении температуры тела)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lastRenderedPageBreak/>
        <w:t>назначают антибиотики (бензилпеници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л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лин, тетрациклин, олететрин, оксациллин и др.), сульфаниламидные препараты. При тяжелом течении рекомендуют комбинировать сульфаниламидные препараты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фурагином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(активен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при кокковой флоре). При наличии мокроты назначают 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харкивающие (траву термопсиса, корень алтея, корневище и корень девясила, бро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м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гексин и др.), ферментные препараты (трипсин, химотрипсин) в виде аэрозолей (если нет аллергических проявлений и кровохарканья); при наличии астматических явл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ний — спазмолитические средства (атропин, эфедринизадрин), для успокоения ка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ш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ля — либексин. В период обострения применяют также отвлекающие средства — горчичники, банки и др. При тяжелом течении бронхита может применяться лече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б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ная (санационная) бронхоскопия с введением в бронхи лекарственных веществ (антибиотиков, кортикостероидов, ферментов). При хроническом бронхите показано физиотерапевтическое (диатермия, УВЧ, электрофорез с кальция хлоридом, кварц на область грудной клетки) и курортное лечение (пребывание в санаториях, расп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ложенных в сосновом лесу, степной полосе, горной местности, особенно на Южном берегу Крыма и в районе Кисловодска).</w:t>
      </w:r>
    </w:p>
    <w:p w14:paraId="22F64F3E" w14:textId="77777777" w:rsidR="00E82515" w:rsidRPr="001656ED" w:rsidRDefault="00345A5E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Профилактика хронического бронхита состоит в предупреждении острых респираторных заболеваний и острого бронхита, а также в полноценном лечении больного. Имеет значение санация хронических очагов</w:t>
      </w:r>
    </w:p>
    <w:p w14:paraId="5E4AC740" w14:textId="77777777" w:rsidR="00345A5E" w:rsidRPr="001656ED" w:rsidRDefault="00345A5E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bCs/>
          <w:noProof/>
          <w:color w:val="000000"/>
          <w:sz w:val="28"/>
          <w:szCs w:val="28"/>
        </w:rPr>
        <w:t>инфекции носоглотки и околоносовых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пазух, своевременное лечение детей при острых инфекционных заболеваниях (кори, коклюше), закаливание; устранение с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ответствующих вредностей и рациональное трудоустройство больных (при профе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сиональном бронхите). Вопрос о трудоустройстве может возникнуть при тяжелом течении хронического бронхита. При этом противопоказана работа, связанная со значительной физической нагрузкой, переохлаждением, вдыханием пыли и каких-либо раздражающих веществ. Больные хроническим бронхитом должны находиться под диспансерным наблюдением.</w:t>
      </w:r>
    </w:p>
    <w:p w14:paraId="75CAD842" w14:textId="77777777" w:rsidR="00E82515" w:rsidRPr="001656ED" w:rsidRDefault="00E82515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14:paraId="01D75F68" w14:textId="77777777" w:rsidR="00345A5E" w:rsidRPr="001656ED" w:rsidRDefault="00345A5E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lastRenderedPageBreak/>
        <w:t>ЭМФИЗЕМА ЛЕГКИХ</w:t>
      </w:r>
      <w:r w:rsidR="002B3E4A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(Emphysema pulmonum)</w:t>
      </w:r>
    </w:p>
    <w:p w14:paraId="3E73BCF9" w14:textId="77777777" w:rsidR="002B3E4A" w:rsidRPr="001656ED" w:rsidRDefault="002B3E4A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79256C08" w14:textId="77777777" w:rsidR="00345A5E" w:rsidRPr="001656ED" w:rsidRDefault="00345A5E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Эмфизема легких — термин, обозначающий различные поражения легких, 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б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щим признаком которых является избыточное содержание в них воздуха.</w:t>
      </w:r>
    </w:p>
    <w:p w14:paraId="2BAE5C01" w14:textId="77777777" w:rsidR="00392B33" w:rsidRPr="001656ED" w:rsidRDefault="00345A5E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Различают интерстициальную эмфизему легких, когда воздух прони</w:t>
      </w:r>
      <w:r w:rsidR="00392B33" w:rsidRPr="001656ED">
        <w:rPr>
          <w:rFonts w:ascii="Times New Roman" w:hAnsi="Times New Roman"/>
          <w:noProof/>
          <w:color w:val="000000"/>
          <w:sz w:val="28"/>
          <w:szCs w:val="28"/>
        </w:rPr>
        <w:t>кает в строму легкого, в перибронхиальное и в перилобулярное пространство (возникает чаще всего в связи с травмой и нередко сочетается с эмфиземой средостения и по</w:t>
      </w:r>
      <w:r w:rsidR="00392B33" w:rsidRPr="001656ED">
        <w:rPr>
          <w:rFonts w:ascii="Times New Roman" w:hAnsi="Times New Roman"/>
          <w:noProof/>
          <w:color w:val="000000"/>
          <w:sz w:val="28"/>
          <w:szCs w:val="28"/>
        </w:rPr>
        <w:t>д</w:t>
      </w:r>
      <w:r w:rsidR="00392B33" w:rsidRPr="001656ED">
        <w:rPr>
          <w:rFonts w:ascii="Times New Roman" w:hAnsi="Times New Roman"/>
          <w:noProof/>
          <w:color w:val="000000"/>
          <w:sz w:val="28"/>
          <w:szCs w:val="28"/>
        </w:rPr>
        <w:t>кожной клетчатки), и альвеолярную, когда наблюдается избыточное содержание воздуха в альвеолах. Альвеолярная эмфизема может быть обструктивной и нео</w:t>
      </w:r>
      <w:r w:rsidR="00392B33" w:rsidRPr="001656ED">
        <w:rPr>
          <w:rFonts w:ascii="Times New Roman" w:hAnsi="Times New Roman"/>
          <w:noProof/>
          <w:color w:val="000000"/>
          <w:sz w:val="28"/>
          <w:szCs w:val="28"/>
        </w:rPr>
        <w:t>б</w:t>
      </w:r>
      <w:r w:rsidR="00392B33" w:rsidRPr="001656ED">
        <w:rPr>
          <w:rFonts w:ascii="Times New Roman" w:hAnsi="Times New Roman"/>
          <w:noProof/>
          <w:color w:val="000000"/>
          <w:sz w:val="28"/>
          <w:szCs w:val="28"/>
        </w:rPr>
        <w:t>структивной.</w:t>
      </w:r>
    </w:p>
    <w:p w14:paraId="5B0C57D2" w14:textId="77777777" w:rsidR="00392B33" w:rsidRPr="001656ED" w:rsidRDefault="00392B33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Примером необструктивной эмфиземы может служить старческая эмфизема — частое проявление общих инволюционных изменений. При этом состояние пов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ы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шенной воздушности связано с некоторой атрофией легочной ткани, а также, по-видимому, обусловлено увеличением емкости легких в связи с изменениями в грудном отделе позвоночного столба, что приводит к увеличению переднезаднего ди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метра грудной клетки. К необструктивным формам эмфиземы может быть также отнесена викарная эмфизема, наблюдающаяся в нижних долях легких при знач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тельном поражении их верхних отделов (при туберкулезе и др.). К этой же форме относится расширение легочной ткани после оперативного удаления доли или цел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го легкого.</w:t>
      </w:r>
    </w:p>
    <w:p w14:paraId="0391FBBE" w14:textId="77777777" w:rsidR="00392B33" w:rsidRPr="001656ED" w:rsidRDefault="00392B33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Обструктивная эмфизема легких обусловлена нарушением проходимости бронхов. Различают острую форму, как правило, преходящую, связанную с острым нарушением проходимости бронхов (при бронхиальной астме), и хроническую. При этом наблюдается стойкое инспираторное расширение легких, не позволяющее им переходить в нормальное состояние выдоха.</w:t>
      </w:r>
    </w:p>
    <w:p w14:paraId="12736372" w14:textId="77777777" w:rsidR="00392B33" w:rsidRPr="001656ED" w:rsidRDefault="00392B33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Альвеолярная эмфизема легких может быть ограниченной и диффузной.</w:t>
      </w:r>
    </w:p>
    <w:p w14:paraId="6FBAC176" w14:textId="77777777" w:rsidR="00392B33" w:rsidRPr="001656ED" w:rsidRDefault="00392B33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lastRenderedPageBreak/>
        <w:t>Наибольшее практическое значение имеет хроническая диффузная альвеоля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ная эмфизема легких, развивающаяся как первично (при этом имеют значение в 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новном наследственные факторы), так и вторично, что обусловлено чаще всего 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б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структивйыми заболеваниями легких.</w:t>
      </w:r>
    </w:p>
    <w:p w14:paraId="6A9CBCC8" w14:textId="77777777" w:rsidR="00392B33" w:rsidRPr="001656ED" w:rsidRDefault="00392B33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Хроническая обструктивная эмфизема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легких — одно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из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наиболее распр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страненных заболеваний, имеющих большое клиническое и социальное значение. Она является наиболее частой причиной развития недостаточности легких и си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дрома хронического легочного сердца. Чаще всего наблюдается в возрасте свыше 40—50 лет, у мужчин в 2—3 раза чаще, чем у женщин.</w:t>
      </w:r>
    </w:p>
    <w:p w14:paraId="1A033AAC" w14:textId="77777777" w:rsidR="00392B33" w:rsidRPr="001656ED" w:rsidRDefault="00392B33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Этиология и патогенез. К развитию хронической диффузной эмфиз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мы легких приводят многообразные факторы. Особенно большую роль играет 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б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структивный механизм, связанный с нарушением проходимости бронхов, как это наблюдается при хроническом бронхите и бронхиальной астме.</w:t>
      </w:r>
    </w:p>
    <w:p w14:paraId="08EE8F30" w14:textId="77777777" w:rsidR="00392B33" w:rsidRPr="001656ED" w:rsidRDefault="00392B33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Нарушение проходимости бронхов в результате неполной обтурации их пр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водит в конечном счете к увеличению содержания воздуха в альвеолах. Имеет зн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чение и длительный упорный кашель, способствующий повышению внутрибронх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ального и внутриальвеолярного давления.</w:t>
      </w:r>
    </w:p>
    <w:p w14:paraId="42F7C87A" w14:textId="77777777" w:rsidR="00392B33" w:rsidRPr="001656ED" w:rsidRDefault="00392B33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Развитие эмфиземы может быть связано с другими хроническими заболеваниями бронхов и легких: туберкулезом, абсцессом легкого, перенесенными в детстве корью и коклюшем. Следует учитывать также значение деформаций позв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ночного столба и грудной клетки (кифоза, раннего окостенения реберных хрящей и т. д.) и роль некоторых профессий (заболевания стеклодувов, музыкантов, игра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ю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щих на духовых инструментах, и др.).</w:t>
      </w:r>
    </w:p>
    <w:p w14:paraId="36D2D852" w14:textId="77777777" w:rsidR="00392B33" w:rsidRPr="001656ED" w:rsidRDefault="00392B33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В патогенезе эмфиземы играет роль также снижение эластичности легких. При хронических воспалительных процессах в легких наблюдаются изменения как в преганглионарных, так и в постганглионарных нервных волокнах, что приводит к нарушению трофики легочной ткани. Нарушение трофики усиливается в связи с тем, что при воспалительных процессах,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lastRenderedPageBreak/>
        <w:t>предшествующих развитию эмфиземы, наблюдаются облитерация кровеносных сосудов и периваскулярные изменения. Это приводит к нарушению питания легочной ткани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развитию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атрофических изменений (истончаются стенки альвеол, теряется их эластичность), что играет с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щественную роль в развитии эмфиземы.</w:t>
      </w:r>
    </w:p>
    <w:p w14:paraId="51C1A01F" w14:textId="77777777" w:rsidR="00392B33" w:rsidRPr="001656ED" w:rsidRDefault="00392B33" w:rsidP="00E82515">
      <w:pPr>
        <w:tabs>
          <w:tab w:val="left" w:pos="19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В последние годы в развитии эмфиземы легких придают значение наследственности. Еще в прошлом столетии было отмечено существование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семейных форм эмфиземы. Однако это не находило объяснения. В настоящее время выделяют семейную форму эмфиземы, развитие которой связано с врожденной н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достаточностью </w:t>
      </w:r>
      <w:r w:rsidR="00951063" w:rsidRPr="0095106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731DA9" wp14:editId="0C45C5AC">
            <wp:extent cx="133350" cy="7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-антитрипсина. Известно, чтоэтот фермент является важным компонентом сложной системы ингибиторов (система Pi), ограничивающих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протеолитическое действие клеточных протеаз. Эта система находится в постоянном равновесии с протеазами,</w:t>
      </w:r>
      <w:r w:rsidR="009F44F4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которые образуются в процессе жизнедеятельности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ab/>
        <w:t>микроорганизмов,</w:t>
      </w:r>
      <w:r w:rsidR="009F44F4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лейкоцитов и тканевых элементов,</w:t>
      </w:r>
      <w:r w:rsidR="009F44F4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в ча</w:t>
      </w:r>
      <w:r w:rsidR="009F44F4" w:rsidRPr="001656ED">
        <w:rPr>
          <w:rFonts w:ascii="Times New Roman" w:hAnsi="Times New Roman"/>
          <w:noProof/>
          <w:color w:val="000000"/>
          <w:sz w:val="28"/>
          <w:szCs w:val="28"/>
        </w:rPr>
        <w:t>стности фагоцитов. При недоста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точности </w:t>
      </w:r>
      <w:r w:rsidR="00951063" w:rsidRPr="0095106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BD12D3" wp14:editId="4F882376">
            <wp:extent cx="133350" cy="7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-антитрипсина указанные</w:t>
      </w:r>
      <w:r w:rsidR="009F44F4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протеазы начинают разрушать волокна стромы легкого. Альвеолярные перегородки истончаются и под влиянием повышенного внутрилегочного</w:t>
      </w:r>
      <w:r w:rsidR="009F44F4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давления разрываются. Предполагают, что дефицит </w:t>
      </w:r>
      <w:r w:rsidR="00951063" w:rsidRPr="0095106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C5349E" wp14:editId="0C806792">
            <wp:extent cx="133350" cy="7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-антитрипсина спо</w:t>
      </w:r>
      <w:r w:rsidR="009F44F4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собствует «постарению» легких.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Структура легкого 30-летнего носи</w:t>
      </w:r>
      <w:r w:rsidR="009F44F4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теля гена дефицита </w:t>
      </w:r>
      <w:r w:rsidR="00951063" w:rsidRPr="0095106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11FB2C" wp14:editId="0DDD8421">
            <wp:extent cx="133350" cy="762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-антитрипсина</w:t>
      </w:r>
      <w:r w:rsidR="009F44F4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соответствует структ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ре легкого 60-</w:t>
      </w:r>
      <w:r w:rsidR="009F44F4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летнего человека. Дефицит </w:t>
      </w:r>
      <w:r w:rsidR="00951063" w:rsidRPr="0095106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22A1DC" wp14:editId="79A82D6A">
            <wp:extent cx="133350" cy="762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-антитрипсина наследуется по аутосо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м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норецессивному типу.</w:t>
      </w:r>
    </w:p>
    <w:p w14:paraId="0C28B967" w14:textId="77777777" w:rsidR="009F44F4" w:rsidRPr="001656ED" w:rsidRDefault="00392B33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Патоморфология. При эмфиземе наблюдается увеличение объема легких, при перерезке бронхов и вскрытии полостей плевры они не спадаются, на их повер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х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ности видны следы вдавлений ребер. При микроскопическом исследовании отмеч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ется истончение альвеолярных перегородок, четкой границы между соседними ал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веолами нет, они сливаются друг с другом, иногда образуя воздушные полости (буллезная эмфизема). При расположении полостей на периферическом участке ле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г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кого возможен их разрыв с возникновением спонтанного пневмоторакса.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lastRenderedPageBreak/>
        <w:t>Эластические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волокна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резко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истончены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9F44F4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подвергаются распаду. Отмечается запуст</w:t>
      </w:r>
      <w:r w:rsidR="009F44F4"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9F44F4" w:rsidRPr="001656ED">
        <w:rPr>
          <w:rFonts w:ascii="Times New Roman" w:hAnsi="Times New Roman"/>
          <w:noProof/>
          <w:color w:val="000000"/>
          <w:sz w:val="28"/>
          <w:szCs w:val="28"/>
        </w:rPr>
        <w:t>вание кровеносных капилляров и заращение лимфатических сосудов. Одновреме</w:t>
      </w:r>
      <w:r w:rsidR="009F44F4" w:rsidRPr="001656ED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="009F44F4" w:rsidRPr="001656ED">
        <w:rPr>
          <w:rFonts w:ascii="Times New Roman" w:hAnsi="Times New Roman"/>
          <w:noProof/>
          <w:color w:val="000000"/>
          <w:sz w:val="28"/>
          <w:szCs w:val="28"/>
        </w:rPr>
        <w:t>но можно обнаружить явления хронического бронхита, бронхоэктазы, пневмоскл</w:t>
      </w:r>
      <w:r w:rsidR="009F44F4"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9F44F4" w:rsidRPr="001656ED">
        <w:rPr>
          <w:rFonts w:ascii="Times New Roman" w:hAnsi="Times New Roman"/>
          <w:noProof/>
          <w:color w:val="000000"/>
          <w:sz w:val="28"/>
          <w:szCs w:val="28"/>
        </w:rPr>
        <w:t>роз. Изменения сосудов легких приводят к гипертензии в системе легочной артерии, вызывают гипертрофию и расширение правого отдела сердца.</w:t>
      </w:r>
    </w:p>
    <w:p w14:paraId="115D6CBA" w14:textId="77777777" w:rsidR="009F44F4" w:rsidRPr="001656ED" w:rsidRDefault="009F44F4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Клиника. Одним из основных симптомов эмфиземы легких является оды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ш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ка. Вначале она появляется лишь при физической нагрузке, в последующем пост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пенно усиливается и становится постоянной. Одышка экспираторного характера, в акте дыхания участвуют вспомогательные мышцы. В отличие от сердечной одышки ортопноэ в большинстве случаев не наблюдается.</w:t>
      </w:r>
    </w:p>
    <w:p w14:paraId="4820D9E9" w14:textId="77777777" w:rsidR="009F44F4" w:rsidRPr="001656ED" w:rsidRDefault="009F44F4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Кашель, особенно при наличии бронхита, носит приступообразный характер, с легким присвистыванием. Мокрота скудная, иногда вязкая, откашливается с тр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дом. Лаэннек считал эту вязкую («жемчужную») слизь наиболее характерным пр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знаком эмфиземы.</w:t>
      </w:r>
    </w:p>
    <w:p w14:paraId="2F549E48" w14:textId="77777777" w:rsidR="009F44F4" w:rsidRPr="001656ED" w:rsidRDefault="009F44F4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Довольно типичен внешний вид больных: грудная клетка расширена, особенно в нижних отделах (бочкообразная), нередко наблюдается кифоз, межреберные пр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межутки увеличены, ребра расположены горизонтально, подгрудинный угол шир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ко развернут, надключичные и подключичные ямки сглажены. Грудная клетка ограничена в подвижности, ригидна, находится в инспираторном положении, во время вдоха наблюдается втяжение межреберных промежутков.</w:t>
      </w:r>
    </w:p>
    <w:p w14:paraId="5C48F371" w14:textId="77777777" w:rsidR="009F44F4" w:rsidRPr="001656ED" w:rsidRDefault="009F44F4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При перкуссии легких отмечается коробочный оттенок звука, особенно в ни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ж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них отделах, нижние границы легких опущены, подвижность краев ограничена. При аускультации дыхание обычно ослабленное, иногда жесткое, выдох удлинен, сопр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вождается свистящими хрипами. Эти хрипы нередко выслушиваются только на в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ы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соте форсированного выдоха, иногда только в горизонтальном положении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(вагу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ный рефлекс). При исследовании сердца отмечается значительное уменьшение пл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щади сердечной тупости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lastRenderedPageBreak/>
        <w:t>(иногда не определяется совсем), что обусловлено расш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рением легких. Тоны сердца ослабленной звучности, отмечается акцент II тона над легочным стволом. Часто определяется тахикардия. Печень нередко выступает из-под реберной дуги (вследствие низкого стояния диафрагмы и правожелудочковой недостаточности сердца).</w:t>
      </w:r>
    </w:p>
    <w:p w14:paraId="75B0143C" w14:textId="77777777" w:rsidR="009F44F4" w:rsidRPr="001656ED" w:rsidRDefault="009F44F4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Весьма характерны данные спирографического исследования. Основным пр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знаком эмфиземы является повышение остаточного объема легких. Наблюдается снижение скорости максимального выдоха и уменьшение форсированной жизненной емкости легких (ФЖЕЛ). Для обструктивной эмфиземы характерно повышение сопротивления дыханию. Нарушение вентиляционной функции легких может быть определено с помощью простой пробы, предложенной Снайдером и Стивенсоном (больной должен, не закрывая рот, задуть горящую свечу, которая находится на ра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стоянии 15 см от его рта).</w:t>
      </w:r>
    </w:p>
    <w:p w14:paraId="7F0527FF" w14:textId="77777777" w:rsidR="009F44F4" w:rsidRPr="001656ED" w:rsidRDefault="009F44F4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В последующем изменяется скорость кровотока и высота венозного давления. На ЭКГ наблюдается правограмма, а также увеличение зубца </w:t>
      </w:r>
      <w:r w:rsidRPr="001656ED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Р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во II и III стандар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ных отведениях. Рентгенологически определяются повышенная прозрачность ле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г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ких. низкое стояние диафрагмы, ограничение ее дыхательных экскурсий.</w:t>
      </w:r>
    </w:p>
    <w:p w14:paraId="03DC588D" w14:textId="77777777" w:rsidR="009F44F4" w:rsidRPr="001656ED" w:rsidRDefault="009F44F4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Эмфизема легких, связанная с дефицитом </w:t>
      </w:r>
      <w:r w:rsidR="00951063" w:rsidRPr="0095106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E33A10" wp14:editId="7F3749B5">
            <wp:extent cx="133350" cy="762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-антитрипсина, развивается в более молодом возрасте (20— 40 лет) по типу первичной «идиопатической», встречается одинаково часто среди женщин и мужчин. Основным симптомом ее является оды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ш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ка. На рентгенограмме отмечаются большие, чрезмерно прозрачные легкие с 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дельными вздутиями в нижних отделах; на ангиопульмонограмме и при сканиров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нии легких часто определяется резкое снижение васкуляэизации.</w:t>
      </w:r>
    </w:p>
    <w:p w14:paraId="373DD6E4" w14:textId="77777777" w:rsidR="009F44F4" w:rsidRPr="001656ED" w:rsidRDefault="009F44F4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Течение эмфиземы носит более или менее, выраженный прогрессирующий характер. Тяжесть течения определяется степенью воспалительных изменений в бронхах и легких, развитием недостаточности легких и гипертензии в малом круге кровообращения. По мере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lastRenderedPageBreak/>
        <w:t>прогрессирования заболевания усиливается одышка, учащается и усиливается кашель, нарастает артериальная гипоксемия, в крови накапливается углекислота. Недостаточность легких вначале носит скрытый хара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тер, затем проявляется, к ней присоединяется недостаточность сердца.</w:t>
      </w:r>
    </w:p>
    <w:p w14:paraId="5A69AF1C" w14:textId="77777777" w:rsidR="009F44F4" w:rsidRPr="001656ED" w:rsidRDefault="009F44F4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Прогноз заболевания определяется выраженностью указанных явлений. Во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можно длительное течение эмфиземы без тяжелых клинических проявлений, с с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хранением трудоспособности.</w:t>
      </w:r>
    </w:p>
    <w:p w14:paraId="236FAD8D" w14:textId="77777777" w:rsidR="009F44F4" w:rsidRPr="001656ED" w:rsidRDefault="009F44F4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Диагноз основывается на характерных признаках заболевания: одышка, бо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ч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кообразная грудная клетка, короткая шея, напряжение вспомогательных дыхател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ных мышц, коробочный оттенок перкуторного звука, ограничение подвижности нижних краев легких, при аускультации — ослабленное дыхание с удлинением в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ы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доха, наличие хрипов. Следует учитывать данные рентгенологического и инструме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тальных исследований.</w:t>
      </w:r>
    </w:p>
    <w:p w14:paraId="0E61AEAD" w14:textId="77777777" w:rsidR="009F44F4" w:rsidRPr="001656ED" w:rsidRDefault="009F44F4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Лечение. Целесообразно прежде всего применение средств, направленных на борьбу с инфекцией. в частности антибиотиков, в том числе в виде аэрозолей. Показаны бронхорасширяющие средства (эфедрин, эуфиллин, атропин и др.), улу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ч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шающие проходимость бронхов (особенно при склонности к бронхоспазмам). Их целесообразно применять перед назначением аэрозолей антибиотиков, что повыш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ет эффективность действия последних. При подозрении на аллергическую природу бронхоспазма назначают кортикостероиды. Существенное значение имеют разжижающие мокроту и отхаркивающие средства: трава термопсиса, раствор калия йодида, а также щелочные и паровые ингаляции; при этом обязательно обильное питье, особенно горячее, которое наряду с потоотделением усиливает секрецию бронхиальных желез и разжижает мокроту, В этом заключается действие грудного чая.</w:t>
      </w:r>
    </w:p>
    <w:p w14:paraId="5476DC04" w14:textId="77777777" w:rsidR="009F44F4" w:rsidRPr="001656ED" w:rsidRDefault="009F44F4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Назначают ЛФК, направленную на восстановление наиболее эффективного нижнегрудного, диафрагмального типа дыхания. При этом важнейшей задачей л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чебной физкультуры является увеличение амплитуды 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lastRenderedPageBreak/>
        <w:t>дыхания за счет углубления выдоха и уменьшения остаточного объема. В последнее время рекомендуется пр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менение респираторов.</w:t>
      </w:r>
    </w:p>
    <w:p w14:paraId="6EE375FE" w14:textId="77777777" w:rsidR="009F44F4" w:rsidRPr="001656ED" w:rsidRDefault="009F44F4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При явлениях недостаточности легких применяют оксигенотерапию. Кислород должен быть достаточно увлажненным. При оксигенотерапии с помощью кисл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родной палатки следует отпускать невысокие концентрации кислорода (50—60%). Сеансы нужно постепенно удлинять (от 10 до 30 мин) под наблюдением врача, к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торый должен следить за глубиной дыхания. При недостаточности сердца прим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няют сердечные гликозиды и мочегонные средства. При буллезной эмфиземе рек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мендуют хирургическое лечение — удаление эмфизематозных полостей.</w:t>
      </w:r>
    </w:p>
    <w:p w14:paraId="27328ABC" w14:textId="77777777" w:rsidR="009F44F4" w:rsidRPr="001656ED" w:rsidRDefault="009F44F4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Профилактика заключается в своевременной диагностике и лечении хронических заболеваний бронхов и легких, прежде всего хронического бронхита. Большое значение имеет санация носоглотки. Очень важным профилактическим мероприятием является закаливание больного: сухие обтирания всего тела с постепенным переходом к влажным, мытье ног с постепенным охлаждением воды. 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ли заболевание связано с профессиональными вредностями, необходимо раци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нальное трудоустройство. Вольным эмфиземой противопоказана работа, требующая значительных физических усилий.</w:t>
      </w:r>
    </w:p>
    <w:p w14:paraId="590112B5" w14:textId="77777777" w:rsidR="009F44F4" w:rsidRPr="001656ED" w:rsidRDefault="009F44F4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19377D60" w14:textId="77777777" w:rsidR="00E82515" w:rsidRPr="001656ED" w:rsidRDefault="00E82515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14:paraId="00D19AA1" w14:textId="77777777" w:rsidR="009F44F4" w:rsidRPr="001656ED" w:rsidRDefault="009F44F4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lastRenderedPageBreak/>
        <w:t>Использованная литература</w:t>
      </w:r>
    </w:p>
    <w:p w14:paraId="0425C24C" w14:textId="77777777" w:rsidR="009F44F4" w:rsidRPr="001656ED" w:rsidRDefault="009F44F4" w:rsidP="00E825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14:paraId="379B8CBE" w14:textId="77777777" w:rsidR="009F44F4" w:rsidRPr="001656ED" w:rsidRDefault="009F44F4" w:rsidP="00E825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1656ED">
        <w:rPr>
          <w:rFonts w:ascii="Times New Roman" w:hAnsi="Times New Roman"/>
          <w:noProof/>
          <w:color w:val="000000"/>
          <w:sz w:val="28"/>
          <w:szCs w:val="28"/>
        </w:rPr>
        <w:t>1. Внутренние болезни / Под. р</w:t>
      </w:r>
      <w:r w:rsidR="00E82515" w:rsidRPr="001656ED">
        <w:rPr>
          <w:rFonts w:ascii="Times New Roman" w:hAnsi="Times New Roman"/>
          <w:noProof/>
          <w:color w:val="000000"/>
          <w:sz w:val="28"/>
          <w:szCs w:val="28"/>
        </w:rPr>
        <w:t>ед. проф. Г.</w:t>
      </w:r>
      <w:r w:rsidR="002B3E4A" w:rsidRPr="001656ED">
        <w:rPr>
          <w:rFonts w:ascii="Times New Roman" w:hAnsi="Times New Roman"/>
          <w:noProof/>
          <w:color w:val="000000"/>
          <w:sz w:val="28"/>
          <w:szCs w:val="28"/>
        </w:rPr>
        <w:t>И. Бурчинского. ― 4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-е изд., пер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>раб. и доп. ― К.</w:t>
      </w:r>
      <w:r w:rsidR="002B3E4A" w:rsidRPr="001656ED">
        <w:rPr>
          <w:rFonts w:ascii="Times New Roman" w:hAnsi="Times New Roman"/>
          <w:noProof/>
          <w:color w:val="000000"/>
          <w:sz w:val="28"/>
          <w:szCs w:val="28"/>
        </w:rPr>
        <w:t>: Вища шк. Головное изд-во, 2000. ― 656</w:t>
      </w:r>
      <w:r w:rsidRPr="001656ED">
        <w:rPr>
          <w:rFonts w:ascii="Times New Roman" w:hAnsi="Times New Roman"/>
          <w:noProof/>
          <w:color w:val="000000"/>
          <w:sz w:val="28"/>
          <w:szCs w:val="28"/>
        </w:rPr>
        <w:t xml:space="preserve"> с. </w:t>
      </w:r>
    </w:p>
    <w:sectPr w:rsidR="009F44F4" w:rsidRPr="001656ED" w:rsidSect="00E82515">
      <w:footerReference w:type="default" r:id="rId8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C91B" w14:textId="77777777" w:rsidR="009726DC" w:rsidRDefault="009726DC" w:rsidP="00DE06A0">
      <w:pPr>
        <w:spacing w:after="0" w:line="240" w:lineRule="auto"/>
      </w:pPr>
      <w:r>
        <w:separator/>
      </w:r>
    </w:p>
  </w:endnote>
  <w:endnote w:type="continuationSeparator" w:id="0">
    <w:p w14:paraId="7201CAAE" w14:textId="77777777" w:rsidR="009726DC" w:rsidRDefault="009726DC" w:rsidP="00DE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B0D3" w14:textId="77777777" w:rsidR="00916515" w:rsidRDefault="0091651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E94B" w14:textId="77777777" w:rsidR="009726DC" w:rsidRDefault="009726DC" w:rsidP="00DE06A0">
      <w:pPr>
        <w:spacing w:after="0" w:line="240" w:lineRule="auto"/>
      </w:pPr>
      <w:r>
        <w:separator/>
      </w:r>
    </w:p>
  </w:footnote>
  <w:footnote w:type="continuationSeparator" w:id="0">
    <w:p w14:paraId="302CC41C" w14:textId="77777777" w:rsidR="009726DC" w:rsidRDefault="009726DC" w:rsidP="00DE0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A0"/>
    <w:rsid w:val="0000031D"/>
    <w:rsid w:val="0000038B"/>
    <w:rsid w:val="00002467"/>
    <w:rsid w:val="000036EF"/>
    <w:rsid w:val="00003D1B"/>
    <w:rsid w:val="00006525"/>
    <w:rsid w:val="00007E20"/>
    <w:rsid w:val="00013C2D"/>
    <w:rsid w:val="00016998"/>
    <w:rsid w:val="00023350"/>
    <w:rsid w:val="00023B01"/>
    <w:rsid w:val="00024860"/>
    <w:rsid w:val="00025404"/>
    <w:rsid w:val="000305E3"/>
    <w:rsid w:val="0003293E"/>
    <w:rsid w:val="00040A62"/>
    <w:rsid w:val="00042378"/>
    <w:rsid w:val="00042682"/>
    <w:rsid w:val="00044921"/>
    <w:rsid w:val="000449A4"/>
    <w:rsid w:val="00044BBB"/>
    <w:rsid w:val="00045688"/>
    <w:rsid w:val="00045BDC"/>
    <w:rsid w:val="00051629"/>
    <w:rsid w:val="00052764"/>
    <w:rsid w:val="000539A0"/>
    <w:rsid w:val="00053F1E"/>
    <w:rsid w:val="00054ED9"/>
    <w:rsid w:val="000552E5"/>
    <w:rsid w:val="00055623"/>
    <w:rsid w:val="00055687"/>
    <w:rsid w:val="00056729"/>
    <w:rsid w:val="00061119"/>
    <w:rsid w:val="00065209"/>
    <w:rsid w:val="0006603C"/>
    <w:rsid w:val="00066C07"/>
    <w:rsid w:val="00066E03"/>
    <w:rsid w:val="0007035A"/>
    <w:rsid w:val="00070F97"/>
    <w:rsid w:val="00072A96"/>
    <w:rsid w:val="0007391D"/>
    <w:rsid w:val="00075D0E"/>
    <w:rsid w:val="0008456E"/>
    <w:rsid w:val="00085B8C"/>
    <w:rsid w:val="00086978"/>
    <w:rsid w:val="00087996"/>
    <w:rsid w:val="00090783"/>
    <w:rsid w:val="00090CEE"/>
    <w:rsid w:val="00092629"/>
    <w:rsid w:val="00095510"/>
    <w:rsid w:val="0009562F"/>
    <w:rsid w:val="00095FCE"/>
    <w:rsid w:val="000A1A7A"/>
    <w:rsid w:val="000A6BC4"/>
    <w:rsid w:val="000A799B"/>
    <w:rsid w:val="000B294F"/>
    <w:rsid w:val="000B66CA"/>
    <w:rsid w:val="000B701B"/>
    <w:rsid w:val="000B731A"/>
    <w:rsid w:val="000C04E6"/>
    <w:rsid w:val="000C11A9"/>
    <w:rsid w:val="000C1DF5"/>
    <w:rsid w:val="000C500E"/>
    <w:rsid w:val="000C620D"/>
    <w:rsid w:val="000C6716"/>
    <w:rsid w:val="000D01C7"/>
    <w:rsid w:val="000D0591"/>
    <w:rsid w:val="000D1D47"/>
    <w:rsid w:val="000D1E2D"/>
    <w:rsid w:val="000D5EB8"/>
    <w:rsid w:val="000D6C2C"/>
    <w:rsid w:val="000D6CD3"/>
    <w:rsid w:val="000E0A5D"/>
    <w:rsid w:val="000E123E"/>
    <w:rsid w:val="000E35D7"/>
    <w:rsid w:val="000E55DA"/>
    <w:rsid w:val="000E65A7"/>
    <w:rsid w:val="000F1B1B"/>
    <w:rsid w:val="000F38C5"/>
    <w:rsid w:val="000F5F5B"/>
    <w:rsid w:val="0010151F"/>
    <w:rsid w:val="001015BE"/>
    <w:rsid w:val="00101B8C"/>
    <w:rsid w:val="00101F3D"/>
    <w:rsid w:val="00102AA0"/>
    <w:rsid w:val="00105F88"/>
    <w:rsid w:val="00110F9E"/>
    <w:rsid w:val="00114C03"/>
    <w:rsid w:val="00114F68"/>
    <w:rsid w:val="00114FE1"/>
    <w:rsid w:val="00115CB1"/>
    <w:rsid w:val="001178FF"/>
    <w:rsid w:val="001212E1"/>
    <w:rsid w:val="0012139C"/>
    <w:rsid w:val="001217D8"/>
    <w:rsid w:val="0012263F"/>
    <w:rsid w:val="00125EE6"/>
    <w:rsid w:val="00127061"/>
    <w:rsid w:val="00131583"/>
    <w:rsid w:val="00131860"/>
    <w:rsid w:val="001424F5"/>
    <w:rsid w:val="0015258C"/>
    <w:rsid w:val="00152E03"/>
    <w:rsid w:val="00153CE4"/>
    <w:rsid w:val="001566C1"/>
    <w:rsid w:val="00157207"/>
    <w:rsid w:val="00157CDD"/>
    <w:rsid w:val="00157D75"/>
    <w:rsid w:val="0016174D"/>
    <w:rsid w:val="00163232"/>
    <w:rsid w:val="0016451D"/>
    <w:rsid w:val="001656ED"/>
    <w:rsid w:val="001657C7"/>
    <w:rsid w:val="00167704"/>
    <w:rsid w:val="001711BD"/>
    <w:rsid w:val="0017122D"/>
    <w:rsid w:val="00171900"/>
    <w:rsid w:val="00171995"/>
    <w:rsid w:val="0017396C"/>
    <w:rsid w:val="00174456"/>
    <w:rsid w:val="0017505B"/>
    <w:rsid w:val="00176FAE"/>
    <w:rsid w:val="00181DF0"/>
    <w:rsid w:val="00182786"/>
    <w:rsid w:val="001835B7"/>
    <w:rsid w:val="001838E1"/>
    <w:rsid w:val="00184220"/>
    <w:rsid w:val="0018422C"/>
    <w:rsid w:val="0018527A"/>
    <w:rsid w:val="0018581F"/>
    <w:rsid w:val="0018657E"/>
    <w:rsid w:val="0018710E"/>
    <w:rsid w:val="00195606"/>
    <w:rsid w:val="00196696"/>
    <w:rsid w:val="001A1757"/>
    <w:rsid w:val="001A1F25"/>
    <w:rsid w:val="001A5CFC"/>
    <w:rsid w:val="001B288B"/>
    <w:rsid w:val="001B3407"/>
    <w:rsid w:val="001B5D41"/>
    <w:rsid w:val="001B7A34"/>
    <w:rsid w:val="001B7D81"/>
    <w:rsid w:val="001C1A29"/>
    <w:rsid w:val="001C34EB"/>
    <w:rsid w:val="001C4E5D"/>
    <w:rsid w:val="001C5893"/>
    <w:rsid w:val="001C5DD1"/>
    <w:rsid w:val="001C7563"/>
    <w:rsid w:val="001C7867"/>
    <w:rsid w:val="001D146C"/>
    <w:rsid w:val="001D27AB"/>
    <w:rsid w:val="001D2E1A"/>
    <w:rsid w:val="001D4B3B"/>
    <w:rsid w:val="001D5C1C"/>
    <w:rsid w:val="001D6860"/>
    <w:rsid w:val="001D7017"/>
    <w:rsid w:val="001E0B13"/>
    <w:rsid w:val="001E230A"/>
    <w:rsid w:val="001E236E"/>
    <w:rsid w:val="001E33EF"/>
    <w:rsid w:val="001E392C"/>
    <w:rsid w:val="001E4AC7"/>
    <w:rsid w:val="001E6482"/>
    <w:rsid w:val="001E732B"/>
    <w:rsid w:val="001F2222"/>
    <w:rsid w:val="001F4187"/>
    <w:rsid w:val="001F557A"/>
    <w:rsid w:val="001F584B"/>
    <w:rsid w:val="001F59C3"/>
    <w:rsid w:val="0020049F"/>
    <w:rsid w:val="00200676"/>
    <w:rsid w:val="002022C4"/>
    <w:rsid w:val="002038E5"/>
    <w:rsid w:val="00204A4C"/>
    <w:rsid w:val="002056A6"/>
    <w:rsid w:val="002058BB"/>
    <w:rsid w:val="00206781"/>
    <w:rsid w:val="0020678D"/>
    <w:rsid w:val="002106DA"/>
    <w:rsid w:val="00211DDE"/>
    <w:rsid w:val="002123D8"/>
    <w:rsid w:val="0021460A"/>
    <w:rsid w:val="002147A2"/>
    <w:rsid w:val="00221055"/>
    <w:rsid w:val="00223BE1"/>
    <w:rsid w:val="00223E98"/>
    <w:rsid w:val="0022675D"/>
    <w:rsid w:val="0023140E"/>
    <w:rsid w:val="00231615"/>
    <w:rsid w:val="00231CA2"/>
    <w:rsid w:val="00232A34"/>
    <w:rsid w:val="002363BE"/>
    <w:rsid w:val="00236EE5"/>
    <w:rsid w:val="00237A1E"/>
    <w:rsid w:val="00242515"/>
    <w:rsid w:val="00246832"/>
    <w:rsid w:val="00246A11"/>
    <w:rsid w:val="0025132A"/>
    <w:rsid w:val="0025177D"/>
    <w:rsid w:val="00253A9D"/>
    <w:rsid w:val="002541A4"/>
    <w:rsid w:val="0025423E"/>
    <w:rsid w:val="0025472C"/>
    <w:rsid w:val="00254D82"/>
    <w:rsid w:val="00257052"/>
    <w:rsid w:val="002574C9"/>
    <w:rsid w:val="00260ABE"/>
    <w:rsid w:val="0026149E"/>
    <w:rsid w:val="002633E1"/>
    <w:rsid w:val="00263FD9"/>
    <w:rsid w:val="00270A76"/>
    <w:rsid w:val="00271073"/>
    <w:rsid w:val="0027260E"/>
    <w:rsid w:val="00274A62"/>
    <w:rsid w:val="0027514B"/>
    <w:rsid w:val="002756C7"/>
    <w:rsid w:val="00281F20"/>
    <w:rsid w:val="0028730B"/>
    <w:rsid w:val="00290B9A"/>
    <w:rsid w:val="00290E47"/>
    <w:rsid w:val="002931CD"/>
    <w:rsid w:val="00293406"/>
    <w:rsid w:val="0029495B"/>
    <w:rsid w:val="00295A33"/>
    <w:rsid w:val="002965B7"/>
    <w:rsid w:val="002A2AE6"/>
    <w:rsid w:val="002A32C4"/>
    <w:rsid w:val="002A6BED"/>
    <w:rsid w:val="002B06DF"/>
    <w:rsid w:val="002B2998"/>
    <w:rsid w:val="002B3E4A"/>
    <w:rsid w:val="002B41E0"/>
    <w:rsid w:val="002B4F50"/>
    <w:rsid w:val="002B509C"/>
    <w:rsid w:val="002C0C90"/>
    <w:rsid w:val="002C154B"/>
    <w:rsid w:val="002C21B1"/>
    <w:rsid w:val="002C52B0"/>
    <w:rsid w:val="002C69F3"/>
    <w:rsid w:val="002C7EC6"/>
    <w:rsid w:val="002D05ED"/>
    <w:rsid w:val="002D52B3"/>
    <w:rsid w:val="002D5C09"/>
    <w:rsid w:val="002D78D3"/>
    <w:rsid w:val="002E05FF"/>
    <w:rsid w:val="002E386E"/>
    <w:rsid w:val="002E77C1"/>
    <w:rsid w:val="002F04A0"/>
    <w:rsid w:val="002F0653"/>
    <w:rsid w:val="002F2052"/>
    <w:rsid w:val="002F2B97"/>
    <w:rsid w:val="002F320D"/>
    <w:rsid w:val="00300584"/>
    <w:rsid w:val="003007E1"/>
    <w:rsid w:val="00301222"/>
    <w:rsid w:val="00302133"/>
    <w:rsid w:val="00306B22"/>
    <w:rsid w:val="00307832"/>
    <w:rsid w:val="00314F55"/>
    <w:rsid w:val="00317DD6"/>
    <w:rsid w:val="003202B9"/>
    <w:rsid w:val="003218F9"/>
    <w:rsid w:val="00322167"/>
    <w:rsid w:val="00326DE2"/>
    <w:rsid w:val="00326EC0"/>
    <w:rsid w:val="003306AC"/>
    <w:rsid w:val="003306BE"/>
    <w:rsid w:val="00332CCB"/>
    <w:rsid w:val="00333939"/>
    <w:rsid w:val="00335D2F"/>
    <w:rsid w:val="0033683D"/>
    <w:rsid w:val="00344497"/>
    <w:rsid w:val="00345A5E"/>
    <w:rsid w:val="00347DEE"/>
    <w:rsid w:val="003512AA"/>
    <w:rsid w:val="00351848"/>
    <w:rsid w:val="00351AEB"/>
    <w:rsid w:val="00356997"/>
    <w:rsid w:val="00360053"/>
    <w:rsid w:val="00360BA8"/>
    <w:rsid w:val="00361208"/>
    <w:rsid w:val="00363B6E"/>
    <w:rsid w:val="003647B3"/>
    <w:rsid w:val="00366891"/>
    <w:rsid w:val="00366CAD"/>
    <w:rsid w:val="00372185"/>
    <w:rsid w:val="00372683"/>
    <w:rsid w:val="00374E99"/>
    <w:rsid w:val="00375255"/>
    <w:rsid w:val="00376C6D"/>
    <w:rsid w:val="0037728B"/>
    <w:rsid w:val="003800F4"/>
    <w:rsid w:val="00380D15"/>
    <w:rsid w:val="0038126B"/>
    <w:rsid w:val="00384404"/>
    <w:rsid w:val="00384D8D"/>
    <w:rsid w:val="00390052"/>
    <w:rsid w:val="003901C8"/>
    <w:rsid w:val="00392B33"/>
    <w:rsid w:val="00394595"/>
    <w:rsid w:val="0039590D"/>
    <w:rsid w:val="003965BC"/>
    <w:rsid w:val="00396935"/>
    <w:rsid w:val="003A2B62"/>
    <w:rsid w:val="003A3364"/>
    <w:rsid w:val="003A38C5"/>
    <w:rsid w:val="003A3A53"/>
    <w:rsid w:val="003A5BBC"/>
    <w:rsid w:val="003A7A08"/>
    <w:rsid w:val="003B128F"/>
    <w:rsid w:val="003B28FC"/>
    <w:rsid w:val="003B4E28"/>
    <w:rsid w:val="003B68D4"/>
    <w:rsid w:val="003B7E9A"/>
    <w:rsid w:val="003C0318"/>
    <w:rsid w:val="003C2A1E"/>
    <w:rsid w:val="003C5AF1"/>
    <w:rsid w:val="003C672C"/>
    <w:rsid w:val="003C6B02"/>
    <w:rsid w:val="003C7B40"/>
    <w:rsid w:val="003D0150"/>
    <w:rsid w:val="003D3A9D"/>
    <w:rsid w:val="003D40BE"/>
    <w:rsid w:val="003D667E"/>
    <w:rsid w:val="003E065A"/>
    <w:rsid w:val="003E5840"/>
    <w:rsid w:val="003E6207"/>
    <w:rsid w:val="003E72A4"/>
    <w:rsid w:val="003E7CF1"/>
    <w:rsid w:val="003F2E2C"/>
    <w:rsid w:val="003F3542"/>
    <w:rsid w:val="003F53D3"/>
    <w:rsid w:val="003F5B7E"/>
    <w:rsid w:val="003F73DE"/>
    <w:rsid w:val="003F7920"/>
    <w:rsid w:val="00402FAA"/>
    <w:rsid w:val="00403785"/>
    <w:rsid w:val="00405F4C"/>
    <w:rsid w:val="00406E8B"/>
    <w:rsid w:val="00410C49"/>
    <w:rsid w:val="004146A8"/>
    <w:rsid w:val="004156DD"/>
    <w:rsid w:val="00415A72"/>
    <w:rsid w:val="00416AD0"/>
    <w:rsid w:val="004206E8"/>
    <w:rsid w:val="00420781"/>
    <w:rsid w:val="0042355E"/>
    <w:rsid w:val="00424152"/>
    <w:rsid w:val="00427ED7"/>
    <w:rsid w:val="0044047D"/>
    <w:rsid w:val="00441B3C"/>
    <w:rsid w:val="00442472"/>
    <w:rsid w:val="004425F6"/>
    <w:rsid w:val="00442A13"/>
    <w:rsid w:val="00446389"/>
    <w:rsid w:val="00447B76"/>
    <w:rsid w:val="00451FD7"/>
    <w:rsid w:val="004520B8"/>
    <w:rsid w:val="004579D7"/>
    <w:rsid w:val="00457F82"/>
    <w:rsid w:val="00460A45"/>
    <w:rsid w:val="00460C5F"/>
    <w:rsid w:val="004615FC"/>
    <w:rsid w:val="004636DE"/>
    <w:rsid w:val="00463FAD"/>
    <w:rsid w:val="00466605"/>
    <w:rsid w:val="00472B5C"/>
    <w:rsid w:val="00473F31"/>
    <w:rsid w:val="00480CC1"/>
    <w:rsid w:val="004828C0"/>
    <w:rsid w:val="0048401C"/>
    <w:rsid w:val="004848DD"/>
    <w:rsid w:val="004861C3"/>
    <w:rsid w:val="00486A15"/>
    <w:rsid w:val="00487412"/>
    <w:rsid w:val="00487535"/>
    <w:rsid w:val="00487AD7"/>
    <w:rsid w:val="00487EE8"/>
    <w:rsid w:val="00490E26"/>
    <w:rsid w:val="00491D96"/>
    <w:rsid w:val="00492E0B"/>
    <w:rsid w:val="0049525A"/>
    <w:rsid w:val="0049530F"/>
    <w:rsid w:val="004958C7"/>
    <w:rsid w:val="00496ADD"/>
    <w:rsid w:val="004A0137"/>
    <w:rsid w:val="004A058C"/>
    <w:rsid w:val="004A08D9"/>
    <w:rsid w:val="004A4767"/>
    <w:rsid w:val="004A4EC8"/>
    <w:rsid w:val="004B2AB5"/>
    <w:rsid w:val="004B5CFF"/>
    <w:rsid w:val="004B5DBC"/>
    <w:rsid w:val="004B669E"/>
    <w:rsid w:val="004B6D45"/>
    <w:rsid w:val="004C19CC"/>
    <w:rsid w:val="004C1E15"/>
    <w:rsid w:val="004C33A0"/>
    <w:rsid w:val="004C798F"/>
    <w:rsid w:val="004C7E51"/>
    <w:rsid w:val="004D1759"/>
    <w:rsid w:val="004D1822"/>
    <w:rsid w:val="004D20D1"/>
    <w:rsid w:val="004D7C33"/>
    <w:rsid w:val="004E026B"/>
    <w:rsid w:val="004E0A7E"/>
    <w:rsid w:val="004E25E0"/>
    <w:rsid w:val="004E28B6"/>
    <w:rsid w:val="004E48A4"/>
    <w:rsid w:val="004E7E97"/>
    <w:rsid w:val="004F0CC2"/>
    <w:rsid w:val="004F639C"/>
    <w:rsid w:val="004F6CEA"/>
    <w:rsid w:val="005004F4"/>
    <w:rsid w:val="005010B3"/>
    <w:rsid w:val="005042C1"/>
    <w:rsid w:val="005075BA"/>
    <w:rsid w:val="00511B5A"/>
    <w:rsid w:val="00512141"/>
    <w:rsid w:val="0051360A"/>
    <w:rsid w:val="005172BD"/>
    <w:rsid w:val="005203FF"/>
    <w:rsid w:val="005206DA"/>
    <w:rsid w:val="00520A3F"/>
    <w:rsid w:val="005211E8"/>
    <w:rsid w:val="005213F4"/>
    <w:rsid w:val="00523424"/>
    <w:rsid w:val="005236DC"/>
    <w:rsid w:val="00526AAE"/>
    <w:rsid w:val="00527616"/>
    <w:rsid w:val="0053209F"/>
    <w:rsid w:val="00533EA5"/>
    <w:rsid w:val="00534890"/>
    <w:rsid w:val="00536CBD"/>
    <w:rsid w:val="00536DBD"/>
    <w:rsid w:val="00537D64"/>
    <w:rsid w:val="00537F01"/>
    <w:rsid w:val="0054033B"/>
    <w:rsid w:val="005415E0"/>
    <w:rsid w:val="00543EB7"/>
    <w:rsid w:val="00552A94"/>
    <w:rsid w:val="00552B83"/>
    <w:rsid w:val="00556F1A"/>
    <w:rsid w:val="00557911"/>
    <w:rsid w:val="00560EC6"/>
    <w:rsid w:val="0056279C"/>
    <w:rsid w:val="00562CE0"/>
    <w:rsid w:val="00562F50"/>
    <w:rsid w:val="005631D2"/>
    <w:rsid w:val="00566381"/>
    <w:rsid w:val="00566FAE"/>
    <w:rsid w:val="00570733"/>
    <w:rsid w:val="00570EBE"/>
    <w:rsid w:val="0057502C"/>
    <w:rsid w:val="005754A1"/>
    <w:rsid w:val="0057621E"/>
    <w:rsid w:val="0057658B"/>
    <w:rsid w:val="0057744B"/>
    <w:rsid w:val="005800B7"/>
    <w:rsid w:val="00581DBB"/>
    <w:rsid w:val="0058245C"/>
    <w:rsid w:val="005827D8"/>
    <w:rsid w:val="005831BB"/>
    <w:rsid w:val="00592563"/>
    <w:rsid w:val="005945A3"/>
    <w:rsid w:val="00597038"/>
    <w:rsid w:val="005A06DE"/>
    <w:rsid w:val="005A0CF0"/>
    <w:rsid w:val="005A51E9"/>
    <w:rsid w:val="005A72BF"/>
    <w:rsid w:val="005A7324"/>
    <w:rsid w:val="005A7E28"/>
    <w:rsid w:val="005A7FE0"/>
    <w:rsid w:val="005B375E"/>
    <w:rsid w:val="005B5D11"/>
    <w:rsid w:val="005B6B41"/>
    <w:rsid w:val="005B6B75"/>
    <w:rsid w:val="005C0DBE"/>
    <w:rsid w:val="005C279D"/>
    <w:rsid w:val="005C2D6E"/>
    <w:rsid w:val="005C2DA5"/>
    <w:rsid w:val="005C6675"/>
    <w:rsid w:val="005C691D"/>
    <w:rsid w:val="005C7C62"/>
    <w:rsid w:val="005D0277"/>
    <w:rsid w:val="005D14A5"/>
    <w:rsid w:val="005D21A1"/>
    <w:rsid w:val="005D266A"/>
    <w:rsid w:val="005D311F"/>
    <w:rsid w:val="005D72E7"/>
    <w:rsid w:val="005D754F"/>
    <w:rsid w:val="005D793C"/>
    <w:rsid w:val="005E36E5"/>
    <w:rsid w:val="005E3A3B"/>
    <w:rsid w:val="005E3F45"/>
    <w:rsid w:val="005E7269"/>
    <w:rsid w:val="005F1639"/>
    <w:rsid w:val="005F3CAE"/>
    <w:rsid w:val="00600781"/>
    <w:rsid w:val="0060091F"/>
    <w:rsid w:val="006046DA"/>
    <w:rsid w:val="00605384"/>
    <w:rsid w:val="0060583A"/>
    <w:rsid w:val="00606471"/>
    <w:rsid w:val="0061238A"/>
    <w:rsid w:val="00612995"/>
    <w:rsid w:val="00613668"/>
    <w:rsid w:val="00615FB5"/>
    <w:rsid w:val="00616AC6"/>
    <w:rsid w:val="0061760A"/>
    <w:rsid w:val="00620F43"/>
    <w:rsid w:val="006216C5"/>
    <w:rsid w:val="00623CDF"/>
    <w:rsid w:val="00626941"/>
    <w:rsid w:val="0062728B"/>
    <w:rsid w:val="00633234"/>
    <w:rsid w:val="006351B1"/>
    <w:rsid w:val="00635F29"/>
    <w:rsid w:val="00636073"/>
    <w:rsid w:val="0064276A"/>
    <w:rsid w:val="00644618"/>
    <w:rsid w:val="00645483"/>
    <w:rsid w:val="00646E3E"/>
    <w:rsid w:val="00650E53"/>
    <w:rsid w:val="00652EFF"/>
    <w:rsid w:val="00655167"/>
    <w:rsid w:val="006560CE"/>
    <w:rsid w:val="00660452"/>
    <w:rsid w:val="00660777"/>
    <w:rsid w:val="00661D5C"/>
    <w:rsid w:val="00662AD5"/>
    <w:rsid w:val="00662DAD"/>
    <w:rsid w:val="00666DE0"/>
    <w:rsid w:val="0066742C"/>
    <w:rsid w:val="006715AE"/>
    <w:rsid w:val="006810F7"/>
    <w:rsid w:val="00684FE1"/>
    <w:rsid w:val="006873C4"/>
    <w:rsid w:val="006874C2"/>
    <w:rsid w:val="00687AF5"/>
    <w:rsid w:val="00692567"/>
    <w:rsid w:val="00693F85"/>
    <w:rsid w:val="0069475A"/>
    <w:rsid w:val="0069492E"/>
    <w:rsid w:val="00696A46"/>
    <w:rsid w:val="00696BD3"/>
    <w:rsid w:val="00696C30"/>
    <w:rsid w:val="006B0DE2"/>
    <w:rsid w:val="006B60AB"/>
    <w:rsid w:val="006B6A0A"/>
    <w:rsid w:val="006C20F0"/>
    <w:rsid w:val="006C2E80"/>
    <w:rsid w:val="006C3266"/>
    <w:rsid w:val="006C3477"/>
    <w:rsid w:val="006C4097"/>
    <w:rsid w:val="006C627B"/>
    <w:rsid w:val="006C788B"/>
    <w:rsid w:val="006C7F27"/>
    <w:rsid w:val="006D419B"/>
    <w:rsid w:val="006D5605"/>
    <w:rsid w:val="006D5834"/>
    <w:rsid w:val="006D6CC2"/>
    <w:rsid w:val="006E1ACB"/>
    <w:rsid w:val="006E1C28"/>
    <w:rsid w:val="006E3594"/>
    <w:rsid w:val="006E7ADD"/>
    <w:rsid w:val="006F0E43"/>
    <w:rsid w:val="006F193D"/>
    <w:rsid w:val="006F1AE3"/>
    <w:rsid w:val="006F20F1"/>
    <w:rsid w:val="006F237F"/>
    <w:rsid w:val="006F2BFC"/>
    <w:rsid w:val="006F3A48"/>
    <w:rsid w:val="006F5692"/>
    <w:rsid w:val="006F5872"/>
    <w:rsid w:val="006F668A"/>
    <w:rsid w:val="006F6D97"/>
    <w:rsid w:val="00700E0D"/>
    <w:rsid w:val="0070117D"/>
    <w:rsid w:val="00701C84"/>
    <w:rsid w:val="00702347"/>
    <w:rsid w:val="00703ADB"/>
    <w:rsid w:val="00703BD4"/>
    <w:rsid w:val="007041E3"/>
    <w:rsid w:val="0070623C"/>
    <w:rsid w:val="007065A6"/>
    <w:rsid w:val="007069EE"/>
    <w:rsid w:val="0070741C"/>
    <w:rsid w:val="00707943"/>
    <w:rsid w:val="00710711"/>
    <w:rsid w:val="00711F83"/>
    <w:rsid w:val="0071518D"/>
    <w:rsid w:val="00715453"/>
    <w:rsid w:val="00715FFB"/>
    <w:rsid w:val="00717365"/>
    <w:rsid w:val="0071755F"/>
    <w:rsid w:val="007200E8"/>
    <w:rsid w:val="00725778"/>
    <w:rsid w:val="007257C6"/>
    <w:rsid w:val="00725FF5"/>
    <w:rsid w:val="00731438"/>
    <w:rsid w:val="00732A2F"/>
    <w:rsid w:val="007338A3"/>
    <w:rsid w:val="00735A3E"/>
    <w:rsid w:val="00735E76"/>
    <w:rsid w:val="00742CBF"/>
    <w:rsid w:val="00743CC6"/>
    <w:rsid w:val="00746B55"/>
    <w:rsid w:val="007473BF"/>
    <w:rsid w:val="00747A57"/>
    <w:rsid w:val="00754E8F"/>
    <w:rsid w:val="0075614F"/>
    <w:rsid w:val="00756242"/>
    <w:rsid w:val="007564CB"/>
    <w:rsid w:val="007640B0"/>
    <w:rsid w:val="007643FA"/>
    <w:rsid w:val="007652F3"/>
    <w:rsid w:val="007662E1"/>
    <w:rsid w:val="00766F22"/>
    <w:rsid w:val="007714AE"/>
    <w:rsid w:val="007753A5"/>
    <w:rsid w:val="00775AEF"/>
    <w:rsid w:val="007765F5"/>
    <w:rsid w:val="00780300"/>
    <w:rsid w:val="007808E5"/>
    <w:rsid w:val="0078112C"/>
    <w:rsid w:val="00784999"/>
    <w:rsid w:val="0078664F"/>
    <w:rsid w:val="00786B04"/>
    <w:rsid w:val="007902C2"/>
    <w:rsid w:val="007977F4"/>
    <w:rsid w:val="00797BD9"/>
    <w:rsid w:val="007A18CA"/>
    <w:rsid w:val="007A1DE0"/>
    <w:rsid w:val="007A53FD"/>
    <w:rsid w:val="007A7233"/>
    <w:rsid w:val="007B06EA"/>
    <w:rsid w:val="007B1E25"/>
    <w:rsid w:val="007B21C3"/>
    <w:rsid w:val="007B229E"/>
    <w:rsid w:val="007B27C9"/>
    <w:rsid w:val="007B3A98"/>
    <w:rsid w:val="007B50F7"/>
    <w:rsid w:val="007B7EE2"/>
    <w:rsid w:val="007C02D0"/>
    <w:rsid w:val="007C1621"/>
    <w:rsid w:val="007C4DDC"/>
    <w:rsid w:val="007D0863"/>
    <w:rsid w:val="007D42A4"/>
    <w:rsid w:val="007D710C"/>
    <w:rsid w:val="007D7ABD"/>
    <w:rsid w:val="007E0922"/>
    <w:rsid w:val="007E130D"/>
    <w:rsid w:val="007E4CB2"/>
    <w:rsid w:val="007E51B6"/>
    <w:rsid w:val="007E5AD8"/>
    <w:rsid w:val="007E5BF4"/>
    <w:rsid w:val="007E65A7"/>
    <w:rsid w:val="007F415E"/>
    <w:rsid w:val="007F5F0C"/>
    <w:rsid w:val="00800912"/>
    <w:rsid w:val="00800C95"/>
    <w:rsid w:val="00801F30"/>
    <w:rsid w:val="008025E9"/>
    <w:rsid w:val="008040A9"/>
    <w:rsid w:val="0080575E"/>
    <w:rsid w:val="00805F9B"/>
    <w:rsid w:val="0080621F"/>
    <w:rsid w:val="008066EB"/>
    <w:rsid w:val="008117EC"/>
    <w:rsid w:val="00815F01"/>
    <w:rsid w:val="00816BFB"/>
    <w:rsid w:val="00821941"/>
    <w:rsid w:val="008232A8"/>
    <w:rsid w:val="00823F86"/>
    <w:rsid w:val="008249C6"/>
    <w:rsid w:val="008254C0"/>
    <w:rsid w:val="00825538"/>
    <w:rsid w:val="00825A44"/>
    <w:rsid w:val="008318BE"/>
    <w:rsid w:val="00835350"/>
    <w:rsid w:val="00841E19"/>
    <w:rsid w:val="00844818"/>
    <w:rsid w:val="00844B83"/>
    <w:rsid w:val="00845337"/>
    <w:rsid w:val="008457A5"/>
    <w:rsid w:val="008460FD"/>
    <w:rsid w:val="008462C8"/>
    <w:rsid w:val="00847B25"/>
    <w:rsid w:val="0085028F"/>
    <w:rsid w:val="008505DA"/>
    <w:rsid w:val="0085652D"/>
    <w:rsid w:val="00860492"/>
    <w:rsid w:val="00860E60"/>
    <w:rsid w:val="00861E18"/>
    <w:rsid w:val="00862C67"/>
    <w:rsid w:val="0086398E"/>
    <w:rsid w:val="00863F0A"/>
    <w:rsid w:val="00865762"/>
    <w:rsid w:val="00866D1B"/>
    <w:rsid w:val="008712E7"/>
    <w:rsid w:val="00871A9B"/>
    <w:rsid w:val="00873120"/>
    <w:rsid w:val="008734C9"/>
    <w:rsid w:val="008735F6"/>
    <w:rsid w:val="008755DC"/>
    <w:rsid w:val="00877915"/>
    <w:rsid w:val="00885393"/>
    <w:rsid w:val="008872EA"/>
    <w:rsid w:val="008902DF"/>
    <w:rsid w:val="008904FB"/>
    <w:rsid w:val="00890748"/>
    <w:rsid w:val="00891479"/>
    <w:rsid w:val="008917EC"/>
    <w:rsid w:val="00891937"/>
    <w:rsid w:val="00892670"/>
    <w:rsid w:val="0089322D"/>
    <w:rsid w:val="00893E3A"/>
    <w:rsid w:val="0089421D"/>
    <w:rsid w:val="0089532B"/>
    <w:rsid w:val="008960D7"/>
    <w:rsid w:val="008A0697"/>
    <w:rsid w:val="008A2FA7"/>
    <w:rsid w:val="008A4686"/>
    <w:rsid w:val="008A68E5"/>
    <w:rsid w:val="008B054F"/>
    <w:rsid w:val="008B7C04"/>
    <w:rsid w:val="008C0755"/>
    <w:rsid w:val="008C0B0A"/>
    <w:rsid w:val="008C2436"/>
    <w:rsid w:val="008C2E60"/>
    <w:rsid w:val="008C318E"/>
    <w:rsid w:val="008C69C8"/>
    <w:rsid w:val="008D00DD"/>
    <w:rsid w:val="008D15DC"/>
    <w:rsid w:val="008D1950"/>
    <w:rsid w:val="008D3DCE"/>
    <w:rsid w:val="008D3F93"/>
    <w:rsid w:val="008D5660"/>
    <w:rsid w:val="008E1C55"/>
    <w:rsid w:val="008E3B5D"/>
    <w:rsid w:val="008E3F03"/>
    <w:rsid w:val="008E6F52"/>
    <w:rsid w:val="008E7339"/>
    <w:rsid w:val="008E765A"/>
    <w:rsid w:val="008E76A6"/>
    <w:rsid w:val="008E7E58"/>
    <w:rsid w:val="008E7FF4"/>
    <w:rsid w:val="008F04D4"/>
    <w:rsid w:val="008F0605"/>
    <w:rsid w:val="008F22F4"/>
    <w:rsid w:val="008F386E"/>
    <w:rsid w:val="008F47CA"/>
    <w:rsid w:val="008F6F18"/>
    <w:rsid w:val="0090247B"/>
    <w:rsid w:val="0090291A"/>
    <w:rsid w:val="00902D00"/>
    <w:rsid w:val="009111A3"/>
    <w:rsid w:val="009145F1"/>
    <w:rsid w:val="009158A9"/>
    <w:rsid w:val="00916515"/>
    <w:rsid w:val="00917B15"/>
    <w:rsid w:val="00920103"/>
    <w:rsid w:val="009203E4"/>
    <w:rsid w:val="00922A58"/>
    <w:rsid w:val="009259F9"/>
    <w:rsid w:val="00927964"/>
    <w:rsid w:val="009314A3"/>
    <w:rsid w:val="00931C78"/>
    <w:rsid w:val="00931DD5"/>
    <w:rsid w:val="009346CA"/>
    <w:rsid w:val="0093535D"/>
    <w:rsid w:val="009355B6"/>
    <w:rsid w:val="00937C96"/>
    <w:rsid w:val="009407FA"/>
    <w:rsid w:val="00940874"/>
    <w:rsid w:val="00941647"/>
    <w:rsid w:val="00942BE0"/>
    <w:rsid w:val="00944F6A"/>
    <w:rsid w:val="00945547"/>
    <w:rsid w:val="00946159"/>
    <w:rsid w:val="009503D0"/>
    <w:rsid w:val="009506A1"/>
    <w:rsid w:val="00951063"/>
    <w:rsid w:val="00961729"/>
    <w:rsid w:val="009630F6"/>
    <w:rsid w:val="00963250"/>
    <w:rsid w:val="00964E31"/>
    <w:rsid w:val="0096781B"/>
    <w:rsid w:val="00971D3D"/>
    <w:rsid w:val="009726DC"/>
    <w:rsid w:val="009738DE"/>
    <w:rsid w:val="00974DE2"/>
    <w:rsid w:val="00980060"/>
    <w:rsid w:val="009810D7"/>
    <w:rsid w:val="009824BF"/>
    <w:rsid w:val="00982873"/>
    <w:rsid w:val="00983DE2"/>
    <w:rsid w:val="00983FF3"/>
    <w:rsid w:val="00986086"/>
    <w:rsid w:val="00986B3E"/>
    <w:rsid w:val="00986DE5"/>
    <w:rsid w:val="00990C09"/>
    <w:rsid w:val="00993BA2"/>
    <w:rsid w:val="00997D61"/>
    <w:rsid w:val="009A4A02"/>
    <w:rsid w:val="009B2BF2"/>
    <w:rsid w:val="009B3332"/>
    <w:rsid w:val="009B33A4"/>
    <w:rsid w:val="009B47FD"/>
    <w:rsid w:val="009B545B"/>
    <w:rsid w:val="009C11CB"/>
    <w:rsid w:val="009C1D80"/>
    <w:rsid w:val="009C4FAC"/>
    <w:rsid w:val="009D1B48"/>
    <w:rsid w:val="009D281F"/>
    <w:rsid w:val="009D4282"/>
    <w:rsid w:val="009D6A2F"/>
    <w:rsid w:val="009E1665"/>
    <w:rsid w:val="009E3099"/>
    <w:rsid w:val="009E4682"/>
    <w:rsid w:val="009E6270"/>
    <w:rsid w:val="009E6D37"/>
    <w:rsid w:val="009E6DBC"/>
    <w:rsid w:val="009F44F4"/>
    <w:rsid w:val="009F4746"/>
    <w:rsid w:val="00A00218"/>
    <w:rsid w:val="00A01364"/>
    <w:rsid w:val="00A01D15"/>
    <w:rsid w:val="00A02326"/>
    <w:rsid w:val="00A04001"/>
    <w:rsid w:val="00A0579A"/>
    <w:rsid w:val="00A127AA"/>
    <w:rsid w:val="00A12883"/>
    <w:rsid w:val="00A1335F"/>
    <w:rsid w:val="00A14079"/>
    <w:rsid w:val="00A14E4B"/>
    <w:rsid w:val="00A16557"/>
    <w:rsid w:val="00A17E2F"/>
    <w:rsid w:val="00A23EBE"/>
    <w:rsid w:val="00A24B94"/>
    <w:rsid w:val="00A25EB5"/>
    <w:rsid w:val="00A26F37"/>
    <w:rsid w:val="00A32C85"/>
    <w:rsid w:val="00A33780"/>
    <w:rsid w:val="00A404E4"/>
    <w:rsid w:val="00A4591E"/>
    <w:rsid w:val="00A45CBB"/>
    <w:rsid w:val="00A51DCA"/>
    <w:rsid w:val="00A52FB0"/>
    <w:rsid w:val="00A53E3F"/>
    <w:rsid w:val="00A55E23"/>
    <w:rsid w:val="00A57E0D"/>
    <w:rsid w:val="00A61100"/>
    <w:rsid w:val="00A61BA5"/>
    <w:rsid w:val="00A61C76"/>
    <w:rsid w:val="00A63CC1"/>
    <w:rsid w:val="00A65474"/>
    <w:rsid w:val="00A677E3"/>
    <w:rsid w:val="00A67BF1"/>
    <w:rsid w:val="00A72592"/>
    <w:rsid w:val="00A733F0"/>
    <w:rsid w:val="00A77468"/>
    <w:rsid w:val="00A8267B"/>
    <w:rsid w:val="00A83386"/>
    <w:rsid w:val="00A84A66"/>
    <w:rsid w:val="00A85D25"/>
    <w:rsid w:val="00A87E9B"/>
    <w:rsid w:val="00A90AB9"/>
    <w:rsid w:val="00A943E2"/>
    <w:rsid w:val="00A94562"/>
    <w:rsid w:val="00A977AD"/>
    <w:rsid w:val="00AA0B60"/>
    <w:rsid w:val="00AA2375"/>
    <w:rsid w:val="00AA2FA4"/>
    <w:rsid w:val="00AA4783"/>
    <w:rsid w:val="00AA64BE"/>
    <w:rsid w:val="00AA6B9B"/>
    <w:rsid w:val="00AB33CB"/>
    <w:rsid w:val="00AB5DBA"/>
    <w:rsid w:val="00AC08BD"/>
    <w:rsid w:val="00AC1B42"/>
    <w:rsid w:val="00AC30DC"/>
    <w:rsid w:val="00AC4B2D"/>
    <w:rsid w:val="00AC4FCE"/>
    <w:rsid w:val="00AC606C"/>
    <w:rsid w:val="00AC7C64"/>
    <w:rsid w:val="00AD1DF2"/>
    <w:rsid w:val="00AD4C5E"/>
    <w:rsid w:val="00AE0DF3"/>
    <w:rsid w:val="00AE183F"/>
    <w:rsid w:val="00AE187A"/>
    <w:rsid w:val="00AE2390"/>
    <w:rsid w:val="00AE33B9"/>
    <w:rsid w:val="00AE4A66"/>
    <w:rsid w:val="00AE62AA"/>
    <w:rsid w:val="00AF28EB"/>
    <w:rsid w:val="00AF358E"/>
    <w:rsid w:val="00AF369B"/>
    <w:rsid w:val="00B024ED"/>
    <w:rsid w:val="00B0271A"/>
    <w:rsid w:val="00B027F6"/>
    <w:rsid w:val="00B034A3"/>
    <w:rsid w:val="00B03DC8"/>
    <w:rsid w:val="00B05056"/>
    <w:rsid w:val="00B114D8"/>
    <w:rsid w:val="00B11D6F"/>
    <w:rsid w:val="00B11F94"/>
    <w:rsid w:val="00B12022"/>
    <w:rsid w:val="00B1214C"/>
    <w:rsid w:val="00B12D46"/>
    <w:rsid w:val="00B15066"/>
    <w:rsid w:val="00B1552B"/>
    <w:rsid w:val="00B205A0"/>
    <w:rsid w:val="00B22068"/>
    <w:rsid w:val="00B22106"/>
    <w:rsid w:val="00B221C2"/>
    <w:rsid w:val="00B23107"/>
    <w:rsid w:val="00B237E9"/>
    <w:rsid w:val="00B23E29"/>
    <w:rsid w:val="00B245EE"/>
    <w:rsid w:val="00B2572B"/>
    <w:rsid w:val="00B272B5"/>
    <w:rsid w:val="00B30060"/>
    <w:rsid w:val="00B32889"/>
    <w:rsid w:val="00B32CEA"/>
    <w:rsid w:val="00B33060"/>
    <w:rsid w:val="00B339C9"/>
    <w:rsid w:val="00B40CAE"/>
    <w:rsid w:val="00B42217"/>
    <w:rsid w:val="00B426A2"/>
    <w:rsid w:val="00B44379"/>
    <w:rsid w:val="00B456AE"/>
    <w:rsid w:val="00B46676"/>
    <w:rsid w:val="00B50EB5"/>
    <w:rsid w:val="00B51316"/>
    <w:rsid w:val="00B53650"/>
    <w:rsid w:val="00B54B24"/>
    <w:rsid w:val="00B5612F"/>
    <w:rsid w:val="00B65E84"/>
    <w:rsid w:val="00B66FF0"/>
    <w:rsid w:val="00B67663"/>
    <w:rsid w:val="00B67F7F"/>
    <w:rsid w:val="00B718BC"/>
    <w:rsid w:val="00B72832"/>
    <w:rsid w:val="00B74170"/>
    <w:rsid w:val="00B74198"/>
    <w:rsid w:val="00B74951"/>
    <w:rsid w:val="00B75608"/>
    <w:rsid w:val="00B75D7C"/>
    <w:rsid w:val="00B76449"/>
    <w:rsid w:val="00B776D8"/>
    <w:rsid w:val="00B801BA"/>
    <w:rsid w:val="00B82376"/>
    <w:rsid w:val="00B85DB4"/>
    <w:rsid w:val="00B86702"/>
    <w:rsid w:val="00B879FF"/>
    <w:rsid w:val="00B92850"/>
    <w:rsid w:val="00B94CFB"/>
    <w:rsid w:val="00B96BB9"/>
    <w:rsid w:val="00B97CB5"/>
    <w:rsid w:val="00BA0372"/>
    <w:rsid w:val="00BA1798"/>
    <w:rsid w:val="00BA5673"/>
    <w:rsid w:val="00BB0CD3"/>
    <w:rsid w:val="00BB0DA6"/>
    <w:rsid w:val="00BB0F3F"/>
    <w:rsid w:val="00BB58CC"/>
    <w:rsid w:val="00BB6808"/>
    <w:rsid w:val="00BB7B8C"/>
    <w:rsid w:val="00BC29E6"/>
    <w:rsid w:val="00BC36C1"/>
    <w:rsid w:val="00BC499D"/>
    <w:rsid w:val="00BC5DDC"/>
    <w:rsid w:val="00BD0F99"/>
    <w:rsid w:val="00BD32C0"/>
    <w:rsid w:val="00BD5614"/>
    <w:rsid w:val="00BE0D3D"/>
    <w:rsid w:val="00BE17B4"/>
    <w:rsid w:val="00BE1BAB"/>
    <w:rsid w:val="00BE2008"/>
    <w:rsid w:val="00BE540C"/>
    <w:rsid w:val="00BE68F1"/>
    <w:rsid w:val="00BF01B6"/>
    <w:rsid w:val="00BF0846"/>
    <w:rsid w:val="00BF1424"/>
    <w:rsid w:val="00BF406D"/>
    <w:rsid w:val="00BF4556"/>
    <w:rsid w:val="00C00959"/>
    <w:rsid w:val="00C0107D"/>
    <w:rsid w:val="00C012F3"/>
    <w:rsid w:val="00C01F85"/>
    <w:rsid w:val="00C03D92"/>
    <w:rsid w:val="00C1110A"/>
    <w:rsid w:val="00C13955"/>
    <w:rsid w:val="00C15CC4"/>
    <w:rsid w:val="00C166C7"/>
    <w:rsid w:val="00C16B81"/>
    <w:rsid w:val="00C20254"/>
    <w:rsid w:val="00C23552"/>
    <w:rsid w:val="00C2493B"/>
    <w:rsid w:val="00C25D26"/>
    <w:rsid w:val="00C260B3"/>
    <w:rsid w:val="00C30069"/>
    <w:rsid w:val="00C3063B"/>
    <w:rsid w:val="00C32992"/>
    <w:rsid w:val="00C33A90"/>
    <w:rsid w:val="00C33AAB"/>
    <w:rsid w:val="00C33E55"/>
    <w:rsid w:val="00C362DE"/>
    <w:rsid w:val="00C450D1"/>
    <w:rsid w:val="00C4633A"/>
    <w:rsid w:val="00C4684C"/>
    <w:rsid w:val="00C46D4D"/>
    <w:rsid w:val="00C51AD6"/>
    <w:rsid w:val="00C52058"/>
    <w:rsid w:val="00C522AD"/>
    <w:rsid w:val="00C53F68"/>
    <w:rsid w:val="00C56C68"/>
    <w:rsid w:val="00C6208D"/>
    <w:rsid w:val="00C62126"/>
    <w:rsid w:val="00C62EF5"/>
    <w:rsid w:val="00C65597"/>
    <w:rsid w:val="00C66436"/>
    <w:rsid w:val="00C707A8"/>
    <w:rsid w:val="00C73B43"/>
    <w:rsid w:val="00C777A7"/>
    <w:rsid w:val="00C77971"/>
    <w:rsid w:val="00C80470"/>
    <w:rsid w:val="00C80AEB"/>
    <w:rsid w:val="00C83591"/>
    <w:rsid w:val="00C83926"/>
    <w:rsid w:val="00C84BA3"/>
    <w:rsid w:val="00C85F54"/>
    <w:rsid w:val="00C86CFB"/>
    <w:rsid w:val="00C90C02"/>
    <w:rsid w:val="00C91A90"/>
    <w:rsid w:val="00C91E8F"/>
    <w:rsid w:val="00C94F32"/>
    <w:rsid w:val="00C952F5"/>
    <w:rsid w:val="00C95EA7"/>
    <w:rsid w:val="00CA09BD"/>
    <w:rsid w:val="00CA0B2C"/>
    <w:rsid w:val="00CA0CC9"/>
    <w:rsid w:val="00CA0EB6"/>
    <w:rsid w:val="00CA1248"/>
    <w:rsid w:val="00CA4093"/>
    <w:rsid w:val="00CA49AD"/>
    <w:rsid w:val="00CA6BAD"/>
    <w:rsid w:val="00CA7BAA"/>
    <w:rsid w:val="00CA7DA6"/>
    <w:rsid w:val="00CB001F"/>
    <w:rsid w:val="00CB102F"/>
    <w:rsid w:val="00CB1F81"/>
    <w:rsid w:val="00CB299A"/>
    <w:rsid w:val="00CB5A7B"/>
    <w:rsid w:val="00CC15B2"/>
    <w:rsid w:val="00CC23DD"/>
    <w:rsid w:val="00CC2DB9"/>
    <w:rsid w:val="00CC4CDB"/>
    <w:rsid w:val="00CD0348"/>
    <w:rsid w:val="00CD16FE"/>
    <w:rsid w:val="00CD1902"/>
    <w:rsid w:val="00CD1F63"/>
    <w:rsid w:val="00CD2022"/>
    <w:rsid w:val="00CD253C"/>
    <w:rsid w:val="00CD39C1"/>
    <w:rsid w:val="00CD4662"/>
    <w:rsid w:val="00CE298C"/>
    <w:rsid w:val="00CE4EBE"/>
    <w:rsid w:val="00CE5AAF"/>
    <w:rsid w:val="00CE70EE"/>
    <w:rsid w:val="00CF1683"/>
    <w:rsid w:val="00CF63A8"/>
    <w:rsid w:val="00CF76EA"/>
    <w:rsid w:val="00CF7A15"/>
    <w:rsid w:val="00CF7DA1"/>
    <w:rsid w:val="00D03910"/>
    <w:rsid w:val="00D04140"/>
    <w:rsid w:val="00D046AD"/>
    <w:rsid w:val="00D12715"/>
    <w:rsid w:val="00D1579E"/>
    <w:rsid w:val="00D15CC3"/>
    <w:rsid w:val="00D15EC1"/>
    <w:rsid w:val="00D2168A"/>
    <w:rsid w:val="00D21F57"/>
    <w:rsid w:val="00D2367B"/>
    <w:rsid w:val="00D2737A"/>
    <w:rsid w:val="00D273C5"/>
    <w:rsid w:val="00D27816"/>
    <w:rsid w:val="00D31703"/>
    <w:rsid w:val="00D32B02"/>
    <w:rsid w:val="00D36820"/>
    <w:rsid w:val="00D36B04"/>
    <w:rsid w:val="00D402E4"/>
    <w:rsid w:val="00D417DB"/>
    <w:rsid w:val="00D41903"/>
    <w:rsid w:val="00D43294"/>
    <w:rsid w:val="00D43899"/>
    <w:rsid w:val="00D43C00"/>
    <w:rsid w:val="00D44465"/>
    <w:rsid w:val="00D45AEE"/>
    <w:rsid w:val="00D47051"/>
    <w:rsid w:val="00D47F1F"/>
    <w:rsid w:val="00D50DCA"/>
    <w:rsid w:val="00D5322D"/>
    <w:rsid w:val="00D53CE1"/>
    <w:rsid w:val="00D5404C"/>
    <w:rsid w:val="00D5416F"/>
    <w:rsid w:val="00D54886"/>
    <w:rsid w:val="00D56831"/>
    <w:rsid w:val="00D56A5B"/>
    <w:rsid w:val="00D56DC7"/>
    <w:rsid w:val="00D56F29"/>
    <w:rsid w:val="00D60D8C"/>
    <w:rsid w:val="00D60FE1"/>
    <w:rsid w:val="00D65575"/>
    <w:rsid w:val="00D657D8"/>
    <w:rsid w:val="00D65A49"/>
    <w:rsid w:val="00D65C20"/>
    <w:rsid w:val="00D6768C"/>
    <w:rsid w:val="00D716A9"/>
    <w:rsid w:val="00D71901"/>
    <w:rsid w:val="00D74289"/>
    <w:rsid w:val="00D75575"/>
    <w:rsid w:val="00D76B2F"/>
    <w:rsid w:val="00D777EF"/>
    <w:rsid w:val="00D8173F"/>
    <w:rsid w:val="00D827F0"/>
    <w:rsid w:val="00D82BCB"/>
    <w:rsid w:val="00D84D36"/>
    <w:rsid w:val="00D86304"/>
    <w:rsid w:val="00D922DF"/>
    <w:rsid w:val="00D9270E"/>
    <w:rsid w:val="00D93735"/>
    <w:rsid w:val="00D95C6F"/>
    <w:rsid w:val="00DA03CB"/>
    <w:rsid w:val="00DA057E"/>
    <w:rsid w:val="00DA0ECD"/>
    <w:rsid w:val="00DA10D0"/>
    <w:rsid w:val="00DA30B0"/>
    <w:rsid w:val="00DA31C9"/>
    <w:rsid w:val="00DA54C6"/>
    <w:rsid w:val="00DA5B8A"/>
    <w:rsid w:val="00DA718F"/>
    <w:rsid w:val="00DB257C"/>
    <w:rsid w:val="00DB25AD"/>
    <w:rsid w:val="00DB30F2"/>
    <w:rsid w:val="00DB3DD0"/>
    <w:rsid w:val="00DB4E24"/>
    <w:rsid w:val="00DB58C4"/>
    <w:rsid w:val="00DB6F77"/>
    <w:rsid w:val="00DC0A78"/>
    <w:rsid w:val="00DC10D3"/>
    <w:rsid w:val="00DC2F61"/>
    <w:rsid w:val="00DC522B"/>
    <w:rsid w:val="00DC586C"/>
    <w:rsid w:val="00DC69EC"/>
    <w:rsid w:val="00DD41DC"/>
    <w:rsid w:val="00DE04F7"/>
    <w:rsid w:val="00DE06A0"/>
    <w:rsid w:val="00DE32E2"/>
    <w:rsid w:val="00DE3FDF"/>
    <w:rsid w:val="00DE471A"/>
    <w:rsid w:val="00DF2034"/>
    <w:rsid w:val="00DF4EAE"/>
    <w:rsid w:val="00DF5ADE"/>
    <w:rsid w:val="00DF664A"/>
    <w:rsid w:val="00DF6F18"/>
    <w:rsid w:val="00E00F4A"/>
    <w:rsid w:val="00E03078"/>
    <w:rsid w:val="00E1056B"/>
    <w:rsid w:val="00E1142A"/>
    <w:rsid w:val="00E121AF"/>
    <w:rsid w:val="00E1245B"/>
    <w:rsid w:val="00E12D6B"/>
    <w:rsid w:val="00E12FBC"/>
    <w:rsid w:val="00E12FC3"/>
    <w:rsid w:val="00E13215"/>
    <w:rsid w:val="00E13CA4"/>
    <w:rsid w:val="00E2164B"/>
    <w:rsid w:val="00E22900"/>
    <w:rsid w:val="00E2627D"/>
    <w:rsid w:val="00E3033F"/>
    <w:rsid w:val="00E30C5A"/>
    <w:rsid w:val="00E312A5"/>
    <w:rsid w:val="00E332CC"/>
    <w:rsid w:val="00E33664"/>
    <w:rsid w:val="00E36465"/>
    <w:rsid w:val="00E40806"/>
    <w:rsid w:val="00E41EA9"/>
    <w:rsid w:val="00E41FA3"/>
    <w:rsid w:val="00E42AA9"/>
    <w:rsid w:val="00E450F2"/>
    <w:rsid w:val="00E46ADF"/>
    <w:rsid w:val="00E47BC8"/>
    <w:rsid w:val="00E47E47"/>
    <w:rsid w:val="00E51E0A"/>
    <w:rsid w:val="00E524D3"/>
    <w:rsid w:val="00E52CF5"/>
    <w:rsid w:val="00E52EBE"/>
    <w:rsid w:val="00E530C0"/>
    <w:rsid w:val="00E5342E"/>
    <w:rsid w:val="00E5375E"/>
    <w:rsid w:val="00E559D0"/>
    <w:rsid w:val="00E56C8A"/>
    <w:rsid w:val="00E6019C"/>
    <w:rsid w:val="00E62DCC"/>
    <w:rsid w:val="00E64542"/>
    <w:rsid w:val="00E648D2"/>
    <w:rsid w:val="00E67906"/>
    <w:rsid w:val="00E72BD6"/>
    <w:rsid w:val="00E741AB"/>
    <w:rsid w:val="00E74313"/>
    <w:rsid w:val="00E74442"/>
    <w:rsid w:val="00E74654"/>
    <w:rsid w:val="00E7568D"/>
    <w:rsid w:val="00E76685"/>
    <w:rsid w:val="00E76828"/>
    <w:rsid w:val="00E82515"/>
    <w:rsid w:val="00E826DC"/>
    <w:rsid w:val="00E82B29"/>
    <w:rsid w:val="00E839AA"/>
    <w:rsid w:val="00E848D8"/>
    <w:rsid w:val="00E84C13"/>
    <w:rsid w:val="00E8715B"/>
    <w:rsid w:val="00E91248"/>
    <w:rsid w:val="00E94715"/>
    <w:rsid w:val="00E94A22"/>
    <w:rsid w:val="00E967A5"/>
    <w:rsid w:val="00EA006F"/>
    <w:rsid w:val="00EA35B9"/>
    <w:rsid w:val="00EA3D0C"/>
    <w:rsid w:val="00EA4DB4"/>
    <w:rsid w:val="00EA5390"/>
    <w:rsid w:val="00EA647C"/>
    <w:rsid w:val="00EA7390"/>
    <w:rsid w:val="00EB1EEE"/>
    <w:rsid w:val="00EB26FF"/>
    <w:rsid w:val="00EB3686"/>
    <w:rsid w:val="00EB4B9D"/>
    <w:rsid w:val="00EB4E0F"/>
    <w:rsid w:val="00EB65DF"/>
    <w:rsid w:val="00EB7A84"/>
    <w:rsid w:val="00EC0512"/>
    <w:rsid w:val="00EC0E9C"/>
    <w:rsid w:val="00EC50AC"/>
    <w:rsid w:val="00EC5AEE"/>
    <w:rsid w:val="00EC62B2"/>
    <w:rsid w:val="00EC7464"/>
    <w:rsid w:val="00EC7D69"/>
    <w:rsid w:val="00ED0519"/>
    <w:rsid w:val="00ED0547"/>
    <w:rsid w:val="00ED113C"/>
    <w:rsid w:val="00ED22D4"/>
    <w:rsid w:val="00ED239B"/>
    <w:rsid w:val="00ED2E89"/>
    <w:rsid w:val="00ED4D2C"/>
    <w:rsid w:val="00ED7505"/>
    <w:rsid w:val="00ED7CC1"/>
    <w:rsid w:val="00EE131B"/>
    <w:rsid w:val="00EE3F31"/>
    <w:rsid w:val="00EE4494"/>
    <w:rsid w:val="00EE4AAC"/>
    <w:rsid w:val="00EE59DC"/>
    <w:rsid w:val="00EE7926"/>
    <w:rsid w:val="00EE7CDB"/>
    <w:rsid w:val="00EF0F2A"/>
    <w:rsid w:val="00EF240B"/>
    <w:rsid w:val="00EF47F2"/>
    <w:rsid w:val="00EF4BC9"/>
    <w:rsid w:val="00EF796E"/>
    <w:rsid w:val="00F01E9C"/>
    <w:rsid w:val="00F02CDB"/>
    <w:rsid w:val="00F03A39"/>
    <w:rsid w:val="00F04192"/>
    <w:rsid w:val="00F04240"/>
    <w:rsid w:val="00F04BFF"/>
    <w:rsid w:val="00F07025"/>
    <w:rsid w:val="00F07F32"/>
    <w:rsid w:val="00F1528E"/>
    <w:rsid w:val="00F1674C"/>
    <w:rsid w:val="00F17520"/>
    <w:rsid w:val="00F177E8"/>
    <w:rsid w:val="00F20B32"/>
    <w:rsid w:val="00F21599"/>
    <w:rsid w:val="00F217B6"/>
    <w:rsid w:val="00F21C33"/>
    <w:rsid w:val="00F259F3"/>
    <w:rsid w:val="00F26C00"/>
    <w:rsid w:val="00F27EA6"/>
    <w:rsid w:val="00F31EAF"/>
    <w:rsid w:val="00F346AA"/>
    <w:rsid w:val="00F34DDD"/>
    <w:rsid w:val="00F35602"/>
    <w:rsid w:val="00F35CF5"/>
    <w:rsid w:val="00F365D5"/>
    <w:rsid w:val="00F36C48"/>
    <w:rsid w:val="00F373A0"/>
    <w:rsid w:val="00F412B6"/>
    <w:rsid w:val="00F4794C"/>
    <w:rsid w:val="00F47C58"/>
    <w:rsid w:val="00F518CB"/>
    <w:rsid w:val="00F52C0E"/>
    <w:rsid w:val="00F53805"/>
    <w:rsid w:val="00F54F1C"/>
    <w:rsid w:val="00F5782B"/>
    <w:rsid w:val="00F66871"/>
    <w:rsid w:val="00F66A7D"/>
    <w:rsid w:val="00F67632"/>
    <w:rsid w:val="00F73AF2"/>
    <w:rsid w:val="00F73CCC"/>
    <w:rsid w:val="00F75A5E"/>
    <w:rsid w:val="00F75F42"/>
    <w:rsid w:val="00F837B7"/>
    <w:rsid w:val="00F90749"/>
    <w:rsid w:val="00F91CCA"/>
    <w:rsid w:val="00F9237E"/>
    <w:rsid w:val="00F9467A"/>
    <w:rsid w:val="00F9523D"/>
    <w:rsid w:val="00F95302"/>
    <w:rsid w:val="00F966B2"/>
    <w:rsid w:val="00F97443"/>
    <w:rsid w:val="00FA0202"/>
    <w:rsid w:val="00FA1191"/>
    <w:rsid w:val="00FA6326"/>
    <w:rsid w:val="00FB1FE7"/>
    <w:rsid w:val="00FB4ECB"/>
    <w:rsid w:val="00FB6020"/>
    <w:rsid w:val="00FB63CF"/>
    <w:rsid w:val="00FB769C"/>
    <w:rsid w:val="00FC1D5C"/>
    <w:rsid w:val="00FC2062"/>
    <w:rsid w:val="00FC344F"/>
    <w:rsid w:val="00FC4498"/>
    <w:rsid w:val="00FC4D3D"/>
    <w:rsid w:val="00FC5FDB"/>
    <w:rsid w:val="00FC651D"/>
    <w:rsid w:val="00FD2369"/>
    <w:rsid w:val="00FD27C3"/>
    <w:rsid w:val="00FD302F"/>
    <w:rsid w:val="00FD36B7"/>
    <w:rsid w:val="00FD38CB"/>
    <w:rsid w:val="00FD3B74"/>
    <w:rsid w:val="00FD5B7D"/>
    <w:rsid w:val="00FE04CF"/>
    <w:rsid w:val="00FE0F19"/>
    <w:rsid w:val="00FE3D1D"/>
    <w:rsid w:val="00FE414F"/>
    <w:rsid w:val="00FE5350"/>
    <w:rsid w:val="00FE7116"/>
    <w:rsid w:val="00FF08A9"/>
    <w:rsid w:val="00FF0EC4"/>
    <w:rsid w:val="00FF178E"/>
    <w:rsid w:val="00FF1D7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851A4"/>
  <w14:defaultImageDpi w14:val="0"/>
  <w15:docId w15:val="{723A7D36-F12D-4E68-B83D-A86F3CC9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2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06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0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06A0"/>
    <w:rPr>
      <w:rFonts w:cs="Times New Roman"/>
    </w:rPr>
  </w:style>
  <w:style w:type="paragraph" w:styleId="a7">
    <w:name w:val="No Spacing"/>
    <w:link w:val="a8"/>
    <w:uiPriority w:val="1"/>
    <w:qFormat/>
    <w:rsid w:val="00DE06A0"/>
    <w:pPr>
      <w:spacing w:after="0" w:line="240" w:lineRule="auto"/>
    </w:pPr>
    <w:rPr>
      <w:rFonts w:eastAsiaTheme="minorEastAsia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DE06A0"/>
    <w:rPr>
      <w:rFonts w:eastAsiaTheme="minorEastAsia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E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E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4246</Words>
  <Characters>24203</Characters>
  <Application>Microsoft Office Word</Application>
  <DocSecurity>0</DocSecurity>
  <Lines>201</Lines>
  <Paragraphs>56</Paragraphs>
  <ScaleCrop>false</ScaleCrop>
  <Company>Microsoft</Company>
  <LinksUpToDate>false</LinksUpToDate>
  <CharactersWithSpaces>28393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2025-03-28T07:21:00Z</dcterms:created>
  <dcterms:modified xsi:type="dcterms:W3CDTF">2025-03-28T07:21:00Z</dcterms:modified>
</cp:coreProperties>
</file>