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Дифференциальная диагностика рака предстательной железы. Роль </w:t>
      </w:r>
      <w:proofErr w:type="spellStart"/>
      <w:r w:rsidRPr="008459BC">
        <w:rPr>
          <w:rFonts w:ascii="Times New Roman" w:hAnsi="Times New Roman"/>
          <w:b/>
          <w:sz w:val="24"/>
          <w:szCs w:val="24"/>
          <w:u w:val="single"/>
        </w:rPr>
        <w:t>трансректальной</w:t>
      </w:r>
      <w:proofErr w:type="spellEnd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 пункционной биопсии.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Дифференциальная диагностика рака предстательной железы проводится, главным образом, с хроническими воспалительными процессами в простате, с аденомой </w:t>
      </w:r>
      <w:proofErr w:type="spellStart"/>
      <w:r w:rsidRPr="008459BC">
        <w:rPr>
          <w:rFonts w:ascii="Times New Roman" w:hAnsi="Times New Roman"/>
          <w:sz w:val="24"/>
          <w:szCs w:val="24"/>
        </w:rPr>
        <w:t>парауретральных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желез, саркомой, простатическими камнями, а также с опухолью шейки мочевого пузыря, проросшей в предстательную железу.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>Хронические воспалительные процессы</w:t>
      </w:r>
      <w:r w:rsidRPr="008459BC">
        <w:rPr>
          <w:rFonts w:ascii="Times New Roman" w:hAnsi="Times New Roman"/>
          <w:sz w:val="24"/>
          <w:szCs w:val="24"/>
        </w:rPr>
        <w:t xml:space="preserve">. Рак предстательной железы легко смешать с банальным хроническим простатитом. В пользу хронического простатита говорит наличие острого простатита в анамнезе, чаще гонорейного или </w:t>
      </w:r>
      <w:proofErr w:type="spellStart"/>
      <w:r w:rsidRPr="008459BC">
        <w:rPr>
          <w:rFonts w:ascii="Times New Roman" w:hAnsi="Times New Roman"/>
          <w:sz w:val="24"/>
          <w:szCs w:val="24"/>
        </w:rPr>
        <w:t>трихомонадного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происхождения. Хронический простатит нередко сопровождается уретритом. Наиболее характерными дифференциально-диагностическими признаками рака в подобных случаях служат очень рано возникающая </w:t>
      </w:r>
      <w:proofErr w:type="spellStart"/>
      <w:r w:rsidRPr="008459BC">
        <w:rPr>
          <w:rFonts w:ascii="Times New Roman" w:hAnsi="Times New Roman"/>
          <w:sz w:val="24"/>
          <w:szCs w:val="24"/>
        </w:rPr>
        <w:t>тугоподвижность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железы при ощупывании, появление опухолевой инфильтрации ближе к краям железы и распространение ее вглубь.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При обследовании сока предстательной железы при хроническом простатите обнаруживается много лейкоцитов и незначительное количество лецитиновых зерен. При раке предстательной железы можно обнаружить атипические раковые клетки. Учитывается и возраст больного, так как рак предстательной железы у мужчин моложе 45 лет встречается в виде редкого исключения.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Нетрудно распознать </w:t>
      </w:r>
      <w:r w:rsidRPr="008459BC">
        <w:rPr>
          <w:rFonts w:ascii="Times New Roman" w:hAnsi="Times New Roman"/>
          <w:b/>
          <w:i/>
          <w:sz w:val="24"/>
          <w:szCs w:val="24"/>
        </w:rPr>
        <w:t>туберкулез</w:t>
      </w:r>
      <w:r w:rsidRPr="008459BC">
        <w:rPr>
          <w:rFonts w:ascii="Times New Roman" w:hAnsi="Times New Roman"/>
          <w:sz w:val="24"/>
          <w:szCs w:val="24"/>
        </w:rPr>
        <w:t>, когда имеется одновременное заболевание туберкулезом предстательной железы, мочевых путей и наружных половых органов.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Изолированное поражение туберкулезом предстательной железы встречается довольно редко. В этих случаях в пользу туберкулеза говорят наличие гноя в соке предстательной железы и во второй порции мочи, а также наблюдаемое иногда выделение гноя из уретры при дефекации. 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>Актиномикоз предстательной железы</w:t>
      </w:r>
      <w:r w:rsidRPr="008459BC">
        <w:rPr>
          <w:rFonts w:ascii="Times New Roman" w:hAnsi="Times New Roman"/>
          <w:sz w:val="24"/>
          <w:szCs w:val="24"/>
        </w:rPr>
        <w:t xml:space="preserve"> встречается редко и часто сочетается с поражением других органов мочеполовой системы. Для актиномикоза простаты характерно возникновение свищей на промежности, в </w:t>
      </w:r>
      <w:proofErr w:type="gramStart"/>
      <w:r w:rsidRPr="008459BC">
        <w:rPr>
          <w:rFonts w:ascii="Times New Roman" w:hAnsi="Times New Roman"/>
          <w:sz w:val="24"/>
          <w:szCs w:val="24"/>
        </w:rPr>
        <w:t>отделяемом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которых могут быть найдены друзы актиномицетов. При посеве гнойного отделяемого можно получить рост культуры актиномицетов.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>Сифилис предстательной железы</w:t>
      </w:r>
      <w:r w:rsidRPr="008459BC">
        <w:rPr>
          <w:rFonts w:ascii="Times New Roman" w:hAnsi="Times New Roman"/>
          <w:sz w:val="24"/>
          <w:szCs w:val="24"/>
        </w:rPr>
        <w:t xml:space="preserve"> протекает без боли. Существенную помощь в диагнозе оказывают тщательно собранный анамнез и серологические реакции. Распознаванию рака и хронических воспалительных процессов предстательной железы помогает проба с радиоактивными изотопами. В сомнительных случаях производят инструментальную биопсию.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>Аденома простаты.</w:t>
      </w:r>
      <w:r w:rsidRPr="008459BC">
        <w:rPr>
          <w:rFonts w:ascii="Times New Roman" w:hAnsi="Times New Roman"/>
          <w:sz w:val="24"/>
          <w:szCs w:val="24"/>
        </w:rPr>
        <w:t xml:space="preserve"> Аденома и рак предстательной железы без метастазов имеют почти одинаковое клиническое проявление. В пользу рака говорят боли в крестце, ногах и по ходу седалищных нервов, которые обычно при аденоме не наблюдаются. При пальцевом ощупывании предстательной железы через прямую кишку в случаях рака определяется хрящевой плотности бугристый инфильтрат неправильной формы без четких контуров. Аденома предстательной железы определяется в виде опухоли </w:t>
      </w:r>
      <w:proofErr w:type="spellStart"/>
      <w:r w:rsidRPr="008459BC">
        <w:rPr>
          <w:rFonts w:ascii="Times New Roman" w:hAnsi="Times New Roman"/>
          <w:sz w:val="24"/>
          <w:szCs w:val="24"/>
        </w:rPr>
        <w:t>мягкоэластической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консистенции с гладкой поверхностью и четкими контурами.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При цистоскопии больных раком простаты край шейки мочевого пузыря нормален или волнист (</w:t>
      </w:r>
      <w:proofErr w:type="spellStart"/>
      <w:r w:rsidRPr="008459BC">
        <w:rPr>
          <w:rFonts w:ascii="Times New Roman" w:hAnsi="Times New Roman"/>
          <w:sz w:val="24"/>
          <w:szCs w:val="24"/>
        </w:rPr>
        <w:t>фестончат</w:t>
      </w:r>
      <w:proofErr w:type="spellEnd"/>
      <w:r w:rsidRPr="008459BC">
        <w:rPr>
          <w:rFonts w:ascii="Times New Roman" w:hAnsi="Times New Roman"/>
          <w:sz w:val="24"/>
          <w:szCs w:val="24"/>
        </w:rPr>
        <w:t>) до тех пор, пока опухоль не прорастет слизистую. Цистоскопия больных аденомой предстательной железы обнаруживает характерную для этого заболевания деформацию шейки. При увеличении обеих долей предстательной железы последние выбухают в виде “занавески”. В случаях увеличения одной из боковых долей наблюдается деформация шейки на соответствующей стороне. При аденоме средней доли предстательной железы выбухает задняя часть шейки. Часто при аденоме наблюдается увеличение средней и боковых долей предстательной железы, а при цистоскопии видны все три выбухания шейки мочевого пузыря.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9BC">
        <w:rPr>
          <w:rFonts w:ascii="Times New Roman" w:hAnsi="Times New Roman"/>
          <w:sz w:val="24"/>
          <w:szCs w:val="24"/>
        </w:rPr>
        <w:t>На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9BC">
        <w:rPr>
          <w:rFonts w:ascii="Times New Roman" w:hAnsi="Times New Roman"/>
          <w:sz w:val="24"/>
          <w:szCs w:val="24"/>
        </w:rPr>
        <w:t>выделительной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урограмме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у больных раком предстательной железы в случаях, протекающих с компрессией мочеточников, наблюдается выполнение контрастным веществом расширенных мочеточников и почечных лоханок. При этом остаточной мочи в мочевом пузыре может и не быть. При аденоме расширение и атония верхних мочевых путей появляются уже после пребывания остаточной мочи в мочевом пузыре в течение длительного времени. Поэтому расширение верхних мочевых путей может зависеть от аденомы предстательной железы только при наличии определенного количества остаточной мочи в мочевом пузыре. Отсутствие остаточной мочи при расширенных мочеточниках и лоханках </w:t>
      </w:r>
      <w:bookmarkStart w:id="0" w:name="_GoBack"/>
      <w:bookmarkEnd w:id="0"/>
      <w:r w:rsidRPr="008459BC">
        <w:rPr>
          <w:rFonts w:ascii="Times New Roman" w:hAnsi="Times New Roman"/>
          <w:sz w:val="24"/>
          <w:szCs w:val="24"/>
        </w:rPr>
        <w:t>говорит в пользу рака предстательной железы.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lastRenderedPageBreak/>
        <w:t>Камни предстательной железы.</w:t>
      </w:r>
      <w:r w:rsidRPr="008459BC">
        <w:rPr>
          <w:rFonts w:ascii="Times New Roman" w:hAnsi="Times New Roman"/>
          <w:sz w:val="24"/>
          <w:szCs w:val="24"/>
        </w:rPr>
        <w:t xml:space="preserve"> Простатические камни могут давать такие же, как и рак предстательной железы, расстройства мочеиспускания и боли в заднем проходе. Однако камни обычно не приводят к задержке мочи. </w:t>
      </w:r>
      <w:proofErr w:type="gramStart"/>
      <w:r w:rsidRPr="008459BC">
        <w:rPr>
          <w:rFonts w:ascii="Times New Roman" w:hAnsi="Times New Roman"/>
          <w:sz w:val="24"/>
          <w:szCs w:val="24"/>
        </w:rPr>
        <w:t>При камнях предстательной железы боли в заднем проходе усиливаются при сидении на твердом, при акте дефекации, во время полового сношения.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В последнем случае часто в </w:t>
      </w:r>
      <w:proofErr w:type="spellStart"/>
      <w:r w:rsidRPr="008459BC">
        <w:rPr>
          <w:rFonts w:ascii="Times New Roman" w:hAnsi="Times New Roman"/>
          <w:sz w:val="24"/>
          <w:szCs w:val="24"/>
        </w:rPr>
        <w:t>эякуляте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обнаруживают кровь. Иногда моча после массажа предстательной железы содержит конкременты, попавшие из предстательной железы в заднюю уретру и смытые током мочи. </w:t>
      </w:r>
      <w:proofErr w:type="spellStart"/>
      <w:r w:rsidRPr="008459BC">
        <w:rPr>
          <w:rFonts w:ascii="Times New Roman" w:hAnsi="Times New Roman"/>
          <w:sz w:val="24"/>
          <w:szCs w:val="24"/>
        </w:rPr>
        <w:t>Пальпаторное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обследование при том и другом заболевании обнаруживает увеличенную плотную бугристую предстательную железу. Ощупывание ее при камнях бывает болезненным, что при раке наблюдается лишь изредка. Пальпация предстательной железы, содержащей множество конкрементов, часто дает ощущение крепитации.</w:t>
      </w:r>
    </w:p>
    <w:p w:rsidR="002F281B" w:rsidRPr="008459BC" w:rsidRDefault="002F281B" w:rsidP="002F2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>Рак шейки мочевого пузыря.</w:t>
      </w:r>
      <w:r w:rsidRPr="008459BC">
        <w:rPr>
          <w:rFonts w:ascii="Times New Roman" w:hAnsi="Times New Roman"/>
          <w:sz w:val="24"/>
          <w:szCs w:val="24"/>
        </w:rPr>
        <w:t xml:space="preserve"> Наиболее сложным в дифференциально-диагностическом отношении является рак предстательной железы в той стадии, когда опухоль </w:t>
      </w:r>
      <w:proofErr w:type="gramStart"/>
      <w:r w:rsidRPr="008459BC">
        <w:rPr>
          <w:rFonts w:ascii="Times New Roman" w:hAnsi="Times New Roman"/>
          <w:sz w:val="24"/>
          <w:szCs w:val="24"/>
        </w:rPr>
        <w:t>прорастает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все слои шейки мочевого пузыря и вдается в полость последнего. Тогда при отсутствии характерных для рака предстательной железы костных метастазов, </w:t>
      </w:r>
      <w:proofErr w:type="gramStart"/>
      <w:r w:rsidRPr="008459BC">
        <w:rPr>
          <w:rFonts w:ascii="Times New Roman" w:hAnsi="Times New Roman"/>
          <w:sz w:val="24"/>
          <w:szCs w:val="24"/>
        </w:rPr>
        <w:t>проросший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в шейку мочевого пузыря, трудно отличить от рака шейки мочевого пузыря, инфильтрировавшего простату. В таких случаях диагноз может быть уточнен лишь с помощью </w:t>
      </w:r>
      <w:proofErr w:type="spellStart"/>
      <w:r w:rsidRPr="008459BC">
        <w:rPr>
          <w:rFonts w:ascii="Times New Roman" w:hAnsi="Times New Roman"/>
          <w:sz w:val="24"/>
          <w:szCs w:val="24"/>
        </w:rPr>
        <w:t>эндовезикальной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или открытой промежностной биопсии.</w:t>
      </w:r>
    </w:p>
    <w:p w:rsidR="00F129E1" w:rsidRDefault="00F129E1"/>
    <w:sectPr w:rsidR="00F129E1" w:rsidSect="002F281B"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1B"/>
    <w:rsid w:val="002F281B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4809</Characters>
  <Application>Microsoft Office Word</Application>
  <DocSecurity>0</DocSecurity>
  <Lines>40</Lines>
  <Paragraphs>11</Paragraphs>
  <ScaleCrop>false</ScaleCrop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2014-06-12T09:40:00Z</dcterms:created>
  <dcterms:modified xsi:type="dcterms:W3CDTF">2014-06-12T09:41:00Z</dcterms:modified>
</cp:coreProperties>
</file>