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39861" w14:textId="77777777" w:rsidR="00C12531" w:rsidRPr="00C12531" w:rsidRDefault="00C12531" w:rsidP="00736540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center"/>
        <w:rPr>
          <w:sz w:val="28"/>
          <w:szCs w:val="20"/>
        </w:rPr>
      </w:pPr>
      <w:r w:rsidRPr="00C12531">
        <w:rPr>
          <w:sz w:val="28"/>
        </w:rPr>
        <w:t>Институт экономики, управления и права (г.Казань)</w:t>
      </w:r>
    </w:p>
    <w:p w14:paraId="2AD9C1AB" w14:textId="77777777" w:rsidR="00C12531" w:rsidRPr="00C12531" w:rsidRDefault="00C12531" w:rsidP="00736540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center"/>
        <w:rPr>
          <w:sz w:val="28"/>
          <w:szCs w:val="20"/>
        </w:rPr>
      </w:pPr>
    </w:p>
    <w:p w14:paraId="7EE77D7B" w14:textId="77777777" w:rsidR="00C12531" w:rsidRPr="00C12531" w:rsidRDefault="00C12531" w:rsidP="00736540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center"/>
        <w:rPr>
          <w:sz w:val="28"/>
          <w:szCs w:val="20"/>
        </w:rPr>
      </w:pPr>
      <w:r w:rsidRPr="00C12531">
        <w:rPr>
          <w:sz w:val="28"/>
        </w:rPr>
        <w:t>Экономический факультет</w:t>
      </w:r>
    </w:p>
    <w:p w14:paraId="11C5D903" w14:textId="77777777" w:rsidR="00C12531" w:rsidRPr="00C12531" w:rsidRDefault="00C12531" w:rsidP="00736540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center"/>
        <w:rPr>
          <w:sz w:val="28"/>
          <w:szCs w:val="20"/>
        </w:rPr>
      </w:pPr>
    </w:p>
    <w:p w14:paraId="6E230F58" w14:textId="77777777" w:rsidR="00C12531" w:rsidRPr="00C12531" w:rsidRDefault="00C12531" w:rsidP="00736540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center"/>
        <w:rPr>
          <w:sz w:val="28"/>
          <w:szCs w:val="20"/>
        </w:rPr>
      </w:pPr>
    </w:p>
    <w:p w14:paraId="52109934" w14:textId="77777777" w:rsidR="00C12531" w:rsidRPr="00C12531" w:rsidRDefault="00C12531" w:rsidP="00736540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center"/>
        <w:rPr>
          <w:sz w:val="28"/>
          <w:szCs w:val="20"/>
        </w:rPr>
      </w:pPr>
    </w:p>
    <w:p w14:paraId="61D25201" w14:textId="77777777" w:rsidR="00C12531" w:rsidRPr="00C12531" w:rsidRDefault="00C12531" w:rsidP="00736540">
      <w:pPr>
        <w:pStyle w:val="4"/>
        <w:spacing w:before="0" w:after="0" w:line="360" w:lineRule="auto"/>
        <w:ind w:firstLine="709"/>
        <w:jc w:val="center"/>
        <w:rPr>
          <w:b w:val="0"/>
        </w:rPr>
      </w:pPr>
    </w:p>
    <w:p w14:paraId="5CA0E2B4" w14:textId="77777777" w:rsidR="00C12531" w:rsidRDefault="00C12531" w:rsidP="00736540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center"/>
        <w:rPr>
          <w:sz w:val="28"/>
          <w:szCs w:val="20"/>
        </w:rPr>
      </w:pPr>
    </w:p>
    <w:p w14:paraId="2325F446" w14:textId="77777777" w:rsidR="00736540" w:rsidRPr="00C12531" w:rsidRDefault="00736540" w:rsidP="00736540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center"/>
        <w:rPr>
          <w:sz w:val="28"/>
          <w:szCs w:val="20"/>
        </w:rPr>
      </w:pPr>
    </w:p>
    <w:p w14:paraId="0218F5F4" w14:textId="77777777" w:rsidR="00C12531" w:rsidRPr="00C12531" w:rsidRDefault="00C12531" w:rsidP="00736540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center"/>
        <w:rPr>
          <w:sz w:val="28"/>
          <w:szCs w:val="20"/>
        </w:rPr>
      </w:pPr>
    </w:p>
    <w:p w14:paraId="12A040EC" w14:textId="77777777" w:rsidR="00C12531" w:rsidRPr="00C12531" w:rsidRDefault="00C12531" w:rsidP="00736540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center"/>
        <w:rPr>
          <w:sz w:val="28"/>
          <w:szCs w:val="20"/>
        </w:rPr>
      </w:pPr>
    </w:p>
    <w:p w14:paraId="28E768D1" w14:textId="77777777" w:rsidR="00C12531" w:rsidRPr="00C12531" w:rsidRDefault="00C12531" w:rsidP="00736540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center"/>
        <w:rPr>
          <w:sz w:val="28"/>
          <w:szCs w:val="20"/>
        </w:rPr>
      </w:pPr>
    </w:p>
    <w:p w14:paraId="50ACE48E" w14:textId="77777777" w:rsidR="00C12531" w:rsidRPr="00C12531" w:rsidRDefault="00C12531" w:rsidP="00736540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center"/>
        <w:rPr>
          <w:sz w:val="28"/>
          <w:szCs w:val="20"/>
        </w:rPr>
      </w:pPr>
    </w:p>
    <w:p w14:paraId="13C8F222" w14:textId="77777777" w:rsidR="00C12531" w:rsidRPr="00C12531" w:rsidRDefault="00C12531" w:rsidP="00736540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center"/>
        <w:rPr>
          <w:sz w:val="28"/>
          <w:szCs w:val="20"/>
        </w:rPr>
      </w:pPr>
      <w:r w:rsidRPr="00C12531">
        <w:rPr>
          <w:sz w:val="28"/>
        </w:rPr>
        <w:t>Контрольная работа</w:t>
      </w:r>
    </w:p>
    <w:p w14:paraId="1EFDADF6" w14:textId="77777777" w:rsidR="00C12531" w:rsidRPr="00C12531" w:rsidRDefault="00C12531" w:rsidP="00736540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center"/>
        <w:rPr>
          <w:sz w:val="28"/>
          <w:szCs w:val="20"/>
        </w:rPr>
      </w:pPr>
      <w:r w:rsidRPr="00C12531">
        <w:rPr>
          <w:sz w:val="28"/>
        </w:rPr>
        <w:t>По физической культуре</w:t>
      </w:r>
    </w:p>
    <w:p w14:paraId="05078545" w14:textId="77777777" w:rsidR="00C12531" w:rsidRPr="00736540" w:rsidRDefault="00736540" w:rsidP="00736540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center"/>
        <w:rPr>
          <w:sz w:val="28"/>
          <w:szCs w:val="20"/>
        </w:rPr>
      </w:pPr>
      <w:r w:rsidRPr="00736540">
        <w:rPr>
          <w:sz w:val="28"/>
          <w:szCs w:val="20"/>
        </w:rPr>
        <w:t>Факторы выработки силы и выносливости в процессе занятий спортом</w:t>
      </w:r>
    </w:p>
    <w:p w14:paraId="0C9065D0" w14:textId="77777777" w:rsidR="00C12531" w:rsidRPr="00C12531" w:rsidRDefault="00C12531" w:rsidP="00736540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center"/>
        <w:rPr>
          <w:sz w:val="28"/>
          <w:szCs w:val="20"/>
        </w:rPr>
      </w:pPr>
    </w:p>
    <w:p w14:paraId="1A9E8374" w14:textId="77777777" w:rsidR="00C12531" w:rsidRPr="00C12531" w:rsidRDefault="00C12531" w:rsidP="00736540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center"/>
        <w:rPr>
          <w:sz w:val="28"/>
          <w:szCs w:val="20"/>
        </w:rPr>
      </w:pPr>
    </w:p>
    <w:p w14:paraId="4E25B708" w14:textId="77777777" w:rsidR="00C12531" w:rsidRPr="00C12531" w:rsidRDefault="00C12531" w:rsidP="00736540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center"/>
        <w:rPr>
          <w:sz w:val="28"/>
          <w:szCs w:val="20"/>
        </w:rPr>
      </w:pPr>
    </w:p>
    <w:p w14:paraId="17EB8919" w14:textId="77777777" w:rsidR="00C12531" w:rsidRDefault="00C12531" w:rsidP="00736540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center"/>
        <w:rPr>
          <w:sz w:val="28"/>
          <w:szCs w:val="20"/>
        </w:rPr>
      </w:pPr>
    </w:p>
    <w:p w14:paraId="41F739BB" w14:textId="77777777" w:rsidR="00736540" w:rsidRPr="00C12531" w:rsidRDefault="00736540" w:rsidP="00736540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center"/>
        <w:rPr>
          <w:sz w:val="28"/>
          <w:szCs w:val="20"/>
        </w:rPr>
      </w:pPr>
    </w:p>
    <w:p w14:paraId="446E96DF" w14:textId="77777777" w:rsidR="00C12531" w:rsidRPr="00C12531" w:rsidRDefault="00C12531" w:rsidP="00736540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center"/>
        <w:rPr>
          <w:sz w:val="28"/>
          <w:szCs w:val="20"/>
        </w:rPr>
      </w:pPr>
    </w:p>
    <w:p w14:paraId="619EBDFB" w14:textId="77777777" w:rsidR="00C12531" w:rsidRPr="00C12531" w:rsidRDefault="00C12531" w:rsidP="00736540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center"/>
        <w:rPr>
          <w:sz w:val="28"/>
          <w:szCs w:val="20"/>
        </w:rPr>
      </w:pPr>
    </w:p>
    <w:p w14:paraId="21EB1F47" w14:textId="77777777" w:rsidR="00C12531" w:rsidRPr="00C12531" w:rsidRDefault="00C12531" w:rsidP="00736540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center"/>
        <w:rPr>
          <w:sz w:val="28"/>
          <w:szCs w:val="20"/>
        </w:rPr>
      </w:pPr>
    </w:p>
    <w:p w14:paraId="541B9925" w14:textId="77777777" w:rsidR="00C12531" w:rsidRPr="00C12531" w:rsidRDefault="00C12531" w:rsidP="00736540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center"/>
        <w:rPr>
          <w:sz w:val="28"/>
          <w:szCs w:val="20"/>
        </w:rPr>
      </w:pPr>
    </w:p>
    <w:p w14:paraId="41CEFCAE" w14:textId="77777777" w:rsidR="00C12531" w:rsidRPr="00C12531" w:rsidRDefault="00C12531" w:rsidP="00736540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center"/>
        <w:rPr>
          <w:sz w:val="28"/>
          <w:szCs w:val="20"/>
        </w:rPr>
      </w:pPr>
    </w:p>
    <w:p w14:paraId="3CC069B1" w14:textId="77777777" w:rsidR="00C12531" w:rsidRPr="00C12531" w:rsidRDefault="00C12531" w:rsidP="00736540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center"/>
        <w:rPr>
          <w:sz w:val="28"/>
          <w:szCs w:val="20"/>
        </w:rPr>
      </w:pPr>
      <w:r w:rsidRPr="00C12531">
        <w:rPr>
          <w:sz w:val="28"/>
        </w:rPr>
        <w:t>Казань – 2009</w:t>
      </w:r>
    </w:p>
    <w:p w14:paraId="3CA373E8" w14:textId="77777777" w:rsidR="00B76E61" w:rsidRPr="00C12531" w:rsidRDefault="00C12531" w:rsidP="00C12531">
      <w:pPr>
        <w:spacing w:before="0" w:beforeAutospacing="0" w:after="0" w:afterAutospacing="0" w:line="360" w:lineRule="auto"/>
        <w:ind w:firstLine="709"/>
        <w:jc w:val="both"/>
        <w:rPr>
          <w:rStyle w:val="a3"/>
          <w:b w:val="0"/>
          <w:sz w:val="28"/>
          <w:szCs w:val="36"/>
        </w:rPr>
      </w:pPr>
      <w:r w:rsidRPr="00C12531">
        <w:rPr>
          <w:rStyle w:val="a3"/>
          <w:b w:val="0"/>
          <w:sz w:val="28"/>
          <w:szCs w:val="36"/>
        </w:rPr>
        <w:br w:type="page"/>
      </w:r>
      <w:r w:rsidR="00B76E61" w:rsidRPr="00C12531">
        <w:rPr>
          <w:rStyle w:val="a3"/>
          <w:b w:val="0"/>
          <w:sz w:val="28"/>
          <w:szCs w:val="36"/>
        </w:rPr>
        <w:lastRenderedPageBreak/>
        <w:t>Содержание</w:t>
      </w:r>
    </w:p>
    <w:p w14:paraId="65A2657E" w14:textId="77777777" w:rsidR="00B76E61" w:rsidRPr="00C12531" w:rsidRDefault="00B76E61" w:rsidP="00C12531">
      <w:pPr>
        <w:spacing w:before="0" w:beforeAutospacing="0" w:after="0" w:afterAutospacing="0" w:line="360" w:lineRule="auto"/>
        <w:ind w:firstLine="709"/>
        <w:jc w:val="both"/>
        <w:rPr>
          <w:rStyle w:val="a3"/>
          <w:b w:val="0"/>
          <w:sz w:val="28"/>
          <w:szCs w:val="36"/>
        </w:rPr>
      </w:pPr>
    </w:p>
    <w:p w14:paraId="221C874A" w14:textId="77777777" w:rsidR="00EF36DE" w:rsidRPr="00C12531" w:rsidRDefault="00C12531" w:rsidP="00C12531">
      <w:pPr>
        <w:numPr>
          <w:ilvl w:val="0"/>
          <w:numId w:val="22"/>
        </w:numPr>
        <w:tabs>
          <w:tab w:val="clear" w:pos="1125"/>
          <w:tab w:val="num" w:pos="720"/>
        </w:tabs>
        <w:spacing w:before="0" w:beforeAutospacing="0" w:after="0" w:afterAutospacing="0" w:line="360" w:lineRule="auto"/>
        <w:ind w:left="0" w:firstLine="0"/>
        <w:jc w:val="both"/>
        <w:rPr>
          <w:rStyle w:val="a3"/>
          <w:b w:val="0"/>
          <w:sz w:val="28"/>
          <w:szCs w:val="28"/>
        </w:rPr>
      </w:pPr>
      <w:r w:rsidRPr="00C12531">
        <w:rPr>
          <w:rStyle w:val="a3"/>
          <w:b w:val="0"/>
          <w:sz w:val="28"/>
          <w:szCs w:val="28"/>
        </w:rPr>
        <w:t>Сердечнососудистая</w:t>
      </w:r>
      <w:r w:rsidR="00E77A0F" w:rsidRPr="00C12531">
        <w:rPr>
          <w:rStyle w:val="a3"/>
          <w:b w:val="0"/>
          <w:sz w:val="28"/>
          <w:szCs w:val="28"/>
        </w:rPr>
        <w:t xml:space="preserve"> система. Круги кровообращения. Состав крови. Функции крови</w:t>
      </w:r>
    </w:p>
    <w:p w14:paraId="3B7EE6AB" w14:textId="77777777" w:rsidR="00EF36DE" w:rsidRPr="00C12531" w:rsidRDefault="00EF36DE" w:rsidP="00C12531">
      <w:pPr>
        <w:numPr>
          <w:ilvl w:val="0"/>
          <w:numId w:val="22"/>
        </w:numPr>
        <w:tabs>
          <w:tab w:val="clear" w:pos="1125"/>
          <w:tab w:val="num" w:pos="720"/>
        </w:tabs>
        <w:spacing w:before="0" w:beforeAutospacing="0" w:after="0" w:afterAutospacing="0" w:line="360" w:lineRule="auto"/>
        <w:ind w:left="0" w:firstLine="0"/>
        <w:jc w:val="both"/>
        <w:rPr>
          <w:rStyle w:val="a3"/>
          <w:b w:val="0"/>
          <w:sz w:val="28"/>
          <w:szCs w:val="28"/>
        </w:rPr>
      </w:pPr>
      <w:r w:rsidRPr="00C12531">
        <w:rPr>
          <w:rStyle w:val="a3"/>
          <w:b w:val="0"/>
          <w:sz w:val="28"/>
          <w:szCs w:val="28"/>
        </w:rPr>
        <w:t>Сила. Методы развития силы. Виды спорта, развивающие силы</w:t>
      </w:r>
    </w:p>
    <w:p w14:paraId="0E63FE39" w14:textId="77777777" w:rsidR="00EF36DE" w:rsidRPr="00C12531" w:rsidRDefault="00EF36DE" w:rsidP="00C12531">
      <w:pPr>
        <w:numPr>
          <w:ilvl w:val="0"/>
          <w:numId w:val="22"/>
        </w:numPr>
        <w:tabs>
          <w:tab w:val="clear" w:pos="1125"/>
          <w:tab w:val="num" w:pos="720"/>
        </w:tabs>
        <w:spacing w:before="0" w:beforeAutospacing="0" w:after="0" w:afterAutospacing="0" w:line="360" w:lineRule="auto"/>
        <w:ind w:left="0" w:firstLine="0"/>
        <w:jc w:val="both"/>
        <w:rPr>
          <w:rStyle w:val="a3"/>
          <w:b w:val="0"/>
          <w:sz w:val="28"/>
          <w:szCs w:val="28"/>
        </w:rPr>
      </w:pPr>
      <w:r w:rsidRPr="00C12531">
        <w:rPr>
          <w:rStyle w:val="a3"/>
          <w:b w:val="0"/>
          <w:sz w:val="28"/>
          <w:szCs w:val="28"/>
        </w:rPr>
        <w:t>Выносливость. Методы развития выносливости. Виды спорта, развивающие выносливость</w:t>
      </w:r>
    </w:p>
    <w:p w14:paraId="2D1C8ADA" w14:textId="77777777" w:rsidR="00EF36DE" w:rsidRPr="00C12531" w:rsidRDefault="00EF36DE" w:rsidP="00C12531">
      <w:pPr>
        <w:numPr>
          <w:ilvl w:val="0"/>
          <w:numId w:val="22"/>
        </w:numPr>
        <w:tabs>
          <w:tab w:val="clear" w:pos="1125"/>
          <w:tab w:val="num" w:pos="720"/>
        </w:tabs>
        <w:spacing w:before="0" w:beforeAutospacing="0" w:after="0" w:afterAutospacing="0" w:line="360" w:lineRule="auto"/>
        <w:ind w:left="0" w:firstLine="0"/>
        <w:jc w:val="both"/>
        <w:rPr>
          <w:rStyle w:val="a3"/>
          <w:b w:val="0"/>
          <w:sz w:val="28"/>
          <w:szCs w:val="28"/>
        </w:rPr>
      </w:pPr>
      <w:r w:rsidRPr="00C12531">
        <w:rPr>
          <w:rStyle w:val="a3"/>
          <w:b w:val="0"/>
          <w:sz w:val="28"/>
          <w:szCs w:val="28"/>
        </w:rPr>
        <w:t>Белки, жиры, углеводы. Их роль в организме. Суточная норма. В каких продуктах содержится</w:t>
      </w:r>
    </w:p>
    <w:p w14:paraId="3B07A53D" w14:textId="77777777" w:rsidR="00EF36DE" w:rsidRPr="00C12531" w:rsidRDefault="00EF36DE" w:rsidP="00C12531">
      <w:pPr>
        <w:numPr>
          <w:ilvl w:val="0"/>
          <w:numId w:val="22"/>
        </w:numPr>
        <w:tabs>
          <w:tab w:val="clear" w:pos="1125"/>
          <w:tab w:val="num" w:pos="720"/>
        </w:tabs>
        <w:spacing w:before="0" w:beforeAutospacing="0" w:after="0" w:afterAutospacing="0" w:line="360" w:lineRule="auto"/>
        <w:ind w:left="0" w:firstLine="0"/>
        <w:jc w:val="both"/>
        <w:rPr>
          <w:rStyle w:val="a3"/>
          <w:b w:val="0"/>
          <w:sz w:val="28"/>
          <w:szCs w:val="28"/>
        </w:rPr>
      </w:pPr>
      <w:r w:rsidRPr="00C12531">
        <w:rPr>
          <w:rStyle w:val="a3"/>
          <w:b w:val="0"/>
          <w:sz w:val="28"/>
          <w:szCs w:val="28"/>
        </w:rPr>
        <w:t>Классификация физических упражнений. Статические, динамические, стандартные, нестандартные, циклические, ациклические</w:t>
      </w:r>
    </w:p>
    <w:p w14:paraId="2F5AD90C" w14:textId="77777777" w:rsidR="00EF36DE" w:rsidRPr="00C12531" w:rsidRDefault="00EF36DE" w:rsidP="00C12531">
      <w:pPr>
        <w:spacing w:before="0" w:beforeAutospacing="0" w:after="0" w:afterAutospacing="0" w:line="360" w:lineRule="auto"/>
        <w:jc w:val="both"/>
        <w:rPr>
          <w:rStyle w:val="a3"/>
          <w:b w:val="0"/>
          <w:sz w:val="28"/>
          <w:szCs w:val="28"/>
        </w:rPr>
      </w:pPr>
      <w:r w:rsidRPr="00C12531">
        <w:rPr>
          <w:rStyle w:val="a3"/>
          <w:b w:val="0"/>
          <w:sz w:val="28"/>
          <w:szCs w:val="28"/>
        </w:rPr>
        <w:t>Список использованной литературы</w:t>
      </w:r>
    </w:p>
    <w:p w14:paraId="4B456A90" w14:textId="77777777" w:rsidR="00EF36DE" w:rsidRPr="00C12531" w:rsidRDefault="00EF36DE" w:rsidP="00C12531">
      <w:pPr>
        <w:spacing w:before="0" w:beforeAutospacing="0" w:after="0" w:afterAutospacing="0" w:line="360" w:lineRule="auto"/>
        <w:ind w:firstLine="709"/>
        <w:jc w:val="both"/>
        <w:rPr>
          <w:rStyle w:val="a3"/>
          <w:b w:val="0"/>
          <w:sz w:val="28"/>
          <w:szCs w:val="28"/>
        </w:rPr>
      </w:pPr>
    </w:p>
    <w:p w14:paraId="411601E9" w14:textId="77777777" w:rsidR="00B76E61" w:rsidRPr="00C12531" w:rsidRDefault="00B76E61" w:rsidP="00C12531">
      <w:pPr>
        <w:spacing w:before="0" w:beforeAutospacing="0" w:after="0" w:afterAutospacing="0" w:line="360" w:lineRule="auto"/>
        <w:ind w:firstLine="709"/>
        <w:jc w:val="both"/>
        <w:rPr>
          <w:rStyle w:val="a3"/>
          <w:b w:val="0"/>
          <w:sz w:val="28"/>
          <w:szCs w:val="36"/>
        </w:rPr>
      </w:pPr>
      <w:r w:rsidRPr="00C12531">
        <w:rPr>
          <w:rStyle w:val="a3"/>
          <w:b w:val="0"/>
          <w:sz w:val="28"/>
          <w:szCs w:val="28"/>
        </w:rPr>
        <w:br w:type="page"/>
      </w:r>
      <w:r w:rsidRPr="00C12531">
        <w:rPr>
          <w:rStyle w:val="a3"/>
          <w:b w:val="0"/>
          <w:sz w:val="28"/>
          <w:szCs w:val="36"/>
        </w:rPr>
        <w:t xml:space="preserve">1. </w:t>
      </w:r>
      <w:r w:rsidR="004D165B" w:rsidRPr="00C12531">
        <w:rPr>
          <w:rStyle w:val="a3"/>
          <w:b w:val="0"/>
          <w:sz w:val="28"/>
          <w:szCs w:val="36"/>
        </w:rPr>
        <w:t>Сердечнососудистая</w:t>
      </w:r>
      <w:r w:rsidRPr="00C12531">
        <w:rPr>
          <w:rStyle w:val="a3"/>
          <w:b w:val="0"/>
          <w:sz w:val="28"/>
          <w:szCs w:val="36"/>
        </w:rPr>
        <w:t xml:space="preserve"> система. Круги кровообращения. Состав крови. Функции крови.</w:t>
      </w:r>
    </w:p>
    <w:p w14:paraId="04541B32" w14:textId="77777777" w:rsidR="00B76E61" w:rsidRPr="00C12531" w:rsidRDefault="00B76E61" w:rsidP="00C12531">
      <w:pPr>
        <w:spacing w:before="0" w:beforeAutospacing="0" w:after="0" w:afterAutospacing="0" w:line="360" w:lineRule="auto"/>
        <w:ind w:firstLine="709"/>
        <w:jc w:val="both"/>
        <w:rPr>
          <w:rStyle w:val="a3"/>
          <w:b w:val="0"/>
          <w:sz w:val="28"/>
        </w:rPr>
      </w:pPr>
    </w:p>
    <w:p w14:paraId="29A3EE95" w14:textId="77777777" w:rsidR="006A6414" w:rsidRPr="00C12531" w:rsidRDefault="004D165B" w:rsidP="00C12531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СЕРДЕЧНО</w:t>
      </w:r>
      <w:r w:rsidR="006A6414" w:rsidRPr="00C12531">
        <w:rPr>
          <w:rStyle w:val="a3"/>
          <w:b w:val="0"/>
          <w:sz w:val="28"/>
          <w:szCs w:val="28"/>
        </w:rPr>
        <w:t>СОСУДИСТАЯ СИСТЕМА</w:t>
      </w:r>
      <w:r w:rsidR="007D6F54" w:rsidRPr="00C12531">
        <w:rPr>
          <w:sz w:val="28"/>
          <w:szCs w:val="28"/>
        </w:rPr>
        <w:t xml:space="preserve"> - </w:t>
      </w:r>
      <w:r w:rsidR="006A6414" w:rsidRPr="00C12531">
        <w:rPr>
          <w:sz w:val="28"/>
          <w:szCs w:val="28"/>
        </w:rPr>
        <w:t xml:space="preserve">система, благодаря которой кислород и питательные вещества поставляются тканям тела, а углекислый газ и отходы выводятся. Она состоит из </w:t>
      </w:r>
      <w:r w:rsidR="007D6F54" w:rsidRPr="00C12531">
        <w:rPr>
          <w:sz w:val="28"/>
          <w:szCs w:val="28"/>
        </w:rPr>
        <w:t>кровеносных сосудов</w:t>
      </w:r>
      <w:r w:rsidR="006A6414" w:rsidRPr="00C12531">
        <w:rPr>
          <w:sz w:val="28"/>
          <w:szCs w:val="28"/>
        </w:rPr>
        <w:t xml:space="preserve">, по которым циркулирует </w:t>
      </w:r>
      <w:r w:rsidR="007D6F54" w:rsidRPr="00C12531">
        <w:rPr>
          <w:sz w:val="28"/>
          <w:szCs w:val="28"/>
        </w:rPr>
        <w:t>кровь</w:t>
      </w:r>
      <w:r w:rsidR="006A6414" w:rsidRPr="00C12531">
        <w:rPr>
          <w:sz w:val="28"/>
          <w:szCs w:val="28"/>
        </w:rPr>
        <w:t xml:space="preserve">, нагнетаемая за счет деятельности </w:t>
      </w:r>
      <w:r w:rsidR="007D6F54" w:rsidRPr="00C12531">
        <w:rPr>
          <w:sz w:val="28"/>
          <w:szCs w:val="28"/>
        </w:rPr>
        <w:t>сердца</w:t>
      </w:r>
      <w:r w:rsidR="006A6414" w:rsidRPr="00C12531">
        <w:rPr>
          <w:sz w:val="28"/>
          <w:szCs w:val="28"/>
        </w:rPr>
        <w:t xml:space="preserve">. У человека и других млекопитающих кровь подается в </w:t>
      </w:r>
      <w:r w:rsidR="007D6F54" w:rsidRPr="00C12531">
        <w:rPr>
          <w:sz w:val="28"/>
          <w:szCs w:val="28"/>
        </w:rPr>
        <w:t>легкие</w:t>
      </w:r>
      <w:r w:rsidR="006A6414" w:rsidRPr="00C12531">
        <w:rPr>
          <w:sz w:val="28"/>
          <w:szCs w:val="28"/>
        </w:rPr>
        <w:t xml:space="preserve">, где в процессе </w:t>
      </w:r>
      <w:r w:rsidR="007D6F54" w:rsidRPr="00C12531">
        <w:rPr>
          <w:sz w:val="28"/>
          <w:szCs w:val="28"/>
        </w:rPr>
        <w:t>газообмена</w:t>
      </w:r>
      <w:r w:rsidR="006A6414" w:rsidRPr="00C12531">
        <w:rPr>
          <w:sz w:val="28"/>
          <w:szCs w:val="28"/>
        </w:rPr>
        <w:t xml:space="preserve"> она выделяет </w:t>
      </w:r>
      <w:r w:rsidR="007D6F54" w:rsidRPr="00C12531">
        <w:rPr>
          <w:sz w:val="28"/>
          <w:szCs w:val="28"/>
        </w:rPr>
        <w:t>углекислый газ</w:t>
      </w:r>
      <w:r w:rsidR="006A6414" w:rsidRPr="00C12531">
        <w:rPr>
          <w:sz w:val="28"/>
          <w:szCs w:val="28"/>
        </w:rPr>
        <w:t xml:space="preserve"> и поглощает кислород. Затем кровь поступает в сердце, откуда накачивается в </w:t>
      </w:r>
      <w:r w:rsidR="007D6F54" w:rsidRPr="00C12531">
        <w:rPr>
          <w:sz w:val="28"/>
          <w:szCs w:val="28"/>
        </w:rPr>
        <w:t>аорту</w:t>
      </w:r>
      <w:r w:rsidR="006A6414" w:rsidRPr="00C12531">
        <w:rPr>
          <w:sz w:val="28"/>
          <w:szCs w:val="28"/>
        </w:rPr>
        <w:t xml:space="preserve">, которая разветвляется на более мелкие </w:t>
      </w:r>
      <w:r w:rsidR="007D6F54" w:rsidRPr="00C12531">
        <w:rPr>
          <w:sz w:val="28"/>
          <w:szCs w:val="28"/>
        </w:rPr>
        <w:t>артерии</w:t>
      </w:r>
      <w:r w:rsidR="006A6414" w:rsidRPr="00C12531">
        <w:rPr>
          <w:sz w:val="28"/>
          <w:szCs w:val="28"/>
        </w:rPr>
        <w:t xml:space="preserve">, артериолы и </w:t>
      </w:r>
      <w:r w:rsidR="007D6F54" w:rsidRPr="00C12531">
        <w:rPr>
          <w:sz w:val="28"/>
          <w:szCs w:val="28"/>
        </w:rPr>
        <w:t>капилляры</w:t>
      </w:r>
      <w:r w:rsidR="006A6414" w:rsidRPr="00C12531">
        <w:rPr>
          <w:sz w:val="28"/>
          <w:szCs w:val="28"/>
        </w:rPr>
        <w:t xml:space="preserve">. Кислород и другие питательные вещества путем диффузии проникают в ткани, а углекислый газ и другие отходы жизнедеятельности тканей проникают в капилляры, которые сливаются в </w:t>
      </w:r>
      <w:r w:rsidR="007D6F54" w:rsidRPr="00C12531">
        <w:rPr>
          <w:sz w:val="28"/>
          <w:szCs w:val="28"/>
        </w:rPr>
        <w:t>вены</w:t>
      </w:r>
      <w:r w:rsidR="006A6414" w:rsidRPr="00C12531">
        <w:rPr>
          <w:sz w:val="28"/>
          <w:szCs w:val="28"/>
        </w:rPr>
        <w:t>, ведущие обратно к сердцу. Оттуда кровь вновь поступает в легкие, и цикл повторяется. Такую систему называют двойной, поскольку кровь проходит вначале через легкие, а затем через сердце. Легочные ткани весьма тонки, и такое устройство позволяет сердцу активно накачивать кровь без риска повреждения легких. У рыб и многих других животных система кровообращения одинарная: кровь проходит через жабры и дальше по телу без дополнительного нагнетания в сердце. И та, и другая системы являются замкнутыми; кровь остается внутри сосудов. У насекомых и многих других беспозвоночных сосудистая система открытая: кровь свободно течет по полостям тела, проходя через ряд открытых сосудов и сердец, поддерживающих своим действием направленность потока.</w:t>
      </w:r>
    </w:p>
    <w:p w14:paraId="1104A46C" w14:textId="77777777" w:rsidR="00350C3B" w:rsidRPr="00C12531" w:rsidRDefault="006A6414" w:rsidP="00C12531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531">
        <w:rPr>
          <w:sz w:val="28"/>
          <w:szCs w:val="28"/>
        </w:rPr>
        <w:t xml:space="preserve">Кровь движется по системе сосудов, общая длина которых </w:t>
      </w:r>
      <w:smartTag w:uri="urn:schemas-microsoft-com:office:smarttags" w:element="metricconverter">
        <w:smartTagPr>
          <w:attr w:name="ProductID" w:val="96 500 км"/>
        </w:smartTagPr>
        <w:r w:rsidRPr="00C12531">
          <w:rPr>
            <w:sz w:val="28"/>
            <w:szCs w:val="28"/>
          </w:rPr>
          <w:t>96 500 км</w:t>
        </w:r>
      </w:smartTag>
      <w:r w:rsidRPr="00C12531">
        <w:rPr>
          <w:sz w:val="28"/>
          <w:szCs w:val="28"/>
        </w:rPr>
        <w:t>. Аорта заканчивается клапаном, за которым начинаются ее первые ответвления, коронарные артерии; они затем подразделяются на сонную и плечевую артерии. Далее аорта проходит между позвоноч</w:t>
      </w:r>
      <w:r w:rsidR="007D6F54" w:rsidRPr="00C12531">
        <w:rPr>
          <w:sz w:val="28"/>
          <w:szCs w:val="28"/>
        </w:rPr>
        <w:t>ником и пищеводом в брюшную пол</w:t>
      </w:r>
      <w:r w:rsidRPr="00C12531">
        <w:rPr>
          <w:sz w:val="28"/>
          <w:szCs w:val="28"/>
        </w:rPr>
        <w:t>ость, причем от нее отходят большие и малые ответвления к позвонкам, диафрагме, межреберным мышцам. В брюшной полости она делится в области таза на подвздошные дуги, которые проходят к ногам. Имеется четыре основные ветви; желудочная, висцеральная(проходящая к кишечнику), почечная и селезеночная. Венозная кровь поступает в верхнюю и нижнюю полые вены, а оттуда в правое предсердие.</w:t>
      </w:r>
    </w:p>
    <w:p w14:paraId="7A2471FD" w14:textId="77777777" w:rsidR="00350C3B" w:rsidRPr="00C12531" w:rsidRDefault="007D6F54" w:rsidP="00C1253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531">
        <w:rPr>
          <w:bCs/>
          <w:sz w:val="28"/>
          <w:szCs w:val="28"/>
        </w:rPr>
        <w:t>КРУГИ КРОВООБРАЩЕНИЯ</w:t>
      </w:r>
      <w:r w:rsidR="00C12531" w:rsidRPr="00C12531">
        <w:rPr>
          <w:sz w:val="28"/>
          <w:szCs w:val="28"/>
        </w:rPr>
        <w:t xml:space="preserve"> </w:t>
      </w:r>
      <w:r w:rsidR="00350C3B" w:rsidRPr="00C12531">
        <w:rPr>
          <w:sz w:val="28"/>
          <w:szCs w:val="28"/>
        </w:rPr>
        <w:t>—</w:t>
      </w:r>
      <w:r w:rsidR="00532F28" w:rsidRPr="00C12531">
        <w:rPr>
          <w:sz w:val="28"/>
          <w:szCs w:val="28"/>
        </w:rPr>
        <w:t xml:space="preserve"> </w:t>
      </w:r>
      <w:r w:rsidR="00350C3B" w:rsidRPr="00C12531">
        <w:rPr>
          <w:sz w:val="28"/>
          <w:szCs w:val="28"/>
        </w:rPr>
        <w:t>это сосудисты</w:t>
      </w:r>
      <w:r w:rsidR="00532F28" w:rsidRPr="00C12531">
        <w:rPr>
          <w:sz w:val="28"/>
          <w:szCs w:val="28"/>
        </w:rPr>
        <w:t>е пути</w:t>
      </w:r>
      <w:r w:rsidR="00350C3B" w:rsidRPr="00C12531">
        <w:rPr>
          <w:sz w:val="28"/>
          <w:szCs w:val="28"/>
        </w:rPr>
        <w:t>, имеющи</w:t>
      </w:r>
      <w:r w:rsidR="00532F28" w:rsidRPr="00C12531">
        <w:rPr>
          <w:sz w:val="28"/>
          <w:szCs w:val="28"/>
        </w:rPr>
        <w:t xml:space="preserve">е </w:t>
      </w:r>
      <w:r w:rsidR="00350C3B" w:rsidRPr="00C12531">
        <w:rPr>
          <w:sz w:val="28"/>
          <w:szCs w:val="28"/>
        </w:rPr>
        <w:t>своё начало и конец в сердце.</w:t>
      </w:r>
    </w:p>
    <w:p w14:paraId="6335DDEF" w14:textId="77777777" w:rsidR="00532F28" w:rsidRPr="00C12531" w:rsidRDefault="002928A1" w:rsidP="00C12531">
      <w:pPr>
        <w:pStyle w:val="2"/>
        <w:spacing w:before="0" w:after="0" w:line="360" w:lineRule="auto"/>
        <w:ind w:firstLine="709"/>
        <w:jc w:val="both"/>
        <w:rPr>
          <w:rStyle w:val="mw-headline"/>
          <w:rFonts w:ascii="Times New Roman" w:hAnsi="Times New Roman"/>
          <w:b w:val="0"/>
          <w:i w:val="0"/>
        </w:rPr>
      </w:pPr>
      <w:r w:rsidRPr="00C12531">
        <w:rPr>
          <w:rStyle w:val="mw-headline"/>
          <w:rFonts w:ascii="Times New Roman" w:hAnsi="Times New Roman"/>
          <w:b w:val="0"/>
          <w:i w:val="0"/>
        </w:rPr>
        <w:t>Большой (системный) круг кровообращения</w:t>
      </w:r>
    </w:p>
    <w:p w14:paraId="249010BD" w14:textId="77777777" w:rsidR="002928A1" w:rsidRPr="00C12531" w:rsidRDefault="002928A1" w:rsidP="00C12531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C12531">
        <w:rPr>
          <w:rFonts w:ascii="Times New Roman" w:hAnsi="Times New Roman" w:cs="Times New Roman"/>
          <w:b w:val="0"/>
          <w:i w:val="0"/>
        </w:rPr>
        <w:t xml:space="preserve">Начинается с левого желудочка, выбрасывающего во время систолы кровь в аорту. От аорты отходят многочисленные артерии, в результате кровоток распределяется по нескольким параллельным региональным сосудистым сетям, каждая из которых кровоснабжает отдельный орган. Дальнейшее деление артерий происходит на артериолы и капилляры. Общая площадь всех капилляров в организме человека примерно </w:t>
      </w:r>
      <w:smartTag w:uri="urn:schemas-microsoft-com:office:smarttags" w:element="metricconverter">
        <w:smartTagPr>
          <w:attr w:name="ProductID" w:val="1000 м²"/>
        </w:smartTagPr>
        <w:r w:rsidRPr="00C12531">
          <w:rPr>
            <w:rFonts w:ascii="Times New Roman" w:hAnsi="Times New Roman" w:cs="Times New Roman"/>
            <w:b w:val="0"/>
            <w:i w:val="0"/>
          </w:rPr>
          <w:t>1000 м²</w:t>
        </w:r>
      </w:smartTag>
      <w:r w:rsidRPr="00C12531">
        <w:rPr>
          <w:rFonts w:ascii="Times New Roman" w:hAnsi="Times New Roman" w:cs="Times New Roman"/>
          <w:b w:val="0"/>
          <w:i w:val="0"/>
        </w:rPr>
        <w:t>.</w:t>
      </w:r>
    </w:p>
    <w:p w14:paraId="45DEE040" w14:textId="77777777" w:rsidR="002928A1" w:rsidRPr="00C12531" w:rsidRDefault="002928A1" w:rsidP="00C1253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531">
        <w:rPr>
          <w:sz w:val="28"/>
          <w:szCs w:val="28"/>
        </w:rPr>
        <w:t>После прохождения органа начинается процесс слияния капилляров в венулы, которые в свою очередь собираются в вены. К сердцу подходят две полые вены: верхняя и нижняя, которые при слиянии образуют часть правого предсердия сердца, являющееся концом большого круга кровообращения. Круговорот крови в большом круге кровообращения происходит за 24 секунды.</w:t>
      </w:r>
    </w:p>
    <w:p w14:paraId="124DDCEE" w14:textId="77777777" w:rsidR="00F42E7A" w:rsidRPr="00C12531" w:rsidRDefault="00F42E7A" w:rsidP="00C12531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C12531">
        <w:rPr>
          <w:rStyle w:val="mw-headline"/>
          <w:rFonts w:ascii="Times New Roman" w:hAnsi="Times New Roman"/>
          <w:b w:val="0"/>
          <w:i w:val="0"/>
        </w:rPr>
        <w:t>Малый (легочный) круг кровообращения</w:t>
      </w:r>
    </w:p>
    <w:p w14:paraId="50215C98" w14:textId="77777777" w:rsidR="00F42E7A" w:rsidRPr="00C12531" w:rsidRDefault="00F42E7A" w:rsidP="00C1253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531">
        <w:rPr>
          <w:sz w:val="28"/>
          <w:szCs w:val="28"/>
        </w:rPr>
        <w:t>Начинается в правом желудочке, выбрасывающем кровь в легочный ствол. Легочный ствол делится на правую и левую легочную артерию. Артерии дихотомически делятся на долевые, сегментарные и субсегментарные артерии. Субсегментарные артерии делятся на артериолы, распадающиеся на капилляры. Отток крови идет по венам, собирающемся в обратном порядке, которые в количестве 4-х штук впадают в левое предсердие. Круговорот крови в малом круге кровообращения происходит за 4 секунды.</w:t>
      </w:r>
    </w:p>
    <w:p w14:paraId="2AEA0DA9" w14:textId="77777777" w:rsidR="00B21DF2" w:rsidRPr="00C12531" w:rsidRDefault="00B21DF2" w:rsidP="00C1253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531">
        <w:rPr>
          <w:sz w:val="28"/>
          <w:szCs w:val="28"/>
        </w:rPr>
        <w:t>В зависимости от физиологического состояния организма, а так же практической целесообразности иногда выделяют дополнительные круги кровообращения:</w:t>
      </w:r>
    </w:p>
    <w:p w14:paraId="701AC915" w14:textId="77777777" w:rsidR="00B21DF2" w:rsidRPr="00C12531" w:rsidRDefault="00B21DF2" w:rsidP="00C12531">
      <w:pPr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12531">
        <w:rPr>
          <w:sz w:val="28"/>
          <w:szCs w:val="28"/>
        </w:rPr>
        <w:t>плацентарный,</w:t>
      </w:r>
    </w:p>
    <w:p w14:paraId="4EA12FC7" w14:textId="77777777" w:rsidR="00B21DF2" w:rsidRPr="00C12531" w:rsidRDefault="00B21DF2" w:rsidP="00C12531">
      <w:pPr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12531">
        <w:rPr>
          <w:sz w:val="28"/>
          <w:szCs w:val="28"/>
        </w:rPr>
        <w:t>сердечный.</w:t>
      </w:r>
    </w:p>
    <w:p w14:paraId="18B2B698" w14:textId="77777777" w:rsidR="00532F28" w:rsidRPr="00C12531" w:rsidRDefault="00532F28" w:rsidP="00C12531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531">
        <w:rPr>
          <w:bCs/>
          <w:sz w:val="28"/>
          <w:szCs w:val="28"/>
        </w:rPr>
        <w:t>КРОВЬ</w:t>
      </w:r>
      <w:r w:rsidRPr="00C12531">
        <w:rPr>
          <w:sz w:val="28"/>
          <w:szCs w:val="28"/>
        </w:rPr>
        <w:t xml:space="preserve"> — первый компонент внутренней среды. Она циркулирует по замкнутой системе сосудов и непосредственно с другими тканями тела не сообщается. У всех позвоночных кровь имеет красный цвет (от ярко- до тёмно-красного), которым она обязана гемоглобину, содержащемуся в специализированных клетках, эритроцитах.</w:t>
      </w:r>
    </w:p>
    <w:p w14:paraId="1B139BC5" w14:textId="77777777" w:rsidR="00532F28" w:rsidRPr="00C12531" w:rsidRDefault="00532F28" w:rsidP="00C12531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531">
        <w:rPr>
          <w:sz w:val="28"/>
          <w:szCs w:val="28"/>
        </w:rPr>
        <w:t xml:space="preserve">Кровь состоит из жидкой части плазмы и взвешенных в ней форменных элементов: эритроцитов, лейкоцитов и тромбоцитов. На долю форменных элементов приходится 40 – 45%, на долю плазмы – 55 – 60% от объема крови. Это соотношение получило название </w:t>
      </w:r>
      <w:r w:rsidRPr="00C12531">
        <w:rPr>
          <w:bCs/>
          <w:sz w:val="28"/>
          <w:szCs w:val="28"/>
        </w:rPr>
        <w:t>гематокритного соотношения</w:t>
      </w:r>
      <w:r w:rsidRPr="00C12531">
        <w:rPr>
          <w:sz w:val="28"/>
          <w:szCs w:val="28"/>
        </w:rPr>
        <w:t>, или гематокритного числа. Часто под гематокритным числом понимают только объем крови, приходящийся на долю форменных элементов.</w:t>
      </w:r>
    </w:p>
    <w:p w14:paraId="5A4B9108" w14:textId="77777777" w:rsidR="00532F28" w:rsidRPr="00C12531" w:rsidRDefault="00532F28" w:rsidP="00C12531">
      <w:pPr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12531">
        <w:rPr>
          <w:sz w:val="28"/>
          <w:szCs w:val="28"/>
        </w:rPr>
        <w:t xml:space="preserve"> Плазма крови.</w:t>
      </w:r>
    </w:p>
    <w:p w14:paraId="2007D027" w14:textId="77777777" w:rsidR="00532F28" w:rsidRPr="00C12531" w:rsidRDefault="00532F28" w:rsidP="00C12531">
      <w:pPr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12531">
        <w:rPr>
          <w:sz w:val="28"/>
          <w:szCs w:val="28"/>
        </w:rPr>
        <w:t>Эритроциты, или красные кровяные тельца. Содержат гемоглобин - дыхательный пигмент красного цвета.</w:t>
      </w:r>
    </w:p>
    <w:p w14:paraId="66C91F63" w14:textId="77777777" w:rsidR="00532F28" w:rsidRPr="00C12531" w:rsidRDefault="00532F28" w:rsidP="00C12531">
      <w:pPr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12531">
        <w:rPr>
          <w:sz w:val="28"/>
          <w:szCs w:val="28"/>
        </w:rPr>
        <w:t>Лейкоциты, или белые кровяные тельца. Выполняют защитные функции.</w:t>
      </w:r>
    </w:p>
    <w:p w14:paraId="4CC61426" w14:textId="77777777" w:rsidR="00746EC9" w:rsidRPr="00C12531" w:rsidRDefault="00532F28" w:rsidP="00C12531">
      <w:pPr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12531">
        <w:rPr>
          <w:sz w:val="28"/>
          <w:szCs w:val="28"/>
        </w:rPr>
        <w:t>Тромбоциты, или кровяные пластинки. Необходимы для свертывания крови.</w:t>
      </w:r>
    </w:p>
    <w:p w14:paraId="65FFC0F5" w14:textId="77777777" w:rsidR="00746EC9" w:rsidRPr="00C12531" w:rsidRDefault="00532F28" w:rsidP="00C12531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531">
        <w:rPr>
          <w:sz w:val="28"/>
          <w:szCs w:val="28"/>
        </w:rPr>
        <w:t xml:space="preserve">Если налить в пробирку немного крови, то через 10 или 15 минут она превратится в пастообразную однообразную массу - </w:t>
      </w:r>
      <w:r w:rsidRPr="00C12531">
        <w:rPr>
          <w:bCs/>
          <w:sz w:val="28"/>
          <w:szCs w:val="28"/>
        </w:rPr>
        <w:t>сгусток</w:t>
      </w:r>
      <w:r w:rsidRPr="00C12531">
        <w:rPr>
          <w:sz w:val="28"/>
          <w:szCs w:val="28"/>
        </w:rPr>
        <w:t xml:space="preserve">. Затем сгусток сжимается и отделяется от желтоватой прозрачной жидкости - </w:t>
      </w:r>
      <w:r w:rsidRPr="00C12531">
        <w:rPr>
          <w:rStyle w:val="a3"/>
          <w:b w:val="0"/>
          <w:sz w:val="28"/>
          <w:szCs w:val="28"/>
        </w:rPr>
        <w:t>сыворотки крови</w:t>
      </w:r>
      <w:r w:rsidR="00746EC9" w:rsidRPr="00C12531">
        <w:rPr>
          <w:sz w:val="28"/>
          <w:szCs w:val="28"/>
        </w:rPr>
        <w:t>.</w:t>
      </w:r>
    </w:p>
    <w:p w14:paraId="1F9A57F7" w14:textId="77777777" w:rsidR="00532F28" w:rsidRPr="00C12531" w:rsidRDefault="00532F28" w:rsidP="00C12531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531">
        <w:rPr>
          <w:sz w:val="28"/>
          <w:szCs w:val="28"/>
        </w:rPr>
        <w:t xml:space="preserve">Сыворотка отличается от плазмы тем, что в ней отсутствует </w:t>
      </w:r>
      <w:r w:rsidRPr="00C12531">
        <w:rPr>
          <w:bCs/>
          <w:sz w:val="28"/>
          <w:szCs w:val="28"/>
        </w:rPr>
        <w:t>фибриноген</w:t>
      </w:r>
      <w:r w:rsidRPr="00C12531">
        <w:rPr>
          <w:sz w:val="28"/>
          <w:szCs w:val="28"/>
        </w:rPr>
        <w:t xml:space="preserve">, белок плазмы, который в процессе коагуляции (свертывания) превращается в </w:t>
      </w:r>
      <w:r w:rsidRPr="00C12531">
        <w:rPr>
          <w:bCs/>
          <w:sz w:val="28"/>
          <w:szCs w:val="28"/>
        </w:rPr>
        <w:t>фибрин</w:t>
      </w:r>
      <w:r w:rsidRPr="00C12531">
        <w:rPr>
          <w:sz w:val="28"/>
          <w:szCs w:val="28"/>
        </w:rPr>
        <w:t xml:space="preserve">, благодаря совместному действию </w:t>
      </w:r>
      <w:r w:rsidRPr="00C12531">
        <w:rPr>
          <w:bCs/>
          <w:sz w:val="28"/>
          <w:szCs w:val="28"/>
        </w:rPr>
        <w:t>протромбина</w:t>
      </w:r>
      <w:r w:rsidRPr="00C12531">
        <w:rPr>
          <w:sz w:val="28"/>
          <w:szCs w:val="28"/>
        </w:rPr>
        <w:t xml:space="preserve">, вещества, вырабатываемого печенью, и </w:t>
      </w:r>
      <w:r w:rsidRPr="00C12531">
        <w:rPr>
          <w:bCs/>
          <w:sz w:val="28"/>
          <w:szCs w:val="28"/>
        </w:rPr>
        <w:t>тромбопластина</w:t>
      </w:r>
      <w:r w:rsidRPr="00C12531">
        <w:rPr>
          <w:sz w:val="28"/>
          <w:szCs w:val="28"/>
        </w:rPr>
        <w:t xml:space="preserve">, находящегося в кровяных пластинках - тромбоцитах. Таким образом, </w:t>
      </w:r>
      <w:r w:rsidRPr="00C12531">
        <w:rPr>
          <w:bCs/>
          <w:sz w:val="28"/>
          <w:szCs w:val="28"/>
        </w:rPr>
        <w:t>сгусток</w:t>
      </w:r>
      <w:r w:rsidRPr="00C12531">
        <w:rPr>
          <w:sz w:val="28"/>
          <w:szCs w:val="28"/>
        </w:rPr>
        <w:t xml:space="preserve"> представляет собой сеть фибрина, улавливающую эритроциты и действующую как пробка, закупоривающая раны.</w:t>
      </w:r>
    </w:p>
    <w:p w14:paraId="7F2D53DA" w14:textId="77777777" w:rsidR="00746EC9" w:rsidRPr="00C12531" w:rsidRDefault="00AC1FBA" w:rsidP="00C12531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531">
        <w:rPr>
          <w:sz w:val="28"/>
          <w:szCs w:val="28"/>
        </w:rPr>
        <w:t>Поступая во все части организма кровь выполняет различные важные функции:</w:t>
      </w:r>
    </w:p>
    <w:p w14:paraId="08F6CA16" w14:textId="77777777" w:rsidR="00746EC9" w:rsidRPr="00C12531" w:rsidRDefault="00AC1FBA" w:rsidP="00C12531">
      <w:pPr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12531">
        <w:rPr>
          <w:bCs/>
          <w:sz w:val="28"/>
          <w:szCs w:val="28"/>
        </w:rPr>
        <w:t>Питательная функция</w:t>
      </w:r>
      <w:r w:rsidRPr="00C12531">
        <w:rPr>
          <w:sz w:val="28"/>
          <w:szCs w:val="28"/>
        </w:rPr>
        <w:t>. Кровь переносит кислород (О2) и различные питательные вещества, отдает их клеткам тканей и забирает углекислый газ (С02) и прочие продукты распад</w:t>
      </w:r>
      <w:r w:rsidR="00746EC9" w:rsidRPr="00C12531">
        <w:rPr>
          <w:sz w:val="28"/>
          <w:szCs w:val="28"/>
        </w:rPr>
        <w:t>а для их выведения из организма.</w:t>
      </w:r>
    </w:p>
    <w:p w14:paraId="7EB35314" w14:textId="77777777" w:rsidR="00746EC9" w:rsidRPr="00C12531" w:rsidRDefault="00AC1FBA" w:rsidP="00C12531">
      <w:pPr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12531">
        <w:rPr>
          <w:bCs/>
          <w:sz w:val="28"/>
          <w:szCs w:val="28"/>
        </w:rPr>
        <w:t>Транспортная функция</w:t>
      </w:r>
      <w:r w:rsidRPr="00C12531">
        <w:rPr>
          <w:sz w:val="28"/>
          <w:szCs w:val="28"/>
        </w:rPr>
        <w:t xml:space="preserve"> - перенос различных веществ: кислорода и углекислого газа (дыхательная функция), питательных веществ (трофическая функция), медиаторов, ферментов, электролитов. Экскреторная функция проявляется как перенос конечных продуктов обмена веществ - мочевины, мочевой кислоты, избытка воды, органических и минеральных веществ к органам их выделения (почки, потовые железы, легкие, кишечник). Кровь переносит пептиды, ионы и гормоны, вырабатываемые эндокринными железами, к соответствующим органам, передавая таким образом «молекулярную информацию» из одних зон в другие (гуморальная, регуляторная функция).</w:t>
      </w:r>
    </w:p>
    <w:p w14:paraId="40872319" w14:textId="77777777" w:rsidR="00746EC9" w:rsidRPr="00C12531" w:rsidRDefault="00AC1FBA" w:rsidP="00C12531">
      <w:pPr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12531">
        <w:rPr>
          <w:bCs/>
          <w:sz w:val="28"/>
          <w:szCs w:val="28"/>
        </w:rPr>
        <w:t>Способность останавливать кровотечение</w:t>
      </w:r>
      <w:r w:rsidRPr="00C12531">
        <w:rPr>
          <w:sz w:val="28"/>
          <w:szCs w:val="28"/>
        </w:rPr>
        <w:t>. Когда происходит сосудистое кровотечение, кровь посылает туда многочисленные лейкоциты, заставляет выходить плазму из сосудов или сосредоточивает кровяные пластинки - тромбоциты - в местах потери крови.</w:t>
      </w:r>
    </w:p>
    <w:p w14:paraId="1B5A413D" w14:textId="77777777" w:rsidR="00746EC9" w:rsidRPr="00C12531" w:rsidRDefault="00AC1FBA" w:rsidP="00C12531">
      <w:pPr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12531">
        <w:rPr>
          <w:bCs/>
          <w:sz w:val="28"/>
          <w:szCs w:val="28"/>
        </w:rPr>
        <w:t>Терморегуляторная функция</w:t>
      </w:r>
      <w:r w:rsidRPr="00C12531">
        <w:rPr>
          <w:sz w:val="28"/>
          <w:szCs w:val="28"/>
        </w:rPr>
        <w:t>. Кровь подобна обогревательной системе, так как распределяет тепло по всему организму.</w:t>
      </w:r>
    </w:p>
    <w:p w14:paraId="70857BC0" w14:textId="77777777" w:rsidR="00746EC9" w:rsidRPr="00C12531" w:rsidRDefault="00AC1FBA" w:rsidP="00C12531">
      <w:pPr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12531">
        <w:rPr>
          <w:bCs/>
          <w:sz w:val="28"/>
          <w:szCs w:val="28"/>
        </w:rPr>
        <w:t>Функция регулятора рН</w:t>
      </w:r>
      <w:r w:rsidRPr="00C12531">
        <w:rPr>
          <w:sz w:val="28"/>
          <w:szCs w:val="28"/>
        </w:rPr>
        <w:t>. Кровь препятствует изменению кислотности внутренней среды (7,35-7,45) с помощью таких веществ, как белки и минеральные соли.</w:t>
      </w:r>
    </w:p>
    <w:p w14:paraId="4BE9769A" w14:textId="77777777" w:rsidR="00350C3B" w:rsidRPr="00C12531" w:rsidRDefault="00AC1FBA" w:rsidP="00C12531">
      <w:pPr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12531">
        <w:rPr>
          <w:bCs/>
          <w:sz w:val="28"/>
          <w:szCs w:val="28"/>
        </w:rPr>
        <w:t>Защитная функция</w:t>
      </w:r>
      <w:r w:rsidRPr="00C12531">
        <w:rPr>
          <w:sz w:val="28"/>
          <w:szCs w:val="28"/>
        </w:rPr>
        <w:t>. Кровь, транспортируя лейкоциты и антитела, защищающие организм от патогенных микроорганизмов, участвует в</w:t>
      </w:r>
      <w:r w:rsidR="00C12531" w:rsidRPr="00C12531">
        <w:rPr>
          <w:sz w:val="28"/>
          <w:szCs w:val="28"/>
        </w:rPr>
        <w:t xml:space="preserve"> </w:t>
      </w:r>
      <w:r w:rsidRPr="00C12531">
        <w:rPr>
          <w:sz w:val="28"/>
          <w:szCs w:val="28"/>
        </w:rPr>
        <w:t>осуществлении неспецифического и cпецифического иммунитета.</w:t>
      </w:r>
    </w:p>
    <w:p w14:paraId="5677C38B" w14:textId="77777777" w:rsidR="002A2CB9" w:rsidRPr="00C12531" w:rsidRDefault="002A2CB9" w:rsidP="00C12531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4B957DEB" w14:textId="77777777" w:rsidR="00D21FB9" w:rsidRPr="00C12531" w:rsidRDefault="00D21FB9" w:rsidP="00C12531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36"/>
        </w:rPr>
      </w:pPr>
      <w:r w:rsidRPr="00C12531">
        <w:rPr>
          <w:bCs/>
          <w:sz w:val="28"/>
          <w:szCs w:val="36"/>
        </w:rPr>
        <w:t>2. Сила. Методы развития силы. Виды спорта, развивающие сил</w:t>
      </w:r>
      <w:r w:rsidR="00666389" w:rsidRPr="00C12531">
        <w:rPr>
          <w:bCs/>
          <w:sz w:val="28"/>
          <w:szCs w:val="36"/>
        </w:rPr>
        <w:t>у</w:t>
      </w:r>
    </w:p>
    <w:p w14:paraId="410C72B8" w14:textId="77777777" w:rsidR="000911D3" w:rsidRPr="00C12531" w:rsidRDefault="000911D3" w:rsidP="00C12531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36"/>
        </w:rPr>
      </w:pPr>
    </w:p>
    <w:p w14:paraId="1599C839" w14:textId="77777777" w:rsidR="002A2CB9" w:rsidRPr="00C12531" w:rsidRDefault="002A2CB9" w:rsidP="00C1253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531">
        <w:rPr>
          <w:sz w:val="28"/>
          <w:szCs w:val="28"/>
        </w:rPr>
        <w:t>Под силой следует понимать способность человека преодолевать за счёт мышечных усилий (сокращений) внешнее сопротивление или противодействовать внешним силам. Сила – одно из важнейших физических качеств в абсолютном большинстве видов спорта, поэтому её развитию спортсмены уделяют исключительно много внимания.</w:t>
      </w:r>
    </w:p>
    <w:p w14:paraId="47A30235" w14:textId="77777777" w:rsidR="002A2CB9" w:rsidRPr="00C12531" w:rsidRDefault="002A2CB9" w:rsidP="00C1253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531">
        <w:rPr>
          <w:sz w:val="28"/>
          <w:szCs w:val="28"/>
        </w:rPr>
        <w:t>В процессе выполнения спортивных или профессиональных приёмов связанных с подниманием, опусканием, удержание тяжёлых грузов, мышцы, преодолевая сопротивление, сокращаются и укорачиваются. Такая работа называется преодолевающей. Противодействуя какому-либо сопротивлению мышцы, могут при напряжении, и удлиняться, например, удержание очень тяжёлого груза. В таком случае их работа называется уступающей. Оба эти режима объединяются под одним названием - динамического. Сила, проявляемая в движении, т. е. в динамическом режиме называется динамической силой.</w:t>
      </w:r>
    </w:p>
    <w:p w14:paraId="53987A61" w14:textId="77777777" w:rsidR="002A2CB9" w:rsidRPr="00C12531" w:rsidRDefault="002A2CB9" w:rsidP="00C1253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531">
        <w:rPr>
          <w:sz w:val="28"/>
          <w:szCs w:val="28"/>
        </w:rPr>
        <w:t>Сокращение мышцы при постоянном напряжении или внешней нагрузке называется изотоническим. Данный режим имеет место в силовых упражнениях (штанга, гири, гантели).</w:t>
      </w:r>
    </w:p>
    <w:p w14:paraId="1B9BADE3" w14:textId="77777777" w:rsidR="002A2CB9" w:rsidRPr="00C12531" w:rsidRDefault="002A2CB9" w:rsidP="00C1253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531">
        <w:rPr>
          <w:sz w:val="28"/>
          <w:szCs w:val="28"/>
        </w:rPr>
        <w:t>Режим работы мышц на тренажерах, где задается скорость перемещения звеньев тела называется изокинетическим (плавание, гребля).</w:t>
      </w:r>
    </w:p>
    <w:p w14:paraId="3E6A9E5A" w14:textId="77777777" w:rsidR="002A2CB9" w:rsidRPr="00C12531" w:rsidRDefault="002A2CB9" w:rsidP="00C1253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531">
        <w:rPr>
          <w:sz w:val="28"/>
          <w:szCs w:val="28"/>
        </w:rPr>
        <w:t>Если усилие сп</w:t>
      </w:r>
      <w:r w:rsidR="00D21FB9" w:rsidRPr="00C12531">
        <w:rPr>
          <w:sz w:val="28"/>
          <w:szCs w:val="28"/>
        </w:rPr>
        <w:t>о</w:t>
      </w:r>
      <w:r w:rsidRPr="00C12531">
        <w:rPr>
          <w:sz w:val="28"/>
          <w:szCs w:val="28"/>
        </w:rPr>
        <w:t>ртсмена движением не сопровождается и производится без изменения длины мышц, то в этом случае говорят о статическом режиме. Такая сила называется статической.</w:t>
      </w:r>
    </w:p>
    <w:p w14:paraId="1B49C813" w14:textId="77777777" w:rsidR="002A2CB9" w:rsidRPr="00C12531" w:rsidRDefault="002A2CB9" w:rsidP="00C1253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531">
        <w:rPr>
          <w:sz w:val="28"/>
          <w:szCs w:val="28"/>
        </w:rPr>
        <w:t>Между силой, и скоростью сокращения мышц существует обратно пропорциональная зависимость.</w:t>
      </w:r>
    </w:p>
    <w:p w14:paraId="788D5186" w14:textId="77777777" w:rsidR="000911D3" w:rsidRPr="004D165B" w:rsidRDefault="007C326D" w:rsidP="00C12531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u w:val="single"/>
        </w:rPr>
      </w:pPr>
      <w:r w:rsidRPr="004D165B">
        <w:rPr>
          <w:bCs/>
          <w:sz w:val="28"/>
          <w:szCs w:val="28"/>
          <w:u w:val="single"/>
        </w:rPr>
        <w:t>Мето</w:t>
      </w:r>
      <w:r w:rsidR="000911D3" w:rsidRPr="004D165B">
        <w:rPr>
          <w:bCs/>
          <w:sz w:val="28"/>
          <w:szCs w:val="28"/>
          <w:u w:val="single"/>
        </w:rPr>
        <w:t>д</w:t>
      </w:r>
      <w:r w:rsidR="004D165B" w:rsidRPr="004D165B">
        <w:rPr>
          <w:bCs/>
          <w:sz w:val="28"/>
          <w:szCs w:val="28"/>
          <w:u w:val="single"/>
        </w:rPr>
        <w:t>ы развития силовых способностей</w:t>
      </w:r>
    </w:p>
    <w:p w14:paraId="607D6C9A" w14:textId="77777777" w:rsidR="007C326D" w:rsidRPr="00C12531" w:rsidRDefault="007C326D" w:rsidP="00C12531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C12531">
        <w:rPr>
          <w:sz w:val="28"/>
          <w:szCs w:val="28"/>
        </w:rPr>
        <w:t>По своему характеру все упражнения, способствующие развитию силы, подразделяются на основные группы: общего, регионального и локального воздействия на мышечные массивы.</w:t>
      </w:r>
    </w:p>
    <w:p w14:paraId="46BC3194" w14:textId="77777777" w:rsidR="007C326D" w:rsidRPr="00C12531" w:rsidRDefault="007C326D" w:rsidP="00C1253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531">
        <w:rPr>
          <w:sz w:val="28"/>
          <w:szCs w:val="28"/>
        </w:rPr>
        <w:t>К упражнениям общего воздействия относятся те, при выполнении которых в работе участвуют не менее 2/3 общего объёма мышц, регионального от 1/3 до 2/3, локального менее 1/3 всех мышц.</w:t>
      </w:r>
    </w:p>
    <w:p w14:paraId="3CC6C83E" w14:textId="77777777" w:rsidR="007C326D" w:rsidRPr="00C12531" w:rsidRDefault="007C326D" w:rsidP="00C1253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531">
        <w:rPr>
          <w:sz w:val="28"/>
          <w:szCs w:val="28"/>
        </w:rPr>
        <w:t>Направленность воздействий силовых упражнений в основном определяется:</w:t>
      </w:r>
    </w:p>
    <w:p w14:paraId="30FCC552" w14:textId="77777777" w:rsidR="007C326D" w:rsidRPr="00C12531" w:rsidRDefault="007C326D" w:rsidP="00C12531">
      <w:pPr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12531">
        <w:rPr>
          <w:sz w:val="28"/>
          <w:szCs w:val="28"/>
        </w:rPr>
        <w:t>видом и характером упражнений;</w:t>
      </w:r>
    </w:p>
    <w:p w14:paraId="6C2AA99C" w14:textId="77777777" w:rsidR="007C326D" w:rsidRPr="00C12531" w:rsidRDefault="007C326D" w:rsidP="00C12531">
      <w:pPr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12531">
        <w:rPr>
          <w:sz w:val="28"/>
          <w:szCs w:val="28"/>
        </w:rPr>
        <w:t xml:space="preserve">величиной отягощения или сопротивления; </w:t>
      </w:r>
    </w:p>
    <w:p w14:paraId="3BB9C92C" w14:textId="77777777" w:rsidR="007C326D" w:rsidRPr="00C12531" w:rsidRDefault="007C326D" w:rsidP="00C12531">
      <w:pPr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12531">
        <w:rPr>
          <w:sz w:val="28"/>
          <w:szCs w:val="28"/>
        </w:rPr>
        <w:t xml:space="preserve">количеством повторения упражнений; </w:t>
      </w:r>
    </w:p>
    <w:p w14:paraId="61676E6E" w14:textId="77777777" w:rsidR="007C326D" w:rsidRPr="00C12531" w:rsidRDefault="007C326D" w:rsidP="00C12531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12531">
        <w:rPr>
          <w:sz w:val="28"/>
          <w:szCs w:val="28"/>
        </w:rPr>
        <w:t xml:space="preserve">скоростью выполнения преодолевающих или уступающих движений; </w:t>
      </w:r>
    </w:p>
    <w:p w14:paraId="58045CCF" w14:textId="77777777" w:rsidR="007C326D" w:rsidRPr="00C12531" w:rsidRDefault="007C326D" w:rsidP="00C12531">
      <w:pPr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12531">
        <w:rPr>
          <w:sz w:val="28"/>
          <w:szCs w:val="28"/>
        </w:rPr>
        <w:t xml:space="preserve">темпом выполнения упражнений; </w:t>
      </w:r>
    </w:p>
    <w:p w14:paraId="3A694BCA" w14:textId="77777777" w:rsidR="007C326D" w:rsidRPr="00C12531" w:rsidRDefault="007C326D" w:rsidP="00C12531">
      <w:pPr>
        <w:numPr>
          <w:ilvl w:val="0"/>
          <w:numId w:val="2"/>
        </w:numPr>
        <w:tabs>
          <w:tab w:val="clear" w:pos="720"/>
          <w:tab w:val="num" w:pos="9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12531">
        <w:rPr>
          <w:sz w:val="28"/>
          <w:szCs w:val="28"/>
        </w:rPr>
        <w:t>характером и продолжительностью интервалов отдыха между подходами.</w:t>
      </w:r>
    </w:p>
    <w:p w14:paraId="748D4F02" w14:textId="77777777" w:rsidR="007C326D" w:rsidRPr="00C12531" w:rsidRDefault="007C326D" w:rsidP="00C1253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531">
        <w:rPr>
          <w:sz w:val="28"/>
          <w:szCs w:val="28"/>
        </w:rPr>
        <w:t>Основным методом развития силы является метод повторных усилий - повторный метод.</w:t>
      </w:r>
    </w:p>
    <w:p w14:paraId="6C1CFCA1" w14:textId="77777777" w:rsidR="000911D3" w:rsidRPr="00C12531" w:rsidRDefault="007C326D" w:rsidP="00C1253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531">
        <w:rPr>
          <w:sz w:val="28"/>
          <w:szCs w:val="28"/>
        </w:rPr>
        <w:t>Важным тренировочным фактором в этом методе является количество повторений упражнения. Метод предусматривает выполнение упражнения в среднем темпе с отягощениями околопредельного и предельного веса. Большое внимание уделяется силовым упражнениям, позволяющим избирательно воздействовать на развитие отдельных групп мышц, несущих наибольшую нагрузку при выполнении соревновательных упражнений</w:t>
      </w:r>
      <w:r w:rsidR="00D21FB9" w:rsidRPr="00C12531">
        <w:rPr>
          <w:sz w:val="28"/>
          <w:szCs w:val="28"/>
        </w:rPr>
        <w:t>.</w:t>
      </w:r>
    </w:p>
    <w:p w14:paraId="2F14A4E6" w14:textId="77777777" w:rsidR="000911D3" w:rsidRPr="00C12531" w:rsidRDefault="009150BE" w:rsidP="00C12531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C12531">
        <w:rPr>
          <w:bCs/>
          <w:sz w:val="28"/>
          <w:szCs w:val="28"/>
        </w:rPr>
        <w:t>Метод развития динамической силы</w:t>
      </w:r>
    </w:p>
    <w:p w14:paraId="4606E17F" w14:textId="77777777" w:rsidR="009150BE" w:rsidRPr="00C12531" w:rsidRDefault="009150BE" w:rsidP="00C12531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C12531">
        <w:rPr>
          <w:sz w:val="28"/>
          <w:szCs w:val="28"/>
        </w:rPr>
        <w:t xml:space="preserve">При быстрых движениях против относительно небольшого сопротивления проявляется скоростная сила. Для развития скоростной силы применяют упражнения с отягощениями, прыжковые упражнения. </w:t>
      </w:r>
    </w:p>
    <w:p w14:paraId="1105AC17" w14:textId="77777777" w:rsidR="00BF38F8" w:rsidRPr="00C12531" w:rsidRDefault="00BF38F8" w:rsidP="00C12531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C12531">
        <w:rPr>
          <w:bCs/>
          <w:sz w:val="28"/>
          <w:szCs w:val="28"/>
        </w:rPr>
        <w:t>Метод развития силовой выносливости</w:t>
      </w:r>
    </w:p>
    <w:p w14:paraId="21A7B7DD" w14:textId="77777777" w:rsidR="00BF38F8" w:rsidRPr="00C12531" w:rsidRDefault="00BF38F8" w:rsidP="00C1253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531">
        <w:rPr>
          <w:sz w:val="28"/>
          <w:szCs w:val="28"/>
        </w:rPr>
        <w:t xml:space="preserve">Силовая выносливость - это способность длительное время проявлять оптимальные мышечные усилия. </w:t>
      </w:r>
      <w:r w:rsidRPr="00C12531">
        <w:rPr>
          <w:iCs/>
          <w:sz w:val="28"/>
          <w:szCs w:val="28"/>
        </w:rPr>
        <w:t>От</w:t>
      </w:r>
      <w:r w:rsidRPr="00C12531">
        <w:rPr>
          <w:sz w:val="28"/>
          <w:szCs w:val="28"/>
        </w:rPr>
        <w:t xml:space="preserve"> уровня развития силовой выносливости зависит успешность двигательной деятельности. Силовая выносливость - сложное, комплексное физическое качество, определяется уровнем развития вегетативных систем, обеспечивающих кислородный режим, и состоянием нервно-мышечного аппарата.</w:t>
      </w:r>
    </w:p>
    <w:p w14:paraId="3A455408" w14:textId="77777777" w:rsidR="00D21FB9" w:rsidRPr="00C12531" w:rsidRDefault="00BF38F8" w:rsidP="00C1253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531">
        <w:rPr>
          <w:sz w:val="28"/>
          <w:szCs w:val="28"/>
        </w:rPr>
        <w:t>Силовая выносливость у гимнастов, боксёров, пловцов, борцов и бегунов различна. Ocновной метод развития силовой выносливости – метод повторных усилий.</w:t>
      </w:r>
      <w:r w:rsidR="004D165B">
        <w:rPr>
          <w:sz w:val="28"/>
          <w:szCs w:val="28"/>
        </w:rPr>
        <w:t xml:space="preserve"> </w:t>
      </w:r>
      <w:r w:rsidRPr="00C12531">
        <w:rPr>
          <w:sz w:val="28"/>
          <w:szCs w:val="28"/>
        </w:rPr>
        <w:t>Правильно организованные занятия по развитию силы благотворно влияют на здоровье и физическое развитие не только взрослых мужчин, но и подростков, девушек и женщин, пожилых людей. Мифы о вреде силовых упражнений для них совершенно не обоснованы. Вред может быть нанесен лишь сверхмерными, неправильно спланированными нагрузками. Главный стимул роста силы у мужчин является тестостерон - мужской половой гормон (особенно в период полового созревания в 13-15 лет), у девочек 11-13 лет (в период усиления полового созревания)- положительно влияет на развитие силы.</w:t>
      </w:r>
      <w:r w:rsidR="004D165B">
        <w:rPr>
          <w:sz w:val="28"/>
          <w:szCs w:val="28"/>
        </w:rPr>
        <w:t xml:space="preserve"> </w:t>
      </w:r>
      <w:r w:rsidR="00EB217D" w:rsidRPr="00C12531">
        <w:rPr>
          <w:sz w:val="28"/>
          <w:szCs w:val="28"/>
        </w:rPr>
        <w:t xml:space="preserve">Сила определяется по величине усилий, прилагаемых мышцей, или в зависимости от сопротивления, которому она способна противостоять. Скорость является производной силы, поскольку требует проявления мощности. Сила необходима в </w:t>
      </w:r>
      <w:r w:rsidR="00EB217D" w:rsidRPr="00C12531">
        <w:rPr>
          <w:bCs/>
          <w:sz w:val="28"/>
          <w:szCs w:val="28"/>
        </w:rPr>
        <w:t>любом виде спорта</w:t>
      </w:r>
      <w:r w:rsidR="00EB217D" w:rsidRPr="00C12531">
        <w:rPr>
          <w:sz w:val="28"/>
          <w:szCs w:val="28"/>
        </w:rPr>
        <w:t>: для выполнения прыжка (например, в баскетболе), для поддержки собственного веса (в гимнастике), для преодоления силы тяжести своего тела (в прыжках с шестом) или воды (в гребле или плавании). Силу можно развить, заставляя рабо</w:t>
      </w:r>
      <w:r w:rsidR="004D165B">
        <w:rPr>
          <w:sz w:val="28"/>
          <w:szCs w:val="28"/>
        </w:rPr>
        <w:t>тать избранные мышечные группы.</w:t>
      </w:r>
    </w:p>
    <w:p w14:paraId="10B579F8" w14:textId="77777777" w:rsidR="000A7C04" w:rsidRPr="00C12531" w:rsidRDefault="000A7C04" w:rsidP="00C1253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1D14E860" w14:textId="77777777" w:rsidR="00BF38F8" w:rsidRDefault="00D21FB9" w:rsidP="00C12531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36"/>
        </w:rPr>
      </w:pPr>
      <w:r w:rsidRPr="00C12531">
        <w:rPr>
          <w:bCs/>
          <w:sz w:val="28"/>
          <w:szCs w:val="36"/>
        </w:rPr>
        <w:t>3.</w:t>
      </w:r>
      <w:r w:rsidR="004D165B">
        <w:rPr>
          <w:bCs/>
          <w:sz w:val="28"/>
          <w:szCs w:val="36"/>
        </w:rPr>
        <w:t xml:space="preserve"> </w:t>
      </w:r>
      <w:r w:rsidRPr="00C12531">
        <w:rPr>
          <w:bCs/>
          <w:sz w:val="28"/>
          <w:szCs w:val="36"/>
        </w:rPr>
        <w:t>Выносливость. Методы развития выносливости. Виды с</w:t>
      </w:r>
      <w:r w:rsidR="004D165B">
        <w:rPr>
          <w:bCs/>
          <w:sz w:val="28"/>
          <w:szCs w:val="36"/>
        </w:rPr>
        <w:t>порта, развивающие выносливость</w:t>
      </w:r>
    </w:p>
    <w:p w14:paraId="46237714" w14:textId="77777777" w:rsidR="004D165B" w:rsidRPr="00C12531" w:rsidRDefault="004D165B" w:rsidP="00C12531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36"/>
        </w:rPr>
      </w:pPr>
    </w:p>
    <w:p w14:paraId="599C09B0" w14:textId="77777777" w:rsidR="00BF38F8" w:rsidRPr="00C12531" w:rsidRDefault="00BF38F8" w:rsidP="00C1253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531">
        <w:rPr>
          <w:sz w:val="28"/>
          <w:szCs w:val="28"/>
        </w:rPr>
        <w:t>Выносливость - важнейшее физическое качество, проявляющееся в профессиональной, спортивной практике (в той или иной степени в каждом виде спорта) и повседневной жизни. Она отражает общий уровень работоспособности человека. В теории физвоспитания под выносливостью понимают способность человека значителъное время выполнять работу без снижения мощности нагрузки её интенсивности или как способность организма противостоять утомлению. Выносливость - многофункциональное свойство человеческого организма и интегрирует в себе большое число процессов, происходящих на различных уровнях: от клеточного до целостного организма. Однако, как показывают результаты современных научных исследований, ведущая роль в проявлении выносливости принадлежит факторам энергетического обмена веществ и вегетативным системам, которые его обеспечивают, а именно сердечно-сосудистой, дыхательной, а также ЦНС.</w:t>
      </w:r>
    </w:p>
    <w:p w14:paraId="522C9375" w14:textId="77777777" w:rsidR="00BF38F8" w:rsidRPr="00C12531" w:rsidRDefault="00BF38F8" w:rsidP="00C1253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531">
        <w:rPr>
          <w:sz w:val="28"/>
          <w:szCs w:val="28"/>
        </w:rPr>
        <w:t>Выносливость как качество проявляется в двух основных формах:</w:t>
      </w:r>
    </w:p>
    <w:p w14:paraId="1321C646" w14:textId="77777777" w:rsidR="00BF38F8" w:rsidRPr="00C12531" w:rsidRDefault="00BF38F8" w:rsidP="00C12531">
      <w:pPr>
        <w:numPr>
          <w:ilvl w:val="0"/>
          <w:numId w:val="3"/>
        </w:numPr>
        <w:tabs>
          <w:tab w:val="clear" w:pos="720"/>
          <w:tab w:val="num" w:pos="9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12531">
        <w:rPr>
          <w:sz w:val="28"/>
          <w:szCs w:val="28"/>
        </w:rPr>
        <w:t>в продолжительности работы без признаков утомления на данном уровне мощности;</w:t>
      </w:r>
    </w:p>
    <w:p w14:paraId="11C02BF2" w14:textId="77777777" w:rsidR="00BF38F8" w:rsidRPr="00C12531" w:rsidRDefault="00BF38F8" w:rsidP="004D165B">
      <w:pPr>
        <w:numPr>
          <w:ilvl w:val="0"/>
          <w:numId w:val="3"/>
        </w:numPr>
        <w:tabs>
          <w:tab w:val="clear" w:pos="720"/>
          <w:tab w:val="num" w:pos="96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12531">
        <w:rPr>
          <w:sz w:val="28"/>
          <w:szCs w:val="28"/>
        </w:rPr>
        <w:t xml:space="preserve">в скорости снижения работоспособности при наступлении утомления. </w:t>
      </w:r>
    </w:p>
    <w:p w14:paraId="1462A574" w14:textId="77777777" w:rsidR="00BF38F8" w:rsidRPr="00C12531" w:rsidRDefault="00BF38F8" w:rsidP="00C1253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531">
        <w:rPr>
          <w:sz w:val="28"/>
          <w:szCs w:val="28"/>
        </w:rPr>
        <w:t>На практике различают несколько видов выносливости: общую и специальную. Необходимо отметить, что большое количество изометрических упражнений в тренировочном занятии вызывает специфические приспособления организма к статической работе и не оказывает положительного влияния на динамическую силу. Дозировка упражнений, на развитие силы такова, что при выполнении упражнения появилось чувство усталости, но не предельного утомления.</w:t>
      </w:r>
    </w:p>
    <w:p w14:paraId="27721202" w14:textId="77777777" w:rsidR="00BD03BD" w:rsidRPr="00686F4F" w:rsidRDefault="00686F4F" w:rsidP="00C12531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686F4F">
        <w:rPr>
          <w:bCs/>
          <w:sz w:val="28"/>
          <w:szCs w:val="28"/>
          <w:u w:val="single"/>
        </w:rPr>
        <w:t>Методы развития выносливости</w:t>
      </w:r>
    </w:p>
    <w:p w14:paraId="5E299969" w14:textId="77777777" w:rsidR="00BD03BD" w:rsidRPr="00C12531" w:rsidRDefault="00BD03BD" w:rsidP="00C1253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531">
        <w:rPr>
          <w:sz w:val="28"/>
          <w:szCs w:val="28"/>
        </w:rPr>
        <w:t>Для развития выносливости применяются разнообразные методы тренировки, которые можно разделить на несколько групп: непрерывные и интегральные, а также контрольный или соревновательный. Каждый из методов имеет свои особенности.</w:t>
      </w:r>
    </w:p>
    <w:p w14:paraId="7CEF444E" w14:textId="77777777" w:rsidR="00BD03BD" w:rsidRPr="00C12531" w:rsidRDefault="00BD03BD" w:rsidP="00C1253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531">
        <w:rPr>
          <w:bCs/>
          <w:sz w:val="28"/>
          <w:szCs w:val="28"/>
        </w:rPr>
        <w:t>Равномерный непрерывный</w:t>
      </w:r>
      <w:r w:rsidRPr="00C12531">
        <w:rPr>
          <w:sz w:val="28"/>
          <w:szCs w:val="28"/>
        </w:rPr>
        <w:t xml:space="preserve"> </w:t>
      </w:r>
      <w:r w:rsidRPr="00C12531">
        <w:rPr>
          <w:bCs/>
          <w:sz w:val="28"/>
          <w:szCs w:val="28"/>
        </w:rPr>
        <w:t>метод.</w:t>
      </w:r>
      <w:r w:rsidRPr="00C12531">
        <w:rPr>
          <w:sz w:val="28"/>
          <w:szCs w:val="28"/>
        </w:rPr>
        <w:t xml:space="preserve"> Этим методом развивают аэробные способности различных видах спорта, в которых выполняются циклические однократно-равномерные упражнения малой и умеренной мощности (продолжительность 15-30 мин, ЧСС - 130-160 уд/мин.).</w:t>
      </w:r>
    </w:p>
    <w:p w14:paraId="021C6B83" w14:textId="77777777" w:rsidR="00BD03BD" w:rsidRPr="00C12531" w:rsidRDefault="00BD03BD" w:rsidP="00C1253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531">
        <w:rPr>
          <w:bCs/>
          <w:sz w:val="28"/>
          <w:szCs w:val="28"/>
        </w:rPr>
        <w:t>Переменный непрерывный</w:t>
      </w:r>
      <w:r w:rsidRPr="00C12531">
        <w:rPr>
          <w:sz w:val="28"/>
          <w:szCs w:val="28"/>
        </w:rPr>
        <w:t xml:space="preserve"> </w:t>
      </w:r>
      <w:r w:rsidRPr="00C12531">
        <w:rPr>
          <w:bCs/>
          <w:sz w:val="28"/>
          <w:szCs w:val="28"/>
        </w:rPr>
        <w:t>метод.</w:t>
      </w:r>
      <w:r w:rsidRPr="00C12531">
        <w:rPr>
          <w:sz w:val="28"/>
          <w:szCs w:val="28"/>
        </w:rPr>
        <w:t xml:space="preserve"> Заключается в непрерывном движении, но с изменением скорости на отдельных участках движения. Иногда этот метод называется метод игры скоростей или "фартлек". Предназначен для развития как специальной, так и общей выносливости.</w:t>
      </w:r>
    </w:p>
    <w:p w14:paraId="175527C8" w14:textId="77777777" w:rsidR="00BD03BD" w:rsidRPr="00C12531" w:rsidRDefault="00BD03BD" w:rsidP="00C1253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531">
        <w:rPr>
          <w:bCs/>
          <w:sz w:val="28"/>
          <w:szCs w:val="28"/>
        </w:rPr>
        <w:t>Интервальный</w:t>
      </w:r>
      <w:r w:rsidRPr="00C12531">
        <w:rPr>
          <w:sz w:val="28"/>
          <w:szCs w:val="28"/>
        </w:rPr>
        <w:t xml:space="preserve"> </w:t>
      </w:r>
      <w:r w:rsidRPr="00C12531">
        <w:rPr>
          <w:bCs/>
          <w:sz w:val="28"/>
          <w:szCs w:val="28"/>
        </w:rPr>
        <w:t>метод</w:t>
      </w:r>
      <w:r w:rsidRPr="00C12531">
        <w:rPr>
          <w:sz w:val="28"/>
          <w:szCs w:val="28"/>
        </w:rPr>
        <w:t xml:space="preserve"> (разновидность повторного метода) - дозированное повторное выполнение упражнений относительно небольшой интенсивности и продолжительности со строго определённым временем отдыха, где интервалом отдыха служит обычно ходьба, либо медленный бег. Используется представителями циклических видов спорта (лыжи и др.).</w:t>
      </w:r>
    </w:p>
    <w:p w14:paraId="38E3D70F" w14:textId="77777777" w:rsidR="00BD03BD" w:rsidRPr="00C12531" w:rsidRDefault="00BD03BD" w:rsidP="00C12531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C12531">
        <w:rPr>
          <w:bCs/>
          <w:sz w:val="28"/>
          <w:szCs w:val="28"/>
        </w:rPr>
        <w:t>Методика развития выносливости.</w:t>
      </w:r>
    </w:p>
    <w:p w14:paraId="17BE3C29" w14:textId="77777777" w:rsidR="00BD03BD" w:rsidRPr="00C12531" w:rsidRDefault="00BD03BD" w:rsidP="00C1253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531">
        <w:rPr>
          <w:sz w:val="28"/>
          <w:szCs w:val="28"/>
        </w:rPr>
        <w:t xml:space="preserve">Приступая к развитию выносливости необходимо придерживаться определённой логики построения тренировочного процесса, т.к. нерациональное сочетание в занятиях нагрузки различной функциональной направленности может привести не к улучшению, а, наоборот, к снижению уровня тренированности. </w:t>
      </w:r>
    </w:p>
    <w:p w14:paraId="78169EF9" w14:textId="77777777" w:rsidR="00BD03BD" w:rsidRPr="00C12531" w:rsidRDefault="00BD03BD" w:rsidP="00C1253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531">
        <w:rPr>
          <w:sz w:val="28"/>
          <w:szCs w:val="28"/>
        </w:rPr>
        <w:t xml:space="preserve">На начальном этапе развития выносливости необходимо сосредоточить внимание на развитии аэробных возможностей с одновременным совершенствованием функции </w:t>
      </w:r>
      <w:r w:rsidR="00686F4F" w:rsidRPr="00C12531">
        <w:rPr>
          <w:sz w:val="28"/>
          <w:szCs w:val="28"/>
        </w:rPr>
        <w:t>сердечнососудистой</w:t>
      </w:r>
      <w:r w:rsidRPr="00C12531">
        <w:rPr>
          <w:sz w:val="28"/>
          <w:szCs w:val="28"/>
        </w:rPr>
        <w:t xml:space="preserve"> и дыхательной систем, укреплением опорно-двигательного аппарата, т.е. на развитие общей выносливости.</w:t>
      </w:r>
    </w:p>
    <w:p w14:paraId="16DDAB7F" w14:textId="77777777" w:rsidR="00BD03BD" w:rsidRPr="00C12531" w:rsidRDefault="00BD03BD" w:rsidP="00C1253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531">
        <w:rPr>
          <w:sz w:val="28"/>
          <w:szCs w:val="28"/>
        </w:rPr>
        <w:t>На втором этапе необходимо увеличить объём нагрузки в смешанном аэробно-анаэробном режиме энергообеспечения, применяя непрерывную равномерную работу в форме темпового бега, кросса, плавания и т.д. в форме круговой тренировки.</w:t>
      </w:r>
    </w:p>
    <w:p w14:paraId="5108F67C" w14:textId="77777777" w:rsidR="00BD03BD" w:rsidRPr="00C12531" w:rsidRDefault="00BD03BD" w:rsidP="00C1253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531">
        <w:rPr>
          <w:sz w:val="28"/>
          <w:szCs w:val="28"/>
        </w:rPr>
        <w:t>На третьем этапе необходимо увеличить объёмы тренировочных нагрузок за счёт применения более интенсивных упражнений, выполняемых методом интервальной и повторной работ смешанном аэробно-анаэробном и анаэробном режимах. Нагрузку повышать постепенно.</w:t>
      </w:r>
    </w:p>
    <w:p w14:paraId="5FE4DA99" w14:textId="77777777" w:rsidR="00D21FB9" w:rsidRPr="00C12531" w:rsidRDefault="00D21FB9" w:rsidP="00C1253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531">
        <w:rPr>
          <w:sz w:val="28"/>
          <w:szCs w:val="28"/>
        </w:rPr>
        <w:t xml:space="preserve">Видами спорта, требующими выносливости, считаются те, в которых физическая работа выполняется более 3 мин. Это большинство </w:t>
      </w:r>
      <w:r w:rsidRPr="00C12531">
        <w:rPr>
          <w:bCs/>
          <w:sz w:val="28"/>
          <w:szCs w:val="28"/>
        </w:rPr>
        <w:t>беговых</w:t>
      </w:r>
      <w:r w:rsidRPr="00C12531">
        <w:rPr>
          <w:sz w:val="28"/>
          <w:szCs w:val="28"/>
        </w:rPr>
        <w:t xml:space="preserve"> номеров легкоатлетической программы, </w:t>
      </w:r>
      <w:r w:rsidRPr="00C12531">
        <w:rPr>
          <w:bCs/>
          <w:sz w:val="28"/>
          <w:szCs w:val="28"/>
        </w:rPr>
        <w:t>хоккей на траве</w:t>
      </w:r>
      <w:r w:rsidRPr="00C12531">
        <w:rPr>
          <w:sz w:val="28"/>
          <w:szCs w:val="28"/>
        </w:rPr>
        <w:t xml:space="preserve">, </w:t>
      </w:r>
      <w:r w:rsidRPr="00C12531">
        <w:rPr>
          <w:bCs/>
          <w:sz w:val="28"/>
          <w:szCs w:val="28"/>
        </w:rPr>
        <w:t>плавание</w:t>
      </w:r>
      <w:r w:rsidRPr="00C12531">
        <w:rPr>
          <w:sz w:val="28"/>
          <w:szCs w:val="28"/>
        </w:rPr>
        <w:t xml:space="preserve">, </w:t>
      </w:r>
      <w:r w:rsidRPr="00C12531">
        <w:rPr>
          <w:bCs/>
          <w:sz w:val="28"/>
          <w:szCs w:val="28"/>
        </w:rPr>
        <w:t>лыжный спорт</w:t>
      </w:r>
      <w:r w:rsidRPr="00C12531">
        <w:rPr>
          <w:sz w:val="28"/>
          <w:szCs w:val="28"/>
        </w:rPr>
        <w:t xml:space="preserve">, </w:t>
      </w:r>
      <w:r w:rsidRPr="00C12531">
        <w:rPr>
          <w:bCs/>
          <w:sz w:val="28"/>
          <w:szCs w:val="28"/>
        </w:rPr>
        <w:t>гребля</w:t>
      </w:r>
      <w:r w:rsidRPr="00C12531">
        <w:rPr>
          <w:sz w:val="28"/>
          <w:szCs w:val="28"/>
        </w:rPr>
        <w:t xml:space="preserve">, </w:t>
      </w:r>
      <w:r w:rsidRPr="00C12531">
        <w:rPr>
          <w:bCs/>
          <w:sz w:val="28"/>
          <w:szCs w:val="28"/>
        </w:rPr>
        <w:t>велосипедный спорт</w:t>
      </w:r>
      <w:r w:rsidRPr="00C12531">
        <w:rPr>
          <w:sz w:val="28"/>
          <w:szCs w:val="28"/>
        </w:rPr>
        <w:t xml:space="preserve"> и другие.</w:t>
      </w:r>
    </w:p>
    <w:p w14:paraId="69A2FA78" w14:textId="77777777" w:rsidR="002A2CB9" w:rsidRPr="00C12531" w:rsidRDefault="002A2CB9" w:rsidP="00C12531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2C6FB419" w14:textId="77777777" w:rsidR="00363016" w:rsidRPr="00C12531" w:rsidRDefault="00666389" w:rsidP="00C12531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36"/>
        </w:rPr>
      </w:pPr>
      <w:r w:rsidRPr="00C12531">
        <w:rPr>
          <w:rFonts w:ascii="Times New Roman" w:hAnsi="Times New Roman" w:cs="Times New Roman"/>
          <w:b w:val="0"/>
          <w:sz w:val="28"/>
          <w:szCs w:val="36"/>
        </w:rPr>
        <w:t xml:space="preserve">4. Белки, жиры, углеводы. </w:t>
      </w:r>
      <w:r w:rsidR="00C367EE" w:rsidRPr="00C12531">
        <w:rPr>
          <w:rFonts w:ascii="Times New Roman" w:hAnsi="Times New Roman" w:cs="Times New Roman"/>
          <w:b w:val="0"/>
          <w:sz w:val="28"/>
          <w:szCs w:val="36"/>
        </w:rPr>
        <w:t>Их роль в организме. Суточная норм</w:t>
      </w:r>
      <w:r w:rsidR="00686F4F">
        <w:rPr>
          <w:rFonts w:ascii="Times New Roman" w:hAnsi="Times New Roman" w:cs="Times New Roman"/>
          <w:b w:val="0"/>
          <w:sz w:val="28"/>
          <w:szCs w:val="36"/>
        </w:rPr>
        <w:t>а. В каких продуктах содержится</w:t>
      </w:r>
    </w:p>
    <w:p w14:paraId="545CE924" w14:textId="77777777" w:rsidR="00660249" w:rsidRPr="00C12531" w:rsidRDefault="00660249" w:rsidP="00C12531">
      <w:pPr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14:paraId="0B68DD8D" w14:textId="77777777" w:rsidR="00C367EE" w:rsidRPr="00C12531" w:rsidRDefault="00363016" w:rsidP="00C12531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531">
        <w:rPr>
          <w:bCs/>
          <w:sz w:val="28"/>
          <w:szCs w:val="28"/>
        </w:rPr>
        <w:t>Белок</w:t>
      </w:r>
      <w:r w:rsidRPr="00C12531">
        <w:rPr>
          <w:sz w:val="28"/>
          <w:szCs w:val="28"/>
        </w:rPr>
        <w:t xml:space="preserve"> – это фундамент организма. Он целиком построен из маленьких строительных блоков, называемых аминокислотами. Аминокислоты являются основными составными частями и строительными элементами белковой молекулы. </w:t>
      </w:r>
      <w:r w:rsidR="00C367EE" w:rsidRPr="00C12531">
        <w:rPr>
          <w:sz w:val="28"/>
          <w:szCs w:val="28"/>
        </w:rPr>
        <w:t>Белки - природные высокомолекулярные азотосодержащие соединения. Они играют первостепенную роль во всех жизненных процессах, являются носителями жизни. Белки содержатся во всех тканях организмов, в крови, в костях. Энзимы (ферменты), многие гормоны представляют собой сложные белки. Кожа, волосы, шерсть, перья, рога, копыта, кости, нити натурального шелка образованы белками. Белок, так же как углеводы и жиры, важнейшая необходимая составная часть пищи.</w:t>
      </w:r>
    </w:p>
    <w:p w14:paraId="51082B09" w14:textId="77777777" w:rsidR="007869FA" w:rsidRPr="00C12531" w:rsidRDefault="007869FA" w:rsidP="00C1253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531">
        <w:rPr>
          <w:sz w:val="28"/>
          <w:szCs w:val="28"/>
        </w:rPr>
        <w:t xml:space="preserve">Чтобы избежать "излишеств" и в то же время обеспечить нормальную жизнедеятельность организма, </w:t>
      </w:r>
      <w:r w:rsidR="00686F4F" w:rsidRPr="00C12531">
        <w:rPr>
          <w:sz w:val="28"/>
          <w:szCs w:val="28"/>
        </w:rPr>
        <w:t>надо,</w:t>
      </w:r>
      <w:r w:rsidRPr="00C12531">
        <w:rPr>
          <w:sz w:val="28"/>
          <w:szCs w:val="28"/>
        </w:rPr>
        <w:t xml:space="preserve"> прежде </w:t>
      </w:r>
      <w:r w:rsidR="00686F4F" w:rsidRPr="00C12531">
        <w:rPr>
          <w:sz w:val="28"/>
          <w:szCs w:val="28"/>
        </w:rPr>
        <w:t>всего,</w:t>
      </w:r>
      <w:r w:rsidRPr="00C12531">
        <w:rPr>
          <w:sz w:val="28"/>
          <w:szCs w:val="28"/>
        </w:rPr>
        <w:t xml:space="preserve"> дать человеку с пищей полноценный по ассортименту набор белков. Если белков в питании недостает, взрослый человек ощущает упадок сил, у него снижается работоспособность, его организм хуже сопротивляется инфекции и простуде. Что касается детей, то они при неполноценном белковом питании сильно отстают в развитии: дети растут, а белки - основной "строительный материал" природы. Каждая клетка живого организма содержит белки. Более того, белки - основа жизни, они участвуют в обмене веществ и обеспечивают размножение живых организмов.</w:t>
      </w:r>
    </w:p>
    <w:p w14:paraId="4167D6AE" w14:textId="77777777" w:rsidR="007869FA" w:rsidRPr="00C12531" w:rsidRDefault="007869FA" w:rsidP="00C1253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531">
        <w:rPr>
          <w:sz w:val="28"/>
          <w:szCs w:val="28"/>
        </w:rPr>
        <w:t>Источниками белков могут служить не только животные продукты (мясо, рыба, яйца, творог), но и растительные, например, плоды бобовых (фасоль, горох, соя, арахис, которые содержат до 22-23% белков по массе), орехи и грибы. Однако больше всего белка в сыре (до 25%), мясных продуктах (в свинине 8-15, баранине 16-17, говядине 16-20%), в птице (21%), рыбе (13-21%), яйцах (13%), твороге(14%). Молоко содержит 3% белков, а хлеб 7-8%. Среди круп чемпион по белкам гречневая (13% белков в сухой крупе), поэтому именно ее рекомендуют для диетического питания.</w:t>
      </w:r>
    </w:p>
    <w:p w14:paraId="47A3A5F4" w14:textId="77777777" w:rsidR="00CA39AF" w:rsidRPr="00C12531" w:rsidRDefault="00CA39AF" w:rsidP="00C1253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531">
        <w:rPr>
          <w:sz w:val="28"/>
          <w:szCs w:val="28"/>
        </w:rPr>
        <w:t>Жиры. Природные животные и растительные жиры представляют собой смеси сложных эфиров, образованных высшими жирными кислотами и трехатомным спиртом глицерином.</w:t>
      </w:r>
    </w:p>
    <w:p w14:paraId="6C226C30" w14:textId="77777777" w:rsidR="005765CE" w:rsidRPr="00C12531" w:rsidRDefault="00CA39AF" w:rsidP="00C1253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531">
        <w:rPr>
          <w:sz w:val="28"/>
          <w:szCs w:val="28"/>
        </w:rPr>
        <w:t>В состав твердых жиров входят главным образом эфиры предельных (пальмитиновой и стеариновой) кислот, а в состав жидких растительных масел - эфиры непредельной (</w:t>
      </w:r>
      <w:r w:rsidR="00686F4F">
        <w:rPr>
          <w:sz w:val="28"/>
          <w:szCs w:val="28"/>
        </w:rPr>
        <w:t>олеиновой) кислоты. При действии</w:t>
      </w:r>
      <w:r w:rsidRPr="00C12531">
        <w:rPr>
          <w:sz w:val="28"/>
          <w:szCs w:val="28"/>
        </w:rPr>
        <w:t xml:space="preserve"> водорода (в присутствии никеля в качестве катализатора) жидкие жиры превращаются в твердые вследствие присоединения водорода.</w:t>
      </w:r>
    </w:p>
    <w:p w14:paraId="7F9D5283" w14:textId="77777777" w:rsidR="00514ABB" w:rsidRPr="00C12531" w:rsidRDefault="00514ABB" w:rsidP="00C1253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531">
        <w:rPr>
          <w:bCs/>
          <w:sz w:val="28"/>
          <w:szCs w:val="28"/>
        </w:rPr>
        <w:t>Жиры</w:t>
      </w:r>
      <w:r w:rsidRPr="00C12531">
        <w:rPr>
          <w:sz w:val="28"/>
          <w:szCs w:val="28"/>
        </w:rPr>
        <w:t xml:space="preserve"> тоже служат для человеческого организма источником энергии. Их организм откладывает "про запас" и они служат энергетическим источником долговременного пользования. Кроме того, жиры обладают низкой теплопроводностью и предохраняют организм от переохлаждения. Неудивительно, что в традиционном рационе северных народов так много животных жиров. Для людей, занятых тяжелым физическим трудом, затраченную энергию тоже проще всего (хотя и не всегда полезней) компенсировать жирной пищей. Жиры входят в состав клеточных стенок, внутриклеточных образований, в состав нервной ткани. Еще одна функция жиров - поставлять в ткани организма жирорастворимые </w:t>
      </w:r>
      <w:r w:rsidRPr="00C12531">
        <w:rPr>
          <w:iCs/>
          <w:sz w:val="28"/>
          <w:szCs w:val="28"/>
        </w:rPr>
        <w:t>витамины</w:t>
      </w:r>
      <w:r w:rsidRPr="00C12531">
        <w:rPr>
          <w:sz w:val="28"/>
          <w:szCs w:val="28"/>
        </w:rPr>
        <w:t xml:space="preserve"> и другие биологически активные вещества. Жиры составляют существенную часть нашей пищи. Они содержатся в мясе, рыбе, молочных продуктах, зерне.</w:t>
      </w:r>
    </w:p>
    <w:p w14:paraId="51736D24" w14:textId="77777777" w:rsidR="005765CE" w:rsidRPr="00C12531" w:rsidRDefault="005765CE" w:rsidP="00C12531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531">
        <w:rPr>
          <w:sz w:val="28"/>
          <w:szCs w:val="28"/>
        </w:rPr>
        <w:t>Углеводы. Главные поставщики энергии организму человека. К ним относятся сахара и вещества, превращающиеся в них при гидролизе. Углеводы - продукты растительного и животного происхождения. Наряду с белками и жирами, они являются важнейший составной частью пищи человека и животных; многие из них используются как техническое сырье. Углеводы подразделяют на моносахариды, дисахариды и полисахариды.</w:t>
      </w:r>
    </w:p>
    <w:p w14:paraId="542EDA2A" w14:textId="77777777" w:rsidR="00514ABB" w:rsidRPr="00C12531" w:rsidRDefault="00514ABB" w:rsidP="00C1253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531">
        <w:rPr>
          <w:bCs/>
          <w:sz w:val="28"/>
          <w:szCs w:val="28"/>
        </w:rPr>
        <w:t>Углеводы</w:t>
      </w:r>
      <w:r w:rsidRPr="00C12531">
        <w:rPr>
          <w:sz w:val="28"/>
          <w:szCs w:val="28"/>
        </w:rPr>
        <w:t xml:space="preserve"> в организме человека играют роль энергетических веществ. Самые важные из них - </w:t>
      </w:r>
      <w:r w:rsidRPr="00C12531">
        <w:rPr>
          <w:iCs/>
          <w:sz w:val="28"/>
          <w:szCs w:val="28"/>
        </w:rPr>
        <w:t>сахароза, глюкоза, фруктоза</w:t>
      </w:r>
      <w:r w:rsidRPr="00C12531">
        <w:rPr>
          <w:sz w:val="28"/>
          <w:szCs w:val="28"/>
        </w:rPr>
        <w:t xml:space="preserve">, а также </w:t>
      </w:r>
      <w:r w:rsidRPr="00C12531">
        <w:rPr>
          <w:iCs/>
          <w:sz w:val="28"/>
          <w:szCs w:val="28"/>
        </w:rPr>
        <w:t>крахмал</w:t>
      </w:r>
      <w:r w:rsidRPr="00C12531">
        <w:rPr>
          <w:sz w:val="28"/>
          <w:szCs w:val="28"/>
        </w:rPr>
        <w:t xml:space="preserve">. Они быстро усваиваются ("сгорают") в организме. Исключение составляет </w:t>
      </w:r>
      <w:r w:rsidRPr="00C12531">
        <w:rPr>
          <w:iCs/>
          <w:sz w:val="28"/>
          <w:szCs w:val="28"/>
        </w:rPr>
        <w:t>клетчатка</w:t>
      </w:r>
      <w:r w:rsidRPr="00C12531">
        <w:rPr>
          <w:sz w:val="28"/>
          <w:szCs w:val="28"/>
        </w:rPr>
        <w:t xml:space="preserve"> (</w:t>
      </w:r>
      <w:r w:rsidRPr="00C12531">
        <w:rPr>
          <w:iCs/>
          <w:sz w:val="28"/>
          <w:szCs w:val="28"/>
        </w:rPr>
        <w:t>целлюлоза</w:t>
      </w:r>
      <w:r w:rsidRPr="00C12531">
        <w:rPr>
          <w:sz w:val="28"/>
          <w:szCs w:val="28"/>
        </w:rPr>
        <w:t>), которой особенно много в растительной пище. Она практически не усваивается организмом, но имеет большое значение: выступает в роли балласта и помогает пищеварению, механически очищая слизистые оболочки желудка и кишечника. Углеводов много в картофеле и овощах, крупах, макаро</w:t>
      </w:r>
      <w:r w:rsidR="00686F4F">
        <w:rPr>
          <w:sz w:val="28"/>
          <w:szCs w:val="28"/>
        </w:rPr>
        <w:t>нных изделиях, фруктах и хлебе.</w:t>
      </w:r>
    </w:p>
    <w:p w14:paraId="2474602A" w14:textId="77777777" w:rsidR="005765CE" w:rsidRPr="00C12531" w:rsidRDefault="005765CE" w:rsidP="00C1253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531">
        <w:rPr>
          <w:sz w:val="28"/>
          <w:szCs w:val="28"/>
        </w:rPr>
        <w:t xml:space="preserve">Считается, что в дневном меню соотношение основных компонентов -- </w:t>
      </w:r>
      <w:r w:rsidRPr="00C12531">
        <w:rPr>
          <w:bCs/>
          <w:sz w:val="28"/>
          <w:szCs w:val="28"/>
        </w:rPr>
        <w:t>белков, жиров</w:t>
      </w:r>
      <w:r w:rsidRPr="00C12531">
        <w:rPr>
          <w:sz w:val="28"/>
          <w:szCs w:val="28"/>
        </w:rPr>
        <w:t xml:space="preserve"> и </w:t>
      </w:r>
      <w:r w:rsidRPr="00C12531">
        <w:rPr>
          <w:bCs/>
          <w:sz w:val="28"/>
          <w:szCs w:val="28"/>
        </w:rPr>
        <w:t>углеводов</w:t>
      </w:r>
      <w:r w:rsidRPr="00C12531">
        <w:rPr>
          <w:sz w:val="28"/>
          <w:szCs w:val="28"/>
        </w:rPr>
        <w:t xml:space="preserve"> по массе должно составлять 1 : 1 : 4</w:t>
      </w:r>
      <w:r w:rsidR="00BF2E16" w:rsidRPr="00C12531">
        <w:rPr>
          <w:sz w:val="28"/>
          <w:szCs w:val="28"/>
        </w:rPr>
        <w:t xml:space="preserve"> ; в граммах 60-100 : 60-100 : 300-500</w:t>
      </w:r>
      <w:r w:rsidRPr="00C12531">
        <w:rPr>
          <w:sz w:val="28"/>
          <w:szCs w:val="28"/>
        </w:rPr>
        <w:t>. Это значит, что продукты, содержащие белки, должны оптимальным образом сочетаться с р</w:t>
      </w:r>
      <w:r w:rsidR="00686F4F">
        <w:rPr>
          <w:sz w:val="28"/>
          <w:szCs w:val="28"/>
        </w:rPr>
        <w:t>астительными и животными жирами</w:t>
      </w:r>
      <w:r w:rsidRPr="00C12531">
        <w:rPr>
          <w:sz w:val="28"/>
          <w:szCs w:val="28"/>
        </w:rPr>
        <w:t>, а также углеводами (</w:t>
      </w:r>
      <w:r w:rsidRPr="00C12531">
        <w:rPr>
          <w:iCs/>
          <w:sz w:val="28"/>
          <w:szCs w:val="28"/>
        </w:rPr>
        <w:t>крахмалом, сахаром, клетчаткой</w:t>
      </w:r>
      <w:r w:rsidR="00686F4F">
        <w:rPr>
          <w:sz w:val="28"/>
          <w:szCs w:val="28"/>
        </w:rPr>
        <w:t>).</w:t>
      </w:r>
    </w:p>
    <w:p w14:paraId="1F99FC1C" w14:textId="77777777" w:rsidR="00686F4F" w:rsidRDefault="00686F4F" w:rsidP="00C12531">
      <w:pPr>
        <w:spacing w:before="0" w:beforeAutospacing="0" w:after="0" w:afterAutospacing="0" w:line="360" w:lineRule="auto"/>
        <w:ind w:firstLine="709"/>
        <w:jc w:val="both"/>
        <w:rPr>
          <w:sz w:val="28"/>
          <w:szCs w:val="36"/>
        </w:rPr>
      </w:pPr>
    </w:p>
    <w:p w14:paraId="71697145" w14:textId="77777777" w:rsidR="00BF2E16" w:rsidRPr="00C12531" w:rsidRDefault="00BF2E16" w:rsidP="00C12531">
      <w:pPr>
        <w:spacing w:before="0" w:beforeAutospacing="0" w:after="0" w:afterAutospacing="0" w:line="360" w:lineRule="auto"/>
        <w:ind w:firstLine="709"/>
        <w:jc w:val="both"/>
        <w:rPr>
          <w:sz w:val="28"/>
          <w:szCs w:val="36"/>
        </w:rPr>
      </w:pPr>
      <w:r w:rsidRPr="00C12531">
        <w:rPr>
          <w:sz w:val="28"/>
          <w:szCs w:val="36"/>
        </w:rPr>
        <w:t>5. Классификация физических упражнений. Статические, динамические, стандартные, нестанд</w:t>
      </w:r>
      <w:r w:rsidR="00660249" w:rsidRPr="00C12531">
        <w:rPr>
          <w:sz w:val="28"/>
          <w:szCs w:val="36"/>
        </w:rPr>
        <w:t>ар</w:t>
      </w:r>
      <w:r w:rsidR="00686F4F">
        <w:rPr>
          <w:sz w:val="28"/>
          <w:szCs w:val="36"/>
        </w:rPr>
        <w:t>тные, циклические, ациклические</w:t>
      </w:r>
    </w:p>
    <w:p w14:paraId="752B5F9F" w14:textId="77777777" w:rsidR="00660249" w:rsidRPr="00C12531" w:rsidRDefault="00660249" w:rsidP="00C12531">
      <w:pPr>
        <w:spacing w:before="0" w:beforeAutospacing="0" w:after="0" w:afterAutospacing="0" w:line="360" w:lineRule="auto"/>
        <w:ind w:firstLine="709"/>
        <w:jc w:val="both"/>
        <w:rPr>
          <w:sz w:val="28"/>
          <w:szCs w:val="36"/>
        </w:rPr>
      </w:pPr>
    </w:p>
    <w:p w14:paraId="1C0044D5" w14:textId="77777777" w:rsidR="00660249" w:rsidRPr="00C12531" w:rsidRDefault="00660249" w:rsidP="00C12531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531">
        <w:rPr>
          <w:rStyle w:val="text"/>
          <w:sz w:val="28"/>
          <w:szCs w:val="28"/>
        </w:rPr>
        <w:t>Классификация — это распределение физических упражнений по группам, подгруппам в соответствии с установленными признаками. Она помогает ориентироваться во множестве существующих физических упражнений и отбирать из них нужные для решения намеченных задач.</w:t>
      </w:r>
    </w:p>
    <w:p w14:paraId="515D72C6" w14:textId="77777777" w:rsidR="00B55E84" w:rsidRPr="00C12531" w:rsidRDefault="00B55E84" w:rsidP="00C12531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531">
        <w:rPr>
          <w:sz w:val="28"/>
          <w:szCs w:val="28"/>
        </w:rPr>
        <w:t>Соответственно режиму мышечного сокращения физические упражнения делятся на статические, динамические и смешанные. При статических физических упражнениях режим мышечного сокращения изометричен. Мышцы, участвующие в осуществлении статического усилия (физического упражнения), находятся в состоянии повышенного тонуса без наличия чередования периодов сокращения с периодами расслабления. К таким упражнениям или физическим усилиям относятся поза и положение тела человека, некоторые упражнения на снарядах и упражнения, требующие значительного сопротивления. Для этого вида физических упражнений характерны сравнительно небольшая затрата энергии, незначительное потребление кислорода, сильный и непрерывный поток афферентных нервных импульсов, индуцирующие (путем обратной индукции) выраженные процессы торможения и быстрое развитие утомления. При статических физических упражнениях проявляется феномен Lindhard (кровообращение и дыхание развертывают свои функции не во время самого статического физического упражнения, а после его прекращения). Статическое напряжение мышц способствует механическому прижатию кровеносных сосудов, вследствие чего кровоснабжение мышц уменьшается и меньшее содержание метаболитов (молочной кислоты) поступает в кровь. Большая часть статических физических упражнений сопровождаются напряжением, повышением абдоминального и торакального давления и задержкой дыхания.</w:t>
      </w:r>
    </w:p>
    <w:p w14:paraId="0908F624" w14:textId="77777777" w:rsidR="00181B58" w:rsidRPr="00C12531" w:rsidRDefault="00181B58" w:rsidP="00C12531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531">
        <w:rPr>
          <w:sz w:val="28"/>
          <w:szCs w:val="28"/>
        </w:rPr>
        <w:t>Помимо представленной относительно общей классификации существуют так называемые частные классификации физических упражнений в отдельных специальных дисциплинах. Так, в биомеханике принято делить упражнения на статические, динамические, циклические, ациклические и др.; в физиологии - упражнения максимальной, субмаксимальной, большой и умеренной мощности.</w:t>
      </w:r>
    </w:p>
    <w:p w14:paraId="37D77F3F" w14:textId="77777777" w:rsidR="00181B58" w:rsidRPr="00C12531" w:rsidRDefault="00181B58" w:rsidP="00C12531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531">
        <w:rPr>
          <w:sz w:val="28"/>
          <w:szCs w:val="28"/>
        </w:rPr>
        <w:t xml:space="preserve">К </w:t>
      </w:r>
      <w:r w:rsidRPr="00C12531">
        <w:rPr>
          <w:iCs/>
          <w:sz w:val="28"/>
          <w:szCs w:val="28"/>
        </w:rPr>
        <w:t>циклическим движениям</w:t>
      </w:r>
      <w:r w:rsidRPr="00C12531">
        <w:rPr>
          <w:sz w:val="28"/>
          <w:szCs w:val="28"/>
        </w:rPr>
        <w:t xml:space="preserve"> относятся такие, все элементы составляющие один цикл которых, обязательно присутствуют в одной и той же последовательности во всех циклах. Каждый цикл движений тесно</w:t>
      </w:r>
      <w:r w:rsidR="00C12531" w:rsidRPr="00C12531">
        <w:rPr>
          <w:sz w:val="28"/>
          <w:szCs w:val="28"/>
        </w:rPr>
        <w:t xml:space="preserve"> </w:t>
      </w:r>
      <w:r w:rsidRPr="00C12531">
        <w:rPr>
          <w:sz w:val="28"/>
          <w:szCs w:val="28"/>
        </w:rPr>
        <w:t>связан</w:t>
      </w:r>
      <w:r w:rsidR="00C12531" w:rsidRPr="00C12531">
        <w:rPr>
          <w:sz w:val="28"/>
          <w:szCs w:val="28"/>
        </w:rPr>
        <w:t xml:space="preserve"> </w:t>
      </w:r>
      <w:r w:rsidRPr="00C12531">
        <w:rPr>
          <w:sz w:val="28"/>
          <w:szCs w:val="28"/>
        </w:rPr>
        <w:t xml:space="preserve">с предыдущим и последующим (ходьба, бег, плавание). </w:t>
      </w:r>
      <w:r w:rsidRPr="00C12531">
        <w:rPr>
          <w:iCs/>
          <w:sz w:val="28"/>
          <w:szCs w:val="28"/>
        </w:rPr>
        <w:t>Ациклические движения</w:t>
      </w:r>
      <w:r w:rsidRPr="00C12531">
        <w:rPr>
          <w:sz w:val="28"/>
          <w:szCs w:val="28"/>
        </w:rPr>
        <w:t xml:space="preserve"> не обладают слитной повторяемостью циклов и представляют собой стереотипно следующие фазы движений, имеющие четкое завершение (прыжки в высоту или в длину, кувырки).</w:t>
      </w:r>
    </w:p>
    <w:p w14:paraId="61396841" w14:textId="77777777" w:rsidR="00181B58" w:rsidRPr="00C12531" w:rsidRDefault="00181B58" w:rsidP="00C12531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531">
        <w:rPr>
          <w:sz w:val="28"/>
          <w:szCs w:val="28"/>
        </w:rPr>
        <w:t xml:space="preserve">При </w:t>
      </w:r>
      <w:r w:rsidRPr="00C12531">
        <w:rPr>
          <w:iCs/>
          <w:sz w:val="28"/>
          <w:szCs w:val="28"/>
        </w:rPr>
        <w:t>нестандартных</w:t>
      </w:r>
      <w:r w:rsidR="00C12531" w:rsidRPr="00C12531">
        <w:rPr>
          <w:sz w:val="28"/>
          <w:szCs w:val="28"/>
        </w:rPr>
        <w:t xml:space="preserve"> </w:t>
      </w:r>
      <w:r w:rsidRPr="00C12531">
        <w:rPr>
          <w:sz w:val="28"/>
          <w:szCs w:val="28"/>
        </w:rPr>
        <w:t>движениях характер их выполнения целиком зависит от возникших в данный момент условий, в которых они должны быть выполнены. Нестандартные движения делятся на две группы: на единоборства и спортивные игры.</w:t>
      </w:r>
      <w:r w:rsidR="00686F4F">
        <w:rPr>
          <w:sz w:val="28"/>
          <w:szCs w:val="28"/>
        </w:rPr>
        <w:t xml:space="preserve"> </w:t>
      </w:r>
      <w:r w:rsidRPr="00C12531">
        <w:rPr>
          <w:sz w:val="28"/>
          <w:szCs w:val="28"/>
        </w:rPr>
        <w:t xml:space="preserve">В процессе </w:t>
      </w:r>
      <w:r w:rsidRPr="00C12531">
        <w:rPr>
          <w:iCs/>
          <w:sz w:val="28"/>
          <w:szCs w:val="28"/>
        </w:rPr>
        <w:t>стандартизированного</w:t>
      </w:r>
      <w:r w:rsidR="00C12531" w:rsidRPr="00C12531">
        <w:rPr>
          <w:sz w:val="28"/>
          <w:szCs w:val="28"/>
        </w:rPr>
        <w:t xml:space="preserve"> </w:t>
      </w:r>
      <w:r w:rsidRPr="00C12531">
        <w:rPr>
          <w:sz w:val="28"/>
          <w:szCs w:val="28"/>
        </w:rPr>
        <w:t>упражнения движения повторяются без существенных изменений их структуры и внешних параметров нагрузки (повторное пробегание стандартной дистанции с постоянной скоростью, многократное поднимание штанги одного и того же веса одним и тем же способом). Такая стандартизация - одно из необходимых условий формирования и закрепления двигательных навыков и в то же время - одно из решающих условий морфо-функциональной адаптации организма к определенной деятельности, сохранения достигнутого уровня работоспособности.</w:t>
      </w:r>
    </w:p>
    <w:p w14:paraId="726173AE" w14:textId="77777777" w:rsidR="00EC139C" w:rsidRPr="00C12531" w:rsidRDefault="00181B58" w:rsidP="00C12531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531">
        <w:rPr>
          <w:sz w:val="28"/>
          <w:szCs w:val="28"/>
        </w:rPr>
        <w:t>Методы стандартного</w:t>
      </w:r>
      <w:r w:rsidR="00C12531" w:rsidRPr="00C12531">
        <w:rPr>
          <w:sz w:val="28"/>
          <w:szCs w:val="28"/>
        </w:rPr>
        <w:t xml:space="preserve"> </w:t>
      </w:r>
      <w:r w:rsidRPr="00C12531">
        <w:rPr>
          <w:sz w:val="28"/>
          <w:szCs w:val="28"/>
        </w:rPr>
        <w:t>упражнения</w:t>
      </w:r>
      <w:r w:rsidR="00C12531" w:rsidRPr="00C12531">
        <w:rPr>
          <w:sz w:val="28"/>
          <w:szCs w:val="28"/>
        </w:rPr>
        <w:t xml:space="preserve"> </w:t>
      </w:r>
      <w:r w:rsidRPr="00C12531">
        <w:rPr>
          <w:sz w:val="28"/>
          <w:szCs w:val="28"/>
        </w:rPr>
        <w:t>используются при воспитании всех физических качеств. Они применяются как в рамках одного занятия, так и на протяжении</w:t>
      </w:r>
      <w:r w:rsidR="00C12531" w:rsidRPr="00C12531">
        <w:rPr>
          <w:sz w:val="28"/>
          <w:szCs w:val="28"/>
        </w:rPr>
        <w:t xml:space="preserve"> </w:t>
      </w:r>
      <w:r w:rsidRPr="00C12531">
        <w:rPr>
          <w:sz w:val="28"/>
          <w:szCs w:val="28"/>
        </w:rPr>
        <w:t>серии</w:t>
      </w:r>
      <w:r w:rsidR="00C12531" w:rsidRPr="00C12531">
        <w:rPr>
          <w:sz w:val="28"/>
          <w:szCs w:val="28"/>
        </w:rPr>
        <w:t xml:space="preserve"> </w:t>
      </w:r>
      <w:r w:rsidRPr="00C12531">
        <w:rPr>
          <w:sz w:val="28"/>
          <w:szCs w:val="28"/>
        </w:rPr>
        <w:t>занятий. В последнем случае "стандарт" нагрузки сохраняется до тех пор,</w:t>
      </w:r>
      <w:r w:rsidR="00C12531" w:rsidRPr="00C12531">
        <w:rPr>
          <w:sz w:val="28"/>
          <w:szCs w:val="28"/>
        </w:rPr>
        <w:t xml:space="preserve"> </w:t>
      </w:r>
      <w:r w:rsidRPr="00C12531">
        <w:rPr>
          <w:sz w:val="28"/>
          <w:szCs w:val="28"/>
        </w:rPr>
        <w:t>пока не произойдет адаптация к ней не только по внешним параметрам, но и по ответным реакциям организма. Тогда устанавливается новый "стандарт", соответствующий</w:t>
      </w:r>
      <w:r w:rsidR="00C12531" w:rsidRPr="00C12531">
        <w:rPr>
          <w:sz w:val="28"/>
          <w:szCs w:val="28"/>
        </w:rPr>
        <w:t xml:space="preserve"> </w:t>
      </w:r>
      <w:r w:rsidRPr="00C12531">
        <w:rPr>
          <w:sz w:val="28"/>
          <w:szCs w:val="28"/>
        </w:rPr>
        <w:t>повышенным</w:t>
      </w:r>
      <w:r w:rsidR="00C12531" w:rsidRPr="00C12531">
        <w:rPr>
          <w:sz w:val="28"/>
          <w:szCs w:val="28"/>
        </w:rPr>
        <w:t xml:space="preserve"> </w:t>
      </w:r>
      <w:r w:rsidRPr="00C12531">
        <w:rPr>
          <w:sz w:val="28"/>
          <w:szCs w:val="28"/>
        </w:rPr>
        <w:t>функциональным возможностям организма.</w:t>
      </w:r>
    </w:p>
    <w:p w14:paraId="1F9FD3E6" w14:textId="77777777" w:rsidR="00181B58" w:rsidRPr="00C12531" w:rsidRDefault="00686F4F" w:rsidP="00C12531">
      <w:pPr>
        <w:tabs>
          <w:tab w:val="left" w:pos="300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br w:type="page"/>
      </w:r>
      <w:r w:rsidR="00EC139C" w:rsidRPr="00C12531">
        <w:rPr>
          <w:sz w:val="28"/>
          <w:szCs w:val="36"/>
        </w:rPr>
        <w:t>Список использованной литературы</w:t>
      </w:r>
    </w:p>
    <w:p w14:paraId="5190D16E" w14:textId="77777777" w:rsidR="00EC139C" w:rsidRPr="00C12531" w:rsidRDefault="00EC139C" w:rsidP="00C12531">
      <w:pPr>
        <w:tabs>
          <w:tab w:val="left" w:pos="300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3BBF4F9D" w14:textId="77777777" w:rsidR="00EC139C" w:rsidRPr="00C12531" w:rsidRDefault="00E77A0F" w:rsidP="00686F4F">
      <w:pPr>
        <w:numPr>
          <w:ilvl w:val="0"/>
          <w:numId w:val="18"/>
        </w:numPr>
        <w:tabs>
          <w:tab w:val="clear" w:pos="765"/>
          <w:tab w:val="num" w:pos="360"/>
          <w:tab w:val="left" w:pos="300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C12531">
        <w:rPr>
          <w:sz w:val="28"/>
          <w:szCs w:val="28"/>
        </w:rPr>
        <w:t>С</w:t>
      </w:r>
      <w:r w:rsidR="00EC139C" w:rsidRPr="00C12531">
        <w:rPr>
          <w:sz w:val="28"/>
          <w:szCs w:val="28"/>
        </w:rPr>
        <w:t xml:space="preserve">правочник фельдшера. </w:t>
      </w:r>
      <w:r w:rsidRPr="00C12531">
        <w:rPr>
          <w:sz w:val="28"/>
          <w:szCs w:val="28"/>
        </w:rPr>
        <w:t xml:space="preserve">- </w:t>
      </w:r>
      <w:r w:rsidR="00EC139C" w:rsidRPr="00C12531">
        <w:rPr>
          <w:sz w:val="28"/>
          <w:szCs w:val="28"/>
        </w:rPr>
        <w:t>М.</w:t>
      </w:r>
      <w:r w:rsidRPr="00C12531">
        <w:rPr>
          <w:sz w:val="28"/>
          <w:szCs w:val="28"/>
        </w:rPr>
        <w:t>: изд-во</w:t>
      </w:r>
      <w:r w:rsidR="00C12531" w:rsidRPr="00C12531">
        <w:rPr>
          <w:sz w:val="28"/>
          <w:szCs w:val="28"/>
        </w:rPr>
        <w:t xml:space="preserve"> </w:t>
      </w:r>
      <w:r w:rsidR="00EC139C" w:rsidRPr="00C12531">
        <w:rPr>
          <w:sz w:val="28"/>
          <w:szCs w:val="28"/>
        </w:rPr>
        <w:t>Эксмо</w:t>
      </w:r>
      <w:r w:rsidRPr="00C12531">
        <w:rPr>
          <w:sz w:val="28"/>
          <w:szCs w:val="28"/>
        </w:rPr>
        <w:t xml:space="preserve">, </w:t>
      </w:r>
      <w:r w:rsidR="00EC139C" w:rsidRPr="00C12531">
        <w:rPr>
          <w:sz w:val="28"/>
          <w:szCs w:val="28"/>
        </w:rPr>
        <w:t>2003.</w:t>
      </w:r>
      <w:r w:rsidRPr="00C12531">
        <w:rPr>
          <w:sz w:val="28"/>
          <w:szCs w:val="28"/>
        </w:rPr>
        <w:t xml:space="preserve"> – 560с.</w:t>
      </w:r>
    </w:p>
    <w:p w14:paraId="355E0E08" w14:textId="77777777" w:rsidR="00EC139C" w:rsidRPr="00C12531" w:rsidRDefault="00EC139C" w:rsidP="00686F4F">
      <w:pPr>
        <w:numPr>
          <w:ilvl w:val="0"/>
          <w:numId w:val="18"/>
        </w:numPr>
        <w:tabs>
          <w:tab w:val="clear" w:pos="765"/>
          <w:tab w:val="num" w:pos="360"/>
          <w:tab w:val="left" w:pos="300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C12531">
        <w:rPr>
          <w:sz w:val="28"/>
          <w:szCs w:val="28"/>
        </w:rPr>
        <w:t>Клинический справочник среднего медицинского работника. /Автор-составитель В.Е.</w:t>
      </w:r>
      <w:r w:rsidR="00686F4F">
        <w:rPr>
          <w:sz w:val="28"/>
          <w:szCs w:val="28"/>
        </w:rPr>
        <w:t xml:space="preserve"> </w:t>
      </w:r>
      <w:r w:rsidRPr="00C12531">
        <w:rPr>
          <w:sz w:val="28"/>
          <w:szCs w:val="28"/>
        </w:rPr>
        <w:t>Романовский -</w:t>
      </w:r>
      <w:r w:rsidR="00C12531" w:rsidRPr="00C12531">
        <w:rPr>
          <w:sz w:val="28"/>
          <w:szCs w:val="28"/>
        </w:rPr>
        <w:t xml:space="preserve"> </w:t>
      </w:r>
      <w:r w:rsidRPr="00C12531">
        <w:rPr>
          <w:sz w:val="28"/>
          <w:szCs w:val="28"/>
        </w:rPr>
        <w:t>Ростов н/Д</w:t>
      </w:r>
      <w:r w:rsidR="00E77A0F" w:rsidRPr="00C12531">
        <w:rPr>
          <w:sz w:val="28"/>
          <w:szCs w:val="28"/>
        </w:rPr>
        <w:t>:</w:t>
      </w:r>
      <w:r w:rsidRPr="00C12531">
        <w:rPr>
          <w:sz w:val="28"/>
          <w:szCs w:val="28"/>
        </w:rPr>
        <w:t xml:space="preserve"> изд-во «Феникс». 2001.</w:t>
      </w:r>
      <w:r w:rsidR="00E77A0F" w:rsidRPr="00C12531">
        <w:rPr>
          <w:sz w:val="28"/>
          <w:szCs w:val="28"/>
        </w:rPr>
        <w:t xml:space="preserve"> – 640с.</w:t>
      </w:r>
    </w:p>
    <w:p w14:paraId="744D1422" w14:textId="77777777" w:rsidR="00E77A0F" w:rsidRPr="00C12531" w:rsidRDefault="00E77A0F" w:rsidP="00686F4F">
      <w:pPr>
        <w:numPr>
          <w:ilvl w:val="0"/>
          <w:numId w:val="18"/>
        </w:numPr>
        <w:tabs>
          <w:tab w:val="clear" w:pos="765"/>
          <w:tab w:val="num" w:pos="36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C12531">
        <w:rPr>
          <w:sz w:val="28"/>
          <w:szCs w:val="28"/>
        </w:rPr>
        <w:t>Физическая культура студента: учебник/ под ред. В.И. Ильинича. М.: Гардарики, 2004. - 448с.</w:t>
      </w:r>
    </w:p>
    <w:p w14:paraId="4C0A4447" w14:textId="77777777" w:rsidR="00EC139C" w:rsidRPr="00C12531" w:rsidRDefault="00E77A0F" w:rsidP="00686F4F">
      <w:pPr>
        <w:numPr>
          <w:ilvl w:val="0"/>
          <w:numId w:val="18"/>
        </w:numPr>
        <w:tabs>
          <w:tab w:val="clear" w:pos="765"/>
          <w:tab w:val="num" w:pos="360"/>
          <w:tab w:val="left" w:pos="300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hyperlink r:id="rId7" w:history="1">
        <w:r w:rsidRPr="00C12531">
          <w:rPr>
            <w:rStyle w:val="a5"/>
            <w:color w:val="auto"/>
            <w:sz w:val="28"/>
            <w:szCs w:val="28"/>
            <w:lang w:val="en-US"/>
          </w:rPr>
          <w:t>www.medportal.kz</w:t>
        </w:r>
      </w:hyperlink>
    </w:p>
    <w:p w14:paraId="40EA2F3C" w14:textId="77777777" w:rsidR="00E77A0F" w:rsidRPr="00C12531" w:rsidRDefault="00E77A0F" w:rsidP="00686F4F">
      <w:pPr>
        <w:numPr>
          <w:ilvl w:val="0"/>
          <w:numId w:val="18"/>
        </w:numPr>
        <w:tabs>
          <w:tab w:val="clear" w:pos="765"/>
          <w:tab w:val="num" w:pos="36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hyperlink r:id="rId8" w:history="1">
        <w:r w:rsidRPr="00C12531">
          <w:rPr>
            <w:rStyle w:val="a5"/>
            <w:noProof/>
            <w:color w:val="auto"/>
            <w:sz w:val="28"/>
            <w:lang w:val="en-US"/>
          </w:rPr>
          <w:t>www</w:t>
        </w:r>
        <w:r w:rsidRPr="00C12531">
          <w:rPr>
            <w:rStyle w:val="a5"/>
            <w:noProof/>
            <w:color w:val="auto"/>
            <w:sz w:val="28"/>
          </w:rPr>
          <w:t>.</w:t>
        </w:r>
        <w:r w:rsidRPr="00C12531">
          <w:rPr>
            <w:rStyle w:val="a5"/>
            <w:noProof/>
            <w:color w:val="auto"/>
            <w:sz w:val="28"/>
            <w:lang w:val="en-US"/>
          </w:rPr>
          <w:t>referats</w:t>
        </w:r>
        <w:r w:rsidRPr="00C12531">
          <w:rPr>
            <w:rStyle w:val="a5"/>
            <w:noProof/>
            <w:color w:val="auto"/>
            <w:sz w:val="28"/>
          </w:rPr>
          <w:t>.</w:t>
        </w:r>
        <w:r w:rsidRPr="00C12531">
          <w:rPr>
            <w:rStyle w:val="a5"/>
            <w:noProof/>
            <w:color w:val="auto"/>
            <w:sz w:val="28"/>
            <w:lang w:val="en-US"/>
          </w:rPr>
          <w:t>corbina</w:t>
        </w:r>
        <w:r w:rsidRPr="00C12531">
          <w:rPr>
            <w:rStyle w:val="a5"/>
            <w:noProof/>
            <w:color w:val="auto"/>
            <w:sz w:val="28"/>
          </w:rPr>
          <w:t>.</w:t>
        </w:r>
        <w:r w:rsidRPr="00C12531">
          <w:rPr>
            <w:rStyle w:val="a5"/>
            <w:noProof/>
            <w:color w:val="auto"/>
            <w:sz w:val="28"/>
            <w:lang w:val="en-US"/>
          </w:rPr>
          <w:t>ru</w:t>
        </w:r>
      </w:hyperlink>
    </w:p>
    <w:sectPr w:rsidR="00E77A0F" w:rsidRPr="00C12531" w:rsidSect="00C12531">
      <w:footerReference w:type="even" r:id="rId9"/>
      <w:footerReference w:type="default" r:id="rId10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CA54A" w14:textId="77777777" w:rsidR="00413F99" w:rsidRDefault="00413F99">
      <w:pPr>
        <w:spacing w:before="0" w:beforeAutospacing="0" w:after="0" w:afterAutospacing="0"/>
      </w:pPr>
      <w:r>
        <w:separator/>
      </w:r>
    </w:p>
  </w:endnote>
  <w:endnote w:type="continuationSeparator" w:id="0">
    <w:p w14:paraId="12A65775" w14:textId="77777777" w:rsidR="00413F99" w:rsidRDefault="00413F99">
      <w:pPr>
        <w:spacing w:before="0" w:beforeAutospacing="0" w:after="0" w:afterAutospacing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1F1B8" w14:textId="77777777" w:rsidR="00686F4F" w:rsidRDefault="00686F4F" w:rsidP="00EF36D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4A2F915" w14:textId="77777777" w:rsidR="00686F4F" w:rsidRDefault="00686F4F" w:rsidP="00E77A0F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E7B4C" w14:textId="77777777" w:rsidR="00686F4F" w:rsidRDefault="00686F4F" w:rsidP="00EF36D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17</w:t>
    </w:r>
    <w:r>
      <w:rPr>
        <w:rStyle w:val="a9"/>
      </w:rPr>
      <w:fldChar w:fldCharType="end"/>
    </w:r>
  </w:p>
  <w:p w14:paraId="554D1223" w14:textId="77777777" w:rsidR="00686F4F" w:rsidRDefault="00686F4F" w:rsidP="00E77A0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33E7F" w14:textId="77777777" w:rsidR="00413F99" w:rsidRDefault="00413F99">
      <w:pPr>
        <w:spacing w:before="0" w:beforeAutospacing="0" w:after="0" w:afterAutospacing="0"/>
      </w:pPr>
      <w:r>
        <w:separator/>
      </w:r>
    </w:p>
  </w:footnote>
  <w:footnote w:type="continuationSeparator" w:id="0">
    <w:p w14:paraId="7C492569" w14:textId="77777777" w:rsidR="00413F99" w:rsidRDefault="00413F99">
      <w:pPr>
        <w:spacing w:before="0" w:beforeAutospacing="0" w:after="0" w:afterAutospacing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65F3"/>
    <w:multiLevelType w:val="multilevel"/>
    <w:tmpl w:val="F13C1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DC2706A"/>
    <w:multiLevelType w:val="hybridMultilevel"/>
    <w:tmpl w:val="A0AA0D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7029E"/>
    <w:multiLevelType w:val="hybridMultilevel"/>
    <w:tmpl w:val="3BE29764"/>
    <w:lvl w:ilvl="0" w:tplc="7A5A30D4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14E5F80"/>
    <w:multiLevelType w:val="multilevel"/>
    <w:tmpl w:val="06DA4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3453E8C"/>
    <w:multiLevelType w:val="hybridMultilevel"/>
    <w:tmpl w:val="985C7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4F20FF5"/>
    <w:multiLevelType w:val="multilevel"/>
    <w:tmpl w:val="975AB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69E3F95"/>
    <w:multiLevelType w:val="hybridMultilevel"/>
    <w:tmpl w:val="FCCE1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C5D3058"/>
    <w:multiLevelType w:val="hybridMultilevel"/>
    <w:tmpl w:val="CD26BF0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C6243A"/>
    <w:multiLevelType w:val="multilevel"/>
    <w:tmpl w:val="F15E3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FA22178"/>
    <w:multiLevelType w:val="hybridMultilevel"/>
    <w:tmpl w:val="363C14DA"/>
    <w:lvl w:ilvl="0" w:tplc="75C8EF7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0" w15:restartNumberingAfterBreak="0">
    <w:nsid w:val="36C675A1"/>
    <w:multiLevelType w:val="multilevel"/>
    <w:tmpl w:val="D49AB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A337CB"/>
    <w:multiLevelType w:val="hybridMultilevel"/>
    <w:tmpl w:val="2864CC90"/>
    <w:lvl w:ilvl="0" w:tplc="7A5A30D4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3FE61B97"/>
    <w:multiLevelType w:val="multilevel"/>
    <w:tmpl w:val="67301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487370C"/>
    <w:multiLevelType w:val="multilevel"/>
    <w:tmpl w:val="2EBE9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50D46B7"/>
    <w:multiLevelType w:val="multilevel"/>
    <w:tmpl w:val="21343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EA12EF5"/>
    <w:multiLevelType w:val="multilevel"/>
    <w:tmpl w:val="8D88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D65314"/>
    <w:multiLevelType w:val="multilevel"/>
    <w:tmpl w:val="EA963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2CF24F5"/>
    <w:multiLevelType w:val="hybridMultilevel"/>
    <w:tmpl w:val="1E3649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451C60"/>
    <w:multiLevelType w:val="hybridMultilevel"/>
    <w:tmpl w:val="BDF4D2AE"/>
    <w:lvl w:ilvl="0" w:tplc="7A5A30D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CEF64D4"/>
    <w:multiLevelType w:val="multilevel"/>
    <w:tmpl w:val="B5DE8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8D0E55"/>
    <w:multiLevelType w:val="multilevel"/>
    <w:tmpl w:val="26C81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8CE485D"/>
    <w:multiLevelType w:val="hybridMultilevel"/>
    <w:tmpl w:val="9E1403F8"/>
    <w:lvl w:ilvl="0" w:tplc="7A5A30D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10"/>
  </w:num>
  <w:num w:numId="4">
    <w:abstractNumId w:val="0"/>
  </w:num>
  <w:num w:numId="5">
    <w:abstractNumId w:val="12"/>
  </w:num>
  <w:num w:numId="6">
    <w:abstractNumId w:val="13"/>
  </w:num>
  <w:num w:numId="7">
    <w:abstractNumId w:val="14"/>
  </w:num>
  <w:num w:numId="8">
    <w:abstractNumId w:val="20"/>
  </w:num>
  <w:num w:numId="9">
    <w:abstractNumId w:val="3"/>
  </w:num>
  <w:num w:numId="10">
    <w:abstractNumId w:val="8"/>
  </w:num>
  <w:num w:numId="11">
    <w:abstractNumId w:val="16"/>
  </w:num>
  <w:num w:numId="12">
    <w:abstractNumId w:val="5"/>
  </w:num>
  <w:num w:numId="13">
    <w:abstractNumId w:val="4"/>
  </w:num>
  <w:num w:numId="14">
    <w:abstractNumId w:val="18"/>
  </w:num>
  <w:num w:numId="15">
    <w:abstractNumId w:val="1"/>
  </w:num>
  <w:num w:numId="16">
    <w:abstractNumId w:val="17"/>
  </w:num>
  <w:num w:numId="17">
    <w:abstractNumId w:val="7"/>
  </w:num>
  <w:num w:numId="18">
    <w:abstractNumId w:val="21"/>
  </w:num>
  <w:num w:numId="19">
    <w:abstractNumId w:val="6"/>
  </w:num>
  <w:num w:numId="20">
    <w:abstractNumId w:val="9"/>
  </w:num>
  <w:num w:numId="21">
    <w:abstractNumId w:val="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414"/>
    <w:rsid w:val="000911D3"/>
    <w:rsid w:val="000A7C04"/>
    <w:rsid w:val="000F7EAB"/>
    <w:rsid w:val="00181B58"/>
    <w:rsid w:val="002928A1"/>
    <w:rsid w:val="002A2CB9"/>
    <w:rsid w:val="00350C3B"/>
    <w:rsid w:val="00363016"/>
    <w:rsid w:val="003F574C"/>
    <w:rsid w:val="00413F99"/>
    <w:rsid w:val="004D165B"/>
    <w:rsid w:val="00514ABB"/>
    <w:rsid w:val="00525B60"/>
    <w:rsid w:val="00532F28"/>
    <w:rsid w:val="005765CE"/>
    <w:rsid w:val="00660249"/>
    <w:rsid w:val="00666389"/>
    <w:rsid w:val="00686F4F"/>
    <w:rsid w:val="006A6414"/>
    <w:rsid w:val="006C4D40"/>
    <w:rsid w:val="0071233C"/>
    <w:rsid w:val="007274F6"/>
    <w:rsid w:val="00736540"/>
    <w:rsid w:val="00746EC9"/>
    <w:rsid w:val="007869FA"/>
    <w:rsid w:val="007C326D"/>
    <w:rsid w:val="007D6F54"/>
    <w:rsid w:val="009150BE"/>
    <w:rsid w:val="009735A3"/>
    <w:rsid w:val="00A30D17"/>
    <w:rsid w:val="00AC1FBA"/>
    <w:rsid w:val="00B21DF2"/>
    <w:rsid w:val="00B41A91"/>
    <w:rsid w:val="00B55E84"/>
    <w:rsid w:val="00B76E61"/>
    <w:rsid w:val="00BD03BD"/>
    <w:rsid w:val="00BF2E16"/>
    <w:rsid w:val="00BF38F8"/>
    <w:rsid w:val="00C12531"/>
    <w:rsid w:val="00C367EE"/>
    <w:rsid w:val="00C75DC2"/>
    <w:rsid w:val="00CA39AF"/>
    <w:rsid w:val="00D21FB9"/>
    <w:rsid w:val="00E26F41"/>
    <w:rsid w:val="00E77A0F"/>
    <w:rsid w:val="00E94E34"/>
    <w:rsid w:val="00EB217D"/>
    <w:rsid w:val="00EC139C"/>
    <w:rsid w:val="00EF36DE"/>
    <w:rsid w:val="00EF78C7"/>
    <w:rsid w:val="00F4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C368AB"/>
  <w14:defaultImageDpi w14:val="0"/>
  <w15:docId w15:val="{3F11573D-BC8A-4765-BEA3-A5150F28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181B5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6A6414"/>
    <w:pPr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2928A1"/>
    <w:pPr>
      <w:keepNext/>
      <w:spacing w:before="240" w:beforeAutospacing="0" w:after="60" w:afterAutospacing="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928A1"/>
    <w:pPr>
      <w:keepNext/>
      <w:spacing w:before="240" w:beforeAutospacing="0" w:after="60" w:afterAutospacing="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76E61"/>
    <w:pPr>
      <w:keepNext/>
      <w:spacing w:before="240" w:beforeAutospacing="0" w:after="60" w:afterAutospacing="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76E61"/>
    <w:pPr>
      <w:spacing w:before="240" w:beforeAutospacing="0" w:after="60" w:afterAutospacing="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styleId="a3">
    <w:name w:val="Strong"/>
    <w:basedOn w:val="a0"/>
    <w:uiPriority w:val="99"/>
    <w:qFormat/>
    <w:rsid w:val="006A6414"/>
    <w:rPr>
      <w:rFonts w:cs="Times New Roman"/>
      <w:b/>
      <w:bCs/>
    </w:rPr>
  </w:style>
  <w:style w:type="paragraph" w:styleId="a4">
    <w:name w:val="Normal (Web)"/>
    <w:basedOn w:val="a"/>
    <w:uiPriority w:val="99"/>
    <w:rsid w:val="00350C3B"/>
  </w:style>
  <w:style w:type="character" w:styleId="a5">
    <w:name w:val="Hyperlink"/>
    <w:basedOn w:val="a0"/>
    <w:uiPriority w:val="99"/>
    <w:rsid w:val="00350C3B"/>
    <w:rPr>
      <w:rFonts w:cs="Times New Roman"/>
      <w:color w:val="0000FF"/>
      <w:u w:val="single"/>
    </w:rPr>
  </w:style>
  <w:style w:type="character" w:customStyle="1" w:styleId="mw-headline">
    <w:name w:val="mw-headline"/>
    <w:basedOn w:val="a0"/>
    <w:uiPriority w:val="99"/>
    <w:rsid w:val="002928A1"/>
    <w:rPr>
      <w:rFonts w:cs="Times New Roman"/>
    </w:rPr>
  </w:style>
  <w:style w:type="character" w:customStyle="1" w:styleId="editsection">
    <w:name w:val="editsection"/>
    <w:basedOn w:val="a0"/>
    <w:uiPriority w:val="99"/>
    <w:rsid w:val="002928A1"/>
    <w:rPr>
      <w:rFonts w:cs="Times New Roman"/>
    </w:rPr>
  </w:style>
  <w:style w:type="character" w:customStyle="1" w:styleId="text">
    <w:name w:val="text"/>
    <w:basedOn w:val="a0"/>
    <w:uiPriority w:val="99"/>
    <w:rsid w:val="00C75DC2"/>
    <w:rPr>
      <w:rFonts w:cs="Times New Roman"/>
    </w:rPr>
  </w:style>
  <w:style w:type="character" w:styleId="HTML">
    <w:name w:val="HTML Typewriter"/>
    <w:basedOn w:val="a0"/>
    <w:uiPriority w:val="99"/>
    <w:rsid w:val="00525B60"/>
    <w:rPr>
      <w:rFonts w:ascii="Courier New" w:eastAsia="Times New Roman" w:hAnsi="Courier New" w:cs="Courier New"/>
      <w:sz w:val="20"/>
      <w:szCs w:val="20"/>
    </w:rPr>
  </w:style>
  <w:style w:type="character" w:styleId="a6">
    <w:name w:val="Emphasis"/>
    <w:basedOn w:val="a0"/>
    <w:uiPriority w:val="99"/>
    <w:qFormat/>
    <w:rsid w:val="00525B60"/>
    <w:rPr>
      <w:rFonts w:cs="Times New Roman"/>
      <w:i/>
      <w:iCs/>
    </w:rPr>
  </w:style>
  <w:style w:type="paragraph" w:styleId="a7">
    <w:name w:val="footer"/>
    <w:basedOn w:val="a"/>
    <w:link w:val="a8"/>
    <w:uiPriority w:val="99"/>
    <w:rsid w:val="00E77A0F"/>
    <w:pPr>
      <w:tabs>
        <w:tab w:val="center" w:pos="4677"/>
        <w:tab w:val="right" w:pos="9355"/>
      </w:tabs>
      <w:spacing w:before="0" w:beforeAutospacing="0" w:after="0" w:afterAutospacing="0"/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4"/>
      <w:szCs w:val="24"/>
    </w:rPr>
  </w:style>
  <w:style w:type="character" w:styleId="a9">
    <w:name w:val="page number"/>
    <w:basedOn w:val="a0"/>
    <w:uiPriority w:val="99"/>
    <w:rsid w:val="00E77A0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18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8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18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18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erats.corbin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dportal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3714</Words>
  <Characters>21171</Characters>
  <Application>Microsoft Office Word</Application>
  <DocSecurity>0</DocSecurity>
  <Lines>176</Lines>
  <Paragraphs>49</Paragraphs>
  <ScaleCrop>false</ScaleCrop>
  <Company/>
  <LinksUpToDate>false</LinksUpToDate>
  <CharactersWithSpaces>24836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экономики, управления и права (г</dc:title>
  <dc:subject/>
  <dc:creator>Школа</dc:creator>
  <cp:keywords/>
  <dc:description/>
  <cp:lastModifiedBy>Igor</cp:lastModifiedBy>
  <cp:revision>2</cp:revision>
  <dcterms:created xsi:type="dcterms:W3CDTF">2025-03-06T03:40:00Z</dcterms:created>
  <dcterms:modified xsi:type="dcterms:W3CDTF">2025-03-06T03:40:00Z</dcterms:modified>
</cp:coreProperties>
</file>