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A5F34">
      <w:pPr>
        <w:jc w:val="center"/>
        <w:rPr>
          <w:kern w:val="32"/>
          <w:sz w:val="32"/>
        </w:rPr>
      </w:pPr>
      <w:r>
        <w:rPr>
          <w:kern w:val="32"/>
          <w:sz w:val="32"/>
        </w:rPr>
        <w:t>МИНИСТЕРСТВО ОБРАЗОВАНИЯ РФ</w:t>
      </w:r>
    </w:p>
    <w:p w:rsidR="00000000" w:rsidRDefault="00AA5F34">
      <w:pPr>
        <w:jc w:val="center"/>
        <w:rPr>
          <w:kern w:val="32"/>
          <w:sz w:val="32"/>
        </w:rPr>
      </w:pPr>
      <w:r>
        <w:rPr>
          <w:kern w:val="32"/>
          <w:sz w:val="32"/>
        </w:rPr>
        <w:t>ЧЕРЕПОВЕЦКИЙ ГОСУДАРСТВЕННЫЙ УНИВЕРСИТЕТ</w:t>
      </w:r>
    </w:p>
    <w:p w:rsidR="00000000" w:rsidRDefault="00AA5F34">
      <w:pPr>
        <w:jc w:val="center"/>
        <w:rPr>
          <w:kern w:val="32"/>
          <w:sz w:val="32"/>
        </w:rPr>
      </w:pPr>
      <w:r>
        <w:rPr>
          <w:kern w:val="32"/>
          <w:sz w:val="32"/>
        </w:rPr>
        <w:t>ИНСТИТУТ ПЕДАГОГИКИ И ПСИХОЛОГИИ</w:t>
      </w: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  <w:r>
        <w:rPr>
          <w:kern w:val="32"/>
          <w:sz w:val="32"/>
        </w:rPr>
        <w:t>КАФЕДРА ПСИХОЛОГИИ</w:t>
      </w: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</w:p>
    <w:p w:rsidR="00000000" w:rsidRDefault="00AA5F34">
      <w:pPr>
        <w:jc w:val="center"/>
        <w:rPr>
          <w:kern w:val="32"/>
          <w:sz w:val="32"/>
        </w:rPr>
      </w:pPr>
      <w:r>
        <w:rPr>
          <w:kern w:val="32"/>
          <w:sz w:val="32"/>
        </w:rPr>
        <w:t>Реферат по педагогической психологии</w:t>
      </w:r>
    </w:p>
    <w:p w:rsidR="00000000" w:rsidRDefault="00AA5F34">
      <w:pPr>
        <w:jc w:val="center"/>
        <w:rPr>
          <w:kern w:val="32"/>
          <w:sz w:val="32"/>
        </w:rPr>
      </w:pPr>
      <w:r>
        <w:rPr>
          <w:kern w:val="32"/>
          <w:sz w:val="32"/>
        </w:rPr>
        <w:t>на тему</w:t>
      </w:r>
    </w:p>
    <w:p w:rsidR="00000000" w:rsidRDefault="00AA5F34">
      <w:pPr>
        <w:pStyle w:val="30"/>
      </w:pPr>
      <w:r>
        <w:t>Индивидуальный стиль познавательной деятельности учащегося</w:t>
      </w: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  <w:jc w:val="left"/>
      </w:pPr>
    </w:p>
    <w:p w:rsidR="00000000" w:rsidRDefault="00AA5F34">
      <w:pPr>
        <w:pStyle w:val="1"/>
        <w:rPr>
          <w:caps/>
          <w:kern w:val="32"/>
          <w:sz w:val="36"/>
        </w:rPr>
      </w:pPr>
    </w:p>
    <w:p w:rsidR="00000000" w:rsidRDefault="00AA5F34">
      <w:pPr>
        <w:pStyle w:val="a5"/>
        <w:jc w:val="right"/>
        <w:rPr>
          <w:b w:val="0"/>
          <w:bCs/>
        </w:rPr>
      </w:pPr>
      <w:r>
        <w:rPr>
          <w:b w:val="0"/>
          <w:bCs/>
        </w:rPr>
        <w:t>Выполнила</w:t>
      </w:r>
      <w:r>
        <w:rPr>
          <w:b w:val="0"/>
          <w:bCs/>
        </w:rPr>
        <w:t>: студентка</w:t>
      </w:r>
    </w:p>
    <w:p w:rsidR="00000000" w:rsidRDefault="00AA5F34">
      <w:pPr>
        <w:jc w:val="right"/>
      </w:pPr>
      <w:r>
        <w:t xml:space="preserve"> группы 4пс-22</w:t>
      </w:r>
    </w:p>
    <w:p w:rsidR="00000000" w:rsidRDefault="00AA5F34">
      <w:pPr>
        <w:jc w:val="right"/>
      </w:pPr>
      <w:proofErr w:type="spellStart"/>
      <w:r>
        <w:t>Сапожникова</w:t>
      </w:r>
      <w:proofErr w:type="spellEnd"/>
      <w:r>
        <w:t xml:space="preserve"> Е. С.</w:t>
      </w:r>
    </w:p>
    <w:p w:rsidR="00000000" w:rsidRDefault="00AA5F34">
      <w:pPr>
        <w:jc w:val="right"/>
      </w:pPr>
      <w:r>
        <w:t xml:space="preserve">Проверила: </w:t>
      </w:r>
      <w:proofErr w:type="spellStart"/>
      <w:r>
        <w:t>Перченко</w:t>
      </w:r>
      <w:proofErr w:type="spellEnd"/>
      <w:r>
        <w:t xml:space="preserve"> Е. Л.</w:t>
      </w:r>
    </w:p>
    <w:p w:rsidR="00000000" w:rsidRDefault="00AA5F34">
      <w:pPr>
        <w:jc w:val="right"/>
      </w:pPr>
    </w:p>
    <w:p w:rsidR="00000000" w:rsidRDefault="00AA5F34">
      <w:pPr>
        <w:pStyle w:val="20"/>
        <w:rPr>
          <w:sz w:val="24"/>
        </w:rPr>
      </w:pPr>
    </w:p>
    <w:p w:rsidR="00000000" w:rsidRDefault="00AA5F34">
      <w:pPr>
        <w:pStyle w:val="20"/>
        <w:rPr>
          <w:sz w:val="24"/>
        </w:rPr>
      </w:pPr>
    </w:p>
    <w:p w:rsidR="00000000" w:rsidRDefault="00AA5F34">
      <w:pPr>
        <w:pStyle w:val="a5"/>
        <w:rPr>
          <w:b w:val="0"/>
          <w:bCs/>
        </w:rPr>
      </w:pPr>
      <w:r>
        <w:rPr>
          <w:b w:val="0"/>
          <w:bCs/>
        </w:rPr>
        <w:t>Череповец</w:t>
      </w:r>
    </w:p>
    <w:p w:rsidR="00000000" w:rsidRDefault="00AA5F34">
      <w:pPr>
        <w:pStyle w:val="20"/>
        <w:rPr>
          <w:sz w:val="24"/>
        </w:rPr>
      </w:pPr>
      <w:r>
        <w:rPr>
          <w:sz w:val="24"/>
        </w:rPr>
        <w:t>2004</w:t>
      </w:r>
    </w:p>
    <w:p w:rsidR="00000000" w:rsidRDefault="00AA5F34">
      <w:pPr>
        <w:pStyle w:val="a5"/>
      </w:pPr>
      <w:r>
        <w:lastRenderedPageBreak/>
        <w:t>Содержание.</w:t>
      </w:r>
    </w:p>
    <w:p w:rsidR="00000000" w:rsidRDefault="00AA5F34"/>
    <w:p w:rsidR="00000000" w:rsidRDefault="00AA5F34">
      <w:pPr>
        <w:pStyle w:val="3"/>
      </w:pPr>
    </w:p>
    <w:p w:rsidR="00000000" w:rsidRDefault="00AA5F34">
      <w:r>
        <w:t>Введение                                                                                                                3</w:t>
      </w:r>
    </w:p>
    <w:p w:rsidR="00000000" w:rsidRDefault="00AA5F34"/>
    <w:p w:rsidR="00000000" w:rsidRDefault="00AA5F34">
      <w:r>
        <w:t>Учёт психологических особеннос</w:t>
      </w:r>
      <w:r>
        <w:t>тей в реализации индивидуального воспитания.                                                                                                            5</w:t>
      </w:r>
    </w:p>
    <w:p w:rsidR="00000000" w:rsidRDefault="00AA5F34"/>
    <w:p w:rsidR="00000000" w:rsidRDefault="00AA5F34">
      <w:pPr>
        <w:rPr>
          <w:bCs w:val="0"/>
        </w:rPr>
      </w:pPr>
      <w:r>
        <w:t>Учёт возрастных особенностей в использовании индивидуального подхода.7</w:t>
      </w:r>
    </w:p>
    <w:p w:rsidR="00000000" w:rsidRDefault="00AA5F34"/>
    <w:p w:rsidR="00000000" w:rsidRDefault="00AA5F34">
      <w:r>
        <w:t>Требования, предъявляемые к п</w:t>
      </w:r>
      <w:r>
        <w:t>едагогу при реализации индивидуального воспитания.                                                                                                            8</w:t>
      </w:r>
    </w:p>
    <w:p w:rsidR="00000000" w:rsidRDefault="00AA5F34"/>
    <w:p w:rsidR="00000000" w:rsidRDefault="00AA5F34">
      <w:r>
        <w:t xml:space="preserve">Заключение                                                                                     </w:t>
      </w:r>
      <w:r>
        <w:t xml:space="preserve">                       10</w:t>
      </w:r>
    </w:p>
    <w:p w:rsidR="00000000" w:rsidRDefault="00AA5F34"/>
    <w:p w:rsidR="00000000" w:rsidRDefault="00AA5F34">
      <w:r>
        <w:t>Список используемой литературы                                                                      11</w:t>
      </w:r>
    </w:p>
    <w:p w:rsidR="00000000" w:rsidRDefault="00AA5F34">
      <w:pPr>
        <w:ind w:left="-360" w:right="175" w:firstLine="1080"/>
      </w:pPr>
    </w:p>
    <w:p w:rsidR="00000000" w:rsidRDefault="00AA5F34"/>
    <w:p w:rsidR="00000000" w:rsidRDefault="00AA5F34"/>
    <w:p w:rsidR="00000000" w:rsidRDefault="00AA5F34"/>
    <w:p w:rsidR="00000000" w:rsidRDefault="00AA5F34"/>
    <w:p w:rsidR="00000000" w:rsidRDefault="00AA5F34"/>
    <w:p w:rsidR="00000000" w:rsidRDefault="00AA5F34"/>
    <w:p w:rsidR="00000000" w:rsidRDefault="00AA5F34"/>
    <w:p w:rsidR="00000000" w:rsidRDefault="00AA5F34"/>
    <w:p w:rsidR="00000000" w:rsidRDefault="00AA5F34">
      <w:pPr>
        <w:pStyle w:val="3"/>
      </w:pPr>
    </w:p>
    <w:p w:rsidR="00000000" w:rsidRDefault="00AA5F34">
      <w:pPr>
        <w:pStyle w:val="3"/>
      </w:pPr>
    </w:p>
    <w:p w:rsidR="00000000" w:rsidRDefault="00AA5F34">
      <w:pPr>
        <w:pStyle w:val="3"/>
      </w:pPr>
    </w:p>
    <w:p w:rsidR="00000000" w:rsidRDefault="00AA5F34">
      <w:pPr>
        <w:pStyle w:val="3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  <w:jc w:val="left"/>
      </w:pPr>
    </w:p>
    <w:p w:rsidR="00000000" w:rsidRDefault="00AA5F34">
      <w:pPr>
        <w:pStyle w:val="a5"/>
      </w:pPr>
      <w:r>
        <w:lastRenderedPageBreak/>
        <w:t>Введение.</w:t>
      </w:r>
    </w:p>
    <w:p w:rsidR="00000000" w:rsidRDefault="00AA5F34">
      <w:pPr>
        <w:pStyle w:val="a5"/>
      </w:pPr>
    </w:p>
    <w:p w:rsidR="00000000" w:rsidRDefault="00AA5F34">
      <w:pPr>
        <w:pStyle w:val="a3"/>
      </w:pPr>
      <w:r>
        <w:t>Формирование у учащихся индивидуального стиля познавательной деятельности, индивидуально-с</w:t>
      </w:r>
      <w:r>
        <w:t>воеобразных способов действий предполагает индивидуализацию учебной деятельности. Обучение должно создавать максимальные условия для расцвета индивидуальности ученика, чтобы и в зрелые годы труд стал действительно творческим.</w:t>
      </w:r>
    </w:p>
    <w:p w:rsidR="00000000" w:rsidRDefault="00AA5F34">
      <w:pPr>
        <w:pStyle w:val="a3"/>
      </w:pPr>
      <w:r>
        <w:t>Индивидуализация учения предпо</w:t>
      </w:r>
      <w:r>
        <w:t>лагает, что для каждого ученика есть своя мера трудности в усвоении знаний, формировании умений и навыков. Отсюда может быть установлена лишь нижняя граница трудности, нижний её предел, который каждый ученик должен в силу своих всё повышающихся возможносте</w:t>
      </w:r>
      <w:r>
        <w:t>й стремиться перейти.</w:t>
      </w:r>
    </w:p>
    <w:p w:rsidR="00000000" w:rsidRDefault="00AA5F34">
      <w:pPr>
        <w:pStyle w:val="a3"/>
      </w:pPr>
      <w:r>
        <w:t xml:space="preserve">Индивидуализация учения не исключает, а предполагает коллективные, фронтальные, групповые формы деятельности, </w:t>
      </w:r>
      <w:proofErr w:type="spellStart"/>
      <w:r>
        <w:t>коллективистически</w:t>
      </w:r>
      <w:proofErr w:type="spellEnd"/>
      <w:r>
        <w:t xml:space="preserve"> мотивированное учение, усиление в обучении связей «ученик – ученик», больший акцент на самостоятельность </w:t>
      </w:r>
      <w:r>
        <w:t>в познавательной деятельности.</w:t>
      </w:r>
    </w:p>
    <w:p w:rsidR="00000000" w:rsidRDefault="00AA5F34">
      <w:pPr>
        <w:pStyle w:val="a3"/>
      </w:pPr>
      <w:r>
        <w:t xml:space="preserve">Наиболее ёмкое определение индивидуализации обучения дала </w:t>
      </w:r>
      <w:proofErr w:type="spellStart"/>
      <w:r>
        <w:t>Инге</w:t>
      </w:r>
      <w:proofErr w:type="spellEnd"/>
      <w:r>
        <w:t xml:space="preserve"> Унт. Она понимает её как учет в учебном процессе индив</w:t>
      </w:r>
      <w:r>
        <w:t>и</w:t>
      </w:r>
      <w:r>
        <w:t>дуальных особенностей учащихся во всех его формах и методах, независимо от того какие особенности и в какой</w:t>
      </w:r>
      <w:r>
        <w:t xml:space="preserve"> мере учитываются.</w:t>
      </w:r>
    </w:p>
    <w:p w:rsidR="00000000" w:rsidRDefault="00AA5F34">
      <w:pPr>
        <w:pStyle w:val="a3"/>
      </w:pPr>
      <w:proofErr w:type="spellStart"/>
      <w:r>
        <w:rPr>
          <w:iCs/>
        </w:rPr>
        <w:t>Инге</w:t>
      </w:r>
      <w:proofErr w:type="spellEnd"/>
      <w:r>
        <w:rPr>
          <w:iCs/>
        </w:rPr>
        <w:t xml:space="preserve"> Унт также считает, что на практике, речь идет не об абсолютной, а об относительной индивидуализации. В реальной  практике индивидуализация всегда относительна по следующим причинам:  индивидуальные особенности не каждого отдельного </w:t>
      </w:r>
      <w:r>
        <w:rPr>
          <w:iCs/>
        </w:rPr>
        <w:t>учащегося, а группы учащихся, обладающих примерно сходными особенностями;  учитывая лишь известные особенности или их комплексы и именно такие, которые важны с точки зрения учения (например, умственные способности), наряду с этим может выступать ряд особен</w:t>
      </w:r>
      <w:r>
        <w:rPr>
          <w:iCs/>
        </w:rPr>
        <w:t>ностей, учет к</w:t>
      </w:r>
      <w:r>
        <w:rPr>
          <w:iCs/>
        </w:rPr>
        <w:t>о</w:t>
      </w:r>
      <w:r>
        <w:rPr>
          <w:iCs/>
        </w:rPr>
        <w:t>торых в конкретной форме индивидуализации невозможен или даже не так уж необходим (например, различные свойства характера или темперамента);  иногда происходит учет некоторых свойств или состояний лишь в том случае, если это важно для данног</w:t>
      </w:r>
      <w:r>
        <w:rPr>
          <w:iCs/>
        </w:rPr>
        <w:t>о ученика (талантливость, свойство здоровья); индивидуализация реализуется не во всем объеме учебной деятельности, а эпизодически</w:t>
      </w:r>
    </w:p>
    <w:p w:rsidR="00000000" w:rsidRDefault="00AA5F34">
      <w:pPr>
        <w:pStyle w:val="a3"/>
      </w:pPr>
      <w:r>
        <w:t>Индивидуализация в последнее время становится все более актуальной из-за стремления современного молодого поколения получать к</w:t>
      </w:r>
      <w:r>
        <w:t>ачественно иной образовательный материал. Тесное взаимодействие преподавателя и ученика позволяет значительно повысить уровень знания последнего, а со стороны учителя поднять  свой квалификационный уровень, непосредственно изучая различные индивидуальные и</w:t>
      </w:r>
      <w:r>
        <w:t xml:space="preserve"> психологические  особенности своего подопечного, выявляя сильные и слабые стороны личности и соответствующим образом, зная эти особенности и специфические качества воспитуемого, выбирать методы, приемы и средства педагогического воздействия.</w:t>
      </w:r>
    </w:p>
    <w:p w:rsidR="00000000" w:rsidRDefault="00AA5F34">
      <w:pPr>
        <w:pStyle w:val="a3"/>
        <w:rPr>
          <w:bCs w:val="0"/>
          <w:iCs/>
        </w:rPr>
      </w:pPr>
      <w:r>
        <w:rPr>
          <w:bCs w:val="0"/>
          <w:iCs/>
        </w:rPr>
        <w:lastRenderedPageBreak/>
        <w:t>Таким образом</w:t>
      </w:r>
      <w:r>
        <w:rPr>
          <w:bCs w:val="0"/>
          <w:iCs/>
        </w:rPr>
        <w:t>, хотелось бы подробнее изучить данную проблематику, рассмотрев как психологические аспекты, так и особенности, связанные с возрастной спецификой учащихся.</w:t>
      </w:r>
    </w:p>
    <w:p w:rsidR="00000000" w:rsidRDefault="00AA5F34">
      <w:pPr>
        <w:pStyle w:val="a3"/>
      </w:pPr>
      <w:r>
        <w:t>Бесспорно, что в реальном процессе обучения знания усваиваются индивидуально каждым учеником. Однако</w:t>
      </w:r>
      <w:r>
        <w:t xml:space="preserve"> процесс усвоения знаний может быть одинаков, совпадать у детей данной группы, класса. Можно выявить общее в индивидуальном развитии детей в процессе обучения. Общее может характеризовать уровень развития детей, сходство в мотивах деятельности и поведении.</w:t>
      </w:r>
      <w:r>
        <w:t xml:space="preserve"> Обычно таким общим уровнем обладают дети одинакового возраста. Поэтому знание общих психологических особенностей детей данной группы, данного возраста обеспечивает в обучении возможность понимания учебного материала каждым учеником.</w:t>
      </w:r>
    </w:p>
    <w:p w:rsidR="00000000" w:rsidRDefault="00AA5F34">
      <w:pPr>
        <w:pStyle w:val="a3"/>
        <w:rPr>
          <w:kern w:val="0"/>
        </w:rPr>
      </w:pPr>
      <w:r>
        <w:rPr>
          <w:kern w:val="0"/>
        </w:rPr>
        <w:t>Основными способами из</w:t>
      </w:r>
      <w:r>
        <w:rPr>
          <w:kern w:val="0"/>
        </w:rPr>
        <w:t xml:space="preserve">учения индивидуальных особенностей школьников являются планомерные систематические наблюдения за учеником, индивидуальные и групповые беседы на заранее намеченную тему, дополнительные учебные задачи и анализ способов рассуждений ученика, </w:t>
      </w:r>
      <w:r>
        <w:t>специальные</w:t>
      </w:r>
      <w:r>
        <w:rPr>
          <w:kern w:val="0"/>
        </w:rPr>
        <w:t xml:space="preserve"> задачи</w:t>
      </w:r>
      <w:r>
        <w:rPr>
          <w:kern w:val="0"/>
        </w:rPr>
        <w:t>, связанные с положением ребенка в коллективе, с отнош</w:t>
      </w:r>
      <w:r>
        <w:rPr>
          <w:kern w:val="0"/>
        </w:rPr>
        <w:t>е</w:t>
      </w:r>
      <w:r>
        <w:rPr>
          <w:kern w:val="0"/>
        </w:rPr>
        <w:t>нием к товарищам, его позицией в группе. Главное заключается в том, чтобы всесторонне изучить ребенка и озираться на его положительные качества в преодолении имеющихся недостатков.  В этом  и состоит п</w:t>
      </w:r>
      <w:r>
        <w:rPr>
          <w:kern w:val="0"/>
        </w:rPr>
        <w:t>о</w:t>
      </w:r>
      <w:r>
        <w:rPr>
          <w:kern w:val="0"/>
        </w:rPr>
        <w:t>нимание индивидуального подхода.</w:t>
      </w:r>
    </w:p>
    <w:p w:rsidR="00000000" w:rsidRDefault="00AA5F34">
      <w:pPr>
        <w:pStyle w:val="a3"/>
      </w:pPr>
      <w:r>
        <w:t>В педагогической теории  индивидуальный подход рассматривается как один из важнейших принципов обучения. Он понимается как значимость индивидуального подхода как одного из общепедагогических и дидактических принципов. Во-п</w:t>
      </w:r>
      <w:r>
        <w:t>ервых, принцип индивидуального подхода, в отличие от других д</w:t>
      </w:r>
      <w:r>
        <w:t>и</w:t>
      </w:r>
      <w:r>
        <w:t>дактических принципов, подчеркивает необходимость систематического уч</w:t>
      </w:r>
      <w:r>
        <w:t>е</w:t>
      </w:r>
      <w:r>
        <w:t>та не только социально-типического, но и индивидуально-неповторимого в личности каждого школьника. Во-вторых, в индивидуальн</w:t>
      </w:r>
      <w:r>
        <w:t>ом подходе нужд</w:t>
      </w:r>
      <w:r>
        <w:t>а</w:t>
      </w:r>
      <w:r>
        <w:t>ется каждый ученик без исключения. Этот признак рассматриваемого при</w:t>
      </w:r>
      <w:r>
        <w:t>н</w:t>
      </w:r>
      <w:r>
        <w:t>ципа вытекает из положения о гуманном подходе к личности ученика. В-третьих, индивидуальный подход является активным, формирующим, разв</w:t>
      </w:r>
      <w:r>
        <w:t>и</w:t>
      </w:r>
      <w:r>
        <w:t>вающим принципом, тем самым предпол</w:t>
      </w:r>
      <w:r>
        <w:t>агается творческое развитие инд</w:t>
      </w:r>
      <w:r>
        <w:t>и</w:t>
      </w:r>
      <w:r>
        <w:t>видуальности ученика.</w:t>
      </w:r>
    </w:p>
    <w:p w:rsidR="00000000" w:rsidRDefault="00AA5F34">
      <w:pPr>
        <w:pStyle w:val="a3"/>
      </w:pPr>
      <w:r>
        <w:t>Таким образом, индивидуальный подход понимается как ориентация на индивидуально-психологические особенности ученика, выбор и применение соответствующих методов и приемов, различных вариантов заданий. Он</w:t>
      </w:r>
      <w:r>
        <w:t xml:space="preserve"> является дидактическим при</w:t>
      </w:r>
      <w:r>
        <w:t>н</w:t>
      </w:r>
      <w:r>
        <w:t>ципом, вносящим свои коррективы в организацию процесса обучения</w:t>
      </w:r>
      <w:r>
        <w:rPr>
          <w:bCs w:val="0"/>
        </w:rPr>
        <w:t>.</w:t>
      </w:r>
    </w:p>
    <w:p w:rsidR="00000000" w:rsidRDefault="00AA5F34">
      <w:pPr>
        <w:pStyle w:val="a3"/>
        <w:rPr>
          <w:iCs/>
        </w:rPr>
      </w:pPr>
    </w:p>
    <w:p w:rsidR="00000000" w:rsidRDefault="00AA5F34">
      <w:pPr>
        <w:pStyle w:val="3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  <w:r>
        <w:lastRenderedPageBreak/>
        <w:t>Учёт психологических особенностей в реализации индивидуального воспитания.</w:t>
      </w:r>
    </w:p>
    <w:p w:rsidR="00000000" w:rsidRDefault="00AA5F34">
      <w:pPr>
        <w:spacing w:line="360" w:lineRule="auto"/>
        <w:ind w:left="-360" w:right="175" w:firstLine="1080"/>
        <w:rPr>
          <w:bCs w:val="0"/>
          <w:iCs/>
        </w:rPr>
      </w:pPr>
    </w:p>
    <w:p w:rsidR="00000000" w:rsidRDefault="00AA5F34">
      <w:pPr>
        <w:pStyle w:val="a3"/>
      </w:pPr>
      <w:r>
        <w:t>Практика показывает, что наблюдательный и опытный учитель может определить типологи</w:t>
      </w:r>
      <w:r>
        <w:t>ческие особенности учеников, их самооценку по «жизненным показателям», хотя он часто делает это интуитивно, подсознательно. Наибольшие трудности в этом плане испытывают начинающие учителя.</w:t>
      </w:r>
    </w:p>
    <w:p w:rsidR="00000000" w:rsidRDefault="00AA5F34">
      <w:pPr>
        <w:pStyle w:val="a3"/>
      </w:pPr>
      <w:r>
        <w:t>В связи с этим, педагог должен учитывать тип темперамента, индивиду</w:t>
      </w:r>
      <w:r>
        <w:t>ал</w:t>
      </w:r>
      <w:r>
        <w:t>ь</w:t>
      </w:r>
      <w:r>
        <w:t>ные особенности своих учеников, то есть должен обладать качествами отличного психолога.</w:t>
      </w:r>
    </w:p>
    <w:p w:rsidR="00000000" w:rsidRDefault="00AA5F34">
      <w:pPr>
        <w:pStyle w:val="a3"/>
      </w:pPr>
      <w:r>
        <w:t xml:space="preserve">Рассмотрим этот фактор более подробно, затронув  типы темперамента учеников, а также некоторые индивидуальные особенности. Так, холерик обладает быстрой, страстной, </w:t>
      </w:r>
      <w:r>
        <w:t>со сбивчивыми интонациями речью, сильно подвижной выразительной мимикой, жесты его порывисты, он вспыльчив, суетлив, нетерпелив. Если ярко выраженный холерик сидит за партой, он всегда готов вскочить; если выполняет интересную или важную для него работу, о</w:t>
      </w:r>
      <w:r>
        <w:t>н – весь внимание, все его мысли, эмоции, движения сконце</w:t>
      </w:r>
      <w:r>
        <w:t>н</w:t>
      </w:r>
      <w:r>
        <w:t>трированы на ней. Но потом ребенок испытывает упадок сил и, пока не восстановит их, организовать его очень трудно.</w:t>
      </w:r>
    </w:p>
    <w:p w:rsidR="00000000" w:rsidRDefault="00AA5F34">
      <w:pPr>
        <w:pStyle w:val="a3"/>
      </w:pPr>
      <w:r>
        <w:t>Сангвиник говорит громко, быстро, отчетливо, сопровождает речь выразительными жеста</w:t>
      </w:r>
      <w:r>
        <w:t>ми и мимикой, он весел, энергичен, деловит. Сидит за партой обычно непринужденно. Необходимо постоянно поддерживать интерес сангвиников. Если им скучно, они начинают играть с ручками, каранд</w:t>
      </w:r>
      <w:r>
        <w:t>а</w:t>
      </w:r>
      <w:r>
        <w:t>шами и т.д. или заниматься посторонними делами.</w:t>
      </w:r>
    </w:p>
    <w:p w:rsidR="00000000" w:rsidRDefault="00AA5F34">
      <w:pPr>
        <w:pStyle w:val="a3"/>
      </w:pPr>
      <w:r>
        <w:t>Речь флегматика с</w:t>
      </w:r>
      <w:r>
        <w:t>покойна, равномерна, с остановками, без резко выраженных эмоций, жестикуляции, мимики; флегматик спокоен, рассудителен, мо</w:t>
      </w:r>
      <w:r>
        <w:t>л</w:t>
      </w:r>
      <w:r>
        <w:t>чалив, медлителен. За партой сидит спокойно, непринужденно, не вертится, даже когда прозвенит звонок встает как бы нехотя, не сразу.</w:t>
      </w:r>
    </w:p>
    <w:p w:rsidR="00000000" w:rsidRDefault="00AA5F34">
      <w:pPr>
        <w:pStyle w:val="a3"/>
      </w:pPr>
      <w:r>
        <w:t>Меланхолик обладает слабой неритмичной речью, иногда снижающейся до шепота, стеснителен, застенчив, малоактивен, робок, необщителен. Г</w:t>
      </w:r>
      <w:r>
        <w:t>о</w:t>
      </w:r>
      <w:r>
        <w:t>лова часто опущена, подбородок втянут. Внешне ребенок спокоен, его можно принять за флегматика. Однако беседы с родителям</w:t>
      </w:r>
      <w:r>
        <w:t>и, близкими помогут у</w:t>
      </w:r>
      <w:r>
        <w:t>з</w:t>
      </w:r>
      <w:r>
        <w:t>нать, что он сильно переживает из-за неудач: впадает в уныние, плачет, пл</w:t>
      </w:r>
      <w:r>
        <w:t>о</w:t>
      </w:r>
      <w:r>
        <w:t>хо спит и т.д.</w:t>
      </w:r>
    </w:p>
    <w:p w:rsidR="00000000" w:rsidRDefault="00AA5F34">
      <w:pPr>
        <w:pStyle w:val="a3"/>
      </w:pPr>
      <w:r>
        <w:t>На уроке экстраверты обычно вступают в разговор, сидя за партой. Интроверты же предпочитают поднять руку или ждать когда их спросят.</w:t>
      </w:r>
    </w:p>
    <w:p w:rsidR="00000000" w:rsidRDefault="00AA5F34">
      <w:pPr>
        <w:pStyle w:val="a3"/>
      </w:pPr>
      <w:r>
        <w:t>Экстраверты,</w:t>
      </w:r>
      <w:r>
        <w:t xml:space="preserve"> особенно холерики, не любят письменных видов работ, избегают их, часто не доделывают, не пользуются черновиками. Интроверты же больше любят работать с книгой, выполнять письменную работу. </w:t>
      </w:r>
      <w:r>
        <w:lastRenderedPageBreak/>
        <w:t>Стремятся не только набросать план устного высказывания, но и полно</w:t>
      </w:r>
      <w:r>
        <w:t>стью его записать.</w:t>
      </w:r>
    </w:p>
    <w:p w:rsidR="00000000" w:rsidRDefault="00AA5F34">
      <w:pPr>
        <w:pStyle w:val="a3"/>
      </w:pPr>
      <w:r>
        <w:t>Экстраверты испытывают потребность постоянно реализовывать новые учебно-речевые ситуации, разыгрывать новые роли, а при повторении начинают скучать.</w:t>
      </w:r>
    </w:p>
    <w:p w:rsidR="00000000" w:rsidRDefault="00AA5F34">
      <w:pPr>
        <w:pStyle w:val="a3"/>
      </w:pPr>
      <w:r>
        <w:t>Интроверты же, наоборот, испытывают дискомфорт в новых, необычных для них ситуациях, а н</w:t>
      </w:r>
      <w:r>
        <w:t>а этапе повторения, при реализации тех типов с</w:t>
      </w:r>
      <w:r>
        <w:t>и</w:t>
      </w:r>
      <w:r>
        <w:t>туаций, в которых у них накопился опыт общения, чувствуют себя довольно уверенно, творчески решают задачи.</w:t>
      </w:r>
    </w:p>
    <w:p w:rsidR="00000000" w:rsidRDefault="00AA5F34">
      <w:pPr>
        <w:pStyle w:val="a3"/>
      </w:pPr>
      <w:r>
        <w:t>Экстраверты, прежде всего мальчики, предпочитают учебно-речевые ситуации, на фоне которых происходит б</w:t>
      </w:r>
      <w:r>
        <w:t>ыстрая смена сюжета, проигрывая которые можно подвигаться, т.е. учебно-речевые ситуации, которые можно охарактеризовать как «динамичные», а интроверты (чаще всего девочки)– «статичные».</w:t>
      </w:r>
    </w:p>
    <w:p w:rsidR="00000000" w:rsidRDefault="00AA5F34">
      <w:pPr>
        <w:pStyle w:val="a3"/>
      </w:pPr>
      <w:r>
        <w:t>Большинство интровертов испытывает дискомфорт в тех ситуациях, в котор</w:t>
      </w:r>
      <w:r>
        <w:t>ых им приходится выступать перед большой или незнакомой аудиторией, а также при решении коммуникативных задач начала разговора, его поддержания.</w:t>
      </w:r>
    </w:p>
    <w:p w:rsidR="00000000" w:rsidRDefault="00AA5F34">
      <w:pPr>
        <w:pStyle w:val="a3"/>
      </w:pPr>
      <w:r>
        <w:t>Школьники с низкой самооценкой не смотрят прямо, в лицо партнеру или учителю, взгляд их скользит или снизу ввер</w:t>
      </w:r>
      <w:r>
        <w:t>х, или в сторону от партнера, или же фиксирован на какой-либо точке пространства, движения неритмичные. У доски такие дети часто переминаются с ноги на ногу, носки поверн</w:t>
      </w:r>
      <w:r>
        <w:t>у</w:t>
      </w:r>
      <w:r>
        <w:t>ты внутрь.</w:t>
      </w:r>
    </w:p>
    <w:p w:rsidR="00000000" w:rsidRDefault="00AA5F34">
      <w:pPr>
        <w:pStyle w:val="a3"/>
      </w:pPr>
      <w:r>
        <w:t xml:space="preserve">Учащиеся, которые переоценивают себя, смотрят вокруг </w:t>
      </w:r>
      <w:proofErr w:type="spellStart"/>
      <w:r>
        <w:t>оценивающе</w:t>
      </w:r>
      <w:proofErr w:type="spellEnd"/>
      <w:r>
        <w:t xml:space="preserve">, прищурив </w:t>
      </w:r>
      <w:r>
        <w:t>глаза, сидят за партой расслабленно, откинувшись назад, голова высоко поднята.</w:t>
      </w:r>
    </w:p>
    <w:p w:rsidR="00000000" w:rsidRDefault="00AA5F34">
      <w:pPr>
        <w:pStyle w:val="a3"/>
      </w:pPr>
      <w:r>
        <w:t>У школьников, уверенных в себе, спокойные, широкие, ритмичные движения: они прямо смотрят в лицо учителю, партнеру; у доски не переминаются с ноги на ногу.</w:t>
      </w:r>
    </w:p>
    <w:p w:rsidR="00000000" w:rsidRDefault="00AA5F34">
      <w:pPr>
        <w:pStyle w:val="a3"/>
      </w:pPr>
      <w:r>
        <w:t>При определении психо</w:t>
      </w:r>
      <w:r>
        <w:t>логических особенностей учащихся важно соблюдать некоторые правила, например: не пр</w:t>
      </w:r>
      <w:r>
        <w:t>и</w:t>
      </w:r>
      <w:r>
        <w:t>нимать реакции мимики и жестов на внешние физические раздражители за проявление внутренних психических состояний, не делать выводов на основании о</w:t>
      </w:r>
      <w:r>
        <w:t>д</w:t>
      </w:r>
      <w:r>
        <w:t xml:space="preserve">ной детали, не принимать </w:t>
      </w:r>
      <w:r>
        <w:t>проявления, сформированные привычкой, за показатель с</w:t>
      </w:r>
      <w:r>
        <w:t>о</w:t>
      </w:r>
      <w:r>
        <w:t>стояния человека в данной ситуации, не рассматривать внешнюю компенс</w:t>
      </w:r>
      <w:r>
        <w:t>а</w:t>
      </w:r>
      <w:r>
        <w:t>цию физических недостатков за показатель настоящего состояния (так прищуривание может быть обусловлено близорукостью, а не презр</w:t>
      </w:r>
      <w:r>
        <w:t>и</w:t>
      </w:r>
      <w:r>
        <w:t>тель</w:t>
      </w:r>
      <w:r>
        <w:t>ностью).</w:t>
      </w:r>
    </w:p>
    <w:p w:rsidR="00000000" w:rsidRDefault="00AA5F34">
      <w:pPr>
        <w:spacing w:line="360" w:lineRule="auto"/>
        <w:ind w:left="-360" w:right="175" w:firstLine="1080"/>
        <w:rPr>
          <w:bCs w:val="0"/>
          <w:iCs/>
        </w:rPr>
      </w:pPr>
    </w:p>
    <w:p w:rsidR="00000000" w:rsidRDefault="00AA5F34">
      <w:pPr>
        <w:spacing w:line="360" w:lineRule="auto"/>
        <w:ind w:left="-360" w:right="175" w:firstLine="1080"/>
        <w:rPr>
          <w:bCs w:val="0"/>
          <w:iCs/>
        </w:rPr>
      </w:pPr>
    </w:p>
    <w:p w:rsidR="00000000" w:rsidRDefault="00AA5F34">
      <w:pPr>
        <w:pStyle w:val="a5"/>
        <w:rPr>
          <w:bCs/>
        </w:rPr>
      </w:pPr>
      <w:r>
        <w:t>Учёт возрастных особенностей в использовании индивидуального подхода.</w:t>
      </w:r>
    </w:p>
    <w:p w:rsidR="00000000" w:rsidRDefault="00AA5F34">
      <w:pPr>
        <w:spacing w:line="360" w:lineRule="auto"/>
        <w:ind w:left="-360" w:right="175" w:firstLine="1080"/>
        <w:rPr>
          <w:bCs w:val="0"/>
          <w:iCs/>
        </w:rPr>
      </w:pPr>
    </w:p>
    <w:p w:rsidR="00000000" w:rsidRDefault="00AA5F34">
      <w:pPr>
        <w:pStyle w:val="a3"/>
      </w:pPr>
      <w:r>
        <w:t>При личностном подходе учет возрастных и индивидуальных особенностей приобретает новую направленность. Диагностируются потенциальные возможности, ближайшие перспективы. Извес</w:t>
      </w:r>
      <w:r>
        <w:t xml:space="preserve">тно, что максимально благоприятные возможности для формирования нравственных и социальных качеств – в младшем школьном возрасте. Чем меньше возраст, тем непосредственнее воспитание, чем больше ребенок верит своему воспитателю, </w:t>
      </w:r>
      <w:proofErr w:type="spellStart"/>
      <w:r>
        <w:t>безоговорочнее</w:t>
      </w:r>
      <w:proofErr w:type="spellEnd"/>
      <w:r>
        <w:t xml:space="preserve">  подчиняется е</w:t>
      </w:r>
      <w:r>
        <w:t>го авторитету. Поэтому в младшем школьном и раннем подростковом возрасте легче воспитывать положительные привычки, приучать воспитанников к дисциплине, труду, поведению в обществе. Старшие подростки понимают уже прямую, открытую установку задач в конкретны</w:t>
      </w:r>
      <w:r>
        <w:t xml:space="preserve">х видах полезной деятельности, активны и инициативны. Однако эта активность, стремление к самостоятельности должны быть хорошо организованы педагогом. Старших школьников отличает возросшее стремление к самостоятельности. Опираясь на эту особенность, у них </w:t>
      </w:r>
      <w:r>
        <w:t xml:space="preserve">развивают высокие нравственные идеалы, чувство ответственности. Проектируя будущие результаты воспитания, надо помнить о </w:t>
      </w:r>
      <w:proofErr w:type="spellStart"/>
      <w:r>
        <w:t>потенциальнном</w:t>
      </w:r>
      <w:proofErr w:type="spellEnd"/>
      <w:r>
        <w:t xml:space="preserve"> снижении возможностей воспитанников при выработке ряда качеств из-за уменьшения с возрастом пластичности нервной системы</w:t>
      </w:r>
      <w:r>
        <w:t xml:space="preserve">, нарастания психологической сопротивляемости внешнему воздействию и необратимости </w:t>
      </w:r>
      <w:proofErr w:type="spellStart"/>
      <w:r>
        <w:t>синзитивных</w:t>
      </w:r>
      <w:proofErr w:type="spellEnd"/>
      <w:r>
        <w:t xml:space="preserve"> периодов.</w:t>
      </w:r>
    </w:p>
    <w:p w:rsidR="00000000" w:rsidRDefault="00AA5F34">
      <w:pPr>
        <w:pStyle w:val="a3"/>
      </w:pPr>
      <w:r>
        <w:t>Наиболее ярко внешние свойства темперамента проявляются у младших подростков. С возрастом воспитание и усиливающийся самоконтроль сглаживают многие про</w:t>
      </w:r>
      <w:r>
        <w:t>явления темперамента.</w:t>
      </w:r>
    </w:p>
    <w:p w:rsidR="00000000" w:rsidRDefault="00AA5F34">
      <w:pPr>
        <w:pStyle w:val="3"/>
      </w:pPr>
    </w:p>
    <w:p w:rsidR="00000000" w:rsidRDefault="00AA5F34">
      <w:pPr>
        <w:pStyle w:val="3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  <w:r>
        <w:t>Требования, предъявляемые к педагогу при реализации индивидуального воспитания.</w:t>
      </w:r>
    </w:p>
    <w:p w:rsidR="00000000" w:rsidRDefault="00AA5F34">
      <w:pPr>
        <w:ind w:left="-360" w:right="175" w:firstLine="1080"/>
      </w:pPr>
    </w:p>
    <w:p w:rsidR="00000000" w:rsidRDefault="00AA5F34">
      <w:pPr>
        <w:pStyle w:val="a3"/>
      </w:pPr>
      <w:r>
        <w:t>В педагогических руководствах подчеркивается значение двух принципов: учета возрастных особенностей воспитанников и осуществления воспита</w:t>
      </w:r>
      <w:r>
        <w:t>ния на основе индивидуального подхода. Психолого-педагогические исследования последних десятилетий показали, что первостепенное значение имеет как знание воспитателем возраста и индивидуальных особенностей, так и учет личностных характеристик и возможносте</w:t>
      </w:r>
      <w:r>
        <w:t>й воспитанников. Личностный подход понимается как опора на личностные качества. Последние выражают очень важные для воспитания характеристики – направленность личности, её ценностные ориентации, жизненные планы, сформировавшиеся установки, доминирующие мот</w:t>
      </w:r>
      <w:r>
        <w:t>ивы деятельности и поведения. Ни возраст, взятый в отдельности, ни индивидуальные особенности личности (характер, темперамент, воля и др.), рассматриваемые изолированно от названных ведущих качеств, не обеспечивают достаточных оснований для высококачествен</w:t>
      </w:r>
      <w:r>
        <w:t>ного личностно-ориентированного воспитания. Ценностные ориентации, жизненные планы, направленность личности, безусловно, связаны с возрастом и индивидуальными особенностями. Но только приоритет главных личностных характеристик выводит на правильный учет да</w:t>
      </w:r>
      <w:r>
        <w:t>нных принципов.</w:t>
      </w:r>
    </w:p>
    <w:p w:rsidR="00000000" w:rsidRDefault="00AA5F34">
      <w:pPr>
        <w:pStyle w:val="a3"/>
      </w:pPr>
      <w:r>
        <w:t xml:space="preserve">Принцип личностного подхода в воспитании требует, чтобы воспитатель: 1) постоянно </w:t>
      </w:r>
      <w:r>
        <w:rPr>
          <w:u w:val="dotted"/>
        </w:rPr>
        <w:t>изучал</w:t>
      </w:r>
      <w:r>
        <w:t xml:space="preserve"> и хорошо </w:t>
      </w:r>
      <w:r>
        <w:rPr>
          <w:u w:val="dotted"/>
        </w:rPr>
        <w:t>знал</w:t>
      </w:r>
      <w:r>
        <w:t xml:space="preserve"> индивидуальные особенности темперамента, черты характера, взгляды, вкусы, привычки своих воспитанников; 2) </w:t>
      </w:r>
      <w:r>
        <w:rPr>
          <w:u w:val="dotted"/>
        </w:rPr>
        <w:t>умел</w:t>
      </w:r>
      <w:r>
        <w:t xml:space="preserve"> диагностировать и знал ре</w:t>
      </w:r>
      <w:r>
        <w:t xml:space="preserve">альный уровень </w:t>
      </w:r>
      <w:proofErr w:type="spellStart"/>
      <w:r>
        <w:t>сформированности</w:t>
      </w:r>
      <w:proofErr w:type="spellEnd"/>
      <w:r>
        <w:t xml:space="preserve"> таких важных личностных качеств, как образ мышления, мотивы, интересы, установки, направленность личности, отношение к жизни, труду, ценностные ориентации, жизненные планы и другие; 4) постоянно </w:t>
      </w:r>
      <w:r>
        <w:rPr>
          <w:u w:val="dotted"/>
        </w:rPr>
        <w:t>привлекал</w:t>
      </w:r>
      <w:r>
        <w:t xml:space="preserve"> каждого воспитанник</w:t>
      </w:r>
      <w:r>
        <w:t xml:space="preserve">а к посильной для него и все усложняющейся по трудности воспитательной деятельности, обеспечивающей прогрессивное развитие личности; 4) своевременно </w:t>
      </w:r>
      <w:r>
        <w:rPr>
          <w:u w:val="dotted"/>
        </w:rPr>
        <w:t xml:space="preserve">выявлял и устранял </w:t>
      </w:r>
      <w:r>
        <w:t>причины, которые могут помешать достижению цели, а если эти причины не удалось вовремя в</w:t>
      </w:r>
      <w:r>
        <w:t xml:space="preserve">ыявить и устранить – оперативно изменял тактику воспитания в зависимости от новых сложившихся условий и обстоятельств; 5) максимально </w:t>
      </w:r>
      <w:r>
        <w:rPr>
          <w:u w:val="dotted"/>
        </w:rPr>
        <w:t>опирался</w:t>
      </w:r>
      <w:r>
        <w:t xml:space="preserve"> на собственную активность личности; 6) сочетал воспитание с самовоспитанием личности, </w:t>
      </w:r>
      <w:r>
        <w:rPr>
          <w:u w:val="dotted"/>
        </w:rPr>
        <w:t>помогал</w:t>
      </w:r>
      <w:r>
        <w:t xml:space="preserve"> в выборе целей, мет</w:t>
      </w:r>
      <w:r>
        <w:t xml:space="preserve">одов, форм самовоспитания; 7) </w:t>
      </w:r>
      <w:r>
        <w:rPr>
          <w:u w:val="dotted"/>
        </w:rPr>
        <w:t>развивал</w:t>
      </w:r>
      <w:r>
        <w:t xml:space="preserve"> самостоятельность, инициативу самодеятельность воспитанников, не столько руководил, сколько </w:t>
      </w:r>
      <w:r>
        <w:rPr>
          <w:u w:val="dottedHeavy"/>
        </w:rPr>
        <w:t>умело организовывал и направлял</w:t>
      </w:r>
      <w:r>
        <w:t xml:space="preserve"> ведущую к успеху деятельность.</w:t>
      </w:r>
    </w:p>
    <w:p w:rsidR="00000000" w:rsidRDefault="00AA5F34">
      <w:pPr>
        <w:pStyle w:val="a3"/>
      </w:pPr>
      <w:r>
        <w:t>Комплексное осуществление этих требований устраняет упрощеннос</w:t>
      </w:r>
      <w:r>
        <w:t>ть возрастного и индивидуального подходов, обязывает воспитателя учитывать не поверхностное, а глубинное развитие процессов, опираться на закономерности причинно-следственных отношений.</w:t>
      </w:r>
    </w:p>
    <w:p w:rsidR="00000000" w:rsidRDefault="00AA5F34">
      <w:pPr>
        <w:pStyle w:val="a3"/>
      </w:pPr>
      <w:r>
        <w:t>В числе индивидуальных особенностей, на которые надо опираться воспита</w:t>
      </w:r>
      <w:r>
        <w:t>телю, чаще других выделяются особенности восприятия, мышления, памяти, речи, характера, темперамента, воли. Хотя при массовом воспитании обстоятельно изучать эти и другие особенности довольно трудно, воспитатель, если он желает добиться успеха, вынужден ид</w:t>
      </w:r>
      <w:r>
        <w:t>ти на дополнительные затраты времени, энергии, средств, собирая важные сведения, без которых знание личностных качеств не может быть полным и конкретным.</w:t>
      </w:r>
    </w:p>
    <w:p w:rsidR="00000000" w:rsidRDefault="00AA5F34">
      <w:pPr>
        <w:pStyle w:val="a3"/>
        <w:ind w:firstLine="0"/>
        <w:jc w:val="left"/>
      </w:pPr>
      <w:r>
        <w:rPr>
          <w:iCs/>
        </w:rPr>
        <w:t xml:space="preserve">Учитывая возросший уровень знаний современных школьников, их разнообразные </w:t>
      </w:r>
      <w:proofErr w:type="spellStart"/>
      <w:r>
        <w:rPr>
          <w:iCs/>
        </w:rPr>
        <w:t>интерсы</w:t>
      </w:r>
      <w:proofErr w:type="spellEnd"/>
      <w:r>
        <w:rPr>
          <w:iCs/>
        </w:rPr>
        <w:t xml:space="preserve">, воспитатель и сам </w:t>
      </w:r>
      <w:r>
        <w:rPr>
          <w:iCs/>
          <w:u w:val="dottedHeavy"/>
        </w:rPr>
        <w:t>должен всесторонне развиваться</w:t>
      </w:r>
      <w:r>
        <w:rPr>
          <w:iCs/>
        </w:rPr>
        <w:t>: не только в области своей специальности, но и в области политики, искусства, общей культуры, должен быть для своих воспитанников высоким примером нравственности, носителем человеческих достоинств и ценностей.</w:t>
      </w:r>
    </w:p>
    <w:p w:rsidR="00000000" w:rsidRDefault="00AA5F34">
      <w:pPr>
        <w:pStyle w:val="a3"/>
        <w:ind w:firstLine="0"/>
        <w:jc w:val="left"/>
      </w:pPr>
    </w:p>
    <w:p w:rsidR="00000000" w:rsidRDefault="00AA5F34">
      <w:pPr>
        <w:pStyle w:val="20"/>
        <w:jc w:val="left"/>
      </w:pPr>
    </w:p>
    <w:p w:rsidR="00000000" w:rsidRDefault="00AA5F34"/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a5"/>
      </w:pPr>
      <w:r>
        <w:t>Заключение.</w:t>
      </w:r>
    </w:p>
    <w:p w:rsidR="00000000" w:rsidRDefault="00AA5F34">
      <w:pPr>
        <w:pStyle w:val="a5"/>
        <w:spacing w:line="360" w:lineRule="auto"/>
        <w:ind w:left="-360" w:right="175" w:firstLine="1080"/>
        <w:rPr>
          <w:b w:val="0"/>
          <w:bCs/>
          <w:iCs/>
        </w:rPr>
      </w:pPr>
    </w:p>
    <w:p w:rsidR="00000000" w:rsidRDefault="00AA5F34">
      <w:pPr>
        <w:pStyle w:val="a3"/>
      </w:pPr>
      <w:r>
        <w:t>Итак, подведём итоги рассмотрения данного вопроса. Индивидуальный подход рассматривается как один из важнейших принципов обучения. Он, в отличие от других д</w:t>
      </w:r>
      <w:r>
        <w:t>и</w:t>
      </w:r>
      <w:r>
        <w:t>дактических принципов, подчеркивает необходимость систематического уч</w:t>
      </w:r>
      <w:r>
        <w:t>е</w:t>
      </w:r>
      <w:r>
        <w:t>та не т</w:t>
      </w:r>
      <w:r>
        <w:t>олько социально-типического, но и индивидуально-неповторимого в личности каждого школьника. Также в индивидуальном подходе нужд</w:t>
      </w:r>
      <w:r>
        <w:t>а</w:t>
      </w:r>
      <w:r>
        <w:t>ется каждый без исключения ученик. Индивидуальный подход является активным, формирующим, разв</w:t>
      </w:r>
      <w:r>
        <w:t>и</w:t>
      </w:r>
      <w:r>
        <w:t>вающим принципом, тем самым предпо</w:t>
      </w:r>
      <w:r>
        <w:t>лагается творческое развитие инд</w:t>
      </w:r>
      <w:r>
        <w:t>и</w:t>
      </w:r>
      <w:r>
        <w:t>видуальности ученика. В связи с этим, педагог должен учитывать тип темперамента, индивидуал</w:t>
      </w:r>
      <w:r>
        <w:t>ь</w:t>
      </w:r>
      <w:r>
        <w:t>ные особенности своих учеников.</w:t>
      </w:r>
    </w:p>
    <w:p w:rsidR="00000000" w:rsidRDefault="00AA5F34">
      <w:r>
        <w:t xml:space="preserve"> В процессе индивидуального обучения диагностируются потенциальные возможности, ближайшие перспекти</w:t>
      </w:r>
      <w:r>
        <w:t>вы развития воспитуемого.</w:t>
      </w:r>
    </w:p>
    <w:p w:rsidR="00000000" w:rsidRDefault="00AA5F34">
      <w:r>
        <w:t>Ценностные ориентации, жизненные планы, направленность личности, безусловно, связаны с возрастом и индивидуальными особенностями. Но только приоритет главных личностных характеристик выводит на правильный учет данных принципов.</w:t>
      </w: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20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</w:p>
    <w:p w:rsidR="00000000" w:rsidRDefault="00AA5F34">
      <w:pPr>
        <w:pStyle w:val="a5"/>
      </w:pPr>
      <w:r>
        <w:t>Список используемой литературы</w:t>
      </w:r>
    </w:p>
    <w:p w:rsidR="00000000" w:rsidRDefault="00AA5F34">
      <w:pPr>
        <w:pStyle w:val="a5"/>
      </w:pPr>
    </w:p>
    <w:p w:rsidR="00000000" w:rsidRDefault="00AA5F34">
      <w:pPr>
        <w:numPr>
          <w:ilvl w:val="0"/>
          <w:numId w:val="3"/>
        </w:numPr>
      </w:pPr>
      <w:r>
        <w:t xml:space="preserve">Возрастная и педагогическая психология/под ред. </w:t>
      </w:r>
      <w:proofErr w:type="spellStart"/>
      <w:r>
        <w:t>Гамезо</w:t>
      </w:r>
      <w:proofErr w:type="spellEnd"/>
      <w:r>
        <w:t>. – М.: Просвещение, 1984.</w:t>
      </w:r>
    </w:p>
    <w:p w:rsidR="00000000" w:rsidRDefault="00AA5F34">
      <w:pPr>
        <w:numPr>
          <w:ilvl w:val="0"/>
          <w:numId w:val="3"/>
        </w:numPr>
        <w:rPr>
          <w:bCs w:val="0"/>
          <w:iCs/>
        </w:rPr>
      </w:pPr>
      <w:r>
        <w:rPr>
          <w:bCs w:val="0"/>
          <w:iCs/>
        </w:rPr>
        <w:t xml:space="preserve">Общая психология: </w:t>
      </w:r>
      <w:proofErr w:type="spellStart"/>
      <w:r>
        <w:rPr>
          <w:bCs w:val="0"/>
          <w:iCs/>
        </w:rPr>
        <w:t>Учеб.для</w:t>
      </w:r>
      <w:proofErr w:type="spellEnd"/>
      <w:r>
        <w:rPr>
          <w:bCs w:val="0"/>
          <w:iCs/>
        </w:rPr>
        <w:t xml:space="preserve"> студентов </w:t>
      </w:r>
      <w:proofErr w:type="spellStart"/>
      <w:r>
        <w:rPr>
          <w:bCs w:val="0"/>
          <w:iCs/>
        </w:rPr>
        <w:t>пед.ин-тов</w:t>
      </w:r>
      <w:proofErr w:type="spellEnd"/>
      <w:r>
        <w:rPr>
          <w:bCs w:val="0"/>
          <w:iCs/>
        </w:rPr>
        <w:t xml:space="preserve">/ </w:t>
      </w:r>
      <w:proofErr w:type="spellStart"/>
      <w:r>
        <w:rPr>
          <w:bCs w:val="0"/>
          <w:iCs/>
        </w:rPr>
        <w:t>А.В.Петровский</w:t>
      </w:r>
      <w:proofErr w:type="spellEnd"/>
      <w:r>
        <w:rPr>
          <w:bCs w:val="0"/>
          <w:iCs/>
        </w:rPr>
        <w:t xml:space="preserve">, </w:t>
      </w:r>
      <w:proofErr w:type="spellStart"/>
      <w:r>
        <w:rPr>
          <w:bCs w:val="0"/>
          <w:iCs/>
        </w:rPr>
        <w:t>А.В.Брушлинский,В.П.Зинченко:под</w:t>
      </w:r>
      <w:proofErr w:type="spellEnd"/>
      <w:r>
        <w:rPr>
          <w:bCs w:val="0"/>
          <w:iCs/>
        </w:rPr>
        <w:t xml:space="preserve"> </w:t>
      </w:r>
      <w:proofErr w:type="spellStart"/>
      <w:r>
        <w:rPr>
          <w:bCs w:val="0"/>
          <w:iCs/>
        </w:rPr>
        <w:t>ред.А.В.Петровского.-М</w:t>
      </w:r>
      <w:proofErr w:type="spellEnd"/>
      <w:r>
        <w:rPr>
          <w:bCs w:val="0"/>
          <w:iCs/>
        </w:rPr>
        <w:t>.:</w:t>
      </w:r>
      <w:r>
        <w:rPr>
          <w:bCs w:val="0"/>
          <w:iCs/>
        </w:rPr>
        <w:t xml:space="preserve"> Просвещение,1986.</w:t>
      </w:r>
    </w:p>
    <w:p w:rsidR="00000000" w:rsidRDefault="00AA5F34">
      <w:pPr>
        <w:numPr>
          <w:ilvl w:val="0"/>
          <w:numId w:val="3"/>
        </w:numPr>
        <w:rPr>
          <w:bCs w:val="0"/>
          <w:iCs/>
        </w:rPr>
      </w:pPr>
      <w:r>
        <w:rPr>
          <w:bCs w:val="0"/>
          <w:iCs/>
        </w:rPr>
        <w:t xml:space="preserve">Педагогика. Учебное  пособие  для  студентов   педагогических вузов и педагогических колледжей / Под ред. </w:t>
      </w:r>
      <w:proofErr w:type="spellStart"/>
      <w:r>
        <w:rPr>
          <w:bCs w:val="0"/>
          <w:iCs/>
        </w:rPr>
        <w:t>П.И.Пидкасистого</w:t>
      </w:r>
      <w:proofErr w:type="spellEnd"/>
      <w:r>
        <w:rPr>
          <w:bCs w:val="0"/>
          <w:iCs/>
        </w:rPr>
        <w:t>. – М.: Педагогическое общество России, 1998.</w:t>
      </w:r>
    </w:p>
    <w:p w:rsidR="00000000" w:rsidRDefault="00AA5F34">
      <w:pPr>
        <w:numPr>
          <w:ilvl w:val="0"/>
          <w:numId w:val="3"/>
        </w:numPr>
        <w:rPr>
          <w:bCs w:val="0"/>
          <w:iCs/>
        </w:rPr>
      </w:pPr>
      <w:proofErr w:type="spellStart"/>
      <w:r>
        <w:rPr>
          <w:bCs w:val="0"/>
          <w:iCs/>
        </w:rPr>
        <w:t>Райгородский</w:t>
      </w:r>
      <w:proofErr w:type="spellEnd"/>
      <w:r>
        <w:rPr>
          <w:bCs w:val="0"/>
          <w:iCs/>
        </w:rPr>
        <w:t xml:space="preserve"> Д.Я. Психология и самоанализ характера. Хрестоматия по п</w:t>
      </w:r>
      <w:r>
        <w:rPr>
          <w:bCs w:val="0"/>
          <w:iCs/>
        </w:rPr>
        <w:t xml:space="preserve">сихологии и типологии </w:t>
      </w:r>
      <w:proofErr w:type="spellStart"/>
      <w:r>
        <w:rPr>
          <w:bCs w:val="0"/>
          <w:iCs/>
        </w:rPr>
        <w:t>характера.-Самара:Издательский</w:t>
      </w:r>
      <w:proofErr w:type="spellEnd"/>
      <w:r>
        <w:rPr>
          <w:bCs w:val="0"/>
          <w:iCs/>
        </w:rPr>
        <w:t xml:space="preserve"> дом ‘Бахрах’,1997.</w:t>
      </w:r>
    </w:p>
    <w:p w:rsidR="00AA5F34" w:rsidRDefault="00AA5F34"/>
    <w:sectPr w:rsidR="00AA5F3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5F34" w:rsidRDefault="00AA5F34">
      <w:r>
        <w:separator/>
      </w:r>
    </w:p>
  </w:endnote>
  <w:endnote w:type="continuationSeparator" w:id="0">
    <w:p w:rsidR="00AA5F34" w:rsidRDefault="00AA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AA5F3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0000" w:rsidRDefault="00AA5F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AA5F3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00000" w:rsidRDefault="00AA5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5F34" w:rsidRDefault="00AA5F34">
      <w:r>
        <w:separator/>
      </w:r>
    </w:p>
  </w:footnote>
  <w:footnote w:type="continuationSeparator" w:id="0">
    <w:p w:rsidR="00AA5F34" w:rsidRDefault="00AA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B1971"/>
    <w:multiLevelType w:val="hybridMultilevel"/>
    <w:tmpl w:val="F97A4C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BF0BB5"/>
    <w:multiLevelType w:val="hybridMultilevel"/>
    <w:tmpl w:val="97E0F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1A6A76"/>
    <w:multiLevelType w:val="hybridMultilevel"/>
    <w:tmpl w:val="E092C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A0"/>
    <w:rsid w:val="001A40A0"/>
    <w:rsid w:val="00A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BCAC-C94D-46AC-9CC8-02A30665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kern w:val="28"/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  <w:ind w:firstLine="709"/>
      <w:jc w:val="both"/>
    </w:pPr>
  </w:style>
  <w:style w:type="paragraph" w:styleId="20">
    <w:name w:val="Body Text 2"/>
    <w:basedOn w:val="a"/>
    <w:semiHidden/>
    <w:pPr>
      <w:jc w:val="center"/>
    </w:pPr>
    <w:rPr>
      <w:caps/>
      <w:kern w:val="32"/>
      <w:sz w:val="3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semiHidden/>
    <w:pPr>
      <w:jc w:val="center"/>
    </w:pPr>
    <w:rPr>
      <w:kern w:val="32"/>
      <w:sz w:val="40"/>
    </w:rPr>
  </w:style>
  <w:style w:type="paragraph" w:styleId="a5">
    <w:name w:val="Title"/>
    <w:basedOn w:val="a"/>
    <w:qFormat/>
    <w:pPr>
      <w:jc w:val="center"/>
    </w:pPr>
    <w:rPr>
      <w:b/>
      <w:bCs w:val="0"/>
    </w:rPr>
  </w:style>
  <w:style w:type="paragraph" w:styleId="a6">
    <w:name w:val="Body Text Indent"/>
    <w:basedOn w:val="a"/>
    <w:semiHidden/>
    <w:pPr>
      <w:spacing w:line="360" w:lineRule="auto"/>
      <w:ind w:firstLine="720"/>
      <w:jc w:val="both"/>
    </w:pPr>
  </w:style>
  <w:style w:type="paragraph" w:styleId="21">
    <w:name w:val="Body Text Indent 2"/>
    <w:basedOn w:val="a"/>
    <w:semiHidden/>
    <w:pPr>
      <w:spacing w:line="360" w:lineRule="auto"/>
      <w:ind w:firstLine="720"/>
      <w:jc w:val="both"/>
    </w:pPr>
    <w:rPr>
      <w:i/>
      <w:iCs/>
      <w:color w:val="333399"/>
    </w:rPr>
  </w:style>
  <w:style w:type="paragraph" w:styleId="31">
    <w:name w:val="Body Text Indent 3"/>
    <w:basedOn w:val="a"/>
    <w:semiHidden/>
    <w:pPr>
      <w:spacing w:line="360" w:lineRule="auto"/>
      <w:ind w:firstLine="720"/>
      <w:jc w:val="both"/>
    </w:pPr>
    <w:rPr>
      <w:i/>
      <w:iCs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ЧГУ</Company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Kora</dc:creator>
  <cp:keywords/>
  <cp:lastModifiedBy>Igor</cp:lastModifiedBy>
  <cp:revision>3</cp:revision>
  <dcterms:created xsi:type="dcterms:W3CDTF">2025-03-18T09:46:00Z</dcterms:created>
  <dcterms:modified xsi:type="dcterms:W3CDTF">2025-03-18T09:46:00Z</dcterms:modified>
</cp:coreProperties>
</file>