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C37" w14:textId="77777777" w:rsidR="001C6C8D" w:rsidRPr="00EE2EA5" w:rsidRDefault="001C6C8D" w:rsidP="00EE2EA5">
      <w:pPr>
        <w:pStyle w:val="1"/>
        <w:keepNext w:val="0"/>
        <w:spacing w:before="0" w:after="0" w:line="360" w:lineRule="auto"/>
        <w:rPr>
          <w:caps/>
          <w:sz w:val="28"/>
          <w:szCs w:val="28"/>
        </w:rPr>
      </w:pPr>
      <w:bookmarkStart w:id="0" w:name="_Toc231632129"/>
      <w:r w:rsidRPr="00EE2EA5">
        <w:rPr>
          <w:caps/>
          <w:sz w:val="28"/>
          <w:szCs w:val="28"/>
        </w:rPr>
        <w:t>ФЕДЕРАЛЬНОЕ АГЕНТСТВО ПО ОБРАЗОВАНИЮ</w:t>
      </w:r>
    </w:p>
    <w:p w14:paraId="06B5142A" w14:textId="77777777" w:rsidR="001C6C8D" w:rsidRPr="00EE2EA5" w:rsidRDefault="001C6C8D" w:rsidP="00EE2EA5">
      <w:pPr>
        <w:spacing w:line="360" w:lineRule="auto"/>
        <w:jc w:val="center"/>
        <w:rPr>
          <w:caps/>
          <w:sz w:val="28"/>
          <w:szCs w:val="28"/>
        </w:rPr>
      </w:pPr>
      <w:r w:rsidRPr="00EE2EA5">
        <w:rPr>
          <w:caps/>
          <w:sz w:val="28"/>
          <w:szCs w:val="28"/>
        </w:rPr>
        <w:t>Владивостокский государственный университет</w:t>
      </w:r>
    </w:p>
    <w:p w14:paraId="6BD33BFD" w14:textId="77777777" w:rsidR="001C6C8D" w:rsidRPr="00EE2EA5" w:rsidRDefault="001C6C8D" w:rsidP="00EE2EA5">
      <w:pPr>
        <w:spacing w:line="360" w:lineRule="auto"/>
        <w:jc w:val="center"/>
        <w:rPr>
          <w:caps/>
          <w:sz w:val="28"/>
          <w:szCs w:val="28"/>
        </w:rPr>
      </w:pPr>
      <w:r w:rsidRPr="00EE2EA5">
        <w:rPr>
          <w:caps/>
          <w:sz w:val="28"/>
          <w:szCs w:val="28"/>
        </w:rPr>
        <w:t>экономики и сервиса</w:t>
      </w:r>
    </w:p>
    <w:p w14:paraId="21B1439C" w14:textId="77777777" w:rsidR="001C6C8D" w:rsidRPr="00EE2EA5" w:rsidRDefault="001C6C8D" w:rsidP="00EE2EA5">
      <w:pPr>
        <w:spacing w:line="360" w:lineRule="auto"/>
        <w:jc w:val="center"/>
        <w:rPr>
          <w:caps/>
          <w:sz w:val="28"/>
          <w:szCs w:val="28"/>
        </w:rPr>
      </w:pPr>
      <w:r w:rsidRPr="00EE2EA5">
        <w:rPr>
          <w:caps/>
          <w:sz w:val="28"/>
          <w:szCs w:val="28"/>
        </w:rPr>
        <w:t>Институт</w:t>
      </w:r>
    </w:p>
    <w:p w14:paraId="287B8453" w14:textId="77777777" w:rsidR="001C6C8D" w:rsidRPr="00EE2EA5" w:rsidRDefault="001C6C8D" w:rsidP="00EE2EA5">
      <w:pPr>
        <w:spacing w:line="360" w:lineRule="auto"/>
        <w:jc w:val="center"/>
        <w:rPr>
          <w:caps/>
          <w:sz w:val="28"/>
          <w:szCs w:val="28"/>
        </w:rPr>
      </w:pPr>
      <w:r w:rsidRPr="00EE2EA5">
        <w:rPr>
          <w:caps/>
          <w:sz w:val="28"/>
          <w:szCs w:val="28"/>
        </w:rPr>
        <w:t>Кафедра сервиса, строительства и дизайна</w:t>
      </w:r>
    </w:p>
    <w:p w14:paraId="25903706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289BB6F9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78C74778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100DBEB5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7A59DFD2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64EC72B9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5DFA11BA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5D86E356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1ACC411F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28EB04CD" w14:textId="77777777" w:rsidR="001C6C8D" w:rsidRPr="00EE2EA5" w:rsidRDefault="001C6C8D" w:rsidP="00EE2EA5">
      <w:pPr>
        <w:spacing w:line="360" w:lineRule="auto"/>
        <w:jc w:val="center"/>
        <w:rPr>
          <w:sz w:val="28"/>
          <w:szCs w:val="28"/>
        </w:rPr>
      </w:pPr>
      <w:r w:rsidRPr="00EE2EA5">
        <w:rPr>
          <w:sz w:val="28"/>
          <w:szCs w:val="28"/>
        </w:rPr>
        <w:t>РЕФЕРАТ</w:t>
      </w:r>
    </w:p>
    <w:p w14:paraId="5B23EB56" w14:textId="77777777" w:rsidR="001C6C8D" w:rsidRPr="00EE2EA5" w:rsidRDefault="001C6C8D" w:rsidP="00EE2EA5">
      <w:pPr>
        <w:pStyle w:val="a6"/>
        <w:spacing w:before="0" w:after="0" w:line="360" w:lineRule="auto"/>
        <w:outlineLvl w:val="9"/>
        <w:rPr>
          <w:bCs w:val="0"/>
          <w:kern w:val="0"/>
          <w:sz w:val="28"/>
          <w:szCs w:val="28"/>
        </w:rPr>
      </w:pPr>
      <w:r w:rsidRPr="00EE2EA5">
        <w:rPr>
          <w:bCs w:val="0"/>
          <w:kern w:val="0"/>
          <w:sz w:val="28"/>
          <w:szCs w:val="28"/>
        </w:rPr>
        <w:t>по дисциплине «Инфраструктурное обеспечение туризма Дальнего Востока»</w:t>
      </w:r>
    </w:p>
    <w:p w14:paraId="0C082B4C" w14:textId="77777777" w:rsidR="001C6C8D" w:rsidRPr="00EE2EA5" w:rsidRDefault="001C6C8D" w:rsidP="00EE2EA5">
      <w:pPr>
        <w:pStyle w:val="a6"/>
        <w:spacing w:before="0" w:after="0" w:line="360" w:lineRule="auto"/>
        <w:outlineLvl w:val="9"/>
        <w:rPr>
          <w:bCs w:val="0"/>
          <w:kern w:val="0"/>
          <w:sz w:val="28"/>
          <w:szCs w:val="28"/>
        </w:rPr>
      </w:pPr>
      <w:r w:rsidRPr="00EE2EA5">
        <w:rPr>
          <w:bCs w:val="0"/>
          <w:kern w:val="0"/>
          <w:sz w:val="28"/>
          <w:szCs w:val="28"/>
        </w:rPr>
        <w:t>Инфраструктурное обеспечение туризма Республики Саха (Якутия)</w:t>
      </w:r>
    </w:p>
    <w:p w14:paraId="3071A90D" w14:textId="77777777" w:rsidR="00EE2EA5" w:rsidRDefault="00EE2EA5" w:rsidP="00EE2EA5">
      <w:pPr>
        <w:spacing w:line="360" w:lineRule="auto"/>
        <w:jc w:val="center"/>
        <w:rPr>
          <w:sz w:val="28"/>
          <w:szCs w:val="28"/>
        </w:rPr>
      </w:pPr>
    </w:p>
    <w:p w14:paraId="136F122B" w14:textId="77777777" w:rsidR="00EE2EA5" w:rsidRDefault="00EE2EA5" w:rsidP="00EE2EA5">
      <w:pPr>
        <w:spacing w:line="360" w:lineRule="auto"/>
        <w:ind w:left="4678"/>
        <w:jc w:val="center"/>
        <w:rPr>
          <w:sz w:val="28"/>
          <w:szCs w:val="28"/>
        </w:rPr>
      </w:pPr>
    </w:p>
    <w:p w14:paraId="2718C92C" w14:textId="77777777" w:rsidR="001C6C8D" w:rsidRPr="00EE2EA5" w:rsidRDefault="001C6C8D" w:rsidP="00EE2EA5">
      <w:pPr>
        <w:spacing w:line="360" w:lineRule="auto"/>
        <w:ind w:left="4678"/>
        <w:rPr>
          <w:sz w:val="28"/>
          <w:szCs w:val="28"/>
        </w:rPr>
      </w:pPr>
      <w:r w:rsidRPr="00EE2EA5">
        <w:rPr>
          <w:sz w:val="28"/>
          <w:szCs w:val="28"/>
        </w:rPr>
        <w:t>Студент</w:t>
      </w:r>
    </w:p>
    <w:p w14:paraId="7CEA76BF" w14:textId="77777777" w:rsidR="001C6C8D" w:rsidRPr="00EE2EA5" w:rsidRDefault="001C6C8D" w:rsidP="00EE2EA5">
      <w:pPr>
        <w:spacing w:line="360" w:lineRule="auto"/>
        <w:ind w:left="4678"/>
        <w:rPr>
          <w:sz w:val="28"/>
          <w:szCs w:val="28"/>
        </w:rPr>
      </w:pPr>
      <w:r w:rsidRPr="00EE2EA5">
        <w:rPr>
          <w:sz w:val="28"/>
          <w:szCs w:val="28"/>
        </w:rPr>
        <w:t>гр. ИСС 08-01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П.П.Шестакова</w:t>
      </w:r>
    </w:p>
    <w:p w14:paraId="49DA6E74" w14:textId="77777777" w:rsidR="001C6C8D" w:rsidRPr="00EE2EA5" w:rsidRDefault="001C6C8D" w:rsidP="00EE2EA5">
      <w:pPr>
        <w:spacing w:line="360" w:lineRule="auto"/>
        <w:ind w:left="4678"/>
        <w:rPr>
          <w:snapToGrid w:val="0"/>
          <w:sz w:val="28"/>
          <w:szCs w:val="28"/>
        </w:rPr>
      </w:pPr>
      <w:r w:rsidRPr="00EE2EA5">
        <w:rPr>
          <w:snapToGrid w:val="0"/>
          <w:sz w:val="28"/>
          <w:szCs w:val="28"/>
        </w:rPr>
        <w:t xml:space="preserve">Ст. преподаватель </w:t>
      </w:r>
      <w:r w:rsidR="00EE2EA5">
        <w:rPr>
          <w:snapToGrid w:val="0"/>
          <w:sz w:val="28"/>
          <w:szCs w:val="28"/>
        </w:rPr>
        <w:t xml:space="preserve"> </w:t>
      </w:r>
      <w:r w:rsidRPr="00EE2EA5">
        <w:rPr>
          <w:snapToGrid w:val="0"/>
          <w:sz w:val="28"/>
          <w:szCs w:val="28"/>
        </w:rPr>
        <w:t>Е.В.Новикова</w:t>
      </w:r>
    </w:p>
    <w:p w14:paraId="5BCC35BA" w14:textId="77777777" w:rsidR="001C6C8D" w:rsidRPr="00EE2EA5" w:rsidRDefault="001C6C8D" w:rsidP="00EE2EA5">
      <w:pPr>
        <w:pStyle w:val="2"/>
        <w:spacing w:before="0" w:after="0" w:line="360" w:lineRule="auto"/>
        <w:ind w:left="4678"/>
        <w:rPr>
          <w:rFonts w:ascii="Times New Roman" w:hAnsi="Times New Roman" w:cs="Times New Roman"/>
          <w:b w:val="0"/>
          <w:i w:val="0"/>
        </w:rPr>
      </w:pPr>
    </w:p>
    <w:p w14:paraId="4435F564" w14:textId="77777777" w:rsidR="001C6C8D" w:rsidRPr="00EE2EA5" w:rsidRDefault="001C6C8D" w:rsidP="00EE2EA5">
      <w:pPr>
        <w:spacing w:line="360" w:lineRule="auto"/>
        <w:jc w:val="center"/>
        <w:rPr>
          <w:sz w:val="28"/>
          <w:szCs w:val="28"/>
        </w:rPr>
      </w:pPr>
    </w:p>
    <w:p w14:paraId="6513C87B" w14:textId="77777777" w:rsidR="001C6C8D" w:rsidRPr="00EE2EA5" w:rsidRDefault="001C6C8D" w:rsidP="00EE2EA5">
      <w:pPr>
        <w:spacing w:line="360" w:lineRule="auto"/>
        <w:jc w:val="center"/>
        <w:rPr>
          <w:sz w:val="28"/>
          <w:szCs w:val="28"/>
        </w:rPr>
      </w:pPr>
    </w:p>
    <w:p w14:paraId="42FEF7A4" w14:textId="77777777" w:rsidR="001C6C8D" w:rsidRDefault="001C6C8D" w:rsidP="00EE2EA5">
      <w:pPr>
        <w:spacing w:line="360" w:lineRule="auto"/>
        <w:jc w:val="center"/>
        <w:rPr>
          <w:sz w:val="28"/>
          <w:szCs w:val="28"/>
        </w:rPr>
      </w:pPr>
    </w:p>
    <w:p w14:paraId="4A6F2A11" w14:textId="77777777" w:rsidR="006B2E7B" w:rsidRDefault="006B2E7B" w:rsidP="00EE2EA5">
      <w:pPr>
        <w:spacing w:line="360" w:lineRule="auto"/>
        <w:jc w:val="center"/>
        <w:rPr>
          <w:sz w:val="28"/>
          <w:szCs w:val="28"/>
        </w:rPr>
      </w:pPr>
    </w:p>
    <w:p w14:paraId="25AD9FB3" w14:textId="77777777" w:rsidR="006B2E7B" w:rsidRDefault="006B2E7B" w:rsidP="00EE2EA5">
      <w:pPr>
        <w:spacing w:line="360" w:lineRule="auto"/>
        <w:jc w:val="center"/>
        <w:rPr>
          <w:sz w:val="28"/>
          <w:szCs w:val="28"/>
        </w:rPr>
      </w:pPr>
    </w:p>
    <w:p w14:paraId="10D4617C" w14:textId="77777777" w:rsidR="001C6C8D" w:rsidRPr="00EE2EA5" w:rsidRDefault="001C6C8D" w:rsidP="00EE2EA5">
      <w:pPr>
        <w:spacing w:line="360" w:lineRule="auto"/>
        <w:jc w:val="center"/>
        <w:rPr>
          <w:sz w:val="28"/>
          <w:szCs w:val="28"/>
        </w:rPr>
      </w:pPr>
    </w:p>
    <w:p w14:paraId="3EAC8227" w14:textId="77777777" w:rsidR="001C6C8D" w:rsidRDefault="001C6C8D" w:rsidP="00EE2EA5">
      <w:pPr>
        <w:spacing w:line="360" w:lineRule="auto"/>
        <w:jc w:val="center"/>
        <w:rPr>
          <w:sz w:val="28"/>
          <w:szCs w:val="28"/>
        </w:rPr>
      </w:pPr>
      <w:r w:rsidRPr="00EE2EA5">
        <w:rPr>
          <w:sz w:val="28"/>
          <w:szCs w:val="28"/>
        </w:rPr>
        <w:t>Артём,2009</w:t>
      </w:r>
    </w:p>
    <w:p w14:paraId="7B09DD2B" w14:textId="77777777" w:rsidR="001C6C8D" w:rsidRPr="00EE2EA5" w:rsidRDefault="00EE2EA5" w:rsidP="00EE2EA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195D" w:rsidRPr="00EE2EA5">
        <w:rPr>
          <w:b/>
          <w:sz w:val="28"/>
          <w:szCs w:val="28"/>
        </w:rPr>
        <w:lastRenderedPageBreak/>
        <w:t>Содержание</w:t>
      </w:r>
    </w:p>
    <w:p w14:paraId="4476B401" w14:textId="77777777" w:rsid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18E46E18" w14:textId="77777777" w:rsidR="008A195D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Введение</w:t>
      </w:r>
    </w:p>
    <w:p w14:paraId="0E605F7F" w14:textId="77777777" w:rsidR="008A195D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Данные о Якутии</w:t>
      </w:r>
    </w:p>
    <w:p w14:paraId="223C3746" w14:textId="77777777" w:rsidR="00EB6123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Туризм в Якутии</w:t>
      </w:r>
    </w:p>
    <w:p w14:paraId="7B212B61" w14:textId="77777777" w:rsidR="00EE2EA5" w:rsidRDefault="008A195D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Современное состояние, тенден</w:t>
      </w:r>
      <w:r w:rsidR="00315947" w:rsidRPr="00EE2EA5">
        <w:rPr>
          <w:sz w:val="28"/>
          <w:szCs w:val="28"/>
        </w:rPr>
        <w:t>ции и проблемы развития туризма</w:t>
      </w:r>
    </w:p>
    <w:p w14:paraId="428A15DC" w14:textId="77777777" w:rsidR="00EE2EA5" w:rsidRDefault="00EB6123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Транспорт</w:t>
      </w:r>
    </w:p>
    <w:p w14:paraId="467568DF" w14:textId="77777777" w:rsidR="00EE2EA5" w:rsidRDefault="008A195D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Достопримечательности</w:t>
      </w:r>
    </w:p>
    <w:p w14:paraId="21450596" w14:textId="77777777" w:rsidR="00EB6123" w:rsidRDefault="008A195D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Заключение</w:t>
      </w:r>
    </w:p>
    <w:p w14:paraId="6FF40569" w14:textId="77777777" w:rsidR="00EE2EA5" w:rsidRPr="00EE2EA5" w:rsidRDefault="00EE2EA5" w:rsidP="00EE2EA5">
      <w:pPr>
        <w:spacing w:line="360" w:lineRule="auto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Список используемых источников</w:t>
      </w:r>
    </w:p>
    <w:p w14:paraId="7F8076A4" w14:textId="77777777" w:rsidR="00EE2EA5" w:rsidRDefault="00EE2EA5" w:rsidP="00EE2EA5">
      <w:pPr>
        <w:spacing w:line="360" w:lineRule="auto"/>
        <w:jc w:val="both"/>
        <w:rPr>
          <w:sz w:val="28"/>
          <w:szCs w:val="28"/>
        </w:rPr>
      </w:pPr>
    </w:p>
    <w:p w14:paraId="7E546830" w14:textId="77777777" w:rsid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072DE7F6" w14:textId="77777777" w:rsidR="00565D94" w:rsidRDefault="00EE2EA5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5947" w:rsidRPr="00EE2EA5">
        <w:rPr>
          <w:b/>
          <w:sz w:val="28"/>
          <w:szCs w:val="28"/>
        </w:rPr>
        <w:lastRenderedPageBreak/>
        <w:t>Введение</w:t>
      </w:r>
    </w:p>
    <w:p w14:paraId="072878D9" w14:textId="77777777" w:rsidR="00EE2EA5" w:rsidRPr="00EE2EA5" w:rsidRDefault="00EE2EA5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6B0E451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21 век не зря наз</w:t>
      </w:r>
      <w:r w:rsidR="005C1021" w:rsidRPr="00EE2EA5">
        <w:rPr>
          <w:sz w:val="28"/>
          <w:szCs w:val="28"/>
        </w:rPr>
        <w:t>ы</w:t>
      </w:r>
      <w:r w:rsidRPr="00EE2EA5">
        <w:rPr>
          <w:sz w:val="28"/>
          <w:szCs w:val="28"/>
        </w:rPr>
        <w:t>вают веком высоких технологий и туризма.</w:t>
      </w:r>
      <w:r w:rsidR="005C1021" w:rsidRP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Действительно, в современном мире резко возрос интерес к посещениям других стран и это не может не радовать.</w:t>
      </w:r>
      <w:r w:rsidR="005C1021" w:rsidRP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 данной работе я делаю попытку рассмотреть инфраструктурное обеспечение республики Саха (Якутия) и проанализировать ее туристский потенциал и привлекательность для посещений.</w:t>
      </w:r>
      <w:r w:rsidR="005C1021" w:rsidRP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Этот регион представляет для меня,</w:t>
      </w:r>
      <w:r w:rsidR="005C1021" w:rsidRP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как будущего специалиста по туризму,</w:t>
      </w:r>
      <w:r w:rsidR="005C1021" w:rsidRP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неподдельный интерес,</w:t>
      </w:r>
      <w:r w:rsidR="005C1021" w:rsidRP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поэтому мо цель состоит в детальном изучении туристского интереса к нему.</w:t>
      </w:r>
    </w:p>
    <w:p w14:paraId="3B33B5D7" w14:textId="77777777" w:rsidR="00565D94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49D3DEB5" w14:textId="77777777" w:rsidR="00565D94" w:rsidRPr="00EE2EA5" w:rsidRDefault="00EE2EA5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5947" w:rsidRPr="00EE2EA5">
        <w:rPr>
          <w:b/>
          <w:sz w:val="28"/>
          <w:szCs w:val="28"/>
        </w:rPr>
        <w:lastRenderedPageBreak/>
        <w:t>Данные о Якутии</w:t>
      </w:r>
    </w:p>
    <w:p w14:paraId="6013AB48" w14:textId="77777777" w:rsidR="00EE2EA5" w:rsidRP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6D9EC7B7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Республика Саха (Якутия) является одним из крупнейших субъектов Российской Федерации, занимая почти всю северо-восточную часть Азиатского материка, протянувшись с севера на юг на </w:t>
      </w:r>
      <w:smartTag w:uri="urn:schemas-microsoft-com:office:smarttags" w:element="metricconverter">
        <w:smartTagPr>
          <w:attr w:name="ProductID" w:val="2000 км"/>
        </w:smartTagPr>
        <w:r w:rsidRPr="00EE2EA5">
          <w:rPr>
            <w:sz w:val="28"/>
            <w:szCs w:val="28"/>
          </w:rPr>
          <w:t>2000 км</w:t>
        </w:r>
      </w:smartTag>
      <w:r w:rsidRPr="00EE2EA5">
        <w:rPr>
          <w:sz w:val="28"/>
          <w:szCs w:val="28"/>
        </w:rPr>
        <w:t xml:space="preserve">. и с запада на восток на </w:t>
      </w:r>
      <w:smartTag w:uri="urn:schemas-microsoft-com:office:smarttags" w:element="metricconverter">
        <w:smartTagPr>
          <w:attr w:name="ProductID" w:val="2500 км"/>
        </w:smartTagPr>
        <w:r w:rsidRPr="00EE2EA5">
          <w:rPr>
            <w:sz w:val="28"/>
            <w:szCs w:val="28"/>
          </w:rPr>
          <w:t>2500 км</w:t>
        </w:r>
      </w:smartTag>
      <w:r w:rsidRPr="00EE2EA5">
        <w:rPr>
          <w:sz w:val="28"/>
          <w:szCs w:val="28"/>
        </w:rPr>
        <w:t>. Земельный массив Якутии - 3103,2 тыс. кв.км, что составляет 1/5 часть всей России или почти 2/3 площади Западной Европы.</w:t>
      </w:r>
    </w:p>
    <w:p w14:paraId="7F609A28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В состав республики входит ряд островов Северного Ледовитого океана, в том числе Новосибирские острова. Свыше 40% территории Якутии находится за Полярным кругом. В ее пределах расположены три часовых пояса: местное время внутри республики на 6, 7, и 8 часов опережает московское. Столица республики - г. Якутск – удалена от Москвы на </w:t>
      </w:r>
      <w:smartTag w:uri="urn:schemas-microsoft-com:office:smarttags" w:element="metricconverter">
        <w:smartTagPr>
          <w:attr w:name="ProductID" w:val="6875 км"/>
        </w:smartTagPr>
        <w:r w:rsidRPr="00EE2EA5">
          <w:rPr>
            <w:sz w:val="28"/>
            <w:szCs w:val="28"/>
          </w:rPr>
          <w:t>6875 км</w:t>
        </w:r>
      </w:smartTag>
      <w:r w:rsidRPr="00EE2EA5">
        <w:rPr>
          <w:sz w:val="28"/>
          <w:szCs w:val="28"/>
        </w:rPr>
        <w:t xml:space="preserve">, от Владивостока - на </w:t>
      </w:r>
      <w:smartTag w:uri="urn:schemas-microsoft-com:office:smarttags" w:element="metricconverter">
        <w:smartTagPr>
          <w:attr w:name="ProductID" w:val="1814 км"/>
        </w:smartTagPr>
        <w:r w:rsidRPr="00EE2EA5">
          <w:rPr>
            <w:sz w:val="28"/>
            <w:szCs w:val="28"/>
          </w:rPr>
          <w:t>1814 км</w:t>
        </w:r>
      </w:smartTag>
      <w:r w:rsidRPr="00EE2EA5">
        <w:rPr>
          <w:sz w:val="28"/>
          <w:szCs w:val="28"/>
        </w:rPr>
        <w:t>.</w:t>
      </w:r>
    </w:p>
    <w:p w14:paraId="3806F947" w14:textId="77777777" w:rsidR="005C1021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Якутия полна природных контрастов: благодаря резко-континентальному климату амплитуда колебаний температуры воздуха превышает 100 градусов по Цельсию. Зима в Якутии продолжительная, холодная и малоснежная, а лето короткое, на большей части засушливое с относительно высокими температурами.</w:t>
      </w:r>
    </w:p>
    <w:p w14:paraId="7E95DF4C" w14:textId="77777777" w:rsidR="00565D94" w:rsidRPr="00EE2EA5" w:rsidRDefault="005C1021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Я</w:t>
      </w:r>
      <w:r w:rsidR="00565D94" w:rsidRPr="00EE2EA5">
        <w:rPr>
          <w:sz w:val="28"/>
          <w:szCs w:val="28"/>
        </w:rPr>
        <w:t>кутию по праву называют сокровищницей недровых богатств. Широко известны месторождения алмазов в Западной Якутии и золота в бассейнах рек Алдан, Индигирка, Яна.</w:t>
      </w:r>
    </w:p>
    <w:p w14:paraId="56A463E3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На т</w:t>
      </w:r>
      <w:r w:rsidR="005809E7" w:rsidRPr="00EE2EA5">
        <w:rPr>
          <w:sz w:val="28"/>
          <w:szCs w:val="28"/>
        </w:rPr>
        <w:t>ерритории республики, в Оймякон</w:t>
      </w:r>
      <w:r w:rsidRPr="00EE2EA5">
        <w:rPr>
          <w:sz w:val="28"/>
          <w:szCs w:val="28"/>
        </w:rPr>
        <w:t>е, находится Полюс холода Северного полушария планеты, где зафиксирована температура -71,2 С. Здесь, на Полюсе Холода, в марте каждого года проходит традиционный Фестиваль туризма, который объединяет путешественников с большой буквы, которых без преувеличения можно назвать истинными покорителями Земли. Даже посланники Доброй Воли - Санта Клаус и Российский Дед Мороз не преминули побывать здесь и заложить свои резиденции.</w:t>
      </w:r>
    </w:p>
    <w:p w14:paraId="7B98F046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Особое место в путешествии по Якутии занимает рыбалка. Любители рыбалки будут поражены богатством рыбных ресурсов, которое проявляется </w:t>
      </w:r>
      <w:r w:rsidRPr="00EE2EA5">
        <w:rPr>
          <w:sz w:val="28"/>
          <w:szCs w:val="28"/>
        </w:rPr>
        <w:lastRenderedPageBreak/>
        <w:t>не только в количестве, но и в разнообразии видов рыбы, в том числе ценных и нетипичных для других регионов. В горных озерах ловится красная рыба, мальма, налим, хариус, в реках - нельма, омуль, чир, таймень, щука и сиг. Якутская рыба отличается высокими вкусовыми качествами.</w:t>
      </w:r>
    </w:p>
    <w:p w14:paraId="3546B474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Для гостей республики неизменный интерес представляет фольклор, народное творчество, национальные промыслы, символы религиозно-мировоззренческих установок якутов. Чтобы прикоснуться к древней и самобытной культуре якутов, понять смысл бытия на столь суровой земле, необходимо посетить традиционный праздник Ысыах – якутский Новый год, справляемый в день летнего солнцестояния с 21 на 22 июня. Обычай отмечать этот праздник был принесен предками якутов из степей Центральной Азии. Изначально он был связан с культом солнечного божества и традиционной хозяйственной деятельностью.</w:t>
      </w:r>
    </w:p>
    <w:p w14:paraId="748585E7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Чарующие ландшафты, национальная кухня, самобытная культура, увлекательные исторические экскурсии оставляют неизгладимое впечатление от этого северного края.</w:t>
      </w:r>
    </w:p>
    <w:p w14:paraId="416EDEDC" w14:textId="77777777" w:rsid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55688625" w14:textId="77777777" w:rsidR="00565D94" w:rsidRPr="00EE2EA5" w:rsidRDefault="00315947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2EA5">
        <w:rPr>
          <w:b/>
          <w:sz w:val="28"/>
          <w:szCs w:val="28"/>
        </w:rPr>
        <w:t>Туризм в Якутии</w:t>
      </w:r>
    </w:p>
    <w:p w14:paraId="25EF2CAF" w14:textId="77777777" w:rsidR="00EE2EA5" w:rsidRP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6391F6FC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Туризм - сфера, активно развивающаяся в Якутии. Все только начинается, но, по мнению специалистов, перспективы Республики Саха в области туристического бизнеса довольно хорошие, конечно при условии создания качественной инфраструктуры туристического бизнеса и грамотной рекламной кампании. Они же считают, что если уж приглашать в Якутию дорогих гостей из других стран, да и из России, то они должны быть действительно дорогими, то есть обеспеченными.</w:t>
      </w:r>
    </w:p>
    <w:p w14:paraId="71BD1156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Якутии нужно делать ставку именно на дорогой продукт, - считает президент Российского союза предприятий туристической индустрии Сергей Шпилько, который возглавил делегацию московских гостей, принявших </w:t>
      </w:r>
      <w:r w:rsidRPr="00EE2EA5">
        <w:rPr>
          <w:sz w:val="28"/>
          <w:szCs w:val="28"/>
        </w:rPr>
        <w:lastRenderedPageBreak/>
        <w:t>участие в научно-практической конференции Состояние и перспективы развития индустрии туризма в Республике Саха (Якутия): пути решения.</w:t>
      </w:r>
    </w:p>
    <w:p w14:paraId="7D4F10BE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Развитие сферы туризма в Якутии для дорогих гостей связано, прежде всего, с транспортными расходами, а также с тем, что большинство кредитоспособных туристов мир уже посмотрели, и солнечные пляжи теплых стран им приелись, а в большой моде сегодня экстремальный туризм. Именно это и может предложить Якутия, до сих пор, к сожалению, являющаяся для большинства туристов всего мира белым пятном.</w:t>
      </w:r>
    </w:p>
    <w:p w14:paraId="5D4236A4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На днях на конференции, организованной Министерством по делам предпринимательства, развития туризма и занятости как раз и шло рассмотрение концепции развития туризма в Республике Саха (Якутия).</w:t>
      </w:r>
    </w:p>
    <w:p w14:paraId="503727E4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Разработанная концепция развития якутского туризма основывается на мировом опыте и последних тенденциях развития этой сферы. По прогнозам Глобальной Ассамблеи Всемирной туристической организации (ВТО - не путать со Всемирной торговой организацией) объемы мирового туризма в ближайшие 20 лет увеличатся в три раза.</w:t>
      </w:r>
    </w:p>
    <w:p w14:paraId="6F022866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 принятом на ней Глобальном этическом Кодексе туризма говорится: Туристская политика должна проводится таким образом, чтобы она способствовала повышению уровня жизни населения посещаемых районов и отвечала их потребностям.</w:t>
      </w:r>
    </w:p>
    <w:p w14:paraId="40D4B156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 последнее время в республике сложились все необходимые условия для формирования привлекательного имиджа региона и развития туризма, которое может быть основано на эффективном использовании богатейшего природного потенциала, уникальной истории и культуре края, народных традициях. Концепция развития туризма Республики Саха (Якутия) не делает ставку только на богатых гостей. В ней говорится и о том, что туризм необходимо рассматривать не только как межотраслевую экономическую систему, но и как социальное явление, доступное любому потребителю.</w:t>
      </w:r>
    </w:p>
    <w:p w14:paraId="3AA419D1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Развитие туризма стимулирует сохранение культурных традиций, возрождение традиционных ремесел, изучение истории, экономическое </w:t>
      </w:r>
      <w:r w:rsidRPr="00EE2EA5">
        <w:rPr>
          <w:sz w:val="28"/>
          <w:szCs w:val="28"/>
        </w:rPr>
        <w:lastRenderedPageBreak/>
        <w:t>развитие отдаленных сельскохозяйственных территорий, занятость местного населения в сфере услуг и производстве экологически чистых продуктов питания.</w:t>
      </w:r>
    </w:p>
    <w:p w14:paraId="447F3E24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Современная индустрия туризма является одной из наиболее высокодоходных и динамично развивающихся отраслей мирового хозяйства. По данным ВТО и Международного валютного фонда с 1998 года туризм вышел на первое место в мировом экспорте товаров и услуг (7,9%), обогнав автомобильную промышленность, производство химических продуктов и продуктов питания, компьютеров и топлива. Доходы от туризма будут расти, а туристские потоки уже сегодня из Европы и Америки перенаправляются в страны Азиатско-Тихоокеанского региона.</w:t>
      </w:r>
    </w:p>
    <w:p w14:paraId="607FD566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По прогнозам ВТО перспективными направлениями в 21 веке являются приключенческий, экологический, культурно-познавательный, тематический туризм и круизы. В то же время путешественники будут богаты деньгами, но бедны временем. Поэтому повышенным спросом будут пользоваться те туры, которые предполагают максимум удовольствий за минимум времени.</w:t>
      </w:r>
    </w:p>
    <w:p w14:paraId="232AA098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Активное развитие туризма в Якутии, по мнению специалистов, сдерживают неразвитая туристическая инфраструктура, небольшое количество высоко-комфортабельных гостиниц, низкий уровень инвестиций в туристическую инфраструктуру, невысокое качество обслуживания во всех секторах из-за низкого уровня подготовки кадров и недостаточного опыта работы, разобщенность отраслей смежных туризму, отсутствие целевой имиджевой рекламы республики и, безусловно, дороговизна транспортных расходов, что резко увеличивает стоимость всех услуг.</w:t>
      </w:r>
    </w:p>
    <w:p w14:paraId="355FA855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Въездной туризм в Якутии получил развитие в начале перестройки, когда республику посещало до 1800 туристов в год, во времена экономического кризиса их число резко сократилось - до 60 посещений. В прошлом году в республике побывало 530 туристов, и в этом году ожидается увеличение их числа.</w:t>
      </w:r>
    </w:p>
    <w:p w14:paraId="31C998CD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lastRenderedPageBreak/>
        <w:t>Выступая на открытии конференции, министр по делам предпринимательства, развития туризма и занятости РС (Я) Анатолий Скрыбыкин обозначил основные перспективные направления развития этой отрасли. Это экологический туризм, предполагающий посещение особо охраняемых природных территорий с экологически чистой природой, круизы на теплоходах по реке Лена. Культурно-познавательный, приключенческий и экстремальный туризм: автотуры на Полюс Холода, экспедиции на оленьих и собачьих упряжках, горнолыжные туры, и пр.</w:t>
      </w:r>
    </w:p>
    <w:p w14:paraId="1DF7B4BC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Промышленный туризм для интересующихся алмазной и золотодобывающей промышленностью. Познавательно-деловой туризм, предполагающий проведение конгрессов, выставок, аукционов и рассчитанный на бизнесменов сочетающих приятное с полезным. Для нас вполне приемлем и научно- познавательный туризм, который включает в себя программы по археологии и палеонтологии, изучении природы и специфических особенностей северного края: например, вечной мерзлоты и северных сияний.</w:t>
      </w:r>
    </w:p>
    <w:p w14:paraId="42DD55FB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Что нужно, чтобы туризм в Якутии стал серьезной отраслью, приносящей серьезные деньги? Создать экологически и социально ориентированный рентабельный и конкурентоспособный туристический комплекс, способный обеспечить широкие потребности клиентов.</w:t>
      </w:r>
    </w:p>
    <w:p w14:paraId="4038552D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 Республике Саха (Якутия) туроператоры оставляют рынок выездного туризма и концентрируют внимание на внутреннем и въездном направлениях. Об этой тенденции сообщил генеральный директор туристической компании «Якутия» Вячеслав Ипатьев.</w:t>
      </w:r>
    </w:p>
    <w:p w14:paraId="4C2874C4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По словам г</w:t>
      </w:r>
      <w:r w:rsidR="00871021" w:rsidRPr="00EE2EA5">
        <w:rPr>
          <w:sz w:val="28"/>
          <w:szCs w:val="28"/>
        </w:rPr>
        <w:t>осподи</w:t>
      </w:r>
      <w:r w:rsidRPr="00EE2EA5">
        <w:rPr>
          <w:sz w:val="28"/>
          <w:szCs w:val="28"/>
        </w:rPr>
        <w:t xml:space="preserve">на Ипатьева, Якутия готова ежегодно принимать около 10 тыс. туристов, в то время как пока в регион приезжает только около 2 тыс. гостей. В ближайшие годы в республике будет реализован ряд проектов, направленных на совершенствование туристской инфраструктуры. Президентом Якутии утверждена программа создания особой экономической туристско-рекреационной зоны с привлечением частных инвесторов. Как </w:t>
      </w:r>
      <w:r w:rsidRPr="00EE2EA5">
        <w:rPr>
          <w:sz w:val="28"/>
          <w:szCs w:val="28"/>
        </w:rPr>
        <w:lastRenderedPageBreak/>
        <w:t>пояснил Вячеслав Ипатьев, все инфраструктурные объекты будут объединены общей темой – культура северных народов. Концепцией ОЭЗ предусмотрено основание Всемирного этнографического парка народов севера, где у каждого этноса будет возможность представить свою кухню, жилища, обычаи. За один-три дня туристы смогут получить представление о жизни основных северных народностей.</w:t>
      </w:r>
    </w:p>
    <w:p w14:paraId="47145FBD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В развитие этой тематики предполагается создать Всемирный центр мамонта. Доисторическое животное, массово населявшее территорию Якутии, является одним из перспективных туристских брендов республики. Третий ключевой объект ОЭЗ – круглогодичный горнолыжный спуск на вечной мерзлоте. Кроме того, в 2008 году в приобретенных компанией подземных штольнях создано «Царство вечной мерзлоты». По словам Вячеслава Ипатьева, объект, средняя температура внутри которого составляет минус 12°, открыт круглогодично и уже пользуется большой популярностью у туристов. В частности, в конце июня здесь прошел </w:t>
      </w:r>
      <w:r w:rsidRPr="00EE2EA5">
        <w:rPr>
          <w:sz w:val="28"/>
          <w:szCs w:val="28"/>
          <w:lang w:val="en-US"/>
        </w:rPr>
        <w:t>I</w:t>
      </w:r>
      <w:r w:rsidRPr="00EE2EA5">
        <w:rPr>
          <w:sz w:val="28"/>
          <w:szCs w:val="28"/>
        </w:rPr>
        <w:t xml:space="preserve"> Летний межрегиональный фестиваль ледовых скульптур «Планета Якутия».</w:t>
      </w:r>
    </w:p>
    <w:p w14:paraId="73A9BC02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В плане развития событийного туризма Якутия намерена активно продвигать на туристском рынке два национальных праздника. Один из них – фестиваль «Полюс холода», который проходит в конце марта-начале апреля в поселке Томтор рядом с Оймяконом. Этот праздник народов Севера привлекает туристов гонками на оленьих упряжках, многочисленными состязаниями и конкурсами, национальной кухней. Второе мероприятие – праздник летнего солнцестояния, якутский новый год Ысыах, участие в котором принимают делегации практически всех улусов республики. Непременные составляющие Ысыаха – соревнования по национальным видам спорта, народная музыка, а также встреча солнца и его благословление. В этом году на празднике Ысыах работала съемочная бригада японского телеканала </w:t>
      </w:r>
      <w:r w:rsidRPr="00EE2EA5">
        <w:rPr>
          <w:sz w:val="28"/>
          <w:szCs w:val="28"/>
          <w:lang w:val="en-US"/>
        </w:rPr>
        <w:t>NHK</w:t>
      </w:r>
      <w:r w:rsidRPr="00EE2EA5">
        <w:rPr>
          <w:sz w:val="28"/>
          <w:szCs w:val="28"/>
        </w:rPr>
        <w:t>.</w:t>
      </w:r>
    </w:p>
    <w:p w14:paraId="519E9D93" w14:textId="77777777" w:rsidR="00315947" w:rsidRDefault="00315947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4D0FEC30" w14:textId="77777777" w:rsidR="007F2AA3" w:rsidRPr="00EE2EA5" w:rsidRDefault="00EE2EA5" w:rsidP="00EE2EA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7F2AA3" w:rsidRPr="00EE2EA5">
        <w:rPr>
          <w:b/>
          <w:sz w:val="28"/>
          <w:szCs w:val="28"/>
        </w:rPr>
        <w:lastRenderedPageBreak/>
        <w:t>Современное состояние, тенденции и проблемы развития туризма в Республике Саха (Якутия)</w:t>
      </w:r>
      <w:bookmarkEnd w:id="0"/>
    </w:p>
    <w:p w14:paraId="76E4DAD4" w14:textId="77777777" w:rsidR="007F2AA3" w:rsidRPr="00EE2EA5" w:rsidRDefault="007F2AA3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44ABFEB6" w14:textId="77777777" w:rsidR="00565D94" w:rsidRPr="00EE2EA5" w:rsidRDefault="007F2AA3" w:rsidP="00EE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На территории Якутии туристской деятельностью занимаются 51 предприятие, в том числе 24 туроператора, вошедших в Единый федеральный реестр туроператоров. Из них 8 наиболее активно работают на въездной туризм (НТК «Якутия», «АЛРОСА-Круизы», ОАО «ГАВС», ООО «Турсервисцентр», ООО «Сахатур», ООО «Мир путешествий» и др).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 xml:space="preserve">В современной экономике Республики туризм пока не играет существенной роли. Общий объем услуг, предоставленных туристическими организациями, в 2007 году по данным официальной статистики составил 154,5 млн. рублей. В туристической отрасли работает 176 человек. </w:t>
      </w:r>
      <w:r w:rsidR="00565D94" w:rsidRPr="00EE2EA5">
        <w:rPr>
          <w:sz w:val="28"/>
          <w:szCs w:val="28"/>
        </w:rPr>
        <w:t>К 2008 году</w:t>
      </w:r>
      <w:r w:rsidR="00EE2EA5">
        <w:rPr>
          <w:sz w:val="28"/>
          <w:szCs w:val="28"/>
        </w:rPr>
        <w:t xml:space="preserve"> </w:t>
      </w:r>
      <w:r w:rsidR="00565D94" w:rsidRPr="00EE2EA5">
        <w:rPr>
          <w:sz w:val="28"/>
          <w:szCs w:val="28"/>
        </w:rPr>
        <w:t>в сфере туристской деятельности было занято более 170 человек. Намечаемые темпы развития отрасли потребуют значительного увеличения профессионально подготовленных кадров. Уже к 2015 году в сфере туризма будет занято 420 человек, к 2025 году потребное число работающих в туристических компаниях превысит 1500 человек и 2030 году следует ожидать увеличения численности работников туристической отрасли более 2000 человек. Более существенное увеличение числа занятых обслуживанием туристских потоков произойдет в смежных с туризмом сферах деятельности. Число занятых в гостиничном бизнесе к 2025 году превысит 5000 человек, а к 2030 году – потребуется более 19 тыс. человек.</w:t>
      </w:r>
    </w:p>
    <w:p w14:paraId="15576429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Для успешной работы туристического комплекса республики необходимы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профессионально подготовленные экскурсоводы, гиды-переводчики, инструкторы-проводники, владеющие иностранными языками, всем разнообразием материала, представляющего интерес для туристов и способные квалифицировано вести туристов по маршруту.</w:t>
      </w:r>
    </w:p>
    <w:p w14:paraId="54AA3CC7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 xml:space="preserve">Проблему кадрового обеспечения туризма можно успешно решить, если будет разработана целевая подпрограмма подготовки специалистов и повышения квалификации туристских кадров на базе высших учебных </w:t>
      </w:r>
      <w:r w:rsidRPr="00EE2EA5">
        <w:rPr>
          <w:sz w:val="28"/>
          <w:szCs w:val="28"/>
        </w:rPr>
        <w:lastRenderedPageBreak/>
        <w:t>заведений для подготовки экскурсоводов, руководителей туристических организаций, специалистов–менеджеров по туризму, инструкторского состава.</w:t>
      </w:r>
    </w:p>
    <w:p w14:paraId="21EA8DDD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Важнейшим принципом подготовки кадров для туристской индустрии в силу ее межотраслевого характера является создание индустрии гостеприимства. Под этим, кроме присущих национальных черт местного населения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- толерантности и доброго отношения к гостю, понимается воспитание общей культуры приема туристов и сервиса, охватывающее все участвующие в туристическом процессе сферы деятельности, обустройство мест пребывания туристов по нормам, правилам и традициям, принятым в цивилизованном туристическом мире.</w:t>
      </w:r>
    </w:p>
    <w:p w14:paraId="3E511C85" w14:textId="77777777" w:rsidR="00565D94" w:rsidRPr="00EE2EA5" w:rsidRDefault="00565D9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Подготовка кадров предполагает также формирование специальных учебных программ, использования имеющихся возможностей подготовки кадров в системе образовательных заведений республики, а также обучения студентов и послевузовских стажировок в ведущих учебных центрах России и за рубежом. В системе рейтинговой оценки предприятий, занятых туристской деятельностью, также необходимо учитывать уровень квалификации работников предприятий и наличие специальных знаний.</w:t>
      </w:r>
    </w:p>
    <w:p w14:paraId="48BFEDDC" w14:textId="77777777" w:rsidR="007F2AA3" w:rsidRPr="00EE2EA5" w:rsidRDefault="007F2AA3" w:rsidP="00EE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Вклад туристической отрасли в Валовый региональный продукт (ВРП), произведенный на территории республики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- 185 млрд. рублей, в настоящее время также не велик – менее 0,1%. Однако в расчете на одного работника производство ВРП составляет: в сфере туризма более 340 тыс. рублей,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средний показатель по республике - 411 тыс. рублей. В среднем на каждого работника сферы туризма приходится 878 тыс. рублей выручки, что соответствует российским показателям</w:t>
      </w:r>
      <w:r w:rsidRPr="00EE2EA5">
        <w:rPr>
          <w:rStyle w:val="a5"/>
          <w:sz w:val="28"/>
          <w:szCs w:val="28"/>
        </w:rPr>
        <w:footnoteReference w:id="1"/>
      </w:r>
      <w:r w:rsidRPr="00EE2EA5">
        <w:rPr>
          <w:sz w:val="28"/>
          <w:szCs w:val="28"/>
        </w:rPr>
        <w:t>. В 2007 году туристская деятельность на территории республики принесла более 18 млн. рублей прибыли</w:t>
      </w:r>
      <w:r w:rsidRPr="00EE2EA5">
        <w:rPr>
          <w:rStyle w:val="a5"/>
          <w:sz w:val="28"/>
          <w:szCs w:val="28"/>
        </w:rPr>
        <w:footnoteReference w:id="2"/>
      </w:r>
      <w:r w:rsidRPr="00EE2EA5">
        <w:rPr>
          <w:sz w:val="28"/>
          <w:szCs w:val="28"/>
        </w:rPr>
        <w:t>.</w:t>
      </w:r>
    </w:p>
    <w:p w14:paraId="0614FF12" w14:textId="77777777" w:rsidR="007F2AA3" w:rsidRPr="00EE2EA5" w:rsidRDefault="007F2AA3" w:rsidP="00EE2E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lastRenderedPageBreak/>
        <w:t>Об уровне привлекательности туризма, как сферы приложения труда, можно судить по среднему уровню оплаты труда: в туризме около 11 тыс. рублей в месяц, при среднем по республике – 16 тыс. рублей</w:t>
      </w:r>
      <w:r w:rsidRPr="00EE2EA5">
        <w:rPr>
          <w:sz w:val="28"/>
          <w:szCs w:val="28"/>
          <w:vertAlign w:val="superscript"/>
        </w:rPr>
        <w:t>11</w:t>
      </w:r>
      <w:r w:rsidRPr="00EE2EA5">
        <w:rPr>
          <w:sz w:val="28"/>
          <w:szCs w:val="28"/>
        </w:rPr>
        <w:t>. Привлекательность туризма как сферы бизнеса характеризует средний показатель прибыли, приходящийся на одного работника – более 100 тыс. рублей за год. Аналогичный показатель по сумме всех отраслей материального производства составляет 120 тыс. рублей</w:t>
      </w:r>
      <w:r w:rsidRPr="00EE2EA5">
        <w:rPr>
          <w:sz w:val="28"/>
          <w:szCs w:val="28"/>
          <w:vertAlign w:val="superscript"/>
        </w:rPr>
        <w:t>10</w:t>
      </w:r>
      <w:r w:rsidRPr="00EE2EA5">
        <w:rPr>
          <w:sz w:val="28"/>
          <w:szCs w:val="28"/>
        </w:rPr>
        <w:t xml:space="preserve"> на 1 занятого 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данной сфере. Устойчивость этих отраслевых параметров за последние годы и позитивная динамика благоприятных факторов в будущем указывают на то, что туризм представляет собой перспективную область коммерческой</w:t>
      </w:r>
      <w:r w:rsidRPr="00EE2EA5">
        <w:rPr>
          <w:b/>
          <w:sz w:val="28"/>
          <w:szCs w:val="28"/>
        </w:rPr>
        <w:t xml:space="preserve"> </w:t>
      </w:r>
      <w:r w:rsidRPr="00EE2EA5">
        <w:rPr>
          <w:sz w:val="28"/>
          <w:szCs w:val="28"/>
        </w:rPr>
        <w:t>деятельности.</w:t>
      </w:r>
    </w:p>
    <w:p w14:paraId="6E8A0976" w14:textId="77777777" w:rsidR="007F2AA3" w:rsidRPr="00EE2EA5" w:rsidRDefault="007F2AA3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bCs/>
          <w:sz w:val="28"/>
          <w:szCs w:val="28"/>
        </w:rPr>
        <w:t>За последние годы в динамике туристических потоков устойчивую тенденцию роста имеет выездной туризм, который в 2007 году достиг отметки 14,4 тыс. туристов</w:t>
      </w:r>
      <w:r w:rsidRPr="00EE2EA5">
        <w:rPr>
          <w:rStyle w:val="a5"/>
          <w:bCs/>
          <w:sz w:val="28"/>
          <w:szCs w:val="28"/>
        </w:rPr>
        <w:footnoteReference w:id="3"/>
      </w:r>
      <w:r w:rsidRPr="00EE2EA5">
        <w:rPr>
          <w:bCs/>
          <w:sz w:val="28"/>
          <w:szCs w:val="28"/>
        </w:rPr>
        <w:t>, выехавших за пределы республики.</w:t>
      </w:r>
      <w:r w:rsidR="00EE2EA5">
        <w:rPr>
          <w:bCs/>
          <w:sz w:val="28"/>
          <w:szCs w:val="28"/>
        </w:rPr>
        <w:t xml:space="preserve"> </w:t>
      </w:r>
      <w:r w:rsidRPr="00EE2EA5">
        <w:rPr>
          <w:bCs/>
          <w:sz w:val="28"/>
          <w:szCs w:val="28"/>
        </w:rPr>
        <w:t>В целях осуществления управления и выполнения на территории Республики Саха (Якутия) положений Соглашения между Правительством РФ и Правительством КНР о безвизовых групповых туристических поездках от 29 февраля 2000 года, в 2008 году подписано Соглашение между Федеральным агентством по туризму и Министерством по делам предпринимательства, развития туризма и занятости Республики Саха (Якутия) о сотрудничестве в области реализации данного Соглашения. Согласно данному Соглашению обе стороны могут осуществлять</w:t>
      </w:r>
      <w:r w:rsidR="00EE2EA5">
        <w:rPr>
          <w:bCs/>
          <w:sz w:val="28"/>
          <w:szCs w:val="28"/>
        </w:rPr>
        <w:t xml:space="preserve"> </w:t>
      </w:r>
      <w:r w:rsidRPr="00EE2EA5">
        <w:rPr>
          <w:bCs/>
          <w:sz w:val="28"/>
          <w:szCs w:val="28"/>
        </w:rPr>
        <w:t>безвизовые групповые туристические поездки, в рамках установленных правил.</w:t>
      </w:r>
      <w:r w:rsidR="00EE2EA5">
        <w:rPr>
          <w:bCs/>
          <w:sz w:val="28"/>
          <w:szCs w:val="28"/>
        </w:rPr>
        <w:t xml:space="preserve"> </w:t>
      </w:r>
      <w:r w:rsidRPr="00EE2EA5">
        <w:rPr>
          <w:sz w:val="28"/>
          <w:szCs w:val="28"/>
        </w:rPr>
        <w:t>Преобладание выездного туризма, по сути, означает импорт услуг и вывоз ВРП. Для республики в плане поступательного социально-экономического развития приоритет должен отдаваться въездному туризму, иначе говоря, туристская деятельность должна быть ориентирована на ввоз ВРП. В данном случае въездной туризм понимается, как посещение республики туристами из других регионов России и зарубежных стран.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 xml:space="preserve">Наряду с этим большое значение имеет и </w:t>
      </w:r>
      <w:r w:rsidRPr="00EE2EA5">
        <w:rPr>
          <w:sz w:val="28"/>
          <w:szCs w:val="28"/>
        </w:rPr>
        <w:lastRenderedPageBreak/>
        <w:t>развитие внутреннего туризма, понимая под этим туристические поездки жителей республики в пределах ее территории.</w:t>
      </w:r>
    </w:p>
    <w:p w14:paraId="4099EF59" w14:textId="77777777" w:rsidR="007F2AA3" w:rsidRPr="00EE2EA5" w:rsidRDefault="007F2AA3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 2008 году Якутию посетили 434 иностранных туристов, из них 1/3 часть были представителями стран Азиатско-Тихоокеанского региона. Азиатско-Тихоокеанский регион (АТР) за последние годы показал рост туристических поездок в 25 %, а Северо-Восточная Азия зафиксировала самый быстрый рост в 30 %. Учитывая, что туристическая активность в ближайшем окружении сопредельных стран растет наиболее высокими темпами, в перспективе туристический поток из этих стран будет наиболее привлекательным для республики.</w:t>
      </w:r>
    </w:p>
    <w:p w14:paraId="6C80105B" w14:textId="77777777" w:rsidR="007F2AA3" w:rsidRPr="00EE2EA5" w:rsidRDefault="007F2AA3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Туристические фирмы, занимающиеся въездным туризмом, приобрели опыт проведения туров на территории республики. За последние годы в рамках государственной политики поддержки туристской деятельности создан ряд туристических объектов, которые, с одной стороны, создают благоприятную среду и привлекают большое количество туристов, с другой, стимулируют частные туристические компании на инвестиции и развитие собственных баз для туристской деятельности. Республика вызывает все больший интерес как в среде российских, так и зарубежных любителей туризма, но зачастую он принимает стихийный характер в виде посещений самоорганизованных туристов.</w:t>
      </w:r>
    </w:p>
    <w:p w14:paraId="080069E6" w14:textId="77777777" w:rsidR="007F2AA3" w:rsidRPr="00EE2EA5" w:rsidRDefault="007F2AA3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Статистика гостиничного хозяйства достаточно полно характеризует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уровень туристической активности. Из общего объема услуг гостиничного хозяйства 121, 7 тыс. размещений на долю гостиниц приходится 86,7 тыс. размещений (71%), в том числе приехавших с туристическими целями лишь 3,8 тыс. размещений - 4,4 %.</w:t>
      </w:r>
    </w:p>
    <w:p w14:paraId="12EB5355" w14:textId="77777777" w:rsidR="007F2AA3" w:rsidRPr="00EE2EA5" w:rsidRDefault="007F2AA3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Современное состояние и уровень развития туристической отрасли в республике обусловлено рядом проблем, которые предстоит преодолеть в предстоящей перспективе:</w:t>
      </w:r>
    </w:p>
    <w:p w14:paraId="68E88EE3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Удаленность и транспортная труднодоступность якутского туристического рынка для туристов из регионов и стран, генерирующих туристические потоки.</w:t>
      </w:r>
    </w:p>
    <w:p w14:paraId="3CBE7E58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Слабая материально-техническая база туристской индустрии: гостиничное хозяйство, ресторанное хозяйство и система общественного питания на маршрутах.</w:t>
      </w:r>
    </w:p>
    <w:p w14:paraId="7301D4AD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Неразвитость инфраструктуры для осуществления полномасштабной туристской деятельности на наиболее интересных и привлекательных направлениях (транспорт, автодороги, аэродромная сеть, речные</w:t>
      </w:r>
      <w:r w:rsidR="00EE2EA5">
        <w:rPr>
          <w:bCs/>
          <w:sz w:val="28"/>
          <w:szCs w:val="28"/>
        </w:rPr>
        <w:t xml:space="preserve"> </w:t>
      </w:r>
      <w:r w:rsidRPr="00EE2EA5">
        <w:rPr>
          <w:bCs/>
          <w:sz w:val="28"/>
          <w:szCs w:val="28"/>
        </w:rPr>
        <w:t>пути и береговое хозяйство, авиационная техника, автобусы, речные суда, связь, энергообеспечение мест отдыха).</w:t>
      </w:r>
    </w:p>
    <w:p w14:paraId="2848E177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Отсутствие широкого выбора туристских продуктов, привлекательных для российских и зарубежных туристов.</w:t>
      </w:r>
    </w:p>
    <w:p w14:paraId="0EFE6C5F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Недостаток профессионально подготовленных кадров, как непосредственно для туристской деятельности, так и в сфере обеспечивающих отраслей.</w:t>
      </w:r>
    </w:p>
    <w:p w14:paraId="51903FB1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Неразвитость сопутствующих туризма сфер производства и услуг, производства сувениров и прочей туристической продукции, низкое качество предоставляемых услуг.</w:t>
      </w:r>
    </w:p>
    <w:p w14:paraId="25E85892" w14:textId="77777777" w:rsidR="007F2AA3" w:rsidRPr="00EE2EA5" w:rsidRDefault="007F2AA3" w:rsidP="00EE2EA5">
      <w:pPr>
        <w:widowControl w:val="0"/>
        <w:numPr>
          <w:ilvl w:val="0"/>
          <w:numId w:val="1"/>
        </w:numPr>
        <w:tabs>
          <w:tab w:val="clear" w:pos="126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Отсутствие необходимой нормативно-правовой базы.</w:t>
      </w:r>
    </w:p>
    <w:p w14:paraId="5D9AA8C3" w14:textId="77777777" w:rsidR="007F2AA3" w:rsidRPr="00EE2EA5" w:rsidRDefault="007F2AA3" w:rsidP="00EE2EA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В республике сделаны определенные заделы для развития туристской отрасли в плане развития гостиничного хозяйства, обустройства объектов и мест, имеющих туристическую привлекательность. Стратегия развития туризма нацелена на формирование отрасли, отвечающей требованиям и понятиям - индустриальный туризм. Это означает высокий уровень подготовки туристских продуктов, развитую инфраструктуру: хорошо организованный транспорт, связь, гостиничное хозяйство, организацию качественной системы питания и источников продовольственных ресурсов, хорошую информационную доступность, высокий уровень культуры обслуживания на маршрутах и в местах отдыха, обеспечивающих полную безопасность, полезность и комфортность пребывания в республике.</w:t>
      </w:r>
    </w:p>
    <w:p w14:paraId="114924DF" w14:textId="77777777" w:rsidR="007F2AA3" w:rsidRPr="00EE2EA5" w:rsidRDefault="007F2AA3" w:rsidP="00EE2EA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Однако имеющийся задел в формировании материальной базы далеко недостаточен для осуществления массового туризма. Для примера две характеристики современной инфраструктуры:</w:t>
      </w:r>
    </w:p>
    <w:p w14:paraId="3E18454B" w14:textId="77777777" w:rsidR="007F2AA3" w:rsidRPr="00EE2EA5" w:rsidRDefault="007F2AA3" w:rsidP="00EE2EA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E2EA5">
        <w:rPr>
          <w:bCs/>
          <w:sz w:val="28"/>
          <w:szCs w:val="28"/>
        </w:rPr>
        <w:t>все гостиницы г. Якутска, включая ведомственные, в летний сезон могут принять лишь 10-15 тыс. туристов;</w:t>
      </w:r>
    </w:p>
    <w:p w14:paraId="4427369F" w14:textId="77777777" w:rsidR="00AA570B" w:rsidRPr="00EE2EA5" w:rsidRDefault="00AA570B" w:rsidP="00EE2EA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F674C93" w14:textId="77777777" w:rsidR="005C1021" w:rsidRPr="00EE2EA5" w:rsidRDefault="00AA570B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2EA5">
        <w:rPr>
          <w:b/>
          <w:sz w:val="28"/>
          <w:szCs w:val="28"/>
        </w:rPr>
        <w:t>Транспорт</w:t>
      </w:r>
    </w:p>
    <w:p w14:paraId="28F182F0" w14:textId="77777777" w:rsidR="00EE2EA5" w:rsidRP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5438FB5E" w14:textId="77777777" w:rsidR="005C1021" w:rsidRPr="00EE2EA5" w:rsidRDefault="005C1021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Б</w:t>
      </w:r>
      <w:r w:rsidR="00EE2EA5">
        <w:rPr>
          <w:sz w:val="28"/>
          <w:szCs w:val="28"/>
        </w:rPr>
        <w:t>о</w:t>
      </w:r>
      <w:r w:rsidRPr="00EE2EA5">
        <w:rPr>
          <w:sz w:val="28"/>
          <w:szCs w:val="28"/>
        </w:rPr>
        <w:t>льшая часть грузопотока приходится на водный транспорт. В период навигации основными транспортными артериями становятся реки (Лена, с притоками Вилюй и Алдан, Яна, Индигирка, Колыма). В северные районы республики грузы доставляются Северным морским путём.</w:t>
      </w:r>
    </w:p>
    <w:p w14:paraId="2910183F" w14:textId="77777777" w:rsidR="005C1021" w:rsidRPr="00EE2EA5" w:rsidRDefault="005C1021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Развивается автомобильная сеть республики. 25 октября 2008 года официально открыта для круглогодичного движения на всём своём протяжении автодорога федерального значения «Колыма» (Якутск — Магадан).[4] В 2007 году автодорога «Вилюй» (Якутск — Вилюйск — Мирный — Ленск — Усть-Кут — Тулун) включена в список федеральных дорог. Однако фактически такой дороги не существует.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участок Ленск — Усть-Кут является зимником, по которому автомобильное сообщение возможно около трёх месяцев в году. В перспективе планируется выход автодороги «Амга»</w:t>
      </w:r>
      <w:r w:rsidR="0062366C" w:rsidRPr="00EE2EA5">
        <w:rPr>
          <w:sz w:val="28"/>
          <w:szCs w:val="28"/>
        </w:rPr>
        <w:t>. Также планирует</w:t>
      </w:r>
      <w:r w:rsidRPr="00EE2EA5">
        <w:rPr>
          <w:sz w:val="28"/>
          <w:szCs w:val="28"/>
        </w:rPr>
        <w:t>ся строительство круглогодично действующих трасс «Яна» (Хандыга — Батагай — Усть-Куйга) и «Анабар» (Мирный — Удачный — Оленёк — Юрюнг-Хая). В то же время автодорога федерального значения «Лена», которая связывает Якутск с общероссийской автомобильной сетью, требует очень серьёзного ремонта.</w:t>
      </w:r>
    </w:p>
    <w:p w14:paraId="697EED38" w14:textId="77777777" w:rsidR="005C1021" w:rsidRPr="00EE2EA5" w:rsidRDefault="005C1021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Развит воздушный транспорт. В республике действует 32 аэропорта.</w:t>
      </w:r>
    </w:p>
    <w:p w14:paraId="455F705C" w14:textId="77777777" w:rsidR="007F2AA3" w:rsidRPr="00EE2EA5" w:rsidRDefault="005C1021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Продолжается строительство Амуро - Якутской железнодорожной магистрали до Якутска.</w:t>
      </w:r>
    </w:p>
    <w:p w14:paraId="79664C4A" w14:textId="77777777" w:rsidR="00C80CBE" w:rsidRDefault="00C80CBE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6489AF09" w14:textId="77777777" w:rsidR="00C80CBE" w:rsidRPr="00EE2EA5" w:rsidRDefault="00EE2EA5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1021" w:rsidRPr="00EE2EA5">
        <w:rPr>
          <w:b/>
          <w:sz w:val="28"/>
          <w:szCs w:val="28"/>
        </w:rPr>
        <w:t>Достопримечательности</w:t>
      </w:r>
    </w:p>
    <w:p w14:paraId="110CEBBA" w14:textId="77777777" w:rsidR="00EE2EA5" w:rsidRP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37BBF0EC" w14:textId="77777777" w:rsidR="00871021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Долина Ко</w:t>
      </w:r>
      <w:r w:rsidR="00871021" w:rsidRPr="00EE2EA5">
        <w:rPr>
          <w:sz w:val="28"/>
          <w:szCs w:val="28"/>
        </w:rPr>
        <w:t>тлов в Якутии (Долина смерти).</w:t>
      </w:r>
    </w:p>
    <w:p w14:paraId="401669F9" w14:textId="77777777" w:rsidR="000D429F" w:rsidRPr="00EE2EA5" w:rsidRDefault="00871021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Долина К</w:t>
      </w:r>
      <w:r w:rsidR="000D429F" w:rsidRPr="00EE2EA5">
        <w:rPr>
          <w:sz w:val="28"/>
          <w:szCs w:val="28"/>
        </w:rPr>
        <w:t>отлов, об этом потаенном месте, расположенном в верховьях реки Вилюй, ходит немало странных и страшных слухов. Говорят, что в долине скрыт вход в адские подземелья, где обитают неведомые существа, а в вечной мерзлоте хранятся многочисленные обломки летающих тарелок.</w:t>
      </w:r>
    </w:p>
    <w:p w14:paraId="36EC3FF0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Название местности тоже говорящее - «Елюю Черкечех», что в переводе с якутского означает «Долина смерти».</w:t>
      </w:r>
    </w:p>
    <w:p w14:paraId="205DA2CC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Издавна среди населения бассейна реки Вилюй бытует предание о наличии в верховьях этой реки громадных бронзовых котлов-олгуев. Предание это интересно потому, что к этим предполагаемым районам местонахождения мифических котлов приурочено несколько речек с якутскими названиями «Олгуйдах», что в переводе означает «Котельные».</w:t>
      </w:r>
    </w:p>
    <w:p w14:paraId="433B1FF6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Существует множество расс</w:t>
      </w:r>
      <w:r w:rsidR="00871021" w:rsidRPr="00EE2EA5">
        <w:rPr>
          <w:sz w:val="28"/>
          <w:szCs w:val="28"/>
        </w:rPr>
        <w:t>казов местных жителей о Долине К</w:t>
      </w:r>
      <w:r w:rsidRPr="00EE2EA5">
        <w:rPr>
          <w:sz w:val="28"/>
          <w:szCs w:val="28"/>
        </w:rPr>
        <w:t>отлов — так в переводе на русский звучит название низменности, расположенной на реке Вилюй. Второе название местности — Долина смерти.</w:t>
      </w:r>
    </w:p>
    <w:p w14:paraId="4E45EE84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О Долине смерти говорят, что это гиблое место. Упоминание о ней сохранились в документах, датируемых еще XIX веком. Записях Р. Маака говориться, что на берегу речки Алгый Тимирнить (Утонувший Котел), впадающей в Вилюй, находится в земле медный котел, большая часть котла находиться под землей. На выступающем же из почвы крае растут четыре дерева.</w:t>
      </w:r>
    </w:p>
    <w:p w14:paraId="6BDC2919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Долина смерти расположена вдоль правого притока реки Вилюй. Люди, побывавшие здесь, говорят, что уже в первый же день чувствуется легкое недомогание, слабость, головокружение.</w:t>
      </w:r>
    </w:p>
    <w:p w14:paraId="78219A8A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Размеры котлов составляют около десяти метров в диаметре. Отмечают, что вокруг «котлов» растут не характерные для тех краев огромные лопухи и странная трава, которая превышает человеческий рост в два раза. Люди, которые остаются ночевать в долине котлов, замечают, что у них после этого начинают редеть волосы на голове, у других появляются на теле бородавки, вывести которые не удается.</w:t>
      </w:r>
    </w:p>
    <w:p w14:paraId="3C32A714" w14:textId="77777777" w:rsidR="000D429F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Легенды местных жителей и рассказы очевидцев свидетельствуют о том, что в вечной мерзлоте якутской тундры скрыты тела неведомых существ и странные металлические объекты. Также упоминаются и выступающие из земли приплюснутые арки. Под ними находится множество металлических комнат, где очень тепло даже в самые сильные морозы. Среди местных охотников в давние времена находились такие, кто решался ночевать в этих помещениях.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 все они сильно заболевали, а ночевавшие там несколько раз быстро умирали.</w:t>
      </w:r>
    </w:p>
    <w:p w14:paraId="7E408959" w14:textId="77777777" w:rsidR="008A195D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Среди загадочных металлических сооружений есть и искореженные, поросшие мхом, и совсем как новые. Иногда в небесах слышится грохот, вспыхивают белые кресты, и на земле появляется ещё одно металлическое сооружение.</w:t>
      </w:r>
    </w:p>
    <w:p w14:paraId="0CE2086E" w14:textId="77777777" w:rsidR="008A195D" w:rsidRPr="00EE2EA5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В домах соседних деревушек стоят необычные печки, сделанные местными умельцами из деталей непонятного происхождения.</w:t>
      </w:r>
    </w:p>
    <w:p w14:paraId="566A296B" w14:textId="77777777" w:rsidR="005809E7" w:rsidRDefault="000D429F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Рассказывают истории о пастухах и охотниках, которые сначала находили железки, небольшие серебристые цилиндры, которые были горячими и не остывали месяцами, а затем умирали.</w:t>
      </w:r>
    </w:p>
    <w:p w14:paraId="41C3D652" w14:textId="77777777" w:rsid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1101E993" w14:textId="77777777" w:rsidR="005809E7" w:rsidRPr="00EE2EA5" w:rsidRDefault="00EE2EA5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5947" w:rsidRPr="00EE2EA5">
        <w:rPr>
          <w:b/>
          <w:sz w:val="28"/>
          <w:szCs w:val="28"/>
        </w:rPr>
        <w:t>Заключение</w:t>
      </w:r>
    </w:p>
    <w:p w14:paraId="116A6174" w14:textId="77777777" w:rsidR="00743929" w:rsidRPr="00EE2EA5" w:rsidRDefault="00743929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392969B2" w14:textId="77777777" w:rsidR="00EE2EA5" w:rsidRDefault="005E06E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Анализ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современного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состояния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международного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туризма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позволяет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сделать вывод, что 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рынке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туруслуг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происходят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кардинальные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изменения,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обусловленные ускоренным развитием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Научно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Технического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Прогресса.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Данные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изменения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определяются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количественными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показателями,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накопление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которых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идет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ускоренными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темпами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как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результат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приводят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новым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качественным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характеристикам туризма. Основой этих изменений служит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формирование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нового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мышления в третьем тысячелетии и как следствие этого – появление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совершенно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других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потребительских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вкусов.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Стремление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полнее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удовлетворять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спрос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потребителей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привело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развитию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альтернативного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туризма,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частности,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культурного туризма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экотуризма.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точки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зрения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туризм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представляет собой один из видов природопользования.</w:t>
      </w:r>
      <w:r w:rsidR="00EE2EA5">
        <w:rPr>
          <w:sz w:val="28"/>
          <w:szCs w:val="28"/>
        </w:rPr>
        <w:t xml:space="preserve"> </w:t>
      </w:r>
    </w:p>
    <w:p w14:paraId="04C8A13E" w14:textId="77777777" w:rsidR="00EE2EA5" w:rsidRDefault="005E06E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Развитие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туризма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как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массового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явления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первоначальном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этапе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требовало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вовлечение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человеческую деятельность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новых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видов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природных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ресурсов.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Стихийное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использование создало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ряд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проблем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районах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интенсивного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туристского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освоения.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Связано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это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было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расширением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инфраструктуры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гостеприимства в рекреационных районах, а также с увеличением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нагрузки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природные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комплексы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стороны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неорганизованного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самодеятельного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потока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туристов.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проблемы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определенной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степени компенсировались экономическим развитием депрессивных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районов,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что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имело важное социально-экономическое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значение.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Туристский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рынок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развитых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стран в 90-х годах, следуя тенденциям развития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других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секторов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экономики,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из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рынка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продавцов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стал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рынком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покупателей.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Это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означает,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что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производстве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туристской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продукции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компании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еще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больше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должны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уделять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внимание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разнообразным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вкусам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потребителей.</w:t>
      </w:r>
      <w:r w:rsidR="00EE2EA5">
        <w:rPr>
          <w:sz w:val="28"/>
          <w:szCs w:val="28"/>
        </w:rPr>
        <w:t xml:space="preserve"> </w:t>
      </w:r>
    </w:p>
    <w:p w14:paraId="1FDE7741" w14:textId="77777777" w:rsidR="00EE2EA5" w:rsidRDefault="005E06E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рынке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выделился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новый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субрынок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под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названием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“eco-tour”.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Его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появление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стало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реакцией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выделение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нового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сегмента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туристского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спроса,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который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характеризуется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высокой степенью экологизации, выражающейся в желании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человека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отдыхать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среде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абсолютно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безопасной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для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его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здоровья.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Для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удовлетворения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этой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потребности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необходима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экологизация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производства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туристских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услуг.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может идти в двух направлениях: экологизация уже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существующего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предложения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(исключение из среды обслуживания вредных для здоровья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материалов,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организация питания на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основе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чистых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продуктов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т.п.)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экологическая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диверсификация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туристских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услуг,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результате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которой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появился экотуризм.</w:t>
      </w:r>
    </w:p>
    <w:p w14:paraId="3491C724" w14:textId="77777777" w:rsidR="00315947" w:rsidRPr="00EE2EA5" w:rsidRDefault="005E06E4" w:rsidP="00EE2EA5">
      <w:pPr>
        <w:spacing w:line="360" w:lineRule="auto"/>
        <w:ind w:firstLine="709"/>
        <w:jc w:val="both"/>
        <w:rPr>
          <w:sz w:val="28"/>
          <w:szCs w:val="28"/>
        </w:rPr>
      </w:pPr>
      <w:r w:rsidRPr="00EE2EA5">
        <w:rPr>
          <w:sz w:val="28"/>
          <w:szCs w:val="28"/>
        </w:rPr>
        <w:t>Экологический туризм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связан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организацией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отдыха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мало измененных естественно-природных комплексах. Рекреационным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ресурсом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данном случае выступает их хорошее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экологическое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состояние.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Экотуристский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продукт становится очень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значительным,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особенно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для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тех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стран,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которые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хотят изменить свой имидж.</w:t>
      </w:r>
      <w:r w:rsidR="00EE2EA5">
        <w:rPr>
          <w:sz w:val="28"/>
          <w:szCs w:val="28"/>
        </w:rPr>
        <w:t xml:space="preserve"> </w:t>
      </w:r>
      <w:r w:rsidR="00344EE8" w:rsidRPr="00EE2EA5">
        <w:rPr>
          <w:sz w:val="28"/>
          <w:szCs w:val="28"/>
        </w:rPr>
        <w:t>Республика Саха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-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один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из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перспективных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регионов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для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развития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как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внутреннего, так и внешнего туризма.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Ресурсы</w:t>
      </w:r>
      <w:r w:rsidR="00EE2EA5">
        <w:rPr>
          <w:sz w:val="28"/>
          <w:szCs w:val="28"/>
        </w:rPr>
        <w:t xml:space="preserve"> </w:t>
      </w:r>
      <w:r w:rsidR="00344EE8" w:rsidRPr="00EE2EA5">
        <w:rPr>
          <w:sz w:val="28"/>
          <w:szCs w:val="28"/>
        </w:rPr>
        <w:t>Якутии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позволяют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сделать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вывод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пользу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возможности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организации</w:t>
      </w:r>
      <w:r w:rsidR="00344EE8" w:rsidRPr="00EE2EA5">
        <w:rPr>
          <w:sz w:val="28"/>
          <w:szCs w:val="28"/>
        </w:rPr>
        <w:t xml:space="preserve"> мощной экотуристической базы.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Во-первых,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это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уникальность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неповторимость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природы.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Однако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необходимо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учитывать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факторы,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ограничивающие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использование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природных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ресурсов,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особенно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те,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которые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связаны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с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возможным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риском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для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жизни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туристов.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Во-вторых, это наличие научной базы в лице Дальневосточного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отделения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Российской Академии наук РФ для разработки 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оценки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природных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ресурсов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возможности их использования при соблюдении основных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принципов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экотуризма,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а также вовлечения в организацию экотуров квалифицированных специалистов.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В-третьих, это наличие программы создания системы национальных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парков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 xml:space="preserve">на территории </w:t>
      </w:r>
      <w:r w:rsidR="00344EE8" w:rsidRPr="00EE2EA5">
        <w:rPr>
          <w:sz w:val="28"/>
          <w:szCs w:val="28"/>
        </w:rPr>
        <w:t>Якутии</w:t>
      </w:r>
      <w:r w:rsidRPr="00EE2EA5">
        <w:rPr>
          <w:sz w:val="28"/>
          <w:szCs w:val="28"/>
        </w:rPr>
        <w:t>, отвечающей всем международным нормам.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достаточном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развитии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инфраструктуры,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уровня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подготовки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профессиональных кадров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туризме,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обладающих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знаниями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международном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 xml:space="preserve">сервисе и экологии и финансирования, </w:t>
      </w:r>
      <w:r w:rsidR="00344EE8" w:rsidRPr="00EE2EA5">
        <w:rPr>
          <w:sz w:val="28"/>
          <w:szCs w:val="28"/>
        </w:rPr>
        <w:t>Якутию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можно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назвать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перспективным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регионом для становления и развития экотуризма.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выпускной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квалификационной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работе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я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планирую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провести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более</w:t>
      </w:r>
      <w:r w:rsidR="00EE2EA5">
        <w:rPr>
          <w:sz w:val="28"/>
          <w:szCs w:val="28"/>
        </w:rPr>
        <w:t xml:space="preserve"> </w:t>
      </w:r>
      <w:r w:rsidRPr="00EE2EA5">
        <w:rPr>
          <w:sz w:val="28"/>
          <w:szCs w:val="28"/>
        </w:rPr>
        <w:t>глубокую работу по экотуризму и предоставить разработанный тур.</w:t>
      </w:r>
      <w:r w:rsidR="00EE2EA5">
        <w:rPr>
          <w:sz w:val="28"/>
          <w:szCs w:val="28"/>
        </w:rPr>
        <w:t xml:space="preserve">    </w:t>
      </w:r>
    </w:p>
    <w:p w14:paraId="57917157" w14:textId="77777777" w:rsidR="00315947" w:rsidRPr="00EE2EA5" w:rsidRDefault="00315947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01B5F877" w14:textId="77777777" w:rsidR="00315947" w:rsidRPr="00EE2EA5" w:rsidRDefault="00EE2EA5" w:rsidP="00EE2E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5947" w:rsidRPr="00EE2EA5">
        <w:rPr>
          <w:b/>
          <w:sz w:val="28"/>
          <w:szCs w:val="28"/>
        </w:rPr>
        <w:t>Список используемых источников</w:t>
      </w:r>
    </w:p>
    <w:p w14:paraId="3D09A940" w14:textId="77777777" w:rsidR="00EE2EA5" w:rsidRPr="00EE2EA5" w:rsidRDefault="00EE2EA5" w:rsidP="00EE2EA5">
      <w:pPr>
        <w:spacing w:line="360" w:lineRule="auto"/>
        <w:ind w:firstLine="709"/>
        <w:jc w:val="both"/>
        <w:rPr>
          <w:sz w:val="28"/>
          <w:szCs w:val="28"/>
        </w:rPr>
      </w:pPr>
    </w:p>
    <w:p w14:paraId="36AEC2B0" w14:textId="77777777" w:rsidR="00315947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hyperlink r:id="rId7" w:history="1">
        <w:r w:rsidRPr="00EE2EA5">
          <w:rPr>
            <w:rStyle w:val="a7"/>
            <w:color w:val="auto"/>
            <w:sz w:val="28"/>
            <w:szCs w:val="28"/>
            <w:u w:val="none"/>
          </w:rPr>
          <w:t>http://www.goyakutia.com/</w:t>
        </w:r>
      </w:hyperlink>
    </w:p>
    <w:p w14:paraId="696F9A86" w14:textId="77777777" w:rsidR="00315947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hyperlink r:id="rId8" w:history="1">
        <w:r w:rsidRPr="00EE2EA5">
          <w:rPr>
            <w:rStyle w:val="a7"/>
            <w:color w:val="auto"/>
            <w:sz w:val="28"/>
            <w:szCs w:val="28"/>
            <w:u w:val="none"/>
          </w:rPr>
          <w:t>http://ru.wikipedia.org/wiki/</w:t>
        </w:r>
      </w:hyperlink>
    </w:p>
    <w:p w14:paraId="7987F68B" w14:textId="77777777" w:rsidR="00315947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hyperlink r:id="rId9" w:history="1">
        <w:r w:rsidRPr="00EE2EA5">
          <w:rPr>
            <w:rStyle w:val="a7"/>
            <w:color w:val="auto"/>
            <w:sz w:val="28"/>
            <w:szCs w:val="28"/>
            <w:u w:val="none"/>
          </w:rPr>
          <w:t>http://www.russiadiscovery.ru/tours/region/9535/</w:t>
        </w:r>
      </w:hyperlink>
    </w:p>
    <w:p w14:paraId="700A39F7" w14:textId="77777777" w:rsidR="00315947" w:rsidRPr="00EE2EA5" w:rsidRDefault="00315947" w:rsidP="00EE2EA5">
      <w:pPr>
        <w:spacing w:line="360" w:lineRule="auto"/>
        <w:jc w:val="both"/>
        <w:rPr>
          <w:sz w:val="28"/>
          <w:szCs w:val="28"/>
        </w:rPr>
      </w:pPr>
      <w:hyperlink r:id="rId10" w:history="1">
        <w:r w:rsidRPr="00EE2EA5">
          <w:rPr>
            <w:rStyle w:val="a7"/>
            <w:color w:val="auto"/>
            <w:sz w:val="28"/>
            <w:szCs w:val="28"/>
            <w:u w:val="none"/>
          </w:rPr>
          <w:t>http://www.sitc.ru/smi/gazeta/yakutia/n29462/14-52.htm</w:t>
        </w:r>
      </w:hyperlink>
    </w:p>
    <w:p w14:paraId="535EA227" w14:textId="77777777" w:rsidR="00315947" w:rsidRPr="00EE2EA5" w:rsidRDefault="00743929" w:rsidP="00EE2EA5">
      <w:pPr>
        <w:spacing w:line="360" w:lineRule="auto"/>
        <w:jc w:val="both"/>
        <w:rPr>
          <w:sz w:val="28"/>
          <w:szCs w:val="28"/>
        </w:rPr>
      </w:pPr>
      <w:hyperlink r:id="rId11" w:history="1">
        <w:r w:rsidRPr="00EE2EA5">
          <w:rPr>
            <w:rStyle w:val="a7"/>
            <w:color w:val="auto"/>
            <w:sz w:val="28"/>
            <w:szCs w:val="28"/>
            <w:u w:val="none"/>
          </w:rPr>
          <w:t>http://www.yakutia24.ru/news/index.php?print=Y&amp;cat=12&amp;id=4184</w:t>
        </w:r>
      </w:hyperlink>
    </w:p>
    <w:sectPr w:rsidR="00315947" w:rsidRPr="00EE2EA5" w:rsidSect="00EE2E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B674" w14:textId="77777777" w:rsidR="00DF49F5" w:rsidRDefault="00DF49F5">
      <w:r>
        <w:separator/>
      </w:r>
    </w:p>
  </w:endnote>
  <w:endnote w:type="continuationSeparator" w:id="0">
    <w:p w14:paraId="4981B550" w14:textId="77777777" w:rsidR="00DF49F5" w:rsidRDefault="00DF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5E00" w14:textId="77777777" w:rsidR="00DF49F5" w:rsidRDefault="00DF49F5">
      <w:r>
        <w:separator/>
      </w:r>
    </w:p>
  </w:footnote>
  <w:footnote w:type="continuationSeparator" w:id="0">
    <w:p w14:paraId="5ADC2430" w14:textId="77777777" w:rsidR="00DF49F5" w:rsidRDefault="00DF49F5">
      <w:r>
        <w:continuationSeparator/>
      </w:r>
    </w:p>
  </w:footnote>
  <w:footnote w:id="1">
    <w:p w14:paraId="5447E536" w14:textId="77777777" w:rsidR="00000000" w:rsidRDefault="007F2AA3" w:rsidP="007F2AA3">
      <w:pPr>
        <w:pStyle w:val="a3"/>
      </w:pPr>
      <w:r>
        <w:rPr>
          <w:rStyle w:val="a5"/>
        </w:rPr>
        <w:footnoteRef/>
      </w:r>
      <w:r>
        <w:t xml:space="preserve"> Рассчитано по данным официальной статистики.</w:t>
      </w:r>
    </w:p>
  </w:footnote>
  <w:footnote w:id="2">
    <w:p w14:paraId="653121C8" w14:textId="77777777" w:rsidR="00000000" w:rsidRDefault="007F2AA3" w:rsidP="007F2AA3">
      <w:pPr>
        <w:pStyle w:val="a3"/>
      </w:pPr>
      <w:r>
        <w:rPr>
          <w:rStyle w:val="a5"/>
        </w:rPr>
        <w:footnoteRef/>
      </w:r>
      <w:r>
        <w:t xml:space="preserve"> </w:t>
      </w:r>
      <w:r w:rsidRPr="004E3FFC">
        <w:t>По данным Республиканского управления статистики</w:t>
      </w:r>
    </w:p>
  </w:footnote>
  <w:footnote w:id="3">
    <w:p w14:paraId="28E9D557" w14:textId="77777777" w:rsidR="00000000" w:rsidRDefault="007F2AA3" w:rsidP="007F2AA3">
      <w:pPr>
        <w:pStyle w:val="a3"/>
      </w:pPr>
      <w:r w:rsidRPr="004E3FFC">
        <w:rPr>
          <w:rStyle w:val="a5"/>
        </w:rPr>
        <w:footnoteRef/>
      </w:r>
      <w:r w:rsidRPr="004E3FFC">
        <w:t xml:space="preserve"> По данным Республиканского управления статистики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32ED"/>
    <w:multiLevelType w:val="hybridMultilevel"/>
    <w:tmpl w:val="D64002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7FC158EA"/>
    <w:multiLevelType w:val="hybridMultilevel"/>
    <w:tmpl w:val="6BFE62E8"/>
    <w:lvl w:ilvl="0" w:tplc="3BBE4B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A3"/>
    <w:rsid w:val="000028FD"/>
    <w:rsid w:val="000D429F"/>
    <w:rsid w:val="001C6C8D"/>
    <w:rsid w:val="00314DD7"/>
    <w:rsid w:val="00315947"/>
    <w:rsid w:val="00344EE8"/>
    <w:rsid w:val="004E3FFC"/>
    <w:rsid w:val="00526FC5"/>
    <w:rsid w:val="00565D94"/>
    <w:rsid w:val="005809E7"/>
    <w:rsid w:val="005C1021"/>
    <w:rsid w:val="005E06E4"/>
    <w:rsid w:val="0062366C"/>
    <w:rsid w:val="006A4511"/>
    <w:rsid w:val="006B2E7B"/>
    <w:rsid w:val="006F47FE"/>
    <w:rsid w:val="00743929"/>
    <w:rsid w:val="00776A44"/>
    <w:rsid w:val="007F2AA3"/>
    <w:rsid w:val="00871021"/>
    <w:rsid w:val="008A11A0"/>
    <w:rsid w:val="008A195D"/>
    <w:rsid w:val="00AA570B"/>
    <w:rsid w:val="00B016C8"/>
    <w:rsid w:val="00C80CBE"/>
    <w:rsid w:val="00DF49F5"/>
    <w:rsid w:val="00E53A7F"/>
    <w:rsid w:val="00EB6123"/>
    <w:rsid w:val="00E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6F0E5"/>
  <w14:defaultImageDpi w14:val="0"/>
  <w15:docId w15:val="{2DA77BD9-F028-4DFA-B6D2-7177780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EA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F2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F2A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7F2AA3"/>
    <w:rPr>
      <w:rFonts w:cs="Times New Roman"/>
      <w:lang w:val="ru-RU" w:eastAsia="ru-RU" w:bidi="ar-SA"/>
    </w:rPr>
  </w:style>
  <w:style w:type="character" w:styleId="a5">
    <w:name w:val="footnote reference"/>
    <w:basedOn w:val="a0"/>
    <w:uiPriority w:val="99"/>
    <w:rsid w:val="007F2AA3"/>
    <w:rPr>
      <w:rFonts w:cs="Times New Roman"/>
      <w:vertAlign w:val="superscript"/>
    </w:rPr>
  </w:style>
  <w:style w:type="paragraph" w:customStyle="1" w:styleId="1">
    <w:name w:val="табл1"/>
    <w:basedOn w:val="a"/>
    <w:rsid w:val="001C6C8D"/>
    <w:pPr>
      <w:keepNext/>
      <w:spacing w:before="120" w:after="120"/>
      <w:jc w:val="center"/>
    </w:pPr>
    <w:rPr>
      <w:sz w:val="18"/>
      <w:szCs w:val="20"/>
    </w:rPr>
  </w:style>
  <w:style w:type="paragraph" w:customStyle="1" w:styleId="a6">
    <w:name w:val="Рис."/>
    <w:basedOn w:val="a"/>
    <w:rsid w:val="001C6C8D"/>
    <w:pPr>
      <w:spacing w:before="60" w:after="240"/>
      <w:jc w:val="center"/>
      <w:outlineLvl w:val="0"/>
    </w:pPr>
    <w:rPr>
      <w:bCs/>
      <w:kern w:val="28"/>
      <w:sz w:val="20"/>
      <w:szCs w:val="20"/>
    </w:rPr>
  </w:style>
  <w:style w:type="character" w:styleId="a7">
    <w:name w:val="Hyperlink"/>
    <w:basedOn w:val="a0"/>
    <w:uiPriority w:val="99"/>
    <w:rsid w:val="003159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yakut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kutia24.ru/news/index.php?print=Y&amp;cat=12&amp;id=41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tc.ru/smi/gazeta/yakutia/n29462/14-5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discovery.ru/tours/region/9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4443</Words>
  <Characters>25329</Characters>
  <Application>Microsoft Office Word</Application>
  <DocSecurity>0</DocSecurity>
  <Lines>211</Lines>
  <Paragraphs>59</Paragraphs>
  <ScaleCrop>false</ScaleCrop>
  <Company>MoBIL GROUP</Company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2025-03-10T20:26:00Z</dcterms:created>
  <dcterms:modified xsi:type="dcterms:W3CDTF">2025-03-10T20:26:00Z</dcterms:modified>
</cp:coreProperties>
</file>