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3F3F3">
    <v:background id="_x0000_s1025" o:bwmode="white" fillcolor="#f3f3f3">
      <v:fill r:id="rId3" o:title="Горизонтальный кирпич" color2="#ffffe1" type="pattern"/>
    </v:background>
  </w:background>
  <w:body>
    <w:p w:rsidR="00000000" w:rsidRDefault="00E25364">
      <w:pPr>
        <w:ind w:firstLine="0"/>
        <w:jc w:val="center"/>
        <w:rPr>
          <w:rFonts w:ascii="Times New Roman" w:hAnsi="Times New Roman"/>
          <w:spacing w:val="30"/>
          <w:kern w:val="24"/>
          <w:sz w:val="30"/>
        </w:rPr>
      </w:pPr>
      <w:r>
        <w:rPr>
          <w:rFonts w:ascii="Times New Roman" w:hAnsi="Times New Roman"/>
          <w:spacing w:val="30"/>
          <w:kern w:val="24"/>
          <w:sz w:val="30"/>
        </w:rPr>
        <w:t>УНИВЕРСИТЕТ РОССИЙСКОЙ АКАДЕМИИ ОБРАЗОВАНИЯ</w:t>
      </w:r>
    </w:p>
    <w:p w:rsidR="00000000" w:rsidRDefault="00E25364">
      <w:pPr>
        <w:spacing w:line="480" w:lineRule="auto"/>
        <w:ind w:firstLine="0"/>
        <w:rPr>
          <w:rFonts w:ascii="Times New Roman" w:hAnsi="Times New Roman"/>
          <w:sz w:val="26"/>
        </w:rPr>
      </w:pPr>
    </w:p>
    <w:p w:rsidR="00000000" w:rsidRDefault="00E25364">
      <w:pPr>
        <w:spacing w:line="480" w:lineRule="auto"/>
        <w:ind w:firstLine="0"/>
        <w:rPr>
          <w:rFonts w:ascii="Times New Roman" w:hAnsi="Times New Roman"/>
          <w:sz w:val="26"/>
        </w:rPr>
      </w:pPr>
    </w:p>
    <w:p w:rsidR="00000000" w:rsidRDefault="00E25364">
      <w:pPr>
        <w:spacing w:line="480" w:lineRule="auto"/>
        <w:ind w:firstLine="0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Факультет: </w:t>
      </w:r>
      <w:r>
        <w:rPr>
          <w:rFonts w:ascii="Times New Roman" w:hAnsi="Times New Roman"/>
          <w:i/>
          <w:sz w:val="26"/>
        </w:rPr>
        <w:t>Бизнес, Маркетинг, Коммерция</w:t>
      </w:r>
    </w:p>
    <w:p w:rsidR="00000000" w:rsidRDefault="00E25364">
      <w:pPr>
        <w:spacing w:line="480" w:lineRule="auto"/>
        <w:ind w:firstLine="0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Дисциплина: </w:t>
      </w:r>
      <w:r>
        <w:rPr>
          <w:rFonts w:ascii="Times New Roman" w:hAnsi="Times New Roman"/>
          <w:i/>
          <w:sz w:val="26"/>
        </w:rPr>
        <w:t>Социальная психология</w:t>
      </w:r>
    </w:p>
    <w:p w:rsidR="00000000" w:rsidRDefault="00E25364">
      <w:pPr>
        <w:spacing w:line="480" w:lineRule="auto"/>
        <w:ind w:left="3119" w:hanging="3119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Тема контрольной работы: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i/>
          <w:sz w:val="26"/>
        </w:rPr>
        <w:t xml:space="preserve">1. История исследования малых групп. </w:t>
      </w:r>
    </w:p>
    <w:p w:rsidR="00000000" w:rsidRDefault="00E25364">
      <w:pPr>
        <w:pStyle w:val="21"/>
      </w:pPr>
      <w:r>
        <w:t>2. Трансактный анализ общения</w:t>
      </w:r>
    </w:p>
    <w:p w:rsidR="00000000" w:rsidRDefault="00E25364">
      <w:pPr>
        <w:spacing w:line="480" w:lineRule="auto"/>
        <w:rPr>
          <w:rFonts w:ascii="Times New Roman" w:hAnsi="Times New Roman"/>
          <w:sz w:val="26"/>
        </w:rPr>
      </w:pPr>
    </w:p>
    <w:p w:rsidR="00000000" w:rsidRDefault="00E25364">
      <w:pPr>
        <w:spacing w:line="480" w:lineRule="auto"/>
        <w:rPr>
          <w:rFonts w:ascii="Times New Roman" w:hAnsi="Times New Roman"/>
          <w:sz w:val="26"/>
        </w:rPr>
      </w:pPr>
    </w:p>
    <w:p w:rsidR="00000000" w:rsidRDefault="00E25364">
      <w:pPr>
        <w:spacing w:line="480" w:lineRule="auto"/>
        <w:rPr>
          <w:rFonts w:ascii="Times New Roman" w:hAnsi="Times New Roman"/>
          <w:sz w:val="26"/>
        </w:rPr>
      </w:pPr>
    </w:p>
    <w:p w:rsidR="00000000" w:rsidRDefault="00E25364">
      <w:pPr>
        <w:spacing w:line="480" w:lineRule="auto"/>
        <w:rPr>
          <w:rFonts w:ascii="Times New Roman" w:hAnsi="Times New Roman"/>
          <w:sz w:val="26"/>
        </w:rPr>
      </w:pPr>
    </w:p>
    <w:p w:rsidR="00000000" w:rsidRDefault="00E25364">
      <w:pPr>
        <w:spacing w:line="480" w:lineRule="auto"/>
        <w:rPr>
          <w:rFonts w:ascii="Times New Roman" w:hAnsi="Times New Roman"/>
          <w:sz w:val="26"/>
        </w:rPr>
      </w:pPr>
    </w:p>
    <w:p w:rsidR="00000000" w:rsidRDefault="00E25364">
      <w:pPr>
        <w:spacing w:line="480" w:lineRule="auto"/>
        <w:rPr>
          <w:rFonts w:ascii="Times New Roman" w:hAnsi="Times New Roman"/>
          <w:sz w:val="26"/>
        </w:rPr>
      </w:pPr>
    </w:p>
    <w:p w:rsidR="00000000" w:rsidRDefault="00E25364">
      <w:pPr>
        <w:spacing w:line="480" w:lineRule="auto"/>
        <w:ind w:firstLine="0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Ф.И.О. студента: </w:t>
      </w:r>
      <w:r>
        <w:rPr>
          <w:rFonts w:ascii="Times New Roman" w:hAnsi="Times New Roman"/>
          <w:i/>
          <w:sz w:val="26"/>
        </w:rPr>
        <w:t>Спрыжков Игорь Макс</w:t>
      </w:r>
      <w:r>
        <w:rPr>
          <w:rFonts w:ascii="Times New Roman" w:hAnsi="Times New Roman"/>
          <w:i/>
          <w:sz w:val="26"/>
        </w:rPr>
        <w:t>имович</w:t>
      </w:r>
    </w:p>
    <w:p w:rsidR="00000000" w:rsidRDefault="00E25364">
      <w:pPr>
        <w:spacing w:line="480" w:lineRule="auto"/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Курс: </w:t>
      </w:r>
      <w:r>
        <w:rPr>
          <w:rFonts w:ascii="Times New Roman" w:hAnsi="Times New Roman"/>
          <w:i/>
          <w:sz w:val="26"/>
        </w:rPr>
        <w:t>3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ab/>
        <w:t xml:space="preserve">Семестр: </w:t>
      </w:r>
      <w:r>
        <w:rPr>
          <w:rFonts w:ascii="Times New Roman" w:hAnsi="Times New Roman"/>
          <w:i/>
          <w:sz w:val="26"/>
        </w:rPr>
        <w:t>6.</w:t>
      </w:r>
    </w:p>
    <w:p w:rsidR="00000000" w:rsidRDefault="00E25364">
      <w:pPr>
        <w:spacing w:line="480" w:lineRule="auto"/>
        <w:rPr>
          <w:rFonts w:ascii="Times New Roman" w:hAnsi="Times New Roman"/>
          <w:sz w:val="26"/>
        </w:rPr>
      </w:pPr>
    </w:p>
    <w:p w:rsidR="00000000" w:rsidRDefault="00E25364">
      <w:pPr>
        <w:spacing w:line="480" w:lineRule="auto"/>
        <w:rPr>
          <w:rFonts w:ascii="Times New Roman" w:hAnsi="Times New Roman"/>
          <w:sz w:val="26"/>
        </w:rPr>
      </w:pPr>
    </w:p>
    <w:p w:rsidR="00000000" w:rsidRDefault="00E25364">
      <w:pPr>
        <w:spacing w:line="480" w:lineRule="auto"/>
        <w:rPr>
          <w:rFonts w:ascii="Times New Roman" w:hAnsi="Times New Roman"/>
          <w:sz w:val="26"/>
        </w:rPr>
      </w:pPr>
    </w:p>
    <w:p w:rsidR="00000000" w:rsidRDefault="00E25364">
      <w:pPr>
        <w:spacing w:line="480" w:lineRule="auto"/>
        <w:rPr>
          <w:rFonts w:ascii="Times New Roman" w:hAnsi="Times New Roman"/>
          <w:sz w:val="26"/>
        </w:rPr>
      </w:pPr>
    </w:p>
    <w:p w:rsidR="00000000" w:rsidRDefault="00E25364">
      <w:pPr>
        <w:spacing w:line="480" w:lineRule="auto"/>
        <w:rPr>
          <w:rFonts w:ascii="Times New Roman" w:hAnsi="Times New Roman"/>
          <w:sz w:val="26"/>
        </w:rPr>
      </w:pPr>
    </w:p>
    <w:p w:rsidR="00000000" w:rsidRDefault="00E25364">
      <w:pPr>
        <w:spacing w:line="480" w:lineRule="auto"/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сдачи: _____________________</w:t>
      </w:r>
    </w:p>
    <w:p w:rsidR="00000000" w:rsidRDefault="00E25364">
      <w:pPr>
        <w:spacing w:line="480" w:lineRule="auto"/>
        <w:ind w:firstLine="0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Ф.И.О. преподавателя: </w:t>
      </w:r>
      <w:r>
        <w:rPr>
          <w:rFonts w:ascii="Times New Roman" w:hAnsi="Times New Roman"/>
          <w:i/>
          <w:sz w:val="26"/>
        </w:rPr>
        <w:t>Райгородский Д.Я.</w:t>
      </w:r>
    </w:p>
    <w:p w:rsidR="00000000" w:rsidRDefault="00E25364">
      <w:pPr>
        <w:spacing w:line="480" w:lineRule="auto"/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Оценка: _________________________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Подпись: _________________________</w:t>
      </w:r>
    </w:p>
    <w:p w:rsidR="00000000" w:rsidRDefault="00E25364">
      <w:pPr>
        <w:spacing w:line="480" w:lineRule="auto"/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проверки: __________________</w:t>
      </w:r>
    </w:p>
    <w:p w:rsidR="00000000" w:rsidRDefault="00E25364">
      <w:pPr>
        <w:ind w:firstLine="0"/>
        <w:sectPr w:rsidR="00000000">
          <w:footerReference w:type="even" r:id="rId8"/>
          <w:footerReference w:type="default" r:id="rId9"/>
          <w:pgSz w:w="11907" w:h="16840" w:code="9"/>
          <w:pgMar w:top="794" w:right="567" w:bottom="794" w:left="567" w:header="720" w:footer="720" w:gutter="1134"/>
          <w:cols w:space="720"/>
          <w:titlePg/>
        </w:sectPr>
      </w:pPr>
    </w:p>
    <w:p w:rsidR="00000000" w:rsidRDefault="00E25364">
      <w:pPr>
        <w:pStyle w:val="1"/>
      </w:pPr>
      <w:r>
        <w:lastRenderedPageBreak/>
        <w:t xml:space="preserve">Часть </w:t>
      </w:r>
      <w:r>
        <w:rPr>
          <w:lang w:val="en-US"/>
        </w:rPr>
        <w:t>I</w:t>
      </w:r>
      <w:r>
        <w:t>. Малые группы</w:t>
      </w:r>
    </w:p>
    <w:p w:rsidR="00000000" w:rsidRDefault="00E25364">
      <w:pPr>
        <w:pStyle w:val="2"/>
      </w:pPr>
      <w:r>
        <w:t>1. Понятия малой гру</w:t>
      </w:r>
      <w:r>
        <w:t>ппы и коллектива</w:t>
      </w:r>
    </w:p>
    <w:p w:rsidR="00000000" w:rsidRDefault="00E25364">
      <w:r>
        <w:t>Психология и поведение отдельного человека как личности  существенно зависят от социальной среды. Последняя представляет собой сложно устроенное общество, в котором люди  объединены друг с другом в многочисленные, разнообразные,  более или</w:t>
      </w:r>
      <w:r>
        <w:t xml:space="preserve"> менее устойчивые соединения, называемые </w:t>
      </w:r>
      <w:r>
        <w:rPr>
          <w:i/>
        </w:rPr>
        <w:t>группами</w:t>
      </w:r>
      <w:r>
        <w:t xml:space="preserve">. Среди таких групп можно выделить большие и малые. </w:t>
      </w:r>
      <w:r>
        <w:rPr>
          <w:i/>
        </w:rPr>
        <w:t>Большие</w:t>
      </w:r>
      <w:r>
        <w:t xml:space="preserve"> представлены государствами, нациями, народностями, партиями, классами, другими социальными общностями, выделяемыми по профессиональным, экономическ</w:t>
      </w:r>
      <w:r>
        <w:t>им, религиозным,  культурным, образовательным, возрастным, половым и другим  всевозможным признакам. Через эти группы опоср</w:t>
      </w:r>
      <w:r>
        <w:t>е</w:t>
      </w:r>
      <w:r>
        <w:t>дованно осуществляется воздействие идеологии общества на психологию  соста</w:t>
      </w:r>
      <w:r>
        <w:t>в</w:t>
      </w:r>
      <w:r>
        <w:t>ляющих их людей.</w:t>
      </w:r>
    </w:p>
    <w:p w:rsidR="00000000" w:rsidRDefault="00E25364">
      <w:r>
        <w:t>Непосредственным проводником влияния общ</w:t>
      </w:r>
      <w:r>
        <w:t xml:space="preserve">ества и больших социальных групп на индивида является </w:t>
      </w:r>
      <w:r>
        <w:rPr>
          <w:i/>
        </w:rPr>
        <w:t>малая группа</w:t>
      </w:r>
      <w:r>
        <w:t>. Она  представляет собой небольшое объединение людей (от 2 – 3 до  20 – 30 человек), занятых каким-либо общим делом и н</w:t>
      </w:r>
      <w:r>
        <w:t>а</w:t>
      </w:r>
      <w:r>
        <w:t>ходящихся в прямых взаимоотношениях друг с другом. Малая группа предс</w:t>
      </w:r>
      <w:r>
        <w:t>тавляет собой элементарную ячейку общества. В ней  человек проводит большую часть св</w:t>
      </w:r>
      <w:r>
        <w:t>о</w:t>
      </w:r>
      <w:r>
        <w:t>ей жизни. Известный тезис о зависимости психологии и поведения личности от социальной среды правильнее было бы сформулировать как мысль о  зависимости личности от психолог</w:t>
      </w:r>
      <w:r>
        <w:t>ии и отношений, существующих в малых группах. Примерами малых групп, наиболее значимых для человека, являются семья, школьный класс, труд</w:t>
      </w:r>
      <w:r>
        <w:t>о</w:t>
      </w:r>
      <w:r>
        <w:t>вой коллектив, объединения близких друзей, приятелей и т.п.</w:t>
      </w:r>
    </w:p>
    <w:p w:rsidR="00000000" w:rsidRDefault="00E25364">
      <w:r>
        <w:t>Малую группу характеризует психологическая и поведенческая</w:t>
      </w:r>
      <w:r>
        <w:t xml:space="preserve"> общность ее членов, которая выделяет и обособляет группу, делает ее относительно автоно</w:t>
      </w:r>
      <w:r>
        <w:t>м</w:t>
      </w:r>
      <w:r>
        <w:t>ным социально-психологическим образованием. Эта общность может обнаруж</w:t>
      </w:r>
      <w:r>
        <w:t>и</w:t>
      </w:r>
      <w:r>
        <w:t>ваться по  разным характеристикам – от чисто внешних (например, территориал</w:t>
      </w:r>
      <w:r>
        <w:t>ь</w:t>
      </w:r>
      <w:r>
        <w:t>ная общность людей к</w:t>
      </w:r>
      <w:r>
        <w:t>ак соседей) до достаточно глубоких внутренних (например, члены одной семьи). Мера психологической общности определяет сплоченность группы – одну  из основных характеристик уровня ее социально-психологического развития.</w:t>
      </w:r>
    </w:p>
    <w:p w:rsidR="00000000" w:rsidRDefault="00E25364">
      <w:r>
        <w:t>Малые группы могут быть разными по ве</w:t>
      </w:r>
      <w:r>
        <w:t>личине, по характеру и структуре отношений, существующих между их членами,  по индивидуальному составу, особенностям ценностей, норм и  правил взаимоотношений, разделяемых участниками, межличностным отношениям, целям и содержанию деятельности. Количественн</w:t>
      </w:r>
      <w:r>
        <w:t>ый состав группы на языке науки называется ее размером, индивидуальный – композиц</w:t>
      </w:r>
      <w:r>
        <w:t>и</w:t>
      </w:r>
      <w:r>
        <w:t>ей. Структуру межличностного общения, или обмена деловой и личностной инфо</w:t>
      </w:r>
      <w:r>
        <w:t>р</w:t>
      </w:r>
      <w:r>
        <w:t xml:space="preserve">мацией, именуют </w:t>
      </w:r>
      <w:r>
        <w:rPr>
          <w:i/>
        </w:rPr>
        <w:t>каналами коммуникаций</w:t>
      </w:r>
      <w:r>
        <w:t>, нравственно-эмоциональный тон межличн</w:t>
      </w:r>
      <w:r>
        <w:t>о</w:t>
      </w:r>
      <w:r>
        <w:t xml:space="preserve">стных отношений – </w:t>
      </w:r>
      <w:r>
        <w:rPr>
          <w:i/>
        </w:rPr>
        <w:t>псих</w:t>
      </w:r>
      <w:r>
        <w:rPr>
          <w:i/>
        </w:rPr>
        <w:t>ологическим  климатом группы</w:t>
      </w:r>
      <w:r>
        <w:t xml:space="preserve">. Общие правила поведения, которых придерживаются члены группы, называют </w:t>
      </w:r>
      <w:r>
        <w:rPr>
          <w:i/>
        </w:rPr>
        <w:t>групповыми нормами</w:t>
      </w:r>
      <w:r>
        <w:t>. Все пер</w:t>
      </w:r>
      <w:r>
        <w:t>е</w:t>
      </w:r>
      <w:r>
        <w:t>численные характеристики представляют собой основные параметры, по которым выделяют, разделяют и изучают малые  группы в социал</w:t>
      </w:r>
      <w:r>
        <w:t>ьной психологии.</w:t>
      </w:r>
    </w:p>
    <w:p w:rsidR="00000000" w:rsidRDefault="00E1756D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1083945</wp:posOffset>
            </wp:positionH>
            <wp:positionV relativeFrom="paragraph">
              <wp:posOffset>386080</wp:posOffset>
            </wp:positionV>
            <wp:extent cx="4179570" cy="612838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70" cy="612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E25364">
      <w:pPr>
        <w:pStyle w:val="a6"/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Классификация малых групп</w:t>
      </w:r>
    </w:p>
    <w:p w:rsidR="00000000" w:rsidRDefault="00E25364">
      <w:r>
        <w:t xml:space="preserve">Рассмотрим классификацию малых групп (рис. 1). </w:t>
      </w:r>
      <w:r>
        <w:rPr>
          <w:i/>
        </w:rPr>
        <w:t>Условные</w:t>
      </w:r>
      <w:r>
        <w:t xml:space="preserve">, или </w:t>
      </w:r>
      <w:r>
        <w:rPr>
          <w:i/>
        </w:rPr>
        <w:t>номинальные</w:t>
      </w:r>
      <w:r>
        <w:t>, – это группы, которые объединяют людей,  не входящих в состав ни одной малой группы. Иногда выделени</w:t>
      </w:r>
      <w:r>
        <w:t>е таких групп необходимо в исследовательских целях, чтобы  сравнить результаты, полученные в реальных группах, с теми,  которые характер</w:t>
      </w:r>
      <w:r>
        <w:t>и</w:t>
      </w:r>
      <w:r>
        <w:t>зуют случайное объединение людей, не имеющих ни постоянных контактов друг с другом, ни общей цели.  В противоположность</w:t>
      </w:r>
      <w:r>
        <w:t xml:space="preserve"> номинальным группам выделяются </w:t>
      </w:r>
      <w:r>
        <w:rPr>
          <w:i/>
        </w:rPr>
        <w:t>р</w:t>
      </w:r>
      <w:r>
        <w:rPr>
          <w:i/>
        </w:rPr>
        <w:t>е</w:t>
      </w:r>
      <w:r>
        <w:rPr>
          <w:i/>
        </w:rPr>
        <w:t>альные</w:t>
      </w:r>
      <w:r>
        <w:t>. Они представляют собой действительно существующие  объединения людей, полностью отв</w:t>
      </w:r>
      <w:r>
        <w:t>е</w:t>
      </w:r>
      <w:r>
        <w:t>чающие определению малой группы.</w:t>
      </w:r>
    </w:p>
    <w:p w:rsidR="00000000" w:rsidRDefault="00E25364">
      <w:r>
        <w:rPr>
          <w:i/>
        </w:rPr>
        <w:t>Естественными</w:t>
      </w:r>
      <w:r>
        <w:t xml:space="preserve"> называют группы, которые складываются сами  по себе, независимо от желания эксперим</w:t>
      </w:r>
      <w:r>
        <w:t xml:space="preserve">ентатора. Они возникают и существуют, исходя из потребностей общества или включенных в эти группы людей. В отличие от них </w:t>
      </w:r>
      <w:r>
        <w:rPr>
          <w:i/>
        </w:rPr>
        <w:t>лабораторные</w:t>
      </w:r>
      <w:r>
        <w:t xml:space="preserve">  группы создаются экспериментатором с целью проведения какого-либо научного исследования, проверки выдвинутой гипотезы. О</w:t>
      </w:r>
      <w:r>
        <w:t>ни столь же действенны, как и другие группы, но существуют вр</w:t>
      </w:r>
      <w:r>
        <w:t>е</w:t>
      </w:r>
      <w:r>
        <w:t>менно – только в лаборатории.</w:t>
      </w:r>
    </w:p>
    <w:p w:rsidR="00000000" w:rsidRDefault="00E25364">
      <w:pPr>
        <w:pStyle w:val="a5"/>
        <w:spacing w:before="0"/>
      </w:pPr>
      <w:r>
        <w:lastRenderedPageBreak/>
        <w:t>Условные, или номинальные, группы представляют собой искусственно выделяемые исследователем объединения людей.  В отличие от них все остальные виды групп реально су</w:t>
      </w:r>
      <w:r>
        <w:t xml:space="preserve">ществуют  в обществе и достаточно широко в нем представлены среди  людей разных профессий, возрастов, социальной принадлежности.  </w:t>
      </w:r>
    </w:p>
    <w:p w:rsidR="00000000" w:rsidRDefault="00E25364">
      <w:r>
        <w:t xml:space="preserve">Естественные группы делятся на </w:t>
      </w:r>
      <w:r>
        <w:rPr>
          <w:i/>
        </w:rPr>
        <w:t>формальные</w:t>
      </w:r>
      <w:r>
        <w:t xml:space="preserve"> и </w:t>
      </w:r>
      <w:r>
        <w:rPr>
          <w:i/>
        </w:rPr>
        <w:t>неформальные</w:t>
      </w:r>
      <w:r>
        <w:t xml:space="preserve">  (другое название – официальные и неофициальные). Первых  отличает т</w:t>
      </w:r>
      <w:r>
        <w:t>о, что они создаются и существуют лишь в рамках  официально признанных организаций, вторые возн</w:t>
      </w:r>
      <w:r>
        <w:t>и</w:t>
      </w:r>
      <w:r>
        <w:t>кают и действуют как бы вне рамок этих организаций (сравните, к примеру,  школ</w:t>
      </w:r>
      <w:r>
        <w:t>ь</w:t>
      </w:r>
      <w:r>
        <w:t xml:space="preserve">ный класс как официальную малую группу и неформальное молодежное объединение как </w:t>
      </w:r>
      <w:r>
        <w:t xml:space="preserve">неофициальную группу). Цели,  преследуемые официальными группами, задаются извне на основе задач, стоящих перед организацией, в которую данная группа включена. Цели неофициальных групп обычно возникают и  существуют на базе личных интересов их участников, </w:t>
      </w:r>
      <w:r>
        <w:t>могут совпадать и расходиться с целями официальных организаций.</w:t>
      </w:r>
    </w:p>
    <w:p w:rsidR="00000000" w:rsidRDefault="00E25364">
      <w:r>
        <w:t xml:space="preserve">Малые группы могут быть </w:t>
      </w:r>
      <w:r>
        <w:rPr>
          <w:i/>
        </w:rPr>
        <w:t xml:space="preserve">референтными </w:t>
      </w:r>
      <w:r>
        <w:t>и</w:t>
      </w:r>
      <w:r>
        <w:rPr>
          <w:i/>
        </w:rPr>
        <w:t xml:space="preserve"> нереферентными</w:t>
      </w:r>
      <w:r>
        <w:t>.  Референтная – это любая реальная или условная (номинальная)  малая группа, к которой человек добровольно себя причисляет или членом кото</w:t>
      </w:r>
      <w:r>
        <w:t>рой он хотел бы стать. В референ</w:t>
      </w:r>
      <w:r>
        <w:t>т</w:t>
      </w:r>
      <w:r>
        <w:t>ной группе  индивид находит для себя образцы для подражания. Ее цели и  ценности, нормы и формы поведения, мысли и чувства, суждения  и мнения становятся для него значимыми образцами для подражания и следования. Нереферентн</w:t>
      </w:r>
      <w:r>
        <w:t>ой считается т</w:t>
      </w:r>
      <w:r>
        <w:t>а</w:t>
      </w:r>
      <w:r>
        <w:t>кая малая группа,  психология и поведение которой чужды для индивида или безра</w:t>
      </w:r>
      <w:r>
        <w:t>з</w:t>
      </w:r>
      <w:r>
        <w:t xml:space="preserve">личны для него. Кроме этих двух типов групп, могут существовать и </w:t>
      </w:r>
      <w:r>
        <w:rPr>
          <w:i/>
        </w:rPr>
        <w:t>антиреф</w:t>
      </w:r>
      <w:r>
        <w:rPr>
          <w:i/>
        </w:rPr>
        <w:t>е</w:t>
      </w:r>
      <w:r>
        <w:rPr>
          <w:i/>
        </w:rPr>
        <w:t>рентные</w:t>
      </w:r>
      <w:r>
        <w:t xml:space="preserve"> группы, поведение и психологию членов  которых человек совершенно не приемлет, о</w:t>
      </w:r>
      <w:r>
        <w:t>суждает и отвергает.</w:t>
      </w:r>
    </w:p>
    <w:p w:rsidR="00000000" w:rsidRDefault="00E25364">
      <w:r>
        <w:t xml:space="preserve">Все естественные группы можно разделить на </w:t>
      </w:r>
      <w:r>
        <w:rPr>
          <w:i/>
        </w:rPr>
        <w:t>высокоразвитые</w:t>
      </w:r>
      <w:r>
        <w:t xml:space="preserve"> и </w:t>
      </w:r>
      <w:r>
        <w:rPr>
          <w:i/>
        </w:rPr>
        <w:t>слаборазвитые</w:t>
      </w:r>
      <w:r>
        <w:t>. Слаборазвитые малые группы характеризуются тем, что в них нет дост</w:t>
      </w:r>
      <w:r>
        <w:t>а</w:t>
      </w:r>
      <w:r>
        <w:t>точной психологической общности, налаженных деловых и личных взаимоотношений, сложившейся стр</w:t>
      </w:r>
      <w:r>
        <w:t>уктуры взаимодействия, четкого распределения обязанностей, признанных лидеров, эффективной совместной работы.  Вторые представляют с</w:t>
      </w:r>
      <w:r>
        <w:t>о</w:t>
      </w:r>
      <w:r>
        <w:t>бой социально-психологические общности, отвечающие всем перечисленным выше требованиям. Слаборазвитыми по определению являю</w:t>
      </w:r>
      <w:r>
        <w:t>тся, например, условные и  л</w:t>
      </w:r>
      <w:r>
        <w:t>а</w:t>
      </w:r>
      <w:r>
        <w:t>бораторные группы (последние часто лишь на первых этапах  их функционирования).</w:t>
      </w:r>
    </w:p>
    <w:p w:rsidR="00000000" w:rsidRDefault="00E25364">
      <w:r>
        <w:t>Среди высокоразвитых малых групп особо выделяются коллективы. Психол</w:t>
      </w:r>
      <w:r>
        <w:t>о</w:t>
      </w:r>
      <w:r>
        <w:t xml:space="preserve">гия развитого коллектива характеризуется тем,  что деятельность, ради которой </w:t>
      </w:r>
      <w:r>
        <w:t>он создан и которой на практике занимается, имеет, несомненно, положительное значение для  очень многих людей, не только для членов данного коллектива.  В ко</w:t>
      </w:r>
      <w:r>
        <w:t>л</w:t>
      </w:r>
      <w:r>
        <w:t>лективе межличностные отношения основаны на взаимном доверии людей, открыт</w:t>
      </w:r>
      <w:r>
        <w:t>о</w:t>
      </w:r>
      <w:r>
        <w:t>сти, честности, порядоч</w:t>
      </w:r>
      <w:r>
        <w:t>ности, вз</w:t>
      </w:r>
      <w:r>
        <w:t>а</w:t>
      </w:r>
      <w:r>
        <w:t>имном уважении и т.п.</w:t>
      </w:r>
    </w:p>
    <w:p w:rsidR="00000000" w:rsidRDefault="00E25364">
      <w:r>
        <w:t>Для того чтобы назвать малую группу коллективом, она должна соответс</w:t>
      </w:r>
      <w:r>
        <w:t>т</w:t>
      </w:r>
      <w:r>
        <w:t>вовать ряду весьма высоких требований: успешно  справляться с возложенными на нее задачами (быть эффективной в отношении основной для нее деятельности), им</w:t>
      </w:r>
      <w:r>
        <w:t>еть высокую мораль, хорошие человеческие отношения, создавать для  каждого своего члена возможность развития как личности, быть  способной к творчеству, т.е. как группа давать людям больше,  чем может дать сумма того же количества индивидов, работающих в о</w:t>
      </w:r>
      <w:r>
        <w:t>тдельн</w:t>
      </w:r>
      <w:r>
        <w:t>о</w:t>
      </w:r>
      <w:r>
        <w:t>сти.</w:t>
      </w:r>
    </w:p>
    <w:p w:rsidR="00000000" w:rsidRDefault="00E25364">
      <w:r>
        <w:t>Психологически развитой как коллектив считается такая малая группа, в которой сложилась дифференцированная система  различных деловых и личных взаимоотношений, строящихся  на высокой нравственной основе. Такие отношения можно назвать коллективи</w:t>
      </w:r>
      <w:r>
        <w:t>стскими.</w:t>
      </w:r>
    </w:p>
    <w:p w:rsidR="00000000" w:rsidRDefault="00E25364">
      <w:r>
        <w:lastRenderedPageBreak/>
        <w:t>Что же такое коллективистские отношения? Они определяются через пон</w:t>
      </w:r>
      <w:r>
        <w:t>я</w:t>
      </w:r>
      <w:r>
        <w:t>тия нравственности, ответственности, открытости, коллективизма, контактн</w:t>
      </w:r>
      <w:r>
        <w:t>о</w:t>
      </w:r>
      <w:r>
        <w:t xml:space="preserve">сти, организованности, эффективности и информированности. Под </w:t>
      </w:r>
      <w:r>
        <w:rPr>
          <w:i/>
        </w:rPr>
        <w:t>нравственн</w:t>
      </w:r>
      <w:r>
        <w:rPr>
          <w:i/>
        </w:rPr>
        <w:t>о</w:t>
      </w:r>
      <w:r>
        <w:rPr>
          <w:i/>
        </w:rPr>
        <w:t>стью</w:t>
      </w:r>
      <w:r>
        <w:t xml:space="preserve"> имеется  в виду построение в</w:t>
      </w:r>
      <w:r>
        <w:t>нутриколлективных и внеколлективных отнош</w:t>
      </w:r>
      <w:r>
        <w:t>е</w:t>
      </w:r>
      <w:r>
        <w:t>ний на нормах и ценностях общечеловеческой морали. Ответственность трактуе</w:t>
      </w:r>
      <w:r>
        <w:t>т</w:t>
      </w:r>
      <w:r>
        <w:t>ся как добровольное принятие коллективом на себя моральных и других обяз</w:t>
      </w:r>
      <w:r>
        <w:t>а</w:t>
      </w:r>
      <w:r>
        <w:t>тельств перед обществом за судьбу каждого человека независимо от т</w:t>
      </w:r>
      <w:r>
        <w:t>ого, явл</w:t>
      </w:r>
      <w:r>
        <w:t>я</w:t>
      </w:r>
      <w:r>
        <w:t xml:space="preserve">ется  он членом данного коллектива или нет. </w:t>
      </w:r>
      <w:r>
        <w:rPr>
          <w:i/>
        </w:rPr>
        <w:t>Ответственность</w:t>
      </w:r>
      <w:r>
        <w:t xml:space="preserve"> также  проявляе</w:t>
      </w:r>
      <w:r>
        <w:t>т</w:t>
      </w:r>
      <w:r>
        <w:t>ся в том, что члены коллектива свои слова подтверждают делом, требовательны к себе и друг к другу, объективно  оценивают свои успехи и неудачи, никогда не брос</w:t>
      </w:r>
      <w:r>
        <w:t>а</w:t>
      </w:r>
      <w:r>
        <w:t xml:space="preserve">ют начатое </w:t>
      </w:r>
      <w:r>
        <w:t xml:space="preserve"> дело на полпути, сознательно подчиняются дисциплине, интересы др</w:t>
      </w:r>
      <w:r>
        <w:t>у</w:t>
      </w:r>
      <w:r>
        <w:t>гих людей ставят не ниже своих собственных, по-хозяйски относятся к обществе</w:t>
      </w:r>
      <w:r>
        <w:t>н</w:t>
      </w:r>
      <w:r>
        <w:t>ному добру.</w:t>
      </w:r>
    </w:p>
    <w:p w:rsidR="00000000" w:rsidRDefault="00E25364">
      <w:r>
        <w:t xml:space="preserve">Под </w:t>
      </w:r>
      <w:r>
        <w:rPr>
          <w:i/>
        </w:rPr>
        <w:t>открытостью</w:t>
      </w:r>
      <w:r>
        <w:t xml:space="preserve"> коллектива понимается способность устанавливать и поддерживать хорошие, строящиеся на</w:t>
      </w:r>
      <w:r>
        <w:t xml:space="preserve"> коллективистской основе взаимоотношения с другими коллективами  или их представителями, а также с новичками в своем коллективе. На практике открытость коллектива проявляется в оказании разн</w:t>
      </w:r>
      <w:r>
        <w:t>о</w:t>
      </w:r>
      <w:r>
        <w:t>сторонней помощи другим коллективам, не членам  коллектива. Откры</w:t>
      </w:r>
      <w:r>
        <w:t>тость явл</w:t>
      </w:r>
      <w:r>
        <w:t>я</w:t>
      </w:r>
      <w:r>
        <w:t>ется одной из важнейших характеристик, по которой можно отличить коллектив от внешне похожих на него социальных объединений.</w:t>
      </w:r>
    </w:p>
    <w:p w:rsidR="00000000" w:rsidRDefault="00E25364">
      <w:r>
        <w:t xml:space="preserve">Понятие </w:t>
      </w:r>
      <w:r>
        <w:rPr>
          <w:i/>
        </w:rPr>
        <w:t>коллективизма</w:t>
      </w:r>
      <w:r>
        <w:t xml:space="preserve"> включает в себя постоянную заботу  членов колле</w:t>
      </w:r>
      <w:r>
        <w:t>к</w:t>
      </w:r>
      <w:r>
        <w:t xml:space="preserve">тива о его успехах, стремление противостоять тому, </w:t>
      </w:r>
      <w:r>
        <w:t>что разобщает, разрушает коллектив. Коллективизм – это  также развитие добрых традиций, уверенности каждого в своем  коллективе. Чувство коллективизма не позволяет его членам о</w:t>
      </w:r>
      <w:r>
        <w:t>с</w:t>
      </w:r>
      <w:r>
        <w:t>таваться равнодушными, если задеты интересы коллектива.  В таком коллективе все</w:t>
      </w:r>
      <w:r>
        <w:t xml:space="preserve"> важные вопросы решаются сообща и,  по возможности, при общем согласии.</w:t>
      </w:r>
    </w:p>
    <w:p w:rsidR="00000000" w:rsidRDefault="00E25364">
      <w:r>
        <w:t xml:space="preserve">Для подлинно коллективистских отношений характерна </w:t>
      </w:r>
      <w:r>
        <w:rPr>
          <w:i/>
        </w:rPr>
        <w:t>контактность</w:t>
      </w:r>
      <w:r>
        <w:t>. Под ней понимаются хорошие личные, эмоционально благоприятные дружеские, довер</w:t>
      </w:r>
      <w:r>
        <w:t>и</w:t>
      </w:r>
      <w:r>
        <w:t>тельные взаимоотношения  членов коллекти</w:t>
      </w:r>
      <w:r>
        <w:t>ва, включающие внимание друг к другу, доброжелательность, уважение и тактичность. Такие взаимоотношения обеспеч</w:t>
      </w:r>
      <w:r>
        <w:t>и</w:t>
      </w:r>
      <w:r>
        <w:t>вают в коллективе благоприятный психологический климат, спокойную и дружелю</w:t>
      </w:r>
      <w:r>
        <w:t>б</w:t>
      </w:r>
      <w:r>
        <w:t>ную обстановку.</w:t>
      </w:r>
    </w:p>
    <w:p w:rsidR="00000000" w:rsidRDefault="00E25364">
      <w:r>
        <w:rPr>
          <w:i/>
        </w:rPr>
        <w:t>Организованность</w:t>
      </w:r>
      <w:r>
        <w:t xml:space="preserve"> проявляется в умелом взаимодействии</w:t>
      </w:r>
      <w:r>
        <w:t xml:space="preserve"> членов коллектива, в бесконфликтном распределении обязанностей между ними, в хорошей взаимозам</w:t>
      </w:r>
      <w:r>
        <w:t>е</w:t>
      </w:r>
      <w:r>
        <w:t>няемости. Организованность – это также способность коллектива самостоятел</w:t>
      </w:r>
      <w:r>
        <w:t>ь</w:t>
      </w:r>
      <w:r>
        <w:t>но  обнаруживать и исправлять недостатки, предупреждать и оперативно решать возникающи</w:t>
      </w:r>
      <w:r>
        <w:t>е проблемы. От организованности  непосредственно зависят результ</w:t>
      </w:r>
      <w:r>
        <w:t>а</w:t>
      </w:r>
      <w:r>
        <w:t>ты де</w:t>
      </w:r>
      <w:r>
        <w:t>я</w:t>
      </w:r>
      <w:r>
        <w:t>тельности коллектива;</w:t>
      </w:r>
    </w:p>
    <w:p w:rsidR="00000000" w:rsidRDefault="00E25364">
      <w:r>
        <w:t>Одним из условий успешной работы коллектива и установления доверител</w:t>
      </w:r>
      <w:r>
        <w:t>ь</w:t>
      </w:r>
      <w:r>
        <w:t>ных взаимоотношений является хорошее знание членами коллектива друг друга и состояния дел в ко</w:t>
      </w:r>
      <w:r>
        <w:t xml:space="preserve">ллективе. Это знание называется </w:t>
      </w:r>
      <w:r>
        <w:rPr>
          <w:i/>
        </w:rPr>
        <w:t>информированностью</w:t>
      </w:r>
      <w:r>
        <w:t>. Дост</w:t>
      </w:r>
      <w:r>
        <w:t>а</w:t>
      </w:r>
      <w:r>
        <w:t>точная  информированность предполагает знание задач, стоящих перед  коллект</w:t>
      </w:r>
      <w:r>
        <w:t>и</w:t>
      </w:r>
      <w:r>
        <w:t>вом, содержания и итогов его работы, положительных  и отрицательных сторон, норм и правил поведения. Сюда же  входит хороше</w:t>
      </w:r>
      <w:r>
        <w:t>е знание членами коллектива друг друга.</w:t>
      </w:r>
    </w:p>
    <w:p w:rsidR="00000000" w:rsidRDefault="00E25364">
      <w:r>
        <w:rPr>
          <w:i/>
        </w:rPr>
        <w:t>Эффективность</w:t>
      </w:r>
      <w:r>
        <w:t xml:space="preserve"> понимается как успешность решения коллективом всех имеющихся у него задач. Одним из важнейших  показателей эффективности выс</w:t>
      </w:r>
      <w:r>
        <w:t>о</w:t>
      </w:r>
      <w:r>
        <w:t>коразвитого коллектива является сверхаддитивный эффект. Он представляет с</w:t>
      </w:r>
      <w:r>
        <w:t>о</w:t>
      </w:r>
      <w:r>
        <w:t>бой</w:t>
      </w:r>
      <w:r>
        <w:t xml:space="preserve"> способность коллектива как целого добиваться результатов в работе  гораздо более высоких, чем это может сделать такая же по численности группа людей, р</w:t>
      </w:r>
      <w:r>
        <w:t>а</w:t>
      </w:r>
      <w:r>
        <w:t>ботающих независимо друг от друга,  не объединенных системой описанных отнош</w:t>
      </w:r>
      <w:r>
        <w:t>е</w:t>
      </w:r>
      <w:r>
        <w:t>ний.</w:t>
      </w:r>
    </w:p>
    <w:p w:rsidR="00000000" w:rsidRDefault="00E25364">
      <w:r>
        <w:lastRenderedPageBreak/>
        <w:t>Таких малых групп, ко</w:t>
      </w:r>
      <w:r>
        <w:t>торые полностью бы отвечали всем  перечисленным требованиям коллектива, в действительности  почти нет. Большинство реально существующих малых групп  занимает промежуточное положение между слабора</w:t>
      </w:r>
      <w:r>
        <w:t>з</w:t>
      </w:r>
      <w:r>
        <w:t>витой группой и высокоразвитым коллективом. По отдельным сво</w:t>
      </w:r>
      <w:r>
        <w:t>им социально-психологическим параметрам эти группы вполне могут  претендовать на то, чтобы называться коллективами, однако по другим серьезно уступают. Представленную модель надо рассматривать скорее как идеал, к которому  должен стремиться ко</w:t>
      </w:r>
      <w:r>
        <w:t>л</w:t>
      </w:r>
      <w:r>
        <w:t>лектив в про</w:t>
      </w:r>
      <w:r>
        <w:t>цессе своего разв</w:t>
      </w:r>
      <w:r>
        <w:t>и</w:t>
      </w:r>
      <w:r>
        <w:t>тия.</w:t>
      </w:r>
    </w:p>
    <w:p w:rsidR="00000000" w:rsidRDefault="00E25364">
      <w:pPr>
        <w:pStyle w:val="2"/>
      </w:pPr>
      <w:r>
        <w:t>2. История исследования малых групп</w:t>
      </w:r>
    </w:p>
    <w:p w:rsidR="00000000" w:rsidRDefault="00E25364">
      <w:r>
        <w:t>Исследование американским психологом Н.Триплетом (1887 г.) эффективн</w:t>
      </w:r>
      <w:r>
        <w:t>о</w:t>
      </w:r>
      <w:r>
        <w:t>сти индивидуального действия, выполненного в одиночку и в условиях группы, прин</w:t>
      </w:r>
      <w:r>
        <w:t>я</w:t>
      </w:r>
      <w:r>
        <w:t>то считать первым экспериментальным исследование</w:t>
      </w:r>
      <w:r>
        <w:t>м в соц</w:t>
      </w:r>
      <w:r>
        <w:t>и</w:t>
      </w:r>
      <w:r>
        <w:t>альной психологии.</w:t>
      </w:r>
    </w:p>
    <w:p w:rsidR="00000000" w:rsidRDefault="00E25364">
      <w:r>
        <w:t>Прошло несколько десятилетий, прежде чем экспериментальное (шире - эмп</w:t>
      </w:r>
      <w:r>
        <w:t>и</w:t>
      </w:r>
      <w:r>
        <w:t>рическое) направление исследований получило дальнейшее развитие в зарубежной специальной психологии. Случилось это уже в 20-е годы XX века. Именно в этот п</w:t>
      </w:r>
      <w:r>
        <w:t>е</w:t>
      </w:r>
      <w:r>
        <w:t>ри</w:t>
      </w:r>
      <w:r>
        <w:t>од усилилась тяга к эмпирическим исследованиям, начался эмпирический бум в с</w:t>
      </w:r>
      <w:r>
        <w:t>о</w:t>
      </w:r>
      <w:r>
        <w:t>циальных науках, особенно в психологии и социологии. Неудовлетворенность умозр</w:t>
      </w:r>
      <w:r>
        <w:t>и</w:t>
      </w:r>
      <w:r>
        <w:t>тельными схемами способствовала поиску объективных факторов. Две крупные р</w:t>
      </w:r>
      <w:r>
        <w:t>а</w:t>
      </w:r>
      <w:r>
        <w:t xml:space="preserve">боты тех лет (в Германии </w:t>
      </w:r>
      <w:r>
        <w:t>В.Меде и в США Ф.Оллпорта) во многом продолжали л</w:t>
      </w:r>
      <w:r>
        <w:t>и</w:t>
      </w:r>
      <w:r>
        <w:t>нию исследований, начатую Н.Трипплетом.</w:t>
      </w:r>
    </w:p>
    <w:p w:rsidR="00000000" w:rsidRDefault="00E25364">
      <w:r>
        <w:t>Ф.Оллпорт</w:t>
      </w:r>
      <w:r>
        <w:rPr>
          <w:lang w:val="en-US"/>
        </w:rPr>
        <w:t xml:space="preserve"> </w:t>
      </w:r>
      <w:r>
        <w:t>сформулировал весьма своеобразное понимание группы как "сов</w:t>
      </w:r>
      <w:r>
        <w:t>о</w:t>
      </w:r>
      <w:r>
        <w:t>купности идеалов, представлений и привычек, повторяющихся в каждом индивид</w:t>
      </w:r>
      <w:r>
        <w:t>у</w:t>
      </w:r>
      <w:r>
        <w:t>альном сознании и сущ</w:t>
      </w:r>
      <w:r>
        <w:t>ествующих только в этих сознаниях". Отказ рассматривать группу как определенную реальность Ф.Оллпорт объяснял отсутствием адекватных методов исследования, что согласовывалось с его позитивистскими установками.</w:t>
      </w:r>
    </w:p>
    <w:p w:rsidR="00000000" w:rsidRDefault="00E25364">
      <w:r>
        <w:t>В процессе накопления научных знаний и развити</w:t>
      </w:r>
      <w:r>
        <w:t>я методов исследования пр</w:t>
      </w:r>
      <w:r>
        <w:t>е</w:t>
      </w:r>
      <w:r>
        <w:t>обладающим стало представление о группе как о некоторой социальной реальности, качественно отличающейся от составляющих ее индивиду</w:t>
      </w:r>
      <w:r>
        <w:t>у</w:t>
      </w:r>
      <w:r>
        <w:t>мов.</w:t>
      </w:r>
    </w:p>
    <w:p w:rsidR="00000000" w:rsidRDefault="00E25364">
      <w:r>
        <w:t>Важный этап развития психологии малых групп за рубежом, относящийся к периоду 30-х - начала 4</w:t>
      </w:r>
      <w:r>
        <w:t>0-х годов, ознаменовался рядом оригинальных экспериме</w:t>
      </w:r>
      <w:r>
        <w:t>н</w:t>
      </w:r>
      <w:r>
        <w:t>тальных исследований в лабораторных условиях и первыми серьезными попытками разработки теории группового поведения. Так, например, М.Шериф проводит лаб</w:t>
      </w:r>
      <w:r>
        <w:t>о</w:t>
      </w:r>
      <w:r>
        <w:t xml:space="preserve">раторные эксперименты по изучению групповых норм; </w:t>
      </w:r>
      <w:r>
        <w:t>Т.Ньюком исследует аналоги</w:t>
      </w:r>
      <w:r>
        <w:t>ч</w:t>
      </w:r>
      <w:r>
        <w:t>ную проблему, но в полевых условиях; В.Уайт, применяя метод включенного наблюд</w:t>
      </w:r>
      <w:r>
        <w:t>е</w:t>
      </w:r>
      <w:r>
        <w:t>ния, реализует программу "живых" групп в трущобах большого города; складывается "теория черт" лидерства и т.п. В этот же период на базе исследования у</w:t>
      </w:r>
      <w:r>
        <w:t>правленч</w:t>
      </w:r>
      <w:r>
        <w:t>е</w:t>
      </w:r>
      <w:r>
        <w:t>ской деятельности в промышленной организации Ч.Бернард выдвигает идею дву</w:t>
      </w:r>
      <w:r>
        <w:t>х</w:t>
      </w:r>
      <w:r>
        <w:t>мерного рассмотрения группового процесса (с точки зрения решения групповых з</w:t>
      </w:r>
      <w:r>
        <w:t>а</w:t>
      </w:r>
      <w:r>
        <w:t>дач и со ст</w:t>
      </w:r>
      <w:r>
        <w:t>о</w:t>
      </w:r>
      <w:r>
        <w:t>роны поддержания внутреннего равновесия и сплочения).</w:t>
      </w:r>
    </w:p>
    <w:p w:rsidR="00000000" w:rsidRDefault="00E25364">
      <w:r>
        <w:t>Особая роль в развитии психоло</w:t>
      </w:r>
      <w:r>
        <w:t>гии малых групп принадлежит К.Левину, кот</w:t>
      </w:r>
      <w:r>
        <w:t>о</w:t>
      </w:r>
      <w:r>
        <w:t>рый явился основоположником крупного научного направления, широко известного под названием "групповая динамика". Под его руководством были проведены исслед</w:t>
      </w:r>
      <w:r>
        <w:t>о</w:t>
      </w:r>
      <w:r>
        <w:t>вания Р.Леппита и Р.Уальта по изучению групповой атмосферы</w:t>
      </w:r>
      <w:r>
        <w:t xml:space="preserve"> и стилей руков</w:t>
      </w:r>
      <w:r>
        <w:t>о</w:t>
      </w:r>
      <w:r>
        <w:t>дства, изменения стандартов группового поведения в процессе дискуссии и др. К.Левин одним из первых изучал феномен социальной власти (влияния), внутригру</w:t>
      </w:r>
      <w:r>
        <w:t>п</w:t>
      </w:r>
      <w:r>
        <w:t>повые конфликты, динамику групповой жизни.</w:t>
      </w:r>
    </w:p>
    <w:p w:rsidR="00000000" w:rsidRDefault="00E25364">
      <w:r>
        <w:t>Вторая мировая война явилась переломным мом</w:t>
      </w:r>
      <w:r>
        <w:t>ентом в развитии психологии малых групп за рубежом - в этот период возникает практическая потребность из</w:t>
      </w:r>
      <w:r>
        <w:t>у</w:t>
      </w:r>
      <w:r>
        <w:t>чения закономерностей группового поведения и эффективных приемов управления группами.</w:t>
      </w:r>
    </w:p>
    <w:p w:rsidR="00000000" w:rsidRDefault="00E25364">
      <w:r>
        <w:t xml:space="preserve">К началу 70-х годов можно было выделить девять крупных подходов, </w:t>
      </w:r>
      <w:r>
        <w:t>опред</w:t>
      </w:r>
      <w:r>
        <w:t>е</w:t>
      </w:r>
      <w:r>
        <w:t>лявших развитие психологии групп, таких, как: социометрическое направление, пс</w:t>
      </w:r>
      <w:r>
        <w:t>и</w:t>
      </w:r>
      <w:r>
        <w:t>хоаналитическая ориентация, общепсихологический подход средством эмпирико-статистическое направление, формально-модельный подход, теория подкрепления.</w:t>
      </w:r>
    </w:p>
    <w:p w:rsidR="00000000" w:rsidRDefault="00E25364">
      <w:r>
        <w:t>В нашей стране изуче</w:t>
      </w:r>
      <w:r>
        <w:t>ние малых групп (или коллективов) имеет давнюю пс</w:t>
      </w:r>
      <w:r>
        <w:t>и</w:t>
      </w:r>
      <w:r>
        <w:t>хологическую и непсихологическую традицию. Отдельные эмпирические факты группового поведения людей в боевых условиях содержатся в публикациях ряда уч</w:t>
      </w:r>
      <w:r>
        <w:t>а</w:t>
      </w:r>
      <w:r>
        <w:t>стников русско-японской войны 1904-1905 гг. Решающую рол</w:t>
      </w:r>
      <w:r>
        <w:t>ь в становлении псих</w:t>
      </w:r>
      <w:r>
        <w:t>о</w:t>
      </w:r>
      <w:r>
        <w:t>логии малых групп в нашей стране сыграли научные труды и практическая деятел</w:t>
      </w:r>
      <w:r>
        <w:t>ь</w:t>
      </w:r>
      <w:r>
        <w:t>ность В,М,Бехтерева, А.С.Залужского.</w:t>
      </w:r>
    </w:p>
    <w:p w:rsidR="00000000" w:rsidRDefault="00E25364">
      <w:r>
        <w:t>После гражданской войны для развития психологии коллективов характерен повышенный интерес исследователей к проблеме вожач</w:t>
      </w:r>
      <w:r>
        <w:t>ества. Среди многочисленных разработчиков этой проблемы мы встречаем имена таких психологов, как П.П.Блонский и Д.Б.Эльконин, чьи взгляды на некоторые аспекты вожачества (тип</w:t>
      </w:r>
      <w:r>
        <w:t>о</w:t>
      </w:r>
      <w:r>
        <w:t>логию, роли, механизмы, динамику) и сегодня привл</w:t>
      </w:r>
      <w:r>
        <w:t>е</w:t>
      </w:r>
      <w:r>
        <w:t>кают внимание специалистов.</w:t>
      </w:r>
    </w:p>
    <w:p w:rsidR="00000000" w:rsidRDefault="00E25364">
      <w:r>
        <w:t>Выш</w:t>
      </w:r>
      <w:r>
        <w:t>едшие в 30-40-е годы труды А.С.Макаренко ознаменовали собой принцип</w:t>
      </w:r>
      <w:r>
        <w:t>и</w:t>
      </w:r>
      <w:r>
        <w:t>ально новый этап разработки психолого-педагогических проблем коллектива. В р</w:t>
      </w:r>
      <w:r>
        <w:t>а</w:t>
      </w:r>
      <w:r>
        <w:t>боте Макаренко реализуются (хотя и в упрощенном виде) важнейшие методолог</w:t>
      </w:r>
      <w:r>
        <w:t>и</w:t>
      </w:r>
      <w:r>
        <w:t>ческие принципы исследования социальн</w:t>
      </w:r>
      <w:r>
        <w:t>ой группы: деятельности, системности, ра</w:t>
      </w:r>
      <w:r>
        <w:t>з</w:t>
      </w:r>
      <w:r>
        <w:t>вития.</w:t>
      </w:r>
    </w:p>
    <w:p w:rsidR="00000000" w:rsidRDefault="00E25364">
      <w:r>
        <w:t>В этих исследованиях разнообразно представлена феноменология малой гру</w:t>
      </w:r>
      <w:r>
        <w:t>п</w:t>
      </w:r>
      <w:r>
        <w:t>пы, организация, структура и управление (включая руководство и лидерство), но</w:t>
      </w:r>
      <w:r>
        <w:t>р</w:t>
      </w:r>
      <w:r>
        <w:t>мативная регуляция поведения, сплоченность, психологический</w:t>
      </w:r>
      <w:r>
        <w:t xml:space="preserve"> климат, мотивация групповой длительности, эмоциональные и деловые отношения, личность в динамике приобретения качественных новообразований в связи с развитием самой группы.</w:t>
      </w:r>
    </w:p>
    <w:p w:rsidR="00000000" w:rsidRDefault="00E25364">
      <w:r>
        <w:t>Послевоенные годы характеризуются преимущественно эмпирической напра</w:t>
      </w:r>
      <w:r>
        <w:t>в</w:t>
      </w:r>
      <w:r>
        <w:t>ленностью раб</w:t>
      </w:r>
      <w:r>
        <w:t>от, активным знакомством с зарубежным опытом изучения малых групп, переосмыслением отечественного опыта исследования малых групп и колле</w:t>
      </w:r>
      <w:r>
        <w:t>к</w:t>
      </w:r>
      <w:r>
        <w:t>тивов. В этот период формируются социально-психологические центры, ориентир</w:t>
      </w:r>
      <w:r>
        <w:t>о</w:t>
      </w:r>
      <w:r>
        <w:t>ванные на проблематику малых групп и коллек</w:t>
      </w:r>
      <w:r>
        <w:t>тивов, функционирующих в сфере производства, спорта, образования, в условиях особой трудности и повышенного риска.</w:t>
      </w:r>
    </w:p>
    <w:p w:rsidR="00000000" w:rsidRDefault="00E25364">
      <w:r>
        <w:t>70-е годы составили второй этап в развитии отечественной групповой пс</w:t>
      </w:r>
      <w:r>
        <w:t>и</w:t>
      </w:r>
      <w:r>
        <w:t>хологии. В это десятилетие оформилось несколько крупных исследовательск</w:t>
      </w:r>
      <w:r>
        <w:t>их подходов, среди которых наибольшую известность и влияние приобрели стратоме</w:t>
      </w:r>
      <w:r>
        <w:t>т</w:t>
      </w:r>
      <w:r>
        <w:t>рическая и параметрическая концепции коллектива. Обе они опираются на обширный массив эмпирических данных, относящихся к широкому кругу групповых феноменов. Значительному расшир</w:t>
      </w:r>
      <w:r>
        <w:t>ению в 70-е годы подверглась сама проблематика отечес</w:t>
      </w:r>
      <w:r>
        <w:t>т</w:t>
      </w:r>
      <w:r>
        <w:t>венных исследований малых групп, в которой среди прочих появились разделы, св</w:t>
      </w:r>
      <w:r>
        <w:t>я</w:t>
      </w:r>
      <w:r>
        <w:t>занные с управленческой деятельностью, межгрупповыми отношениями, экологией группы, социально-психологическим тренингом, гру</w:t>
      </w:r>
      <w:r>
        <w:t>пповой сплоченностью и эффе</w:t>
      </w:r>
      <w:r>
        <w:t>к</w:t>
      </w:r>
      <w:r>
        <w:t>тивностью, психотерапией.</w:t>
      </w:r>
    </w:p>
    <w:p w:rsidR="00000000" w:rsidRDefault="00E25364">
      <w:r>
        <w:t>На протяжении третьего этапа (80-егоды) продолжались и усиливались те</w:t>
      </w:r>
      <w:r>
        <w:t>н</w:t>
      </w:r>
      <w:r>
        <w:t>денции постановки и решения методологических вопросов групповой психологии, у</w:t>
      </w:r>
      <w:r>
        <w:t>к</w:t>
      </w:r>
      <w:r>
        <w:t>репления и расширения ее теоретического фундамента. По</w:t>
      </w:r>
      <w:r>
        <w:t>является ряд итоговых публикаций по отдельным проблемам групповой психологии: руководству и лидерству, групповой интеграции и эффективности, социально-психологическому тренингу, психологическому климату, поведению личности в группе, внутригрупповым и ме</w:t>
      </w:r>
      <w:r>
        <w:t>ж</w:t>
      </w:r>
      <w:r>
        <w:t>гр</w:t>
      </w:r>
      <w:r>
        <w:t>упповым отношениям.</w:t>
      </w:r>
    </w:p>
    <w:p w:rsidR="00000000" w:rsidRDefault="00E25364">
      <w:r>
        <w:t>Анализ многолетних исследований в области групповой психологии в нашей стране позволяет выделить ряд подходов к изучению феноменов социальной группы, сложившихся за истекшие десятилетия и в немалой степени влияющих на развитие научной м</w:t>
      </w:r>
      <w:r>
        <w:t>ысли. Это - деятельностный подход, социометрическое направление, пар</w:t>
      </w:r>
      <w:r>
        <w:t>а</w:t>
      </w:r>
      <w:r>
        <w:t>метрическая концепция и организационно-управленческий подход.</w:t>
      </w:r>
    </w:p>
    <w:p w:rsidR="00000000" w:rsidRDefault="00E25364">
      <w:pPr>
        <w:pStyle w:val="1"/>
      </w:pPr>
      <w:r>
        <w:br w:type="page"/>
        <w:t xml:space="preserve">Часть </w:t>
      </w:r>
      <w:r>
        <w:rPr>
          <w:lang w:val="en-US"/>
        </w:rPr>
        <w:t>II</w:t>
      </w:r>
      <w:r>
        <w:t>. Трансактный анализ общения</w:t>
      </w:r>
    </w:p>
    <w:p w:rsidR="00000000" w:rsidRDefault="00E25364">
      <w:r>
        <w:t>Трансактный анализ был основан Эриком Берном в 1955 г. (США). В основе трансактного ана</w:t>
      </w:r>
      <w:r>
        <w:t>лиза лежит философское предположение о том, что каждый ч</w:t>
      </w:r>
      <w:r>
        <w:t>е</w:t>
      </w:r>
      <w:r>
        <w:t>ловек будет "в порядке" тогда, когда он будет сам держать свою жизнь в собстве</w:t>
      </w:r>
      <w:r>
        <w:t>н</w:t>
      </w:r>
      <w:r>
        <w:t>ных руках и сам будет за нее нести ответственность. Трансакция это действие (акция), направленное на другого человека. Э</w:t>
      </w:r>
      <w:r>
        <w:t>то единица общения. Концепция Э.Берна была создана в ответ на необходимость оказания психологической помощи людям, имеющим проблемы в общении.</w:t>
      </w:r>
    </w:p>
    <w:p w:rsidR="00000000" w:rsidRDefault="00E25364">
      <w:r>
        <w:t>Э.Берн выделяет следующие три составляющие личности человека, которые обусловливают характер общения между людьми</w:t>
      </w:r>
      <w:r>
        <w:t>: родительское, взрослое, детское.</w:t>
      </w:r>
    </w:p>
    <w:p w:rsidR="00000000" w:rsidRDefault="00E25364">
      <w:r>
        <w:t>Родительское (Родитель - Р), которое подразделяется на заботливое род</w:t>
      </w:r>
      <w:r>
        <w:t>и</w:t>
      </w:r>
      <w:r>
        <w:t>тельское состояние Я, критическое родительское состояние Я. Родительское Я, с</w:t>
      </w:r>
      <w:r>
        <w:t>о</w:t>
      </w:r>
      <w:r>
        <w:t>стоящее из правил поведения, норм, позволяет индивиду успешно ориентирова</w:t>
      </w:r>
      <w:r>
        <w:t>ться в стандартных ситуациях, "запускает" полезные, проверенные стереотипы поведения, освобождая сознание от загруженности простыми, обыденными задачами. Кроме т</w:t>
      </w:r>
      <w:r>
        <w:t>о</w:t>
      </w:r>
      <w:r>
        <w:t>го, Родительское Я обеспечивает с большой вероятностью успеха поведение в с</w:t>
      </w:r>
      <w:r>
        <w:t>и</w:t>
      </w:r>
      <w:r>
        <w:t>туациях дефицита в</w:t>
      </w:r>
      <w:r>
        <w:t>ремени на размышления, анализ, поочередное рассмотрение во</w:t>
      </w:r>
      <w:r>
        <w:t>з</w:t>
      </w:r>
      <w:r>
        <w:t>можностей поведения.</w:t>
      </w:r>
    </w:p>
    <w:p w:rsidR="00000000" w:rsidRDefault="00E25364">
      <w:r>
        <w:t>Взрослое (Взрослый - В) состояние Я воспринимает и перерабатывает лог</w:t>
      </w:r>
      <w:r>
        <w:t>и</w:t>
      </w:r>
      <w:r>
        <w:t>ческую составляющую информации, принимает решения преимущественно обдуманно и без эмоций, проверяя их реал</w:t>
      </w:r>
      <w:r>
        <w:t>ьность. Взрослое Я, в отличии от Родительского, сп</w:t>
      </w:r>
      <w:r>
        <w:t>о</w:t>
      </w:r>
      <w:r>
        <w:t>собствует адаптации не в стандартных, однозначных ситуациях, а уникальных, тр</w:t>
      </w:r>
      <w:r>
        <w:t>е</w:t>
      </w:r>
      <w:r>
        <w:t>бующих размышлений, дающих свободу выбора и, вместе с этим, необходимость осознания последствий и ответственного принятия решен</w:t>
      </w:r>
      <w:r>
        <w:t>ий.</w:t>
      </w:r>
    </w:p>
    <w:p w:rsidR="00000000" w:rsidRDefault="00E25364">
      <w:r>
        <w:t>Детское (Дитя - Д, или Ребенок) состояние Я следует жизненному принципу чувств. На поведение в настоящем влияют чувства из детства. Детское Я также выполняет свои, особые функции, не свойственные двум другим составляющими ли</w:t>
      </w:r>
      <w:r>
        <w:t>ч</w:t>
      </w:r>
      <w:r>
        <w:t>ности. Оно "отвечает" за тв</w:t>
      </w:r>
      <w:r>
        <w:t>орчество, оригинальность, разрядку напряжения, пол</w:t>
      </w:r>
      <w:r>
        <w:t>у</w:t>
      </w:r>
      <w:r>
        <w:t>чение приятных, иногда "острых", необходимых в определенной степени для нормал</w:t>
      </w:r>
      <w:r>
        <w:t>ь</w:t>
      </w:r>
      <w:r>
        <w:t>ной жизнедеятельности впечатлений. Кроме того, Детское Я выступает на сцену, когда человек не чувствует достаточно сил для сам</w:t>
      </w:r>
      <w:r>
        <w:t>остоятельного решения пр</w:t>
      </w:r>
      <w:r>
        <w:t>о</w:t>
      </w:r>
      <w:r>
        <w:t>блем: не способен преодолеть трудности или/и противостоять давлению другого человека. Это Я подразделяется на: естественное детское Я (спонтанные реакции типа радости, печали и т.д.), приспосабливающееся детское Я (приспосабливающи</w:t>
      </w:r>
      <w:r>
        <w:t>й</w:t>
      </w:r>
      <w:r>
        <w:t>ся, прислуживающийся, боязливый, виноватый, колеблющийся и т.п.), возражающее детское Я.</w:t>
      </w:r>
    </w:p>
    <w:p w:rsidR="00000000" w:rsidRDefault="00E25364">
      <w:r>
        <w:t>С позиции родителя "играются" роли отца, старшей сестры, педагога, начал</w:t>
      </w:r>
      <w:r>
        <w:t>ь</w:t>
      </w:r>
      <w:r>
        <w:t>ника; с позиции взрослого - роли соседа, случайного попутчика, подчиненного, знающ</w:t>
      </w:r>
      <w:r>
        <w:t>е</w:t>
      </w:r>
      <w:r>
        <w:t>го себе це</w:t>
      </w:r>
      <w:r>
        <w:t>ну, и т.д.; с позиции ребенка - роли молодого специалиста, артиста - люби</w:t>
      </w:r>
      <w:r>
        <w:t>м</w:t>
      </w:r>
      <w:r>
        <w:t>ца публики, зятя.</w:t>
      </w:r>
    </w:p>
    <w:p w:rsidR="00000000" w:rsidRDefault="00E25364">
      <w:r>
        <w:t>В личности каждого человека обнаруживаются все три составляющие, одн</w:t>
      </w:r>
      <w:r>
        <w:t>а</w:t>
      </w:r>
      <w:r>
        <w:t>ко при условии плохого воспитания личность может деформироваться так, что о</w:t>
      </w:r>
      <w:r>
        <w:t>д</w:t>
      </w:r>
      <w:r>
        <w:t>на составляющая нач</w:t>
      </w:r>
      <w:r>
        <w:t>инает подавлять другие, что обусловливает нарушение общ</w:t>
      </w:r>
      <w:r>
        <w:t>е</w:t>
      </w:r>
      <w:r>
        <w:t>ния и переживается человеком, как внутреннее напряжение.</w:t>
      </w:r>
    </w:p>
    <w:p w:rsidR="00000000" w:rsidRDefault="00E25364">
      <w:pPr>
        <w:pStyle w:val="a6"/>
        <w:jc w:val="right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p w:rsidR="00000000" w:rsidRDefault="00E25364">
      <w:pPr>
        <w:ind w:firstLine="0"/>
        <w:jc w:val="center"/>
      </w:pPr>
      <w:r>
        <w:t>Инстанции Я и типичные способы поведения и высказывания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68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00000" w:rsidRDefault="00E25364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Инстанция Я</w:t>
            </w:r>
          </w:p>
        </w:tc>
        <w:tc>
          <w:tcPr>
            <w:tcW w:w="680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00000" w:rsidRDefault="00E25364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Типичные способы поведения, высказывани</w:t>
            </w:r>
            <w:r>
              <w:rPr>
                <w:sz w:val="20"/>
              </w:rPr>
              <w:t>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left w:val="single" w:sz="6" w:space="0" w:color="auto"/>
            </w:tcBorders>
            <w:textDirection w:val="btLr"/>
            <w:vAlign w:val="center"/>
          </w:tcPr>
          <w:p w:rsidR="00000000" w:rsidRDefault="00E25364">
            <w:pPr>
              <w:spacing w:line="240" w:lineRule="auto"/>
              <w:ind w:left="113" w:right="113" w:firstLine="0"/>
              <w:jc w:val="center"/>
              <w:rPr>
                <w:sz w:val="20"/>
              </w:rPr>
            </w:pPr>
            <w:r>
              <w:rPr>
                <w:sz w:val="20"/>
              </w:rPr>
              <w:t>Родитель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000000" w:rsidRDefault="00E25364">
            <w:pPr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Заботливый род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тель</w:t>
            </w:r>
          </w:p>
        </w:tc>
        <w:tc>
          <w:tcPr>
            <w:tcW w:w="6804" w:type="dxa"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000000" w:rsidRDefault="00E2536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Утешает, исправляет, помогает</w:t>
            </w:r>
          </w:p>
          <w:p w:rsidR="00000000" w:rsidRDefault="00E2536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"Это мы сделаем"</w:t>
            </w:r>
          </w:p>
          <w:p w:rsidR="00000000" w:rsidRDefault="00E2536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"Не бойся"</w:t>
            </w:r>
          </w:p>
          <w:p w:rsidR="00000000" w:rsidRDefault="00E2536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"Мы все тебе поможем"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000000" w:rsidRDefault="00E25364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000000" w:rsidRDefault="00E25364">
            <w:pPr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Критический род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тель</w:t>
            </w:r>
          </w:p>
        </w:tc>
        <w:tc>
          <w:tcPr>
            <w:tcW w:w="6804" w:type="dxa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000000" w:rsidRDefault="00E2536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Грозит, критикует, приказывает</w:t>
            </w:r>
          </w:p>
          <w:p w:rsidR="00000000" w:rsidRDefault="00E2536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"Опять ты опаздал на работу?"</w:t>
            </w:r>
          </w:p>
          <w:p w:rsidR="00000000" w:rsidRDefault="00E2536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"У каждого на столе должен быть график!"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2"/>
            <w:tcBorders>
              <w:left w:val="single" w:sz="6" w:space="0" w:color="auto"/>
            </w:tcBorders>
            <w:vAlign w:val="center"/>
          </w:tcPr>
          <w:p w:rsidR="00000000" w:rsidRDefault="00E25364">
            <w:pPr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Взрослый</w:t>
            </w:r>
          </w:p>
        </w:tc>
        <w:tc>
          <w:tcPr>
            <w:tcW w:w="6804" w:type="dxa"/>
            <w:tcBorders>
              <w:right w:val="single" w:sz="6" w:space="0" w:color="auto"/>
            </w:tcBorders>
            <w:vAlign w:val="center"/>
          </w:tcPr>
          <w:p w:rsidR="00000000" w:rsidRDefault="00E2536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Собирает </w:t>
            </w:r>
            <w:r>
              <w:rPr>
                <w:sz w:val="20"/>
              </w:rPr>
              <w:t>и дает информацию, оценивет вероятность, принимает решения</w:t>
            </w:r>
          </w:p>
          <w:p w:rsidR="00000000" w:rsidRDefault="00E2536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"Который час?"</w:t>
            </w:r>
          </w:p>
          <w:p w:rsidR="00000000" w:rsidRDefault="00E2536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"У кого же может быть это письмо?"</w:t>
            </w:r>
          </w:p>
          <w:p w:rsidR="00000000" w:rsidRDefault="00E2536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"Эту проблему мы решим в группе"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left w:val="single" w:sz="6" w:space="0" w:color="auto"/>
            </w:tcBorders>
            <w:textDirection w:val="btLr"/>
            <w:vAlign w:val="center"/>
          </w:tcPr>
          <w:p w:rsidR="00000000" w:rsidRDefault="00E25364">
            <w:pPr>
              <w:spacing w:line="240" w:lineRule="auto"/>
              <w:ind w:left="113" w:right="113" w:firstLine="0"/>
              <w:jc w:val="center"/>
              <w:rPr>
                <w:sz w:val="20"/>
              </w:rPr>
            </w:pPr>
            <w:r>
              <w:rPr>
                <w:sz w:val="20"/>
              </w:rPr>
              <w:t>Реб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нок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000000" w:rsidRDefault="00E25364">
            <w:pPr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Спонтанный ребенок</w:t>
            </w:r>
          </w:p>
        </w:tc>
        <w:tc>
          <w:tcPr>
            <w:tcW w:w="6804" w:type="dxa"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000000" w:rsidRDefault="00E2536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Естественное, имульсивное, хитрое, эгоцентричное пов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дение</w:t>
            </w:r>
          </w:p>
          <w:p w:rsidR="00000000" w:rsidRDefault="00E2536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"Это дурацкое письмо у меня</w:t>
            </w:r>
            <w:r>
              <w:rPr>
                <w:sz w:val="20"/>
              </w:rPr>
              <w:t xml:space="preserve"> уже третий раз на столе"</w:t>
            </w:r>
          </w:p>
          <w:p w:rsidR="00000000" w:rsidRDefault="00E2536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"Вы это сделали просто замечательно!"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000000" w:rsidRDefault="00E25364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Приспосабливающийся ребенок</w:t>
            </w:r>
          </w:p>
        </w:tc>
        <w:tc>
          <w:tcPr>
            <w:tcW w:w="680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00000" w:rsidRDefault="00E25364">
            <w:pPr>
              <w:pStyle w:val="ad"/>
              <w:jc w:val="both"/>
            </w:pPr>
            <w:r>
              <w:t>Беспомощное, боязливое, приспосабливающееся к нормам, уступч</w:t>
            </w:r>
            <w:r>
              <w:t>и</w:t>
            </w:r>
            <w:r>
              <w:t>вое поведение</w:t>
            </w:r>
          </w:p>
          <w:p w:rsidR="00000000" w:rsidRDefault="00E2536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"Я бы с радостью, но у нас будут неприятн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E25364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000000" w:rsidRDefault="00E25364">
            <w:pPr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Бунтующий ребенок</w:t>
            </w:r>
          </w:p>
        </w:tc>
        <w:tc>
          <w:tcPr>
            <w:tcW w:w="680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E2536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Протестующее, бросаю</w:t>
            </w:r>
            <w:r>
              <w:rPr>
                <w:sz w:val="20"/>
              </w:rPr>
              <w:t>щее вызов поведение</w:t>
            </w:r>
          </w:p>
          <w:p w:rsidR="00000000" w:rsidRDefault="00E2536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"Я это делать не буду!"</w:t>
            </w:r>
          </w:p>
          <w:p w:rsidR="00000000" w:rsidRDefault="00E2536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"Вы этого сделат не сможете"</w:t>
            </w:r>
          </w:p>
        </w:tc>
      </w:tr>
    </w:tbl>
    <w:p w:rsidR="00000000" w:rsidRDefault="00E25364">
      <w:pPr>
        <w:pStyle w:val="a5"/>
      </w:pPr>
      <w:r>
        <w:t>Каждое из состояний Я выполняет определенные функции и вследствие этого является жизненно необходимым. Дисгармонии, нарушения общения связаны либо с подавлением одного из них, либо с</w:t>
      </w:r>
      <w:r>
        <w:t xml:space="preserve"> проявлением в тех ситуациях, которые оно не должно контролировать. Психотерапия, по Э.Берну, должна осуществляться именно  в этом направлении.: "оживлять" подавленное Я-состояние или обучать актуализации определенного Я-состояния в тех случаях, когда это </w:t>
      </w:r>
      <w:r>
        <w:t>необходимо для гармоничного общения.</w:t>
      </w:r>
    </w:p>
    <w:p w:rsidR="00000000" w:rsidRDefault="00E25364">
      <w:r>
        <w:t>Для оптимального функционирования личности, с точки зрения  трансактного анализа, необходимо, чтобы в личности были гармонично представлены все три с</w:t>
      </w:r>
      <w:r>
        <w:t>о</w:t>
      </w:r>
      <w:r>
        <w:t>стояния Я.</w:t>
      </w:r>
    </w:p>
    <w:p w:rsidR="00000000" w:rsidRDefault="00E25364">
      <w:pPr>
        <w:pStyle w:val="a5"/>
        <w:spacing w:before="0"/>
      </w:pPr>
      <w:r>
        <w:t>Для того, чтобы оценить, как сочетаются эти три Я в поведе</w:t>
      </w:r>
      <w:r>
        <w:t>нии, можно во</w:t>
      </w:r>
      <w:r>
        <w:t>с</w:t>
      </w:r>
      <w:r>
        <w:t>пользоваться следующим тестом (оценивая приведенные высказывания в баллах от 0 до 10).</w:t>
      </w:r>
    </w:p>
    <w:p w:rsidR="00000000" w:rsidRDefault="00E25364">
      <w:pPr>
        <w:pStyle w:val="a6"/>
        <w:jc w:val="right"/>
        <w:rPr>
          <w:lang w:val="en-US"/>
        </w:rPr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</w:p>
    <w:p w:rsidR="00000000" w:rsidRDefault="00E25364">
      <w:pPr>
        <w:ind w:firstLine="0"/>
        <w:jc w:val="center"/>
      </w:pPr>
      <w:r>
        <w:t>Тест "трансактный анализ общения"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2"/>
        <w:gridCol w:w="17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tcBorders>
              <w:bottom w:val="nil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¹</w:t>
            </w:r>
          </w:p>
        </w:tc>
        <w:tc>
          <w:tcPr>
            <w:tcW w:w="6662" w:type="dxa"/>
            <w:tcBorders>
              <w:bottom w:val="nil"/>
            </w:tcBorders>
            <w:vAlign w:val="center"/>
          </w:tcPr>
          <w:p w:rsidR="00000000" w:rsidRDefault="00E25364">
            <w:pPr>
              <w:ind w:left="176" w:right="175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Высказывание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Личная оценка высказ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left="176" w:right="175" w:firstLine="0"/>
              <w:rPr>
                <w:sz w:val="20"/>
              </w:rPr>
            </w:pPr>
            <w:r>
              <w:rPr>
                <w:sz w:val="20"/>
              </w:rPr>
              <w:t>Мне порой не хватает выдержки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left="176" w:right="175" w:firstLine="0"/>
              <w:rPr>
                <w:sz w:val="20"/>
              </w:rPr>
            </w:pPr>
            <w:r>
              <w:rPr>
                <w:sz w:val="20"/>
              </w:rPr>
              <w:t xml:space="preserve">Если </w:t>
            </w:r>
            <w:r>
              <w:rPr>
                <w:sz w:val="20"/>
              </w:rPr>
              <w:t>мои желания мешают мне, то я умею их подавлять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left="176" w:right="175" w:firstLine="0"/>
              <w:rPr>
                <w:sz w:val="20"/>
              </w:rPr>
            </w:pPr>
            <w:r>
              <w:rPr>
                <w:sz w:val="20"/>
              </w:rPr>
              <w:t>Родители, как более зрелые люди, должны устраивать семе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ную жизнь своих детей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left="176" w:right="175" w:firstLine="0"/>
              <w:rPr>
                <w:sz w:val="20"/>
              </w:rPr>
            </w:pPr>
            <w:r>
              <w:rPr>
                <w:sz w:val="20"/>
              </w:rPr>
              <w:t>Я иногда преувеличиваю свою роль в каких-то событиях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left="176" w:right="175" w:firstLine="0"/>
              <w:rPr>
                <w:sz w:val="20"/>
              </w:rPr>
            </w:pPr>
            <w:r>
              <w:rPr>
                <w:sz w:val="20"/>
              </w:rPr>
              <w:t>Меня провести нелегко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left="176" w:right="175" w:firstLine="0"/>
              <w:rPr>
                <w:sz w:val="20"/>
              </w:rPr>
            </w:pPr>
            <w:r>
              <w:rPr>
                <w:sz w:val="20"/>
              </w:rPr>
              <w:t>Мне бы понравилось быть воспитателем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left="176" w:right="175" w:firstLine="0"/>
              <w:rPr>
                <w:sz w:val="20"/>
              </w:rPr>
            </w:pPr>
            <w:r>
              <w:rPr>
                <w:sz w:val="20"/>
              </w:rPr>
              <w:t>Бывает, мне хочется подурачиться, как маленькому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left="176" w:right="175" w:firstLine="0"/>
              <w:rPr>
                <w:sz w:val="20"/>
              </w:rPr>
            </w:pPr>
            <w:r>
              <w:rPr>
                <w:sz w:val="20"/>
              </w:rPr>
              <w:t>Думаю, что я правильно понимаю все происходящие события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left="176" w:right="175" w:firstLine="0"/>
              <w:rPr>
                <w:sz w:val="20"/>
              </w:rPr>
            </w:pPr>
            <w:r>
              <w:rPr>
                <w:sz w:val="20"/>
              </w:rPr>
              <w:t>Каждый должен выполнять свой долг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left="176" w:right="175" w:firstLine="0"/>
              <w:rPr>
                <w:sz w:val="20"/>
              </w:rPr>
            </w:pPr>
            <w:r>
              <w:rPr>
                <w:sz w:val="20"/>
              </w:rPr>
              <w:t>Нередко я поступаю не как надо, а как хочется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left="176" w:right="175" w:firstLine="0"/>
              <w:rPr>
                <w:sz w:val="20"/>
              </w:rPr>
            </w:pPr>
            <w:r>
              <w:rPr>
                <w:sz w:val="20"/>
              </w:rPr>
              <w:t xml:space="preserve">Принимая решение, я стараюсь продумать его </w:t>
            </w:r>
            <w:r>
              <w:rPr>
                <w:sz w:val="20"/>
              </w:rPr>
              <w:t>последствия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left="176" w:right="175" w:firstLine="0"/>
              <w:rPr>
                <w:sz w:val="20"/>
              </w:rPr>
            </w:pPr>
            <w:r>
              <w:rPr>
                <w:sz w:val="20"/>
              </w:rPr>
              <w:t>Младшее поколение должно учиться у старших, как ему сл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дует жить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left="176" w:right="175" w:firstLine="0"/>
              <w:rPr>
                <w:sz w:val="20"/>
              </w:rPr>
            </w:pPr>
            <w:r>
              <w:rPr>
                <w:sz w:val="20"/>
              </w:rPr>
              <w:t>Я, как и многие люди, бываю обидчив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left="176" w:right="175" w:firstLine="0"/>
              <w:rPr>
                <w:sz w:val="20"/>
              </w:rPr>
            </w:pPr>
            <w:r>
              <w:rPr>
                <w:sz w:val="20"/>
              </w:rPr>
              <w:t>Мне удается видеть в людях больше, чем они говорят о себе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left="176" w:right="175" w:firstLine="0"/>
              <w:rPr>
                <w:sz w:val="20"/>
              </w:rPr>
            </w:pPr>
            <w:r>
              <w:rPr>
                <w:sz w:val="20"/>
              </w:rPr>
              <w:t>Дети должны безусловно следовать указаниям родителей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left="176" w:right="175" w:firstLine="0"/>
              <w:rPr>
                <w:sz w:val="20"/>
              </w:rPr>
            </w:pPr>
            <w:r>
              <w:rPr>
                <w:sz w:val="20"/>
              </w:rPr>
              <w:t xml:space="preserve">Я </w:t>
            </w:r>
            <w:r>
              <w:rPr>
                <w:sz w:val="20"/>
              </w:rPr>
              <w:t>– увлекающийся человек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left="176" w:right="175" w:firstLine="0"/>
              <w:rPr>
                <w:sz w:val="20"/>
              </w:rPr>
            </w:pPr>
            <w:r>
              <w:rPr>
                <w:sz w:val="20"/>
              </w:rPr>
              <w:t>Мой основной критерий оценки человека – объективность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left="176" w:right="175" w:firstLine="0"/>
              <w:rPr>
                <w:sz w:val="20"/>
              </w:rPr>
            </w:pPr>
            <w:r>
              <w:rPr>
                <w:sz w:val="20"/>
              </w:rPr>
              <w:t>Мои взгляды непоколебимы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left="176" w:right="175" w:firstLine="0"/>
              <w:rPr>
                <w:sz w:val="20"/>
              </w:rPr>
            </w:pPr>
            <w:r>
              <w:rPr>
                <w:sz w:val="20"/>
              </w:rPr>
              <w:t>Бывает, что я не уступаю в споре лишь потому, что не хочу уступать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left="176" w:right="175" w:firstLine="0"/>
              <w:rPr>
                <w:sz w:val="20"/>
              </w:rPr>
            </w:pPr>
            <w:r>
              <w:rPr>
                <w:sz w:val="20"/>
              </w:rPr>
              <w:t>Правила оправданы лишь до тех пор, пока они полезны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662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000000" w:rsidRDefault="00E25364">
            <w:pPr>
              <w:ind w:left="176" w:right="175" w:firstLine="0"/>
              <w:rPr>
                <w:sz w:val="20"/>
              </w:rPr>
            </w:pPr>
            <w:r>
              <w:rPr>
                <w:sz w:val="20"/>
              </w:rPr>
              <w:t xml:space="preserve">Люди </w:t>
            </w:r>
            <w:r>
              <w:rPr>
                <w:sz w:val="20"/>
              </w:rPr>
              <w:t>должны соблюдать все правила независимо от обсто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тельств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000000" w:rsidRDefault="00E25364">
      <w:pPr>
        <w:pStyle w:val="a6"/>
        <w:jc w:val="right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</w:p>
    <w:p w:rsidR="00000000" w:rsidRDefault="00E25364">
      <w:pPr>
        <w:jc w:val="center"/>
      </w:pPr>
      <w:r>
        <w:t>Калькуляция теста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1521"/>
        <w:gridCol w:w="3095"/>
        <w:gridCol w:w="2989"/>
      </w:tblGrid>
      <w:tr w:rsidR="00000000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041" w:type="dxa"/>
            <w:gridSpan w:val="2"/>
            <w:tcBorders>
              <w:bottom w:val="nil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Я-состояние</w:t>
            </w:r>
          </w:p>
        </w:tc>
        <w:tc>
          <w:tcPr>
            <w:tcW w:w="3095" w:type="dxa"/>
            <w:tcBorders>
              <w:bottom w:val="nil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Суммируемые строки</w:t>
            </w:r>
          </w:p>
        </w:tc>
        <w:tc>
          <w:tcPr>
            <w:tcW w:w="2989" w:type="dxa"/>
            <w:tcBorders>
              <w:bottom w:val="nil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20" w:type="dxa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521" w:type="dxa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"Д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тя"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1, 4, 7, 10, 13, 16, 19</w:t>
            </w:r>
          </w:p>
        </w:tc>
        <w:tc>
          <w:tcPr>
            <w:tcW w:w="298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"Взрослый"</w:t>
            </w:r>
          </w:p>
        </w:tc>
        <w:tc>
          <w:tcPr>
            <w:tcW w:w="3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2, 5, 8, 11, 14, 17, 20</w:t>
            </w:r>
          </w:p>
        </w:tc>
        <w:tc>
          <w:tcPr>
            <w:tcW w:w="29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E253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20" w:type="dxa"/>
            <w:tcBorders>
              <w:top w:val="nil"/>
              <w:bottom w:val="single" w:sz="6" w:space="0" w:color="auto"/>
            </w:tcBorders>
            <w:vAlign w:val="center"/>
          </w:tcPr>
          <w:p w:rsidR="00000000" w:rsidRDefault="00E25364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</w:p>
        </w:tc>
        <w:tc>
          <w:tcPr>
            <w:tcW w:w="1521" w:type="dxa"/>
            <w:tcBorders>
              <w:top w:val="nil"/>
              <w:bottom w:val="single" w:sz="6" w:space="0" w:color="auto"/>
            </w:tcBorders>
            <w:vAlign w:val="center"/>
          </w:tcPr>
          <w:p w:rsidR="00000000" w:rsidRDefault="00E25364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"Р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дитель"</w:t>
            </w:r>
          </w:p>
        </w:tc>
        <w:tc>
          <w:tcPr>
            <w:tcW w:w="3095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000000" w:rsidRDefault="00E25364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3, 6, </w:t>
            </w:r>
            <w:r>
              <w:rPr>
                <w:sz w:val="20"/>
              </w:rPr>
              <w:t>9, 12, 15, 18, 21</w:t>
            </w:r>
          </w:p>
        </w:tc>
        <w:tc>
          <w:tcPr>
            <w:tcW w:w="2989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000000" w:rsidRDefault="00E25364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</w:tbl>
    <w:p w:rsidR="00000000" w:rsidRDefault="00E25364">
      <w:pPr>
        <w:rPr>
          <w:lang w:val="en-US"/>
        </w:rPr>
      </w:pPr>
    </w:p>
    <w:p w:rsidR="00000000" w:rsidRDefault="00E25364">
      <w:r>
        <w:t xml:space="preserve">Расположив соответствующие символы в порядке убывания веса, получаем формулу </w:t>
      </w:r>
      <w:r>
        <w:rPr>
          <w:b/>
        </w:rPr>
        <w:t>ВРД.</w:t>
      </w:r>
      <w:r>
        <w:t xml:space="preserve"> </w:t>
      </w:r>
    </w:p>
    <w:p w:rsidR="00000000" w:rsidRDefault="00E25364">
      <w:r>
        <w:t>Это свидетельствует о развитом чувстве ответственности, самообладании, способности трезво оценивать ситуацию и логически мыслить (доминирующее п</w:t>
      </w:r>
      <w:r>
        <w:t>о</w:t>
      </w:r>
      <w:r>
        <w:t>ложен</w:t>
      </w:r>
      <w:r>
        <w:t xml:space="preserve">ие </w:t>
      </w:r>
      <w:r>
        <w:rPr>
          <w:b/>
        </w:rPr>
        <w:t>В</w:t>
      </w:r>
      <w:r>
        <w:t xml:space="preserve">-составляющей). </w:t>
      </w:r>
    </w:p>
    <w:p w:rsidR="00000000" w:rsidRDefault="00E25364">
      <w:r>
        <w:t xml:space="preserve">Достаточно высока доля </w:t>
      </w:r>
      <w:r>
        <w:rPr>
          <w:b/>
        </w:rPr>
        <w:t>Р</w:t>
      </w:r>
      <w:r>
        <w:t>-составляющей: с одной стороны – это спосо</w:t>
      </w:r>
      <w:r>
        <w:t>б</w:t>
      </w:r>
      <w:r>
        <w:t>ность учить, направлять, оценивать, осуждать и опекать; с другой стороны – чре</w:t>
      </w:r>
      <w:r>
        <w:t>з</w:t>
      </w:r>
      <w:r>
        <w:t>мерная категоричность и самоуверенность (учитывая, что эти качества находятся под контрол</w:t>
      </w:r>
      <w:r>
        <w:t xml:space="preserve">ем </w:t>
      </w:r>
      <w:r>
        <w:rPr>
          <w:b/>
        </w:rPr>
        <w:t>В</w:t>
      </w:r>
      <w:r>
        <w:t>-составляющей – это вполне приемлемо для делового общения; о</w:t>
      </w:r>
      <w:r>
        <w:t>д</w:t>
      </w:r>
      <w:r>
        <w:t>нако, в отношении с более близкими людьми это, хотя и редко, сводится к "упрямс</w:t>
      </w:r>
      <w:r>
        <w:t>т</w:t>
      </w:r>
      <w:r>
        <w:t>ву").</w:t>
      </w:r>
    </w:p>
    <w:p w:rsidR="00000000" w:rsidRDefault="00E25364">
      <w:r>
        <w:t xml:space="preserve">Удивительно мала доля </w:t>
      </w:r>
      <w:r>
        <w:rPr>
          <w:b/>
        </w:rPr>
        <w:t>Д</w:t>
      </w:r>
      <w:r>
        <w:t>-составляющей. Безусловно, сказывается деловая (!) направленность теста, учитывающ</w:t>
      </w:r>
      <w:r>
        <w:t>ая окончательное принятие решений и не прин</w:t>
      </w:r>
      <w:r>
        <w:t>и</w:t>
      </w:r>
      <w:r>
        <w:t>мающая во внимание такие стороны личности как первоначальное восприятие, х</w:t>
      </w:r>
      <w:r>
        <w:t>а</w:t>
      </w:r>
      <w:r>
        <w:t>рактер воображения, склонность к каким-либо играм, различные капризы и другие черты, позволяющие увидеть во Взрослом Ребе</w:t>
      </w:r>
      <w:r>
        <w:t>н</w:t>
      </w:r>
      <w:r>
        <w:t>ка.</w:t>
      </w:r>
    </w:p>
    <w:p w:rsidR="00000000" w:rsidRDefault="00E25364">
      <w:pPr>
        <w:spacing w:before="120"/>
      </w:pPr>
      <w:r>
        <w:t>В целом, ре</w:t>
      </w:r>
      <w:r>
        <w:t xml:space="preserve">зультаты теста вполне удовлетворительны и соответствуют моему самовосприятию. </w:t>
      </w:r>
    </w:p>
    <w:p w:rsidR="00000000" w:rsidRDefault="00E25364">
      <w:pPr>
        <w:pStyle w:val="1"/>
      </w:pPr>
      <w:r>
        <w:br w:type="page"/>
        <w:t>Литература</w:t>
      </w:r>
    </w:p>
    <w:p w:rsidR="00000000" w:rsidRDefault="00E25364" w:rsidP="00E25364">
      <w:pPr>
        <w:pStyle w:val="a4"/>
        <w:numPr>
          <w:ilvl w:val="0"/>
          <w:numId w:val="2"/>
        </w:numPr>
        <w:ind w:left="284" w:hanging="284"/>
      </w:pPr>
      <w:r>
        <w:t>Шевандрин Н.И. Социальная психология в образовании: Учеб. пособие. Ч. 1. Конце</w:t>
      </w:r>
      <w:r>
        <w:t>п</w:t>
      </w:r>
      <w:r>
        <w:t xml:space="preserve">туальные и прикладные основы социальной психологии. – М.: ВЛАДОС, 1995. </w:t>
      </w:r>
    </w:p>
    <w:p w:rsidR="00000000" w:rsidRDefault="00E25364" w:rsidP="00E25364">
      <w:pPr>
        <w:pStyle w:val="a4"/>
        <w:numPr>
          <w:ilvl w:val="0"/>
          <w:numId w:val="2"/>
        </w:numPr>
        <w:ind w:left="284" w:hanging="284"/>
      </w:pPr>
      <w:r>
        <w:t>Немов Р.С. Пс</w:t>
      </w:r>
      <w:r>
        <w:t>ихология: Учеб. для студентов высш. пед. учеб. заведений: В 3 кн. Кн. 1. Общие вопросы психологии. – 3-е изд. – М.: Гуманит. изд. центр ВЛАДОС, 1997.</w:t>
      </w:r>
    </w:p>
    <w:p w:rsidR="00E25364" w:rsidRDefault="00E25364" w:rsidP="00E25364">
      <w:pPr>
        <w:pStyle w:val="a4"/>
        <w:numPr>
          <w:ilvl w:val="0"/>
          <w:numId w:val="3"/>
        </w:numPr>
        <w:ind w:left="284" w:hanging="284"/>
      </w:pPr>
      <w:r>
        <w:t xml:space="preserve"> Психологические тесты (для деловых людей), Москва, 1994.</w:t>
      </w:r>
    </w:p>
    <w:sectPr w:rsidR="00E25364">
      <w:pgSz w:w="11907" w:h="16840" w:code="9"/>
      <w:pgMar w:top="851" w:right="851" w:bottom="851" w:left="851" w:header="720" w:footer="720" w:gutter="11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5364" w:rsidRDefault="00E25364">
      <w:pPr>
        <w:spacing w:line="240" w:lineRule="auto"/>
      </w:pPr>
      <w:r>
        <w:separator/>
      </w:r>
    </w:p>
  </w:endnote>
  <w:endnote w:type="continuationSeparator" w:id="0">
    <w:p w:rsidR="00E25364" w:rsidRDefault="00E253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nta Thin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E25364">
    <w:pPr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000000" w:rsidRDefault="00E2536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E25364">
    <w:pPr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000000" w:rsidRDefault="00E25364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5364" w:rsidRDefault="00E25364">
      <w:pPr>
        <w:spacing w:line="240" w:lineRule="auto"/>
      </w:pPr>
      <w:r>
        <w:separator/>
      </w:r>
    </w:p>
  </w:footnote>
  <w:footnote w:type="continuationSeparator" w:id="0">
    <w:p w:rsidR="00E25364" w:rsidRDefault="00E253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36C2F"/>
    <w:multiLevelType w:val="singleLevel"/>
    <w:tmpl w:val="28DABA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6B545295"/>
    <w:multiLevelType w:val="singleLevel"/>
    <w:tmpl w:val="A9E06C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ctiveWritingStyle w:appName="MSWord" w:lang="en-US" w:vendorID="8" w:dllVersion="513" w:checkStyle="1"/>
  <w:attachedTemplate r:id="rId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6D"/>
    <w:rsid w:val="00E1756D"/>
    <w:rsid w:val="00E2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ffe1,#f3f3f3"/>
    </o:shapedefaults>
    <o:shapelayout v:ext="edit">
      <o:idmap v:ext="edit" data="1"/>
    </o:shapelayout>
  </w:shapeDefaults>
  <w:decimalSymbol w:val=","/>
  <w:listSeparator w:val=";"/>
  <w15:chartTrackingRefBased/>
  <w15:docId w15:val="{D7A23AF5-1022-4E02-9EB8-E41F6B36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line="288" w:lineRule="auto"/>
      <w:ind w:firstLine="680"/>
      <w:jc w:val="both"/>
    </w:pPr>
    <w:rPr>
      <w:rFonts w:ascii="Vanta Thin" w:hAnsi="Vanta Thin"/>
      <w:kern w:val="16"/>
      <w:sz w:val="22"/>
    </w:rPr>
  </w:style>
  <w:style w:type="paragraph" w:styleId="1">
    <w:name w:val="heading 1"/>
    <w:basedOn w:val="a0"/>
    <w:next w:val="a0"/>
    <w:qFormat/>
    <w:pPr>
      <w:keepNext/>
      <w:suppressAutoHyphens/>
      <w:spacing w:before="240"/>
      <w:ind w:left="1134" w:right="1134" w:firstLine="0"/>
      <w:jc w:val="center"/>
      <w:outlineLvl w:val="0"/>
    </w:pPr>
    <w:rPr>
      <w:smallCaps/>
      <w:sz w:val="26"/>
    </w:rPr>
  </w:style>
  <w:style w:type="paragraph" w:styleId="2">
    <w:name w:val="heading 2"/>
    <w:basedOn w:val="1"/>
    <w:next w:val="a0"/>
    <w:qFormat/>
    <w:pPr>
      <w:spacing w:before="120"/>
      <w:outlineLvl w:val="1"/>
    </w:pPr>
    <w:rPr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Number"/>
    <w:basedOn w:val="a0"/>
    <w:semiHidden/>
    <w:pPr>
      <w:spacing w:line="300" w:lineRule="auto"/>
      <w:ind w:left="284" w:hanging="284"/>
    </w:pPr>
  </w:style>
  <w:style w:type="paragraph" w:styleId="a5">
    <w:name w:val="Body Text Indent"/>
    <w:basedOn w:val="a0"/>
    <w:semiHidden/>
    <w:pPr>
      <w:spacing w:before="240"/>
    </w:pPr>
  </w:style>
  <w:style w:type="paragraph" w:styleId="a6">
    <w:name w:val="caption"/>
    <w:basedOn w:val="1"/>
    <w:next w:val="a0"/>
    <w:qFormat/>
    <w:pPr>
      <w:keepNext w:val="0"/>
      <w:widowControl w:val="0"/>
      <w:suppressAutoHyphens w:val="0"/>
      <w:spacing w:line="240" w:lineRule="atLeast"/>
      <w:ind w:left="0" w:right="0"/>
      <w:outlineLvl w:val="9"/>
    </w:pPr>
    <w:rPr>
      <w:sz w:val="20"/>
    </w:rPr>
  </w:style>
  <w:style w:type="paragraph" w:styleId="10">
    <w:name w:val="toc 1"/>
    <w:basedOn w:val="a0"/>
    <w:next w:val="a0"/>
    <w:autoRedefine/>
    <w:semiHidden/>
    <w:pPr>
      <w:tabs>
        <w:tab w:val="right" w:leader="dot" w:pos="9061"/>
      </w:tabs>
      <w:ind w:left="1276" w:hanging="313"/>
    </w:pPr>
    <w:rPr>
      <w:noProof/>
    </w:rPr>
  </w:style>
  <w:style w:type="paragraph" w:styleId="20">
    <w:name w:val="toc 2"/>
    <w:basedOn w:val="a0"/>
    <w:next w:val="a0"/>
    <w:autoRedefine/>
    <w:semiHidden/>
    <w:pPr>
      <w:ind w:left="240"/>
    </w:pPr>
  </w:style>
  <w:style w:type="character" w:styleId="a7">
    <w:name w:val="annotation reference"/>
    <w:basedOn w:val="a1"/>
    <w:semiHidden/>
    <w:rPr>
      <w:sz w:val="16"/>
    </w:rPr>
  </w:style>
  <w:style w:type="paragraph" w:styleId="a8">
    <w:name w:val="annotation text"/>
    <w:basedOn w:val="a0"/>
    <w:semiHidden/>
    <w:rPr>
      <w:sz w:val="20"/>
    </w:rPr>
  </w:style>
  <w:style w:type="paragraph" w:styleId="a9">
    <w:name w:val="Document Map"/>
    <w:basedOn w:val="a0"/>
    <w:semiHidden/>
    <w:pPr>
      <w:shd w:val="clear" w:color="auto" w:fill="000080"/>
    </w:pPr>
    <w:rPr>
      <w:rFonts w:ascii="Times New Roman" w:hAnsi="Times New Roman"/>
      <w:sz w:val="20"/>
    </w:rPr>
  </w:style>
  <w:style w:type="character" w:styleId="aa">
    <w:name w:val="page number"/>
    <w:basedOn w:val="a1"/>
    <w:semiHidden/>
  </w:style>
  <w:style w:type="paragraph" w:styleId="ab">
    <w:name w:val="footnote text"/>
    <w:basedOn w:val="a0"/>
    <w:semiHidden/>
    <w:pPr>
      <w:spacing w:line="240" w:lineRule="auto"/>
    </w:pPr>
    <w:rPr>
      <w:sz w:val="20"/>
    </w:rPr>
  </w:style>
  <w:style w:type="character" w:styleId="ac">
    <w:name w:val="footnote reference"/>
    <w:basedOn w:val="a1"/>
    <w:semiHidden/>
    <w:rPr>
      <w:vertAlign w:val="superscript"/>
    </w:rPr>
  </w:style>
  <w:style w:type="paragraph" w:styleId="a">
    <w:name w:val="List"/>
    <w:basedOn w:val="a4"/>
    <w:semiHidden/>
    <w:pPr>
      <w:numPr>
        <w:ilvl w:val="0"/>
        <w:numId w:val="1"/>
      </w:numPr>
      <w:ind w:left="357" w:hanging="357"/>
    </w:pPr>
  </w:style>
  <w:style w:type="paragraph" w:styleId="21">
    <w:name w:val="Body Text Indent 2"/>
    <w:basedOn w:val="a0"/>
    <w:semiHidden/>
    <w:pPr>
      <w:spacing w:line="480" w:lineRule="auto"/>
      <w:ind w:left="3119" w:firstLine="0"/>
    </w:pPr>
    <w:rPr>
      <w:rFonts w:ascii="Times New Roman" w:hAnsi="Times New Roman"/>
      <w:i/>
      <w:sz w:val="26"/>
    </w:rPr>
  </w:style>
  <w:style w:type="paragraph" w:styleId="ad">
    <w:name w:val="Body Text"/>
    <w:basedOn w:val="a0"/>
    <w:semiHidden/>
    <w:pPr>
      <w:spacing w:line="240" w:lineRule="auto"/>
      <w:ind w:firstLine="0"/>
      <w:jc w:val="left"/>
    </w:pPr>
    <w:rPr>
      <w:sz w:val="20"/>
    </w:rPr>
  </w:style>
  <w:style w:type="paragraph" w:styleId="3">
    <w:name w:val="Body Text Indent 3"/>
    <w:basedOn w:val="a0"/>
    <w:semiHidden/>
    <w:pPr>
      <w:pBdr>
        <w:bottom w:val="single" w:sz="6" w:space="1" w:color="auto"/>
      </w:pBd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77;&#1092;&#1077;&#1088;&#1072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Реферат.dot</Template>
  <TotalTime>0</TotalTime>
  <Pages>1</Pages>
  <Words>3966</Words>
  <Characters>22610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Контр. работа по СОЦИАЛЬНОЙ ПСИХОЛОГИИ</vt:lpstr>
    </vt:vector>
  </TitlesOfParts>
  <Manager>Райгородский Д.Я.</Manager>
  <Company>СФ УРАО</Company>
  <LinksUpToDate>false</LinksUpToDate>
  <CharactersWithSpaces>26523</CharactersWithSpaces>
  <SharedDoc>false</SharedDoc>
  <HLinks>
    <vt:vector size="6" baseType="variant">
      <vt:variant>
        <vt:i4>2162809</vt:i4>
      </vt:variant>
      <vt:variant>
        <vt:i4>-1</vt:i4>
      </vt:variant>
      <vt:variant>
        <vt:i4>1027</vt:i4>
      </vt:variant>
      <vt:variant>
        <vt:i4>1</vt:i4>
      </vt:variant>
      <vt:variant>
        <vt:lpwstr>C:\TEMP\9.JPG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Контр. работа по СОЦИАЛЬНОЙ ПСИХОЛОГИИ</dc:title>
  <dc:subject>Исследование малых групп. Транскатый анализ общения.</dc:subject>
  <dc:creator>Игорь Спрыжков</dc:creator>
  <cp:keywords/>
  <dc:description/>
  <cp:lastModifiedBy>Igor</cp:lastModifiedBy>
  <cp:revision>3</cp:revision>
  <cp:lastPrinted>1998-04-02T21:01:00Z</cp:lastPrinted>
  <dcterms:created xsi:type="dcterms:W3CDTF">2025-03-20T08:00:00Z</dcterms:created>
  <dcterms:modified xsi:type="dcterms:W3CDTF">2025-03-20T08:00:00Z</dcterms:modified>
  <cp:category>БМК, 3 курс, 6 семестр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">
    <vt:lpwstr>33-75-50</vt:lpwstr>
  </property>
</Properties>
</file>