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3B2B" w14:textId="77777777" w:rsidR="00266594" w:rsidRPr="008553E0" w:rsidRDefault="00266594" w:rsidP="008553E0">
      <w:pPr>
        <w:shd w:val="clear" w:color="000000" w:fill="auto"/>
        <w:suppressAutoHyphens/>
        <w:autoSpaceDE w:val="0"/>
        <w:spacing w:line="360" w:lineRule="auto"/>
        <w:jc w:val="center"/>
        <w:rPr>
          <w:color w:val="000000" w:themeColor="text1"/>
          <w:sz w:val="28"/>
          <w:szCs w:val="28"/>
        </w:rPr>
      </w:pPr>
      <w:r w:rsidRPr="008553E0">
        <w:rPr>
          <w:color w:val="000000" w:themeColor="text1"/>
          <w:sz w:val="28"/>
          <w:szCs w:val="28"/>
        </w:rPr>
        <w:t>Костанайский государственный педагогический институт</w:t>
      </w:r>
    </w:p>
    <w:p w14:paraId="6467A448" w14:textId="77777777" w:rsidR="00266594" w:rsidRPr="008553E0" w:rsidRDefault="00266594" w:rsidP="008553E0">
      <w:pPr>
        <w:shd w:val="clear" w:color="000000" w:fill="auto"/>
        <w:suppressAutoHyphens/>
        <w:autoSpaceDE w:val="0"/>
        <w:spacing w:line="360" w:lineRule="auto"/>
        <w:jc w:val="center"/>
        <w:rPr>
          <w:color w:val="000000" w:themeColor="text1"/>
          <w:sz w:val="28"/>
          <w:szCs w:val="28"/>
        </w:rPr>
      </w:pPr>
      <w:r w:rsidRPr="008553E0">
        <w:rPr>
          <w:color w:val="000000" w:themeColor="text1"/>
          <w:sz w:val="28"/>
          <w:szCs w:val="28"/>
        </w:rPr>
        <w:t>Факультет физической культуры, спорта и туризма</w:t>
      </w:r>
    </w:p>
    <w:p w14:paraId="771638D1" w14:textId="77777777" w:rsidR="00266594" w:rsidRPr="008553E0" w:rsidRDefault="00266594" w:rsidP="008553E0">
      <w:pPr>
        <w:shd w:val="clear" w:color="000000" w:fill="auto"/>
        <w:suppressAutoHyphens/>
        <w:autoSpaceDE w:val="0"/>
        <w:spacing w:line="360" w:lineRule="auto"/>
        <w:jc w:val="center"/>
        <w:rPr>
          <w:color w:val="000000" w:themeColor="text1"/>
          <w:sz w:val="28"/>
          <w:szCs w:val="28"/>
        </w:rPr>
      </w:pPr>
    </w:p>
    <w:p w14:paraId="2A8EA1E3" w14:textId="77777777" w:rsidR="00266594" w:rsidRPr="008553E0" w:rsidRDefault="00266594" w:rsidP="008553E0">
      <w:pPr>
        <w:shd w:val="clear" w:color="000000" w:fill="auto"/>
        <w:suppressAutoHyphens/>
        <w:autoSpaceDE w:val="0"/>
        <w:spacing w:line="360" w:lineRule="auto"/>
        <w:jc w:val="center"/>
        <w:rPr>
          <w:color w:val="000000" w:themeColor="text1"/>
          <w:sz w:val="28"/>
          <w:szCs w:val="28"/>
        </w:rPr>
      </w:pPr>
    </w:p>
    <w:p w14:paraId="3CE553F6" w14:textId="77777777" w:rsidR="00266594" w:rsidRPr="008553E0" w:rsidRDefault="00266594" w:rsidP="008553E0">
      <w:pPr>
        <w:shd w:val="clear" w:color="000000" w:fill="auto"/>
        <w:suppressAutoHyphens/>
        <w:autoSpaceDE w:val="0"/>
        <w:spacing w:line="360" w:lineRule="auto"/>
        <w:jc w:val="center"/>
        <w:rPr>
          <w:color w:val="000000" w:themeColor="text1"/>
          <w:sz w:val="28"/>
          <w:szCs w:val="28"/>
        </w:rPr>
      </w:pPr>
    </w:p>
    <w:p w14:paraId="44D2DDAF" w14:textId="77777777" w:rsidR="00266594" w:rsidRPr="008553E0" w:rsidRDefault="00266594" w:rsidP="008553E0">
      <w:pPr>
        <w:shd w:val="clear" w:color="000000" w:fill="auto"/>
        <w:suppressAutoHyphens/>
        <w:autoSpaceDE w:val="0"/>
        <w:spacing w:line="360" w:lineRule="auto"/>
        <w:jc w:val="center"/>
        <w:rPr>
          <w:color w:val="000000" w:themeColor="text1"/>
          <w:sz w:val="28"/>
          <w:szCs w:val="28"/>
        </w:rPr>
      </w:pPr>
    </w:p>
    <w:p w14:paraId="688F49D4" w14:textId="77777777" w:rsidR="00266594" w:rsidRPr="008553E0" w:rsidRDefault="00266594" w:rsidP="008553E0">
      <w:pPr>
        <w:shd w:val="clear" w:color="000000" w:fill="auto"/>
        <w:suppressAutoHyphens/>
        <w:autoSpaceDE w:val="0"/>
        <w:spacing w:line="360" w:lineRule="auto"/>
        <w:jc w:val="center"/>
        <w:rPr>
          <w:color w:val="000000" w:themeColor="text1"/>
          <w:sz w:val="28"/>
          <w:szCs w:val="28"/>
        </w:rPr>
      </w:pPr>
    </w:p>
    <w:p w14:paraId="5C104040" w14:textId="77777777" w:rsidR="00266594" w:rsidRPr="008553E0" w:rsidRDefault="00266594" w:rsidP="008553E0">
      <w:pPr>
        <w:shd w:val="clear" w:color="000000" w:fill="auto"/>
        <w:suppressAutoHyphens/>
        <w:autoSpaceDE w:val="0"/>
        <w:spacing w:line="360" w:lineRule="auto"/>
        <w:jc w:val="center"/>
        <w:rPr>
          <w:color w:val="000000" w:themeColor="text1"/>
          <w:sz w:val="28"/>
          <w:szCs w:val="28"/>
        </w:rPr>
      </w:pPr>
    </w:p>
    <w:p w14:paraId="767DC937" w14:textId="77777777" w:rsidR="00266594" w:rsidRPr="008553E0" w:rsidRDefault="00266594" w:rsidP="008553E0">
      <w:pPr>
        <w:shd w:val="clear" w:color="000000" w:fill="auto"/>
        <w:suppressAutoHyphens/>
        <w:autoSpaceDE w:val="0"/>
        <w:spacing w:line="360" w:lineRule="auto"/>
        <w:jc w:val="center"/>
        <w:rPr>
          <w:color w:val="000000" w:themeColor="text1"/>
          <w:sz w:val="28"/>
          <w:szCs w:val="28"/>
        </w:rPr>
      </w:pPr>
    </w:p>
    <w:p w14:paraId="529D2762" w14:textId="77777777" w:rsidR="00266594" w:rsidRPr="008553E0" w:rsidRDefault="00266594" w:rsidP="008553E0">
      <w:pPr>
        <w:shd w:val="clear" w:color="000000" w:fill="auto"/>
        <w:suppressAutoHyphens/>
        <w:autoSpaceDE w:val="0"/>
        <w:spacing w:line="360" w:lineRule="auto"/>
        <w:jc w:val="center"/>
        <w:rPr>
          <w:color w:val="000000" w:themeColor="text1"/>
          <w:sz w:val="28"/>
          <w:szCs w:val="28"/>
        </w:rPr>
      </w:pPr>
    </w:p>
    <w:p w14:paraId="71FCC3B9" w14:textId="77777777" w:rsidR="00266594" w:rsidRPr="008553E0" w:rsidRDefault="00266594" w:rsidP="008553E0">
      <w:pPr>
        <w:shd w:val="clear" w:color="000000" w:fill="auto"/>
        <w:autoSpaceDE w:val="0"/>
        <w:spacing w:line="360" w:lineRule="auto"/>
        <w:jc w:val="center"/>
        <w:rPr>
          <w:b/>
          <w:color w:val="000000" w:themeColor="text1"/>
          <w:sz w:val="28"/>
          <w:szCs w:val="28"/>
        </w:rPr>
      </w:pPr>
    </w:p>
    <w:p w14:paraId="08ED8A58" w14:textId="77777777" w:rsidR="00266594" w:rsidRDefault="00266594" w:rsidP="008553E0">
      <w:pPr>
        <w:shd w:val="clear" w:color="000000" w:fill="auto"/>
        <w:autoSpaceDE w:val="0"/>
        <w:spacing w:line="360" w:lineRule="auto"/>
        <w:jc w:val="center"/>
        <w:rPr>
          <w:b/>
          <w:color w:val="000000" w:themeColor="text1"/>
          <w:sz w:val="28"/>
          <w:szCs w:val="28"/>
        </w:rPr>
      </w:pPr>
      <w:r w:rsidRPr="008553E0">
        <w:rPr>
          <w:b/>
          <w:color w:val="000000" w:themeColor="text1"/>
          <w:sz w:val="28"/>
          <w:szCs w:val="28"/>
        </w:rPr>
        <w:t>Контрольная работа</w:t>
      </w:r>
    </w:p>
    <w:p w14:paraId="1BE10872" w14:textId="77777777" w:rsidR="00266594" w:rsidRDefault="00266594" w:rsidP="008553E0">
      <w:pPr>
        <w:shd w:val="clear" w:color="000000" w:fill="auto"/>
        <w:autoSpaceDE w:val="0"/>
        <w:spacing w:line="360" w:lineRule="auto"/>
        <w:jc w:val="center"/>
        <w:rPr>
          <w:b/>
          <w:color w:val="000000" w:themeColor="text1"/>
          <w:sz w:val="28"/>
          <w:szCs w:val="28"/>
        </w:rPr>
      </w:pPr>
      <w:r w:rsidRPr="008553E0">
        <w:rPr>
          <w:b/>
          <w:color w:val="000000" w:themeColor="text1"/>
          <w:sz w:val="28"/>
          <w:szCs w:val="28"/>
        </w:rPr>
        <w:t>по дисциплине «География международного туризма»</w:t>
      </w:r>
    </w:p>
    <w:p w14:paraId="230DB2EA" w14:textId="77777777" w:rsidR="008553E0" w:rsidRDefault="008553E0" w:rsidP="008553E0">
      <w:pPr>
        <w:shd w:val="clear" w:color="000000" w:fill="auto"/>
        <w:autoSpaceDE w:val="0"/>
        <w:spacing w:line="360" w:lineRule="auto"/>
        <w:jc w:val="center"/>
        <w:rPr>
          <w:b/>
          <w:color w:val="000000" w:themeColor="text1"/>
          <w:sz w:val="28"/>
          <w:szCs w:val="28"/>
        </w:rPr>
      </w:pPr>
    </w:p>
    <w:p w14:paraId="5F958902" w14:textId="77777777" w:rsidR="008553E0" w:rsidRPr="008553E0" w:rsidRDefault="008553E0" w:rsidP="008553E0">
      <w:pPr>
        <w:shd w:val="clear" w:color="000000" w:fill="auto"/>
        <w:autoSpaceDE w:val="0"/>
        <w:spacing w:line="360" w:lineRule="auto"/>
        <w:jc w:val="center"/>
        <w:rPr>
          <w:b/>
          <w:color w:val="000000" w:themeColor="text1"/>
          <w:sz w:val="28"/>
          <w:szCs w:val="28"/>
        </w:rPr>
      </w:pPr>
      <w:r w:rsidRPr="008553E0">
        <w:rPr>
          <w:b/>
          <w:color w:val="000000" w:themeColor="text1"/>
          <w:sz w:val="28"/>
          <w:szCs w:val="28"/>
        </w:rPr>
        <w:t>КОЛИЧЕСТВЕННЫЕ ПОКАЗАТЕЛИ В ТУРИЗМЕ</w:t>
      </w:r>
    </w:p>
    <w:p w14:paraId="06B5EEF1" w14:textId="77777777" w:rsidR="00266594" w:rsidRPr="008553E0" w:rsidRDefault="008553E0" w:rsidP="008553E0">
      <w:pPr>
        <w:pStyle w:val="1"/>
        <w:shd w:val="clear" w:color="000000" w:fill="auto"/>
        <w:spacing w:before="0" w:beforeAutospacing="0" w:after="0" w:afterAutospacing="0" w:line="360" w:lineRule="auto"/>
        <w:jc w:val="center"/>
        <w:rPr>
          <w:color w:val="000000" w:themeColor="text1"/>
          <w:kern w:val="0"/>
          <w:sz w:val="28"/>
          <w:szCs w:val="28"/>
        </w:rPr>
      </w:pPr>
      <w:r w:rsidRPr="008553E0">
        <w:rPr>
          <w:b w:val="0"/>
          <w:bCs w:val="0"/>
          <w:color w:val="000000" w:themeColor="text1"/>
          <w:kern w:val="0"/>
          <w:sz w:val="28"/>
          <w:szCs w:val="28"/>
        </w:rPr>
        <w:br w:type="page"/>
      </w:r>
      <w:r w:rsidR="00F81C15" w:rsidRPr="008553E0">
        <w:rPr>
          <w:color w:val="000000" w:themeColor="text1"/>
          <w:kern w:val="0"/>
          <w:sz w:val="28"/>
          <w:szCs w:val="28"/>
        </w:rPr>
        <w:lastRenderedPageBreak/>
        <w:t>С</w:t>
      </w:r>
      <w:r>
        <w:rPr>
          <w:color w:val="000000" w:themeColor="text1"/>
          <w:kern w:val="0"/>
          <w:sz w:val="28"/>
          <w:szCs w:val="28"/>
        </w:rPr>
        <w:t>одержание</w:t>
      </w:r>
    </w:p>
    <w:p w14:paraId="0C9C4588" w14:textId="77777777" w:rsidR="008B52BB" w:rsidRPr="008553E0" w:rsidRDefault="008B52BB" w:rsidP="008553E0">
      <w:pPr>
        <w:pStyle w:val="1"/>
        <w:shd w:val="clear" w:color="000000" w:fill="auto"/>
        <w:spacing w:before="0" w:beforeAutospacing="0" w:after="0" w:afterAutospacing="0" w:line="360" w:lineRule="auto"/>
        <w:jc w:val="center"/>
        <w:rPr>
          <w:color w:val="000000" w:themeColor="text1"/>
          <w:kern w:val="0"/>
          <w:sz w:val="28"/>
          <w:szCs w:val="28"/>
        </w:rPr>
      </w:pPr>
    </w:p>
    <w:p w14:paraId="62242BCD" w14:textId="77777777" w:rsidR="00F81C15" w:rsidRPr="008553E0" w:rsidRDefault="00F81C15" w:rsidP="008553E0">
      <w:pPr>
        <w:pStyle w:val="1"/>
        <w:numPr>
          <w:ilvl w:val="0"/>
          <w:numId w:val="1"/>
        </w:numPr>
        <w:shd w:val="clear" w:color="000000" w:fill="auto"/>
        <w:tabs>
          <w:tab w:val="clear" w:pos="720"/>
          <w:tab w:val="num" w:pos="0"/>
          <w:tab w:val="left" w:pos="284"/>
        </w:tabs>
        <w:suppressAutoHyphens/>
        <w:spacing w:before="0" w:beforeAutospacing="0" w:after="0" w:afterAutospacing="0" w:line="360" w:lineRule="auto"/>
        <w:ind w:left="0" w:firstLine="0"/>
        <w:jc w:val="both"/>
        <w:rPr>
          <w:b w:val="0"/>
          <w:color w:val="000000" w:themeColor="text1"/>
          <w:sz w:val="28"/>
          <w:szCs w:val="28"/>
        </w:rPr>
      </w:pPr>
      <w:r w:rsidRPr="008553E0">
        <w:rPr>
          <w:b w:val="0"/>
          <w:color w:val="000000" w:themeColor="text1"/>
          <w:sz w:val="28"/>
          <w:szCs w:val="28"/>
        </w:rPr>
        <w:t>Статистика международного туризма, история её развития</w:t>
      </w:r>
    </w:p>
    <w:p w14:paraId="20B1368F" w14:textId="77777777" w:rsidR="00F81C15" w:rsidRPr="008553E0" w:rsidRDefault="00F81C15" w:rsidP="008553E0">
      <w:pPr>
        <w:pStyle w:val="a3"/>
        <w:numPr>
          <w:ilvl w:val="0"/>
          <w:numId w:val="1"/>
        </w:numPr>
        <w:shd w:val="clear" w:color="000000" w:fill="auto"/>
        <w:tabs>
          <w:tab w:val="clear" w:pos="720"/>
          <w:tab w:val="num" w:pos="0"/>
          <w:tab w:val="left" w:pos="284"/>
        </w:tabs>
        <w:suppressAutoHyphens/>
        <w:spacing w:before="0" w:beforeAutospacing="0" w:after="0" w:afterAutospacing="0" w:line="360" w:lineRule="auto"/>
        <w:ind w:left="0" w:firstLine="0"/>
        <w:jc w:val="both"/>
        <w:rPr>
          <w:color w:val="000000" w:themeColor="text1"/>
          <w:sz w:val="28"/>
          <w:szCs w:val="28"/>
        </w:rPr>
      </w:pPr>
      <w:r w:rsidRPr="008553E0">
        <w:rPr>
          <w:color w:val="000000" w:themeColor="text1"/>
          <w:sz w:val="28"/>
          <w:szCs w:val="28"/>
        </w:rPr>
        <w:t>Статистика туристских потоков и туристских доходов и расходов – два основных раздела статистики туризма</w:t>
      </w:r>
    </w:p>
    <w:p w14:paraId="4986D2AE" w14:textId="77777777" w:rsidR="00F81C15" w:rsidRPr="008553E0" w:rsidRDefault="00F81C15" w:rsidP="008553E0">
      <w:pPr>
        <w:pStyle w:val="a3"/>
        <w:numPr>
          <w:ilvl w:val="0"/>
          <w:numId w:val="1"/>
        </w:numPr>
        <w:shd w:val="clear" w:color="000000" w:fill="auto"/>
        <w:tabs>
          <w:tab w:val="clear" w:pos="720"/>
          <w:tab w:val="num" w:pos="0"/>
          <w:tab w:val="left" w:pos="284"/>
        </w:tabs>
        <w:suppressAutoHyphens/>
        <w:spacing w:before="0" w:beforeAutospacing="0" w:after="0" w:afterAutospacing="0" w:line="360" w:lineRule="auto"/>
        <w:ind w:left="0" w:firstLine="0"/>
        <w:jc w:val="both"/>
        <w:rPr>
          <w:color w:val="000000" w:themeColor="text1"/>
          <w:sz w:val="28"/>
          <w:szCs w:val="28"/>
        </w:rPr>
      </w:pPr>
      <w:r w:rsidRPr="008553E0">
        <w:rPr>
          <w:color w:val="000000" w:themeColor="text1"/>
          <w:sz w:val="28"/>
          <w:szCs w:val="28"/>
        </w:rPr>
        <w:t>Основные показатели статистики туристских потоков: количество прибытий и продолжительность пребывания</w:t>
      </w:r>
    </w:p>
    <w:p w14:paraId="544D4908" w14:textId="77777777" w:rsidR="00F81C15" w:rsidRPr="008553E0" w:rsidRDefault="00F81C15" w:rsidP="008553E0">
      <w:pPr>
        <w:pStyle w:val="a3"/>
        <w:numPr>
          <w:ilvl w:val="0"/>
          <w:numId w:val="1"/>
        </w:numPr>
        <w:shd w:val="clear" w:color="000000" w:fill="auto"/>
        <w:tabs>
          <w:tab w:val="clear" w:pos="720"/>
          <w:tab w:val="num" w:pos="0"/>
          <w:tab w:val="left" w:pos="284"/>
        </w:tabs>
        <w:suppressAutoHyphens/>
        <w:spacing w:before="0" w:beforeAutospacing="0" w:after="0" w:afterAutospacing="0" w:line="360" w:lineRule="auto"/>
        <w:ind w:left="0" w:firstLine="0"/>
        <w:jc w:val="both"/>
        <w:rPr>
          <w:color w:val="000000" w:themeColor="text1"/>
          <w:sz w:val="28"/>
          <w:szCs w:val="28"/>
        </w:rPr>
      </w:pPr>
      <w:r w:rsidRPr="008553E0">
        <w:rPr>
          <w:color w:val="000000" w:themeColor="text1"/>
          <w:sz w:val="28"/>
          <w:szCs w:val="28"/>
        </w:rPr>
        <w:t>Рекомендации Всемирной туристкой организации по статистике иностранных туристов</w:t>
      </w:r>
    </w:p>
    <w:p w14:paraId="33F7A05B" w14:textId="77777777" w:rsidR="00F81C15" w:rsidRPr="008553E0" w:rsidRDefault="00F81C15" w:rsidP="008553E0">
      <w:pPr>
        <w:pStyle w:val="a3"/>
        <w:numPr>
          <w:ilvl w:val="0"/>
          <w:numId w:val="1"/>
        </w:numPr>
        <w:shd w:val="clear" w:color="000000" w:fill="auto"/>
        <w:tabs>
          <w:tab w:val="clear" w:pos="720"/>
          <w:tab w:val="num" w:pos="0"/>
          <w:tab w:val="left" w:pos="284"/>
        </w:tabs>
        <w:suppressAutoHyphens/>
        <w:spacing w:before="0" w:beforeAutospacing="0" w:after="0" w:afterAutospacing="0" w:line="360" w:lineRule="auto"/>
        <w:ind w:left="0" w:firstLine="0"/>
        <w:jc w:val="both"/>
        <w:rPr>
          <w:color w:val="000000" w:themeColor="text1"/>
          <w:sz w:val="28"/>
          <w:szCs w:val="28"/>
        </w:rPr>
      </w:pPr>
      <w:r w:rsidRPr="008553E0">
        <w:rPr>
          <w:color w:val="000000" w:themeColor="text1"/>
          <w:sz w:val="28"/>
          <w:szCs w:val="28"/>
        </w:rPr>
        <w:t>Выделение парных стоимостных показателей: расходы на международный туризм и поступления то него</w:t>
      </w:r>
    </w:p>
    <w:p w14:paraId="3DCFA4D7" w14:textId="77777777" w:rsidR="00F81C15" w:rsidRPr="008553E0" w:rsidRDefault="00F81C15" w:rsidP="008553E0">
      <w:pPr>
        <w:pStyle w:val="a3"/>
        <w:shd w:val="clear" w:color="000000" w:fill="auto"/>
        <w:tabs>
          <w:tab w:val="left" w:pos="284"/>
        </w:tabs>
        <w:suppressAutoHyphens/>
        <w:spacing w:before="0" w:beforeAutospacing="0" w:after="0" w:afterAutospacing="0" w:line="360" w:lineRule="auto"/>
        <w:jc w:val="both"/>
        <w:rPr>
          <w:color w:val="000000" w:themeColor="text1"/>
          <w:sz w:val="28"/>
          <w:szCs w:val="28"/>
        </w:rPr>
      </w:pPr>
      <w:r w:rsidRPr="008553E0">
        <w:rPr>
          <w:color w:val="000000" w:themeColor="text1"/>
          <w:sz w:val="28"/>
          <w:szCs w:val="28"/>
        </w:rPr>
        <w:t>Заключение</w:t>
      </w:r>
    </w:p>
    <w:p w14:paraId="61F3A784" w14:textId="77777777" w:rsidR="00F81C15" w:rsidRPr="008553E0" w:rsidRDefault="00F81C15" w:rsidP="008553E0">
      <w:pPr>
        <w:pStyle w:val="a3"/>
        <w:shd w:val="clear" w:color="000000" w:fill="auto"/>
        <w:tabs>
          <w:tab w:val="left" w:pos="284"/>
        </w:tabs>
        <w:suppressAutoHyphens/>
        <w:spacing w:before="0" w:beforeAutospacing="0" w:after="0" w:afterAutospacing="0" w:line="360" w:lineRule="auto"/>
        <w:jc w:val="both"/>
        <w:rPr>
          <w:color w:val="000000" w:themeColor="text1"/>
          <w:sz w:val="28"/>
          <w:szCs w:val="28"/>
        </w:rPr>
      </w:pPr>
      <w:r w:rsidRPr="008553E0">
        <w:rPr>
          <w:color w:val="000000" w:themeColor="text1"/>
          <w:sz w:val="28"/>
          <w:szCs w:val="28"/>
        </w:rPr>
        <w:t>Список использованных источников</w:t>
      </w:r>
    </w:p>
    <w:p w14:paraId="5B6E63DE" w14:textId="77777777" w:rsidR="00857B29" w:rsidRPr="008553E0" w:rsidRDefault="008553E0" w:rsidP="008553E0">
      <w:pPr>
        <w:pStyle w:val="1"/>
        <w:numPr>
          <w:ilvl w:val="0"/>
          <w:numId w:val="7"/>
        </w:numPr>
        <w:shd w:val="clear" w:color="000000" w:fill="auto"/>
        <w:spacing w:before="0" w:beforeAutospacing="0" w:after="0" w:afterAutospacing="0" w:line="360" w:lineRule="auto"/>
        <w:ind w:left="0" w:firstLine="0"/>
        <w:jc w:val="center"/>
        <w:rPr>
          <w:color w:val="000000" w:themeColor="text1"/>
          <w:kern w:val="0"/>
          <w:sz w:val="28"/>
          <w:szCs w:val="28"/>
        </w:rPr>
      </w:pPr>
      <w:r>
        <w:rPr>
          <w:b w:val="0"/>
          <w:color w:val="000000" w:themeColor="text1"/>
          <w:sz w:val="28"/>
          <w:szCs w:val="28"/>
        </w:rPr>
        <w:br w:type="page"/>
      </w:r>
      <w:r w:rsidR="00CD680B" w:rsidRPr="008553E0">
        <w:rPr>
          <w:color w:val="000000" w:themeColor="text1"/>
          <w:kern w:val="0"/>
          <w:sz w:val="28"/>
          <w:szCs w:val="28"/>
        </w:rPr>
        <w:lastRenderedPageBreak/>
        <w:t>Статистика международно</w:t>
      </w:r>
      <w:r w:rsidR="008B52BB" w:rsidRPr="008553E0">
        <w:rPr>
          <w:color w:val="000000" w:themeColor="text1"/>
          <w:kern w:val="0"/>
          <w:sz w:val="28"/>
          <w:szCs w:val="28"/>
        </w:rPr>
        <w:t>го туризма, история её развития</w:t>
      </w:r>
    </w:p>
    <w:p w14:paraId="34FA3196" w14:textId="77777777" w:rsidR="008B52BB" w:rsidRPr="008553E0" w:rsidRDefault="008B52BB" w:rsidP="008553E0">
      <w:pPr>
        <w:pStyle w:val="1"/>
        <w:shd w:val="clear" w:color="000000" w:fill="auto"/>
        <w:suppressAutoHyphens/>
        <w:spacing w:before="0" w:beforeAutospacing="0" w:after="0" w:afterAutospacing="0" w:line="360" w:lineRule="auto"/>
        <w:ind w:firstLine="709"/>
        <w:jc w:val="both"/>
        <w:rPr>
          <w:b w:val="0"/>
          <w:color w:val="000000" w:themeColor="text1"/>
          <w:sz w:val="28"/>
          <w:szCs w:val="28"/>
        </w:rPr>
      </w:pPr>
    </w:p>
    <w:p w14:paraId="7D4D1D95" w14:textId="77777777" w:rsidR="00567140" w:rsidRPr="008553E0" w:rsidRDefault="00567140" w:rsidP="008553E0">
      <w:pPr>
        <w:pStyle w:val="1"/>
        <w:shd w:val="clear" w:color="000000" w:fill="auto"/>
        <w:suppressAutoHyphens/>
        <w:spacing w:before="0" w:beforeAutospacing="0" w:after="0" w:afterAutospacing="0" w:line="360" w:lineRule="auto"/>
        <w:ind w:firstLine="709"/>
        <w:jc w:val="both"/>
        <w:rPr>
          <w:b w:val="0"/>
          <w:color w:val="000000" w:themeColor="text1"/>
          <w:sz w:val="28"/>
          <w:szCs w:val="28"/>
        </w:rPr>
      </w:pPr>
      <w:r w:rsidRPr="008553E0">
        <w:rPr>
          <w:b w:val="0"/>
          <w:color w:val="000000" w:themeColor="text1"/>
          <w:sz w:val="28"/>
          <w:szCs w:val="28"/>
        </w:rPr>
        <w:t>Во всём мире туризм считается одной из наиболее доходной отраслей экономики. Существуют разнообразные методики, которые позволяют продемонстрировать вклад туристской отрасли в народное хозяйство. Наилучшим образом это способна сделать статистика. Её основная задача – показать рол</w:t>
      </w:r>
      <w:r w:rsidR="005139D8" w:rsidRPr="008553E0">
        <w:rPr>
          <w:b w:val="0"/>
          <w:color w:val="000000" w:themeColor="text1"/>
          <w:sz w:val="28"/>
          <w:szCs w:val="28"/>
        </w:rPr>
        <w:t xml:space="preserve">ь туризма в экономике регионов </w:t>
      </w:r>
      <w:r w:rsidR="005139D8" w:rsidRPr="00FA29DF">
        <w:rPr>
          <w:b w:val="0"/>
          <w:color w:val="000000" w:themeColor="text1"/>
          <w:sz w:val="28"/>
          <w:szCs w:val="28"/>
        </w:rPr>
        <w:t>[1]</w:t>
      </w:r>
      <w:r w:rsidR="005139D8" w:rsidRPr="008553E0">
        <w:rPr>
          <w:b w:val="0"/>
          <w:color w:val="000000" w:themeColor="text1"/>
          <w:sz w:val="28"/>
          <w:szCs w:val="28"/>
        </w:rPr>
        <w:t>.</w:t>
      </w:r>
    </w:p>
    <w:p w14:paraId="1274D205" w14:textId="77777777" w:rsidR="005139D8" w:rsidRPr="008553E0" w:rsidRDefault="005139D8" w:rsidP="008553E0">
      <w:pPr>
        <w:pStyle w:val="1"/>
        <w:shd w:val="clear" w:color="000000" w:fill="auto"/>
        <w:suppressAutoHyphens/>
        <w:spacing w:before="0" w:beforeAutospacing="0" w:after="0" w:afterAutospacing="0" w:line="360" w:lineRule="auto"/>
        <w:ind w:firstLine="709"/>
        <w:jc w:val="both"/>
        <w:rPr>
          <w:b w:val="0"/>
          <w:color w:val="000000" w:themeColor="text1"/>
          <w:sz w:val="28"/>
          <w:szCs w:val="28"/>
        </w:rPr>
      </w:pPr>
      <w:r w:rsidRPr="008553E0">
        <w:rPr>
          <w:b w:val="0"/>
          <w:color w:val="000000" w:themeColor="text1"/>
          <w:sz w:val="28"/>
          <w:szCs w:val="28"/>
        </w:rPr>
        <w:t>Статистика – получение, обработка, анализ и публикация информации, характеризующей количественные закономерности жизни общества в неразрывной связи с их качественным отражением. В более узком смысле статистика – совокупность данных о каком-либо явлении или процессе [2].</w:t>
      </w:r>
    </w:p>
    <w:p w14:paraId="26A9CB15" w14:textId="77777777" w:rsidR="00CD680B" w:rsidRPr="008553E0" w:rsidRDefault="00CD680B" w:rsidP="008553E0">
      <w:pPr>
        <w:pStyle w:val="1"/>
        <w:shd w:val="clear" w:color="000000" w:fill="auto"/>
        <w:suppressAutoHyphens/>
        <w:spacing w:before="0" w:beforeAutospacing="0" w:after="0" w:afterAutospacing="0" w:line="360" w:lineRule="auto"/>
        <w:ind w:firstLine="709"/>
        <w:jc w:val="both"/>
        <w:rPr>
          <w:b w:val="0"/>
          <w:color w:val="000000" w:themeColor="text1"/>
          <w:sz w:val="28"/>
          <w:szCs w:val="28"/>
        </w:rPr>
      </w:pPr>
      <w:r w:rsidRPr="008553E0">
        <w:rPr>
          <w:b w:val="0"/>
          <w:color w:val="000000" w:themeColor="text1"/>
          <w:sz w:val="28"/>
          <w:szCs w:val="28"/>
        </w:rPr>
        <w:t xml:space="preserve">Проблемы статистического учета являются центральными в исследованиях туризма. Исследование международного туризма требует количественных показателей, в основе которых лежат статистические данные. Начало систематическому учету туристских потоков было положено в первой половине XX в. В </w:t>
      </w:r>
      <w:smartTag w:uri="urn:schemas-microsoft-com:office:smarttags" w:element="metricconverter">
        <w:smartTagPr>
          <w:attr w:name="ProductID" w:val="1929 г"/>
        </w:smartTagPr>
        <w:r w:rsidRPr="008553E0">
          <w:rPr>
            <w:b w:val="0"/>
            <w:color w:val="000000" w:themeColor="text1"/>
            <w:sz w:val="28"/>
            <w:szCs w:val="28"/>
          </w:rPr>
          <w:t>1929 г</w:t>
        </w:r>
      </w:smartTag>
      <w:r w:rsidRPr="008553E0">
        <w:rPr>
          <w:b w:val="0"/>
          <w:color w:val="000000" w:themeColor="text1"/>
          <w:sz w:val="28"/>
          <w:szCs w:val="28"/>
        </w:rPr>
        <w:t>. Австрию посетили около 2 млн. человек, Швейцарию - 1,5 млн., Италию - свыше 1 млн. На волне туристского движения в ряде европейских стран складывается статистика путешествий. Однако тогда она еще не имела самостоятельного значения. Сбор и обработка сведений осуществлялись в интересах национальной безопасности, контроля за миграционными процессами и соблюдения законодательства о налогообложении. Собственно туристские цели отходили на задний план. Туристы учитывались наряду с другими путешествующими лицами, не вычленяясь в качестве особой категории.</w:t>
      </w:r>
    </w:p>
    <w:p w14:paraId="5AE0A01F" w14:textId="77777777" w:rsidR="001D0CB8" w:rsidRPr="008553E0" w:rsidRDefault="00CD680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Новый этап в развитии статистики международного туризма наступил в конце 40-х - начале 50-х годов. После войны европейские страны столкнулись со многими хозяйственными проблемами: разрухой, хаосом в управлении, развалом товарной и финансовой систем. В этих условиях правительства обратились к международному туризму, возлагая на него большие надежды. С ним связывали активизацию платежного баланса, </w:t>
      </w:r>
      <w:r w:rsidRPr="008553E0">
        <w:rPr>
          <w:color w:val="000000" w:themeColor="text1"/>
          <w:sz w:val="28"/>
          <w:szCs w:val="28"/>
        </w:rPr>
        <w:lastRenderedPageBreak/>
        <w:t>достижение финансового равновесия и, в конечном итоге, долгосрочный экономический подъем.</w:t>
      </w:r>
    </w:p>
    <w:p w14:paraId="766BA7A4" w14:textId="77777777" w:rsidR="001D0CB8" w:rsidRPr="008553E0" w:rsidRDefault="00CD680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 60-е годы внимание правительств индустриальных стран Запада и международных организаций было сфокусировано на положении развивающихся стран. Генеральная Ассамблея ООН приняла Декларацию о предоставлении независимости колониальным странам и народам (</w:t>
      </w:r>
      <w:smartTag w:uri="urn:schemas-microsoft-com:office:smarttags" w:element="metricconverter">
        <w:smartTagPr>
          <w:attr w:name="ProductID" w:val="1960 г"/>
        </w:smartTagPr>
        <w:r w:rsidRPr="008553E0">
          <w:rPr>
            <w:color w:val="000000" w:themeColor="text1"/>
            <w:sz w:val="28"/>
            <w:szCs w:val="28"/>
          </w:rPr>
          <w:t>1960 г</w:t>
        </w:r>
      </w:smartTag>
      <w:r w:rsidRPr="008553E0">
        <w:rPr>
          <w:color w:val="000000" w:themeColor="text1"/>
          <w:sz w:val="28"/>
          <w:szCs w:val="28"/>
        </w:rPr>
        <w:t>.) и объявила текущее десятилетие "Декадой развития". Для стран Третьего мира консультанты разработали программы преодоления экономической отсталости, в которых туризму отводилось существенное место.</w:t>
      </w:r>
    </w:p>
    <w:p w14:paraId="1B0B2B60" w14:textId="77777777" w:rsidR="001D0CB8" w:rsidRPr="008553E0" w:rsidRDefault="00CD680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С ростом объема и экономического значения туризма шло развитие статистики. Постепенно простые учетные операции усложнялись и стали включать элементы анализа туристской миграции. В настоящее время статистика туризма, охватывая большой круг вопросов, ведется в целях оценки вклада международного туризма в экономику страны, в частности, его влияния на платежный баланс; выявления основных направлений и тенденций развития туризма для планирования его материально-технической базы; проведения маркетинговых исследований и продвижения туристского продукта к потенциальным потребителям.</w:t>
      </w:r>
    </w:p>
    <w:p w14:paraId="168BD1D4" w14:textId="77777777" w:rsidR="00CD680B" w:rsidRPr="008553E0" w:rsidRDefault="00CD680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За каждым из перечисленных направлений статистических наблюдений стоит конкретный пользователь информацией. Это - правительства, национальные туристские администрации и предприятия-производители туристских товаров и услуг. В процессе работы все они нуждаются в новейшей информации о туризме и определяют ее содержание, объем, формы и периодичность представления</w:t>
      </w:r>
      <w:r w:rsidR="001D0CB8" w:rsidRPr="008553E0">
        <w:rPr>
          <w:color w:val="000000" w:themeColor="text1"/>
          <w:sz w:val="28"/>
          <w:szCs w:val="28"/>
        </w:rPr>
        <w:t xml:space="preserve"> [3]</w:t>
      </w:r>
      <w:r w:rsidR="00A51428" w:rsidRPr="008553E0">
        <w:rPr>
          <w:color w:val="000000" w:themeColor="text1"/>
          <w:sz w:val="28"/>
          <w:szCs w:val="28"/>
        </w:rPr>
        <w:t>.</w:t>
      </w:r>
    </w:p>
    <w:p w14:paraId="0CFD5E3A" w14:textId="77777777" w:rsidR="008E57BB" w:rsidRPr="008553E0" w:rsidRDefault="008E57B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Основные определения туризма были сформулированы Организацией Объединенных Наций (Конференция по туризму и международным путешествиям, Рим, </w:t>
      </w:r>
      <w:smartTag w:uri="urn:schemas-microsoft-com:office:smarttags" w:element="metricconverter">
        <w:smartTagPr>
          <w:attr w:name="ProductID" w:val="1963 г"/>
        </w:smartTagPr>
        <w:r w:rsidRPr="008553E0">
          <w:rPr>
            <w:color w:val="000000" w:themeColor="text1"/>
            <w:sz w:val="28"/>
            <w:szCs w:val="28"/>
          </w:rPr>
          <w:t>1963 г</w:t>
        </w:r>
      </w:smartTag>
      <w:r w:rsidRPr="008553E0">
        <w:rPr>
          <w:color w:val="000000" w:themeColor="text1"/>
          <w:sz w:val="28"/>
          <w:szCs w:val="28"/>
        </w:rPr>
        <w:t xml:space="preserve">.) и Комиссией по статистике ООН (апрель </w:t>
      </w:r>
      <w:smartTag w:uri="urn:schemas-microsoft-com:office:smarttags" w:element="metricconverter">
        <w:smartTagPr>
          <w:attr w:name="ProductID" w:val="1968 г"/>
        </w:smartTagPr>
        <w:r w:rsidRPr="008553E0">
          <w:rPr>
            <w:color w:val="000000" w:themeColor="text1"/>
            <w:sz w:val="28"/>
            <w:szCs w:val="28"/>
          </w:rPr>
          <w:t>1968 г</w:t>
        </w:r>
      </w:smartTag>
      <w:r w:rsidRPr="008553E0">
        <w:rPr>
          <w:color w:val="000000" w:themeColor="text1"/>
          <w:sz w:val="28"/>
          <w:szCs w:val="28"/>
        </w:rPr>
        <w:t xml:space="preserve">.). Эти определения были пересмотрены и приняты на конференции, проводившейся Всемирной туристской организацией в Оттаве в июне </w:t>
      </w:r>
      <w:smartTag w:uri="urn:schemas-microsoft-com:office:smarttags" w:element="metricconverter">
        <w:smartTagPr>
          <w:attr w:name="ProductID" w:val="1991 г"/>
        </w:smartTagPr>
        <w:r w:rsidRPr="008553E0">
          <w:rPr>
            <w:color w:val="000000" w:themeColor="text1"/>
            <w:sz w:val="28"/>
            <w:szCs w:val="28"/>
          </w:rPr>
          <w:t>1991 г</w:t>
        </w:r>
      </w:smartTag>
      <w:r w:rsidRPr="008553E0">
        <w:rPr>
          <w:color w:val="000000" w:themeColor="text1"/>
          <w:sz w:val="28"/>
          <w:szCs w:val="28"/>
        </w:rPr>
        <w:t xml:space="preserve">. Там же были сформулированы некоторые рекомендации, которые ВТО </w:t>
      </w:r>
      <w:r w:rsidRPr="008553E0">
        <w:rPr>
          <w:color w:val="000000" w:themeColor="text1"/>
          <w:sz w:val="28"/>
          <w:szCs w:val="28"/>
        </w:rPr>
        <w:lastRenderedPageBreak/>
        <w:t>опубликовала в своем отчете "Рекомендации по статистике в международной миграции" [4].</w:t>
      </w:r>
    </w:p>
    <w:p w14:paraId="6F1490FD" w14:textId="77777777" w:rsidR="00A51428" w:rsidRPr="008553E0" w:rsidRDefault="00A51428"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Туризм обладает огромным потенциалом развития. Его природа и масштаб переживают в настоящее время глубокие изменения. Необходимость статистических данных по туризму в настоящее время резко возрастает. Особенно такие потребности ощущают не только национальные туристские администрации, но и многочисленные заинтересованные группы: например, отраслевые организации, местные органы власти, научные круги и др. [1].</w:t>
      </w:r>
    </w:p>
    <w:p w14:paraId="030B236A" w14:textId="77777777" w:rsidR="00A51428" w:rsidRPr="008553E0" w:rsidRDefault="00A51428"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Принятие правительствами и оперативным сектором ВТО общего языка для статистки туризма повысило авторитет туристской индустрии во многих странах мира, в том числе и в Казахстане</w:t>
      </w:r>
      <w:r w:rsidR="00515A1A" w:rsidRPr="008553E0">
        <w:rPr>
          <w:color w:val="000000" w:themeColor="text1"/>
          <w:sz w:val="28"/>
          <w:szCs w:val="28"/>
        </w:rPr>
        <w:t>.</w:t>
      </w:r>
    </w:p>
    <w:p w14:paraId="5D5A4364" w14:textId="77777777" w:rsidR="008B52BB" w:rsidRPr="008553E0" w:rsidRDefault="008B52B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6AD841C6" w14:textId="77777777" w:rsidR="0014455D" w:rsidRPr="008553E0" w:rsidRDefault="0014455D" w:rsidP="008553E0">
      <w:pPr>
        <w:pStyle w:val="a3"/>
        <w:numPr>
          <w:ilvl w:val="0"/>
          <w:numId w:val="7"/>
        </w:numPr>
        <w:shd w:val="clear" w:color="000000" w:fill="auto"/>
        <w:spacing w:before="0" w:beforeAutospacing="0" w:after="0" w:afterAutospacing="0" w:line="360" w:lineRule="auto"/>
        <w:ind w:left="0" w:firstLine="0"/>
        <w:jc w:val="center"/>
        <w:rPr>
          <w:b/>
          <w:color w:val="000000" w:themeColor="text1"/>
          <w:sz w:val="28"/>
          <w:szCs w:val="28"/>
        </w:rPr>
      </w:pPr>
      <w:r w:rsidRPr="008553E0">
        <w:rPr>
          <w:b/>
          <w:color w:val="000000" w:themeColor="text1"/>
          <w:sz w:val="28"/>
          <w:szCs w:val="28"/>
        </w:rPr>
        <w:t>Статистика туристских потоков и туристских доходов и расходов –два осно</w:t>
      </w:r>
      <w:r w:rsidR="008B52BB" w:rsidRPr="008553E0">
        <w:rPr>
          <w:b/>
          <w:color w:val="000000" w:themeColor="text1"/>
          <w:sz w:val="28"/>
          <w:szCs w:val="28"/>
        </w:rPr>
        <w:t>вных раздела статистики туризма</w:t>
      </w:r>
    </w:p>
    <w:p w14:paraId="05602FBC" w14:textId="77777777" w:rsidR="008B52BB" w:rsidRPr="008553E0" w:rsidRDefault="008B52B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5613FADD" w14:textId="77777777" w:rsidR="0014455D" w:rsidRPr="008553E0" w:rsidRDefault="00AF1461"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Статистика международного туризма включает два основных раздела: статистика туристских потоков и статистика туристских доходов и расходов. Для каждого из них ВТО разработала перечень основных показателей, информативных и относительно легко измеряемых. Важнейшими показателями туристских потоков являются количество прибытий (отбытий) и продолжительность пребывания (см. Вопрос 3).</w:t>
      </w:r>
    </w:p>
    <w:p w14:paraId="578BD9A2" w14:textId="77777777" w:rsidR="002711DA" w:rsidRPr="008553E0" w:rsidRDefault="00432D92"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Статистика прибытий (отбытий) содержит количественное описание туристских потоков в мире. К концу 90-х годов XX в. число международных туристских поездок превысило 650 млн. Несмотря на кратковременные колебания и спады в отдельные годы, в развитии туризма прослеживается устойчивая тенденция к повышению</w:t>
      </w:r>
      <w:r w:rsidR="002711DA" w:rsidRPr="008553E0">
        <w:rPr>
          <w:color w:val="000000" w:themeColor="text1"/>
          <w:sz w:val="28"/>
          <w:szCs w:val="28"/>
        </w:rPr>
        <w:t>.</w:t>
      </w:r>
    </w:p>
    <w:p w14:paraId="2B290487" w14:textId="77777777" w:rsidR="002711DA" w:rsidRPr="008553E0" w:rsidRDefault="002711D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Статистические данные о туристских потоках группируются по целям путешествия, видам используемого транспорта, месяцам заездов, регионам и странам происхождения туристов</w:t>
      </w:r>
      <w:r w:rsidR="000F5EF3" w:rsidRPr="008553E0">
        <w:rPr>
          <w:color w:val="000000" w:themeColor="text1"/>
          <w:sz w:val="28"/>
          <w:szCs w:val="28"/>
        </w:rPr>
        <w:t xml:space="preserve"> [3]</w:t>
      </w:r>
      <w:r w:rsidRPr="008553E0">
        <w:rPr>
          <w:color w:val="000000" w:themeColor="text1"/>
          <w:sz w:val="28"/>
          <w:szCs w:val="28"/>
        </w:rPr>
        <w:t>.</w:t>
      </w:r>
    </w:p>
    <w:p w14:paraId="5F9F7F5D" w14:textId="77777777" w:rsidR="002711DA" w:rsidRPr="008553E0" w:rsidRDefault="002711D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lastRenderedPageBreak/>
        <w:t>ВТО выделяет шесть туристских макрорегионов мира:</w:t>
      </w:r>
    </w:p>
    <w:p w14:paraId="04E60834" w14:textId="77777777" w:rsidR="002711DA" w:rsidRPr="008553E0" w:rsidRDefault="002711DA" w:rsidP="008553E0">
      <w:pPr>
        <w:pStyle w:val="a3"/>
        <w:numPr>
          <w:ilvl w:val="0"/>
          <w:numId w:val="4"/>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Европейский - страны Западной, Северной, Южной, Центральной и Восточной Европы, включая все бывшие республики СССР, а также государства Восточного Средиземноморья (Израиль, Кипр, Турция).</w:t>
      </w:r>
    </w:p>
    <w:p w14:paraId="07D55835" w14:textId="77777777" w:rsidR="002711DA" w:rsidRPr="008553E0" w:rsidRDefault="002711DA" w:rsidP="008553E0">
      <w:pPr>
        <w:pStyle w:val="a3"/>
        <w:numPr>
          <w:ilvl w:val="0"/>
          <w:numId w:val="4"/>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Американский - страны Северной, Южной, Центральной Америки, островные государства и территории Карибского бассейна.</w:t>
      </w:r>
    </w:p>
    <w:p w14:paraId="1EA5AE44" w14:textId="77777777" w:rsidR="002711DA" w:rsidRPr="008553E0" w:rsidRDefault="002711DA" w:rsidP="008553E0">
      <w:pPr>
        <w:pStyle w:val="a3"/>
        <w:numPr>
          <w:ilvl w:val="0"/>
          <w:numId w:val="4"/>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Азиатско-Тихоокеанский - страны Восточной и Юго-Восточной Азии, Австралия и Океания.</w:t>
      </w:r>
    </w:p>
    <w:p w14:paraId="551B2558" w14:textId="77777777" w:rsidR="002711DA" w:rsidRPr="008553E0" w:rsidRDefault="002711DA" w:rsidP="008553E0">
      <w:pPr>
        <w:pStyle w:val="a3"/>
        <w:numPr>
          <w:ilvl w:val="0"/>
          <w:numId w:val="4"/>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Африканский - страны Африки, кроме Египта и Ливии.</w:t>
      </w:r>
    </w:p>
    <w:p w14:paraId="0D74751E" w14:textId="77777777" w:rsidR="002711DA" w:rsidRPr="008553E0" w:rsidRDefault="002711DA" w:rsidP="008553E0">
      <w:pPr>
        <w:pStyle w:val="a3"/>
        <w:numPr>
          <w:ilvl w:val="0"/>
          <w:numId w:val="4"/>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Южно-Азиатский - все страны Южной Азии.</w:t>
      </w:r>
    </w:p>
    <w:p w14:paraId="47BDB2B3" w14:textId="77777777" w:rsidR="00432D92" w:rsidRPr="008553E0" w:rsidRDefault="002711DA" w:rsidP="008553E0">
      <w:pPr>
        <w:pStyle w:val="a3"/>
        <w:numPr>
          <w:ilvl w:val="0"/>
          <w:numId w:val="4"/>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Ближне</w:t>
      </w:r>
      <w:r w:rsidR="00E3290C" w:rsidRPr="008553E0">
        <w:rPr>
          <w:color w:val="000000" w:themeColor="text1"/>
          <w:sz w:val="28"/>
          <w:szCs w:val="28"/>
        </w:rPr>
        <w:t>в</w:t>
      </w:r>
      <w:r w:rsidRPr="008553E0">
        <w:rPr>
          <w:color w:val="000000" w:themeColor="text1"/>
          <w:sz w:val="28"/>
          <w:szCs w:val="28"/>
        </w:rPr>
        <w:t>осточный - страны Западной и Юго-Западной Азии, Египет и Ливия [</w:t>
      </w:r>
      <w:r w:rsidR="000F5EF3" w:rsidRPr="008553E0">
        <w:rPr>
          <w:color w:val="000000" w:themeColor="text1"/>
          <w:sz w:val="28"/>
          <w:szCs w:val="28"/>
        </w:rPr>
        <w:t>5</w:t>
      </w:r>
      <w:r w:rsidRPr="008553E0">
        <w:rPr>
          <w:color w:val="000000" w:themeColor="text1"/>
          <w:sz w:val="28"/>
          <w:szCs w:val="28"/>
        </w:rPr>
        <w:t>]</w:t>
      </w:r>
      <w:r w:rsidR="00432D92" w:rsidRPr="008553E0">
        <w:rPr>
          <w:color w:val="000000" w:themeColor="text1"/>
          <w:sz w:val="28"/>
          <w:szCs w:val="28"/>
        </w:rPr>
        <w:t>.</w:t>
      </w:r>
    </w:p>
    <w:p w14:paraId="537D5CB6" w14:textId="77777777" w:rsidR="00FD0DB2" w:rsidRPr="008553E0" w:rsidRDefault="00FD0DB2"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Региональное распределение международных туристских потоков в главных чертах сложилось давно. С начала массовых туристских обменов по настоящее время на мировом рынке туризма заметно выделяется Европа. Этот регион пользуется большой популярностью у самих европейцев, а также жителей США и Канады. Вторую позицию долгие годы прочно удерживает Америка.</w:t>
      </w:r>
    </w:p>
    <w:p w14:paraId="0B5A8A3D" w14:textId="77777777" w:rsidR="00FD0DB2" w:rsidRPr="008553E0" w:rsidRDefault="00FD0DB2"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Динамика международного туризма по регионам мира в последние 45 лет обнаруживает существенные различия. При общем двадцатикратном увеличении туристских потоков на планете в Европе и Америке они росли темпами, близкими к среднемировым (6,6 и 5,9% в год соответственно). Молодые туристские регионы - Азиатско-Тихоокеанский, Ближне</w:t>
      </w:r>
      <w:r w:rsidR="0040236E" w:rsidRPr="008553E0">
        <w:rPr>
          <w:color w:val="000000" w:themeColor="text1"/>
          <w:sz w:val="28"/>
          <w:szCs w:val="28"/>
        </w:rPr>
        <w:t>в</w:t>
      </w:r>
      <w:r w:rsidRPr="008553E0">
        <w:rPr>
          <w:color w:val="000000" w:themeColor="text1"/>
          <w:sz w:val="28"/>
          <w:szCs w:val="28"/>
        </w:rPr>
        <w:t>осточный и Африканский - развиваются быстрее. В отдельные годы темпы прироста туристских прибытий в них выражаются двузначными цифрами. Однако они менее устойчивы к воздействию, часто отрицательному, политических и экономических факторов. Периоды ускоренного роста туризма в них сменяются стагнацией (застоем) и спадами.</w:t>
      </w:r>
    </w:p>
    <w:p w14:paraId="2B75EAA7" w14:textId="77777777" w:rsidR="00FD0DB2" w:rsidRPr="008553E0" w:rsidRDefault="00FD0DB2"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За прошедшие десятилетия наиболее динамичным был Азиатско-Тихоокеанский регион, в котором средние многолетние темпы роста </w:t>
      </w:r>
      <w:r w:rsidRPr="008553E0">
        <w:rPr>
          <w:color w:val="000000" w:themeColor="text1"/>
          <w:sz w:val="28"/>
          <w:szCs w:val="28"/>
        </w:rPr>
        <w:lastRenderedPageBreak/>
        <w:t xml:space="preserve">туристских потоков в 9 раз опережали среднемировые. Некоторое сокращение туристской активности в странах Восточной, Юго-Восточной Азии и Океании в 1997-1998 гг. было связано с мировым финансовым кризисом. Но уже в </w:t>
      </w:r>
      <w:smartTag w:uri="urn:schemas-microsoft-com:office:smarttags" w:element="metricconverter">
        <w:smartTagPr>
          <w:attr w:name="ProductID" w:val="1999 г"/>
        </w:smartTagPr>
        <w:r w:rsidRPr="008553E0">
          <w:rPr>
            <w:color w:val="000000" w:themeColor="text1"/>
            <w:sz w:val="28"/>
            <w:szCs w:val="28"/>
          </w:rPr>
          <w:t>1999 г</w:t>
        </w:r>
      </w:smartTag>
      <w:r w:rsidRPr="008553E0">
        <w:rPr>
          <w:color w:val="000000" w:themeColor="text1"/>
          <w:sz w:val="28"/>
          <w:szCs w:val="28"/>
        </w:rPr>
        <w:t>. регион преодолел его последствия, поставив новый рекорд по туристским прибытиям - 94 млн. поездок.</w:t>
      </w:r>
    </w:p>
    <w:p w14:paraId="65B7CDC0" w14:textId="77777777" w:rsidR="0040236E" w:rsidRPr="008553E0" w:rsidRDefault="00FD0DB2"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Африканский континент и Ближний Восток, посещаемость которых увеличивается сравнительно быстро, при низких абсолютных значениях показателя прибытий оказывают слабое влияние на мировую динамику туризма</w:t>
      </w:r>
      <w:r w:rsidR="00DD5346" w:rsidRPr="008553E0">
        <w:rPr>
          <w:color w:val="000000" w:themeColor="text1"/>
          <w:sz w:val="28"/>
          <w:szCs w:val="28"/>
        </w:rPr>
        <w:t xml:space="preserve"> [3]</w:t>
      </w:r>
      <w:r w:rsidRPr="008553E0">
        <w:rPr>
          <w:color w:val="000000" w:themeColor="text1"/>
          <w:sz w:val="28"/>
          <w:szCs w:val="28"/>
        </w:rPr>
        <w:t>.</w:t>
      </w:r>
    </w:p>
    <w:p w14:paraId="575D2AB8" w14:textId="77777777" w:rsidR="0040236E" w:rsidRPr="008553E0" w:rsidRDefault="0040236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Статистика туризма, наряду со статистикой туристских потоков, включает второй, не менее важный раздел - статистику туристских доходов и расходов. Он содержит стоимостные оценки туризма, необходимые при изучении его влияния на национальную экономику, в частности платежный баланс страны, а также для характеристики секторов самой индустрии туризма.</w:t>
      </w:r>
    </w:p>
    <w:p w14:paraId="2C3CCB3B" w14:textId="77777777" w:rsidR="0040236E" w:rsidRPr="008553E0" w:rsidRDefault="0040236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Ключевым понятием второго раздела статистики туризма являются туристские расходы. Они прямо увязываются с конечным потреблением товаров и услуг и отражаются в системе национальных счетов.</w:t>
      </w:r>
    </w:p>
    <w:p w14:paraId="334D6FF9" w14:textId="77777777" w:rsidR="0055406D" w:rsidRPr="008553E0" w:rsidRDefault="0040236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Туристские расходы</w:t>
      </w:r>
      <w:r w:rsidR="0055406D" w:rsidRPr="008553E0">
        <w:rPr>
          <w:color w:val="000000" w:themeColor="text1"/>
          <w:sz w:val="28"/>
          <w:szCs w:val="28"/>
        </w:rPr>
        <w:t xml:space="preserve"> определяются как общая сумма потребительских расходов, которые производятся посетителем или от его имени при подготовке к поездке, в ходе поездки и во время пребывания в месте назначения [1].</w:t>
      </w:r>
    </w:p>
    <w:p w14:paraId="3CCD7F9F" w14:textId="77777777" w:rsidR="0040236E" w:rsidRPr="008553E0" w:rsidRDefault="0040236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В основу концепции туристских расходов положен ряд принципов. Согласно рекомендациям ВТО учету подлежат только те расходы посетителей, туристов и экскурсантов, которые являются экономически значимыми. Их может нести сам посетитель либо от его имени любое другое физическое или юридическое лицо. Например, в путешествии глава семьи, распоряжающийся бюджетом, оплачивает товары и услуги от имени всех ее членов. Расходы во время пребывания у родственников и знакомых нередко берет на себя принимающая сторона. Поездки финансируются также </w:t>
      </w:r>
      <w:r w:rsidRPr="008553E0">
        <w:rPr>
          <w:color w:val="000000" w:themeColor="text1"/>
          <w:sz w:val="28"/>
          <w:szCs w:val="28"/>
        </w:rPr>
        <w:lastRenderedPageBreak/>
        <w:t>юридическими лицами: предприятиями, когда речь идет о служебных командировках или поощрительных турах по итогам работы; благотворительными учреждениями, организующими поездки для детей, пожилых людей и некоторых социально ущемленных групп населения; государством. В ряде случаев оно субсидирует туризм со спортивными, лечебными и образовательными целями.</w:t>
      </w:r>
    </w:p>
    <w:p w14:paraId="32A5BA46" w14:textId="77777777" w:rsidR="0040236E" w:rsidRPr="008553E0" w:rsidRDefault="0040236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Расходы посетителя определяются стоимостью товаров и услуг, приобретаемых им для удовлетворения потребностей. Как и сами запросы, они чрезвычайно разнообразны: от услуг по перевозке, размещению и питанию до небольших предметов длительного пользования, товаров текущего туристского потребления и сувениров. Все они потребляются лично посетителем, за исключением подарков. Однако и в этом случае, несмотря на то, что их обладателем становится другое, не путешествующее лицо, понесенные расходы относятся к туристским.</w:t>
      </w:r>
    </w:p>
    <w:p w14:paraId="1AE7DC29" w14:textId="77777777" w:rsidR="0040236E" w:rsidRPr="008553E0" w:rsidRDefault="0040236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Объем туристских расходов рекомендуется устанавливать по фактическим затратам на товары и услуги с учетом действующих скидок и наценок, чаевых и пр., вне зависимости от формы их оплаты - наличными деньгами, дорожными чеками, по кредитным карточкам и иным способом.</w:t>
      </w:r>
    </w:p>
    <w:p w14:paraId="4BF5C45F" w14:textId="77777777" w:rsidR="00A703F8" w:rsidRPr="008553E0" w:rsidRDefault="0040236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Одна из главных и наиболее ложных проблем статистики туризма остается упорядочение состава туристских расходов. Он обусловлен временем, когда посетитель несет затраты (при подготовке, в ходе или по окончанию поездки), а также типом туризма. Соответственно выделяются внутренние туристские расходы, связанные с путешествиями резидентов по своей стране, и международные. Важное значение для понимания экономической природы последних имеет направление движения посетителя из страны происхождения в страну назначения. Выездной туристский поток соотносится с категорией международных туристских расходов, а въездной - с поступлениями от международного туризма</w:t>
      </w:r>
      <w:r w:rsidR="00A703F8" w:rsidRPr="008553E0">
        <w:rPr>
          <w:color w:val="000000" w:themeColor="text1"/>
          <w:sz w:val="28"/>
          <w:szCs w:val="28"/>
        </w:rPr>
        <w:t xml:space="preserve"> [3]</w:t>
      </w:r>
      <w:r w:rsidRPr="008553E0">
        <w:rPr>
          <w:color w:val="000000" w:themeColor="text1"/>
          <w:sz w:val="28"/>
          <w:szCs w:val="28"/>
        </w:rPr>
        <w:t>.</w:t>
      </w:r>
    </w:p>
    <w:p w14:paraId="2E7B422F" w14:textId="77777777" w:rsidR="008553E0" w:rsidRPr="008553E0" w:rsidRDefault="008553E0" w:rsidP="008553E0">
      <w:pPr>
        <w:pStyle w:val="a3"/>
        <w:numPr>
          <w:ilvl w:val="0"/>
          <w:numId w:val="7"/>
        </w:numPr>
        <w:shd w:val="clear" w:color="000000" w:fill="auto"/>
        <w:spacing w:before="0" w:beforeAutospacing="0" w:after="0" w:afterAutospacing="0" w:line="360" w:lineRule="auto"/>
        <w:ind w:left="0" w:firstLine="0"/>
        <w:jc w:val="center"/>
        <w:rPr>
          <w:b/>
          <w:color w:val="000000" w:themeColor="text1"/>
          <w:sz w:val="28"/>
          <w:szCs w:val="28"/>
        </w:rPr>
      </w:pPr>
      <w:r>
        <w:rPr>
          <w:color w:val="000000" w:themeColor="text1"/>
          <w:sz w:val="28"/>
          <w:szCs w:val="28"/>
        </w:rPr>
        <w:br w:type="page"/>
      </w:r>
      <w:r w:rsidR="00780A55" w:rsidRPr="008553E0">
        <w:rPr>
          <w:b/>
          <w:color w:val="000000" w:themeColor="text1"/>
          <w:sz w:val="28"/>
          <w:szCs w:val="28"/>
        </w:rPr>
        <w:lastRenderedPageBreak/>
        <w:t>Основные показатели статистики туристских потоков:</w:t>
      </w:r>
    </w:p>
    <w:p w14:paraId="49A6DE77" w14:textId="77777777" w:rsidR="00A703F8" w:rsidRPr="008553E0" w:rsidRDefault="00780A55" w:rsidP="008553E0">
      <w:pPr>
        <w:pStyle w:val="a3"/>
        <w:shd w:val="clear" w:color="000000" w:fill="auto"/>
        <w:spacing w:before="0" w:beforeAutospacing="0" w:after="0" w:afterAutospacing="0" w:line="360" w:lineRule="auto"/>
        <w:jc w:val="center"/>
        <w:rPr>
          <w:b/>
          <w:color w:val="000000" w:themeColor="text1"/>
          <w:sz w:val="28"/>
          <w:szCs w:val="28"/>
        </w:rPr>
      </w:pPr>
      <w:r w:rsidRPr="008553E0">
        <w:rPr>
          <w:b/>
          <w:color w:val="000000" w:themeColor="text1"/>
          <w:sz w:val="28"/>
          <w:szCs w:val="28"/>
        </w:rPr>
        <w:t>количество прибытий</w:t>
      </w:r>
      <w:r w:rsidR="0055369B" w:rsidRPr="008553E0">
        <w:rPr>
          <w:b/>
          <w:color w:val="000000" w:themeColor="text1"/>
          <w:sz w:val="28"/>
          <w:szCs w:val="28"/>
        </w:rPr>
        <w:t xml:space="preserve"> и продолжительность пребывания</w:t>
      </w:r>
    </w:p>
    <w:p w14:paraId="21B14975" w14:textId="77777777" w:rsidR="005F663E"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295BD942" w14:textId="77777777" w:rsidR="005F663E"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Важнейшими показателями туристских потоков являются количество прибытий (отбытий) и продолжительность пребывания.</w:t>
      </w:r>
    </w:p>
    <w:p w14:paraId="43AA84F4" w14:textId="77777777" w:rsidR="005F663E"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Под количеством прибытий (отбытий) понимается число зарегистрированных туристов, прибывших в ту или иную страну (выбывших из нее) за определенный период времени, обычно календарный год.</w:t>
      </w:r>
    </w:p>
    <w:p w14:paraId="7FBB6585" w14:textId="77777777" w:rsidR="00B65DA2"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Количество прибытий (отбытий) служит основным показателем, характеризующим туристское движение. Прибытия (отбытия) учитываются в абсолютном выражении в виде числа поездок за тот или иной отрезок времени. Однако абсолютные показатели туристских потоков не позволяют судить об уровне туристской активности, так как они зависят от общей численности населения. Поэтому для оценки интенсивности туристских обменов количество прибытий (отбытий) рассчитывается на 100 человек населения, т.е. выражается в виде относительной величины.</w:t>
      </w:r>
    </w:p>
    <w:p w14:paraId="53329A33" w14:textId="77777777" w:rsidR="00B65DA2"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По данным ВТО, на 100 человек приходится в среднем 10 поездок. По отдельным регионам и субрегионам значения показателя существенно отклоняются от среднемирового уровня. Если в Центральной Африке и Южной Азии в </w:t>
      </w:r>
      <w:smartTag w:uri="urn:schemas-microsoft-com:office:smarttags" w:element="metricconverter">
        <w:smartTagPr>
          <w:attr w:name="ProductID" w:val="1995 г"/>
        </w:smartTagPr>
        <w:r w:rsidRPr="008553E0">
          <w:rPr>
            <w:color w:val="000000" w:themeColor="text1"/>
            <w:sz w:val="28"/>
            <w:szCs w:val="28"/>
          </w:rPr>
          <w:t>1995 г</w:t>
        </w:r>
      </w:smartTag>
      <w:r w:rsidRPr="008553E0">
        <w:rPr>
          <w:color w:val="000000" w:themeColor="text1"/>
          <w:sz w:val="28"/>
          <w:szCs w:val="28"/>
        </w:rPr>
        <w:t>. регистрировалось 0,5 прибытий на 100 человек населения, то в Карибском бассейне и Океании не менее 40.</w:t>
      </w:r>
    </w:p>
    <w:p w14:paraId="57526C2B" w14:textId="77777777" w:rsidR="005F663E"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Самая высокая туристская активность отмечается в Европе. Во всех субрегионах - Западной, Северной, Южной, Центральной и Восточной Европе - количество прибытий, а также поездок за границу в расчете на 100 человек больше среднемирового уровня. Для прибытий максимальные значения показатель принимает в Южной и Западной Европе - свыше 60 прибытий на 100 человек, для поездок за границу в Северной и Западной Европе - более 70 отбытий на 100 человек.</w:t>
      </w:r>
    </w:p>
    <w:p w14:paraId="100C9F11" w14:textId="77777777" w:rsidR="005F663E"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lastRenderedPageBreak/>
        <w:t>Поскольку турист может посетить несколько стран в течение года и даже в ходе одной поездки побывать в разных государствах, фактическая численность туристов меньше количества прибытий.</w:t>
      </w:r>
    </w:p>
    <w:p w14:paraId="4F3F02CD" w14:textId="77777777" w:rsidR="005F663E"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Неравномерность темпов роста международного туризма в территориальном разрезе привела к изменению его региональной структуры в 90-х годах по сравнению с 1950-1970 гг. Доля Европы и Америки снизилась при одновременном повышении удельного веса Азиатско-Тихоокеанского региона и некоторой стабилизации положения остальных регионов мира.</w:t>
      </w:r>
    </w:p>
    <w:p w14:paraId="3F5B5215" w14:textId="77777777" w:rsidR="00B65DA2"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В XXI в. территориальная структура международного туризма будет продолжать меняться при сохранении прежних тенденций развития. По прогнозам ВТО на </w:t>
      </w:r>
      <w:smartTag w:uri="urn:schemas-microsoft-com:office:smarttags" w:element="metricconverter">
        <w:smartTagPr>
          <w:attr w:name="ProductID" w:val="2020 г"/>
        </w:smartTagPr>
        <w:r w:rsidRPr="008553E0">
          <w:rPr>
            <w:color w:val="000000" w:themeColor="text1"/>
            <w:sz w:val="28"/>
            <w:szCs w:val="28"/>
          </w:rPr>
          <w:t>2020 г</w:t>
        </w:r>
      </w:smartTag>
      <w:r w:rsidRPr="008553E0">
        <w:rPr>
          <w:color w:val="000000" w:themeColor="text1"/>
          <w:sz w:val="28"/>
          <w:szCs w:val="28"/>
        </w:rPr>
        <w:t>., Европа удержит доминирующие, хотя весьма ослабевшие, позиции на рынке туризма (717 млн. прибытий). Азиатско-Тихоокеанский регион выйдет на второе место (438 млн. прибытий). Америка, переместившись на ступень ниже, будет замыкать тройку лидеров (284 млн. прибытий).</w:t>
      </w:r>
    </w:p>
    <w:p w14:paraId="2D68C0C7" w14:textId="77777777" w:rsidR="00B65DA2"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Наряду с количеством прибытий (отбытий) в статистике туристских потоков используется другой показатель - продолжительность пребывания. Она измеряется в часах для однодневных поездок и ночевках для посещений-пребываний.</w:t>
      </w:r>
    </w:p>
    <w:p w14:paraId="26B86145" w14:textId="77777777" w:rsidR="00B65DA2"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Под ночевкой понимают одни сутки, проведенные одним туристом в данной стране (месте назначения).</w:t>
      </w:r>
    </w:p>
    <w:p w14:paraId="0A7858C7" w14:textId="77777777" w:rsidR="00B65DA2"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Продолжительность пребывания всех туристов в стране в течение определенного временного периода, т.е. общее количество ночевок, рассчитывается как произведение числа туристских прибытий на среднюю продолжительность пребывания одного туриста в стране.</w:t>
      </w:r>
    </w:p>
    <w:p w14:paraId="45F2936C" w14:textId="77777777" w:rsidR="00B65DA2"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Учет ночевок лишь на первый взгляд кажется простым и легким делом. Между тем можно привести немало примеров из жизни, ставящих в тупик даже самых опытных специалистов. Осуществляет ли ночевку автомобилист, совершающий путешествие и останавливающийся в мотеле на несколько часов, чтобы принять душ, отдохнуть и в тот же день снова отправиться в </w:t>
      </w:r>
      <w:r w:rsidRPr="008553E0">
        <w:rPr>
          <w:color w:val="000000" w:themeColor="text1"/>
          <w:sz w:val="28"/>
          <w:szCs w:val="28"/>
        </w:rPr>
        <w:lastRenderedPageBreak/>
        <w:t>путь? А что можно сказать о человеке, который навещает родственников (за пределами своей обычной среды) и возвращается домой после полуночи? Для ответа на эти и другие аналогичные вопросы ВТО рекомендует руководствоваться двумя критериями: даты прибытия в место назначения и выбытия из него должны различаться, а путешествующее лицо фактически ночевать во время отсутствия на постоянном месте жительства.</w:t>
      </w:r>
    </w:p>
    <w:p w14:paraId="060E7ADE" w14:textId="77777777" w:rsidR="00DF524B"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По данным ВТО, общее количество туристских ночевок в мире в </w:t>
      </w:r>
      <w:smartTag w:uri="urn:schemas-microsoft-com:office:smarttags" w:element="metricconverter">
        <w:smartTagPr>
          <w:attr w:name="ProductID" w:val="1994 г"/>
        </w:smartTagPr>
        <w:r w:rsidRPr="008553E0">
          <w:rPr>
            <w:color w:val="000000" w:themeColor="text1"/>
            <w:sz w:val="28"/>
            <w:szCs w:val="28"/>
          </w:rPr>
          <w:t>1994 г</w:t>
        </w:r>
      </w:smartTag>
      <w:r w:rsidRPr="008553E0">
        <w:rPr>
          <w:color w:val="000000" w:themeColor="text1"/>
          <w:sz w:val="28"/>
          <w:szCs w:val="28"/>
        </w:rPr>
        <w:t>. составило 8,2 млрд. Основная их доля - около 70% - приходится на внутренний туризм. Статистические данные о ночевках группируются по календарным месяцам, типу и категории средств размещения, а также территориальному признаку. Продолжительность пребывания туристов неодинакова по странам</w:t>
      </w:r>
      <w:r w:rsidR="00DF524B" w:rsidRPr="008553E0">
        <w:rPr>
          <w:color w:val="000000" w:themeColor="text1"/>
          <w:sz w:val="28"/>
          <w:szCs w:val="28"/>
        </w:rPr>
        <w:t xml:space="preserve"> (Таблица </w:t>
      </w:r>
      <w:r w:rsidR="00206E91" w:rsidRPr="008553E0">
        <w:rPr>
          <w:color w:val="000000" w:themeColor="text1"/>
          <w:sz w:val="28"/>
          <w:szCs w:val="28"/>
        </w:rPr>
        <w:t>1</w:t>
      </w:r>
      <w:r w:rsidR="00DF524B" w:rsidRPr="008553E0">
        <w:rPr>
          <w:color w:val="000000" w:themeColor="text1"/>
          <w:sz w:val="28"/>
          <w:szCs w:val="28"/>
        </w:rPr>
        <w:t>).</w:t>
      </w:r>
    </w:p>
    <w:p w14:paraId="748C47F3" w14:textId="77777777" w:rsidR="00DF524B" w:rsidRPr="008553E0" w:rsidRDefault="00DF524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44B1230C" w14:textId="77777777" w:rsidR="00DF524B" w:rsidRPr="008553E0" w:rsidRDefault="00DF524B" w:rsidP="008553E0">
      <w:pPr>
        <w:pStyle w:val="a3"/>
        <w:shd w:val="clear" w:color="000000" w:fill="auto"/>
        <w:suppressAutoHyphens/>
        <w:spacing w:before="0" w:beforeAutospacing="0" w:after="0" w:afterAutospacing="0" w:line="360" w:lineRule="auto"/>
        <w:ind w:firstLine="709"/>
        <w:jc w:val="right"/>
        <w:rPr>
          <w:color w:val="000000" w:themeColor="text1"/>
          <w:sz w:val="28"/>
          <w:szCs w:val="28"/>
        </w:rPr>
      </w:pPr>
      <w:r w:rsidRPr="008553E0">
        <w:rPr>
          <w:color w:val="000000" w:themeColor="text1"/>
          <w:sz w:val="28"/>
          <w:szCs w:val="28"/>
        </w:rPr>
        <w:t xml:space="preserve">Таблица </w:t>
      </w:r>
      <w:r w:rsidR="00206E91" w:rsidRPr="008553E0">
        <w:rPr>
          <w:color w:val="000000" w:themeColor="text1"/>
          <w:sz w:val="28"/>
          <w:szCs w:val="28"/>
        </w:rPr>
        <w:t>1</w:t>
      </w:r>
    </w:p>
    <w:p w14:paraId="5A9A613E" w14:textId="77777777" w:rsidR="00DF524B" w:rsidRPr="008553E0" w:rsidRDefault="00DF524B" w:rsidP="008553E0">
      <w:pPr>
        <w:pStyle w:val="a3"/>
        <w:shd w:val="clear" w:color="000000" w:fill="auto"/>
        <w:spacing w:before="0" w:beforeAutospacing="0" w:after="0" w:afterAutospacing="0" w:line="360" w:lineRule="auto"/>
        <w:jc w:val="center"/>
        <w:rPr>
          <w:b/>
          <w:color w:val="000000" w:themeColor="text1"/>
          <w:sz w:val="28"/>
          <w:szCs w:val="28"/>
        </w:rPr>
      </w:pPr>
      <w:r w:rsidRPr="008553E0">
        <w:rPr>
          <w:b/>
          <w:bCs/>
          <w:color w:val="000000" w:themeColor="text1"/>
          <w:sz w:val="28"/>
          <w:szCs w:val="28"/>
        </w:rPr>
        <w:t>Средняя продолжительность пребывания меджународных туристов в странах (территориях) Азиатско-Тихоокеанского региона в 1994 г.</w:t>
      </w:r>
    </w:p>
    <w:tbl>
      <w:tblPr>
        <w:tblStyle w:val="a5"/>
        <w:tblW w:w="0" w:type="auto"/>
        <w:jc w:val="center"/>
        <w:tblLook w:val="04A0" w:firstRow="1" w:lastRow="0" w:firstColumn="1" w:lastColumn="0" w:noHBand="0" w:noVBand="1"/>
      </w:tblPr>
      <w:tblGrid>
        <w:gridCol w:w="2263"/>
        <w:gridCol w:w="1814"/>
        <w:gridCol w:w="2089"/>
        <w:gridCol w:w="2337"/>
      </w:tblGrid>
      <w:tr w:rsidR="00DF524B" w:rsidRPr="008553E0" w14:paraId="1A383810" w14:textId="77777777" w:rsidTr="008553E0">
        <w:trPr>
          <w:jc w:val="center"/>
        </w:trPr>
        <w:tc>
          <w:tcPr>
            <w:tcW w:w="2263" w:type="dxa"/>
          </w:tcPr>
          <w:p w14:paraId="6F917837" w14:textId="77777777" w:rsidR="00DF524B" w:rsidRPr="008553E0" w:rsidRDefault="00DF524B" w:rsidP="008553E0">
            <w:pPr>
              <w:shd w:val="clear" w:color="000000" w:fill="auto"/>
              <w:suppressAutoHyphens/>
              <w:spacing w:line="360" w:lineRule="auto"/>
              <w:rPr>
                <w:color w:val="000000" w:themeColor="text1"/>
                <w:sz w:val="20"/>
                <w:szCs w:val="28"/>
              </w:rPr>
            </w:pPr>
            <w:r w:rsidRPr="008553E0">
              <w:rPr>
                <w:bCs/>
                <w:color w:val="000000" w:themeColor="text1"/>
                <w:sz w:val="20"/>
                <w:szCs w:val="28"/>
              </w:rPr>
              <w:t>Страны (территории)</w:t>
            </w:r>
          </w:p>
        </w:tc>
        <w:tc>
          <w:tcPr>
            <w:tcW w:w="1814" w:type="dxa"/>
          </w:tcPr>
          <w:p w14:paraId="3ABDB703" w14:textId="77777777" w:rsidR="00DF524B" w:rsidRPr="008553E0" w:rsidRDefault="00DF524B" w:rsidP="008553E0">
            <w:pPr>
              <w:shd w:val="clear" w:color="000000" w:fill="auto"/>
              <w:suppressAutoHyphens/>
              <w:spacing w:line="360" w:lineRule="auto"/>
              <w:rPr>
                <w:color w:val="000000" w:themeColor="text1"/>
                <w:sz w:val="20"/>
                <w:szCs w:val="28"/>
              </w:rPr>
            </w:pPr>
            <w:r w:rsidRPr="008553E0">
              <w:rPr>
                <w:bCs/>
                <w:color w:val="000000" w:themeColor="text1"/>
                <w:sz w:val="20"/>
                <w:szCs w:val="28"/>
              </w:rPr>
              <w:t>Количество ночевок</w:t>
            </w:r>
          </w:p>
        </w:tc>
        <w:tc>
          <w:tcPr>
            <w:tcW w:w="2089" w:type="dxa"/>
          </w:tcPr>
          <w:p w14:paraId="1B22D0A0" w14:textId="77777777" w:rsidR="00DF524B" w:rsidRPr="008553E0" w:rsidRDefault="00DF524B" w:rsidP="008553E0">
            <w:pPr>
              <w:shd w:val="clear" w:color="000000" w:fill="auto"/>
              <w:suppressAutoHyphens/>
              <w:spacing w:line="360" w:lineRule="auto"/>
              <w:rPr>
                <w:color w:val="000000" w:themeColor="text1"/>
                <w:sz w:val="20"/>
                <w:szCs w:val="28"/>
              </w:rPr>
            </w:pPr>
            <w:r w:rsidRPr="008553E0">
              <w:rPr>
                <w:bCs/>
                <w:color w:val="000000" w:themeColor="text1"/>
                <w:sz w:val="20"/>
                <w:szCs w:val="28"/>
              </w:rPr>
              <w:t>Страны (территории)</w:t>
            </w:r>
          </w:p>
        </w:tc>
        <w:tc>
          <w:tcPr>
            <w:tcW w:w="2337" w:type="dxa"/>
          </w:tcPr>
          <w:p w14:paraId="21AA3822" w14:textId="77777777" w:rsidR="00DF524B" w:rsidRPr="008553E0" w:rsidRDefault="00DF524B" w:rsidP="008553E0">
            <w:pPr>
              <w:shd w:val="clear" w:color="000000" w:fill="auto"/>
              <w:suppressAutoHyphens/>
              <w:spacing w:line="360" w:lineRule="auto"/>
              <w:rPr>
                <w:color w:val="000000" w:themeColor="text1"/>
                <w:sz w:val="20"/>
                <w:szCs w:val="28"/>
              </w:rPr>
            </w:pPr>
            <w:r w:rsidRPr="008553E0">
              <w:rPr>
                <w:bCs/>
                <w:color w:val="000000" w:themeColor="text1"/>
                <w:sz w:val="20"/>
                <w:szCs w:val="28"/>
              </w:rPr>
              <w:t>Количество ночевок</w:t>
            </w:r>
          </w:p>
        </w:tc>
      </w:tr>
      <w:tr w:rsidR="00DF524B" w:rsidRPr="008553E0" w14:paraId="0FF25CC8" w14:textId="77777777" w:rsidTr="008553E0">
        <w:trPr>
          <w:jc w:val="center"/>
        </w:trPr>
        <w:tc>
          <w:tcPr>
            <w:tcW w:w="2263" w:type="dxa"/>
          </w:tcPr>
          <w:p w14:paraId="79CB6AC4" w14:textId="77777777" w:rsid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Австралия </w:t>
            </w:r>
          </w:p>
          <w:p w14:paraId="0BCBE0CF" w14:textId="77777777" w:rsidR="008553E0" w:rsidRP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Новая Зеландия</w:t>
            </w:r>
          </w:p>
          <w:p w14:paraId="277C2590" w14:textId="77777777" w:rsidR="008553E0" w:rsidRP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Филиппины</w:t>
            </w:r>
          </w:p>
          <w:p w14:paraId="60B9E046" w14:textId="77777777" w:rsidR="00DF524B" w:rsidRP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Япония</w:t>
            </w:r>
          </w:p>
        </w:tc>
        <w:tc>
          <w:tcPr>
            <w:tcW w:w="1814" w:type="dxa"/>
          </w:tcPr>
          <w:p w14:paraId="55DDCAE6" w14:textId="77777777" w:rsid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24,0 </w:t>
            </w:r>
          </w:p>
          <w:p w14:paraId="38BDC1DB" w14:textId="77777777" w:rsid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19,0 </w:t>
            </w:r>
          </w:p>
          <w:p w14:paraId="62C2C267" w14:textId="77777777" w:rsid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11,5 </w:t>
            </w:r>
          </w:p>
          <w:p w14:paraId="64A8CD12" w14:textId="77777777" w:rsidR="00DF524B" w:rsidRP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9,6</w:t>
            </w:r>
          </w:p>
        </w:tc>
        <w:tc>
          <w:tcPr>
            <w:tcW w:w="2089" w:type="dxa"/>
          </w:tcPr>
          <w:p w14:paraId="3AD01BB5" w14:textId="77777777" w:rsid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Тайвань </w:t>
            </w:r>
          </w:p>
          <w:p w14:paraId="5CC3C55F" w14:textId="77777777" w:rsid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Таиланд </w:t>
            </w:r>
          </w:p>
          <w:p w14:paraId="5D77A673" w14:textId="77777777" w:rsid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Малайзия </w:t>
            </w:r>
          </w:p>
          <w:p w14:paraId="52397AEB" w14:textId="77777777" w:rsidR="00DF524B" w:rsidRP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Сянган (Гонконг)</w:t>
            </w:r>
          </w:p>
          <w:p w14:paraId="022D6DDB" w14:textId="77777777" w:rsidR="00DF524B" w:rsidRP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Сингапур</w:t>
            </w:r>
          </w:p>
        </w:tc>
        <w:tc>
          <w:tcPr>
            <w:tcW w:w="2337" w:type="dxa"/>
          </w:tcPr>
          <w:p w14:paraId="23DC0DED" w14:textId="77777777" w:rsid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7,5 </w:t>
            </w:r>
          </w:p>
          <w:p w14:paraId="4C0F0CC0" w14:textId="77777777" w:rsid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7,0 </w:t>
            </w:r>
          </w:p>
          <w:p w14:paraId="7868EF73" w14:textId="77777777" w:rsid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4,8 </w:t>
            </w:r>
          </w:p>
          <w:p w14:paraId="6CB6F67A" w14:textId="77777777" w:rsid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3,9 </w:t>
            </w:r>
          </w:p>
          <w:p w14:paraId="421A8F25" w14:textId="77777777" w:rsidR="00DF524B" w:rsidRPr="008553E0" w:rsidRDefault="00DF524B" w:rsidP="008553E0">
            <w:pPr>
              <w:shd w:val="clear" w:color="000000" w:fill="auto"/>
              <w:suppressAutoHyphens/>
              <w:spacing w:line="360" w:lineRule="auto"/>
              <w:rPr>
                <w:color w:val="000000" w:themeColor="text1"/>
                <w:sz w:val="20"/>
                <w:szCs w:val="28"/>
              </w:rPr>
            </w:pPr>
            <w:r w:rsidRPr="008553E0">
              <w:rPr>
                <w:color w:val="000000" w:themeColor="text1"/>
                <w:sz w:val="20"/>
                <w:szCs w:val="28"/>
              </w:rPr>
              <w:t>3,0</w:t>
            </w:r>
          </w:p>
        </w:tc>
      </w:tr>
    </w:tbl>
    <w:p w14:paraId="5FDE0C11" w14:textId="77777777" w:rsidR="00DF524B" w:rsidRPr="008553E0" w:rsidRDefault="00DF524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6481D6D8" w14:textId="77777777" w:rsidR="00DF524B" w:rsidRP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Эти различия обусловлены туристской специализацией принимающей страны (деловой туризм или путешествия ради развлечения и отдыха), уровнем цен на ее внутреннем рынке, характером туристских потоков (транзитные или конечные), отдаленностью от основных рынков выездного туризма и некоторыми другими факторами. В зависимости от их сочетания средняя продолжительность пребывания, например, в странах (территориях) Азиатско-Тихоокеанского региона меняется от трех ночевок в Сингапуре до 24 в Австралии.</w:t>
      </w:r>
    </w:p>
    <w:p w14:paraId="641C012C" w14:textId="77777777" w:rsid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lastRenderedPageBreak/>
        <w:t>В отличие от статистики прибытий, дающей общее представление об объеме туристских потоков, статистика продолжительности пребываний содержит характеристику туристских путешествий. Собираемая ею информация о транзитных и конечных поездках используется при изучении спроса разных групп туристов на услуги по размещению.</w:t>
      </w:r>
    </w:p>
    <w:p w14:paraId="2165D39F" w14:textId="77777777" w:rsidR="008553E0" w:rsidRDefault="005F663E"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Рассмотренные выше показатели туристских потоков применяются не только при статистическом учете иностранных туристов, но и в отношении местного населения, отбывающего за границу или путешествующего в пределах своей страны. Тем самым обеспечивается сопоставимость баз данных въездного, выездного и внутреннего туризма</w:t>
      </w:r>
      <w:r w:rsidR="00DF524B" w:rsidRPr="008553E0">
        <w:rPr>
          <w:color w:val="000000" w:themeColor="text1"/>
          <w:sz w:val="28"/>
          <w:szCs w:val="28"/>
        </w:rPr>
        <w:t xml:space="preserve"> [3]</w:t>
      </w:r>
      <w:r w:rsidRPr="008553E0">
        <w:rPr>
          <w:color w:val="000000" w:themeColor="text1"/>
          <w:sz w:val="28"/>
          <w:szCs w:val="28"/>
        </w:rPr>
        <w:t>.</w:t>
      </w:r>
    </w:p>
    <w:p w14:paraId="5A743E0C" w14:textId="77777777" w:rsidR="008B52BB" w:rsidRPr="008553E0" w:rsidRDefault="008B52B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387D308C" w14:textId="77777777" w:rsidR="008553E0" w:rsidRPr="008553E0" w:rsidRDefault="00785924" w:rsidP="008553E0">
      <w:pPr>
        <w:pStyle w:val="a3"/>
        <w:numPr>
          <w:ilvl w:val="0"/>
          <w:numId w:val="7"/>
        </w:numPr>
        <w:shd w:val="clear" w:color="000000" w:fill="auto"/>
        <w:spacing w:before="0" w:beforeAutospacing="0" w:after="0" w:afterAutospacing="0" w:line="360" w:lineRule="auto"/>
        <w:ind w:left="0" w:firstLine="0"/>
        <w:jc w:val="center"/>
        <w:rPr>
          <w:b/>
          <w:color w:val="000000" w:themeColor="text1"/>
          <w:sz w:val="28"/>
          <w:szCs w:val="28"/>
        </w:rPr>
      </w:pPr>
      <w:r w:rsidRPr="008553E0">
        <w:rPr>
          <w:b/>
          <w:color w:val="000000" w:themeColor="text1"/>
          <w:sz w:val="28"/>
          <w:szCs w:val="28"/>
        </w:rPr>
        <w:t>Рекомендации Всемирной туристкой организации</w:t>
      </w:r>
    </w:p>
    <w:p w14:paraId="35BC2AB3" w14:textId="77777777" w:rsidR="00785924" w:rsidRPr="008553E0" w:rsidRDefault="00785924" w:rsidP="008553E0">
      <w:pPr>
        <w:pStyle w:val="a3"/>
        <w:shd w:val="clear" w:color="000000" w:fill="auto"/>
        <w:spacing w:before="0" w:beforeAutospacing="0" w:after="0" w:afterAutospacing="0" w:line="360" w:lineRule="auto"/>
        <w:jc w:val="center"/>
        <w:rPr>
          <w:b/>
          <w:color w:val="000000" w:themeColor="text1"/>
          <w:sz w:val="28"/>
          <w:szCs w:val="28"/>
        </w:rPr>
      </w:pPr>
      <w:r w:rsidRPr="008553E0">
        <w:rPr>
          <w:b/>
          <w:color w:val="000000" w:themeColor="text1"/>
          <w:sz w:val="28"/>
          <w:szCs w:val="28"/>
        </w:rPr>
        <w:t xml:space="preserve">по </w:t>
      </w:r>
      <w:r w:rsidR="0055369B" w:rsidRPr="008553E0">
        <w:rPr>
          <w:b/>
          <w:color w:val="000000" w:themeColor="text1"/>
          <w:sz w:val="28"/>
          <w:szCs w:val="28"/>
        </w:rPr>
        <w:t>статистике иностранных туристов</w:t>
      </w:r>
    </w:p>
    <w:p w14:paraId="0EBEE594" w14:textId="77777777" w:rsidR="003543D7" w:rsidRPr="008553E0" w:rsidRDefault="003543D7" w:rsidP="008553E0">
      <w:pPr>
        <w:pStyle w:val="a3"/>
        <w:shd w:val="clear" w:color="000000" w:fill="auto"/>
        <w:spacing w:before="0" w:beforeAutospacing="0" w:after="0" w:afterAutospacing="0" w:line="360" w:lineRule="auto"/>
        <w:jc w:val="center"/>
        <w:rPr>
          <w:b/>
          <w:color w:val="000000" w:themeColor="text1"/>
          <w:sz w:val="28"/>
          <w:szCs w:val="28"/>
        </w:rPr>
      </w:pPr>
    </w:p>
    <w:p w14:paraId="4C7A1C5B" w14:textId="77777777" w:rsidR="003543D7" w:rsidRPr="008553E0" w:rsidRDefault="003543D7"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 марте 1993 года Статистической комиссией ООН была принята разработанная ВТО Стандартная международная классификация видов деятельности в туризме (СИКТ) – рекомендации по статистике туризма. В этом документе даются определения таких понятий, как туризм, турист, посетитель, экскурсант, определяются виды туризма, даются рекомендации по ведению сбора статистических данных.</w:t>
      </w:r>
    </w:p>
    <w:p w14:paraId="039EB4BE" w14:textId="77777777" w:rsidR="003543D7" w:rsidRPr="008553E0" w:rsidRDefault="003543D7"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Задачами СИКТ</w:t>
      </w:r>
      <w:r w:rsidR="00436987" w:rsidRPr="008553E0">
        <w:rPr>
          <w:color w:val="000000" w:themeColor="text1"/>
          <w:sz w:val="28"/>
          <w:szCs w:val="28"/>
        </w:rPr>
        <w:t>а</w:t>
      </w:r>
      <w:r w:rsidRPr="008553E0">
        <w:rPr>
          <w:color w:val="000000" w:themeColor="text1"/>
          <w:sz w:val="28"/>
          <w:szCs w:val="28"/>
        </w:rPr>
        <w:t xml:space="preserve"> являются:</w:t>
      </w:r>
    </w:p>
    <w:p w14:paraId="7A887CCA" w14:textId="77777777" w:rsidR="003543D7" w:rsidRPr="008553E0" w:rsidRDefault="003543D7" w:rsidP="008553E0">
      <w:pPr>
        <w:pStyle w:val="a3"/>
        <w:numPr>
          <w:ilvl w:val="0"/>
          <w:numId w:val="5"/>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Содействие формированию комплексной статистической картины туризма.</w:t>
      </w:r>
    </w:p>
    <w:p w14:paraId="6128522F" w14:textId="77777777" w:rsidR="003543D7" w:rsidRPr="008553E0" w:rsidRDefault="003543D7" w:rsidP="008553E0">
      <w:pPr>
        <w:pStyle w:val="a3"/>
        <w:numPr>
          <w:ilvl w:val="0"/>
          <w:numId w:val="5"/>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Обеспечение рамок для сопоставимости национальных и международных статистических данных по туризму.</w:t>
      </w:r>
    </w:p>
    <w:p w14:paraId="62E5B834" w14:textId="77777777" w:rsidR="003543D7" w:rsidRPr="008553E0" w:rsidRDefault="003543D7" w:rsidP="008553E0">
      <w:pPr>
        <w:pStyle w:val="a3"/>
        <w:numPr>
          <w:ilvl w:val="0"/>
          <w:numId w:val="5"/>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Обеспечение специалистов в области туризма более точными знаниями о туристских продуктах, услугах, рынках и состоянии этого сектора.</w:t>
      </w:r>
    </w:p>
    <w:p w14:paraId="21D888A5" w14:textId="77777777" w:rsidR="003543D7" w:rsidRPr="008553E0" w:rsidRDefault="003543D7" w:rsidP="008553E0">
      <w:pPr>
        <w:pStyle w:val="a3"/>
        <w:numPr>
          <w:ilvl w:val="0"/>
          <w:numId w:val="5"/>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Обеспечение более чёткой оценки состояния платёжного баланса и вклада туризма в международные торговые потоки [1].</w:t>
      </w:r>
    </w:p>
    <w:p w14:paraId="0AFEEF0C" w14:textId="77777777" w:rsidR="003543D7" w:rsidRPr="008553E0" w:rsidRDefault="00120143"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lastRenderedPageBreak/>
        <w:t xml:space="preserve">Это </w:t>
      </w:r>
      <w:r w:rsidR="003543D7" w:rsidRPr="008553E0">
        <w:rPr>
          <w:color w:val="000000" w:themeColor="text1"/>
          <w:sz w:val="28"/>
          <w:szCs w:val="28"/>
        </w:rPr>
        <w:t>привело к созданию единого языка туристской статистики и позволило туристским центрам сравнивать свои успехи с достижениями конкурентов. В 2000г. ООН одобрила методологию Вспомогательного счёта в туризме, что сделало туризм первым в мире сектором экономики, располагающим международными стандартами, позволяющими достоверно измерять его экономическое воздействие</w:t>
      </w:r>
      <w:r w:rsidR="00FF163C" w:rsidRPr="008553E0">
        <w:rPr>
          <w:color w:val="000000" w:themeColor="text1"/>
          <w:sz w:val="28"/>
          <w:szCs w:val="28"/>
        </w:rPr>
        <w:t xml:space="preserve"> [6]</w:t>
      </w:r>
      <w:r w:rsidR="003543D7" w:rsidRPr="008553E0">
        <w:rPr>
          <w:color w:val="000000" w:themeColor="text1"/>
          <w:sz w:val="28"/>
          <w:szCs w:val="28"/>
        </w:rPr>
        <w:t>.</w:t>
      </w:r>
    </w:p>
    <w:p w14:paraId="71254F50" w14:textId="77777777" w:rsidR="00FC7BA9" w:rsidRPr="008553E0" w:rsidRDefault="00FC7BA9"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 статистических целях документами ВТО определены термины «международный посетитель»</w:t>
      </w:r>
      <w:r w:rsidR="006721B7" w:rsidRPr="008553E0">
        <w:rPr>
          <w:color w:val="000000" w:themeColor="text1"/>
          <w:sz w:val="28"/>
          <w:szCs w:val="28"/>
        </w:rPr>
        <w:t>, к которым относятся</w:t>
      </w:r>
      <w:r w:rsidRPr="008553E0">
        <w:rPr>
          <w:color w:val="000000" w:themeColor="text1"/>
          <w:sz w:val="28"/>
          <w:szCs w:val="28"/>
        </w:rPr>
        <w:t xml:space="preserve"> «международный турист» и «международный однодневный посетитель»</w:t>
      </w:r>
      <w:r w:rsidR="006721B7" w:rsidRPr="008553E0">
        <w:rPr>
          <w:color w:val="000000" w:themeColor="text1"/>
          <w:sz w:val="28"/>
          <w:szCs w:val="28"/>
        </w:rPr>
        <w:t>.</w:t>
      </w:r>
    </w:p>
    <w:p w14:paraId="3F60937E" w14:textId="77777777" w:rsidR="006721B7" w:rsidRPr="008553E0" w:rsidRDefault="006721B7"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Международный турист (ночующий посетитель) – посетитель, который осуществляет по меньшей мере одну ночёвку в коллективном или индивидуальном средстве размещения в посещаемой стране. Международный однодневный посетитель (экскурсант) – посетитель, который не осуществляет ночёвки в коллективном или индивидуальном средстве размещения в посещаемой стране [1].</w:t>
      </w:r>
    </w:p>
    <w:p w14:paraId="7707241C" w14:textId="77777777" w:rsidR="00904A9D" w:rsidRDefault="00904A9D" w:rsidP="008553E0">
      <w:pPr>
        <w:shd w:val="clear" w:color="000000" w:fill="auto"/>
        <w:suppressAutoHyphens/>
        <w:spacing w:line="360" w:lineRule="auto"/>
        <w:ind w:firstLine="709"/>
        <w:jc w:val="both"/>
        <w:rPr>
          <w:color w:val="000000" w:themeColor="text1"/>
          <w:sz w:val="28"/>
          <w:szCs w:val="28"/>
        </w:rPr>
      </w:pPr>
      <w:r w:rsidRPr="008553E0">
        <w:rPr>
          <w:color w:val="000000" w:themeColor="text1"/>
          <w:sz w:val="28"/>
          <w:szCs w:val="28"/>
        </w:rPr>
        <w:t>Согласно рекомендациям ВТО всех путешественников, пересекающих внешние границы стран, подразделяют на тех, которые должны быть включены в статистику туризма и названы гостями, и на тех, которых не включают в статистику исходя из мотивов их визита (рис. 1).</w:t>
      </w:r>
    </w:p>
    <w:p w14:paraId="6801301E" w14:textId="0B8CF9E2" w:rsidR="00904A9D" w:rsidRPr="008553E0" w:rsidRDefault="00FA29DF" w:rsidP="008553E0">
      <w:pPr>
        <w:shd w:val="clear" w:color="000000" w:fill="auto"/>
        <w:spacing w:line="360" w:lineRule="auto"/>
        <w:jc w:val="center"/>
        <w:rPr>
          <w:b/>
          <w:color w:val="000000" w:themeColor="text1"/>
          <w:sz w:val="28"/>
          <w:szCs w:val="28"/>
        </w:rPr>
      </w:pPr>
      <w:r>
        <w:rPr>
          <w:color w:val="000000" w:themeColor="text1"/>
          <w:sz w:val="28"/>
          <w:szCs w:val="28"/>
        </w:rPr>
        <w:br w:type="page"/>
      </w:r>
      <w:r w:rsidR="00F80EE3" w:rsidRPr="008553E0">
        <w:rPr>
          <w:b/>
          <w:noProof/>
          <w:color w:val="000000" w:themeColor="text1"/>
          <w:sz w:val="28"/>
        </w:rPr>
        <w:drawing>
          <wp:inline distT="0" distB="0" distL="0" distR="0" wp14:anchorId="0DF5A37E" wp14:editId="5B8800A1">
            <wp:extent cx="4000500" cy="5010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000500" cy="5010150"/>
                    </a:xfrm>
                    <a:prstGeom prst="rect">
                      <a:avLst/>
                    </a:prstGeom>
                    <a:noFill/>
                    <a:ln>
                      <a:noFill/>
                    </a:ln>
                  </pic:spPr>
                </pic:pic>
              </a:graphicData>
            </a:graphic>
          </wp:inline>
        </w:drawing>
      </w:r>
    </w:p>
    <w:p w14:paraId="109FE91C" w14:textId="77777777" w:rsidR="00904A9D" w:rsidRPr="008553E0" w:rsidRDefault="00904A9D" w:rsidP="008553E0">
      <w:pPr>
        <w:shd w:val="clear" w:color="000000" w:fill="auto"/>
        <w:spacing w:line="360" w:lineRule="auto"/>
        <w:jc w:val="center"/>
        <w:rPr>
          <w:b/>
          <w:color w:val="000000" w:themeColor="text1"/>
          <w:sz w:val="28"/>
          <w:szCs w:val="28"/>
        </w:rPr>
      </w:pPr>
      <w:r w:rsidRPr="008553E0">
        <w:rPr>
          <w:b/>
          <w:color w:val="000000" w:themeColor="text1"/>
          <w:sz w:val="28"/>
          <w:szCs w:val="28"/>
        </w:rPr>
        <w:t>Рис.2.1. К</w:t>
      </w:r>
      <w:r w:rsidR="008553E0" w:rsidRPr="008553E0">
        <w:rPr>
          <w:b/>
          <w:color w:val="000000" w:themeColor="text1"/>
          <w:sz w:val="28"/>
          <w:szCs w:val="28"/>
        </w:rPr>
        <w:t>лассификация иностранных гостей</w:t>
      </w:r>
    </w:p>
    <w:p w14:paraId="61BE9476" w14:textId="77777777" w:rsidR="008553E0" w:rsidRPr="008553E0" w:rsidRDefault="008553E0" w:rsidP="008553E0">
      <w:pPr>
        <w:shd w:val="clear" w:color="000000" w:fill="auto"/>
        <w:suppressAutoHyphens/>
        <w:spacing w:line="360" w:lineRule="auto"/>
        <w:ind w:firstLine="709"/>
        <w:jc w:val="both"/>
        <w:rPr>
          <w:color w:val="000000" w:themeColor="text1"/>
          <w:sz w:val="28"/>
          <w:szCs w:val="28"/>
        </w:rPr>
      </w:pPr>
    </w:p>
    <w:p w14:paraId="67526308" w14:textId="77777777" w:rsidR="008553E0" w:rsidRDefault="00904A9D" w:rsidP="008553E0">
      <w:pPr>
        <w:numPr>
          <w:ilvl w:val="0"/>
          <w:numId w:val="3"/>
        </w:numPr>
        <w:shd w:val="clear" w:color="000000" w:fill="auto"/>
        <w:suppressAutoHyphens/>
        <w:spacing w:line="360" w:lineRule="auto"/>
        <w:ind w:left="0" w:firstLine="709"/>
        <w:jc w:val="both"/>
        <w:rPr>
          <w:color w:val="000000" w:themeColor="text1"/>
          <w:sz w:val="28"/>
          <w:szCs w:val="26"/>
        </w:rPr>
      </w:pPr>
      <w:r w:rsidRPr="008553E0">
        <w:rPr>
          <w:color w:val="000000" w:themeColor="text1"/>
          <w:sz w:val="28"/>
          <w:szCs w:val="26"/>
        </w:rPr>
        <w:t>Экипажи зарубежных самолетов и судов, которые пользуются средствами страны пребывания;</w:t>
      </w:r>
    </w:p>
    <w:p w14:paraId="5EAE26E3" w14:textId="77777777" w:rsidR="008553E0" w:rsidRDefault="00904A9D" w:rsidP="008553E0">
      <w:pPr>
        <w:numPr>
          <w:ilvl w:val="0"/>
          <w:numId w:val="3"/>
        </w:numPr>
        <w:shd w:val="clear" w:color="000000" w:fill="auto"/>
        <w:suppressAutoHyphens/>
        <w:spacing w:line="360" w:lineRule="auto"/>
        <w:ind w:left="0" w:firstLine="709"/>
        <w:jc w:val="both"/>
        <w:rPr>
          <w:color w:val="000000" w:themeColor="text1"/>
          <w:sz w:val="28"/>
          <w:szCs w:val="26"/>
        </w:rPr>
      </w:pPr>
      <w:r w:rsidRPr="008553E0">
        <w:rPr>
          <w:color w:val="000000" w:themeColor="text1"/>
          <w:sz w:val="28"/>
          <w:szCs w:val="26"/>
        </w:rPr>
        <w:t xml:space="preserve">Путешественники, которые прибыли в страну на борту корабля (по определению Международной морской организации, </w:t>
      </w:r>
      <w:smartTag w:uri="urn:schemas-microsoft-com:office:smarttags" w:element="metricconverter">
        <w:smartTagPr>
          <w:attr w:name="ProductID" w:val="1965 г"/>
        </w:smartTagPr>
        <w:r w:rsidRPr="008553E0">
          <w:rPr>
            <w:color w:val="000000" w:themeColor="text1"/>
            <w:sz w:val="28"/>
            <w:szCs w:val="26"/>
          </w:rPr>
          <w:t>1965 г</w:t>
        </w:r>
      </w:smartTag>
      <w:r w:rsidRPr="008553E0">
        <w:rPr>
          <w:color w:val="000000" w:themeColor="text1"/>
          <w:sz w:val="28"/>
          <w:szCs w:val="26"/>
        </w:rPr>
        <w:t>.) и ночуют на борту, даже если гостят один или несколько дней;</w:t>
      </w:r>
    </w:p>
    <w:p w14:paraId="5A16AB67" w14:textId="77777777" w:rsidR="008553E0" w:rsidRDefault="00904A9D" w:rsidP="008553E0">
      <w:pPr>
        <w:numPr>
          <w:ilvl w:val="0"/>
          <w:numId w:val="3"/>
        </w:numPr>
        <w:shd w:val="clear" w:color="000000" w:fill="auto"/>
        <w:suppressAutoHyphens/>
        <w:spacing w:line="360" w:lineRule="auto"/>
        <w:ind w:left="0" w:firstLine="709"/>
        <w:jc w:val="both"/>
        <w:rPr>
          <w:color w:val="000000" w:themeColor="text1"/>
          <w:sz w:val="28"/>
          <w:szCs w:val="26"/>
        </w:rPr>
      </w:pPr>
      <w:r w:rsidRPr="008553E0">
        <w:rPr>
          <w:color w:val="000000" w:themeColor="text1"/>
          <w:sz w:val="28"/>
          <w:szCs w:val="26"/>
        </w:rPr>
        <w:t>Члены экипажа, которые не являются резидентами страны пребывания и остаются в стране на один день для отдыха;</w:t>
      </w:r>
    </w:p>
    <w:p w14:paraId="32BA7F90" w14:textId="77777777" w:rsidR="008553E0" w:rsidRDefault="00904A9D" w:rsidP="008553E0">
      <w:pPr>
        <w:numPr>
          <w:ilvl w:val="0"/>
          <w:numId w:val="3"/>
        </w:numPr>
        <w:shd w:val="clear" w:color="000000" w:fill="auto"/>
        <w:suppressAutoHyphens/>
        <w:spacing w:line="360" w:lineRule="auto"/>
        <w:ind w:left="0" w:firstLine="709"/>
        <w:jc w:val="both"/>
        <w:rPr>
          <w:color w:val="000000" w:themeColor="text1"/>
          <w:sz w:val="28"/>
          <w:szCs w:val="26"/>
        </w:rPr>
      </w:pPr>
      <w:r w:rsidRPr="008553E0">
        <w:rPr>
          <w:color w:val="000000" w:themeColor="text1"/>
          <w:sz w:val="28"/>
          <w:szCs w:val="26"/>
        </w:rPr>
        <w:t>Гости, которые прибывают и живут несколько дней для отдыха, развлечений и проведения отпуска; посещения друзей и родственников, восстановления здоровья; по профессиональным целям и бизнесу; в религиозных целях; в других туристских целях, включая транзит однодневных гостей по маршруту до выбранной страны или из нее;</w:t>
      </w:r>
    </w:p>
    <w:p w14:paraId="37BC756E" w14:textId="77777777" w:rsidR="008553E0" w:rsidRDefault="00904A9D" w:rsidP="008553E0">
      <w:pPr>
        <w:numPr>
          <w:ilvl w:val="0"/>
          <w:numId w:val="3"/>
        </w:numPr>
        <w:shd w:val="clear" w:color="000000" w:fill="auto"/>
        <w:suppressAutoHyphens/>
        <w:spacing w:line="360" w:lineRule="auto"/>
        <w:ind w:left="0" w:firstLine="709"/>
        <w:jc w:val="both"/>
        <w:rPr>
          <w:color w:val="000000" w:themeColor="text1"/>
          <w:sz w:val="28"/>
          <w:szCs w:val="26"/>
        </w:rPr>
      </w:pPr>
      <w:r w:rsidRPr="008553E0">
        <w:rPr>
          <w:color w:val="000000" w:themeColor="text1"/>
          <w:sz w:val="28"/>
          <w:szCs w:val="26"/>
        </w:rPr>
        <w:t>Статус определен Организацией Объединенных Наций в Рекомендациях по статистике в международной миграции, 1980г.;</w:t>
      </w:r>
    </w:p>
    <w:p w14:paraId="53F1C6B1" w14:textId="77777777" w:rsidR="008553E0" w:rsidRDefault="0031246B" w:rsidP="008553E0">
      <w:pPr>
        <w:numPr>
          <w:ilvl w:val="0"/>
          <w:numId w:val="3"/>
        </w:numPr>
        <w:shd w:val="clear" w:color="000000" w:fill="auto"/>
        <w:suppressAutoHyphens/>
        <w:spacing w:line="360" w:lineRule="auto"/>
        <w:ind w:left="0" w:firstLine="709"/>
        <w:jc w:val="both"/>
        <w:rPr>
          <w:color w:val="000000" w:themeColor="text1"/>
          <w:sz w:val="28"/>
          <w:szCs w:val="26"/>
        </w:rPr>
      </w:pPr>
      <w:r w:rsidRPr="008553E0">
        <w:rPr>
          <w:color w:val="000000" w:themeColor="text1"/>
          <w:sz w:val="28"/>
          <w:szCs w:val="26"/>
        </w:rPr>
        <w:t>П</w:t>
      </w:r>
      <w:r w:rsidR="00904A9D" w:rsidRPr="008553E0">
        <w:rPr>
          <w:color w:val="000000" w:themeColor="text1"/>
          <w:sz w:val="28"/>
          <w:szCs w:val="26"/>
        </w:rPr>
        <w:t>ассажиры, которые не живут в транзитных зонах аэропортов и морских портов, включая трансферт между ними;</w:t>
      </w:r>
    </w:p>
    <w:p w14:paraId="7D6043F2" w14:textId="77777777" w:rsidR="008553E0" w:rsidRDefault="0031246B" w:rsidP="008553E0">
      <w:pPr>
        <w:numPr>
          <w:ilvl w:val="0"/>
          <w:numId w:val="3"/>
        </w:numPr>
        <w:shd w:val="clear" w:color="000000" w:fill="auto"/>
        <w:suppressAutoHyphens/>
        <w:spacing w:line="360" w:lineRule="auto"/>
        <w:ind w:left="0" w:firstLine="709"/>
        <w:jc w:val="both"/>
        <w:rPr>
          <w:color w:val="000000" w:themeColor="text1"/>
          <w:sz w:val="28"/>
          <w:szCs w:val="26"/>
        </w:rPr>
      </w:pPr>
      <w:r w:rsidRPr="008553E0">
        <w:rPr>
          <w:color w:val="000000" w:themeColor="text1"/>
          <w:sz w:val="28"/>
          <w:szCs w:val="26"/>
        </w:rPr>
        <w:t>С</w:t>
      </w:r>
      <w:r w:rsidR="00904A9D" w:rsidRPr="008553E0">
        <w:rPr>
          <w:color w:val="000000" w:themeColor="text1"/>
          <w:sz w:val="28"/>
          <w:szCs w:val="26"/>
        </w:rPr>
        <w:t xml:space="preserve">татус определен Высокой комиссией по беженцам Организации Объединенных Наций, </w:t>
      </w:r>
      <w:smartTag w:uri="urn:schemas-microsoft-com:office:smarttags" w:element="metricconverter">
        <w:smartTagPr>
          <w:attr w:name="ProductID" w:val="1967 г"/>
        </w:smartTagPr>
        <w:r w:rsidR="00904A9D" w:rsidRPr="008553E0">
          <w:rPr>
            <w:color w:val="000000" w:themeColor="text1"/>
            <w:sz w:val="28"/>
            <w:szCs w:val="26"/>
          </w:rPr>
          <w:t>1967 г</w:t>
        </w:r>
      </w:smartTag>
      <w:r w:rsidR="00904A9D" w:rsidRPr="008553E0">
        <w:rPr>
          <w:color w:val="000000" w:themeColor="text1"/>
          <w:sz w:val="28"/>
          <w:szCs w:val="26"/>
        </w:rPr>
        <w:t>.;</w:t>
      </w:r>
    </w:p>
    <w:p w14:paraId="711B9E56" w14:textId="77777777" w:rsidR="008553E0" w:rsidRDefault="0031246B" w:rsidP="008553E0">
      <w:pPr>
        <w:numPr>
          <w:ilvl w:val="0"/>
          <w:numId w:val="3"/>
        </w:numPr>
        <w:shd w:val="clear" w:color="000000" w:fill="auto"/>
        <w:suppressAutoHyphens/>
        <w:spacing w:line="360" w:lineRule="auto"/>
        <w:ind w:left="0" w:firstLine="709"/>
        <w:jc w:val="both"/>
        <w:rPr>
          <w:color w:val="000000" w:themeColor="text1"/>
          <w:sz w:val="28"/>
          <w:szCs w:val="26"/>
        </w:rPr>
      </w:pPr>
      <w:r w:rsidRPr="008553E0">
        <w:rPr>
          <w:color w:val="000000" w:themeColor="text1"/>
          <w:sz w:val="28"/>
          <w:szCs w:val="26"/>
        </w:rPr>
        <w:t>Д</w:t>
      </w:r>
      <w:r w:rsidR="00904A9D" w:rsidRPr="008553E0">
        <w:rPr>
          <w:color w:val="000000" w:themeColor="text1"/>
          <w:sz w:val="28"/>
          <w:szCs w:val="26"/>
        </w:rPr>
        <w:t>ипломаты, путешествующие из своих стран на службу и обратно (включая семьи)</w:t>
      </w:r>
      <w:r w:rsidR="00AA323E" w:rsidRPr="008553E0">
        <w:rPr>
          <w:color w:val="000000" w:themeColor="text1"/>
          <w:sz w:val="28"/>
          <w:szCs w:val="26"/>
        </w:rPr>
        <w:t xml:space="preserve"> [7],</w:t>
      </w:r>
    </w:p>
    <w:p w14:paraId="4B963A29" w14:textId="77777777" w:rsidR="008553E0" w:rsidRDefault="00FC7BA9"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В зависимости от продолжительности пребывания (числа ночевок) </w:t>
      </w:r>
      <w:r w:rsidR="00436987" w:rsidRPr="008553E0">
        <w:rPr>
          <w:color w:val="000000" w:themeColor="text1"/>
          <w:sz w:val="28"/>
          <w:szCs w:val="28"/>
        </w:rPr>
        <w:t xml:space="preserve">СИКТ </w:t>
      </w:r>
      <w:r w:rsidRPr="008553E0">
        <w:rPr>
          <w:color w:val="000000" w:themeColor="text1"/>
          <w:sz w:val="28"/>
          <w:szCs w:val="28"/>
        </w:rPr>
        <w:t>выделя</w:t>
      </w:r>
      <w:r w:rsidR="00436987" w:rsidRPr="008553E0">
        <w:rPr>
          <w:color w:val="000000" w:themeColor="text1"/>
          <w:sz w:val="28"/>
          <w:szCs w:val="28"/>
        </w:rPr>
        <w:t>е</w:t>
      </w:r>
      <w:r w:rsidRPr="008553E0">
        <w:rPr>
          <w:color w:val="000000" w:themeColor="text1"/>
          <w:sz w:val="28"/>
          <w:szCs w:val="28"/>
        </w:rPr>
        <w:t xml:space="preserve">т несколько сегментов рынка путешествий (Таблица </w:t>
      </w:r>
      <w:r w:rsidR="00206E91" w:rsidRPr="008553E0">
        <w:rPr>
          <w:color w:val="000000" w:themeColor="text1"/>
          <w:sz w:val="28"/>
          <w:szCs w:val="28"/>
        </w:rPr>
        <w:t>2</w:t>
      </w:r>
      <w:r w:rsidRPr="008553E0">
        <w:rPr>
          <w:color w:val="000000" w:themeColor="text1"/>
          <w:sz w:val="28"/>
          <w:szCs w:val="28"/>
        </w:rPr>
        <w:t>) [3].</w:t>
      </w:r>
    </w:p>
    <w:p w14:paraId="5D42068B" w14:textId="77777777" w:rsidR="00FC7BA9" w:rsidRPr="008553E0" w:rsidRDefault="00FC7BA9"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4901DF8F" w14:textId="77777777" w:rsidR="00FC7BA9" w:rsidRPr="008553E0" w:rsidRDefault="00FC7BA9" w:rsidP="008553E0">
      <w:pPr>
        <w:pStyle w:val="a3"/>
        <w:shd w:val="clear" w:color="000000" w:fill="auto"/>
        <w:suppressAutoHyphens/>
        <w:spacing w:before="0" w:beforeAutospacing="0" w:after="0" w:afterAutospacing="0" w:line="360" w:lineRule="auto"/>
        <w:ind w:firstLine="709"/>
        <w:jc w:val="right"/>
        <w:rPr>
          <w:color w:val="000000" w:themeColor="text1"/>
          <w:sz w:val="28"/>
          <w:szCs w:val="28"/>
        </w:rPr>
      </w:pPr>
      <w:r w:rsidRPr="008553E0">
        <w:rPr>
          <w:color w:val="000000" w:themeColor="text1"/>
          <w:sz w:val="28"/>
          <w:szCs w:val="28"/>
        </w:rPr>
        <w:t xml:space="preserve">Таблица </w:t>
      </w:r>
      <w:r w:rsidR="00206E91" w:rsidRPr="008553E0">
        <w:rPr>
          <w:color w:val="000000" w:themeColor="text1"/>
          <w:sz w:val="28"/>
          <w:szCs w:val="28"/>
        </w:rPr>
        <w:t>2</w:t>
      </w:r>
    </w:p>
    <w:p w14:paraId="67EA3B5A" w14:textId="77777777" w:rsidR="00FC7BA9" w:rsidRPr="008553E0" w:rsidRDefault="00FC7BA9" w:rsidP="008553E0">
      <w:pPr>
        <w:pStyle w:val="a3"/>
        <w:shd w:val="clear" w:color="000000" w:fill="auto"/>
        <w:spacing w:before="0" w:beforeAutospacing="0" w:after="0" w:afterAutospacing="0" w:line="360" w:lineRule="auto"/>
        <w:jc w:val="center"/>
        <w:rPr>
          <w:b/>
          <w:color w:val="000000" w:themeColor="text1"/>
          <w:sz w:val="28"/>
          <w:szCs w:val="28"/>
        </w:rPr>
      </w:pPr>
      <w:r w:rsidRPr="008553E0">
        <w:rPr>
          <w:b/>
          <w:bCs/>
          <w:color w:val="000000" w:themeColor="text1"/>
          <w:sz w:val="28"/>
          <w:szCs w:val="28"/>
        </w:rPr>
        <w:t>Шкала продолжительности пребывания</w:t>
      </w:r>
      <w:r w:rsidRPr="008553E0">
        <w:rPr>
          <w:b/>
          <w:color w:val="000000" w:themeColor="text1"/>
          <w:sz w:val="28"/>
          <w:szCs w:val="28"/>
        </w:rPr>
        <w:t xml:space="preserve"> </w:t>
      </w:r>
    </w:p>
    <w:tbl>
      <w:tblPr>
        <w:tblStyle w:val="a5"/>
        <w:tblW w:w="0" w:type="auto"/>
        <w:jc w:val="center"/>
        <w:tblLook w:val="04A0" w:firstRow="1" w:lastRow="0" w:firstColumn="1" w:lastColumn="0" w:noHBand="0" w:noVBand="1"/>
      </w:tblPr>
      <w:tblGrid>
        <w:gridCol w:w="2093"/>
        <w:gridCol w:w="2344"/>
        <w:gridCol w:w="3094"/>
      </w:tblGrid>
      <w:tr w:rsidR="00FC7BA9" w:rsidRPr="008553E0" w14:paraId="1385559A" w14:textId="77777777" w:rsidTr="008553E0">
        <w:trPr>
          <w:jc w:val="center"/>
        </w:trPr>
        <w:tc>
          <w:tcPr>
            <w:tcW w:w="2093" w:type="dxa"/>
          </w:tcPr>
          <w:p w14:paraId="1FF3D3B3" w14:textId="77777777" w:rsidR="00FC7BA9" w:rsidRPr="008553E0" w:rsidRDefault="00FC7BA9" w:rsidP="008553E0">
            <w:pPr>
              <w:pStyle w:val="7"/>
              <w:shd w:val="clear" w:color="000000" w:fill="auto"/>
              <w:suppressAutoHyphens/>
              <w:spacing w:before="0" w:after="0" w:line="360" w:lineRule="auto"/>
              <w:rPr>
                <w:color w:val="000000" w:themeColor="text1"/>
                <w:sz w:val="20"/>
                <w:szCs w:val="28"/>
              </w:rPr>
            </w:pPr>
            <w:r w:rsidRPr="008553E0">
              <w:rPr>
                <w:color w:val="000000" w:themeColor="text1"/>
                <w:sz w:val="20"/>
                <w:szCs w:val="28"/>
              </w:rPr>
              <w:t>Категории посетителей</w:t>
            </w:r>
          </w:p>
        </w:tc>
        <w:tc>
          <w:tcPr>
            <w:tcW w:w="2344" w:type="dxa"/>
          </w:tcPr>
          <w:p w14:paraId="680D31FF" w14:textId="77777777" w:rsidR="00FC7BA9" w:rsidRPr="008553E0" w:rsidRDefault="00FC7BA9" w:rsidP="008553E0">
            <w:pPr>
              <w:pStyle w:val="8"/>
              <w:shd w:val="clear" w:color="000000" w:fill="auto"/>
              <w:suppressAutoHyphens/>
              <w:spacing w:before="0" w:after="0" w:line="360" w:lineRule="auto"/>
              <w:rPr>
                <w:i w:val="0"/>
                <w:color w:val="000000" w:themeColor="text1"/>
                <w:sz w:val="20"/>
                <w:szCs w:val="28"/>
              </w:rPr>
            </w:pPr>
            <w:r w:rsidRPr="008553E0">
              <w:rPr>
                <w:i w:val="0"/>
                <w:color w:val="000000" w:themeColor="text1"/>
                <w:sz w:val="20"/>
                <w:szCs w:val="28"/>
              </w:rPr>
              <w:t>Количество ночевок</w:t>
            </w:r>
          </w:p>
        </w:tc>
        <w:tc>
          <w:tcPr>
            <w:tcW w:w="3094" w:type="dxa"/>
          </w:tcPr>
          <w:p w14:paraId="5D43F7C6" w14:textId="77777777" w:rsidR="00FC7BA9" w:rsidRPr="008553E0" w:rsidRDefault="00FC7BA9" w:rsidP="008553E0">
            <w:pPr>
              <w:pStyle w:val="8"/>
              <w:shd w:val="clear" w:color="000000" w:fill="auto"/>
              <w:suppressAutoHyphens/>
              <w:spacing w:before="0" w:after="0" w:line="360" w:lineRule="auto"/>
              <w:rPr>
                <w:i w:val="0"/>
                <w:color w:val="000000" w:themeColor="text1"/>
                <w:sz w:val="20"/>
                <w:szCs w:val="28"/>
              </w:rPr>
            </w:pPr>
            <w:r w:rsidRPr="008553E0">
              <w:rPr>
                <w:i w:val="0"/>
                <w:color w:val="000000" w:themeColor="text1"/>
                <w:sz w:val="20"/>
                <w:szCs w:val="28"/>
              </w:rPr>
              <w:t>Тип поездки</w:t>
            </w:r>
          </w:p>
        </w:tc>
      </w:tr>
      <w:tr w:rsidR="00FC7BA9" w:rsidRPr="008553E0" w14:paraId="52FA330E" w14:textId="77777777" w:rsidTr="008553E0">
        <w:trPr>
          <w:jc w:val="center"/>
        </w:trPr>
        <w:tc>
          <w:tcPr>
            <w:tcW w:w="2093" w:type="dxa"/>
          </w:tcPr>
          <w:p w14:paraId="7D31B348" w14:textId="77777777" w:rsidR="00FC7BA9"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Экскурсанты</w:t>
            </w:r>
          </w:p>
        </w:tc>
        <w:tc>
          <w:tcPr>
            <w:tcW w:w="2344" w:type="dxa"/>
          </w:tcPr>
          <w:p w14:paraId="76B7D627" w14:textId="77777777" w:rsidR="00FC7BA9"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0</w:t>
            </w:r>
          </w:p>
        </w:tc>
        <w:tc>
          <w:tcPr>
            <w:tcW w:w="3094" w:type="dxa"/>
          </w:tcPr>
          <w:p w14:paraId="059F7FE5" w14:textId="77777777" w:rsidR="00FC7BA9" w:rsidRPr="008553E0" w:rsidRDefault="00FC7BA9" w:rsidP="008553E0">
            <w:pPr>
              <w:shd w:val="clear" w:color="000000" w:fill="auto"/>
              <w:suppressAutoHyphens/>
              <w:spacing w:line="360" w:lineRule="auto"/>
              <w:rPr>
                <w:color w:val="000000" w:themeColor="text1"/>
                <w:sz w:val="20"/>
                <w:szCs w:val="28"/>
              </w:rPr>
            </w:pPr>
          </w:p>
        </w:tc>
      </w:tr>
      <w:tr w:rsidR="00FC7BA9" w:rsidRPr="008553E0" w14:paraId="4AAF7502" w14:textId="77777777" w:rsidTr="008553E0">
        <w:trPr>
          <w:jc w:val="center"/>
        </w:trPr>
        <w:tc>
          <w:tcPr>
            <w:tcW w:w="2093" w:type="dxa"/>
          </w:tcPr>
          <w:p w14:paraId="63858922" w14:textId="77777777" w:rsidR="00FC7BA9"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Туристы</w:t>
            </w:r>
          </w:p>
        </w:tc>
        <w:tc>
          <w:tcPr>
            <w:tcW w:w="2344" w:type="dxa"/>
          </w:tcPr>
          <w:p w14:paraId="14EAD085" w14:textId="77777777" w:rsidR="008553E0"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1-3 </w:t>
            </w:r>
          </w:p>
          <w:p w14:paraId="0F4E38C4" w14:textId="77777777" w:rsidR="008553E0"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4-7 </w:t>
            </w:r>
          </w:p>
          <w:p w14:paraId="46E45E64" w14:textId="77777777" w:rsidR="008553E0"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8-28 </w:t>
            </w:r>
          </w:p>
          <w:p w14:paraId="4205FC18" w14:textId="77777777" w:rsidR="008553E0"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29-91 </w:t>
            </w:r>
          </w:p>
          <w:p w14:paraId="7AA4EF6B" w14:textId="77777777" w:rsidR="00FC7BA9"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92-365</w:t>
            </w:r>
          </w:p>
        </w:tc>
        <w:tc>
          <w:tcPr>
            <w:tcW w:w="3094" w:type="dxa"/>
          </w:tcPr>
          <w:p w14:paraId="2481DFBF" w14:textId="77777777" w:rsidR="00FC7BA9"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Краткосрочные</w:t>
            </w:r>
          </w:p>
          <w:p w14:paraId="2571703D" w14:textId="77777777" w:rsidR="00FC7BA9"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Дополнительного отпуска</w:t>
            </w:r>
          </w:p>
          <w:p w14:paraId="0BEBA370" w14:textId="77777777" w:rsidR="00FC7BA9"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Среднесрочные</w:t>
            </w:r>
          </w:p>
          <w:p w14:paraId="69E9B9E8" w14:textId="77777777" w:rsidR="00FC7BA9"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Долгосрочные</w:t>
            </w:r>
          </w:p>
          <w:p w14:paraId="468DD84A" w14:textId="77777777" w:rsidR="00FC7BA9" w:rsidRPr="008553E0" w:rsidRDefault="00FC7BA9" w:rsidP="008553E0">
            <w:pPr>
              <w:shd w:val="clear" w:color="000000" w:fill="auto"/>
              <w:suppressAutoHyphens/>
              <w:spacing w:line="360" w:lineRule="auto"/>
              <w:rPr>
                <w:color w:val="000000" w:themeColor="text1"/>
                <w:sz w:val="20"/>
                <w:szCs w:val="28"/>
              </w:rPr>
            </w:pPr>
            <w:r w:rsidRPr="008553E0">
              <w:rPr>
                <w:color w:val="000000" w:themeColor="text1"/>
                <w:sz w:val="20"/>
                <w:szCs w:val="28"/>
              </w:rPr>
              <w:t>Долгосрочные</w:t>
            </w:r>
          </w:p>
        </w:tc>
      </w:tr>
    </w:tbl>
    <w:p w14:paraId="4828BDAB" w14:textId="77777777" w:rsidR="00FC7BA9" w:rsidRPr="008553E0" w:rsidRDefault="00FC7BA9"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5E013132" w14:textId="77777777" w:rsidR="00FC7BA9" w:rsidRPr="008553E0" w:rsidRDefault="00FC7BA9"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Краткосрочные поездки (1-3 ночевки) предпринимаются для отдыха и развлечений в выходные и праздничные дни, а также с деловыми целями. Во вторую группу (4-7 ночевок) входят поездки с разными мотивами, осуществляемые преимущественно во время дополнительного отпуска. Этот сегмент рынка развивается опережающими темпами. Среднесрочные поездки (8-28 ночевок) посетители совершают, находясь в продолжительном отпуске, главным образом для отдыха. Наконец, поездки продолжительностью 29-91 и 92-365 ночевок относятся к долгосрочному туризму. Часть лиц, прежде всего экономически неактивных, предпринимают их для отдыха, развлечений и лечения, другая - с деловыми и профессиональными целями</w:t>
      </w:r>
      <w:r w:rsidR="00C63C5C" w:rsidRPr="008553E0">
        <w:rPr>
          <w:color w:val="000000" w:themeColor="text1"/>
          <w:sz w:val="28"/>
          <w:szCs w:val="28"/>
        </w:rPr>
        <w:t xml:space="preserve"> [3]</w:t>
      </w:r>
      <w:r w:rsidRPr="008553E0">
        <w:rPr>
          <w:color w:val="000000" w:themeColor="text1"/>
          <w:sz w:val="28"/>
          <w:szCs w:val="28"/>
        </w:rPr>
        <w:t>.</w:t>
      </w:r>
    </w:p>
    <w:p w14:paraId="6EC93077" w14:textId="77777777" w:rsidR="008553E0" w:rsidRDefault="00E358BC"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При составлении статистики используют процедуры контроля при въезде в страну и нахождении в ней, регистрационные формы в учреждениях, предоставляющих места размещения (преимущественно для внутреннего туризма). Также используют записи в регистрационных журналах международных перевозчиков пассажиров и национальные туристские обзоры, в которых содержится информация об иностранном и внутреннем туризме.</w:t>
      </w:r>
    </w:p>
    <w:p w14:paraId="37553540" w14:textId="77777777" w:rsidR="00E358BC" w:rsidRPr="008553E0" w:rsidRDefault="00E358BC"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Однако существуют практические сложности при составлении этой статистики. Например, непросто отделить гостей от иммигрантов, гостей от людей, живущих или работающих около внешних границ, транзитных пассажиров от экипажей международных авиалиний и т.д. Практически не учитываются люди, которые остаются ночевать у своих родственников и друзей. Также сложно собрать информацию о расходах туристов в стране. Такую информацию можно извлечь из учета иностранной валюты, проводимого банками или продавцами туристских услуг. Однако этот метод имеет свои ограничения. Следовательно, необходим более тщательный сбор информации непосредственно от иностранных туристов при выезде из страны или от своих туристов при возвращении их из путешествия [7].</w:t>
      </w:r>
    </w:p>
    <w:p w14:paraId="5AE8A101" w14:textId="77777777" w:rsidR="00515A1A" w:rsidRPr="008553E0" w:rsidRDefault="00515A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29758B84" w14:textId="77777777" w:rsidR="008553E0" w:rsidRPr="008553E0" w:rsidRDefault="001E591A" w:rsidP="008553E0">
      <w:pPr>
        <w:pStyle w:val="a3"/>
        <w:numPr>
          <w:ilvl w:val="0"/>
          <w:numId w:val="7"/>
        </w:numPr>
        <w:shd w:val="clear" w:color="000000" w:fill="auto"/>
        <w:spacing w:before="0" w:beforeAutospacing="0" w:after="0" w:afterAutospacing="0" w:line="360" w:lineRule="auto"/>
        <w:ind w:left="0" w:firstLine="0"/>
        <w:jc w:val="center"/>
        <w:rPr>
          <w:b/>
          <w:color w:val="000000" w:themeColor="text1"/>
          <w:sz w:val="28"/>
          <w:szCs w:val="28"/>
        </w:rPr>
      </w:pPr>
      <w:r w:rsidRPr="008553E0">
        <w:rPr>
          <w:b/>
          <w:color w:val="000000" w:themeColor="text1"/>
          <w:sz w:val="28"/>
          <w:szCs w:val="28"/>
        </w:rPr>
        <w:t>Выделение парных стоимостных показателей:</w:t>
      </w:r>
    </w:p>
    <w:p w14:paraId="1D760CDD" w14:textId="77777777" w:rsidR="001E591A" w:rsidRPr="008553E0" w:rsidRDefault="001E591A" w:rsidP="008553E0">
      <w:pPr>
        <w:pStyle w:val="a3"/>
        <w:shd w:val="clear" w:color="000000" w:fill="auto"/>
        <w:spacing w:before="0" w:beforeAutospacing="0" w:after="0" w:afterAutospacing="0" w:line="360" w:lineRule="auto"/>
        <w:jc w:val="center"/>
        <w:rPr>
          <w:b/>
          <w:color w:val="000000" w:themeColor="text1"/>
          <w:sz w:val="28"/>
          <w:szCs w:val="28"/>
        </w:rPr>
      </w:pPr>
      <w:r w:rsidRPr="008553E0">
        <w:rPr>
          <w:b/>
          <w:color w:val="000000" w:themeColor="text1"/>
          <w:sz w:val="28"/>
          <w:szCs w:val="28"/>
        </w:rPr>
        <w:t>расходы на международн</w:t>
      </w:r>
      <w:r w:rsidR="00E518C9" w:rsidRPr="008553E0">
        <w:rPr>
          <w:b/>
          <w:color w:val="000000" w:themeColor="text1"/>
          <w:sz w:val="28"/>
          <w:szCs w:val="28"/>
        </w:rPr>
        <w:t>ый туризм и поступления то него</w:t>
      </w:r>
    </w:p>
    <w:p w14:paraId="54D83FD1" w14:textId="77777777" w:rsidR="001E591A"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07152459" w14:textId="77777777" w:rsidR="00FA1DBC"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 материалах ВТО международные туристские расходы определяются через расходы постоянных жителей какой-либо страны во время их путешествия за границей. В числе прочего они включают оплату услуг иностранных транспортных компаний по международным перевозкам, а также предоплату товаров и услуг, приобретаемых за рубежом.</w:t>
      </w:r>
    </w:p>
    <w:p w14:paraId="512021A1" w14:textId="77777777" w:rsidR="00FA1DBC" w:rsidRPr="008553E0" w:rsidRDefault="00FA1DBC"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Расходы на международные перевозки</w:t>
      </w:r>
      <w:r w:rsidR="001E591A" w:rsidRPr="008553E0">
        <w:rPr>
          <w:color w:val="000000" w:themeColor="text1"/>
          <w:sz w:val="28"/>
          <w:szCs w:val="28"/>
        </w:rPr>
        <w:t xml:space="preserve"> </w:t>
      </w:r>
      <w:r w:rsidRPr="008553E0">
        <w:rPr>
          <w:color w:val="000000" w:themeColor="text1"/>
          <w:sz w:val="28"/>
          <w:szCs w:val="28"/>
        </w:rPr>
        <w:t>– это любой платёж перевозчикам, зарегистрированным за границей, произведённый со стороны любого лица, постоянно проживающего в ведущей подсчёт стране [1].</w:t>
      </w:r>
    </w:p>
    <w:p w14:paraId="58B6F946" w14:textId="77777777" w:rsidR="001819CD"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 балансе текущих расчетов в качестве парного им используется показатель поступлений от международного туризма. Он рассчитывается как сумма всех расходов иностранных посетителей в стране назначения. Оба показателя строятся по единой методике и отражают только те затраты, которые связаны с трансграничн</w:t>
      </w:r>
      <w:r w:rsidR="00FA1DBC" w:rsidRPr="008553E0">
        <w:rPr>
          <w:color w:val="000000" w:themeColor="text1"/>
          <w:sz w:val="28"/>
          <w:szCs w:val="28"/>
        </w:rPr>
        <w:t>ым движением денежных средств (Т</w:t>
      </w:r>
      <w:r w:rsidRPr="008553E0">
        <w:rPr>
          <w:color w:val="000000" w:themeColor="text1"/>
          <w:sz w:val="28"/>
          <w:szCs w:val="28"/>
        </w:rPr>
        <w:t>абл</w:t>
      </w:r>
      <w:r w:rsidR="00FA1DBC" w:rsidRPr="008553E0">
        <w:rPr>
          <w:color w:val="000000" w:themeColor="text1"/>
          <w:sz w:val="28"/>
          <w:szCs w:val="28"/>
        </w:rPr>
        <w:t>ица</w:t>
      </w:r>
      <w:r w:rsidRPr="008553E0">
        <w:rPr>
          <w:color w:val="000000" w:themeColor="text1"/>
          <w:sz w:val="28"/>
          <w:szCs w:val="28"/>
        </w:rPr>
        <w:t xml:space="preserve"> 3)</w:t>
      </w:r>
      <w:r w:rsidR="00FA1DBC" w:rsidRPr="008553E0">
        <w:rPr>
          <w:color w:val="000000" w:themeColor="text1"/>
          <w:sz w:val="28"/>
          <w:szCs w:val="28"/>
        </w:rPr>
        <w:t xml:space="preserve"> [3]</w:t>
      </w:r>
      <w:r w:rsidRPr="008553E0">
        <w:rPr>
          <w:color w:val="000000" w:themeColor="text1"/>
          <w:sz w:val="28"/>
          <w:szCs w:val="28"/>
        </w:rPr>
        <w:t>.</w:t>
      </w:r>
    </w:p>
    <w:p w14:paraId="7E85DFD2" w14:textId="77777777" w:rsidR="001819CD" w:rsidRPr="008553E0" w:rsidRDefault="001819CD"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70E882FB" w14:textId="77777777" w:rsidR="001819CD" w:rsidRPr="008553E0" w:rsidRDefault="001E591A" w:rsidP="008553E0">
      <w:pPr>
        <w:pStyle w:val="a3"/>
        <w:shd w:val="clear" w:color="000000" w:fill="auto"/>
        <w:suppressAutoHyphens/>
        <w:spacing w:before="0" w:beforeAutospacing="0" w:after="0" w:afterAutospacing="0" w:line="360" w:lineRule="auto"/>
        <w:ind w:firstLine="709"/>
        <w:jc w:val="right"/>
        <w:rPr>
          <w:color w:val="000000" w:themeColor="text1"/>
          <w:sz w:val="28"/>
          <w:szCs w:val="28"/>
        </w:rPr>
      </w:pPr>
      <w:r w:rsidRPr="008553E0">
        <w:rPr>
          <w:color w:val="000000" w:themeColor="text1"/>
          <w:sz w:val="28"/>
          <w:szCs w:val="28"/>
        </w:rPr>
        <w:t>Таблица 3</w:t>
      </w:r>
    </w:p>
    <w:p w14:paraId="22F5D597" w14:textId="77777777" w:rsidR="001E591A" w:rsidRPr="008553E0" w:rsidRDefault="001E591A" w:rsidP="008553E0">
      <w:pPr>
        <w:pStyle w:val="a3"/>
        <w:shd w:val="clear" w:color="000000" w:fill="auto"/>
        <w:spacing w:before="0" w:beforeAutospacing="0" w:after="0" w:afterAutospacing="0" w:line="360" w:lineRule="auto"/>
        <w:jc w:val="center"/>
        <w:rPr>
          <w:b/>
          <w:color w:val="000000" w:themeColor="text1"/>
          <w:sz w:val="28"/>
          <w:szCs w:val="28"/>
        </w:rPr>
      </w:pPr>
      <w:r w:rsidRPr="008553E0">
        <w:rPr>
          <w:b/>
          <w:bCs/>
          <w:color w:val="000000" w:themeColor="text1"/>
          <w:sz w:val="28"/>
          <w:szCs w:val="28"/>
        </w:rPr>
        <w:t>Состав туристских расходов</w:t>
      </w:r>
      <w:r w:rsidRPr="008553E0">
        <w:rPr>
          <w:b/>
          <w:color w:val="000000" w:themeColor="text1"/>
          <w:sz w:val="28"/>
          <w:szCs w:val="28"/>
        </w:rPr>
        <w:t> </w:t>
      </w:r>
    </w:p>
    <w:tbl>
      <w:tblPr>
        <w:tblStyle w:val="a5"/>
        <w:tblW w:w="8497" w:type="dxa"/>
        <w:jc w:val="center"/>
        <w:tblLook w:val="04A0" w:firstRow="1" w:lastRow="0" w:firstColumn="1" w:lastColumn="0" w:noHBand="0" w:noVBand="1"/>
      </w:tblPr>
      <w:tblGrid>
        <w:gridCol w:w="4219"/>
        <w:gridCol w:w="1826"/>
        <w:gridCol w:w="2452"/>
      </w:tblGrid>
      <w:tr w:rsidR="001E591A" w:rsidRPr="008553E0" w14:paraId="5ECA1ADE" w14:textId="77777777" w:rsidTr="008553E0">
        <w:trPr>
          <w:jc w:val="center"/>
        </w:trPr>
        <w:tc>
          <w:tcPr>
            <w:tcW w:w="4219" w:type="dxa"/>
          </w:tcPr>
          <w:p w14:paraId="4C0FC5D1"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bCs/>
                <w:color w:val="000000" w:themeColor="text1"/>
                <w:sz w:val="20"/>
                <w:szCs w:val="28"/>
              </w:rPr>
              <w:t>Направления расходов</w:t>
            </w:r>
          </w:p>
        </w:tc>
        <w:tc>
          <w:tcPr>
            <w:tcW w:w="1826" w:type="dxa"/>
          </w:tcPr>
          <w:p w14:paraId="1424B31A"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bCs/>
                <w:color w:val="000000" w:themeColor="text1"/>
                <w:sz w:val="20"/>
                <w:szCs w:val="28"/>
              </w:rPr>
              <w:t>Внутренний туризм</w:t>
            </w:r>
          </w:p>
        </w:tc>
        <w:tc>
          <w:tcPr>
            <w:tcW w:w="2452" w:type="dxa"/>
          </w:tcPr>
          <w:p w14:paraId="5EF7AD8E"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bCs/>
                <w:color w:val="000000" w:themeColor="text1"/>
                <w:sz w:val="20"/>
                <w:szCs w:val="28"/>
              </w:rPr>
              <w:t>Международный туризм</w:t>
            </w:r>
          </w:p>
        </w:tc>
      </w:tr>
      <w:tr w:rsidR="001E591A" w:rsidRPr="008553E0" w14:paraId="13AEEF88" w14:textId="77777777" w:rsidTr="008553E0">
        <w:trPr>
          <w:jc w:val="center"/>
        </w:trPr>
        <w:tc>
          <w:tcPr>
            <w:tcW w:w="4219" w:type="dxa"/>
          </w:tcPr>
          <w:p w14:paraId="0A75A146"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iCs/>
                <w:color w:val="000000" w:themeColor="text1"/>
                <w:sz w:val="20"/>
                <w:szCs w:val="28"/>
              </w:rPr>
              <w:t>1. Расходы до поездки</w:t>
            </w:r>
          </w:p>
        </w:tc>
        <w:tc>
          <w:tcPr>
            <w:tcW w:w="4278" w:type="dxa"/>
            <w:gridSpan w:val="2"/>
          </w:tcPr>
          <w:p w14:paraId="5DB8C01D"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w:t>
            </w:r>
          </w:p>
        </w:tc>
      </w:tr>
      <w:tr w:rsidR="001E591A" w:rsidRPr="008553E0" w14:paraId="15CCD70E" w14:textId="77777777" w:rsidTr="008553E0">
        <w:trPr>
          <w:jc w:val="center"/>
        </w:trPr>
        <w:tc>
          <w:tcPr>
            <w:tcW w:w="4219" w:type="dxa"/>
          </w:tcPr>
          <w:p w14:paraId="3927E376"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1.1. Приобретение недвижимости, крупные покупки предметов длительного пользования (дач, автомашин, авто- фургонов, яхт и пр.), которые могут быть использованы и в туристских целях</w:t>
            </w:r>
          </w:p>
        </w:tc>
        <w:tc>
          <w:tcPr>
            <w:tcW w:w="1826" w:type="dxa"/>
          </w:tcPr>
          <w:p w14:paraId="4A4E0267"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c>
          <w:tcPr>
            <w:tcW w:w="2452" w:type="dxa"/>
          </w:tcPr>
          <w:p w14:paraId="2DBF0FC5"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r>
      <w:tr w:rsidR="001E591A" w:rsidRPr="008553E0" w14:paraId="312AF65B" w14:textId="77777777" w:rsidTr="008553E0">
        <w:trPr>
          <w:jc w:val="center"/>
        </w:trPr>
        <w:tc>
          <w:tcPr>
            <w:tcW w:w="4219" w:type="dxa"/>
          </w:tcPr>
          <w:p w14:paraId="6E62E96F"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1.2. Покупка или прокат небольших предметов длительного пользования или товаров текущего потребления (дорожные принадлежности, спортивный инвентарь и т.п.), которые могут быть использованы не только во время поездки, но и после нее</w:t>
            </w:r>
          </w:p>
        </w:tc>
        <w:tc>
          <w:tcPr>
            <w:tcW w:w="1826" w:type="dxa"/>
          </w:tcPr>
          <w:p w14:paraId="63A22DC0"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c>
          <w:tcPr>
            <w:tcW w:w="2452" w:type="dxa"/>
          </w:tcPr>
          <w:p w14:paraId="5FC20447"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r>
      <w:tr w:rsidR="001E591A" w:rsidRPr="008553E0" w14:paraId="1AD71717" w14:textId="77777777" w:rsidTr="008553E0">
        <w:trPr>
          <w:jc w:val="center"/>
        </w:trPr>
        <w:tc>
          <w:tcPr>
            <w:tcW w:w="4219" w:type="dxa"/>
          </w:tcPr>
          <w:p w14:paraId="5839BD60"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1.3. Предоплата услуг, предоставляемых и потребляемых в ходе предстоящей поездки (комплексные туры, размещение, перевозки, а также приобретение туристской страховки)</w:t>
            </w:r>
          </w:p>
        </w:tc>
        <w:tc>
          <w:tcPr>
            <w:tcW w:w="1826" w:type="dxa"/>
          </w:tcPr>
          <w:p w14:paraId="3A22EE2E"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c>
          <w:tcPr>
            <w:tcW w:w="2452" w:type="dxa"/>
          </w:tcPr>
          <w:p w14:paraId="69184089"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iCs/>
                <w:color w:val="000000" w:themeColor="text1"/>
                <w:sz w:val="20"/>
                <w:szCs w:val="28"/>
              </w:rPr>
              <w:t xml:space="preserve">выездной туризм – </w:t>
            </w:r>
            <w:r w:rsidRPr="008553E0">
              <w:rPr>
                <w:color w:val="000000" w:themeColor="text1"/>
                <w:sz w:val="20"/>
                <w:szCs w:val="28"/>
              </w:rPr>
              <w:t xml:space="preserve">включаются только те услуги, за исключением международных перевозок, которые местное население потребляет во время путешествия за пределами своей страны; </w:t>
            </w:r>
          </w:p>
          <w:p w14:paraId="6270C233"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iCs/>
                <w:color w:val="000000" w:themeColor="text1"/>
                <w:sz w:val="20"/>
                <w:szCs w:val="28"/>
              </w:rPr>
              <w:t>въездной туризм</w:t>
            </w:r>
            <w:r w:rsidRPr="008553E0">
              <w:rPr>
                <w:color w:val="000000" w:themeColor="text1"/>
                <w:sz w:val="20"/>
                <w:szCs w:val="28"/>
              </w:rPr>
              <w:t xml:space="preserve"> – включаются только те услуги, за исключением международных перевозок, которые иностранные туристы потребляют в посещаемой стране</w:t>
            </w:r>
          </w:p>
        </w:tc>
      </w:tr>
      <w:tr w:rsidR="001E591A" w:rsidRPr="008553E0" w14:paraId="301BD2BB" w14:textId="77777777" w:rsidTr="008553E0">
        <w:trPr>
          <w:jc w:val="center"/>
        </w:trPr>
        <w:tc>
          <w:tcPr>
            <w:tcW w:w="4219" w:type="dxa"/>
          </w:tcPr>
          <w:p w14:paraId="489D8ACC"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1.4. Оплата услуг, предоставляемых до поездки и непосредственно связанных с ней (техническое обслуживание автомобилей и пр.)</w:t>
            </w:r>
          </w:p>
        </w:tc>
        <w:tc>
          <w:tcPr>
            <w:tcW w:w="1826" w:type="dxa"/>
          </w:tcPr>
          <w:p w14:paraId="5EE28BD9"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c>
          <w:tcPr>
            <w:tcW w:w="2452" w:type="dxa"/>
          </w:tcPr>
          <w:p w14:paraId="341BF892"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r>
      <w:tr w:rsidR="001E591A" w:rsidRPr="008553E0" w14:paraId="58528197" w14:textId="77777777" w:rsidTr="008553E0">
        <w:trPr>
          <w:jc w:val="center"/>
        </w:trPr>
        <w:tc>
          <w:tcPr>
            <w:tcW w:w="4219" w:type="dxa"/>
          </w:tcPr>
          <w:p w14:paraId="367013AB"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iCs/>
                <w:color w:val="000000" w:themeColor="text1"/>
                <w:sz w:val="20"/>
                <w:szCs w:val="28"/>
              </w:rPr>
              <w:t>2. Расходы во время поездки</w:t>
            </w:r>
          </w:p>
        </w:tc>
        <w:tc>
          <w:tcPr>
            <w:tcW w:w="4278" w:type="dxa"/>
            <w:gridSpan w:val="2"/>
          </w:tcPr>
          <w:p w14:paraId="04AF68C2"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w:t>
            </w:r>
          </w:p>
        </w:tc>
      </w:tr>
      <w:tr w:rsidR="001E591A" w:rsidRPr="008553E0" w14:paraId="45AC8F04" w14:textId="77777777" w:rsidTr="008553E0">
        <w:trPr>
          <w:jc w:val="center"/>
        </w:trPr>
        <w:tc>
          <w:tcPr>
            <w:tcW w:w="4219" w:type="dxa"/>
          </w:tcPr>
          <w:p w14:paraId="704250A6"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2.1. Коммерческие закупки, осуществляемые посетителем, в том числе от лица работодателя, во время деловых поездок </w:t>
            </w:r>
          </w:p>
        </w:tc>
        <w:tc>
          <w:tcPr>
            <w:tcW w:w="1826" w:type="dxa"/>
          </w:tcPr>
          <w:p w14:paraId="3B1CE57E"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c>
          <w:tcPr>
            <w:tcW w:w="2452" w:type="dxa"/>
          </w:tcPr>
          <w:p w14:paraId="5E9CEFE8"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r>
      <w:tr w:rsidR="001E591A" w:rsidRPr="008553E0" w14:paraId="53AFCE3C" w14:textId="77777777" w:rsidTr="008553E0">
        <w:trPr>
          <w:jc w:val="center"/>
        </w:trPr>
        <w:tc>
          <w:tcPr>
            <w:tcW w:w="4219" w:type="dxa"/>
          </w:tcPr>
          <w:p w14:paraId="07F77056"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2.2. Наличные деньги, выдаваемые родственниками или знакомыми во время поездки на отдых, но не в счет оплаты туристских товаров и услуг; благотворительные взносы</w:t>
            </w:r>
          </w:p>
        </w:tc>
        <w:tc>
          <w:tcPr>
            <w:tcW w:w="1826" w:type="dxa"/>
          </w:tcPr>
          <w:p w14:paraId="3A9D4B97"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c>
          <w:tcPr>
            <w:tcW w:w="2452" w:type="dxa"/>
          </w:tcPr>
          <w:p w14:paraId="3F69AA1C"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r>
      <w:tr w:rsidR="001E591A" w:rsidRPr="008553E0" w14:paraId="4C813A41" w14:textId="77777777" w:rsidTr="008553E0">
        <w:trPr>
          <w:jc w:val="center"/>
        </w:trPr>
        <w:tc>
          <w:tcPr>
            <w:tcW w:w="4219" w:type="dxa"/>
          </w:tcPr>
          <w:p w14:paraId="1A87BA60"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2.3. Приобретение недвижимости, крупные покупки предметов длительного пользования (дач, автомашин, автофургонов, яхт и др.), даже если в будущем они будут использованы в туристских целях</w:t>
            </w:r>
          </w:p>
        </w:tc>
        <w:tc>
          <w:tcPr>
            <w:tcW w:w="1826" w:type="dxa"/>
          </w:tcPr>
          <w:p w14:paraId="6405C1E6"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c>
          <w:tcPr>
            <w:tcW w:w="2452" w:type="dxa"/>
          </w:tcPr>
          <w:p w14:paraId="4BEC8A44"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r>
      <w:tr w:rsidR="001E591A" w:rsidRPr="008553E0" w14:paraId="2A8F8DB5" w14:textId="77777777" w:rsidTr="008553E0">
        <w:trPr>
          <w:jc w:val="center"/>
        </w:trPr>
        <w:tc>
          <w:tcPr>
            <w:tcW w:w="4219" w:type="dxa"/>
          </w:tcPr>
          <w:p w14:paraId="14A4AA81"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2.4. Покупка товаров широкого потребления по низким ценам за пределами обычной среды</w:t>
            </w:r>
          </w:p>
        </w:tc>
        <w:tc>
          <w:tcPr>
            <w:tcW w:w="1826" w:type="dxa"/>
          </w:tcPr>
          <w:p w14:paraId="0C2DD701"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c>
          <w:tcPr>
            <w:tcW w:w="2452" w:type="dxa"/>
          </w:tcPr>
          <w:p w14:paraId="559E076C"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r>
      <w:tr w:rsidR="001E591A" w:rsidRPr="008553E0" w14:paraId="449854EB" w14:textId="77777777" w:rsidTr="008553E0">
        <w:trPr>
          <w:jc w:val="center"/>
        </w:trPr>
        <w:tc>
          <w:tcPr>
            <w:tcW w:w="4219" w:type="dxa"/>
          </w:tcPr>
          <w:p w14:paraId="603C1991"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2.5. Прочие крупные статьи расходов (капитальный ремонт автомобиля и пр.)</w:t>
            </w:r>
          </w:p>
        </w:tc>
        <w:tc>
          <w:tcPr>
            <w:tcW w:w="1826" w:type="dxa"/>
          </w:tcPr>
          <w:p w14:paraId="7CADAE15"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c>
          <w:tcPr>
            <w:tcW w:w="2452" w:type="dxa"/>
          </w:tcPr>
          <w:p w14:paraId="2DFC56BD"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r>
      <w:tr w:rsidR="001E591A" w:rsidRPr="008553E0" w14:paraId="0EAA76EE" w14:textId="77777777" w:rsidTr="008553E0">
        <w:trPr>
          <w:jc w:val="center"/>
        </w:trPr>
        <w:tc>
          <w:tcPr>
            <w:tcW w:w="4219" w:type="dxa"/>
          </w:tcPr>
          <w:p w14:paraId="22FEA76B"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2.6. Покупка небольших товаров длительного пользования и текшего потребления вне зависимости от времени и места их использования</w:t>
            </w:r>
          </w:p>
        </w:tc>
        <w:tc>
          <w:tcPr>
            <w:tcW w:w="1826" w:type="dxa"/>
          </w:tcPr>
          <w:p w14:paraId="1E698ADD"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c>
          <w:tcPr>
            <w:tcW w:w="2452" w:type="dxa"/>
          </w:tcPr>
          <w:p w14:paraId="520115B4"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r>
      <w:tr w:rsidR="001E591A" w:rsidRPr="008553E0" w14:paraId="49BF3926" w14:textId="77777777" w:rsidTr="008553E0">
        <w:trPr>
          <w:jc w:val="center"/>
        </w:trPr>
        <w:tc>
          <w:tcPr>
            <w:tcW w:w="4219" w:type="dxa"/>
          </w:tcPr>
          <w:p w14:paraId="3CA14873"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2.7. Покупка сувениров</w:t>
            </w:r>
          </w:p>
        </w:tc>
        <w:tc>
          <w:tcPr>
            <w:tcW w:w="1826" w:type="dxa"/>
          </w:tcPr>
          <w:p w14:paraId="12654244"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c>
          <w:tcPr>
            <w:tcW w:w="2452" w:type="dxa"/>
          </w:tcPr>
          <w:p w14:paraId="51ABE00D"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r>
      <w:tr w:rsidR="001E591A" w:rsidRPr="008553E0" w14:paraId="73E2F640" w14:textId="77777777" w:rsidTr="008553E0">
        <w:trPr>
          <w:jc w:val="center"/>
        </w:trPr>
        <w:tc>
          <w:tcPr>
            <w:tcW w:w="4219" w:type="dxa"/>
          </w:tcPr>
          <w:p w14:paraId="48004C42"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2.8. Оплата услуг, приобретаемых в ходе поездки (перевозка, размещение и пр.) </w:t>
            </w:r>
          </w:p>
        </w:tc>
        <w:tc>
          <w:tcPr>
            <w:tcW w:w="1826" w:type="dxa"/>
          </w:tcPr>
          <w:p w14:paraId="4E7A5791"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c>
          <w:tcPr>
            <w:tcW w:w="2452" w:type="dxa"/>
          </w:tcPr>
          <w:p w14:paraId="467E3C7A"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r>
      <w:tr w:rsidR="001E591A" w:rsidRPr="008553E0" w14:paraId="6472ECCD" w14:textId="77777777" w:rsidTr="008553E0">
        <w:trPr>
          <w:jc w:val="center"/>
        </w:trPr>
        <w:tc>
          <w:tcPr>
            <w:tcW w:w="4219" w:type="dxa"/>
          </w:tcPr>
          <w:p w14:paraId="650DDE99"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2.9. Покупка других товаров (услуг) в месте назначения, включая беспошлинные товары, независимо от их стоимости и характера использования, кроме коммерческих закупок и приобретения недвижимости</w:t>
            </w:r>
          </w:p>
        </w:tc>
        <w:tc>
          <w:tcPr>
            <w:tcW w:w="1826" w:type="dxa"/>
          </w:tcPr>
          <w:p w14:paraId="60217C68"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c>
          <w:tcPr>
            <w:tcW w:w="2452" w:type="dxa"/>
          </w:tcPr>
          <w:p w14:paraId="7FAE800A"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iCs/>
                <w:color w:val="000000" w:themeColor="text1"/>
                <w:sz w:val="20"/>
                <w:szCs w:val="28"/>
              </w:rPr>
              <w:t xml:space="preserve">выездной туризм – </w:t>
            </w:r>
            <w:r w:rsidRPr="008553E0">
              <w:rPr>
                <w:color w:val="000000" w:themeColor="text1"/>
                <w:sz w:val="20"/>
                <w:szCs w:val="28"/>
              </w:rPr>
              <w:t>включаются;</w:t>
            </w:r>
            <w:r w:rsidR="008553E0" w:rsidRPr="008553E0">
              <w:rPr>
                <w:color w:val="000000" w:themeColor="text1"/>
                <w:sz w:val="20"/>
                <w:szCs w:val="28"/>
              </w:rPr>
              <w:t xml:space="preserve"> </w:t>
            </w:r>
            <w:r w:rsidRPr="008553E0">
              <w:rPr>
                <w:iCs/>
                <w:color w:val="000000" w:themeColor="text1"/>
                <w:sz w:val="20"/>
                <w:szCs w:val="28"/>
              </w:rPr>
              <w:t xml:space="preserve">въездной туризм – </w:t>
            </w:r>
            <w:r w:rsidRPr="008553E0">
              <w:rPr>
                <w:color w:val="000000" w:themeColor="text1"/>
                <w:sz w:val="20"/>
                <w:szCs w:val="28"/>
              </w:rPr>
              <w:t>включаются только те покупки, которые иностранные туристы совершают в посещаемой стране</w:t>
            </w:r>
          </w:p>
        </w:tc>
      </w:tr>
      <w:tr w:rsidR="001E591A" w:rsidRPr="008553E0" w14:paraId="323C412B" w14:textId="77777777" w:rsidTr="008553E0">
        <w:trPr>
          <w:jc w:val="center"/>
        </w:trPr>
        <w:tc>
          <w:tcPr>
            <w:tcW w:w="4219" w:type="dxa"/>
          </w:tcPr>
          <w:p w14:paraId="27F36757"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iCs/>
                <w:color w:val="000000" w:themeColor="text1"/>
                <w:sz w:val="20"/>
                <w:szCs w:val="28"/>
              </w:rPr>
              <w:t>3. Расходы после поездки</w:t>
            </w:r>
          </w:p>
        </w:tc>
        <w:tc>
          <w:tcPr>
            <w:tcW w:w="4278" w:type="dxa"/>
            <w:gridSpan w:val="2"/>
          </w:tcPr>
          <w:p w14:paraId="3FD0398A"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iCs/>
                <w:color w:val="000000" w:themeColor="text1"/>
                <w:sz w:val="20"/>
                <w:szCs w:val="28"/>
              </w:rPr>
              <w:t> </w:t>
            </w:r>
          </w:p>
        </w:tc>
      </w:tr>
      <w:tr w:rsidR="001E591A" w:rsidRPr="008553E0" w14:paraId="46D961A6" w14:textId="77777777" w:rsidTr="008553E0">
        <w:trPr>
          <w:jc w:val="center"/>
        </w:trPr>
        <w:tc>
          <w:tcPr>
            <w:tcW w:w="4219" w:type="dxa"/>
          </w:tcPr>
          <w:p w14:paraId="4C9CE6E3"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3.1. Приобретение товаров (услуг), связанных с поездкой (проявка фотопленки, ремонт автомашины, поврежденной во время путешествия, и пр.), кроме приобретения недвижимости и крупных товаров длительного пользования</w:t>
            </w:r>
          </w:p>
        </w:tc>
        <w:tc>
          <w:tcPr>
            <w:tcW w:w="1826" w:type="dxa"/>
          </w:tcPr>
          <w:p w14:paraId="3A526B41"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включаются</w:t>
            </w:r>
          </w:p>
        </w:tc>
        <w:tc>
          <w:tcPr>
            <w:tcW w:w="2452" w:type="dxa"/>
          </w:tcPr>
          <w:p w14:paraId="06E97FD2"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исключаются</w:t>
            </w:r>
          </w:p>
        </w:tc>
      </w:tr>
    </w:tbl>
    <w:p w14:paraId="1C83E64A" w14:textId="77777777" w:rsidR="00CB5182" w:rsidRPr="008553E0" w:rsidRDefault="00CB5182"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0B265537" w14:textId="77777777" w:rsid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 целях унификации положения и обеспечения сопоставимости туристских расходов ВТО рекомендует следующую их группировку:</w:t>
      </w:r>
    </w:p>
    <w:p w14:paraId="589FD886" w14:textId="77777777" w:rsidR="00E9177B"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1) комплексные туры, представляющие собой набор услуг и реализуемые по единой цене без разбивки на составные элементы;</w:t>
      </w:r>
    </w:p>
    <w:p w14:paraId="074279B4" w14:textId="77777777" w:rsidR="00E9177B"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2) размещение;</w:t>
      </w:r>
    </w:p>
    <w:p w14:paraId="1C43ACE2" w14:textId="77777777" w:rsidR="00E9177B"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3) питание;</w:t>
      </w:r>
    </w:p>
    <w:p w14:paraId="6B4C204F" w14:textId="77777777" w:rsidR="00E9177B"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4) транспорт;</w:t>
      </w:r>
    </w:p>
    <w:p w14:paraId="6280581B" w14:textId="77777777" w:rsidR="00E9177B"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5) рекреационные, культурные и спортивные товары и услуги, включая входную плату в учреждения культуры, отдыха и развлечений, затраты на покупку, ремонт и эксплуатацию спортивного инвентаря во время поездки, оплату обучения отдельным видам спорта, непродолжительных экскурсий, а также услуг гидов;</w:t>
      </w:r>
    </w:p>
    <w:p w14:paraId="70C0E2BD" w14:textId="77777777" w:rsidR="00E9177B"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6) магазинные покупки;</w:t>
      </w:r>
    </w:p>
    <w:p w14:paraId="32C7722F" w14:textId="77777777" w:rsidR="00CB5182"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7) прочие статьи - страховые платежи, комиссионные сборы, стоимость проявки фотопленки и распечатки фотографий и т.д.</w:t>
      </w:r>
      <w:r w:rsidR="00E9177B" w:rsidRPr="008553E0">
        <w:rPr>
          <w:color w:val="000000" w:themeColor="text1"/>
          <w:sz w:val="28"/>
          <w:szCs w:val="28"/>
        </w:rPr>
        <w:t xml:space="preserve"> [8].</w:t>
      </w:r>
    </w:p>
    <w:p w14:paraId="287442ED" w14:textId="77777777" w:rsidR="007A4A1A"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Величина и структура расходов туристов во время отпуска зависят от ряда обстоятельств. Специалисты Международного центра исследований по экономике туризма при Венецианском университете Ка'Фоскари (Италия) выделили пять факторов:</w:t>
      </w:r>
    </w:p>
    <w:p w14:paraId="0F384D60" w14:textId="77777777" w:rsidR="007A4A1A" w:rsidRPr="008553E0" w:rsidRDefault="007A4A1A" w:rsidP="008553E0">
      <w:pPr>
        <w:pStyle w:val="a3"/>
        <w:numPr>
          <w:ilvl w:val="0"/>
          <w:numId w:val="6"/>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С</w:t>
      </w:r>
      <w:r w:rsidR="001E591A" w:rsidRPr="008553E0">
        <w:rPr>
          <w:color w:val="000000" w:themeColor="text1"/>
          <w:sz w:val="28"/>
          <w:szCs w:val="28"/>
        </w:rPr>
        <w:t>трана происхождения туриста. Ее социокультурный облик оказыват сильное влияние на покупательское поведение туристов. Кроме того, со страной происхождения туриста связан так называемый "эффект обмена валюты". Он часто определяет выбор той или иной дестинации (страны посещения), а если выбор уже сделан, - объем планируемых туристом расходов. Это относится</w:t>
      </w:r>
      <w:r w:rsidRPr="008553E0">
        <w:rPr>
          <w:color w:val="000000" w:themeColor="text1"/>
          <w:sz w:val="28"/>
          <w:szCs w:val="28"/>
        </w:rPr>
        <w:t>,</w:t>
      </w:r>
      <w:r w:rsidR="001E591A" w:rsidRPr="008553E0">
        <w:rPr>
          <w:color w:val="000000" w:themeColor="text1"/>
          <w:sz w:val="28"/>
          <w:szCs w:val="28"/>
        </w:rPr>
        <w:t xml:space="preserve"> прежде всего к странам, входящим в зону доллара или немецкой марки, а</w:t>
      </w:r>
      <w:r w:rsidRPr="008553E0">
        <w:rPr>
          <w:color w:val="000000" w:themeColor="text1"/>
          <w:sz w:val="28"/>
          <w:szCs w:val="28"/>
        </w:rPr>
        <w:t xml:space="preserve"> с недавнего времени и к Японии.</w:t>
      </w:r>
    </w:p>
    <w:p w14:paraId="7DFD1617" w14:textId="77777777" w:rsidR="007A4A1A" w:rsidRPr="008553E0" w:rsidRDefault="007A4A1A" w:rsidP="008553E0">
      <w:pPr>
        <w:pStyle w:val="a3"/>
        <w:numPr>
          <w:ilvl w:val="0"/>
          <w:numId w:val="6"/>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Р</w:t>
      </w:r>
      <w:r w:rsidR="001E591A" w:rsidRPr="008553E0">
        <w:rPr>
          <w:color w:val="000000" w:themeColor="text1"/>
          <w:sz w:val="28"/>
          <w:szCs w:val="28"/>
        </w:rPr>
        <w:t>айон и место отдыха. Проведенные в Италии исследования показали, что поездки по городам искусств обходятся туристам дороже, чем отдых на море, в горах или на озерах. Величина расходов также различается по туристским центрам. В Венеции они, как прав</w:t>
      </w:r>
      <w:r w:rsidRPr="008553E0">
        <w:rPr>
          <w:color w:val="000000" w:themeColor="text1"/>
          <w:sz w:val="28"/>
          <w:szCs w:val="28"/>
        </w:rPr>
        <w:t>ило, выше, чем в Падуе и Вероне.</w:t>
      </w:r>
    </w:p>
    <w:p w14:paraId="714575BA" w14:textId="77777777" w:rsidR="008553E0" w:rsidRDefault="007A4A1A" w:rsidP="008553E0">
      <w:pPr>
        <w:pStyle w:val="a3"/>
        <w:numPr>
          <w:ilvl w:val="0"/>
          <w:numId w:val="6"/>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Т</w:t>
      </w:r>
      <w:r w:rsidR="001E591A" w:rsidRPr="008553E0">
        <w:rPr>
          <w:color w:val="000000" w:themeColor="text1"/>
          <w:sz w:val="28"/>
          <w:szCs w:val="28"/>
        </w:rPr>
        <w:t>ип размещения. Объем расходов зависит от вида размещения (отель, кемпинг, туристская д</w:t>
      </w:r>
      <w:r w:rsidRPr="008553E0">
        <w:rPr>
          <w:color w:val="000000" w:themeColor="text1"/>
          <w:sz w:val="28"/>
          <w:szCs w:val="28"/>
        </w:rPr>
        <w:t>еревня и т.д.) и его категории.</w:t>
      </w:r>
    </w:p>
    <w:p w14:paraId="10C246B3" w14:textId="77777777" w:rsidR="007A4A1A" w:rsidRPr="008553E0" w:rsidRDefault="007A4A1A" w:rsidP="008553E0">
      <w:pPr>
        <w:pStyle w:val="a3"/>
        <w:numPr>
          <w:ilvl w:val="0"/>
          <w:numId w:val="6"/>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П</w:t>
      </w:r>
      <w:r w:rsidR="001E591A" w:rsidRPr="008553E0">
        <w:rPr>
          <w:color w:val="000000" w:themeColor="text1"/>
          <w:sz w:val="28"/>
          <w:szCs w:val="28"/>
        </w:rPr>
        <w:t>родолжительность отдыха. Она влияет на выбор вида транспорта для проезда на курорт, типа размещения, а также размер покупок товаров и услуг, совершаемых туристом на отдыхе, т.е. Отражается на главных статьях туристских р</w:t>
      </w:r>
      <w:r w:rsidRPr="008553E0">
        <w:rPr>
          <w:color w:val="000000" w:themeColor="text1"/>
          <w:sz w:val="28"/>
          <w:szCs w:val="28"/>
        </w:rPr>
        <w:t>асходов.</w:t>
      </w:r>
    </w:p>
    <w:p w14:paraId="081F0AB0" w14:textId="77777777" w:rsidR="007A4A1A" w:rsidRPr="008553E0" w:rsidRDefault="007A4A1A" w:rsidP="008553E0">
      <w:pPr>
        <w:pStyle w:val="a3"/>
        <w:numPr>
          <w:ilvl w:val="0"/>
          <w:numId w:val="6"/>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553E0">
        <w:rPr>
          <w:color w:val="000000" w:themeColor="text1"/>
          <w:sz w:val="28"/>
          <w:szCs w:val="28"/>
        </w:rPr>
        <w:t>В</w:t>
      </w:r>
      <w:r w:rsidR="001E591A" w:rsidRPr="008553E0">
        <w:rPr>
          <w:color w:val="000000" w:themeColor="text1"/>
          <w:sz w:val="28"/>
          <w:szCs w:val="28"/>
        </w:rPr>
        <w:t>ремя отдыха (сезон, несезон, межсезонье). Величина туристских расходов меняется вслед за сезонными колебаниями цен на проезд и проживание на курорте.</w:t>
      </w:r>
    </w:p>
    <w:p w14:paraId="29E9A442" w14:textId="77777777" w:rsidR="007A4A1A"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Каждая поездка отличается определенным соотношением этих пяти характеристик, влияющим на выбор туристом тех или иных товаров и услуг и, следовател</w:t>
      </w:r>
      <w:r w:rsidR="007A4A1A" w:rsidRPr="008553E0">
        <w:rPr>
          <w:color w:val="000000" w:themeColor="text1"/>
          <w:sz w:val="28"/>
          <w:szCs w:val="28"/>
        </w:rPr>
        <w:t>ьно, размер и структуру затрат.</w:t>
      </w:r>
    </w:p>
    <w:p w14:paraId="034F32CD" w14:textId="77777777" w:rsidR="007A4A1A"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Основные расходы на международный туризм, по данным ВТО, несет население индустриально развитых стран, главным образом США, Германии, Великобритании и Японии (</w:t>
      </w:r>
      <w:r w:rsidR="007A4A1A" w:rsidRPr="008553E0">
        <w:rPr>
          <w:color w:val="000000" w:themeColor="text1"/>
          <w:sz w:val="28"/>
          <w:szCs w:val="28"/>
        </w:rPr>
        <w:t>Т</w:t>
      </w:r>
      <w:r w:rsidRPr="008553E0">
        <w:rPr>
          <w:color w:val="000000" w:themeColor="text1"/>
          <w:sz w:val="28"/>
          <w:szCs w:val="28"/>
        </w:rPr>
        <w:t>аблица 4). На долю этих четырех стран приходится около трети всех расходов. Кроме них, заметную роль в формировании международных туристских расходов, их величины и структуры, играют другие члены "большой семерки" - Франция, Италия и Канада.</w:t>
      </w:r>
    </w:p>
    <w:p w14:paraId="105C8624" w14:textId="77777777" w:rsidR="007A4A1A" w:rsidRPr="008553E0" w:rsidRDefault="007A4A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4892D83D" w14:textId="77777777" w:rsidR="007A4A1A" w:rsidRPr="008553E0" w:rsidRDefault="008553E0" w:rsidP="008553E0">
      <w:pPr>
        <w:pStyle w:val="a3"/>
        <w:shd w:val="clear" w:color="000000" w:fill="auto"/>
        <w:suppressAutoHyphens/>
        <w:spacing w:before="0" w:beforeAutospacing="0" w:after="0" w:afterAutospacing="0" w:line="360" w:lineRule="auto"/>
        <w:ind w:firstLine="709"/>
        <w:jc w:val="right"/>
        <w:rPr>
          <w:color w:val="000000" w:themeColor="text1"/>
          <w:sz w:val="28"/>
          <w:szCs w:val="28"/>
        </w:rPr>
      </w:pPr>
      <w:r>
        <w:rPr>
          <w:color w:val="000000" w:themeColor="text1"/>
          <w:sz w:val="28"/>
          <w:szCs w:val="28"/>
        </w:rPr>
        <w:br w:type="page"/>
      </w:r>
      <w:r w:rsidR="001E591A" w:rsidRPr="008553E0">
        <w:rPr>
          <w:color w:val="000000" w:themeColor="text1"/>
          <w:sz w:val="28"/>
          <w:szCs w:val="28"/>
        </w:rPr>
        <w:t>Таблица 4</w:t>
      </w:r>
    </w:p>
    <w:p w14:paraId="447E7FBD" w14:textId="77777777" w:rsidR="001E591A" w:rsidRPr="008553E0" w:rsidRDefault="001E591A" w:rsidP="008553E0">
      <w:pPr>
        <w:pStyle w:val="a3"/>
        <w:shd w:val="clear" w:color="000000" w:fill="auto"/>
        <w:spacing w:before="0" w:beforeAutospacing="0" w:after="0" w:afterAutospacing="0" w:line="360" w:lineRule="auto"/>
        <w:jc w:val="center"/>
        <w:rPr>
          <w:b/>
          <w:color w:val="000000" w:themeColor="text1"/>
          <w:sz w:val="28"/>
          <w:szCs w:val="28"/>
        </w:rPr>
      </w:pPr>
      <w:r w:rsidRPr="008553E0">
        <w:rPr>
          <w:b/>
          <w:bCs/>
          <w:color w:val="000000" w:themeColor="text1"/>
          <w:sz w:val="28"/>
          <w:szCs w:val="28"/>
        </w:rPr>
        <w:t>Страны - лидеры расходам на международный туризм в 1998 г</w:t>
      </w:r>
      <w:r w:rsidRPr="008553E0">
        <w:rPr>
          <w:b/>
          <w:color w:val="000000" w:themeColor="text1"/>
          <w:sz w:val="28"/>
          <w:szCs w:val="28"/>
        </w:rPr>
        <w:t>. </w:t>
      </w:r>
    </w:p>
    <w:tbl>
      <w:tblPr>
        <w:tblStyle w:val="a5"/>
        <w:tblW w:w="8472" w:type="dxa"/>
        <w:jc w:val="center"/>
        <w:tblLook w:val="04A0" w:firstRow="1" w:lastRow="0" w:firstColumn="1" w:lastColumn="0" w:noHBand="0" w:noVBand="1"/>
      </w:tblPr>
      <w:tblGrid>
        <w:gridCol w:w="828"/>
        <w:gridCol w:w="900"/>
        <w:gridCol w:w="2724"/>
        <w:gridCol w:w="2340"/>
        <w:gridCol w:w="1680"/>
      </w:tblGrid>
      <w:tr w:rsidR="001E591A" w:rsidRPr="008553E0" w14:paraId="1D052CD8" w14:textId="77777777" w:rsidTr="008553E0">
        <w:trPr>
          <w:jc w:val="center"/>
        </w:trPr>
        <w:tc>
          <w:tcPr>
            <w:tcW w:w="1728" w:type="dxa"/>
            <w:gridSpan w:val="2"/>
          </w:tcPr>
          <w:p w14:paraId="43F75EDC"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Место в мире 1990</w:t>
            </w:r>
            <w:r w:rsidR="008553E0" w:rsidRPr="008553E0">
              <w:rPr>
                <w:color w:val="000000" w:themeColor="text1"/>
                <w:sz w:val="20"/>
                <w:szCs w:val="28"/>
              </w:rPr>
              <w:t xml:space="preserve"> </w:t>
            </w:r>
            <w:r w:rsidRPr="008553E0">
              <w:rPr>
                <w:color w:val="000000" w:themeColor="text1"/>
                <w:sz w:val="20"/>
                <w:szCs w:val="28"/>
              </w:rPr>
              <w:t>1998</w:t>
            </w:r>
          </w:p>
        </w:tc>
        <w:tc>
          <w:tcPr>
            <w:tcW w:w="2724" w:type="dxa"/>
          </w:tcPr>
          <w:p w14:paraId="03FEF8AA"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Страны</w:t>
            </w:r>
          </w:p>
        </w:tc>
        <w:tc>
          <w:tcPr>
            <w:tcW w:w="2340" w:type="dxa"/>
          </w:tcPr>
          <w:p w14:paraId="679643F5"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Расходы *, млрд. ам. долл.</w:t>
            </w:r>
          </w:p>
        </w:tc>
        <w:tc>
          <w:tcPr>
            <w:tcW w:w="1680" w:type="dxa"/>
          </w:tcPr>
          <w:p w14:paraId="0ABA02AC"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Темпы прироста расходов 1998/1997, %</w:t>
            </w:r>
          </w:p>
        </w:tc>
      </w:tr>
      <w:tr w:rsidR="001E591A" w:rsidRPr="008553E0" w14:paraId="10FABFFD" w14:textId="77777777" w:rsidTr="008553E0">
        <w:trPr>
          <w:jc w:val="center"/>
        </w:trPr>
        <w:tc>
          <w:tcPr>
            <w:tcW w:w="828" w:type="dxa"/>
          </w:tcPr>
          <w:p w14:paraId="6A962253"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w:t>
            </w:r>
          </w:p>
          <w:p w14:paraId="1CAFAB69"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w:t>
            </w:r>
          </w:p>
          <w:p w14:paraId="1A4FAC25"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w:t>
            </w:r>
          </w:p>
          <w:p w14:paraId="7D8BC87A"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3</w:t>
            </w:r>
          </w:p>
          <w:p w14:paraId="7696E3A2"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6</w:t>
            </w:r>
          </w:p>
          <w:p w14:paraId="15A7ACAC"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5</w:t>
            </w:r>
          </w:p>
          <w:p w14:paraId="5C980ED6"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9</w:t>
            </w:r>
          </w:p>
          <w:p w14:paraId="507E051A"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w:t>
            </w:r>
          </w:p>
          <w:p w14:paraId="0D969CBA"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8</w:t>
            </w:r>
          </w:p>
          <w:p w14:paraId="66073CB9"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40</w:t>
            </w:r>
          </w:p>
          <w:p w14:paraId="3EB1650A"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13</w:t>
            </w:r>
          </w:p>
          <w:p w14:paraId="367E16B0" w14:textId="77777777" w:rsidR="007A4A1A" w:rsidRPr="008553E0" w:rsidRDefault="007A4A1A" w:rsidP="008553E0">
            <w:pPr>
              <w:shd w:val="clear" w:color="000000" w:fill="auto"/>
              <w:suppressAutoHyphens/>
              <w:spacing w:line="360" w:lineRule="auto"/>
              <w:rPr>
                <w:color w:val="000000" w:themeColor="text1"/>
                <w:sz w:val="20"/>
                <w:szCs w:val="28"/>
              </w:rPr>
            </w:pPr>
          </w:p>
          <w:p w14:paraId="1E39208D"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10</w:t>
            </w:r>
          </w:p>
          <w:p w14:paraId="10A2870F"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11</w:t>
            </w:r>
          </w:p>
          <w:p w14:paraId="46240904"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23</w:t>
            </w:r>
          </w:p>
        </w:tc>
        <w:tc>
          <w:tcPr>
            <w:tcW w:w="900" w:type="dxa"/>
          </w:tcPr>
          <w:p w14:paraId="6F7AABA0"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w:t>
            </w:r>
          </w:p>
          <w:p w14:paraId="50171CC6"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w:t>
            </w:r>
          </w:p>
          <w:p w14:paraId="21B7B751"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3</w:t>
            </w:r>
          </w:p>
          <w:p w14:paraId="20005AAC"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w:t>
            </w:r>
          </w:p>
          <w:p w14:paraId="48A32D75"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5</w:t>
            </w:r>
          </w:p>
          <w:p w14:paraId="3713CB74"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6</w:t>
            </w:r>
          </w:p>
          <w:p w14:paraId="0D70F4D7"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w:t>
            </w:r>
          </w:p>
          <w:p w14:paraId="416D8B76"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8</w:t>
            </w:r>
          </w:p>
          <w:p w14:paraId="228BFFEA"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9</w:t>
            </w:r>
          </w:p>
          <w:p w14:paraId="6FE589DF"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10</w:t>
            </w:r>
          </w:p>
          <w:p w14:paraId="53E7365B"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11</w:t>
            </w:r>
          </w:p>
          <w:p w14:paraId="681D351F"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12</w:t>
            </w:r>
          </w:p>
          <w:p w14:paraId="438BCDF6"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13</w:t>
            </w:r>
          </w:p>
          <w:p w14:paraId="65693F31"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14</w:t>
            </w:r>
          </w:p>
          <w:p w14:paraId="11AA1910"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15</w:t>
            </w:r>
          </w:p>
        </w:tc>
        <w:tc>
          <w:tcPr>
            <w:tcW w:w="2724" w:type="dxa"/>
          </w:tcPr>
          <w:p w14:paraId="4590419F"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США </w:t>
            </w:r>
          </w:p>
          <w:p w14:paraId="4A323D30"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Германия </w:t>
            </w:r>
          </w:p>
          <w:p w14:paraId="04623EC5"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Великобритания </w:t>
            </w:r>
          </w:p>
          <w:p w14:paraId="480EC75C"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Япония </w:t>
            </w:r>
          </w:p>
          <w:p w14:paraId="7A02EC4F"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Франция </w:t>
            </w:r>
          </w:p>
          <w:p w14:paraId="5D30955F"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Италия </w:t>
            </w:r>
          </w:p>
          <w:p w14:paraId="2BDF5553"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Нидерланды </w:t>
            </w:r>
          </w:p>
          <w:p w14:paraId="31D915A3"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Канада </w:t>
            </w:r>
          </w:p>
          <w:p w14:paraId="701FE8CD"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Австралия </w:t>
            </w:r>
          </w:p>
          <w:p w14:paraId="1332F178"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Китай </w:t>
            </w:r>
          </w:p>
          <w:p w14:paraId="246638C6"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Бельгия/Люксембург </w:t>
            </w:r>
          </w:p>
          <w:p w14:paraId="009CD5E8"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Российская Федерация </w:t>
            </w:r>
          </w:p>
          <w:p w14:paraId="1BC6CDD2"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Швеция </w:t>
            </w:r>
          </w:p>
          <w:p w14:paraId="34D2AF08"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Швейцария </w:t>
            </w:r>
          </w:p>
          <w:p w14:paraId="11919EA9"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Бразилия</w:t>
            </w:r>
          </w:p>
        </w:tc>
        <w:tc>
          <w:tcPr>
            <w:tcW w:w="2340" w:type="dxa"/>
          </w:tcPr>
          <w:p w14:paraId="1A8085F0"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56,1</w:t>
            </w:r>
          </w:p>
          <w:p w14:paraId="4F9EFD6C"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46,9</w:t>
            </w:r>
          </w:p>
          <w:p w14:paraId="216D0765"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32,3</w:t>
            </w:r>
          </w:p>
          <w:p w14:paraId="6EC15FBE"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28,8</w:t>
            </w:r>
          </w:p>
          <w:p w14:paraId="0B82E2C1"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17,8</w:t>
            </w:r>
          </w:p>
          <w:p w14:paraId="3741BACA"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17,6</w:t>
            </w:r>
          </w:p>
          <w:p w14:paraId="6FA7A575"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11,2</w:t>
            </w:r>
          </w:p>
          <w:p w14:paraId="0D835DB0"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10,8</w:t>
            </w:r>
          </w:p>
          <w:p w14:paraId="03ADD6DF"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9,5</w:t>
            </w:r>
          </w:p>
          <w:p w14:paraId="3F18E9C0"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9,2</w:t>
            </w:r>
          </w:p>
          <w:p w14:paraId="39CC4231"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8,8</w:t>
            </w:r>
          </w:p>
          <w:p w14:paraId="6C142AAA"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8,3</w:t>
            </w:r>
          </w:p>
          <w:p w14:paraId="5CB5A5EE"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7,7</w:t>
            </w:r>
          </w:p>
          <w:p w14:paraId="3FAB8423"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7,1</w:t>
            </w:r>
          </w:p>
          <w:p w14:paraId="31F9030A"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5,7</w:t>
            </w:r>
          </w:p>
        </w:tc>
        <w:tc>
          <w:tcPr>
            <w:tcW w:w="1680" w:type="dxa"/>
          </w:tcPr>
          <w:p w14:paraId="38F665AF" w14:textId="77777777" w:rsidR="007A4A1A" w:rsidRPr="008553E0" w:rsidRDefault="007A4A1A" w:rsidP="008553E0">
            <w:pPr>
              <w:shd w:val="clear" w:color="000000" w:fill="auto"/>
              <w:suppressAutoHyphens/>
              <w:spacing w:line="360" w:lineRule="auto"/>
              <w:rPr>
                <w:color w:val="000000" w:themeColor="text1"/>
                <w:sz w:val="20"/>
                <w:szCs w:val="28"/>
              </w:rPr>
            </w:pPr>
            <w:r w:rsidRPr="008553E0">
              <w:rPr>
                <w:color w:val="000000" w:themeColor="text1"/>
                <w:sz w:val="20"/>
                <w:szCs w:val="28"/>
              </w:rPr>
              <w:t>9,6</w:t>
            </w:r>
          </w:p>
          <w:p w14:paraId="5FA7B640"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1,5</w:t>
            </w:r>
          </w:p>
          <w:p w14:paraId="4007A09F" w14:textId="77777777" w:rsidR="00EE1343"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16,6</w:t>
            </w:r>
          </w:p>
          <w:p w14:paraId="7FA9D8C3"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-12,7</w:t>
            </w:r>
          </w:p>
          <w:p w14:paraId="31EDAB59"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7,2</w:t>
            </w:r>
          </w:p>
          <w:p w14:paraId="05D34E93" w14:textId="77777777" w:rsidR="007A4A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6,0</w:t>
            </w:r>
          </w:p>
          <w:p w14:paraId="167A1DB2" w14:textId="77777777" w:rsidR="00EE1343"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9,8</w:t>
            </w:r>
          </w:p>
          <w:p w14:paraId="65D1E34B" w14:textId="77777777" w:rsidR="00EE1343"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-4,4</w:t>
            </w:r>
          </w:p>
          <w:p w14:paraId="4009A5D6" w14:textId="77777777" w:rsidR="00EE1343"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-5,9</w:t>
            </w:r>
          </w:p>
          <w:p w14:paraId="4D2BEAAB" w14:textId="77777777" w:rsidR="00EE1343"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-9,8</w:t>
            </w:r>
          </w:p>
          <w:p w14:paraId="28D6797D" w14:textId="77777777" w:rsidR="00EE1343"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6,0</w:t>
            </w:r>
          </w:p>
          <w:p w14:paraId="46FF824F" w14:textId="77777777" w:rsidR="00EE1343"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-17,8</w:t>
            </w:r>
          </w:p>
          <w:p w14:paraId="5336D8A1" w14:textId="77777777" w:rsidR="00EE1343"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14,9</w:t>
            </w:r>
          </w:p>
          <w:p w14:paraId="7A2180B6" w14:textId="77777777" w:rsidR="00EE1343"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2,9</w:t>
            </w:r>
          </w:p>
          <w:p w14:paraId="7253B95B"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5,6</w:t>
            </w:r>
          </w:p>
        </w:tc>
      </w:tr>
    </w:tbl>
    <w:p w14:paraId="7EA3FDFC" w14:textId="77777777" w:rsidR="00EE1343"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Без расходов на международный транспорт</w:t>
      </w:r>
    </w:p>
    <w:p w14:paraId="7453ABC6" w14:textId="77777777" w:rsidR="00EE1343" w:rsidRPr="008553E0" w:rsidRDefault="00EE1343"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48F1B541" w14:textId="77777777" w:rsidR="00EE1343"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Во второй половине 90-х годов в группу стран со значительными расходами на международный туризм входили Скандинавские страны (Швеция, Норвегия, Финляндия), некоторые западноевропейские страны (Австрия, Швейцария, страны Бенилюкс), новые индустриальные страны Латинской Америки (Бразилия, Аргентина, Венесуэла), а из стран Азии - Китай, Сингапур, Малайзия.</w:t>
      </w:r>
    </w:p>
    <w:p w14:paraId="7BC34EDC" w14:textId="77777777" w:rsidR="00EE1343"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Доля стран Центральной и Восточной Европы в общем объеме международных туристских расходов пока невелика. Среди них выделяются Российская Федерация, входящая в число лидеров по этому показателю, и Польша, которая демонстрирует рекордный рост международных туристских расходов. За пять лет, с </w:t>
      </w:r>
      <w:smartTag w:uri="urn:schemas-microsoft-com:office:smarttags" w:element="metricconverter">
        <w:smartTagPr>
          <w:attr w:name="ProductID" w:val="1991 г"/>
        </w:smartTagPr>
        <w:r w:rsidRPr="008553E0">
          <w:rPr>
            <w:color w:val="000000" w:themeColor="text1"/>
            <w:sz w:val="28"/>
            <w:szCs w:val="28"/>
          </w:rPr>
          <w:t>1991 г</w:t>
        </w:r>
      </w:smartTag>
      <w:r w:rsidRPr="008553E0">
        <w:rPr>
          <w:color w:val="000000" w:themeColor="text1"/>
          <w:sz w:val="28"/>
          <w:szCs w:val="28"/>
        </w:rPr>
        <w:t xml:space="preserve">. - начала Кассовых поездок поляков за границу - по </w:t>
      </w:r>
      <w:smartTag w:uri="urn:schemas-microsoft-com:office:smarttags" w:element="metricconverter">
        <w:smartTagPr>
          <w:attr w:name="ProductID" w:val="1995 г"/>
        </w:smartTagPr>
        <w:r w:rsidRPr="008553E0">
          <w:rPr>
            <w:color w:val="000000" w:themeColor="text1"/>
            <w:sz w:val="28"/>
            <w:szCs w:val="28"/>
          </w:rPr>
          <w:t>1995 г</w:t>
        </w:r>
      </w:smartTag>
      <w:r w:rsidRPr="008553E0">
        <w:rPr>
          <w:color w:val="000000" w:themeColor="text1"/>
          <w:sz w:val="28"/>
          <w:szCs w:val="28"/>
        </w:rPr>
        <w:t>., они увеличились в 40 раз.</w:t>
      </w:r>
    </w:p>
    <w:p w14:paraId="0EB53C5F" w14:textId="77777777" w:rsid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Доходы от международного туризма. Анализ стоимостных показателей свидетельствует о превращении туризма в одну из ведущих отраслей мирового хозяйства. Поступления от международного туризма в </w:t>
      </w:r>
      <w:smartTag w:uri="urn:schemas-microsoft-com:office:smarttags" w:element="metricconverter">
        <w:smartTagPr>
          <w:attr w:name="ProductID" w:val="1998 г"/>
        </w:smartTagPr>
        <w:r w:rsidRPr="008553E0">
          <w:rPr>
            <w:color w:val="000000" w:themeColor="text1"/>
            <w:sz w:val="28"/>
            <w:szCs w:val="28"/>
          </w:rPr>
          <w:t>1998 г</w:t>
        </w:r>
      </w:smartTag>
      <w:r w:rsidRPr="008553E0">
        <w:rPr>
          <w:color w:val="000000" w:themeColor="text1"/>
          <w:sz w:val="28"/>
          <w:szCs w:val="28"/>
        </w:rPr>
        <w:t>. превысили полтриллиона ам. долл., в том числе 439 млрд. от собственно туристской деятельности и около 90 млрд. от международных пассажироперевозок.</w:t>
      </w:r>
    </w:p>
    <w:p w14:paraId="59D9B218" w14:textId="77777777" w:rsidR="009925C0"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 материалах ВТО поступления от международного туризма и туристские расходы отражаются в одной валюте - американских долларах. Использование доллара в качестве базовой денежной единицы позволяет проводить сравнения на макроуровне. Вместе с тем покупательная сила доллара, как и любой другой валюты, подвержена колебаниям, что сказывается на динамике стоимостных показателей туризма. Укрепление (ослабление) доллара по отношению к валютам ведущих туристских стран может ускорять или, наоборот, замедлять темпы прироста поступлений от международного туризма и расходов на него, искажая</w:t>
      </w:r>
      <w:r w:rsidR="009925C0" w:rsidRPr="008553E0">
        <w:rPr>
          <w:color w:val="000000" w:themeColor="text1"/>
          <w:sz w:val="28"/>
          <w:szCs w:val="28"/>
        </w:rPr>
        <w:t>,</w:t>
      </w:r>
      <w:r w:rsidRPr="008553E0">
        <w:rPr>
          <w:color w:val="000000" w:themeColor="text1"/>
          <w:sz w:val="28"/>
          <w:szCs w:val="28"/>
        </w:rPr>
        <w:t xml:space="preserve"> таким образом</w:t>
      </w:r>
      <w:r w:rsidR="009925C0" w:rsidRPr="008553E0">
        <w:rPr>
          <w:color w:val="000000" w:themeColor="text1"/>
          <w:sz w:val="28"/>
          <w:szCs w:val="28"/>
        </w:rPr>
        <w:t>,</w:t>
      </w:r>
      <w:r w:rsidRPr="008553E0">
        <w:rPr>
          <w:color w:val="000000" w:themeColor="text1"/>
          <w:sz w:val="28"/>
          <w:szCs w:val="28"/>
        </w:rPr>
        <w:t xml:space="preserve"> подлинную ситуацию на туристском рынке.</w:t>
      </w:r>
    </w:p>
    <w:p w14:paraId="0F923BA8" w14:textId="77777777" w:rsidR="009925C0"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На стоимостные показатели туризма в динамике оказывают влияние не только колебания обменных курсов валют, но и инфляция. Эти два фактора тесно связаны между собой. Ослабление национальной денежной единицы влечет за собой рост цен, а снижение уровня инфляции способствует укреплению национальной валюты. На долгосрочном отрезке времени их колебания взаимоуравновешиваются, и тогда оценка развития туризма становится более точной, чем на текущий момент. Поэтому в экономическом анализе целесообразно оперировать среднегодовыми темпами роста (прироста) стоимостных показателей за ряд лет, при расчете которых колебания курса </w:t>
      </w:r>
      <w:r w:rsidR="009925C0" w:rsidRPr="008553E0">
        <w:rPr>
          <w:color w:val="000000" w:themeColor="text1"/>
          <w:sz w:val="28"/>
          <w:szCs w:val="28"/>
        </w:rPr>
        <w:t>доллара также взаимопогашаются [3].</w:t>
      </w:r>
    </w:p>
    <w:p w14:paraId="780755F3" w14:textId="77777777" w:rsid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Список 15 самых доходных туристских дестинаций возглавляют США. Они лидируют с большим отрывом, который в последние годы увеличивается. По данным ВТО, в </w:t>
      </w:r>
      <w:smartTag w:uri="urn:schemas-microsoft-com:office:smarttags" w:element="metricconverter">
        <w:smartTagPr>
          <w:attr w:name="ProductID" w:val="1998 г"/>
        </w:smartTagPr>
        <w:r w:rsidRPr="008553E0">
          <w:rPr>
            <w:color w:val="000000" w:themeColor="text1"/>
            <w:sz w:val="28"/>
            <w:szCs w:val="28"/>
          </w:rPr>
          <w:t>1998 г</w:t>
        </w:r>
      </w:smartTag>
      <w:r w:rsidRPr="008553E0">
        <w:rPr>
          <w:color w:val="000000" w:themeColor="text1"/>
          <w:sz w:val="28"/>
          <w:szCs w:val="28"/>
        </w:rPr>
        <w:t xml:space="preserve">. поступления от международного туризма в США в 2,4 раза превышали их объем во Франции, занимающей второе место. В </w:t>
      </w:r>
      <w:smartTag w:uri="urn:schemas-microsoft-com:office:smarttags" w:element="metricconverter">
        <w:smartTagPr>
          <w:attr w:name="ProductID" w:val="1980 г"/>
        </w:smartTagPr>
        <w:r w:rsidRPr="008553E0">
          <w:rPr>
            <w:color w:val="000000" w:themeColor="text1"/>
            <w:sz w:val="28"/>
            <w:szCs w:val="28"/>
          </w:rPr>
          <w:t>1980 г</w:t>
        </w:r>
      </w:smartTag>
      <w:r w:rsidRPr="008553E0">
        <w:rPr>
          <w:color w:val="000000" w:themeColor="text1"/>
          <w:sz w:val="28"/>
          <w:szCs w:val="28"/>
        </w:rPr>
        <w:t>. разрыв между ними был менее существенным - 1,2 раза (10,1 и 8,2 млрд. ам. долл. соответственно). В ведущую десятку вошел также Китай, который пере</w:t>
      </w:r>
      <w:r w:rsidR="009925C0" w:rsidRPr="008553E0">
        <w:rPr>
          <w:color w:val="000000" w:themeColor="text1"/>
          <w:sz w:val="28"/>
          <w:szCs w:val="28"/>
        </w:rPr>
        <w:t>двинулся с 25-го на 7-е место (Т</w:t>
      </w:r>
      <w:r w:rsidRPr="008553E0">
        <w:rPr>
          <w:color w:val="000000" w:themeColor="text1"/>
          <w:sz w:val="28"/>
          <w:szCs w:val="28"/>
        </w:rPr>
        <w:t>абл</w:t>
      </w:r>
      <w:r w:rsidR="009925C0" w:rsidRPr="008553E0">
        <w:rPr>
          <w:color w:val="000000" w:themeColor="text1"/>
          <w:sz w:val="28"/>
          <w:szCs w:val="28"/>
        </w:rPr>
        <w:t>ица</w:t>
      </w:r>
      <w:r w:rsidRPr="008553E0">
        <w:rPr>
          <w:color w:val="000000" w:themeColor="text1"/>
          <w:sz w:val="28"/>
          <w:szCs w:val="28"/>
        </w:rPr>
        <w:t xml:space="preserve"> 5)</w:t>
      </w:r>
      <w:r w:rsidR="009925C0" w:rsidRPr="008553E0">
        <w:rPr>
          <w:color w:val="000000" w:themeColor="text1"/>
          <w:sz w:val="28"/>
          <w:szCs w:val="28"/>
        </w:rPr>
        <w:t xml:space="preserve"> [8]</w:t>
      </w:r>
      <w:r w:rsidRPr="008553E0">
        <w:rPr>
          <w:color w:val="000000" w:themeColor="text1"/>
          <w:sz w:val="28"/>
          <w:szCs w:val="28"/>
        </w:rPr>
        <w:t>.</w:t>
      </w:r>
    </w:p>
    <w:p w14:paraId="4C7934C7" w14:textId="77777777" w:rsidR="009925C0" w:rsidRPr="008553E0" w:rsidRDefault="009925C0"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60EA868A" w14:textId="77777777" w:rsidR="009925C0" w:rsidRPr="008553E0" w:rsidRDefault="001E591A" w:rsidP="008553E0">
      <w:pPr>
        <w:pStyle w:val="a3"/>
        <w:shd w:val="clear" w:color="000000" w:fill="auto"/>
        <w:suppressAutoHyphens/>
        <w:spacing w:before="0" w:beforeAutospacing="0" w:after="0" w:afterAutospacing="0" w:line="360" w:lineRule="auto"/>
        <w:ind w:firstLine="709"/>
        <w:jc w:val="right"/>
        <w:rPr>
          <w:color w:val="000000" w:themeColor="text1"/>
          <w:sz w:val="28"/>
          <w:szCs w:val="28"/>
        </w:rPr>
      </w:pPr>
      <w:r w:rsidRPr="008553E0">
        <w:rPr>
          <w:color w:val="000000" w:themeColor="text1"/>
          <w:sz w:val="28"/>
          <w:szCs w:val="28"/>
        </w:rPr>
        <w:t>Таблица 5</w:t>
      </w:r>
    </w:p>
    <w:p w14:paraId="20384A94" w14:textId="77777777" w:rsidR="001E591A" w:rsidRPr="008553E0" w:rsidRDefault="001E591A" w:rsidP="008553E0">
      <w:pPr>
        <w:pStyle w:val="a3"/>
        <w:shd w:val="clear" w:color="000000" w:fill="auto"/>
        <w:spacing w:before="0" w:beforeAutospacing="0" w:after="0" w:afterAutospacing="0" w:line="360" w:lineRule="auto"/>
        <w:jc w:val="center"/>
        <w:rPr>
          <w:b/>
          <w:color w:val="000000" w:themeColor="text1"/>
          <w:sz w:val="28"/>
          <w:szCs w:val="28"/>
        </w:rPr>
      </w:pPr>
      <w:r w:rsidRPr="008553E0">
        <w:rPr>
          <w:b/>
          <w:bCs/>
          <w:color w:val="000000" w:themeColor="text1"/>
          <w:sz w:val="28"/>
          <w:szCs w:val="28"/>
        </w:rPr>
        <w:t>15 самых доходных туристских дестинаций в мире, 1998 г.</w:t>
      </w:r>
      <w:r w:rsidRPr="008553E0">
        <w:rPr>
          <w:b/>
          <w:color w:val="000000" w:themeColor="text1"/>
          <w:sz w:val="28"/>
          <w:szCs w:val="28"/>
        </w:rPr>
        <w:t> </w:t>
      </w:r>
    </w:p>
    <w:tbl>
      <w:tblPr>
        <w:tblStyle w:val="a5"/>
        <w:tblW w:w="9110" w:type="dxa"/>
        <w:jc w:val="center"/>
        <w:tblLook w:val="04A0" w:firstRow="1" w:lastRow="0" w:firstColumn="1" w:lastColumn="0" w:noHBand="0" w:noVBand="1"/>
      </w:tblPr>
      <w:tblGrid>
        <w:gridCol w:w="694"/>
        <w:gridCol w:w="853"/>
        <w:gridCol w:w="2389"/>
        <w:gridCol w:w="1800"/>
        <w:gridCol w:w="1574"/>
        <w:gridCol w:w="1800"/>
      </w:tblGrid>
      <w:tr w:rsidR="001E591A" w:rsidRPr="008553E0" w14:paraId="2AD2080A" w14:textId="77777777" w:rsidTr="008553E0">
        <w:trPr>
          <w:jc w:val="center"/>
        </w:trPr>
        <w:tc>
          <w:tcPr>
            <w:tcW w:w="1547" w:type="dxa"/>
            <w:gridSpan w:val="2"/>
          </w:tcPr>
          <w:p w14:paraId="2A91DF91"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Место в мире 1990 1998</w:t>
            </w:r>
          </w:p>
        </w:tc>
        <w:tc>
          <w:tcPr>
            <w:tcW w:w="2389" w:type="dxa"/>
          </w:tcPr>
          <w:p w14:paraId="393A8250" w14:textId="77777777" w:rsidR="001E591A" w:rsidRPr="008553E0" w:rsidRDefault="001E591A" w:rsidP="008553E0">
            <w:pPr>
              <w:pStyle w:val="8"/>
              <w:shd w:val="clear" w:color="000000" w:fill="auto"/>
              <w:suppressAutoHyphens/>
              <w:spacing w:before="0" w:after="0" w:line="360" w:lineRule="auto"/>
              <w:rPr>
                <w:i w:val="0"/>
                <w:color w:val="000000" w:themeColor="text1"/>
                <w:sz w:val="20"/>
                <w:szCs w:val="28"/>
              </w:rPr>
            </w:pPr>
            <w:r w:rsidRPr="008553E0">
              <w:rPr>
                <w:i w:val="0"/>
                <w:color w:val="000000" w:themeColor="text1"/>
                <w:sz w:val="20"/>
                <w:szCs w:val="28"/>
              </w:rPr>
              <w:t>Направления</w:t>
            </w:r>
          </w:p>
        </w:tc>
        <w:tc>
          <w:tcPr>
            <w:tcW w:w="1800" w:type="dxa"/>
          </w:tcPr>
          <w:p w14:paraId="14A5F93A"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Поступления* млрд. ам. долл.</w:t>
            </w:r>
          </w:p>
        </w:tc>
        <w:tc>
          <w:tcPr>
            <w:tcW w:w="1574" w:type="dxa"/>
          </w:tcPr>
          <w:p w14:paraId="3E56E875"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Темпы прироста поступлений 1998/1997, %</w:t>
            </w:r>
          </w:p>
        </w:tc>
        <w:tc>
          <w:tcPr>
            <w:tcW w:w="1800" w:type="dxa"/>
          </w:tcPr>
          <w:p w14:paraId="2720A7CC"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Доля в мировых поступлениях от туризма, %</w:t>
            </w:r>
          </w:p>
        </w:tc>
      </w:tr>
      <w:tr w:rsidR="001E591A" w:rsidRPr="008553E0" w14:paraId="52EDC112" w14:textId="77777777" w:rsidTr="008553E0">
        <w:trPr>
          <w:jc w:val="center"/>
        </w:trPr>
        <w:tc>
          <w:tcPr>
            <w:tcW w:w="694" w:type="dxa"/>
          </w:tcPr>
          <w:p w14:paraId="568B33AF"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w:t>
            </w:r>
          </w:p>
          <w:p w14:paraId="354AA86D"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w:t>
            </w:r>
          </w:p>
          <w:p w14:paraId="0C2C2E00"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3</w:t>
            </w:r>
          </w:p>
          <w:p w14:paraId="15ED65A8"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w:t>
            </w:r>
          </w:p>
          <w:p w14:paraId="4F61A596"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6</w:t>
            </w:r>
          </w:p>
          <w:p w14:paraId="701A573D"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5</w:t>
            </w:r>
          </w:p>
          <w:p w14:paraId="3D91A0A4"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25</w:t>
            </w:r>
          </w:p>
          <w:p w14:paraId="16CC998F"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w:t>
            </w:r>
          </w:p>
          <w:p w14:paraId="422BBE98"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9</w:t>
            </w:r>
          </w:p>
          <w:p w14:paraId="233B972D"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10</w:t>
            </w:r>
          </w:p>
          <w:p w14:paraId="4023578A"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8</w:t>
            </w:r>
          </w:p>
          <w:p w14:paraId="26E219D5"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15</w:t>
            </w:r>
          </w:p>
          <w:p w14:paraId="4B05CBE8"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11</w:t>
            </w:r>
          </w:p>
          <w:p w14:paraId="386C60B8"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14</w:t>
            </w:r>
          </w:p>
          <w:p w14:paraId="30C739BA"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w:t>
            </w:r>
          </w:p>
        </w:tc>
        <w:tc>
          <w:tcPr>
            <w:tcW w:w="853" w:type="dxa"/>
          </w:tcPr>
          <w:p w14:paraId="65FE67F7"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w:t>
            </w:r>
          </w:p>
          <w:p w14:paraId="6BE74EF0"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w:t>
            </w:r>
          </w:p>
          <w:p w14:paraId="23CC2FB8"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3</w:t>
            </w:r>
          </w:p>
          <w:p w14:paraId="6B4F7A49"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w:t>
            </w:r>
          </w:p>
          <w:p w14:paraId="6313378E"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5</w:t>
            </w:r>
          </w:p>
          <w:p w14:paraId="7347384C"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6</w:t>
            </w:r>
          </w:p>
          <w:p w14:paraId="0E47A32A"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w:t>
            </w:r>
          </w:p>
          <w:p w14:paraId="6D4B36EE"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8</w:t>
            </w:r>
          </w:p>
          <w:p w14:paraId="79873CE5"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9</w:t>
            </w:r>
          </w:p>
          <w:p w14:paraId="543827E2" w14:textId="77777777" w:rsidR="009925C0" w:rsidRPr="008553E0" w:rsidRDefault="009925C0" w:rsidP="008553E0">
            <w:pPr>
              <w:shd w:val="clear" w:color="000000" w:fill="auto"/>
              <w:suppressAutoHyphens/>
              <w:spacing w:line="360" w:lineRule="auto"/>
              <w:rPr>
                <w:color w:val="000000" w:themeColor="text1"/>
                <w:sz w:val="20"/>
                <w:szCs w:val="28"/>
              </w:rPr>
            </w:pPr>
            <w:r w:rsidRPr="008553E0">
              <w:rPr>
                <w:color w:val="000000" w:themeColor="text1"/>
                <w:sz w:val="20"/>
                <w:szCs w:val="28"/>
              </w:rPr>
              <w:t>1</w:t>
            </w:r>
            <w:r w:rsidR="001E591A" w:rsidRPr="008553E0">
              <w:rPr>
                <w:color w:val="000000" w:themeColor="text1"/>
                <w:sz w:val="20"/>
                <w:szCs w:val="28"/>
              </w:rPr>
              <w:t>0</w:t>
            </w:r>
          </w:p>
          <w:p w14:paraId="095EEB56"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11</w:t>
            </w:r>
          </w:p>
          <w:p w14:paraId="1976FABE"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12</w:t>
            </w:r>
          </w:p>
          <w:p w14:paraId="047DFCDB"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13</w:t>
            </w:r>
          </w:p>
          <w:p w14:paraId="705A0904" w14:textId="77777777" w:rsidR="009925C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14</w:t>
            </w:r>
          </w:p>
          <w:p w14:paraId="4918C5C7"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15</w:t>
            </w:r>
          </w:p>
        </w:tc>
        <w:tc>
          <w:tcPr>
            <w:tcW w:w="2389" w:type="dxa"/>
          </w:tcPr>
          <w:p w14:paraId="56684FB7"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США </w:t>
            </w:r>
          </w:p>
          <w:p w14:paraId="7AC6F2F3"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Франция </w:t>
            </w:r>
          </w:p>
          <w:p w14:paraId="3D633B74"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Италия </w:t>
            </w:r>
          </w:p>
          <w:p w14:paraId="22ECAFA1"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Испания </w:t>
            </w:r>
          </w:p>
          <w:p w14:paraId="6D1A68D6"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Великобритания </w:t>
            </w:r>
          </w:p>
          <w:p w14:paraId="2934C02C"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Германия </w:t>
            </w:r>
          </w:p>
          <w:p w14:paraId="67BD1726"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Китай </w:t>
            </w:r>
          </w:p>
          <w:p w14:paraId="5C2DEB5D"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Австрия </w:t>
            </w:r>
          </w:p>
          <w:p w14:paraId="68AB3177"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Канада </w:t>
            </w:r>
          </w:p>
          <w:p w14:paraId="0A95848A"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Мексика </w:t>
            </w:r>
          </w:p>
          <w:p w14:paraId="250A6199"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Швейцария </w:t>
            </w:r>
          </w:p>
          <w:p w14:paraId="1A4EFEA7"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Австралия </w:t>
            </w:r>
          </w:p>
          <w:p w14:paraId="638C1EDD"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Сянган </w:t>
            </w:r>
          </w:p>
          <w:p w14:paraId="1188E818"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Нидерланды </w:t>
            </w:r>
          </w:p>
          <w:p w14:paraId="4C3C9219"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Российская Федерация </w:t>
            </w:r>
          </w:p>
          <w:p w14:paraId="4ABD9775"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Всего 1-15 </w:t>
            </w:r>
          </w:p>
          <w:p w14:paraId="66683D31"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Мир в целом</w:t>
            </w:r>
          </w:p>
        </w:tc>
        <w:tc>
          <w:tcPr>
            <w:tcW w:w="1800" w:type="dxa"/>
          </w:tcPr>
          <w:p w14:paraId="48006AE6" w14:textId="77777777" w:rsidR="008553E0" w:rsidRPr="008553E0" w:rsidRDefault="009925C0"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 </w:t>
            </w:r>
            <w:r w:rsidR="001E591A" w:rsidRPr="008553E0">
              <w:rPr>
                <w:color w:val="000000" w:themeColor="text1"/>
                <w:sz w:val="20"/>
                <w:szCs w:val="28"/>
              </w:rPr>
              <w:t>71,3</w:t>
            </w:r>
          </w:p>
          <w:p w14:paraId="5311DB2F"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29,9</w:t>
            </w:r>
          </w:p>
          <w:p w14:paraId="6F128DE9"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29,8</w:t>
            </w:r>
          </w:p>
          <w:p w14:paraId="35DB1CCE"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29,7</w:t>
            </w:r>
          </w:p>
          <w:p w14:paraId="31ECD9BD"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21,0</w:t>
            </w:r>
          </w:p>
          <w:p w14:paraId="6669E566"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16,4</w:t>
            </w:r>
          </w:p>
          <w:p w14:paraId="07926DAC"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12,6</w:t>
            </w:r>
          </w:p>
          <w:p w14:paraId="17861D61"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11,2</w:t>
            </w:r>
          </w:p>
          <w:p w14:paraId="0F21C711"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9,4</w:t>
            </w:r>
          </w:p>
          <w:p w14:paraId="1DDE8CD4"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7,9</w:t>
            </w:r>
          </w:p>
          <w:p w14:paraId="7DCD5696"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7,8</w:t>
            </w:r>
          </w:p>
          <w:p w14:paraId="497FB3D3"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7,3</w:t>
            </w:r>
          </w:p>
          <w:p w14:paraId="43227EE4"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7,1</w:t>
            </w:r>
          </w:p>
          <w:p w14:paraId="1D6AD77B"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6,8</w:t>
            </w:r>
          </w:p>
          <w:p w14:paraId="26D95DAE"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6,5</w:t>
            </w:r>
          </w:p>
          <w:p w14:paraId="7BEBA770"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274,7</w:t>
            </w:r>
          </w:p>
          <w:p w14:paraId="1A835B9E"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439,4</w:t>
            </w:r>
          </w:p>
        </w:tc>
        <w:tc>
          <w:tcPr>
            <w:tcW w:w="1574" w:type="dxa"/>
          </w:tcPr>
          <w:p w14:paraId="3C5E6D7A"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-2,9</w:t>
            </w:r>
          </w:p>
          <w:p w14:paraId="0D9ABA30"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6,0</w:t>
            </w:r>
          </w:p>
          <w:p w14:paraId="03E58740"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2,4</w:t>
            </w:r>
          </w:p>
          <w:p w14:paraId="1782647D"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11,0</w:t>
            </w:r>
          </w:p>
          <w:p w14:paraId="0055D8C5"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6,0</w:t>
            </w:r>
          </w:p>
          <w:p w14:paraId="7869AA5F"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-3,9</w:t>
            </w:r>
          </w:p>
          <w:p w14:paraId="08B9F02F"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4,4</w:t>
            </w:r>
          </w:p>
          <w:p w14:paraId="603FEBB3"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4,4</w:t>
            </w:r>
          </w:p>
          <w:p w14:paraId="0F422DD0"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4,2</w:t>
            </w:r>
          </w:p>
          <w:p w14:paraId="78E43ABC"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4,0</w:t>
            </w:r>
          </w:p>
          <w:p w14:paraId="66AE24A6"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3,9</w:t>
            </w:r>
          </w:p>
          <w:p w14:paraId="41C0D2F0"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-36,7</w:t>
            </w:r>
          </w:p>
          <w:p w14:paraId="1D692AD7"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-23,1</w:t>
            </w:r>
          </w:p>
          <w:p w14:paraId="669D31ED"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7,6</w:t>
            </w:r>
          </w:p>
          <w:p w14:paraId="3791374D"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3,0</w:t>
            </w:r>
          </w:p>
          <w:p w14:paraId="59035585"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0,0</w:t>
            </w:r>
          </w:p>
          <w:p w14:paraId="6FF4B345"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0,3</w:t>
            </w:r>
          </w:p>
        </w:tc>
        <w:tc>
          <w:tcPr>
            <w:tcW w:w="1800" w:type="dxa"/>
          </w:tcPr>
          <w:p w14:paraId="198E43BF"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16,2 </w:t>
            </w:r>
          </w:p>
          <w:p w14:paraId="01C9BC99"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6,8 </w:t>
            </w:r>
          </w:p>
          <w:p w14:paraId="3354F4A0"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6,8 </w:t>
            </w:r>
          </w:p>
          <w:p w14:paraId="5D397D0F"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6,8 </w:t>
            </w:r>
          </w:p>
          <w:p w14:paraId="017F9E9E"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4,8 </w:t>
            </w:r>
          </w:p>
          <w:p w14:paraId="17F4B1AC"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3,.7 </w:t>
            </w:r>
          </w:p>
          <w:p w14:paraId="2150D5A6"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2,9 </w:t>
            </w:r>
          </w:p>
          <w:p w14:paraId="35210F32"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2,5 </w:t>
            </w:r>
          </w:p>
          <w:p w14:paraId="5050B0BD"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2,1 </w:t>
            </w:r>
          </w:p>
          <w:p w14:paraId="4299345D"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1,8 </w:t>
            </w:r>
          </w:p>
          <w:p w14:paraId="0A7AB2F3"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1,8 </w:t>
            </w:r>
          </w:p>
          <w:p w14:paraId="202FBB9E"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1,7 </w:t>
            </w:r>
          </w:p>
          <w:p w14:paraId="623D5DBC"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1,6 </w:t>
            </w:r>
          </w:p>
          <w:p w14:paraId="6741DE1F"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1,5 </w:t>
            </w:r>
          </w:p>
          <w:p w14:paraId="64F32985"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1,5 </w:t>
            </w:r>
          </w:p>
          <w:p w14:paraId="5F8CC07C" w14:textId="77777777" w:rsidR="008553E0"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 xml:space="preserve">62,5 </w:t>
            </w:r>
          </w:p>
          <w:p w14:paraId="35C147D7" w14:textId="77777777" w:rsidR="001E591A" w:rsidRPr="008553E0" w:rsidRDefault="001E591A" w:rsidP="008553E0">
            <w:pPr>
              <w:shd w:val="clear" w:color="000000" w:fill="auto"/>
              <w:suppressAutoHyphens/>
              <w:spacing w:line="360" w:lineRule="auto"/>
              <w:rPr>
                <w:color w:val="000000" w:themeColor="text1"/>
                <w:sz w:val="20"/>
                <w:szCs w:val="28"/>
              </w:rPr>
            </w:pPr>
            <w:r w:rsidRPr="008553E0">
              <w:rPr>
                <w:color w:val="000000" w:themeColor="text1"/>
                <w:sz w:val="20"/>
                <w:szCs w:val="28"/>
              </w:rPr>
              <w:t>100,0</w:t>
            </w:r>
          </w:p>
        </w:tc>
      </w:tr>
    </w:tbl>
    <w:p w14:paraId="0614B1B3" w14:textId="77777777" w:rsid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Без доходов от международных транспортных перевозок.</w:t>
      </w:r>
    </w:p>
    <w:p w14:paraId="62F1D18E" w14:textId="77777777" w:rsidR="00E22612" w:rsidRPr="008553E0" w:rsidRDefault="00E22612"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720110E5" w14:textId="77777777" w:rsidR="00E22612"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Объем поступлений от международного туризма широко используется для оценки уровня доходности туристского направления. Но более точными показателями являются доход с одного прибытия и размер туристского дохода, приходящийся на душу населения. Картина, составленная на основе этих показателей, резко отличается от той, что была представлена выше.</w:t>
      </w:r>
    </w:p>
    <w:p w14:paraId="2DF21901" w14:textId="77777777" w:rsidR="00E22612" w:rsidRP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В </w:t>
      </w:r>
      <w:smartTag w:uri="urn:schemas-microsoft-com:office:smarttags" w:element="metricconverter">
        <w:smartTagPr>
          <w:attr w:name="ProductID" w:val="1995 г"/>
        </w:smartTagPr>
        <w:r w:rsidRPr="008553E0">
          <w:rPr>
            <w:color w:val="000000" w:themeColor="text1"/>
            <w:sz w:val="28"/>
            <w:szCs w:val="28"/>
          </w:rPr>
          <w:t>1995 г</w:t>
        </w:r>
      </w:smartTag>
      <w:r w:rsidRPr="008553E0">
        <w:rPr>
          <w:color w:val="000000" w:themeColor="text1"/>
          <w:sz w:val="28"/>
          <w:szCs w:val="28"/>
        </w:rPr>
        <w:t>. ВТО провела исследование доходности туристских направлений. Поступления с одного прибытия составили в среднем 708 ам. долл. Значения этого показателя сильно варьировались по миру. Доход с прибытия был ниже в странах (Канада, Мексика), имеющих общую сухопутную границу с главными странами-поставщиками туристов (в данном случае США), а также в социалистических (бывших социалистических) странах (Китай). Высокий уровень доходов с прибытия отмечается в тех дестинациях, которые удалены от крупных рынков выездного туризма, характеризуются высокой стоимостью жизни или ориентированы на туристскую элиту.</w:t>
      </w:r>
    </w:p>
    <w:p w14:paraId="3BB5FFEC" w14:textId="77777777" w:rsidR="008553E0" w:rsidRDefault="001E591A"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Результаты исследования ВТО показали, что в </w:t>
      </w:r>
      <w:smartTag w:uri="urn:schemas-microsoft-com:office:smarttags" w:element="metricconverter">
        <w:smartTagPr>
          <w:attr w:name="ProductID" w:val="1995 г"/>
        </w:smartTagPr>
        <w:r w:rsidRPr="008553E0">
          <w:rPr>
            <w:color w:val="000000" w:themeColor="text1"/>
            <w:sz w:val="28"/>
            <w:szCs w:val="28"/>
          </w:rPr>
          <w:t>1995 г</w:t>
        </w:r>
      </w:smartTag>
      <w:r w:rsidRPr="008553E0">
        <w:rPr>
          <w:color w:val="000000" w:themeColor="text1"/>
          <w:sz w:val="28"/>
          <w:szCs w:val="28"/>
        </w:rPr>
        <w:t>. по доходам с одного прибытия лидировали страны Северной Европы - Дания (2,3 тыс. ам. долл.) и Финляндия (2,1 тыс. ам. долл.). По абсолютному показателю поступлений от международного туризма они не входили в первую десятку. США передвинулись с 1-й на 19-ю позицию (1,4 тыс. ам. долл. с прибытия). Франция, Италия и Испания вообще не оказались в числе 50 наиболее доходных туристских дестинаций, что не может не беспокоить национальные туристские администрации</w:t>
      </w:r>
      <w:r w:rsidR="00273D35" w:rsidRPr="008553E0">
        <w:rPr>
          <w:color w:val="000000" w:themeColor="text1"/>
          <w:sz w:val="28"/>
          <w:szCs w:val="28"/>
        </w:rPr>
        <w:t xml:space="preserve"> [3]</w:t>
      </w:r>
      <w:r w:rsidRPr="008553E0">
        <w:rPr>
          <w:color w:val="000000" w:themeColor="text1"/>
          <w:sz w:val="28"/>
          <w:szCs w:val="28"/>
        </w:rPr>
        <w:t>.</w:t>
      </w:r>
    </w:p>
    <w:p w14:paraId="5027E24A" w14:textId="77777777" w:rsidR="008B52BB" w:rsidRPr="008553E0" w:rsidRDefault="008553E0" w:rsidP="008553E0">
      <w:pPr>
        <w:pStyle w:val="a3"/>
        <w:shd w:val="clear" w:color="000000" w:fill="auto"/>
        <w:spacing w:before="0" w:beforeAutospacing="0" w:after="0" w:afterAutospacing="0" w:line="360" w:lineRule="auto"/>
        <w:jc w:val="center"/>
        <w:rPr>
          <w:b/>
          <w:color w:val="000000" w:themeColor="text1"/>
          <w:sz w:val="28"/>
          <w:szCs w:val="28"/>
        </w:rPr>
      </w:pPr>
      <w:r>
        <w:rPr>
          <w:color w:val="000000" w:themeColor="text1"/>
          <w:sz w:val="28"/>
          <w:szCs w:val="28"/>
        </w:rPr>
        <w:br w:type="page"/>
      </w:r>
      <w:r w:rsidR="008B52BB" w:rsidRPr="008553E0">
        <w:rPr>
          <w:b/>
          <w:color w:val="000000" w:themeColor="text1"/>
          <w:sz w:val="28"/>
          <w:szCs w:val="28"/>
        </w:rPr>
        <w:t>З</w:t>
      </w:r>
      <w:r>
        <w:rPr>
          <w:b/>
          <w:color w:val="000000" w:themeColor="text1"/>
          <w:sz w:val="28"/>
          <w:szCs w:val="28"/>
        </w:rPr>
        <w:t>аключение</w:t>
      </w:r>
    </w:p>
    <w:p w14:paraId="25211DC1" w14:textId="77777777" w:rsidR="008B52BB" w:rsidRPr="008553E0" w:rsidRDefault="008B52B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027F4C09" w14:textId="77777777" w:rsidR="00BD0CBB" w:rsidRPr="008553E0" w:rsidRDefault="00BD0CBB"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Туризм в конце ХХ века стал не только одним из важнейших элементов международной жизни и торговли, но и существенным фактором экономического, культурного и социального развития многих стран. Возрастает необходимость достижения соглашений о сотрудничестве между правительствами представителями туристской отрасли в деле сбора статистических данных и обмена ими, для чего необходимы создание единой основы статистической базы туризма. Всё это вызывает насущную потребность принятия единой системы сбора данных по статистике в туризме, предложенной в своё время ВТО и принятой в марте 1993 года.</w:t>
      </w:r>
    </w:p>
    <w:p w14:paraId="68949D5B" w14:textId="77777777" w:rsidR="006A3BAD" w:rsidRPr="008553E0" w:rsidRDefault="006A3BAD" w:rsidP="008553E0">
      <w:pPr>
        <w:pStyle w:val="1"/>
        <w:shd w:val="clear" w:color="000000" w:fill="auto"/>
        <w:suppressAutoHyphens/>
        <w:spacing w:before="0" w:beforeAutospacing="0" w:after="0" w:afterAutospacing="0" w:line="360" w:lineRule="auto"/>
        <w:ind w:firstLine="709"/>
        <w:jc w:val="both"/>
        <w:rPr>
          <w:b w:val="0"/>
          <w:color w:val="000000" w:themeColor="text1"/>
          <w:sz w:val="28"/>
          <w:szCs w:val="28"/>
        </w:rPr>
      </w:pPr>
      <w:r w:rsidRPr="008553E0">
        <w:rPr>
          <w:b w:val="0"/>
          <w:color w:val="000000" w:themeColor="text1"/>
          <w:sz w:val="28"/>
          <w:szCs w:val="28"/>
        </w:rPr>
        <w:t>Статистика – получение, обработка, анализ и публикация информации, характеризующей количественные закономерности жизни общества в неразрывной связи с их качественным отражением. В более узком смысле статистика – совокупность данных о каком-либо явлении или процессе [2].</w:t>
      </w:r>
    </w:p>
    <w:p w14:paraId="28658CB8" w14:textId="77777777" w:rsidR="00120143" w:rsidRPr="008553E0" w:rsidRDefault="00120143"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ВТО предоставляет самую обширную в мире статистику по туризму. Поступающая из 190 стран мира туристская информация включает: туристские прибытия, финансовые поступления, ночёвки, вид транспорта, длительность пребывания, туристские расходы и страну происхождения посетителей.</w:t>
      </w:r>
    </w:p>
    <w:p w14:paraId="5AD44576" w14:textId="77777777" w:rsidR="00120143" w:rsidRPr="008553E0" w:rsidRDefault="00120143"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Вспомогательный счёт в туризме, который утвержден статистической комиссией ООН устанавливает ряд глобальных стандартов и определений, которые дают возможность измерить реальный вклад индустрии туризма в экономику с точки зрения доли туризма в ВВП, создания прямых рабочих мест и капитальных инвестиций. Разработка ВСТ даёт возможность наладить сотрудничество между национальными туристскими администрациями, национальными статистическими учреждениями и центральными банками [6].</w:t>
      </w:r>
    </w:p>
    <w:p w14:paraId="1C7998CF" w14:textId="77777777" w:rsidR="00B51DF8" w:rsidRPr="008553E0" w:rsidRDefault="00B51DF8"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Статистика международного туризма включает два основных раздела: статистика туристских потоков и статистика туристских доходов и расходов. Для каждого из них ВТО разработала перечень основных показателей, информативных и относительно легко измеряемых. Важнейшими показателями туристских потоков являются количество прибытий (отбытий) и продолжительность пребывания.</w:t>
      </w:r>
    </w:p>
    <w:p w14:paraId="7FE807F9" w14:textId="77777777" w:rsidR="00B51DF8" w:rsidRPr="008553E0" w:rsidRDefault="00B51DF8"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Под количеством прибытий (отбытий) понимается число зарегистрированных туристов, прибывших в ту или иную страну (выбывших из нее) за определенный период времени, обычно календарный год. Продолжительность пребывания измеряется в часах для однодневных поездок и ночевках для посещений-пребываний</w:t>
      </w:r>
      <w:r w:rsidR="005E63A3" w:rsidRPr="008553E0">
        <w:rPr>
          <w:color w:val="000000" w:themeColor="text1"/>
          <w:sz w:val="28"/>
          <w:szCs w:val="28"/>
        </w:rPr>
        <w:t>.</w:t>
      </w:r>
    </w:p>
    <w:p w14:paraId="0386E64E" w14:textId="77777777" w:rsidR="005E63A3" w:rsidRPr="008553E0" w:rsidRDefault="005E63A3"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Раздел статистика туристских доходов и расходов содержит стоимостные оценки туризма, необходимые при изучении его влияния на национальную экономику, в частности платежный баланс страны, а также для характеристики секторов самой индустрии туризма.</w:t>
      </w:r>
    </w:p>
    <w:p w14:paraId="693DE1C6" w14:textId="77777777" w:rsidR="005E63A3" w:rsidRPr="008553E0" w:rsidRDefault="005E63A3"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Туристские расходы определяются как общая сумма потребительских расходов, которые производятся посетителем или от его имени при подготовке к поездке, в ходе поездки и во время пребывания в месте назначения.</w:t>
      </w:r>
    </w:p>
    <w:p w14:paraId="060B65EA" w14:textId="77777777" w:rsidR="005E63A3" w:rsidRPr="008553E0" w:rsidRDefault="005E63A3"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В материалах ВТО международные туристские расходы определяются через расходы постоянных жителей какой-либо страны во время их путешествия за границей. В числе прочего они включают оплату услуг иностранных транспортных компаний по международным перевозкам, а также предоплату товаров и услуг, приобретаемых за рубежом.</w:t>
      </w:r>
    </w:p>
    <w:p w14:paraId="7E517495" w14:textId="77777777" w:rsidR="005E63A3" w:rsidRPr="008553E0" w:rsidRDefault="005E63A3"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Анализ стоимостных показателей международных туристских доходов свидетельствует о превращении туризма в одну из ведущих отраслей мирового хозяйства.</w:t>
      </w:r>
    </w:p>
    <w:p w14:paraId="15F26946" w14:textId="77777777" w:rsidR="008553E0" w:rsidRDefault="00E44D21"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Основные страны - рецепторы международных туристских потоков также являются ключевыми генерирующими рынками. Некоторые страны, находясь среди первых по числу прибывающих туристов, могут и не являться первыми по поступлениям, как это происходит со странами Восточной Европы или с некоторыми странами Юго-Восточн</w:t>
      </w:r>
      <w:r w:rsidR="005E63A3" w:rsidRPr="008553E0">
        <w:rPr>
          <w:color w:val="000000" w:themeColor="text1"/>
          <w:sz w:val="28"/>
          <w:szCs w:val="28"/>
        </w:rPr>
        <w:t>ой Азии, например с Малайзией.</w:t>
      </w:r>
    </w:p>
    <w:p w14:paraId="0FBD60B3" w14:textId="77777777" w:rsidR="00120143" w:rsidRPr="00FA29DF" w:rsidRDefault="00E44D21"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 xml:space="preserve">Обмен туристами и соответственно деньгами происходит между индустриальными и новыми индустриальными странами (НИС) мира. По данным ВТО, в списке первых двадцати туристских стран отсутствуют развивающиеся страны. Однако и индустриальные, и развивающиеся страны всегда осознавали потенциальную возможность международного туризма (точнее въездную его составляющую) -этого "неосязаемого" вида экспорта для оздоровления платежного баланса страны и уделяли большое внимание его развитию </w:t>
      </w:r>
      <w:r w:rsidRPr="00FA29DF">
        <w:rPr>
          <w:color w:val="000000" w:themeColor="text1"/>
          <w:sz w:val="28"/>
          <w:szCs w:val="28"/>
        </w:rPr>
        <w:t>[</w:t>
      </w:r>
      <w:r w:rsidRPr="008553E0">
        <w:rPr>
          <w:color w:val="000000" w:themeColor="text1"/>
          <w:sz w:val="28"/>
          <w:szCs w:val="28"/>
          <w:lang w:val="kk-KZ"/>
        </w:rPr>
        <w:t>7</w:t>
      </w:r>
      <w:r w:rsidRPr="008553E0">
        <w:rPr>
          <w:color w:val="000000" w:themeColor="text1"/>
          <w:sz w:val="28"/>
          <w:szCs w:val="28"/>
        </w:rPr>
        <w:t>].</w:t>
      </w:r>
    </w:p>
    <w:p w14:paraId="6F336454" w14:textId="77777777" w:rsidR="00A908F3" w:rsidRPr="008553E0" w:rsidRDefault="00A908F3"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8553E0">
        <w:rPr>
          <w:color w:val="000000" w:themeColor="text1"/>
          <w:sz w:val="28"/>
          <w:szCs w:val="28"/>
        </w:rPr>
        <w:t>Если туризм будет надлежащим образом включён в статистическую структуру, разработанную адекватно структуре расходов и поступлений, можно будет видеть взаимоотношения туризма с другими секторами экономики и его соответствующее значение и влияние [1].</w:t>
      </w:r>
    </w:p>
    <w:p w14:paraId="219CD84A" w14:textId="77777777" w:rsidR="008B52BB" w:rsidRPr="008553E0" w:rsidRDefault="008553E0" w:rsidP="008553E0">
      <w:pPr>
        <w:pStyle w:val="a3"/>
        <w:shd w:val="clear" w:color="000000" w:fill="auto"/>
        <w:spacing w:before="0" w:beforeAutospacing="0" w:after="0" w:afterAutospacing="0" w:line="360" w:lineRule="auto"/>
        <w:jc w:val="center"/>
        <w:rPr>
          <w:b/>
          <w:color w:val="000000" w:themeColor="text1"/>
          <w:sz w:val="28"/>
          <w:szCs w:val="28"/>
        </w:rPr>
      </w:pPr>
      <w:r>
        <w:rPr>
          <w:color w:val="000000" w:themeColor="text1"/>
          <w:sz w:val="28"/>
          <w:szCs w:val="28"/>
        </w:rPr>
        <w:br w:type="page"/>
      </w:r>
      <w:r>
        <w:rPr>
          <w:b/>
          <w:color w:val="000000" w:themeColor="text1"/>
          <w:sz w:val="28"/>
          <w:szCs w:val="28"/>
        </w:rPr>
        <w:t>Список литературы</w:t>
      </w:r>
    </w:p>
    <w:p w14:paraId="19224668" w14:textId="77777777" w:rsidR="003543D7" w:rsidRPr="008553E0" w:rsidRDefault="003543D7" w:rsidP="008553E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14:paraId="52F3CE1C" w14:textId="77777777" w:rsidR="00CD680B" w:rsidRPr="008553E0" w:rsidRDefault="005139D8" w:rsidP="008553E0">
      <w:pPr>
        <w:pStyle w:val="1"/>
        <w:numPr>
          <w:ilvl w:val="0"/>
          <w:numId w:val="2"/>
        </w:numPr>
        <w:shd w:val="clear" w:color="000000" w:fill="auto"/>
        <w:tabs>
          <w:tab w:val="left" w:pos="284"/>
        </w:tabs>
        <w:suppressAutoHyphens/>
        <w:spacing w:before="0" w:beforeAutospacing="0" w:after="0" w:afterAutospacing="0" w:line="360" w:lineRule="auto"/>
        <w:ind w:left="0" w:firstLine="0"/>
        <w:jc w:val="both"/>
        <w:rPr>
          <w:b w:val="0"/>
          <w:color w:val="000000" w:themeColor="text1"/>
          <w:sz w:val="28"/>
          <w:szCs w:val="28"/>
        </w:rPr>
      </w:pPr>
      <w:r w:rsidRPr="008553E0">
        <w:rPr>
          <w:b w:val="0"/>
          <w:color w:val="000000" w:themeColor="text1"/>
          <w:sz w:val="28"/>
          <w:szCs w:val="28"/>
        </w:rPr>
        <w:t>Основы туристской деятельности: Учебник/ Г.И. Зорина, Е.Н. Ильина, Е.В. Мошняга и др.; Сост. Е.Н. Ильина – М.: Советский спорт, 2004.</w:t>
      </w:r>
    </w:p>
    <w:p w14:paraId="6E36E934" w14:textId="77777777" w:rsidR="001D0CB8" w:rsidRPr="008553E0" w:rsidRDefault="005139D8" w:rsidP="008553E0">
      <w:pPr>
        <w:pStyle w:val="1"/>
        <w:numPr>
          <w:ilvl w:val="0"/>
          <w:numId w:val="2"/>
        </w:numPr>
        <w:shd w:val="clear" w:color="000000" w:fill="auto"/>
        <w:tabs>
          <w:tab w:val="left" w:pos="284"/>
        </w:tabs>
        <w:suppressAutoHyphens/>
        <w:spacing w:before="0" w:beforeAutospacing="0" w:after="0" w:afterAutospacing="0" w:line="360" w:lineRule="auto"/>
        <w:ind w:left="0" w:firstLine="0"/>
        <w:jc w:val="both"/>
        <w:rPr>
          <w:b w:val="0"/>
          <w:color w:val="000000" w:themeColor="text1"/>
          <w:sz w:val="28"/>
          <w:szCs w:val="28"/>
        </w:rPr>
      </w:pPr>
      <w:r w:rsidRPr="008553E0">
        <w:rPr>
          <w:b w:val="0"/>
          <w:color w:val="000000" w:themeColor="text1"/>
          <w:sz w:val="28"/>
          <w:szCs w:val="28"/>
        </w:rPr>
        <w:t>Энциклопедический словарь. – М.: Советская энциклопедия, 1980.</w:t>
      </w:r>
    </w:p>
    <w:p w14:paraId="4B9D5259" w14:textId="77777777" w:rsidR="008E57BB" w:rsidRPr="008553E0" w:rsidRDefault="00480C5B" w:rsidP="008553E0">
      <w:pPr>
        <w:pStyle w:val="1"/>
        <w:numPr>
          <w:ilvl w:val="0"/>
          <w:numId w:val="2"/>
        </w:numPr>
        <w:shd w:val="clear" w:color="000000" w:fill="auto"/>
        <w:tabs>
          <w:tab w:val="left" w:pos="284"/>
        </w:tabs>
        <w:suppressAutoHyphens/>
        <w:spacing w:before="0" w:beforeAutospacing="0" w:after="0" w:afterAutospacing="0" w:line="360" w:lineRule="auto"/>
        <w:ind w:left="0" w:firstLine="0"/>
        <w:jc w:val="both"/>
        <w:rPr>
          <w:b w:val="0"/>
          <w:color w:val="000000" w:themeColor="text1"/>
          <w:sz w:val="28"/>
          <w:szCs w:val="28"/>
        </w:rPr>
      </w:pPr>
      <w:r w:rsidRPr="008553E0">
        <w:rPr>
          <w:b w:val="0"/>
          <w:color w:val="000000" w:themeColor="text1"/>
          <w:sz w:val="28"/>
          <w:szCs w:val="28"/>
        </w:rPr>
        <w:t xml:space="preserve">Александрова А.Ю. Международный туризм. </w:t>
      </w:r>
      <w:r w:rsidRPr="008553E0">
        <w:rPr>
          <w:b w:val="0"/>
          <w:bCs w:val="0"/>
          <w:color w:val="000000" w:themeColor="text1"/>
          <w:sz w:val="28"/>
          <w:szCs w:val="28"/>
        </w:rPr>
        <w:t>Учебник. - М.: Аспект Пресс, 2002</w:t>
      </w:r>
      <w:r w:rsidR="008E57BB" w:rsidRPr="008553E0">
        <w:rPr>
          <w:b w:val="0"/>
          <w:bCs w:val="0"/>
          <w:color w:val="000000" w:themeColor="text1"/>
          <w:sz w:val="28"/>
          <w:szCs w:val="28"/>
        </w:rPr>
        <w:t>.</w:t>
      </w:r>
    </w:p>
    <w:p w14:paraId="6D6CEDE1" w14:textId="77777777" w:rsidR="008E57BB" w:rsidRPr="008553E0" w:rsidRDefault="008E57BB" w:rsidP="008553E0">
      <w:pPr>
        <w:pStyle w:val="1"/>
        <w:numPr>
          <w:ilvl w:val="0"/>
          <w:numId w:val="2"/>
        </w:numPr>
        <w:shd w:val="clear" w:color="000000" w:fill="auto"/>
        <w:tabs>
          <w:tab w:val="left" w:pos="284"/>
        </w:tabs>
        <w:suppressAutoHyphens/>
        <w:spacing w:before="0" w:beforeAutospacing="0" w:after="0" w:afterAutospacing="0" w:line="360" w:lineRule="auto"/>
        <w:ind w:left="0" w:firstLine="0"/>
        <w:jc w:val="both"/>
        <w:rPr>
          <w:b w:val="0"/>
          <w:color w:val="000000" w:themeColor="text1"/>
          <w:sz w:val="28"/>
          <w:szCs w:val="28"/>
        </w:rPr>
      </w:pPr>
      <w:r w:rsidRPr="008553E0">
        <w:rPr>
          <w:b w:val="0"/>
          <w:color w:val="000000" w:themeColor="text1"/>
          <w:sz w:val="28"/>
          <w:szCs w:val="28"/>
        </w:rPr>
        <w:t>Папирян Г.А. Международные экономические отношения. Экономика туризма – М.: Финансы и статистика, 2000.</w:t>
      </w:r>
    </w:p>
    <w:p w14:paraId="06EED0DF" w14:textId="77777777" w:rsidR="00FF163C" w:rsidRPr="008553E0" w:rsidRDefault="008553E0" w:rsidP="008553E0">
      <w:pPr>
        <w:pStyle w:val="1"/>
        <w:numPr>
          <w:ilvl w:val="0"/>
          <w:numId w:val="2"/>
        </w:numPr>
        <w:shd w:val="clear" w:color="000000" w:fill="auto"/>
        <w:tabs>
          <w:tab w:val="left" w:pos="284"/>
        </w:tabs>
        <w:suppressAutoHyphens/>
        <w:spacing w:before="0" w:beforeAutospacing="0" w:after="0" w:afterAutospacing="0" w:line="360" w:lineRule="auto"/>
        <w:ind w:left="0" w:firstLine="0"/>
        <w:jc w:val="both"/>
        <w:rPr>
          <w:b w:val="0"/>
          <w:color w:val="000000" w:themeColor="text1"/>
          <w:sz w:val="28"/>
          <w:szCs w:val="28"/>
        </w:rPr>
      </w:pPr>
      <w:r>
        <w:rPr>
          <w:rFonts w:eastAsia="Times-Roman"/>
          <w:b w:val="0"/>
          <w:color w:val="000000" w:themeColor="text1"/>
          <w:sz w:val="28"/>
          <w:szCs w:val="28"/>
        </w:rPr>
        <w:t>Самойленко А.</w:t>
      </w:r>
      <w:r w:rsidR="000F5EF3" w:rsidRPr="008553E0">
        <w:rPr>
          <w:rFonts w:eastAsia="Times-Roman"/>
          <w:b w:val="0"/>
          <w:color w:val="000000" w:themeColor="text1"/>
          <w:sz w:val="28"/>
          <w:szCs w:val="28"/>
        </w:rPr>
        <w:t>А. География туризма: Учеб. пособие. – Ростов н/Д: «Феникс», 2006.</w:t>
      </w:r>
    </w:p>
    <w:p w14:paraId="12CF9F81" w14:textId="77777777" w:rsidR="00AA323E" w:rsidRPr="008553E0" w:rsidRDefault="00AA323E" w:rsidP="008553E0">
      <w:pPr>
        <w:pStyle w:val="1"/>
        <w:numPr>
          <w:ilvl w:val="0"/>
          <w:numId w:val="2"/>
        </w:numPr>
        <w:shd w:val="clear" w:color="000000" w:fill="auto"/>
        <w:tabs>
          <w:tab w:val="left" w:pos="284"/>
        </w:tabs>
        <w:suppressAutoHyphens/>
        <w:spacing w:before="0" w:beforeAutospacing="0" w:after="0" w:afterAutospacing="0" w:line="360" w:lineRule="auto"/>
        <w:ind w:left="0" w:firstLine="0"/>
        <w:jc w:val="both"/>
        <w:rPr>
          <w:b w:val="0"/>
          <w:color w:val="000000" w:themeColor="text1"/>
          <w:sz w:val="28"/>
          <w:szCs w:val="28"/>
        </w:rPr>
      </w:pPr>
      <w:r w:rsidRPr="008553E0">
        <w:rPr>
          <w:b w:val="0"/>
          <w:color w:val="000000" w:themeColor="text1"/>
          <w:sz w:val="28"/>
          <w:szCs w:val="28"/>
        </w:rPr>
        <w:fldChar w:fldCharType="begin"/>
      </w:r>
      <w:r w:rsidRPr="008553E0">
        <w:rPr>
          <w:b w:val="0"/>
          <w:color w:val="000000" w:themeColor="text1"/>
          <w:sz w:val="28"/>
          <w:szCs w:val="28"/>
        </w:rPr>
        <w:instrText xml:space="preserve">  "http://revolution./sport/00118422_0.html" </w:instrText>
      </w:r>
      <w:r w:rsidR="008E7D26" w:rsidRPr="008553E0">
        <w:rPr>
          <w:b w:val="0"/>
          <w:color w:val="000000" w:themeColor="text1"/>
          <w:sz w:val="28"/>
          <w:szCs w:val="28"/>
        </w:rPr>
      </w:r>
      <w:r w:rsidRPr="008553E0">
        <w:rPr>
          <w:b w:val="0"/>
          <w:color w:val="000000" w:themeColor="text1"/>
          <w:sz w:val="28"/>
          <w:szCs w:val="28"/>
        </w:rPr>
        <w:fldChar w:fldCharType="separate"/>
      </w:r>
      <w:r w:rsidRPr="008553E0">
        <w:rPr>
          <w:rStyle w:val="a4"/>
          <w:b w:val="0"/>
          <w:color w:val="000000" w:themeColor="text1"/>
          <w:sz w:val="28"/>
          <w:szCs w:val="28"/>
          <w:u w:val="none"/>
        </w:rPr>
        <w:t>http://revolution./sport/00118422_0.html</w:t>
      </w:r>
      <w:r w:rsidRPr="008553E0">
        <w:rPr>
          <w:b w:val="0"/>
          <w:color w:val="000000" w:themeColor="text1"/>
          <w:sz w:val="28"/>
          <w:szCs w:val="28"/>
        </w:rPr>
        <w:fldChar w:fldCharType="end"/>
      </w:r>
    </w:p>
    <w:p w14:paraId="4226DCF3" w14:textId="77777777" w:rsidR="00AA323E" w:rsidRPr="008553E0" w:rsidRDefault="00AA323E" w:rsidP="008553E0">
      <w:pPr>
        <w:pStyle w:val="1"/>
        <w:numPr>
          <w:ilvl w:val="0"/>
          <w:numId w:val="2"/>
        </w:numPr>
        <w:shd w:val="clear" w:color="000000" w:fill="auto"/>
        <w:tabs>
          <w:tab w:val="left" w:pos="284"/>
        </w:tabs>
        <w:suppressAutoHyphens/>
        <w:spacing w:before="0" w:beforeAutospacing="0" w:after="0" w:afterAutospacing="0" w:line="360" w:lineRule="auto"/>
        <w:ind w:left="0" w:firstLine="0"/>
        <w:jc w:val="both"/>
        <w:rPr>
          <w:b w:val="0"/>
          <w:color w:val="000000" w:themeColor="text1"/>
          <w:sz w:val="28"/>
          <w:szCs w:val="28"/>
        </w:rPr>
      </w:pPr>
      <w:r w:rsidRPr="008553E0">
        <w:rPr>
          <w:b w:val="0"/>
          <w:color w:val="000000" w:themeColor="text1"/>
          <w:sz w:val="28"/>
          <w:szCs w:val="28"/>
        </w:rPr>
        <w:fldChar w:fldCharType="begin"/>
      </w:r>
      <w:r w:rsidRPr="008553E0">
        <w:rPr>
          <w:b w:val="0"/>
          <w:color w:val="000000" w:themeColor="text1"/>
          <w:sz w:val="28"/>
          <w:szCs w:val="28"/>
        </w:rPr>
        <w:instrText xml:space="preserve">  "http://www.mrcpk.tsure.ru/docs/liter/turism/turism6/" </w:instrText>
      </w:r>
      <w:r w:rsidR="008E7D26" w:rsidRPr="008553E0">
        <w:rPr>
          <w:b w:val="0"/>
          <w:color w:val="000000" w:themeColor="text1"/>
          <w:sz w:val="28"/>
          <w:szCs w:val="28"/>
        </w:rPr>
      </w:r>
      <w:r w:rsidRPr="008553E0">
        <w:rPr>
          <w:b w:val="0"/>
          <w:color w:val="000000" w:themeColor="text1"/>
          <w:sz w:val="28"/>
          <w:szCs w:val="28"/>
        </w:rPr>
        <w:fldChar w:fldCharType="separate"/>
      </w:r>
      <w:r w:rsidRPr="008553E0">
        <w:rPr>
          <w:rStyle w:val="a4"/>
          <w:b w:val="0"/>
          <w:color w:val="000000" w:themeColor="text1"/>
          <w:sz w:val="28"/>
          <w:szCs w:val="28"/>
          <w:u w:val="none"/>
        </w:rPr>
        <w:t>http://www.mrcpk.tsure.ru/docs/liter/turism/turism6/</w:t>
      </w:r>
      <w:r w:rsidRPr="008553E0">
        <w:rPr>
          <w:b w:val="0"/>
          <w:color w:val="000000" w:themeColor="text1"/>
          <w:sz w:val="28"/>
          <w:szCs w:val="28"/>
        </w:rPr>
        <w:fldChar w:fldCharType="end"/>
      </w:r>
    </w:p>
    <w:p w14:paraId="67F71BE2" w14:textId="77777777" w:rsidR="00FF163C" w:rsidRPr="008553E0" w:rsidRDefault="00AF1C22" w:rsidP="008553E0">
      <w:pPr>
        <w:pStyle w:val="1"/>
        <w:numPr>
          <w:ilvl w:val="0"/>
          <w:numId w:val="2"/>
        </w:numPr>
        <w:shd w:val="clear" w:color="000000" w:fill="auto"/>
        <w:tabs>
          <w:tab w:val="left" w:pos="284"/>
        </w:tabs>
        <w:suppressAutoHyphens/>
        <w:spacing w:before="0" w:beforeAutospacing="0" w:after="0" w:afterAutospacing="0" w:line="360" w:lineRule="auto"/>
        <w:ind w:left="0" w:firstLine="0"/>
        <w:jc w:val="both"/>
        <w:rPr>
          <w:b w:val="0"/>
          <w:color w:val="000000" w:themeColor="text1"/>
          <w:sz w:val="28"/>
          <w:szCs w:val="28"/>
        </w:rPr>
      </w:pPr>
      <w:r w:rsidRPr="008553E0">
        <w:rPr>
          <w:b w:val="0"/>
          <w:color w:val="000000" w:themeColor="text1"/>
          <w:sz w:val="28"/>
          <w:szCs w:val="28"/>
        </w:rPr>
        <w:t>Рекомендации ВТО по созданию единой системы в статистике туризма// Мосинтур. – 1993. - №5</w:t>
      </w:r>
    </w:p>
    <w:sectPr w:rsidR="00FF163C" w:rsidRPr="008553E0" w:rsidSect="008553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imes-Roman">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709A"/>
    <w:multiLevelType w:val="hybridMultilevel"/>
    <w:tmpl w:val="A73A0B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A9515E"/>
    <w:multiLevelType w:val="hybridMultilevel"/>
    <w:tmpl w:val="2068C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667A93"/>
    <w:multiLevelType w:val="hybridMultilevel"/>
    <w:tmpl w:val="102CCD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C7539A"/>
    <w:multiLevelType w:val="hybridMultilevel"/>
    <w:tmpl w:val="933274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F2B71BF"/>
    <w:multiLevelType w:val="hybridMultilevel"/>
    <w:tmpl w:val="7B20FE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8B278A"/>
    <w:multiLevelType w:val="hybridMultilevel"/>
    <w:tmpl w:val="1CD2F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3858AB"/>
    <w:multiLevelType w:val="multilevel"/>
    <w:tmpl w:val="B92076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5B"/>
    <w:rsid w:val="0000511D"/>
    <w:rsid w:val="000E5EAC"/>
    <w:rsid w:val="000F5EF3"/>
    <w:rsid w:val="00115717"/>
    <w:rsid w:val="00120143"/>
    <w:rsid w:val="0014406A"/>
    <w:rsid w:val="0014455D"/>
    <w:rsid w:val="001819CD"/>
    <w:rsid w:val="001D0CB8"/>
    <w:rsid w:val="001E591A"/>
    <w:rsid w:val="00206E91"/>
    <w:rsid w:val="0020716F"/>
    <w:rsid w:val="0022126F"/>
    <w:rsid w:val="00266594"/>
    <w:rsid w:val="002711DA"/>
    <w:rsid w:val="00272D57"/>
    <w:rsid w:val="002736B5"/>
    <w:rsid w:val="00273D35"/>
    <w:rsid w:val="0031246B"/>
    <w:rsid w:val="00317594"/>
    <w:rsid w:val="003543D7"/>
    <w:rsid w:val="0040236E"/>
    <w:rsid w:val="00407B37"/>
    <w:rsid w:val="00432D92"/>
    <w:rsid w:val="00436987"/>
    <w:rsid w:val="00480C5B"/>
    <w:rsid w:val="005139D8"/>
    <w:rsid w:val="00515A1A"/>
    <w:rsid w:val="00540E3F"/>
    <w:rsid w:val="0055369B"/>
    <w:rsid w:val="0055406D"/>
    <w:rsid w:val="00555E57"/>
    <w:rsid w:val="00567140"/>
    <w:rsid w:val="005B09E2"/>
    <w:rsid w:val="005E63A3"/>
    <w:rsid w:val="005F663E"/>
    <w:rsid w:val="006721B7"/>
    <w:rsid w:val="006A3BAD"/>
    <w:rsid w:val="006B3EC2"/>
    <w:rsid w:val="00735887"/>
    <w:rsid w:val="00780A55"/>
    <w:rsid w:val="00785924"/>
    <w:rsid w:val="007A4A1A"/>
    <w:rsid w:val="008553E0"/>
    <w:rsid w:val="00857B29"/>
    <w:rsid w:val="008B52BB"/>
    <w:rsid w:val="008E57BB"/>
    <w:rsid w:val="008E7D26"/>
    <w:rsid w:val="00904A9D"/>
    <w:rsid w:val="009925C0"/>
    <w:rsid w:val="00A51428"/>
    <w:rsid w:val="00A703F8"/>
    <w:rsid w:val="00A908F3"/>
    <w:rsid w:val="00AA323E"/>
    <w:rsid w:val="00AF1461"/>
    <w:rsid w:val="00AF1C22"/>
    <w:rsid w:val="00B51DF8"/>
    <w:rsid w:val="00B5302B"/>
    <w:rsid w:val="00B65DA2"/>
    <w:rsid w:val="00B732F3"/>
    <w:rsid w:val="00BD0CBB"/>
    <w:rsid w:val="00C42B42"/>
    <w:rsid w:val="00C63C5C"/>
    <w:rsid w:val="00CB5182"/>
    <w:rsid w:val="00CD680B"/>
    <w:rsid w:val="00D0019B"/>
    <w:rsid w:val="00DA7663"/>
    <w:rsid w:val="00DD5346"/>
    <w:rsid w:val="00DF524B"/>
    <w:rsid w:val="00E22612"/>
    <w:rsid w:val="00E3290C"/>
    <w:rsid w:val="00E358BC"/>
    <w:rsid w:val="00E44D21"/>
    <w:rsid w:val="00E518C9"/>
    <w:rsid w:val="00E62170"/>
    <w:rsid w:val="00E9177B"/>
    <w:rsid w:val="00EC3FDA"/>
    <w:rsid w:val="00ED2211"/>
    <w:rsid w:val="00EE1343"/>
    <w:rsid w:val="00F80EE3"/>
    <w:rsid w:val="00F81C15"/>
    <w:rsid w:val="00FA1DBC"/>
    <w:rsid w:val="00FA29DF"/>
    <w:rsid w:val="00FC7BA9"/>
    <w:rsid w:val="00FD0DB2"/>
    <w:rsid w:val="00FE6A01"/>
    <w:rsid w:val="00FF1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D60571"/>
  <w14:defaultImageDpi w14:val="0"/>
  <w15:docId w15:val="{E8887E33-4824-4E22-AC2F-FAD74730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480C5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80C5B"/>
    <w:pPr>
      <w:spacing w:before="100" w:beforeAutospacing="1" w:after="100" w:afterAutospacing="1"/>
      <w:outlineLvl w:val="1"/>
    </w:pPr>
    <w:rPr>
      <w:b/>
      <w:bCs/>
      <w:sz w:val="36"/>
      <w:szCs w:val="36"/>
    </w:rPr>
  </w:style>
  <w:style w:type="paragraph" w:styleId="3">
    <w:name w:val="heading 3"/>
    <w:basedOn w:val="a"/>
    <w:next w:val="a"/>
    <w:link w:val="30"/>
    <w:uiPriority w:val="9"/>
    <w:qFormat/>
    <w:rsid w:val="0014406A"/>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14406A"/>
    <w:pPr>
      <w:spacing w:before="240" w:after="60"/>
      <w:outlineLvl w:val="6"/>
    </w:pPr>
  </w:style>
  <w:style w:type="paragraph" w:styleId="8">
    <w:name w:val="heading 8"/>
    <w:basedOn w:val="a"/>
    <w:next w:val="a"/>
    <w:link w:val="80"/>
    <w:uiPriority w:val="9"/>
    <w:qFormat/>
    <w:rsid w:val="0014406A"/>
    <w:pPr>
      <w:spacing w:before="240" w:after="60"/>
      <w:outlineLvl w:val="7"/>
    </w:pPr>
    <w:rPr>
      <w:i/>
      <w:iC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Normal (Web)"/>
    <w:basedOn w:val="a"/>
    <w:uiPriority w:val="99"/>
    <w:rsid w:val="00480C5B"/>
    <w:pPr>
      <w:spacing w:before="100" w:beforeAutospacing="1" w:after="100" w:afterAutospacing="1"/>
    </w:pPr>
  </w:style>
  <w:style w:type="character" w:styleId="a4">
    <w:name w:val="Hyperlink"/>
    <w:basedOn w:val="a0"/>
    <w:uiPriority w:val="99"/>
    <w:rsid w:val="008E57BB"/>
    <w:rPr>
      <w:rFonts w:cs="Times New Roman"/>
      <w:color w:val="0000FF"/>
      <w:u w:val="single"/>
    </w:rPr>
  </w:style>
  <w:style w:type="table" w:styleId="a5">
    <w:name w:val="Table Grid"/>
    <w:basedOn w:val="a1"/>
    <w:uiPriority w:val="59"/>
    <w:rsid w:val="008553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76461">
      <w:marLeft w:val="0"/>
      <w:marRight w:val="0"/>
      <w:marTop w:val="0"/>
      <w:marBottom w:val="0"/>
      <w:divBdr>
        <w:top w:val="none" w:sz="0" w:space="0" w:color="auto"/>
        <w:left w:val="none" w:sz="0" w:space="0" w:color="auto"/>
        <w:bottom w:val="none" w:sz="0" w:space="0" w:color="auto"/>
        <w:right w:val="none" w:sz="0" w:space="0" w:color="auto"/>
      </w:divBdr>
    </w:div>
    <w:div w:id="428476462">
      <w:marLeft w:val="0"/>
      <w:marRight w:val="0"/>
      <w:marTop w:val="0"/>
      <w:marBottom w:val="0"/>
      <w:divBdr>
        <w:top w:val="none" w:sz="0" w:space="0" w:color="auto"/>
        <w:left w:val="none" w:sz="0" w:space="0" w:color="auto"/>
        <w:bottom w:val="none" w:sz="0" w:space="0" w:color="auto"/>
        <w:right w:val="none" w:sz="0" w:space="0" w:color="auto"/>
      </w:divBdr>
    </w:div>
    <w:div w:id="428476463">
      <w:marLeft w:val="0"/>
      <w:marRight w:val="0"/>
      <w:marTop w:val="0"/>
      <w:marBottom w:val="0"/>
      <w:divBdr>
        <w:top w:val="none" w:sz="0" w:space="0" w:color="auto"/>
        <w:left w:val="none" w:sz="0" w:space="0" w:color="auto"/>
        <w:bottom w:val="none" w:sz="0" w:space="0" w:color="auto"/>
        <w:right w:val="none" w:sz="0" w:space="0" w:color="auto"/>
      </w:divBdr>
    </w:div>
    <w:div w:id="428476464">
      <w:marLeft w:val="0"/>
      <w:marRight w:val="0"/>
      <w:marTop w:val="0"/>
      <w:marBottom w:val="0"/>
      <w:divBdr>
        <w:top w:val="none" w:sz="0" w:space="0" w:color="auto"/>
        <w:left w:val="none" w:sz="0" w:space="0" w:color="auto"/>
        <w:bottom w:val="none" w:sz="0" w:space="0" w:color="auto"/>
        <w:right w:val="none" w:sz="0" w:space="0" w:color="auto"/>
      </w:divBdr>
    </w:div>
    <w:div w:id="428476465">
      <w:marLeft w:val="0"/>
      <w:marRight w:val="0"/>
      <w:marTop w:val="0"/>
      <w:marBottom w:val="0"/>
      <w:divBdr>
        <w:top w:val="none" w:sz="0" w:space="0" w:color="auto"/>
        <w:left w:val="none" w:sz="0" w:space="0" w:color="auto"/>
        <w:bottom w:val="none" w:sz="0" w:space="0" w:color="auto"/>
        <w:right w:val="none" w:sz="0" w:space="0" w:color="auto"/>
      </w:divBdr>
    </w:div>
    <w:div w:id="428476466">
      <w:marLeft w:val="0"/>
      <w:marRight w:val="0"/>
      <w:marTop w:val="0"/>
      <w:marBottom w:val="0"/>
      <w:divBdr>
        <w:top w:val="none" w:sz="0" w:space="0" w:color="auto"/>
        <w:left w:val="none" w:sz="0" w:space="0" w:color="auto"/>
        <w:bottom w:val="none" w:sz="0" w:space="0" w:color="auto"/>
        <w:right w:val="none" w:sz="0" w:space="0" w:color="auto"/>
      </w:divBdr>
    </w:div>
    <w:div w:id="428476467">
      <w:marLeft w:val="0"/>
      <w:marRight w:val="0"/>
      <w:marTop w:val="0"/>
      <w:marBottom w:val="0"/>
      <w:divBdr>
        <w:top w:val="none" w:sz="0" w:space="0" w:color="auto"/>
        <w:left w:val="none" w:sz="0" w:space="0" w:color="auto"/>
        <w:bottom w:val="none" w:sz="0" w:space="0" w:color="auto"/>
        <w:right w:val="none" w:sz="0" w:space="0" w:color="auto"/>
      </w:divBdr>
    </w:div>
    <w:div w:id="4284764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mrcpk.tsure.ru/docs/liter/turism/turism6/Untitled/www.itravel.ru/biblio/images/ris2.1.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5977</Words>
  <Characters>34070</Characters>
  <Application>Microsoft Office Word</Application>
  <DocSecurity>0</DocSecurity>
  <Lines>283</Lines>
  <Paragraphs>79</Paragraphs>
  <ScaleCrop>false</ScaleCrop>
  <Company>***</Company>
  <LinksUpToDate>false</LinksUpToDate>
  <CharactersWithSpaces>39968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Александрова А</dc:title>
  <dc:subject/>
  <dc:creator>Надежда Викторовна</dc:creator>
  <cp:keywords/>
  <dc:description/>
  <cp:lastModifiedBy>Igor</cp:lastModifiedBy>
  <cp:revision>3</cp:revision>
  <dcterms:created xsi:type="dcterms:W3CDTF">2025-03-16T12:56:00Z</dcterms:created>
  <dcterms:modified xsi:type="dcterms:W3CDTF">2025-03-16T12:56:00Z</dcterms:modified>
</cp:coreProperties>
</file>