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FACA" w14:textId="77777777" w:rsidR="00821598" w:rsidRPr="00821598" w:rsidRDefault="001B00BF" w:rsidP="008215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РЕСПУБЛИКИ БАШКОРТОСТАН</w:t>
      </w:r>
      <w:r w:rsidR="00821598"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="00821598"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</w:p>
    <w:p w14:paraId="02EF0E4C" w14:textId="77777777" w:rsidR="001B00BF" w:rsidRPr="00821598" w:rsidRDefault="001B00BF" w:rsidP="008215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СРЕДНЯЯ ОБЩЕОБРАЗОВАТЕЛЬНАЯ ШКОЛА №7</w:t>
      </w:r>
    </w:p>
    <w:p w14:paraId="28043747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C96514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D378947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569A60E7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7B845E59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02473C5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17A14B9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379D3FA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63C5DE55" w14:textId="77777777" w:rsidR="001B00BF" w:rsidRPr="00821598" w:rsidRDefault="001B00BF" w:rsidP="00821598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21598">
        <w:rPr>
          <w:sz w:val="28"/>
          <w:szCs w:val="28"/>
        </w:rPr>
        <w:t>Тем</w:t>
      </w:r>
      <w:r w:rsidR="00751965">
        <w:rPr>
          <w:sz w:val="28"/>
          <w:szCs w:val="28"/>
        </w:rPr>
        <w:t>а: «Критерии эффективности ЗОЖ»</w:t>
      </w:r>
    </w:p>
    <w:p w14:paraId="38EF4BC7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F3AF685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410355E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CDC23F4" w14:textId="77777777" w:rsidR="001B00BF" w:rsidRPr="00821598" w:rsidRDefault="001B00BF" w:rsidP="00821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Выполнила: Файзылова Гузель Р.</w:t>
      </w:r>
    </w:p>
    <w:p w14:paraId="445C0216" w14:textId="77777777" w:rsidR="001B00BF" w:rsidRPr="00821598" w:rsidRDefault="001B00BF" w:rsidP="00821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Ученица 11А класса</w:t>
      </w:r>
    </w:p>
    <w:p w14:paraId="18C8D38C" w14:textId="77777777" w:rsidR="001B00BF" w:rsidRPr="00821598" w:rsidRDefault="001B00BF" w:rsidP="00821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МОУСОШ №7</w:t>
      </w:r>
    </w:p>
    <w:p w14:paraId="6B685542" w14:textId="77777777" w:rsidR="001B00BF" w:rsidRPr="00821598" w:rsidRDefault="001B00BF" w:rsidP="008215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Руководитель: Рассолова С.Д.</w:t>
      </w:r>
    </w:p>
    <w:p w14:paraId="1C9BB60C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1CA3A196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14:paraId="4C7AA5F3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14:paraId="183D266F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14:paraId="7CF82AEA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14:paraId="579354DC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14:paraId="4A2B4D85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14:paraId="7A49B9BC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14:paraId="79675A01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14:paraId="0CF4CA2F" w14:textId="77777777" w:rsidR="001B00BF" w:rsidRPr="00821598" w:rsidRDefault="00821598" w:rsidP="00751965">
      <w:pPr>
        <w:pStyle w:val="1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821598">
        <w:rPr>
          <w:sz w:val="28"/>
          <w:szCs w:val="28"/>
        </w:rPr>
        <w:br w:type="page"/>
      </w:r>
      <w:r w:rsidR="001B00BF" w:rsidRPr="00821598">
        <w:rPr>
          <w:sz w:val="28"/>
          <w:szCs w:val="28"/>
        </w:rPr>
        <w:lastRenderedPageBreak/>
        <w:t>Содержание</w:t>
      </w:r>
    </w:p>
    <w:p w14:paraId="25FD1D41" w14:textId="77777777" w:rsidR="00821598" w:rsidRPr="00821598" w:rsidRDefault="00821598" w:rsidP="00821598">
      <w:pPr>
        <w:pStyle w:val="1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</w:p>
    <w:p w14:paraId="7A581895" w14:textId="77777777" w:rsidR="001B00BF" w:rsidRPr="00821598" w:rsidRDefault="001B00BF" w:rsidP="00821598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1598">
        <w:rPr>
          <w:rFonts w:ascii="Times New Roman" w:hAnsi="Times New Roman" w:cs="Times New Roman"/>
          <w:iCs/>
          <w:kern w:val="36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>Актуальность темы</w:t>
      </w:r>
    </w:p>
    <w:p w14:paraId="20B40165" w14:textId="77777777" w:rsidR="001B00BF" w:rsidRPr="00821598" w:rsidRDefault="001B00BF" w:rsidP="00821598">
      <w:pPr>
        <w:spacing w:after="0" w:line="360" w:lineRule="auto"/>
        <w:rPr>
          <w:rStyle w:val="ae"/>
          <w:rFonts w:ascii="Times New Roman" w:hAnsi="Times New Roman"/>
          <w:b w:val="0"/>
          <w:bCs w:val="0"/>
          <w:smallCaps w:val="0"/>
          <w:spacing w:val="0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821598">
        <w:rPr>
          <w:rStyle w:val="ae"/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Задачи</w:t>
      </w:r>
    </w:p>
    <w:p w14:paraId="34A63D82" w14:textId="77777777" w:rsidR="001B00BF" w:rsidRPr="00821598" w:rsidRDefault="001B00BF" w:rsidP="00821598">
      <w:pPr>
        <w:spacing w:after="0" w:line="36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821598">
        <w:rPr>
          <w:rFonts w:ascii="Times New Roman" w:hAnsi="Times New Roman" w:cs="Times New Roman"/>
          <w:kern w:val="36"/>
          <w:sz w:val="28"/>
          <w:szCs w:val="28"/>
          <w:lang w:val="ru-RU" w:eastAsia="ru-RU"/>
        </w:rPr>
        <w:t xml:space="preserve"> Критерии, по которым определяется эффективность работы</w:t>
      </w:r>
    </w:p>
    <w:p w14:paraId="68927872" w14:textId="77777777"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Питание</w:t>
      </w:r>
    </w:p>
    <w:p w14:paraId="56238D8C" w14:textId="77777777"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mallCaps/>
          <w:spacing w:val="5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5.Термозакаливание </w:t>
      </w:r>
    </w:p>
    <w:p w14:paraId="2CFA0F6C" w14:textId="77777777" w:rsidR="001B00BF" w:rsidRPr="00821598" w:rsidRDefault="001B00BF" w:rsidP="00821598">
      <w:pPr>
        <w:spacing w:after="0" w:line="360" w:lineRule="auto"/>
        <w:rPr>
          <w:rStyle w:val="ad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6.Двигательная активность</w:t>
      </w:r>
    </w:p>
    <w:p w14:paraId="102E7ABA" w14:textId="77777777" w:rsidR="001B00BF" w:rsidRPr="00821598" w:rsidRDefault="001B00BF" w:rsidP="00821598">
      <w:pPr>
        <w:spacing w:after="0" w:line="360" w:lineRule="auto"/>
        <w:rPr>
          <w:rStyle w:val="ad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821598">
        <w:rPr>
          <w:rStyle w:val="ad"/>
          <w:rFonts w:ascii="Times New Roman" w:hAnsi="Times New Roman"/>
          <w:b w:val="0"/>
          <w:bCs w:val="0"/>
          <w:sz w:val="28"/>
          <w:szCs w:val="28"/>
          <w:lang w:val="ru-RU"/>
        </w:rPr>
        <w:t>7.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Эмоциональная устойчивость и коэффициент Р</w:t>
      </w:r>
      <w:r w:rsidRPr="00821598">
        <w:rPr>
          <w:rStyle w:val="ad"/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</w:p>
    <w:p w14:paraId="6226F8E6" w14:textId="77777777"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Style w:val="a7"/>
          <w:sz w:val="28"/>
          <w:szCs w:val="28"/>
          <w:lang w:val="ru-RU"/>
        </w:rPr>
        <w:t>9.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Вредные привычки</w:t>
      </w:r>
    </w:p>
    <w:p w14:paraId="0C278CC3" w14:textId="77777777"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12.Список использованной литературы</w:t>
      </w:r>
    </w:p>
    <w:p w14:paraId="644FDC52" w14:textId="77777777" w:rsidR="001B00BF" w:rsidRPr="00821598" w:rsidRDefault="00821598" w:rsidP="0082159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1B00BF" w:rsidRPr="00821598">
        <w:rPr>
          <w:rFonts w:ascii="Times New Roman" w:hAnsi="Times New Roman" w:cs="Times New Roman"/>
          <w:b/>
          <w:bCs/>
          <w:iCs/>
          <w:kern w:val="36"/>
          <w:sz w:val="28"/>
          <w:szCs w:val="28"/>
          <w:lang w:val="ru-RU" w:eastAsia="ru-RU"/>
        </w:rPr>
        <w:lastRenderedPageBreak/>
        <w:t>Актуальность темы</w:t>
      </w:r>
    </w:p>
    <w:p w14:paraId="66C41A91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14:paraId="0C3C1248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Здоровье – ни с чем несравнимая ценность. Каждому человеку присущие желание быть сильным и здоровым. Учёные считают, что если принять условно уровень здоровья за 100%, то на 20% он зависит от наследственных факторов, 20% - от действия окружающей среды, 10% - от деятельности системы здравоохранения, а остальные 50% - зависят от самого человека, от того образа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жизни, который он ведёт. Нормой каждого должен стать ЗОЖ и санитарная культура. ЗОЖ принципиально не совместим с вредными привычками. Здоровье подрастающего поколения республики и разработка эффективных мер, направленных на его укрепление, в настоящее время – важнейшая социальная задача. Именно в раннем детстве, дошкольном и школьном возрасте формируется здоровье взрослого населения. </w:t>
      </w:r>
    </w:p>
    <w:p w14:paraId="77961351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Изучение состояния здоровья различных контингентов детей не выявило положительной динамики за последние пять лет. Напротив, прослеживается увеличение численности детей с хроническими заболеваниями и функциональными отклонениями, рост, желудочно-кишечной, аллергической, эндокринной и нервно-психической патологии, заболевания крови, нарушений зрения. </w:t>
      </w:r>
    </w:p>
    <w:p w14:paraId="53700F59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данным Белорусского НИИ санитарии и гигиены, 30-45% детей в нашей республике страдают хроническими заболеваниями; отклонения в состоянии здоровья имеют 49% детей поступающих в школу, 53.6% учащихся 5-х классов и 86% выпускников школы, 44.2% призывников не годны воинской службе. В республике очень быстро распространяются венерические заболевания. Наблюдается тенденция к омоложению СПИДа: 90% вирусоносителей в нашей республике – до 30 лет. </w:t>
      </w:r>
    </w:p>
    <w:p w14:paraId="0D09AC2A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Данные о здоровье учащихся Станьковской СШ тоже не радуют. Школа должна взять на себя первостепенную роль формирования ЗОЖ, в сохранении им укреплении здоровья учащихся. </w:t>
      </w:r>
    </w:p>
    <w:p w14:paraId="471E9123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Известно, что все знания, умения, навыки и привычки ребёнок получает в процессе обучения и воспитания, поэтому методам формирования собственного здоровья необходимо учить, как учат детей чтению, письму и счёту. Настало время, когда жизненно важно научиться быть здоровым, выжить в столь сложных условиях, оздоровить среду обитания, производственную и бытовую обстановку.</w:t>
      </w:r>
    </w:p>
    <w:p w14:paraId="7AB2C94C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Станьковская средняя школа работает над проектом «Апробация комплексного подхода к формированию навыков здорового образа жизни в условиях модели «Школа здоровья». Это направление инновационной деятельности очень актуально, так как здоровье – ни с чем не сравнимая ценность, каждому человеку присуще желание быть сильным и здоровым. Учёные считают, что на 50% уровень здоровья человека зависит от того образа жизни, который ведёт человек. В связи с этим нормой каждого должны стать здоровый жизни и санитарная культура. А поскольку именно в раннем детстве, дошкольном и школьном возрасте формируется здоровье взрослого населения, то ясна роль школы в этом вопросе.</w:t>
      </w:r>
    </w:p>
    <w:p w14:paraId="37E163CB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Для нашей школы работа в данном направлении также является актуальной. С чем же это связано? Данные о состоянии здоровья учащихся школы не радуют: около 10% учащихся школы состоят на диспансерном учёте (они страдают хроническими заболеваниями сердца, печени, почек, желудка и т. п.), процент болеющих простудными заболеваниями в последние годы снижается (с 219 случаев в 2001 году до 150 случаев в 2004 году), однако остаётся ещё довольно высоким. Кроме того, актуальным остаётся вопрос о профилактике вредных привычек, в частности курения. В школе есть ряд учащихся старших классов, которым очень трудно расстаться с этой привычкой (5-6% от общего числа учащихся). Проблемой школы остаются неблагополучные семьи, в которых родители употребляют алкогольные напитки. Педагогический коллектив школы волнует и то, что в республике очень быстро распространяются наркомания, венерические заболевания и наблюдается тенденция к омоложению СПИДа.</w:t>
      </w:r>
    </w:p>
    <w:p w14:paraId="5CBE2DE6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Известно, что все знания, умения, навыки и привычки ребёнок получает в процессе обучения и воспитания, поэтому методам формирования собственного здоровья необходимо учить, как учат детей чтению, письму, счёту.</w:t>
      </w:r>
    </w:p>
    <w:p w14:paraId="06F3B184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Администрация и педагогический коллектив школы готовы продолжать работу в да</w:t>
      </w:r>
      <w:r w:rsidR="008C273B">
        <w:rPr>
          <w:rFonts w:ascii="Times New Roman" w:hAnsi="Times New Roman" w:cs="Times New Roman"/>
          <w:sz w:val="28"/>
          <w:szCs w:val="28"/>
          <w:lang w:val="ru-RU" w:eastAsia="ru-RU"/>
        </w:rPr>
        <w:t>нном направлении в связи с выше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изложенным. Однако мы испытываем некоторые затруднения, так как ни администрация школы, ни члены педагогического коллектива не проходили курсовой подготовки по организации инновационной деятельности в этом направлении. Стоит вопрос и об улучшении материальной базы, необходимой для работы в данном направлении.</w:t>
      </w:r>
    </w:p>
    <w:p w14:paraId="4DEDCA14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Цель: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формирование у учащихся устойчивой мотивации на здоровый образ жизни, ответственности за состояние своего здоровья, за собственное благосостояние и за состояние общества.</w:t>
      </w:r>
    </w:p>
    <w:p w14:paraId="366E32CA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Задачи:</w:t>
      </w:r>
    </w:p>
    <w:p w14:paraId="3C9F3AD6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 сформировать ценностные установки жизненных приоритетов на здоровый образ жизни;</w:t>
      </w:r>
    </w:p>
    <w:p w14:paraId="43A0FA36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вооружить учащихся:</w:t>
      </w:r>
    </w:p>
    <w:p w14:paraId="11ABB4A0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санитарно-гигиеническими знаниями, воспитать убеждённость школьников в выполнении требований и правил гигиенического поведения в труде и в быту;</w:t>
      </w:r>
    </w:p>
    <w:p w14:paraId="033D0AC9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знаниями о пагубном влиянии на организм курения, алкоголизма и наркомании, нацелить на искоренение вредных привычек;</w:t>
      </w:r>
    </w:p>
    <w:p w14:paraId="57D37E62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знаниями о социальных, нравственных и медицинских аспектах взаимоотношений полов, о профилактике венерических заболеваний и СПИДа.</w:t>
      </w:r>
    </w:p>
    <w:p w14:paraId="67A46CBD" w14:textId="77777777" w:rsidR="001B00BF" w:rsidRPr="00821598" w:rsidRDefault="00C73948" w:rsidP="0075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="001B00BF"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омочь учащимся осознать необходимость постоянного поддержания достаточной физической активности, соблюдения норм рационального питания, сохранения устойчивого психоэмоционального состояния.</w:t>
      </w:r>
    </w:p>
    <w:p w14:paraId="29EC7829" w14:textId="77777777" w:rsidR="00C73948" w:rsidRDefault="001B00BF" w:rsidP="0075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Задачи</w:t>
      </w:r>
    </w:p>
    <w:p w14:paraId="6FCA8D24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1-4 классы:</w:t>
      </w:r>
    </w:p>
    <w:p w14:paraId="48958C86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дать школьникам необходимый минимум знаний в области гигиены;</w:t>
      </w:r>
    </w:p>
    <w:p w14:paraId="2C3CC0A1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познакомить учащихся со строением организма человека;</w:t>
      </w:r>
    </w:p>
    <w:p w14:paraId="31B6B30F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раскрыть понятие «здоровья», «здоровый образ жизни», «режим дня»;</w:t>
      </w:r>
    </w:p>
    <w:p w14:paraId="490026BB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научить школьников основным приёмам оказания первой медицинской помощи;</w:t>
      </w:r>
    </w:p>
    <w:p w14:paraId="25DABD6F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приобщать к занятиям физкультурой и спортом.</w:t>
      </w:r>
    </w:p>
    <w:p w14:paraId="53A21B92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5-8 классы:</w:t>
      </w:r>
    </w:p>
    <w:p w14:paraId="0D089E7D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вооружение учащихся знаниями в области анатомии, гигиены человека, развитию гигиенических навыков, воспитанию санитарной культуры;</w:t>
      </w:r>
    </w:p>
    <w:p w14:paraId="1EB4CAD9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обобщение, расширение и дальнейшее формирование умений и навыков у детей здорового образа жизни, его составляющих (двигательной активности, здорового питания, отсутствия вредных привычек);</w:t>
      </w:r>
    </w:p>
    <w:p w14:paraId="18D6AB78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широкое привлечение к 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занятиям физкультурой и спортом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9-11 классы:</w:t>
      </w:r>
    </w:p>
    <w:p w14:paraId="7E7CDCC0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физическая и психологическая подготовка учащихся ко взрослой жизни;</w:t>
      </w:r>
    </w:p>
    <w:p w14:paraId="172DC0DE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осознание принципов здорового образа жизни и воплощение их в мотивацию повседневной деятельности;</w:t>
      </w:r>
    </w:p>
    <w:p w14:paraId="514CB5BA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осознанное участие в занятиях физкультурой и спортом.</w:t>
      </w:r>
    </w:p>
    <w:p w14:paraId="06E47970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Направления работы школы по формированию ЗОЖ следующие:</w:t>
      </w:r>
    </w:p>
    <w:p w14:paraId="06138180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общегигиенические;</w:t>
      </w:r>
    </w:p>
    <w:p w14:paraId="355BCDBD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физкультрно - оздоровительное;</w:t>
      </w:r>
    </w:p>
    <w:p w14:paraId="1DF09504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культурно - просветительное;</w:t>
      </w:r>
    </w:p>
    <w:p w14:paraId="31918DA0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экологическое;</w:t>
      </w:r>
    </w:p>
    <w:p w14:paraId="37F2FE6E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профилактическое.</w:t>
      </w:r>
    </w:p>
    <w:p w14:paraId="00178A7F" w14:textId="77777777" w:rsidR="001B00BF" w:rsidRPr="00821598" w:rsidRDefault="001B00BF" w:rsidP="00751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В реализации программы должны принять участие все члены педагогического коллектива в неразрывной связи с семьёй, воспитательными учреждениями, общественностью.</w:t>
      </w:r>
    </w:p>
    <w:p w14:paraId="2228D705" w14:textId="77777777" w:rsidR="001B00BF" w:rsidRPr="00821598" w:rsidRDefault="00821598" w:rsidP="0082159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ru-RU"/>
        </w:rPr>
        <w:lastRenderedPageBreak/>
        <w:t>К</w:t>
      </w:r>
      <w:r w:rsidRPr="00821598">
        <w:rPr>
          <w:rFonts w:ascii="Times New Roman" w:hAnsi="Times New Roman" w:cs="Times New Roman"/>
          <w:b/>
          <w:bCs/>
          <w:kern w:val="36"/>
          <w:sz w:val="28"/>
          <w:szCs w:val="28"/>
          <w:lang w:val="ru-RU" w:eastAsia="ru-RU"/>
        </w:rPr>
        <w:t>ритерии, по которым определяется эффективность работы</w:t>
      </w:r>
    </w:p>
    <w:p w14:paraId="13CDAD18" w14:textId="77777777" w:rsidR="00821598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</w:p>
    <w:p w14:paraId="54761D67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Педагоги: </w:t>
      </w:r>
    </w:p>
    <w:p w14:paraId="5252CE49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сформированность позитивного отношения к ЗОЖ;</w:t>
      </w:r>
    </w:p>
    <w:p w14:paraId="4DC0A681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развитие произвольных и непроизвольных привычек ЗОЖ; </w:t>
      </w:r>
    </w:p>
    <w:p w14:paraId="72C0707C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повышение профессиональной компетенции, овладение активными методами обучения и воспитания ЗОЖ..</w:t>
      </w:r>
    </w:p>
    <w:p w14:paraId="5BA84C24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Учащиеся: </w:t>
      </w:r>
    </w:p>
    <w:p w14:paraId="627DEE19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знания о строении собственного тела, основные элементы личной гигиены, признаки здоровья, правила заботы о своём здоровье, безопасного поведения дома и на улице;</w:t>
      </w:r>
    </w:p>
    <w:p w14:paraId="142419F0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сформированность элементарных привычек ЗОЖ;</w:t>
      </w:r>
    </w:p>
    <w:p w14:paraId="4803D265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пробуждение желания следовать ЗОЖ.</w:t>
      </w:r>
    </w:p>
    <w:p w14:paraId="55AB4E19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 </w:t>
      </w:r>
    </w:p>
    <w:p w14:paraId="27DFF405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Родители:</w:t>
      </w:r>
    </w:p>
    <w:p w14:paraId="55A11C9C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усвоение знаний о ЗОЖ;</w:t>
      </w:r>
    </w:p>
    <w:p w14:paraId="20D380BD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21598"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формирование чувства ответственности за своё здоровье и здоровье членов семьи. </w:t>
      </w:r>
    </w:p>
    <w:p w14:paraId="6CFE93FF" w14:textId="77777777" w:rsidR="00821598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D808675" w14:textId="77777777" w:rsidR="00C73948" w:rsidRDefault="00C7394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Питание</w:t>
      </w:r>
    </w:p>
    <w:p w14:paraId="46B33B34" w14:textId="77777777" w:rsidR="00C73948" w:rsidRDefault="00C7394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14:paraId="64F307BD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Жизнь человека связана с постоянным расходованием энергии и тканевых элементов. Если бы эти траты не возмещались с пищей, жизненные процессы в организме просто бы остановились. Нормальное питание обеспечивает правильный рост и развития организма, его функциональных возможностей, улучшает сопротивляемость к вредным влияниям внешней среды, способствует повышению работоспособности и продлению жизни.</w:t>
      </w:r>
    </w:p>
    <w:p w14:paraId="5A7CD34C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Основные гигиенические требования к пище – она должна:</w:t>
      </w:r>
    </w:p>
    <w:p w14:paraId="01C2EB32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lastRenderedPageBreak/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потребляться в количестве, достаточном для возмещения энергетических трат организма</w:t>
      </w:r>
    </w:p>
    <w:p w14:paraId="2DC595D0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Калорийность суточного пищевого рациона для лиц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умственного труда (преподаватели, студенты и им п.) должна составлять у мужчин ( в возрасте от18 до 40 лет и весом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70 кг) – 2800-3000 ккал, у женщин (18-40 лет, 60 кг) –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2400-2600 ккал.</w:t>
      </w:r>
    </w:p>
    <w:p w14:paraId="10110C55" w14:textId="77777777" w:rsidR="001B00BF" w:rsidRPr="00821598" w:rsidRDefault="00821598" w:rsidP="00821598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содержать пищевые вещества, необходимые для построения тканей и органов, и нормального течения физиологических процессов.</w:t>
      </w:r>
    </w:p>
    <w:p w14:paraId="7912D318" w14:textId="77777777" w:rsidR="001B00BF" w:rsidRPr="00821598" w:rsidRDefault="00821598" w:rsidP="00821598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Это белки, жиры, углеводы (в соотношении 1:1:4), витамины, минеральные вещества и воду</w:t>
      </w:r>
    </w:p>
    <w:p w14:paraId="62394517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быть разнообразной – включать различные продукты животного и растительного происхождения, содержать достаточное количество клетчатки.</w:t>
      </w:r>
    </w:p>
    <w:p w14:paraId="4A1C697C" w14:textId="77777777" w:rsidR="00821598" w:rsidRPr="00821598" w:rsidRDefault="00821598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F0783A0" w14:textId="77777777" w:rsidR="00821598" w:rsidRDefault="00821598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Термозакаливание</w:t>
      </w:r>
    </w:p>
    <w:p w14:paraId="1E517934" w14:textId="77777777" w:rsidR="00821598" w:rsidRDefault="00821598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A37ED5" w14:textId="77777777" w:rsidR="001B00BF" w:rsidRPr="00821598" w:rsidRDefault="001B00BF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Под закаливанием понимают систему гигиенических мероприятий, направленных на повышение устойчивости организма к неблагоприятным воздействиям внешней среды (холода, тепла, солнечной радиации и т.д.).</w:t>
      </w:r>
    </w:p>
    <w:p w14:paraId="39457B09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Закаливание – это своеобразная тренировка всего организма, и прежде всего – терморегулирующего аппарата, к действию соответствующих факторов. В процессе закаливания при многократных воздействия специфичных раздражителей развивается соответствующая приспособительная реакция организма.</w:t>
      </w:r>
    </w:p>
    <w:p w14:paraId="398DD0F3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Закаливания возможны в любом возрасте.</w:t>
      </w:r>
    </w:p>
    <w:p w14:paraId="1095DB76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Закаливание воздухом – наиболее легкодоступная и безопасная процедура. Закаливание производится в помещениях и на открытом воздухе. Степень охлаждения (или согрева) контролируется по состоянию и нормируется закаленностью человека.</w:t>
      </w:r>
    </w:p>
    <w:p w14:paraId="601107E5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lastRenderedPageBreak/>
        <w:t>Закаливание водой – более интенсивная закаливающая процедура, так как вода обладает в 28 раз большей теплопроводностью, чем воздух. Виды водных процедур: обтирание, обливание, полоскание, душ, купание, растирание снегом.</w:t>
      </w:r>
    </w:p>
    <w:p w14:paraId="0868C7B8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Закаливание должно быть подчинено таким гигиеническим принципам, как систематичности (регулярности процедур), постепенности и последовательности увеличения требований. </w:t>
      </w:r>
    </w:p>
    <w:p w14:paraId="36C2840F" w14:textId="77777777" w:rsidR="00821598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14:paraId="5F50FF5A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Двигательная активность</w:t>
      </w:r>
    </w:p>
    <w:p w14:paraId="4160F99C" w14:textId="77777777" w:rsid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14:paraId="4054AE50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В данном случае лучше пойти от антонима – двигательной НЕактивности (по-научному это звучит, как гиподинамия или гипокинезия).</w:t>
      </w:r>
    </w:p>
    <w:p w14:paraId="0BB00856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Так вот: отсутствие или ограниченная, низкая двигательная активность самым отрицательным образом влияют на живой организм. Ограниченная двигательная активность людей приводит к перерождению (атрофии) мышц, уменьшению прочности костей, ухудшению функционального состояния сердечно-сосудистой, дыхательной, вегетатики и других систем организма.</w:t>
      </w:r>
    </w:p>
    <w:p w14:paraId="7B3C737A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Поэтому человек </w:t>
      </w:r>
      <w:r w:rsidRPr="00821598">
        <w:rPr>
          <w:rFonts w:ascii="Times New Roman" w:hAnsi="Times New Roman" w:cs="Times New Roman"/>
          <w:bCs/>
          <w:spacing w:val="2"/>
          <w:sz w:val="28"/>
          <w:szCs w:val="28"/>
          <w:lang w:val="ru-RU"/>
        </w:rPr>
        <w:t>должен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двигаться. </w:t>
      </w:r>
    </w:p>
    <w:p w14:paraId="5926FDEA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Сколько и в какую сторону бежать, как мы уже заметили, начали думать много тысяч лет назад. В результате этого многотысячелетнего эксперимента Аристотель и Сократ объявили свои бессмертные, выше приведенные, концепции.</w:t>
      </w:r>
    </w:p>
    <w:p w14:paraId="47E7D7BE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Сейчас можно выбрать любой подход из большого множества известных. </w:t>
      </w:r>
    </w:p>
    <w:p w14:paraId="244C76C8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Средств и методов нагрузиться физически вообще не сосчитать. </w:t>
      </w:r>
    </w:p>
    <w:p w14:paraId="24759992" w14:textId="77777777" w:rsidR="001B00BF" w:rsidRPr="00821598" w:rsidRDefault="001B00BF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Основным средством физического воспитания является физическое упражнение, которое представляет собой какое-либо двигательное действие.</w:t>
      </w:r>
    </w:p>
    <w:p w14:paraId="4E913162" w14:textId="77777777" w:rsidR="001B00BF" w:rsidRPr="00821598" w:rsidRDefault="001B00BF" w:rsidP="00821598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Напомним основные классы физических упражнений оздоровительной направленности: </w:t>
      </w:r>
    </w:p>
    <w:p w14:paraId="3320510C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lastRenderedPageBreak/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гимнастика (гигиеническая, вспомогательная, производственная, лечебная, спортивно-вспомогательная);</w:t>
      </w:r>
    </w:p>
    <w:p w14:paraId="79D20808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игра (имитационная, элементарно-спортивная, спортивная);</w:t>
      </w:r>
    </w:p>
    <w:p w14:paraId="098B1079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туризм (прогулки, экскурсии, туристские походы и лагеря);</w:t>
      </w:r>
    </w:p>
    <w:p w14:paraId="3703A549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спорт (использование средств различных видов спорта с включением элементов соревновательного характера).</w:t>
      </w:r>
    </w:p>
    <w:p w14:paraId="21E8A542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Принципы организации физического самовоспитания и самообучения известны тоже: это принципы сознательности и активности, систематичности, постепенности и последовательности, индивидуализации.</w:t>
      </w:r>
    </w:p>
    <w:p w14:paraId="7518903E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Контролировать нагрузку возможно временем, частотой сердечных сокращений (ЧСС), километрами, килограммами, каллориями и просто – состоянием.</w:t>
      </w:r>
    </w:p>
    <w:p w14:paraId="4A628E5D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Только, пожалуйста, – на здоровье!</w:t>
      </w:r>
    </w:p>
    <w:p w14:paraId="41FC58BB" w14:textId="77777777" w:rsidR="00821598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E4DAB3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b/>
          <w:bCs/>
          <w:sz w:val="28"/>
          <w:szCs w:val="28"/>
          <w:lang w:val="ru-RU"/>
        </w:rPr>
        <w:t>Эмоциональная устойчивость и коэффициент р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EA6B38F" w14:textId="77777777" w:rsid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14:paraId="6C434711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О нервной системе мы пока знаем немного. Конечно, хотелось бы иметь представление о ее мощности, резервах потенциале, о нервной энергии. Но, к сожалению, даже маститые специалисты в своих трудах не раскрывают, вероятно, только им известных секретов и ограничиваются общими рекомендациями типа – “...поменьше волноваться...”</w:t>
      </w:r>
    </w:p>
    <w:p w14:paraId="6C0A5A5F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Об эффективном способе предупреждения нервных перенапряжений говорит профессор В.М.</w:t>
      </w:r>
      <w:r w:rsid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Зациорский: “Известно, что многие варианты занятий физическими упражнениями, например, длительный равномерный бег, благотворно влияют на психическое состояние, снимают напряженность, улучшают самочувствие. Существует и весьма правдоподобная гипотеза, объясняющая это явление. Она подкрепляется большим количеством экспериментальных данных. Механизм улучшения самочувствия связывают с усиленной продукцией при длительной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lastRenderedPageBreak/>
        <w:t>мышечной активности особых веществ – эндорхинов, благотворно влияющих на психическое состояние человека.</w:t>
      </w:r>
    </w:p>
    <w:p w14:paraId="6439F0CF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u w:val="single"/>
          <w:lang w:val="ru-RU"/>
        </w:rPr>
        <w:t>Второй путь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, который работает и тоже используется человеком для своего эмоционального комфорта – создание на основе своего опыта и знаний опыта других свода правил – помощников в саморегуляции эмоциональных состояний.</w:t>
      </w:r>
    </w:p>
    <w:p w14:paraId="1DD8309C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Приведем в качестве примера несколько из таковых, нам известных:</w:t>
      </w:r>
    </w:p>
    <w:p w14:paraId="09CD8A5F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Постарайся никогда не спешить. НИКОГДА. Организуйся.</w:t>
      </w:r>
    </w:p>
    <w:p w14:paraId="2D420CBE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Не планируй много дел на короткое время.</w:t>
      </w:r>
    </w:p>
    <w:p w14:paraId="59EFB1A2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Будь хладнокровным при анализе допущенных ошибок. Предоставь эту неприятную работу только разуму.</w:t>
      </w:r>
    </w:p>
    <w:p w14:paraId="5B7E812C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Незавершенное дело нервирует. Не оставляй таких. Вспомни об этом, когда будешь браться за новое дело.</w:t>
      </w:r>
    </w:p>
    <w:p w14:paraId="1F2E4F5A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-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Не затягивай принятия решения: либо откажись, либо смирись, либо борись. Не оставайся в промежутке. Избавься от сомнений.</w:t>
      </w:r>
    </w:p>
    <w:p w14:paraId="4EA6E56B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И другие подобные...</w:t>
      </w:r>
    </w:p>
    <w:p w14:paraId="73BC1CC6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Есть, однако,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u w:val="single"/>
          <w:lang w:val="ru-RU"/>
        </w:rPr>
        <w:t>третий путь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, тоже достаточно эффективный, хотя он требует большей решительности и трудовой отдачи от «носителя» комплекса.</w:t>
      </w:r>
    </w:p>
    <w:p w14:paraId="12A8CF25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Это прямой и бескомпромиссный труд над способностями (Э и Р), то есть самообучение по конкретным Программам увеличения своей эмоциональной устойчивости и улучшения способности приспосабливать собственные ритмы жизни к ритмам окружающей действительности.</w:t>
      </w:r>
    </w:p>
    <w:p w14:paraId="711F719D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Ведущий принцип этой программы – не избегать «сюрпризов» реальности эмоционального и психогенного порядка, а встречать их по-бойцовски и провожать по-хозяйски. Ибо никому еще не удавалось научиться плавать не побывав в воде.</w:t>
      </w:r>
    </w:p>
    <w:p w14:paraId="5E56968F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1B00BF" w:rsidRPr="0082159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Вредные привычки</w:t>
      </w:r>
    </w:p>
    <w:p w14:paraId="3ADAD5F9" w14:textId="77777777" w:rsid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14:paraId="784F8C1E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Теперь – </w:t>
      </w:r>
      <w:r w:rsidRPr="00821598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знаменатель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– то, что здоровье наше не улучшает, мягко говоря.</w:t>
      </w:r>
    </w:p>
    <w:p w14:paraId="1EBF52DC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Вредные привычки почему-то называют </w:t>
      </w:r>
      <w:r w:rsidRPr="00821598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>вредными.</w:t>
      </w:r>
    </w:p>
    <w:p w14:paraId="2CDA946B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Так ли это? И почему?</w:t>
      </w:r>
    </w:p>
    <w:p w14:paraId="587CA62F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Почему в США при страховании жизни </w:t>
      </w:r>
      <w:r w:rsidR="001B00BF" w:rsidRPr="0082159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 </w:t>
      </w:r>
      <w:r w:rsidR="001B00BF" w:rsidRPr="00821598">
        <w:rPr>
          <w:rFonts w:ascii="Times New Roman" w:hAnsi="Times New Roman" w:cs="Times New Roman"/>
          <w:sz w:val="28"/>
          <w:szCs w:val="28"/>
          <w:lang w:val="ru-RU"/>
        </w:rPr>
        <w:t>курящего взимают в среднем на 15% больше чем с некурящего?</w:t>
      </w:r>
    </w:p>
    <w:p w14:paraId="410046B2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Может быть потому, что он умирает в среднем на 17 лет раньше просто не успевает полностью расплатиться с Государством за несколько сокращенный период жизни-? Или, потому что он, куря, сознательно портит нервную, сердечно-сосудистую системы, органы пищеварения, дыхания, чувств и пр., что тоже является в конечном счете собственностью страны.</w:t>
      </w:r>
    </w:p>
    <w:p w14:paraId="42A4EA8A" w14:textId="77777777" w:rsidR="001B00BF" w:rsidRPr="00821598" w:rsidRDefault="001B00BF" w:rsidP="00821598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Или – тоже яд – алкоголь. Неужели ни глоточка коньяка, ни бокала шампанского на Новый год - ?</w:t>
      </w:r>
    </w:p>
    <w:p w14:paraId="4BC67BBC" w14:textId="77777777" w:rsidR="001B00BF" w:rsidRPr="00821598" w:rsidRDefault="001B00BF" w:rsidP="00821598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Почему? Можно и глоток и бокал. Просто нужно помнить при этом, что:</w:t>
      </w:r>
    </w:p>
    <w:p w14:paraId="1885BFB4" w14:textId="77777777" w:rsidR="001B00BF" w:rsidRPr="00821598" w:rsidRDefault="001B00BF" w:rsidP="0082159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поступление в организм всего лишь 8 – 10 г алкоголя нарушает деятельность мозга, заметно ослабляя умственную работоспособность;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E181F26" w14:textId="77777777" w:rsidR="001B00BF" w:rsidRPr="00821598" w:rsidRDefault="001B00BF" w:rsidP="0082159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употребление алкоголя отрицательно сказывается на всех без исключения системах и органах человека, ведет к отравлению перерождению клеточной ткани, а нервные клетки – к гибели;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E6FEEF0" w14:textId="77777777" w:rsidR="001B00BF" w:rsidRPr="00821598" w:rsidRDefault="001B00BF" w:rsidP="0082159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при продолжительном употреблении алкоголя появляется хроническое «расстроенное» состояние организма и психики, ослабляется здоровье, деградируют умственные способности, волевые и физические качества, половые функции.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72E49E1" w14:textId="77777777" w:rsidR="001B00BF" w:rsidRPr="00821598" w:rsidRDefault="001B00BF" w:rsidP="0082159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Последнее составляющее знаменателя – болезни – тема особая. Потому, что немалую роль в появлениях и проявлениях играет то, какое место они занимали в жизни наших родителей и прародителей. </w:t>
      </w:r>
      <w:r w:rsidRPr="00821598">
        <w:rPr>
          <w:rFonts w:ascii="Times New Roman" w:hAnsi="Times New Roman" w:cs="Times New Roman"/>
          <w:spacing w:val="2"/>
          <w:sz w:val="28"/>
          <w:szCs w:val="28"/>
        </w:rPr>
        <w:t>Здесь возможность поправить что-то вряд ли реализуема.</w:t>
      </w:r>
    </w:p>
    <w:p w14:paraId="15D4E44E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lastRenderedPageBreak/>
        <w:t>Однако, нельзя отрицать и таких аргументов:</w:t>
      </w:r>
    </w:p>
    <w:p w14:paraId="23473438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1)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если нормально организовать и наполнить свой пищевой рацион, то удастся избежать заболевания, связанные с нарушениями обмена веществ в организме;</w:t>
      </w:r>
    </w:p>
    <w:p w14:paraId="7DAAFE70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2)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повышение закаленности организма вследствие систематичных процедур поставят непреодолимый барьер простудным заболеваниям;</w:t>
      </w:r>
    </w:p>
    <w:p w14:paraId="23F01470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3)</w:t>
      </w:r>
      <w:r w:rsidR="00821598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нормализация двигательной активности остановят болезни из-за гиподинамии.</w:t>
      </w:r>
    </w:p>
    <w:p w14:paraId="4C4CC901" w14:textId="77777777" w:rsidR="001B00BF" w:rsidRPr="00821598" w:rsidRDefault="00821598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B00BF" w:rsidRPr="00821598">
        <w:rPr>
          <w:rFonts w:ascii="Times New Roman" w:hAnsi="Times New Roman" w:cs="Times New Roman"/>
          <w:spacing w:val="2"/>
          <w:sz w:val="28"/>
          <w:szCs w:val="28"/>
          <w:lang w:val="ru-RU"/>
        </w:rPr>
        <w:t>Подводя итог приятной беседе, нельзя не заметить немалого прояснения нашего не только в представлении и понимании сущности феномена, но и аспектах его улучшения, поддержания и, в целом, контроля.</w:t>
      </w:r>
    </w:p>
    <w:p w14:paraId="38C80DAC" w14:textId="77777777" w:rsidR="001B00BF" w:rsidRPr="00821598" w:rsidRDefault="001B00BF" w:rsidP="00821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Контроля достаточно эффективного и, главное, – легко доступного каждому желающему того.</w:t>
      </w:r>
    </w:p>
    <w:p w14:paraId="6DC13EF2" w14:textId="77777777" w:rsidR="001B00BF" w:rsidRPr="00821598" w:rsidRDefault="00821598" w:rsidP="00751965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1B00BF" w:rsidRPr="0082159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Список использованной литературы</w:t>
      </w:r>
    </w:p>
    <w:p w14:paraId="2998C459" w14:textId="77777777" w:rsidR="00821598" w:rsidRPr="00821598" w:rsidRDefault="00821598" w:rsidP="0082159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4B15CAD" w14:textId="77777777"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1.С.М.Минаков «Здоровый образ жизни» 1999</w:t>
      </w:r>
      <w:r w:rsidR="007519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г</w:t>
      </w:r>
    </w:p>
    <w:p w14:paraId="033D4A98" w14:textId="77777777"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2.Н.Н.Власова «Физкультура и спорт» Москва 1980г.</w:t>
      </w:r>
    </w:p>
    <w:p w14:paraId="6163525A" w14:textId="77777777" w:rsidR="001B00BF" w:rsidRPr="00821598" w:rsidRDefault="001B00BF" w:rsidP="0082159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21598">
        <w:rPr>
          <w:rFonts w:ascii="Times New Roman" w:hAnsi="Times New Roman" w:cs="Times New Roman"/>
          <w:sz w:val="28"/>
          <w:szCs w:val="28"/>
          <w:lang w:val="ru-RU"/>
        </w:rPr>
        <w:t>3.А.Д.Полосов, Е.М. Лобанева «Критерии эффективности ЗОЖ»</w:t>
      </w:r>
      <w:r w:rsidR="00821598" w:rsidRPr="008215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1598">
        <w:rPr>
          <w:rFonts w:ascii="Times New Roman" w:hAnsi="Times New Roman" w:cs="Times New Roman"/>
          <w:sz w:val="28"/>
          <w:szCs w:val="28"/>
          <w:lang w:val="ru-RU"/>
        </w:rPr>
        <w:t>2004г.</w:t>
      </w:r>
    </w:p>
    <w:sectPr w:rsidR="001B00BF" w:rsidRPr="00821598" w:rsidSect="0082159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BAC3" w14:textId="77777777" w:rsidR="006D45A3" w:rsidRDefault="006D45A3" w:rsidP="00F3764E">
      <w:pPr>
        <w:spacing w:after="0"/>
      </w:pPr>
      <w:r>
        <w:separator/>
      </w:r>
    </w:p>
  </w:endnote>
  <w:endnote w:type="continuationSeparator" w:id="0">
    <w:p w14:paraId="277B650F" w14:textId="77777777" w:rsidR="006D45A3" w:rsidRDefault="006D45A3" w:rsidP="00F376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6D61" w14:textId="77777777" w:rsidR="001B00BF" w:rsidRDefault="00E11AF7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73B">
      <w:rPr>
        <w:noProof/>
      </w:rPr>
      <w:t>14</w:t>
    </w:r>
    <w:r>
      <w:fldChar w:fldCharType="end"/>
    </w:r>
  </w:p>
  <w:p w14:paraId="7CCADEED" w14:textId="77777777" w:rsidR="001B00BF" w:rsidRDefault="001B00B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001D" w14:textId="77777777" w:rsidR="006D45A3" w:rsidRDefault="006D45A3" w:rsidP="00F3764E">
      <w:pPr>
        <w:spacing w:after="0"/>
      </w:pPr>
      <w:r>
        <w:separator/>
      </w:r>
    </w:p>
  </w:footnote>
  <w:footnote w:type="continuationSeparator" w:id="0">
    <w:p w14:paraId="7F1630E8" w14:textId="77777777" w:rsidR="006D45A3" w:rsidRDefault="006D45A3" w:rsidP="00F376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F181A"/>
    <w:multiLevelType w:val="hybridMultilevel"/>
    <w:tmpl w:val="CEB803CC"/>
    <w:lvl w:ilvl="0" w:tplc="589E2FB0">
      <w:start w:val="3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0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6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" w15:restartNumberingAfterBreak="0">
    <w:nsid w:val="5B5232C9"/>
    <w:multiLevelType w:val="multilevel"/>
    <w:tmpl w:val="FAA0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6D"/>
    <w:rsid w:val="00012223"/>
    <w:rsid w:val="00022A76"/>
    <w:rsid w:val="00033D2D"/>
    <w:rsid w:val="00041117"/>
    <w:rsid w:val="00064D5D"/>
    <w:rsid w:val="000B4ACC"/>
    <w:rsid w:val="000C13AC"/>
    <w:rsid w:val="000C3EB7"/>
    <w:rsid w:val="000D04BA"/>
    <w:rsid w:val="000D3BEE"/>
    <w:rsid w:val="000E558D"/>
    <w:rsid w:val="0010254C"/>
    <w:rsid w:val="00121FAE"/>
    <w:rsid w:val="001A6CC8"/>
    <w:rsid w:val="001B00BF"/>
    <w:rsid w:val="001C03A6"/>
    <w:rsid w:val="0020635E"/>
    <w:rsid w:val="00233B04"/>
    <w:rsid w:val="002376B2"/>
    <w:rsid w:val="002B437B"/>
    <w:rsid w:val="002F2B01"/>
    <w:rsid w:val="00311BC5"/>
    <w:rsid w:val="00325FAF"/>
    <w:rsid w:val="00395730"/>
    <w:rsid w:val="003A284E"/>
    <w:rsid w:val="003B2D20"/>
    <w:rsid w:val="003B5E71"/>
    <w:rsid w:val="003E3F8D"/>
    <w:rsid w:val="004346A9"/>
    <w:rsid w:val="0044115B"/>
    <w:rsid w:val="004D09EA"/>
    <w:rsid w:val="00521650"/>
    <w:rsid w:val="00552628"/>
    <w:rsid w:val="00580033"/>
    <w:rsid w:val="005A202A"/>
    <w:rsid w:val="005B33C9"/>
    <w:rsid w:val="005C4A3B"/>
    <w:rsid w:val="0060572D"/>
    <w:rsid w:val="00612D88"/>
    <w:rsid w:val="00614683"/>
    <w:rsid w:val="00635261"/>
    <w:rsid w:val="00653225"/>
    <w:rsid w:val="00656AE1"/>
    <w:rsid w:val="006A56E7"/>
    <w:rsid w:val="006A7AE8"/>
    <w:rsid w:val="006D45A3"/>
    <w:rsid w:val="00714AE5"/>
    <w:rsid w:val="00722251"/>
    <w:rsid w:val="00722819"/>
    <w:rsid w:val="00732568"/>
    <w:rsid w:val="00751965"/>
    <w:rsid w:val="007E1E1A"/>
    <w:rsid w:val="007E258F"/>
    <w:rsid w:val="008073FA"/>
    <w:rsid w:val="00821598"/>
    <w:rsid w:val="0086786A"/>
    <w:rsid w:val="008B1D45"/>
    <w:rsid w:val="008B457B"/>
    <w:rsid w:val="008C273B"/>
    <w:rsid w:val="008F7F39"/>
    <w:rsid w:val="00907E5B"/>
    <w:rsid w:val="00955BCB"/>
    <w:rsid w:val="00956674"/>
    <w:rsid w:val="009634D2"/>
    <w:rsid w:val="0097429A"/>
    <w:rsid w:val="00977404"/>
    <w:rsid w:val="009F3809"/>
    <w:rsid w:val="00A153EF"/>
    <w:rsid w:val="00A31240"/>
    <w:rsid w:val="00AC2072"/>
    <w:rsid w:val="00AE0407"/>
    <w:rsid w:val="00B115A2"/>
    <w:rsid w:val="00B52C6E"/>
    <w:rsid w:val="00BA5852"/>
    <w:rsid w:val="00BE61E4"/>
    <w:rsid w:val="00C256EB"/>
    <w:rsid w:val="00C33C5F"/>
    <w:rsid w:val="00C73948"/>
    <w:rsid w:val="00C832EE"/>
    <w:rsid w:val="00CB1163"/>
    <w:rsid w:val="00CB4763"/>
    <w:rsid w:val="00D076C1"/>
    <w:rsid w:val="00D15D68"/>
    <w:rsid w:val="00D221AC"/>
    <w:rsid w:val="00D325C6"/>
    <w:rsid w:val="00D6110F"/>
    <w:rsid w:val="00D8342F"/>
    <w:rsid w:val="00DC0963"/>
    <w:rsid w:val="00E104B6"/>
    <w:rsid w:val="00E11AF7"/>
    <w:rsid w:val="00E21547"/>
    <w:rsid w:val="00E674E9"/>
    <w:rsid w:val="00E71B18"/>
    <w:rsid w:val="00E752D9"/>
    <w:rsid w:val="00EF5C5B"/>
    <w:rsid w:val="00F03B6D"/>
    <w:rsid w:val="00F10F3D"/>
    <w:rsid w:val="00F35AAD"/>
    <w:rsid w:val="00F3764E"/>
    <w:rsid w:val="00F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74E60"/>
  <w14:defaultImageDpi w14:val="0"/>
  <w15:docId w15:val="{ECA076DF-371B-4164-8897-D9968BCF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4D2"/>
    <w:pPr>
      <w:spacing w:after="200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F03B6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3B6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rsid w:val="00F03B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rsid w:val="00F03B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03B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Title"/>
    <w:basedOn w:val="a"/>
    <w:link w:val="a7"/>
    <w:uiPriority w:val="99"/>
    <w:qFormat/>
    <w:rsid w:val="00F03B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semiHidden/>
    <w:rsid w:val="00F03B6D"/>
    <w:pPr>
      <w:spacing w:after="120"/>
      <w:ind w:left="283"/>
    </w:pPr>
  </w:style>
  <w:style w:type="character" w:customStyle="1" w:styleId="a7">
    <w:name w:val="Заголовок Знак"/>
    <w:basedOn w:val="a0"/>
    <w:link w:val="a6"/>
    <w:uiPriority w:val="99"/>
    <w:locked/>
    <w:rsid w:val="00F03B6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03B6D"/>
    <w:rPr>
      <w:rFonts w:cs="Times New Roman"/>
      <w:lang w:val="en-US" w:eastAsia="x-none"/>
    </w:rPr>
  </w:style>
  <w:style w:type="paragraph" w:styleId="2">
    <w:name w:val="Body Text Indent 2"/>
    <w:basedOn w:val="a"/>
    <w:link w:val="20"/>
    <w:uiPriority w:val="99"/>
    <w:rsid w:val="00F03B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03B6D"/>
    <w:rPr>
      <w:rFonts w:cs="Times New Roman"/>
      <w:lang w:val="en-US" w:eastAsia="x-none"/>
    </w:rPr>
  </w:style>
  <w:style w:type="paragraph" w:styleId="3">
    <w:name w:val="Body Text Indent 3"/>
    <w:basedOn w:val="a"/>
    <w:link w:val="30"/>
    <w:uiPriority w:val="99"/>
    <w:rsid w:val="00F03B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03B6D"/>
    <w:rPr>
      <w:rFonts w:cs="Times New Roman"/>
      <w:sz w:val="16"/>
      <w:szCs w:val="16"/>
      <w:lang w:val="en-US" w:eastAsia="x-none"/>
    </w:rPr>
  </w:style>
  <w:style w:type="paragraph" w:styleId="aa">
    <w:name w:val="Block Text"/>
    <w:basedOn w:val="a"/>
    <w:uiPriority w:val="99"/>
    <w:semiHidden/>
    <w:rsid w:val="00F03B6D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List Paragraph"/>
    <w:basedOn w:val="a"/>
    <w:uiPriority w:val="99"/>
    <w:qFormat/>
    <w:rsid w:val="00580033"/>
    <w:pPr>
      <w:ind w:left="720"/>
    </w:pPr>
  </w:style>
  <w:style w:type="paragraph" w:styleId="ac">
    <w:name w:val="No Spacing"/>
    <w:uiPriority w:val="99"/>
    <w:qFormat/>
    <w:rsid w:val="00AE0407"/>
    <w:rPr>
      <w:lang w:val="en-US" w:eastAsia="en-US"/>
    </w:rPr>
  </w:style>
  <w:style w:type="character" w:styleId="ad">
    <w:name w:val="Strong"/>
    <w:basedOn w:val="a0"/>
    <w:uiPriority w:val="99"/>
    <w:qFormat/>
    <w:rsid w:val="003A284E"/>
    <w:rPr>
      <w:rFonts w:cs="Times New Roman"/>
      <w:b/>
      <w:bCs/>
    </w:rPr>
  </w:style>
  <w:style w:type="character" w:styleId="ae">
    <w:name w:val="Book Title"/>
    <w:basedOn w:val="a0"/>
    <w:uiPriority w:val="99"/>
    <w:qFormat/>
    <w:rsid w:val="003A284E"/>
    <w:rPr>
      <w:rFonts w:cs="Times New Roman"/>
      <w:b/>
      <w:bCs/>
      <w:smallCaps/>
      <w:spacing w:val="5"/>
    </w:rPr>
  </w:style>
  <w:style w:type="paragraph" w:styleId="af">
    <w:name w:val="header"/>
    <w:basedOn w:val="a"/>
    <w:link w:val="af0"/>
    <w:uiPriority w:val="99"/>
    <w:semiHidden/>
    <w:rsid w:val="00F3764E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3764E"/>
    <w:rPr>
      <w:rFonts w:cs="Times New Roman"/>
      <w:lang w:val="en-US" w:eastAsia="x-none"/>
    </w:rPr>
  </w:style>
  <w:style w:type="paragraph" w:styleId="af1">
    <w:name w:val="footer"/>
    <w:basedOn w:val="a"/>
    <w:link w:val="af2"/>
    <w:uiPriority w:val="99"/>
    <w:rsid w:val="00F3764E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F3764E"/>
    <w:rPr>
      <w:rFonts w:cs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0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2466</Words>
  <Characters>14059</Characters>
  <Application>Microsoft Office Word</Application>
  <DocSecurity>0</DocSecurity>
  <Lines>117</Lines>
  <Paragraphs>32</Paragraphs>
  <ScaleCrop>false</ScaleCrop>
  <Company/>
  <LinksUpToDate>false</LinksUpToDate>
  <CharactersWithSpaces>16493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Igor</cp:lastModifiedBy>
  <cp:revision>2</cp:revision>
  <dcterms:created xsi:type="dcterms:W3CDTF">2025-03-22T00:50:00Z</dcterms:created>
  <dcterms:modified xsi:type="dcterms:W3CDTF">2025-03-22T00:50:00Z</dcterms:modified>
</cp:coreProperties>
</file>