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FBD" w14:textId="77777777" w:rsidR="006944AE" w:rsidRPr="003C6D3C" w:rsidRDefault="006944A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Содержание</w:t>
      </w:r>
    </w:p>
    <w:p w14:paraId="52A12629" w14:textId="77777777" w:rsidR="006944AE" w:rsidRPr="003C6D3C" w:rsidRDefault="006944A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B41E085" w14:textId="77777777" w:rsidR="006944AE" w:rsidRPr="003C6D3C" w:rsidRDefault="004F2B30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Введение</w:t>
      </w:r>
    </w:p>
    <w:p w14:paraId="794EF7D3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1</w:t>
      </w:r>
      <w:r w:rsidR="004F2B30" w:rsidRPr="003C6D3C">
        <w:rPr>
          <w:noProof/>
          <w:color w:val="000000"/>
          <w:sz w:val="28"/>
        </w:rPr>
        <w:t>. Адаптогены. Их характеристика</w:t>
      </w:r>
    </w:p>
    <w:p w14:paraId="65864B9E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2. Растения, облад</w:t>
      </w:r>
      <w:r w:rsidR="004F2B30" w:rsidRPr="003C6D3C">
        <w:rPr>
          <w:noProof/>
          <w:color w:val="000000"/>
          <w:sz w:val="28"/>
        </w:rPr>
        <w:t>ающие адаптогенными свойствами</w:t>
      </w:r>
    </w:p>
    <w:p w14:paraId="6C0FD0E0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2.1 Аралия маньчжурская</w:t>
      </w:r>
    </w:p>
    <w:p w14:paraId="35CD1178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2.2</w:t>
      </w:r>
      <w:r w:rsidR="004F2B3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Заманиха высокая</w:t>
      </w:r>
    </w:p>
    <w:p w14:paraId="1723F83F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2.3</w:t>
      </w:r>
      <w:r w:rsidR="004F2B3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Элеутерококк колючий</w:t>
      </w:r>
    </w:p>
    <w:p w14:paraId="59F73F95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3.</w:t>
      </w:r>
      <w:r w:rsidR="004F2B3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Психостимуляторы</w:t>
      </w:r>
    </w:p>
    <w:p w14:paraId="7D4F27E4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4. Растения, обладающие психостимулирующими свойствами</w:t>
      </w:r>
    </w:p>
    <w:p w14:paraId="60BA6431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4.1</w:t>
      </w:r>
      <w:r w:rsidR="004F2B3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Чай китайский</w:t>
      </w:r>
    </w:p>
    <w:p w14:paraId="69A28A22" w14:textId="77777777" w:rsidR="006944AE" w:rsidRPr="003C6D3C" w:rsidRDefault="004F2B30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4.2 </w:t>
      </w:r>
      <w:r w:rsidR="006944AE" w:rsidRPr="003C6D3C">
        <w:rPr>
          <w:noProof/>
          <w:color w:val="000000"/>
          <w:sz w:val="28"/>
        </w:rPr>
        <w:t>Секуринега ветвецветная</w:t>
      </w:r>
    </w:p>
    <w:p w14:paraId="1B9A2E7E" w14:textId="77777777" w:rsidR="006944AE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Заключение</w:t>
      </w:r>
    </w:p>
    <w:p w14:paraId="04F66015" w14:textId="77777777" w:rsidR="00F91625" w:rsidRPr="003C6D3C" w:rsidRDefault="006944AE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Список литературы</w:t>
      </w:r>
    </w:p>
    <w:p w14:paraId="7AD0C3F7" w14:textId="77777777" w:rsidR="00F91625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256713753"/>
      <w:r w:rsidRPr="003C6D3C">
        <w:rPr>
          <w:noProof/>
          <w:color w:val="000000"/>
          <w:sz w:val="28"/>
        </w:rPr>
        <w:br w:type="page"/>
      </w:r>
      <w:r w:rsidR="009B05C9" w:rsidRPr="003C6D3C">
        <w:rPr>
          <w:noProof/>
          <w:color w:val="000000"/>
          <w:sz w:val="28"/>
        </w:rPr>
        <w:lastRenderedPageBreak/>
        <w:t>В</w:t>
      </w:r>
      <w:r w:rsidR="00F91625" w:rsidRPr="003C6D3C">
        <w:rPr>
          <w:noProof/>
          <w:color w:val="000000"/>
          <w:sz w:val="28"/>
        </w:rPr>
        <w:t>ведение</w:t>
      </w:r>
      <w:bookmarkEnd w:id="0"/>
    </w:p>
    <w:p w14:paraId="35FADFBB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465CC4B" w14:textId="77777777" w:rsidR="002358B8" w:rsidRPr="003C6D3C" w:rsidRDefault="002358B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Фитотерапия - это отрасль медицины, которая занимается лечением лекарственными ра</w:t>
      </w:r>
      <w:r w:rsidRPr="003C6D3C">
        <w:rPr>
          <w:noProof/>
          <w:color w:val="000000"/>
          <w:sz w:val="28"/>
        </w:rPr>
        <w:t>с</w:t>
      </w:r>
      <w:r w:rsidRPr="003C6D3C">
        <w:rPr>
          <w:noProof/>
          <w:color w:val="000000"/>
          <w:sz w:val="28"/>
        </w:rPr>
        <w:t>тениями или их частями, а также препаратами на их основе. Термин происходит от греч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 xml:space="preserve">ского слова "фитос" (растение). </w:t>
      </w:r>
    </w:p>
    <w:p w14:paraId="005B3E67" w14:textId="77777777" w:rsidR="002358B8" w:rsidRPr="003C6D3C" w:rsidRDefault="002358B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Фармакологическое действие фитопрепаратов доказано либо специальными клиническ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ми исследованиями, либо в результате анализа накопленного опыта медицинского прим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нения, причем доказано строго медицинскими методами. Такие препараты стандартизов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ны либо по основному действующему веществу, либо по веществу, преобладающему в данном лекарственном средстве.</w:t>
      </w:r>
    </w:p>
    <w:p w14:paraId="4775B149" w14:textId="77777777" w:rsidR="002358B8" w:rsidRPr="003C6D3C" w:rsidRDefault="002358B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 фитотерапевтическим лекарственным средствам не относятся препараты из лекарстве</w:t>
      </w:r>
      <w:r w:rsidRPr="003C6D3C">
        <w:rPr>
          <w:noProof/>
          <w:color w:val="000000"/>
          <w:sz w:val="28"/>
        </w:rPr>
        <w:t>н</w:t>
      </w:r>
      <w:r w:rsidRPr="003C6D3C">
        <w:rPr>
          <w:noProof/>
          <w:color w:val="000000"/>
          <w:sz w:val="28"/>
        </w:rPr>
        <w:t>ных растений, изготовленные для гомеопатии, антропософской медицины, спагирики, а также нестандартизованные смеси из растительных и синтетических биоактивных в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ществ или выделенные в чистом виде природные биоактивные вещества.</w:t>
      </w:r>
    </w:p>
    <w:p w14:paraId="091F1C62" w14:textId="77777777" w:rsidR="009B05C9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Обращение к ценностям традиционной (народной, эмпирической, альтернативной) мед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цины стало характерной чертой последних двух десятилетий. После длительного периода скептического отношения к этим ценностям, обусловленного быстрым прогрессом и бе</w:t>
      </w:r>
      <w:r w:rsidRPr="003C6D3C">
        <w:rPr>
          <w:noProof/>
          <w:color w:val="000000"/>
          <w:sz w:val="28"/>
        </w:rPr>
        <w:t>с</w:t>
      </w:r>
      <w:r w:rsidRPr="003C6D3C">
        <w:rPr>
          <w:noProof/>
          <w:color w:val="000000"/>
          <w:sz w:val="28"/>
        </w:rPr>
        <w:t>спорными успехами научной медицины, наступило время некоторого разочарования и п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нимания неоправданности и даже губительности такого увлечения, особенно при лечении многих хронических заболеваний</w:t>
      </w:r>
      <w:r w:rsidR="007732BB" w:rsidRPr="003C6D3C">
        <w:rPr>
          <w:noProof/>
          <w:color w:val="000000"/>
          <w:sz w:val="28"/>
        </w:rPr>
        <w:t>[7]</w:t>
      </w:r>
      <w:r w:rsidRPr="003C6D3C">
        <w:rPr>
          <w:noProof/>
          <w:color w:val="000000"/>
          <w:sz w:val="28"/>
        </w:rPr>
        <w:t xml:space="preserve">. </w:t>
      </w:r>
    </w:p>
    <w:p w14:paraId="09909BD2" w14:textId="77777777" w:rsidR="009B05C9" w:rsidRPr="003C6D3C" w:rsidRDefault="009B05C9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Р</w:t>
      </w:r>
      <w:r w:rsidR="00636AE4" w:rsidRPr="003C6D3C">
        <w:rPr>
          <w:noProof/>
          <w:color w:val="000000"/>
          <w:sz w:val="28"/>
        </w:rPr>
        <w:t>азумное сочетание этих двух ветвей медицины признано сегодня единственно верным путем. Согласно статистике, до 20-60% врачебных назначений в разных странах соста</w:t>
      </w:r>
      <w:r w:rsidR="00636AE4" w:rsidRPr="003C6D3C">
        <w:rPr>
          <w:noProof/>
          <w:color w:val="000000"/>
          <w:sz w:val="28"/>
        </w:rPr>
        <w:t>в</w:t>
      </w:r>
      <w:r w:rsidR="00636AE4" w:rsidRPr="003C6D3C">
        <w:rPr>
          <w:noProof/>
          <w:color w:val="000000"/>
          <w:sz w:val="28"/>
        </w:rPr>
        <w:t>ляют препараты лекарственных растений.</w:t>
      </w:r>
    </w:p>
    <w:p w14:paraId="0BB66DF5" w14:textId="77777777" w:rsidR="009B05C9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Основное место в традиционной медицине занимает фитотерапия. Возраст ее насчитывает многие тысячелетия - срок вполне достаточный, чтобы в различных регионах мира нез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висимо друг от друга, методом проб и ошибок было отобрано большое количество раст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 xml:space="preserve">ний и их комбинаций с </w:t>
      </w:r>
      <w:r w:rsidRPr="003C6D3C">
        <w:rPr>
          <w:noProof/>
          <w:color w:val="000000"/>
          <w:sz w:val="28"/>
        </w:rPr>
        <w:lastRenderedPageBreak/>
        <w:t xml:space="preserve">явным и повторяющимся лечебным действием при определенных заболеваниях и повреждениях. </w:t>
      </w:r>
    </w:p>
    <w:p w14:paraId="70A4F8FD" w14:textId="77777777" w:rsidR="009B05C9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Из стран древних цивилизаций - Тибета, Китая, Индии, Месопотамии, Египта - сведения о лекарственных растениях распространялись в другие регионы мира, обогащая их опыт. По разным данным, не менее 10-12% от общего числа видов растений планеты (из 300 тысяч видов только высших растений) использовались в разных странах в качестве лекарстве</w:t>
      </w:r>
      <w:r w:rsidRPr="003C6D3C">
        <w:rPr>
          <w:noProof/>
          <w:color w:val="000000"/>
          <w:sz w:val="28"/>
        </w:rPr>
        <w:t>н</w:t>
      </w:r>
      <w:r w:rsidRPr="003C6D3C">
        <w:rPr>
          <w:noProof/>
          <w:color w:val="000000"/>
          <w:sz w:val="28"/>
        </w:rPr>
        <w:t>ных и пищевых (также употреблявшихся в лечебных целях). Из них около 21 тысячи в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дов применяют и сейчас. </w:t>
      </w:r>
    </w:p>
    <w:p w14:paraId="03F0E977" w14:textId="77777777" w:rsidR="009B05C9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Отечественная флора, разумеется, гораздо беднее флоры тропического и субтропического поясов и распространена по стране весьма неоднородно. Это требует заготовки лекарс</w:t>
      </w:r>
      <w:r w:rsidRPr="003C6D3C">
        <w:rPr>
          <w:noProof/>
          <w:color w:val="000000"/>
          <w:sz w:val="28"/>
        </w:rPr>
        <w:t>т</w:t>
      </w:r>
      <w:r w:rsidRPr="003C6D3C">
        <w:rPr>
          <w:noProof/>
          <w:color w:val="000000"/>
          <w:sz w:val="28"/>
        </w:rPr>
        <w:t>венных растений в разных регионах России (особенно эндемиков Сибири, Алтая, Дальн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 xml:space="preserve">го Востока, Кавказа), импорта и культивирования наиболее ценных растений из стран ближнего и дальнего зарубежья. </w:t>
      </w:r>
    </w:p>
    <w:p w14:paraId="4C392EE8" w14:textId="77777777" w:rsidR="00636AE4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Количество каждого из действующих начал в растении может быть больше или меньше, но в растениях одного и того же вида качественный их состав достаточно постоянен нез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висимо от места произрастания</w:t>
      </w:r>
      <w:r w:rsidR="009B05C9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Считают, что на территории бывшего СССР произрастает почти 20 тысяч видов высших растений, из которых около 2 тысяч применяют в традиц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онной медицине. В то же время в Государственном реестре лекарственных средств пр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сутствуют не более 300 видов и примерно 700 фармацевтических препаратов из раст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тельного сырья.</w:t>
      </w:r>
    </w:p>
    <w:p w14:paraId="48C9485B" w14:textId="77777777" w:rsidR="00282F9B" w:rsidRPr="003C6D3C" w:rsidRDefault="00282F9B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Химический состав лекарственных растений разнообразен. Они могут содержать как п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лезные, так и нейтральные вещества, которые могут составлять основную массу растения. Ценность того или иного растения с точки зрения фармакологии определяется наличием в нем полезных веществ. В разных растениях могут наблюдаться одинаковые биологически активные вещества, которые по-разному соотносятся в них. От этого соотношения зависит выбор растения для лечения определенного заболевания.</w:t>
      </w:r>
    </w:p>
    <w:p w14:paraId="6CE9AF3C" w14:textId="77777777" w:rsidR="00F63364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256713754"/>
      <w:r w:rsidRPr="003C6D3C">
        <w:rPr>
          <w:noProof/>
          <w:color w:val="000000"/>
          <w:sz w:val="28"/>
        </w:rPr>
        <w:br w:type="page"/>
      </w:r>
      <w:r w:rsidR="00F63364" w:rsidRPr="003C6D3C">
        <w:rPr>
          <w:noProof/>
          <w:color w:val="000000"/>
          <w:sz w:val="28"/>
        </w:rPr>
        <w:lastRenderedPageBreak/>
        <w:t>1.</w:t>
      </w:r>
      <w:r w:rsidRPr="003C6D3C">
        <w:rPr>
          <w:noProof/>
          <w:color w:val="000000"/>
          <w:sz w:val="28"/>
        </w:rPr>
        <w:t xml:space="preserve"> </w:t>
      </w:r>
      <w:r w:rsidR="001200AA" w:rsidRPr="003C6D3C">
        <w:rPr>
          <w:noProof/>
          <w:color w:val="000000"/>
          <w:sz w:val="28"/>
        </w:rPr>
        <w:t>Адаптогены</w:t>
      </w:r>
      <w:r w:rsidR="00F63364" w:rsidRPr="003C6D3C">
        <w:rPr>
          <w:noProof/>
          <w:color w:val="000000"/>
          <w:sz w:val="28"/>
        </w:rPr>
        <w:t>. Их характеристика</w:t>
      </w:r>
      <w:bookmarkEnd w:id="1"/>
    </w:p>
    <w:p w14:paraId="5BF48B61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F93E85F" w14:textId="77777777" w:rsidR="007A5DA9" w:rsidRPr="003C6D3C" w:rsidRDefault="007A5DA9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Среди огромного количества растений существуют несколько видов, которые стоят осо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няком. Отличительная особенность этой группы растений заключается в их способности оказывать мощное общеукрепляющее действие. При этом повышается устойчивость орг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низма ко всем без исключения вредным факторам окружающей среды. Растения</w:t>
      </w:r>
      <w:r w:rsidR="000B1EB4"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t>спосо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ные укрепить организм</w:t>
      </w:r>
      <w:r w:rsidR="000B1EB4" w:rsidRPr="003C6D3C">
        <w:rPr>
          <w:noProof/>
          <w:color w:val="000000"/>
          <w:sz w:val="28"/>
        </w:rPr>
        <w:t>,</w:t>
      </w:r>
      <w:r w:rsidRPr="003C6D3C">
        <w:rPr>
          <w:noProof/>
          <w:color w:val="000000"/>
          <w:sz w:val="28"/>
        </w:rPr>
        <w:t xml:space="preserve"> объединены под общим названием "адаптогенов".</w:t>
      </w:r>
    </w:p>
    <w:p w14:paraId="78466012" w14:textId="77777777" w:rsidR="00636AE4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Адаптоге́ны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—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"http://ru.wikipedia.org/wiki/%D0%A4%D0%B0%D1%80%D0%BC%D0%B0%D0%BA%D0%BE%D0%BB%D0%BE%D0%B3%D0%B8%D1%87%D0%B5%D1%81%D0%BA%D0%B8%D0%B9_%D1%83%D0%BA%D0%B0%D0%B7%D0%B0%D1%82%D0%B5%D0%BB%D1%8C" \o "Фармакологический указатель"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фармакологическая группа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"http://ru.wikipedia.org/wiki/%D0%9B%D0%B5%D0%BA%D0%B0%D1%80%D1%81%D1%82%D0%B2%D0%B5%D0%BD%D0%BD%D1%8B%D0%B5_%D1%81%D1%80%D0%B5%D0%B4%D1%81%D1%82%D0%B2%D0%B0" \o "Лекарственные средства"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препаратов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природного или искусственного происхождения, способных повышать неспецифическую сопротивляемость организма к широкому спектру вредных воздействий физической, химической и биологической пр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роды</w:t>
      </w:r>
      <w:r w:rsidR="007732BB" w:rsidRPr="003C6D3C">
        <w:rPr>
          <w:noProof/>
          <w:color w:val="000000"/>
          <w:sz w:val="28"/>
        </w:rPr>
        <w:t>[1]</w:t>
      </w:r>
      <w:r w:rsidRPr="003C6D3C">
        <w:rPr>
          <w:noProof/>
          <w:color w:val="000000"/>
          <w:sz w:val="28"/>
        </w:rPr>
        <w:t>.</w:t>
      </w:r>
    </w:p>
    <w:p w14:paraId="3EE09165" w14:textId="77777777" w:rsidR="00F63364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Механизм действия адаптогенов связан с восстановлением утраченных параметров орг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 xml:space="preserve">низма и присоединением новых резервов за счёт воздействия на работу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"http://ru.wikipedia.org/wiki/%D0%93%D0%B8%D0%BF%D0%BE%D1%82%D0%B0%D0%BB%D0%B0%D0%BC%D0%BE-%D0%B3%D0%B8%D0%BF%D0%BE%D1%84%D0%B8%D0%B7%D0%B0%D1%80%D0%BD%D0%B0%D1%8F_%D1%81%D0%B8%D1%81%D1%82%D0%B5%D0%BC%D0%B0" \o "Гипоталамо-гипофизарная система"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нейроэндокринной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"http://ru.wikipedia.org/wiki/%D0%98%D0%BC%D0%BC%D1%83%D0%BD%D0%BD%D0%B0%D1%8F_%D1%81%D0%B8%D1%81%D1%82%D0%B5%D0%BC%D0%B0" \o "Иммунная система"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иммунной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и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"http://ru.wikipedia.org/wiki/%D0%A1%D0%B5%D1%80%D0%B4%D0%B5%D1%87%D0%BD%D0%BE-%D1%81%D0%BE%D1%81%D1%83%D0%B4%D0%B8%D1%81%D1%82%D0%B0%D1%8F_%D1%81%D0%B8%D1%81%D1%82%D0%B5%D0%BC%D0%B0" \o "Сердечно-сосудистая система"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сердечно-сосудистой системы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>.</w:t>
      </w:r>
      <w:r w:rsidR="00F63364" w:rsidRPr="003C6D3C">
        <w:rPr>
          <w:noProof/>
          <w:color w:val="000000"/>
          <w:sz w:val="28"/>
        </w:rPr>
        <w:t xml:space="preserve"> </w:t>
      </w:r>
    </w:p>
    <w:p w14:paraId="48369719" w14:textId="77777777" w:rsidR="00636AE4" w:rsidRPr="003C6D3C" w:rsidRDefault="00F6336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</w:t>
      </w:r>
      <w:r w:rsidR="00636AE4" w:rsidRPr="003C6D3C">
        <w:rPr>
          <w:noProof/>
          <w:color w:val="000000"/>
          <w:sz w:val="28"/>
        </w:rPr>
        <w:t>лияние адаптогенов на системы организма определяется конкретной структурой и наб</w:t>
      </w:r>
      <w:r w:rsidR="00636AE4" w:rsidRPr="003C6D3C">
        <w:rPr>
          <w:noProof/>
          <w:color w:val="000000"/>
          <w:sz w:val="28"/>
        </w:rPr>
        <w:t>о</w:t>
      </w:r>
      <w:r w:rsidR="00636AE4" w:rsidRPr="003C6D3C">
        <w:rPr>
          <w:noProof/>
          <w:color w:val="000000"/>
          <w:sz w:val="28"/>
        </w:rPr>
        <w:t xml:space="preserve">ром биологически активных химических веществ, входящих в их состав. </w:t>
      </w:r>
      <w:r w:rsidR="007A5DA9" w:rsidRPr="003C6D3C">
        <w:rPr>
          <w:noProof/>
          <w:color w:val="000000"/>
          <w:sz w:val="28"/>
        </w:rPr>
        <w:t>В</w:t>
      </w:r>
      <w:r w:rsidR="00636AE4" w:rsidRPr="003C6D3C">
        <w:rPr>
          <w:noProof/>
          <w:color w:val="000000"/>
          <w:sz w:val="28"/>
        </w:rPr>
        <w:t xml:space="preserve"> растениях-адаптогенах действующим началом могут быть </w:t>
      </w:r>
      <w:r w:rsidR="00636AE4" w:rsidRPr="003C6D3C">
        <w:rPr>
          <w:noProof/>
          <w:color w:val="000000"/>
          <w:sz w:val="28"/>
        </w:rPr>
        <w:fldChar w:fldCharType="begin"/>
      </w:r>
      <w:r w:rsidR="00636AE4" w:rsidRPr="003C6D3C">
        <w:rPr>
          <w:noProof/>
          <w:color w:val="000000"/>
          <w:sz w:val="28"/>
        </w:rPr>
        <w:instrText xml:space="preserve">  "http://ru.wikipedia.org/wiki/%D0%9F%D0%BE%D0%BB%D0%B8%D1%81%D0%B0%D1%85%D0%B0%D1%80%D0%B8%D0%B4%D1%8B" \o "Полисахариды" </w:instrText>
      </w:r>
      <w:r w:rsidR="003D249E" w:rsidRPr="003D249E">
        <w:rPr>
          <w:noProof/>
          <w:color w:val="000000"/>
          <w:sz w:val="28"/>
        </w:rPr>
      </w:r>
      <w:r w:rsidR="00636AE4" w:rsidRPr="003C6D3C">
        <w:rPr>
          <w:noProof/>
          <w:color w:val="000000"/>
          <w:sz w:val="28"/>
        </w:rPr>
        <w:fldChar w:fldCharType="separate"/>
      </w:r>
      <w:r w:rsidR="00636AE4" w:rsidRPr="003C6D3C">
        <w:rPr>
          <w:rStyle w:val="a3"/>
          <w:noProof/>
          <w:color w:val="000000"/>
          <w:sz w:val="28"/>
        </w:rPr>
        <w:t>полисахариды</w:t>
      </w:r>
      <w:r w:rsidR="00636AE4" w:rsidRPr="003C6D3C">
        <w:rPr>
          <w:noProof/>
          <w:color w:val="000000"/>
          <w:sz w:val="28"/>
        </w:rPr>
        <w:fldChar w:fldCharType="end"/>
      </w:r>
      <w:r w:rsidR="00636AE4" w:rsidRPr="003C6D3C">
        <w:rPr>
          <w:noProof/>
          <w:color w:val="000000"/>
          <w:sz w:val="28"/>
        </w:rPr>
        <w:t xml:space="preserve">, </w:t>
      </w:r>
      <w:r w:rsidR="00636AE4" w:rsidRPr="003C6D3C">
        <w:rPr>
          <w:noProof/>
          <w:color w:val="000000"/>
          <w:sz w:val="28"/>
        </w:rPr>
        <w:fldChar w:fldCharType="begin"/>
      </w:r>
      <w:r w:rsidR="00636AE4" w:rsidRPr="003C6D3C">
        <w:rPr>
          <w:noProof/>
          <w:color w:val="000000"/>
          <w:sz w:val="28"/>
        </w:rPr>
        <w:instrText xml:space="preserve">  "http://ru.wikipedia.org/wiki/%D0%93%D0%BB%D0%B8%D0%BA%D0%BE%D0%B7%D0%B8%D0%B4%D1%8B" \o "Гликозиды" </w:instrText>
      </w:r>
      <w:r w:rsidR="003D249E" w:rsidRPr="003D249E">
        <w:rPr>
          <w:noProof/>
          <w:color w:val="000000"/>
          <w:sz w:val="28"/>
        </w:rPr>
      </w:r>
      <w:r w:rsidR="00636AE4" w:rsidRPr="003C6D3C">
        <w:rPr>
          <w:noProof/>
          <w:color w:val="000000"/>
          <w:sz w:val="28"/>
        </w:rPr>
        <w:fldChar w:fldCharType="separate"/>
      </w:r>
      <w:r w:rsidR="00636AE4" w:rsidRPr="003C6D3C">
        <w:rPr>
          <w:rStyle w:val="a3"/>
          <w:noProof/>
          <w:color w:val="000000"/>
          <w:sz w:val="28"/>
        </w:rPr>
        <w:t>гликозиды</w:t>
      </w:r>
      <w:r w:rsidR="00636AE4" w:rsidRPr="003C6D3C">
        <w:rPr>
          <w:noProof/>
          <w:color w:val="000000"/>
          <w:sz w:val="28"/>
        </w:rPr>
        <w:fldChar w:fldCharType="end"/>
      </w:r>
      <w:r w:rsidR="00636AE4" w:rsidRPr="003C6D3C">
        <w:rPr>
          <w:noProof/>
          <w:color w:val="000000"/>
          <w:sz w:val="28"/>
        </w:rPr>
        <w:t xml:space="preserve">, </w:t>
      </w:r>
      <w:r w:rsidR="00636AE4" w:rsidRPr="003C6D3C">
        <w:rPr>
          <w:noProof/>
          <w:color w:val="000000"/>
          <w:sz w:val="28"/>
        </w:rPr>
        <w:fldChar w:fldCharType="begin"/>
      </w:r>
      <w:r w:rsidR="00636AE4" w:rsidRPr="003C6D3C">
        <w:rPr>
          <w:noProof/>
          <w:color w:val="000000"/>
          <w:sz w:val="28"/>
        </w:rPr>
        <w:instrText xml:space="preserve">  "http://ru.wikipedia.org/wiki/%D0%A4%D0%BB%D0%B0%D0%B2%D0%BE%D0%BD%D0%BE%D0%B8%D0%B4%D1%8B" \o "Флавоноиды" </w:instrText>
      </w:r>
      <w:r w:rsidR="003D249E" w:rsidRPr="003D249E">
        <w:rPr>
          <w:noProof/>
          <w:color w:val="000000"/>
          <w:sz w:val="28"/>
        </w:rPr>
      </w:r>
      <w:r w:rsidR="00636AE4" w:rsidRPr="003C6D3C">
        <w:rPr>
          <w:noProof/>
          <w:color w:val="000000"/>
          <w:sz w:val="28"/>
        </w:rPr>
        <w:fldChar w:fldCharType="separate"/>
      </w:r>
      <w:r w:rsidR="00636AE4" w:rsidRPr="003C6D3C">
        <w:rPr>
          <w:rStyle w:val="a3"/>
          <w:noProof/>
          <w:color w:val="000000"/>
          <w:sz w:val="28"/>
        </w:rPr>
        <w:t>флавоноиды</w:t>
      </w:r>
      <w:r w:rsidR="00636AE4" w:rsidRPr="003C6D3C">
        <w:rPr>
          <w:noProof/>
          <w:color w:val="000000"/>
          <w:sz w:val="28"/>
        </w:rPr>
        <w:fldChar w:fldCharType="end"/>
      </w:r>
      <w:r w:rsidR="00636AE4" w:rsidRPr="003C6D3C">
        <w:rPr>
          <w:noProof/>
          <w:color w:val="000000"/>
          <w:sz w:val="28"/>
        </w:rPr>
        <w:t xml:space="preserve"> и </w:t>
      </w:r>
      <w:r w:rsidR="00636AE4" w:rsidRPr="003C6D3C">
        <w:rPr>
          <w:noProof/>
          <w:color w:val="000000"/>
          <w:sz w:val="28"/>
        </w:rPr>
        <w:fldChar w:fldCharType="begin"/>
      </w:r>
      <w:r w:rsidR="00636AE4" w:rsidRPr="003C6D3C">
        <w:rPr>
          <w:noProof/>
          <w:color w:val="000000"/>
          <w:sz w:val="28"/>
        </w:rPr>
        <w:instrText xml:space="preserve">  "http://ru.wikipedia.org/wiki/%D0%93%D0%BB%D0%B8%D0%BA%D0%BE%D0%BF%D0%B5%D0%BF%D1%82%D0%B8%D0%B4%D1%8B" \o "Гликопептиды" </w:instrText>
      </w:r>
      <w:r w:rsidR="003D249E" w:rsidRPr="003D249E">
        <w:rPr>
          <w:noProof/>
          <w:color w:val="000000"/>
          <w:sz w:val="28"/>
        </w:rPr>
      </w:r>
      <w:r w:rsidR="00636AE4" w:rsidRPr="003C6D3C">
        <w:rPr>
          <w:noProof/>
          <w:color w:val="000000"/>
          <w:sz w:val="28"/>
        </w:rPr>
        <w:fldChar w:fldCharType="separate"/>
      </w:r>
      <w:r w:rsidR="00636AE4" w:rsidRPr="003C6D3C">
        <w:rPr>
          <w:rStyle w:val="a3"/>
          <w:noProof/>
          <w:color w:val="000000"/>
          <w:sz w:val="28"/>
        </w:rPr>
        <w:t>гликопептиды</w:t>
      </w:r>
      <w:r w:rsidR="00636AE4" w:rsidRPr="003C6D3C">
        <w:rPr>
          <w:noProof/>
          <w:color w:val="000000"/>
          <w:sz w:val="28"/>
        </w:rPr>
        <w:fldChar w:fldCharType="end"/>
      </w:r>
      <w:r w:rsidR="00636AE4" w:rsidRPr="003C6D3C">
        <w:rPr>
          <w:noProof/>
          <w:color w:val="000000"/>
          <w:sz w:val="28"/>
        </w:rPr>
        <w:t>.</w:t>
      </w:r>
    </w:p>
    <w:p w14:paraId="714F77E4" w14:textId="77777777" w:rsidR="002A1CC6" w:rsidRPr="003C6D3C" w:rsidRDefault="00A91C0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</w:t>
      </w:r>
      <w:r w:rsidR="002A1CC6" w:rsidRPr="003C6D3C">
        <w:rPr>
          <w:noProof/>
          <w:color w:val="000000"/>
          <w:sz w:val="28"/>
        </w:rPr>
        <w:t>даптогены обладают сильным общеукрепляющим действием даже по отношению к н</w:t>
      </w:r>
      <w:r w:rsidR="002A1CC6" w:rsidRPr="003C6D3C">
        <w:rPr>
          <w:noProof/>
          <w:color w:val="000000"/>
          <w:sz w:val="28"/>
        </w:rPr>
        <w:t>е</w:t>
      </w:r>
      <w:r w:rsidR="002A1CC6" w:rsidRPr="003C6D3C">
        <w:rPr>
          <w:noProof/>
          <w:color w:val="000000"/>
          <w:sz w:val="28"/>
        </w:rPr>
        <w:t>работающему организму. Они делают здоровый организм еще здоровее и еще сильнее. Адаптогены не вылечивают никаких болезней. Они просто укрепляют организм до такой степени, что он уже сам становится в состоянии справиться с любым заболеванием.</w:t>
      </w:r>
    </w:p>
    <w:p w14:paraId="10B74F8E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Поскольку все адаптогены имеют растительное происхождение, в медицинских дозиро</w:t>
      </w:r>
      <w:r w:rsidRPr="003C6D3C">
        <w:rPr>
          <w:noProof/>
          <w:color w:val="000000"/>
          <w:sz w:val="28"/>
        </w:rPr>
        <w:t>в</w:t>
      </w:r>
      <w:r w:rsidRPr="003C6D3C">
        <w:rPr>
          <w:noProof/>
          <w:color w:val="000000"/>
          <w:sz w:val="28"/>
        </w:rPr>
        <w:t>ках они безвредны. Адаптогены по праву вошли в золотой фонд фармакологии. История их применения в медицинских и в общеукрепляющих целях насчитывает едва ли не д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сятки тысячи лет.</w:t>
      </w:r>
    </w:p>
    <w:p w14:paraId="6373B973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Во многих странах сейчас бурно развивается новая область фармакологии. Ее цель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- со</w:t>
      </w:r>
      <w:r w:rsidRPr="003C6D3C">
        <w:rPr>
          <w:noProof/>
          <w:color w:val="000000"/>
          <w:sz w:val="28"/>
        </w:rPr>
        <w:t>з</w:t>
      </w:r>
      <w:r w:rsidRPr="003C6D3C">
        <w:rPr>
          <w:noProof/>
          <w:color w:val="000000"/>
          <w:sz w:val="28"/>
        </w:rPr>
        <w:t xml:space="preserve">дание лекарств для здоровых людей, лекарств, </w:t>
      </w:r>
      <w:r w:rsidRPr="003C6D3C">
        <w:rPr>
          <w:noProof/>
          <w:color w:val="000000"/>
          <w:sz w:val="28"/>
        </w:rPr>
        <w:lastRenderedPageBreak/>
        <w:t xml:space="preserve">которые ничего не лечат, а просто делают здорового человека еще здоровее, еще работоспособнее. </w:t>
      </w:r>
      <w:r w:rsidR="000B1EB4" w:rsidRPr="003C6D3C">
        <w:rPr>
          <w:noProof/>
          <w:color w:val="000000"/>
          <w:sz w:val="28"/>
        </w:rPr>
        <w:t>В</w:t>
      </w:r>
      <w:r w:rsidRPr="003C6D3C">
        <w:rPr>
          <w:noProof/>
          <w:color w:val="000000"/>
          <w:sz w:val="28"/>
        </w:rPr>
        <w:t xml:space="preserve"> самом деле, предупредить ра</w:t>
      </w:r>
      <w:r w:rsidRPr="003C6D3C">
        <w:rPr>
          <w:noProof/>
          <w:color w:val="000000"/>
          <w:sz w:val="28"/>
        </w:rPr>
        <w:t>з</w:t>
      </w:r>
      <w:r w:rsidRPr="003C6D3C">
        <w:rPr>
          <w:noProof/>
          <w:color w:val="000000"/>
          <w:sz w:val="28"/>
        </w:rPr>
        <w:t>витие заболеваний намного проще и дешевле, чем лечить уже развившиеся болезни.</w:t>
      </w:r>
      <w:r w:rsidR="007A5DA9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Адаптогены можно рассматривать как лекарства для больных людей, и в тоже время они могут быть "лекарствами для здоровых".</w:t>
      </w:r>
    </w:p>
    <w:p w14:paraId="699E59D3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Все адаптогены объединяет одно общее свойство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- способность оказывать сильное общ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 xml:space="preserve">укрепляющее действие, повышать тонус организма, его работоспособность, иммунитет и устойчивость к неблагоприятным факторам и болезнетворным агентам. И в тоже время каждый адаптоген имеет свое лицо, свои, лишь ему присущие свойства. </w:t>
      </w:r>
    </w:p>
    <w:p w14:paraId="7AE8E6D0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Адаптогены обладают способностью регулировать состояние центральной нервной сист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мы. С помощью адаптогенов можно вызвать торможение основных нервных процессов</w:t>
      </w:r>
      <w:r w:rsidR="000B1EB4" w:rsidRPr="003C6D3C">
        <w:rPr>
          <w:noProof/>
          <w:color w:val="000000"/>
          <w:sz w:val="28"/>
        </w:rPr>
        <w:t xml:space="preserve"> или </w:t>
      </w:r>
      <w:r w:rsidRPr="003C6D3C">
        <w:rPr>
          <w:noProof/>
          <w:color w:val="000000"/>
          <w:sz w:val="28"/>
        </w:rPr>
        <w:t>усилить их проявление. Мал</w:t>
      </w:r>
      <w:r w:rsidR="000B1EB4" w:rsidRPr="003C6D3C">
        <w:rPr>
          <w:noProof/>
          <w:color w:val="000000"/>
          <w:sz w:val="28"/>
        </w:rPr>
        <w:t>ые</w:t>
      </w:r>
      <w:r w:rsidRPr="003C6D3C">
        <w:rPr>
          <w:noProof/>
          <w:color w:val="000000"/>
          <w:sz w:val="28"/>
        </w:rPr>
        <w:t xml:space="preserve"> дозы адаптогенов при правильном применении выз</w:t>
      </w:r>
      <w:r w:rsidRPr="003C6D3C">
        <w:rPr>
          <w:noProof/>
          <w:color w:val="000000"/>
          <w:sz w:val="28"/>
        </w:rPr>
        <w:t>ы</w:t>
      </w:r>
      <w:r w:rsidRPr="003C6D3C">
        <w:rPr>
          <w:noProof/>
          <w:color w:val="000000"/>
          <w:sz w:val="28"/>
        </w:rPr>
        <w:t>вают общее расслабление, некоторую заторможенность, снижение общей возбудимости. Средние дозы вызывают умеренный стимулирующий эффект, создают ощущение бодр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сти, прилива энергии, Возникает эмоциональный подъем. Чрезмерно высокие дозы могут вызвать перевозбуждение, появление раздражительности, бессонницы, чрезмерной агре</w:t>
      </w:r>
      <w:r w:rsidRPr="003C6D3C">
        <w:rPr>
          <w:noProof/>
          <w:color w:val="000000"/>
          <w:sz w:val="28"/>
        </w:rPr>
        <w:t>с</w:t>
      </w:r>
      <w:r w:rsidRPr="003C6D3C">
        <w:rPr>
          <w:noProof/>
          <w:color w:val="000000"/>
          <w:sz w:val="28"/>
        </w:rPr>
        <w:t>сивности.</w:t>
      </w:r>
    </w:p>
    <w:p w14:paraId="53EBC0BB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 отличие от классических психомоторных стимуляторов типа кофеина, адаптогены даже при передозировке не вызывают истощения резервов нервной системы. При длительном приеме адаптогенов нервная система</w:t>
      </w:r>
      <w:r w:rsidR="000B1EB4" w:rsidRPr="003C6D3C">
        <w:rPr>
          <w:noProof/>
          <w:color w:val="000000"/>
          <w:sz w:val="28"/>
        </w:rPr>
        <w:t xml:space="preserve"> даже</w:t>
      </w:r>
      <w:r w:rsidRPr="003C6D3C">
        <w:rPr>
          <w:noProof/>
          <w:color w:val="000000"/>
          <w:sz w:val="28"/>
        </w:rPr>
        <w:t xml:space="preserve"> повышает свои резервы и запас прочности.</w:t>
      </w:r>
    </w:p>
    <w:p w14:paraId="164DB9DA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Все адаптогены обладают способностью повышать устойчивость организма к недостатку кислорода. Это результат энергизирующего действия адаптогенов, их способности усил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вать бескислородное окисление в первую очередь углеводов и жиров.</w:t>
      </w:r>
    </w:p>
    <w:p w14:paraId="3EDF9399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Под влиянием адаптогенов повышается проницаемость клеточных мембран для углев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дов, белков и жирных кислот. Тренировка на фоне приема адаптогенов позволяет добит</w:t>
      </w:r>
      <w:r w:rsidRPr="003C6D3C">
        <w:rPr>
          <w:noProof/>
          <w:color w:val="000000"/>
          <w:sz w:val="28"/>
        </w:rPr>
        <w:t>ь</w:t>
      </w:r>
      <w:r w:rsidRPr="003C6D3C">
        <w:rPr>
          <w:noProof/>
          <w:color w:val="000000"/>
          <w:sz w:val="28"/>
        </w:rPr>
        <w:t xml:space="preserve">ся в большей степени </w:t>
      </w:r>
      <w:r w:rsidRPr="003C6D3C">
        <w:rPr>
          <w:noProof/>
          <w:color w:val="000000"/>
          <w:sz w:val="28"/>
        </w:rPr>
        <w:lastRenderedPageBreak/>
        <w:t>посттренировочного открытия "углеводного окна". Усиливается так же и посттренировочное усвоение аминокислот</w:t>
      </w:r>
      <w:r w:rsidR="007732BB" w:rsidRPr="003C6D3C">
        <w:rPr>
          <w:noProof/>
          <w:color w:val="000000"/>
          <w:sz w:val="28"/>
        </w:rPr>
        <w:t>[5]</w:t>
      </w:r>
      <w:r w:rsidRPr="003C6D3C">
        <w:rPr>
          <w:noProof/>
          <w:color w:val="000000"/>
          <w:sz w:val="28"/>
        </w:rPr>
        <w:t>.</w:t>
      </w:r>
    </w:p>
    <w:p w14:paraId="222E1F4A" w14:textId="77777777" w:rsidR="004804BC" w:rsidRPr="003C6D3C" w:rsidRDefault="000B1EB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</w:t>
      </w:r>
      <w:r w:rsidR="002A1CC6" w:rsidRPr="003C6D3C">
        <w:rPr>
          <w:noProof/>
          <w:color w:val="000000"/>
          <w:sz w:val="28"/>
        </w:rPr>
        <w:t>даптогены повышают чувствительность мышечных клеток к эндогенному (собственн</w:t>
      </w:r>
      <w:r w:rsidR="002A1CC6" w:rsidRPr="003C6D3C">
        <w:rPr>
          <w:noProof/>
          <w:color w:val="000000"/>
          <w:sz w:val="28"/>
        </w:rPr>
        <w:t>о</w:t>
      </w:r>
      <w:r w:rsidR="002A1CC6" w:rsidRPr="003C6D3C">
        <w:rPr>
          <w:noProof/>
          <w:color w:val="000000"/>
          <w:sz w:val="28"/>
        </w:rPr>
        <w:t xml:space="preserve">му) инсулину. С другой стороны, адаптогены усиливают проникновение глюкозы в те ткани, которые усваивают глюкозу внеинсулиновым путем. </w:t>
      </w:r>
    </w:p>
    <w:p w14:paraId="5E731107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Адаптогены способствуют накоплению в мышцах, печени и сердце гликогена. Гликоген - основное "горючее" для мышц. Только после истощения запасов гликогена мышцы нач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нают усваивать аминокислоты и жирные кислоты.</w:t>
      </w:r>
    </w:p>
    <w:p w14:paraId="7F612DC1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Адаптогены повышают чувствительность клеток организма к собственным гормонам и негормональным соединениям. Таким образом, регуляция обменных процессов станови</w:t>
      </w:r>
      <w:r w:rsidRPr="003C6D3C">
        <w:rPr>
          <w:noProof/>
          <w:color w:val="000000"/>
          <w:sz w:val="28"/>
        </w:rPr>
        <w:t>т</w:t>
      </w:r>
      <w:r w:rsidRPr="003C6D3C">
        <w:rPr>
          <w:noProof/>
          <w:color w:val="000000"/>
          <w:sz w:val="28"/>
        </w:rPr>
        <w:t>ся более точной и более быстрой.</w:t>
      </w:r>
    </w:p>
    <w:p w14:paraId="4E253AC0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 медицинской практике адаптогены применяются как общеукрепляющее и тонизиру</w:t>
      </w:r>
      <w:r w:rsidRPr="003C6D3C">
        <w:rPr>
          <w:noProof/>
          <w:color w:val="000000"/>
          <w:sz w:val="28"/>
        </w:rPr>
        <w:t>ю</w:t>
      </w:r>
      <w:r w:rsidRPr="003C6D3C">
        <w:rPr>
          <w:noProof/>
          <w:color w:val="000000"/>
          <w:sz w:val="28"/>
        </w:rPr>
        <w:t>щее средство при общей слабости, частых простудах, при выздоровлении после тяжелых заболеваний, при пониженном артериальном давлении, при общей заторможенности и сонливости (в тонизирующих дозах).</w:t>
      </w:r>
    </w:p>
    <w:p w14:paraId="054BB87D" w14:textId="77777777" w:rsidR="002A1CC6" w:rsidRPr="003C6D3C" w:rsidRDefault="002A1CC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Заслуживает внимания противоопухолевая активность адаптогенов. Они не только торм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зят развитие опухоли, но и задерживают распространение метастазов.</w:t>
      </w:r>
    </w:p>
    <w:p w14:paraId="44F133A1" w14:textId="77777777" w:rsidR="009F75B2" w:rsidRPr="003C6D3C" w:rsidRDefault="00054E3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</w:t>
      </w:r>
      <w:r w:rsidR="002A1CC6" w:rsidRPr="003C6D3C">
        <w:rPr>
          <w:noProof/>
          <w:color w:val="000000"/>
          <w:sz w:val="28"/>
        </w:rPr>
        <w:t>даптогены, улучшают функции эндокринных желез при их слабой работе. Также адапт</w:t>
      </w:r>
      <w:r w:rsidR="002A1CC6" w:rsidRPr="003C6D3C">
        <w:rPr>
          <w:noProof/>
          <w:color w:val="000000"/>
          <w:sz w:val="28"/>
        </w:rPr>
        <w:t>о</w:t>
      </w:r>
      <w:r w:rsidR="002A1CC6" w:rsidRPr="003C6D3C">
        <w:rPr>
          <w:noProof/>
          <w:color w:val="000000"/>
          <w:sz w:val="28"/>
        </w:rPr>
        <w:t>гены повышают устойчивость организма к простудным и вирусным заболеваниям, кот</w:t>
      </w:r>
      <w:r w:rsidR="002A1CC6" w:rsidRPr="003C6D3C">
        <w:rPr>
          <w:noProof/>
          <w:color w:val="000000"/>
          <w:sz w:val="28"/>
        </w:rPr>
        <w:t>о</w:t>
      </w:r>
      <w:r w:rsidR="002A1CC6" w:rsidRPr="003C6D3C">
        <w:rPr>
          <w:noProof/>
          <w:color w:val="000000"/>
          <w:sz w:val="28"/>
        </w:rPr>
        <w:t xml:space="preserve">рым очень часто подвержен организм в условиях упадка сил. </w:t>
      </w:r>
    </w:p>
    <w:p w14:paraId="7456855F" w14:textId="77777777" w:rsidR="007E3514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256713755"/>
      <w:r w:rsidRPr="003C6D3C">
        <w:rPr>
          <w:noProof/>
          <w:color w:val="000000"/>
          <w:sz w:val="28"/>
        </w:rPr>
        <w:br w:type="page"/>
      </w:r>
      <w:r w:rsidR="002B68EF" w:rsidRPr="003C6D3C">
        <w:rPr>
          <w:noProof/>
          <w:color w:val="000000"/>
          <w:sz w:val="28"/>
        </w:rPr>
        <w:lastRenderedPageBreak/>
        <w:t>2.</w:t>
      </w:r>
      <w:r w:rsidR="007E3514" w:rsidRPr="003C6D3C">
        <w:rPr>
          <w:noProof/>
          <w:color w:val="000000"/>
          <w:sz w:val="28"/>
        </w:rPr>
        <w:t xml:space="preserve"> Растения, обладающие адаптогенными свойствами</w:t>
      </w:r>
      <w:bookmarkEnd w:id="2"/>
    </w:p>
    <w:p w14:paraId="36477E34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56713756"/>
    </w:p>
    <w:p w14:paraId="6FC171EC" w14:textId="77777777" w:rsidR="007E3514" w:rsidRPr="003C6D3C" w:rsidRDefault="00BF66D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</w:t>
      </w:r>
      <w:r w:rsidR="007E3514" w:rsidRPr="003C6D3C">
        <w:rPr>
          <w:noProof/>
          <w:color w:val="000000"/>
          <w:sz w:val="28"/>
        </w:rPr>
        <w:t>.1 Аралия маньчжурская</w:t>
      </w:r>
      <w:bookmarkEnd w:id="3"/>
    </w:p>
    <w:p w14:paraId="6B3C4D30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36A1E5B" w14:textId="77777777" w:rsidR="007E3514" w:rsidRPr="003C6D3C" w:rsidRDefault="00445FA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Аралия маньчжурская (</w:t>
      </w:r>
      <w:r w:rsidR="007E3514" w:rsidRPr="003C6D3C">
        <w:rPr>
          <w:noProof/>
          <w:color w:val="000000"/>
          <w:sz w:val="28"/>
        </w:rPr>
        <w:t>Aralia mandshurica</w:t>
      </w:r>
      <w:r w:rsidRPr="003C6D3C">
        <w:rPr>
          <w:noProof/>
          <w:color w:val="000000"/>
          <w:sz w:val="28"/>
        </w:rPr>
        <w:t xml:space="preserve">) семейства </w:t>
      </w:r>
      <w:r w:rsidR="007732BB" w:rsidRPr="003C6D3C">
        <w:rPr>
          <w:noProof/>
          <w:color w:val="000000"/>
          <w:sz w:val="28"/>
        </w:rPr>
        <w:t>аралиевых (Araliaeae).</w:t>
      </w:r>
      <w:r w:rsidR="007E3514" w:rsidRPr="003C6D3C">
        <w:rPr>
          <w:noProof/>
          <w:color w:val="000000"/>
          <w:sz w:val="28"/>
        </w:rPr>
        <w:t xml:space="preserve"> </w:t>
      </w:r>
    </w:p>
    <w:p w14:paraId="191B3C89" w14:textId="77777777" w:rsidR="00EB257F" w:rsidRPr="003C6D3C" w:rsidRDefault="00D60FD9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Б</w:t>
      </w:r>
      <w:r w:rsidR="00EB257F" w:rsidRPr="003C6D3C">
        <w:rPr>
          <w:noProof/>
          <w:color w:val="000000"/>
          <w:sz w:val="28"/>
        </w:rPr>
        <w:t>отаническое описание. Д</w:t>
      </w:r>
      <w:r w:rsidR="007E3514" w:rsidRPr="003C6D3C">
        <w:rPr>
          <w:noProof/>
          <w:color w:val="000000"/>
          <w:sz w:val="28"/>
        </w:rPr>
        <w:t>еревце до 5м высоты, с крупными листьями, растущими на длинных черешках непосредственно от верхней части ств</w:t>
      </w:r>
      <w:r w:rsidR="007E3514" w:rsidRPr="003C6D3C">
        <w:rPr>
          <w:noProof/>
          <w:color w:val="000000"/>
          <w:sz w:val="28"/>
        </w:rPr>
        <w:t>о</w:t>
      </w:r>
      <w:r w:rsidR="007E3514" w:rsidRPr="003C6D3C">
        <w:rPr>
          <w:noProof/>
          <w:color w:val="000000"/>
          <w:sz w:val="28"/>
        </w:rPr>
        <w:t>ла. Из-за этой особенности растение иногда называют дал</w:t>
      </w:r>
      <w:r w:rsidR="007E3514" w:rsidRPr="003C6D3C">
        <w:rPr>
          <w:noProof/>
          <w:color w:val="000000"/>
          <w:sz w:val="28"/>
        </w:rPr>
        <w:t>ь</w:t>
      </w:r>
      <w:r w:rsidR="007E3514" w:rsidRPr="003C6D3C">
        <w:rPr>
          <w:noProof/>
          <w:color w:val="000000"/>
          <w:sz w:val="28"/>
        </w:rPr>
        <w:t>невосточной пальмой. Листья тр</w:t>
      </w:r>
      <w:r w:rsidR="00BF66DF" w:rsidRPr="003C6D3C">
        <w:rPr>
          <w:noProof/>
          <w:color w:val="000000"/>
          <w:sz w:val="28"/>
        </w:rPr>
        <w:t>и</w:t>
      </w:r>
      <w:r w:rsidR="007E3514" w:rsidRPr="003C6D3C">
        <w:rPr>
          <w:noProof/>
          <w:color w:val="000000"/>
          <w:sz w:val="28"/>
        </w:rPr>
        <w:t>ждыперистораздельные, имеют по 2-4 пары долей первого порядка, каждая из кот</w:t>
      </w:r>
      <w:r w:rsidR="007E3514" w:rsidRPr="003C6D3C">
        <w:rPr>
          <w:noProof/>
          <w:color w:val="000000"/>
          <w:sz w:val="28"/>
        </w:rPr>
        <w:t>о</w:t>
      </w:r>
      <w:r w:rsidR="007E3514" w:rsidRPr="003C6D3C">
        <w:rPr>
          <w:noProof/>
          <w:color w:val="000000"/>
          <w:sz w:val="28"/>
        </w:rPr>
        <w:t>рых составлена пятью- девятью яйцевидными или овал</w:t>
      </w:r>
      <w:r w:rsidR="007E3514" w:rsidRPr="003C6D3C">
        <w:rPr>
          <w:noProof/>
          <w:color w:val="000000"/>
          <w:sz w:val="28"/>
        </w:rPr>
        <w:t>ь</w:t>
      </w:r>
      <w:r w:rsidR="007E3514" w:rsidRPr="003C6D3C">
        <w:rPr>
          <w:noProof/>
          <w:color w:val="000000"/>
          <w:sz w:val="28"/>
        </w:rPr>
        <w:t>ными листочками, заостренными вверху. Растение имеет много шипов. На стволах взрослых деревьев они крупные и сравнительно тупые, на молодых побегах - мелкие и ос</w:t>
      </w:r>
      <w:r w:rsidR="007E3514" w:rsidRPr="003C6D3C">
        <w:rPr>
          <w:noProof/>
          <w:color w:val="000000"/>
          <w:sz w:val="28"/>
        </w:rPr>
        <w:t>т</w:t>
      </w:r>
      <w:r w:rsidR="007E3514" w:rsidRPr="003C6D3C">
        <w:rPr>
          <w:noProof/>
          <w:color w:val="000000"/>
          <w:sz w:val="28"/>
        </w:rPr>
        <w:t>рые. Цветки мелкие, желтовато- белые, собраны в соцветия из нескольких сложных зонтиков. Совокупность этих зо</w:t>
      </w:r>
      <w:r w:rsidR="007E3514" w:rsidRPr="003C6D3C">
        <w:rPr>
          <w:noProof/>
          <w:color w:val="000000"/>
          <w:sz w:val="28"/>
        </w:rPr>
        <w:t>н</w:t>
      </w:r>
      <w:r w:rsidR="007E3514" w:rsidRPr="003C6D3C">
        <w:rPr>
          <w:noProof/>
          <w:color w:val="000000"/>
          <w:sz w:val="28"/>
        </w:rPr>
        <w:t>тиков имеет вид метелки, длина которой достигает 45см. Плоды, представляющие собой пятигнездные костянки</w:t>
      </w:r>
      <w:r w:rsidR="00F938AB" w:rsidRPr="003C6D3C">
        <w:rPr>
          <w:noProof/>
          <w:color w:val="000000"/>
          <w:sz w:val="28"/>
        </w:rPr>
        <w:t>.</w:t>
      </w:r>
      <w:r w:rsidR="007E3514" w:rsidRPr="003C6D3C">
        <w:rPr>
          <w:noProof/>
          <w:color w:val="000000"/>
          <w:sz w:val="28"/>
        </w:rPr>
        <w:t xml:space="preserve"> </w:t>
      </w:r>
      <w:r w:rsidR="00F938AB" w:rsidRPr="003C6D3C">
        <w:rPr>
          <w:noProof/>
          <w:color w:val="000000"/>
          <w:sz w:val="28"/>
        </w:rPr>
        <w:t>Цветет в июле — августе, плодоносит в сентябре</w:t>
      </w:r>
      <w:r w:rsidR="007732BB" w:rsidRPr="003C6D3C">
        <w:rPr>
          <w:noProof/>
          <w:color w:val="000000"/>
          <w:sz w:val="28"/>
        </w:rPr>
        <w:t>[3]</w:t>
      </w:r>
      <w:r w:rsidR="00F938AB" w:rsidRPr="003C6D3C">
        <w:rPr>
          <w:noProof/>
          <w:color w:val="000000"/>
          <w:sz w:val="28"/>
        </w:rPr>
        <w:t>.</w:t>
      </w:r>
    </w:p>
    <w:p w14:paraId="44EE2571" w14:textId="77777777" w:rsidR="00EB257F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Ареал, культивирование. </w:t>
      </w:r>
      <w:r w:rsidR="007E3514" w:rsidRPr="003C6D3C">
        <w:rPr>
          <w:noProof/>
          <w:color w:val="000000"/>
          <w:sz w:val="28"/>
        </w:rPr>
        <w:t xml:space="preserve">Распространена </w:t>
      </w:r>
      <w:r w:rsidR="00336712" w:rsidRPr="003C6D3C">
        <w:rPr>
          <w:noProof/>
          <w:color w:val="000000"/>
          <w:sz w:val="28"/>
        </w:rPr>
        <w:t>на Дальнем Во</w:t>
      </w:r>
      <w:r w:rsidR="00336712" w:rsidRPr="003C6D3C">
        <w:rPr>
          <w:noProof/>
          <w:color w:val="000000"/>
          <w:sz w:val="28"/>
        </w:rPr>
        <w:t>с</w:t>
      </w:r>
      <w:r w:rsidR="00336712" w:rsidRPr="003C6D3C">
        <w:rPr>
          <w:noProof/>
          <w:color w:val="000000"/>
          <w:sz w:val="28"/>
        </w:rPr>
        <w:t>токе, в Приморском крае, на Сахалине, Курильских остр</w:t>
      </w:r>
      <w:r w:rsidR="00336712" w:rsidRPr="003C6D3C">
        <w:rPr>
          <w:noProof/>
          <w:color w:val="000000"/>
          <w:sz w:val="28"/>
        </w:rPr>
        <w:t>о</w:t>
      </w:r>
      <w:r w:rsidR="00336712" w:rsidRPr="003C6D3C">
        <w:rPr>
          <w:noProof/>
          <w:color w:val="000000"/>
          <w:sz w:val="28"/>
        </w:rPr>
        <w:t xml:space="preserve">вах, в Северном Китае и на полуострове Корея, </w:t>
      </w:r>
      <w:r w:rsidR="007E3514" w:rsidRPr="003C6D3C">
        <w:rPr>
          <w:noProof/>
          <w:color w:val="000000"/>
          <w:sz w:val="28"/>
        </w:rPr>
        <w:t>в Приморье, в бассейне Среднего и Нижнего Амура. Растет одиночно или небольшими группами в подлеске смешанных лесов, особенно по опушкам и прогалинам. В лиственных лесах встречается главным образом у скал и каменистых россыпей. Предпочитает северные склоны</w:t>
      </w:r>
      <w:r w:rsidR="00336712" w:rsidRPr="003C6D3C">
        <w:rPr>
          <w:noProof/>
          <w:color w:val="000000"/>
          <w:sz w:val="28"/>
        </w:rPr>
        <w:t>. Выращивается в культуре на садовых участках</w:t>
      </w:r>
    </w:p>
    <w:p w14:paraId="7F1F3970" w14:textId="77777777" w:rsidR="00B2499F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Заготовка, сушка. Лекарственным сырьем аралии маньчжурской являются корни. </w:t>
      </w:r>
      <w:r w:rsidR="00B2499F" w:rsidRPr="003C6D3C">
        <w:rPr>
          <w:noProof/>
          <w:color w:val="000000"/>
          <w:sz w:val="28"/>
        </w:rPr>
        <w:t>В н</w:t>
      </w:r>
      <w:r w:rsidR="00B2499F" w:rsidRPr="003C6D3C">
        <w:rPr>
          <w:noProof/>
          <w:color w:val="000000"/>
          <w:sz w:val="28"/>
        </w:rPr>
        <w:t>а</w:t>
      </w:r>
      <w:r w:rsidR="00B2499F" w:rsidRPr="003C6D3C">
        <w:rPr>
          <w:noProof/>
          <w:color w:val="000000"/>
          <w:sz w:val="28"/>
        </w:rPr>
        <w:t xml:space="preserve">родной медицине используют листья, почки, плоды, корни и кору корней. </w:t>
      </w:r>
      <w:r w:rsidRPr="003C6D3C">
        <w:rPr>
          <w:noProof/>
          <w:color w:val="000000"/>
          <w:sz w:val="28"/>
        </w:rPr>
        <w:t>Их заготавл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вают ранней весной или поздней осенью</w:t>
      </w:r>
      <w:r w:rsidR="00F938AB" w:rsidRPr="003C6D3C">
        <w:rPr>
          <w:noProof/>
          <w:color w:val="000000"/>
          <w:sz w:val="28"/>
        </w:rPr>
        <w:t xml:space="preserve"> до появления первых листьев.</w:t>
      </w:r>
      <w:r w:rsidR="00B2499F" w:rsidRPr="003C6D3C">
        <w:rPr>
          <w:noProof/>
          <w:color w:val="000000"/>
          <w:sz w:val="28"/>
        </w:rPr>
        <w:t xml:space="preserve"> Копают от ствола, тоньше 1см не берут и обязательно оставляют 2—3 корня, почки на которых обеспечив</w:t>
      </w:r>
      <w:r w:rsidR="00B2499F" w:rsidRPr="003C6D3C">
        <w:rPr>
          <w:noProof/>
          <w:color w:val="000000"/>
          <w:sz w:val="28"/>
        </w:rPr>
        <w:t>а</w:t>
      </w:r>
      <w:r w:rsidR="00B2499F" w:rsidRPr="003C6D3C">
        <w:rPr>
          <w:noProof/>
          <w:color w:val="000000"/>
          <w:sz w:val="28"/>
        </w:rPr>
        <w:t xml:space="preserve">ют </w:t>
      </w:r>
      <w:r w:rsidR="00B2499F" w:rsidRPr="003C6D3C">
        <w:rPr>
          <w:noProof/>
          <w:color w:val="000000"/>
          <w:sz w:val="28"/>
        </w:rPr>
        <w:lastRenderedPageBreak/>
        <w:t xml:space="preserve">восстановление растения. </w:t>
      </w:r>
      <w:r w:rsidRPr="003C6D3C">
        <w:rPr>
          <w:noProof/>
          <w:color w:val="000000"/>
          <w:sz w:val="28"/>
        </w:rPr>
        <w:t xml:space="preserve">Извлеченные корни очищают от земли и мелких корешков, быстро обмывают в воде, после чего распиливают на куски длиной 10-20 см. Толстые корни раскалывают вдоль. </w:t>
      </w:r>
      <w:r w:rsidR="00F938AB" w:rsidRPr="003C6D3C">
        <w:rPr>
          <w:noProof/>
          <w:color w:val="000000"/>
          <w:sz w:val="28"/>
        </w:rPr>
        <w:t>Заготавливают корни деревьев, возраст которых от 5 до 15 лет. Одеревеневшие корни в лечебных целях не используют. Сушат корни в проветриваемых помещениях или в специальных сушилках при температуре 60 °С. Срок хранения готового лекарственного сырья — 2 года.</w:t>
      </w:r>
      <w:r w:rsidR="000F7B2C" w:rsidRPr="003C6D3C">
        <w:rPr>
          <w:noProof/>
          <w:color w:val="000000"/>
          <w:sz w:val="28"/>
        </w:rPr>
        <w:t xml:space="preserve"> </w:t>
      </w:r>
    </w:p>
    <w:p w14:paraId="6BEB7246" w14:textId="77777777" w:rsidR="004D7A88" w:rsidRPr="003C6D3C" w:rsidRDefault="000F7B2C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Кору собирают в те же сроки, что и корни, листья - во время и после цветения растения в сухую, солнечную погоду. Кору и листья сушат в сушилках при температуре 50-55 °С. </w:t>
      </w:r>
      <w:r w:rsidR="004D7A88" w:rsidRPr="003C6D3C">
        <w:rPr>
          <w:noProof/>
          <w:color w:val="000000"/>
          <w:sz w:val="28"/>
        </w:rPr>
        <w:t>Упаковывают сырье в мешки по 26—30 кг. Хранят в сухих, хорошо проветриваемых п</w:t>
      </w:r>
      <w:r w:rsidR="004D7A88" w:rsidRPr="003C6D3C">
        <w:rPr>
          <w:noProof/>
          <w:color w:val="000000"/>
          <w:sz w:val="28"/>
        </w:rPr>
        <w:t>о</w:t>
      </w:r>
      <w:r w:rsidR="004D7A88" w:rsidRPr="003C6D3C">
        <w:rPr>
          <w:noProof/>
          <w:color w:val="000000"/>
          <w:sz w:val="28"/>
        </w:rPr>
        <w:t>мещениях на стеллажах.</w:t>
      </w:r>
    </w:p>
    <w:p w14:paraId="428BD98C" w14:textId="77777777" w:rsidR="004D7A88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Внешние признаки. </w:t>
      </w:r>
      <w:r w:rsidR="004D7A88" w:rsidRPr="003C6D3C">
        <w:rPr>
          <w:noProof/>
          <w:color w:val="000000"/>
          <w:sz w:val="28"/>
        </w:rPr>
        <w:t>Высушенное сырье состоит из цельных или продольно расщепленных кусков различной длины, до 3 см в диаметре. В цельном и дробленом сырье содержание суммы аралозидов должно быть не менее 5%. В цельном сырье допустимо содержание влаги не более 14%, золы общей 7%, кусков корней диаметром более 3см до 15%, поче</w:t>
      </w:r>
      <w:r w:rsidR="004D7A88" w:rsidRPr="003C6D3C">
        <w:rPr>
          <w:noProof/>
          <w:color w:val="000000"/>
          <w:sz w:val="28"/>
        </w:rPr>
        <w:t>р</w:t>
      </w:r>
      <w:r w:rsidR="004D7A88" w:rsidRPr="003C6D3C">
        <w:rPr>
          <w:noProof/>
          <w:color w:val="000000"/>
          <w:sz w:val="28"/>
        </w:rPr>
        <w:t xml:space="preserve">невших в изломе корней до 4%, органической примеси до 1%, минеральной до 1%. </w:t>
      </w:r>
    </w:p>
    <w:p w14:paraId="0A259BEA" w14:textId="77777777" w:rsidR="00EB257F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Химический состав. </w:t>
      </w:r>
      <w:r w:rsidR="007E3514" w:rsidRPr="003C6D3C">
        <w:rPr>
          <w:noProof/>
          <w:color w:val="000000"/>
          <w:sz w:val="28"/>
        </w:rPr>
        <w:t>В корнях найдены тритерпеновые гликозиды. Те из них, которые в</w:t>
      </w:r>
      <w:r w:rsidR="007E3514" w:rsidRPr="003C6D3C">
        <w:rPr>
          <w:noProof/>
          <w:color w:val="000000"/>
          <w:sz w:val="28"/>
        </w:rPr>
        <w:t>ы</w:t>
      </w:r>
      <w:r w:rsidR="007E3514" w:rsidRPr="003C6D3C">
        <w:rPr>
          <w:noProof/>
          <w:color w:val="000000"/>
          <w:sz w:val="28"/>
        </w:rPr>
        <w:t>делены на первом этапе исследований, получили название аралозидов А, В и С. В посл</w:t>
      </w:r>
      <w:r w:rsidR="007E3514" w:rsidRPr="003C6D3C">
        <w:rPr>
          <w:noProof/>
          <w:color w:val="000000"/>
          <w:sz w:val="28"/>
        </w:rPr>
        <w:t>е</w:t>
      </w:r>
      <w:r w:rsidR="007E3514" w:rsidRPr="003C6D3C">
        <w:rPr>
          <w:noProof/>
          <w:color w:val="000000"/>
          <w:sz w:val="28"/>
        </w:rPr>
        <w:t>дующем оказалось, что гликозидная фракция корней состоит из 9 веществ, которые были описаны как олеанозиды А, В, С, D, Е, Р, G, Н. При этом олеанозиды Е, С и А идентиф</w:t>
      </w:r>
      <w:r w:rsidR="007E3514" w:rsidRPr="003C6D3C">
        <w:rPr>
          <w:noProof/>
          <w:color w:val="000000"/>
          <w:sz w:val="28"/>
        </w:rPr>
        <w:t>и</w:t>
      </w:r>
      <w:r w:rsidR="007E3514" w:rsidRPr="003C6D3C">
        <w:rPr>
          <w:noProof/>
          <w:color w:val="000000"/>
          <w:sz w:val="28"/>
        </w:rPr>
        <w:t>цированы соответственно как аралозиды А, В и С.</w:t>
      </w:r>
    </w:p>
    <w:p w14:paraId="5FDB217E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4A0D588" w14:textId="10BD4926" w:rsidR="004F2B30" w:rsidRPr="003C6D3C" w:rsidRDefault="00672A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drawing>
          <wp:inline distT="0" distB="0" distL="0" distR="0" wp14:anchorId="137B7A1D" wp14:editId="60F0CB8A">
            <wp:extent cx="1477645" cy="140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04F" w:rsidRPr="003C6D3C">
        <w:rPr>
          <w:noProof/>
          <w:color w:val="000000"/>
          <w:sz w:val="28"/>
        </w:rPr>
        <w:t xml:space="preserve"> </w:t>
      </w:r>
    </w:p>
    <w:p w14:paraId="592CBEC9" w14:textId="77777777" w:rsidR="0009304F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br w:type="page"/>
      </w:r>
      <w:r w:rsidR="0009304F" w:rsidRPr="003C6D3C">
        <w:rPr>
          <w:noProof/>
          <w:color w:val="000000"/>
          <w:sz w:val="28"/>
        </w:rPr>
        <w:lastRenderedPageBreak/>
        <w:t>К группе b-амирина относятся сапонины аралии маньчжурской</w:t>
      </w:r>
    </w:p>
    <w:p w14:paraId="24A012F1" w14:textId="77777777" w:rsidR="00EB257F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Основное количество олеанозидов содержится в коре корней. Кроме олеанозидов, в ко</w:t>
      </w:r>
      <w:r w:rsidRPr="003C6D3C">
        <w:rPr>
          <w:noProof/>
          <w:color w:val="000000"/>
          <w:sz w:val="28"/>
        </w:rPr>
        <w:t>р</w:t>
      </w:r>
      <w:r w:rsidRPr="003C6D3C">
        <w:rPr>
          <w:noProof/>
          <w:color w:val="000000"/>
          <w:sz w:val="28"/>
        </w:rPr>
        <w:t>нях найдены дубильные вещества, холин, эфирное масло, камедь, крахмал. Кора стволов по характеру содержащихся в ней веществ мало отличается от коры корней. Содержание аралозидов достигает в ней 4,8-7,5%.</w:t>
      </w:r>
    </w:p>
    <w:p w14:paraId="2C036CF0" w14:textId="77777777" w:rsidR="00EB257F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 листьях найдены флавоноиды, гликозиды А, В, С, D, Е, F, G, генином которых является олеаноловая кислота</w:t>
      </w:r>
      <w:r w:rsidR="007732BB" w:rsidRPr="003C6D3C">
        <w:rPr>
          <w:noProof/>
          <w:color w:val="000000"/>
          <w:sz w:val="28"/>
        </w:rPr>
        <w:t>[12]</w:t>
      </w:r>
      <w:r w:rsidRPr="003C6D3C">
        <w:rPr>
          <w:noProof/>
          <w:color w:val="000000"/>
          <w:sz w:val="28"/>
        </w:rPr>
        <w:t>.</w:t>
      </w:r>
    </w:p>
    <w:p w14:paraId="1A76EE4F" w14:textId="77777777" w:rsidR="00D318EC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Фармакологическое действие. </w:t>
      </w:r>
      <w:r w:rsidR="00D318EC" w:rsidRPr="003C6D3C">
        <w:rPr>
          <w:noProof/>
          <w:color w:val="000000"/>
          <w:sz w:val="28"/>
        </w:rPr>
        <w:t>Н</w:t>
      </w:r>
      <w:r w:rsidR="007E3514" w:rsidRPr="003C6D3C">
        <w:rPr>
          <w:noProof/>
          <w:color w:val="000000"/>
          <w:sz w:val="28"/>
        </w:rPr>
        <w:t>астойка корней аралии маньчжурской оказыва</w:t>
      </w:r>
      <w:r w:rsidR="00D318EC" w:rsidRPr="003C6D3C">
        <w:rPr>
          <w:noProof/>
          <w:color w:val="000000"/>
          <w:sz w:val="28"/>
        </w:rPr>
        <w:t>ет</w:t>
      </w:r>
      <w:r w:rsidR="007E3514" w:rsidRPr="003C6D3C">
        <w:rPr>
          <w:noProof/>
          <w:color w:val="000000"/>
          <w:sz w:val="28"/>
        </w:rPr>
        <w:t xml:space="preserve"> хорошее лечебное действие при послегриппозных астениях и некоторых других заболеваниях це</w:t>
      </w:r>
      <w:r w:rsidR="007E3514" w:rsidRPr="003C6D3C">
        <w:rPr>
          <w:noProof/>
          <w:color w:val="000000"/>
          <w:sz w:val="28"/>
        </w:rPr>
        <w:t>н</w:t>
      </w:r>
      <w:r w:rsidR="007E3514" w:rsidRPr="003C6D3C">
        <w:rPr>
          <w:noProof/>
          <w:color w:val="000000"/>
          <w:sz w:val="28"/>
        </w:rPr>
        <w:t>тральной нервной системы. Отмечена способность препарат</w:t>
      </w:r>
      <w:r w:rsidR="00D318EC" w:rsidRPr="003C6D3C">
        <w:rPr>
          <w:noProof/>
          <w:color w:val="000000"/>
          <w:sz w:val="28"/>
        </w:rPr>
        <w:t xml:space="preserve">ов аралии </w:t>
      </w:r>
      <w:r w:rsidR="007E3514" w:rsidRPr="003C6D3C">
        <w:rPr>
          <w:noProof/>
          <w:color w:val="000000"/>
          <w:sz w:val="28"/>
        </w:rPr>
        <w:t>нормализовать сон у больных с психическими заболеваниями, страдающих бессонницей. Под влиянием н</w:t>
      </w:r>
      <w:r w:rsidR="007E3514" w:rsidRPr="003C6D3C">
        <w:rPr>
          <w:noProof/>
          <w:color w:val="000000"/>
          <w:sz w:val="28"/>
        </w:rPr>
        <w:t>а</w:t>
      </w:r>
      <w:r w:rsidR="007E3514" w:rsidRPr="003C6D3C">
        <w:rPr>
          <w:noProof/>
          <w:color w:val="000000"/>
          <w:sz w:val="28"/>
        </w:rPr>
        <w:t xml:space="preserve">стойки улучшалось состояние больных с повышенной нервной возбудимостью. </w:t>
      </w:r>
      <w:r w:rsidR="00D318EC" w:rsidRPr="003C6D3C">
        <w:rPr>
          <w:noProof/>
          <w:color w:val="000000"/>
          <w:sz w:val="28"/>
        </w:rPr>
        <w:t>Очище</w:t>
      </w:r>
      <w:r w:rsidR="00D318EC" w:rsidRPr="003C6D3C">
        <w:rPr>
          <w:noProof/>
          <w:color w:val="000000"/>
          <w:sz w:val="28"/>
        </w:rPr>
        <w:t>н</w:t>
      </w:r>
      <w:r w:rsidR="00D318EC" w:rsidRPr="003C6D3C">
        <w:rPr>
          <w:noProof/>
          <w:color w:val="000000"/>
          <w:sz w:val="28"/>
        </w:rPr>
        <w:t>ные гликозиды корней растения тоже оказывают возбуждающее действие. В частности, они способны устранять изменения электроэнцефалограммы, вызываемые веществами, угнетающими центральную нервную систему. Стимулирующее действие на центральную нервную систему свойственно также препаратам коры ствола растения.</w:t>
      </w:r>
      <w:r w:rsidR="00017E70" w:rsidRPr="003C6D3C">
        <w:rPr>
          <w:noProof/>
          <w:color w:val="000000"/>
          <w:sz w:val="28"/>
        </w:rPr>
        <w:t xml:space="preserve"> </w:t>
      </w:r>
    </w:p>
    <w:p w14:paraId="5FA10C3D" w14:textId="77777777" w:rsidR="00D318EC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Применение. </w:t>
      </w:r>
      <w:r w:rsidR="007E3514" w:rsidRPr="003C6D3C">
        <w:rPr>
          <w:noProof/>
          <w:color w:val="000000"/>
          <w:sz w:val="28"/>
        </w:rPr>
        <w:t>Обычно настойку аралии маньчжурской назначают людям, выздоравлива</w:t>
      </w:r>
      <w:r w:rsidR="007E3514" w:rsidRPr="003C6D3C">
        <w:rPr>
          <w:noProof/>
          <w:color w:val="000000"/>
          <w:sz w:val="28"/>
        </w:rPr>
        <w:t>ю</w:t>
      </w:r>
      <w:r w:rsidR="007E3514" w:rsidRPr="003C6D3C">
        <w:rPr>
          <w:noProof/>
          <w:color w:val="000000"/>
          <w:sz w:val="28"/>
        </w:rPr>
        <w:t>щим после тяжелых заболеваний, используют в качестве вспомогательного средства при лечении ряда неврологических болезней, в качестве стимулятора работоспособности зд</w:t>
      </w:r>
      <w:r w:rsidR="007E3514" w:rsidRPr="003C6D3C">
        <w:rPr>
          <w:noProof/>
          <w:color w:val="000000"/>
          <w:sz w:val="28"/>
        </w:rPr>
        <w:t>о</w:t>
      </w:r>
      <w:r w:rsidR="007E3514" w:rsidRPr="003C6D3C">
        <w:rPr>
          <w:noProof/>
          <w:color w:val="000000"/>
          <w:sz w:val="28"/>
        </w:rPr>
        <w:t>ровых людей. В народе препараты из корней аралии употребляли иногда как мочегонное средство, при гриппе, простудных заболеваниях, ночном недержании мочи, в качестве б</w:t>
      </w:r>
      <w:r w:rsidR="007E3514" w:rsidRPr="003C6D3C">
        <w:rPr>
          <w:noProof/>
          <w:color w:val="000000"/>
          <w:sz w:val="28"/>
        </w:rPr>
        <w:t>о</w:t>
      </w:r>
      <w:r w:rsidR="007E3514" w:rsidRPr="003C6D3C">
        <w:rPr>
          <w:noProof/>
          <w:color w:val="000000"/>
          <w:sz w:val="28"/>
        </w:rPr>
        <w:t>леутоляющего при зубной боли, при болезнях печени, ангинах и стоматитах. Препараты коры ствола иногда давали при стоматитах, зубной боли и при сахарном диабете.</w:t>
      </w:r>
    </w:p>
    <w:p w14:paraId="405F5B33" w14:textId="77777777" w:rsidR="00EB257F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lastRenderedPageBreak/>
        <w:t>Положительный эффект настойки особенно хорошо заметен, когда выполняется работа, требующая напряженного внимания и точной координации движений.</w:t>
      </w:r>
    </w:p>
    <w:p w14:paraId="253A819B" w14:textId="77777777" w:rsidR="00AB5B2D" w:rsidRPr="003C6D3C" w:rsidRDefault="00AB5B2D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Настойку аралии маньчжурской применяют при астенических состояниях, гипотонии, при депрессиях, в частности при отдаленных последствиях черепно-мозговых травм с астен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ческим синдромом и неврастеническими реакциями, при шизофрении с астеноипохондр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ческим синдромом, при астенодепрессивных состояниях, неврастении, импотенции, пс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хастении, постгриппозном арахноидите с выраженным астеническим синдромом и т. п.</w:t>
      </w:r>
    </w:p>
    <w:p w14:paraId="508AD520" w14:textId="77777777" w:rsidR="00EB257F" w:rsidRPr="003C6D3C" w:rsidRDefault="00EB257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Препараты. </w:t>
      </w:r>
    </w:p>
    <w:p w14:paraId="791F00D7" w14:textId="77777777" w:rsidR="00336712" w:rsidRPr="003C6D3C" w:rsidRDefault="0033671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Настойка корней аралии</w:t>
      </w:r>
      <w:r w:rsidR="00D318EC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  <w:r w:rsidR="00D318EC" w:rsidRPr="003C6D3C">
        <w:rPr>
          <w:noProof/>
          <w:color w:val="000000"/>
          <w:sz w:val="28"/>
        </w:rPr>
        <w:t>З</w:t>
      </w:r>
      <w:r w:rsidRPr="003C6D3C">
        <w:rPr>
          <w:noProof/>
          <w:color w:val="000000"/>
          <w:sz w:val="28"/>
        </w:rPr>
        <w:t>алить 100 мл 7%-го спирта 20г сырья, настоять 14 дней, проц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дить, отжать. В готовом виде она должна быть янтарного цвета со своеобразным запахом и приятным вкусом. Пьют во время еды по 30-40 капель на прием</w:t>
      </w:r>
      <w:r w:rsidR="00D318EC" w:rsidRPr="003C6D3C">
        <w:rPr>
          <w:noProof/>
          <w:color w:val="000000"/>
          <w:sz w:val="28"/>
        </w:rPr>
        <w:t>,</w:t>
      </w:r>
      <w:r w:rsidRPr="003C6D3C">
        <w:rPr>
          <w:noProof/>
          <w:color w:val="000000"/>
          <w:sz w:val="28"/>
        </w:rPr>
        <w:t xml:space="preserve"> 2-3 раза вдень в теч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ние месяца.</w:t>
      </w:r>
      <w:r w:rsidR="00D318EC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При склонности к повышенному артериальному давлению дозу уменьшают до 10 капель 2 раза в день. Курс лечения 2-3 недели. Через 1-2 недели лечение повторяют под наблюдением врача.</w:t>
      </w:r>
    </w:p>
    <w:p w14:paraId="35703E9A" w14:textId="77777777" w:rsidR="00336712" w:rsidRPr="003C6D3C" w:rsidRDefault="0033671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Отвар корней, коры, листьев</w:t>
      </w:r>
      <w:r w:rsidR="00D318EC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  <w:r w:rsidR="00D318EC" w:rsidRPr="003C6D3C">
        <w:rPr>
          <w:noProof/>
          <w:color w:val="000000"/>
          <w:sz w:val="28"/>
        </w:rPr>
        <w:t>З</w:t>
      </w:r>
      <w:r w:rsidRPr="003C6D3C">
        <w:rPr>
          <w:noProof/>
          <w:color w:val="000000"/>
          <w:sz w:val="28"/>
        </w:rPr>
        <w:t>аварить 1 стаканом кипятка 1 ст. л. сырья, кипятить в з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крытой эмалированной посуде на водяной бане 0,5 часа. Охладить при комнатной темп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ратуре 10 мин, процедить, отжать и довести объем кипяченой водой до первоначального. Хранить в холодильнике не более 3 суток. Пить по 1 ст. л. 3 раза в день за 20 мин до еды при желудочно-кишечных заболеваниях, простуде, диабете, воспалении ротовой полости, ночном недержании мочи, в качестве укрепляющего средства при заболеваниях печени и почек с целью увеличения отделения мочи. Курс лечения 2-3 недели.</w:t>
      </w:r>
    </w:p>
    <w:p w14:paraId="2E1E7596" w14:textId="77777777" w:rsidR="00336712" w:rsidRPr="003C6D3C" w:rsidRDefault="0033671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 базе корней аралии изготовлен препарат «Сапарал», прим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няемый в качестве тонизирующего средства при астенических, астенодепрессивных состояниях, неврастении, гип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 xml:space="preserve">тонии, а также для профилактики и лечения </w:t>
      </w:r>
      <w:r w:rsidRPr="003C6D3C">
        <w:rPr>
          <w:noProof/>
          <w:color w:val="000000"/>
          <w:sz w:val="28"/>
        </w:rPr>
        <w:lastRenderedPageBreak/>
        <w:t>умственного и физического пер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утомления. Препараты из аралии маньчжурской малотокси</w:t>
      </w:r>
      <w:r w:rsidRPr="003C6D3C">
        <w:rPr>
          <w:noProof/>
          <w:color w:val="000000"/>
          <w:sz w:val="28"/>
        </w:rPr>
        <w:t>ч</w:t>
      </w:r>
      <w:r w:rsidRPr="003C6D3C">
        <w:rPr>
          <w:noProof/>
          <w:color w:val="000000"/>
          <w:sz w:val="28"/>
        </w:rPr>
        <w:t>ны</w:t>
      </w:r>
      <w:r w:rsidR="007732BB" w:rsidRPr="003C6D3C">
        <w:rPr>
          <w:noProof/>
          <w:color w:val="000000"/>
          <w:sz w:val="28"/>
        </w:rPr>
        <w:t>[18]</w:t>
      </w:r>
      <w:r w:rsidRPr="003C6D3C">
        <w:rPr>
          <w:noProof/>
          <w:color w:val="000000"/>
          <w:sz w:val="28"/>
        </w:rPr>
        <w:t>.</w:t>
      </w:r>
    </w:p>
    <w:p w14:paraId="6191B496" w14:textId="77777777" w:rsidR="00336712" w:rsidRPr="003C6D3C" w:rsidRDefault="00D318EC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Противопоказаниями являются </w:t>
      </w:r>
      <w:r w:rsidR="00336712" w:rsidRPr="003C6D3C">
        <w:rPr>
          <w:noProof/>
          <w:color w:val="000000"/>
          <w:sz w:val="28"/>
        </w:rPr>
        <w:t>бессонниц</w:t>
      </w:r>
      <w:r w:rsidRPr="003C6D3C">
        <w:rPr>
          <w:noProof/>
          <w:color w:val="000000"/>
          <w:sz w:val="28"/>
        </w:rPr>
        <w:t>а</w:t>
      </w:r>
      <w:r w:rsidR="00336712" w:rsidRPr="003C6D3C">
        <w:rPr>
          <w:noProof/>
          <w:color w:val="000000"/>
          <w:sz w:val="28"/>
        </w:rPr>
        <w:t>, повышенн</w:t>
      </w:r>
      <w:r w:rsidRPr="003C6D3C">
        <w:rPr>
          <w:noProof/>
          <w:color w:val="000000"/>
          <w:sz w:val="28"/>
        </w:rPr>
        <w:t>ая</w:t>
      </w:r>
      <w:r w:rsidR="00336712" w:rsidRPr="003C6D3C">
        <w:rPr>
          <w:noProof/>
          <w:color w:val="000000"/>
          <w:sz w:val="28"/>
        </w:rPr>
        <w:t xml:space="preserve"> нервн</w:t>
      </w:r>
      <w:r w:rsidRPr="003C6D3C">
        <w:rPr>
          <w:noProof/>
          <w:color w:val="000000"/>
          <w:sz w:val="28"/>
        </w:rPr>
        <w:t>ая</w:t>
      </w:r>
      <w:r w:rsidR="00017E70" w:rsidRPr="003C6D3C">
        <w:rPr>
          <w:noProof/>
          <w:color w:val="000000"/>
          <w:sz w:val="28"/>
        </w:rPr>
        <w:t xml:space="preserve"> </w:t>
      </w:r>
      <w:r w:rsidR="00336712" w:rsidRPr="003C6D3C">
        <w:rPr>
          <w:noProof/>
          <w:color w:val="000000"/>
          <w:sz w:val="28"/>
        </w:rPr>
        <w:t>возбудимост</w:t>
      </w:r>
      <w:r w:rsidRPr="003C6D3C">
        <w:rPr>
          <w:noProof/>
          <w:color w:val="000000"/>
          <w:sz w:val="28"/>
        </w:rPr>
        <w:t>ь</w:t>
      </w:r>
      <w:r w:rsidR="00336712" w:rsidRPr="003C6D3C">
        <w:rPr>
          <w:noProof/>
          <w:color w:val="000000"/>
          <w:sz w:val="28"/>
        </w:rPr>
        <w:t>, гипертоническ</w:t>
      </w:r>
      <w:r w:rsidRPr="003C6D3C">
        <w:rPr>
          <w:noProof/>
          <w:color w:val="000000"/>
          <w:sz w:val="28"/>
        </w:rPr>
        <w:t>ая</w:t>
      </w:r>
      <w:r w:rsidR="00336712" w:rsidRPr="003C6D3C">
        <w:rPr>
          <w:noProof/>
          <w:color w:val="000000"/>
          <w:sz w:val="28"/>
        </w:rPr>
        <w:t xml:space="preserve"> болезн</w:t>
      </w:r>
      <w:r w:rsidRPr="003C6D3C">
        <w:rPr>
          <w:noProof/>
          <w:color w:val="000000"/>
          <w:sz w:val="28"/>
        </w:rPr>
        <w:t>ь</w:t>
      </w:r>
      <w:r w:rsidR="00336712" w:rsidRPr="003C6D3C">
        <w:rPr>
          <w:noProof/>
          <w:color w:val="000000"/>
          <w:sz w:val="28"/>
        </w:rPr>
        <w:t>, эпилепси</w:t>
      </w:r>
      <w:r w:rsidRPr="003C6D3C">
        <w:rPr>
          <w:noProof/>
          <w:color w:val="000000"/>
          <w:sz w:val="28"/>
        </w:rPr>
        <w:t>я. П</w:t>
      </w:r>
      <w:r w:rsidR="00336712" w:rsidRPr="003C6D3C">
        <w:rPr>
          <w:noProof/>
          <w:color w:val="000000"/>
          <w:sz w:val="28"/>
        </w:rPr>
        <w:t xml:space="preserve">репараты не рекомендуется принимать в вечернее время. </w:t>
      </w:r>
    </w:p>
    <w:p w14:paraId="2DC9C811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56713757"/>
    </w:p>
    <w:p w14:paraId="310D0B65" w14:textId="77777777" w:rsidR="007E3514" w:rsidRPr="003C6D3C" w:rsidRDefault="00BF66D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2</w:t>
      </w:r>
      <w:r w:rsidR="007E3514" w:rsidRPr="003C6D3C">
        <w:rPr>
          <w:noProof/>
          <w:color w:val="000000"/>
          <w:sz w:val="28"/>
        </w:rPr>
        <w:t>.2</w:t>
      </w:r>
      <w:r w:rsidR="004F2B30" w:rsidRPr="003C6D3C">
        <w:rPr>
          <w:noProof/>
          <w:color w:val="000000"/>
          <w:sz w:val="28"/>
        </w:rPr>
        <w:t xml:space="preserve"> </w:t>
      </w:r>
      <w:r w:rsidR="007E3514" w:rsidRPr="003C6D3C">
        <w:rPr>
          <w:noProof/>
          <w:color w:val="000000"/>
          <w:sz w:val="28"/>
        </w:rPr>
        <w:t>Заманиха высокая</w:t>
      </w:r>
      <w:bookmarkEnd w:id="4"/>
    </w:p>
    <w:p w14:paraId="5C7AE5A6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1C907D7" w14:textId="77777777" w:rsidR="00217B0E" w:rsidRPr="003C6D3C" w:rsidRDefault="008E01D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Заманиха высокая (</w:t>
      </w:r>
      <w:r w:rsidR="007E3514" w:rsidRPr="003C6D3C">
        <w:rPr>
          <w:noProof/>
          <w:color w:val="000000"/>
          <w:sz w:val="28"/>
        </w:rPr>
        <w:t>Echinopanax elatum</w:t>
      </w:r>
      <w:r w:rsidRPr="003C6D3C">
        <w:rPr>
          <w:noProof/>
          <w:color w:val="000000"/>
          <w:sz w:val="28"/>
        </w:rPr>
        <w:t>) с</w:t>
      </w:r>
      <w:r w:rsidR="007E3514" w:rsidRPr="003C6D3C">
        <w:rPr>
          <w:noProof/>
          <w:color w:val="000000"/>
          <w:sz w:val="28"/>
        </w:rPr>
        <w:t>емейств</w:t>
      </w:r>
      <w:r w:rsidRPr="003C6D3C">
        <w:rPr>
          <w:noProof/>
          <w:color w:val="000000"/>
          <w:sz w:val="28"/>
        </w:rPr>
        <w:t>а</w:t>
      </w:r>
      <w:r w:rsidR="007E3514" w:rsidRPr="003C6D3C">
        <w:rPr>
          <w:noProof/>
          <w:color w:val="000000"/>
          <w:sz w:val="28"/>
        </w:rPr>
        <w:t xml:space="preserve"> аралиевые </w:t>
      </w:r>
      <w:r w:rsidRPr="003C6D3C">
        <w:rPr>
          <w:noProof/>
          <w:color w:val="000000"/>
          <w:sz w:val="28"/>
        </w:rPr>
        <w:t>(</w:t>
      </w:r>
      <w:r w:rsidR="007E3514" w:rsidRPr="003C6D3C">
        <w:rPr>
          <w:noProof/>
          <w:color w:val="000000"/>
          <w:sz w:val="28"/>
        </w:rPr>
        <w:t>Araliaceae</w:t>
      </w:r>
      <w:r w:rsidRPr="003C6D3C">
        <w:rPr>
          <w:noProof/>
          <w:color w:val="000000"/>
          <w:sz w:val="28"/>
        </w:rPr>
        <w:t>)</w:t>
      </w:r>
      <w:r w:rsidR="007E3514" w:rsidRPr="003C6D3C">
        <w:rPr>
          <w:noProof/>
          <w:color w:val="000000"/>
          <w:sz w:val="28"/>
        </w:rPr>
        <w:t>.</w:t>
      </w:r>
    </w:p>
    <w:p w14:paraId="483EAA95" w14:textId="77777777" w:rsidR="007E3514" w:rsidRPr="003C6D3C" w:rsidRDefault="0089089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Ботаническое описание. </w:t>
      </w:r>
      <w:r w:rsidR="007E3514" w:rsidRPr="003C6D3C">
        <w:rPr>
          <w:noProof/>
          <w:color w:val="000000"/>
          <w:sz w:val="28"/>
        </w:rPr>
        <w:t>Заманиха высокая - н</w:t>
      </w:r>
      <w:r w:rsidR="007E3514" w:rsidRPr="003C6D3C">
        <w:rPr>
          <w:noProof/>
          <w:color w:val="000000"/>
          <w:sz w:val="28"/>
        </w:rPr>
        <w:t>е</w:t>
      </w:r>
      <w:r w:rsidR="007E3514" w:rsidRPr="003C6D3C">
        <w:rPr>
          <w:noProof/>
          <w:color w:val="000000"/>
          <w:sz w:val="28"/>
        </w:rPr>
        <w:t xml:space="preserve">большой кустарник около 1м высотой. Стволики обычно одиночные, 1,5 </w:t>
      </w:r>
      <w:r w:rsidR="00395A79" w:rsidRPr="003C6D3C">
        <w:rPr>
          <w:noProof/>
          <w:color w:val="000000"/>
          <w:sz w:val="28"/>
        </w:rPr>
        <w:t>–</w:t>
      </w:r>
      <w:r w:rsidR="007E3514" w:rsidRPr="003C6D3C">
        <w:rPr>
          <w:noProof/>
          <w:color w:val="000000"/>
          <w:sz w:val="28"/>
        </w:rPr>
        <w:t xml:space="preserve"> 2</w:t>
      </w:r>
      <w:r w:rsidR="00395A79" w:rsidRPr="003C6D3C">
        <w:rPr>
          <w:noProof/>
          <w:color w:val="000000"/>
          <w:sz w:val="28"/>
        </w:rPr>
        <w:t>см</w:t>
      </w:r>
      <w:r w:rsidR="007E3514" w:rsidRPr="003C6D3C">
        <w:rPr>
          <w:noProof/>
          <w:color w:val="000000"/>
          <w:sz w:val="28"/>
        </w:rPr>
        <w:t xml:space="preserve"> в диаметре, слегка изогнутые около основания. Кора светло - серая, в верхней части стволика густо покрыта тонкими игольчатыми шипами. В нижней части стволиков шипов мало, а на некоторых старых экземплярах нет вовсе. Весь листовой черешок усеян мелкими ш</w:t>
      </w:r>
      <w:r w:rsidR="007E3514" w:rsidRPr="003C6D3C">
        <w:rPr>
          <w:noProof/>
          <w:color w:val="000000"/>
          <w:sz w:val="28"/>
        </w:rPr>
        <w:t>и</w:t>
      </w:r>
      <w:r w:rsidR="007E3514" w:rsidRPr="003C6D3C">
        <w:rPr>
          <w:noProof/>
          <w:color w:val="000000"/>
          <w:sz w:val="28"/>
        </w:rPr>
        <w:t>пами. Листовая пластинка с 5 - 7, иногда 9 неглуб</w:t>
      </w:r>
      <w:r w:rsidR="007E3514" w:rsidRPr="003C6D3C">
        <w:rPr>
          <w:noProof/>
          <w:color w:val="000000"/>
          <w:sz w:val="28"/>
        </w:rPr>
        <w:t>о</w:t>
      </w:r>
      <w:r w:rsidR="007E3514" w:rsidRPr="003C6D3C">
        <w:rPr>
          <w:noProof/>
          <w:color w:val="000000"/>
          <w:sz w:val="28"/>
        </w:rPr>
        <w:t>кими лопастями. Края листа с острыми двойными зубцами и бахромой из шиповатых волосков. Л</w:t>
      </w:r>
      <w:r w:rsidR="007E3514" w:rsidRPr="003C6D3C">
        <w:rPr>
          <w:noProof/>
          <w:color w:val="000000"/>
          <w:sz w:val="28"/>
        </w:rPr>
        <w:t>и</w:t>
      </w:r>
      <w:r w:rsidR="007E3514" w:rsidRPr="003C6D3C">
        <w:rPr>
          <w:noProof/>
          <w:color w:val="000000"/>
          <w:sz w:val="28"/>
        </w:rPr>
        <w:t>стья сверху с рассеянными шипами. Снизу все жи</w:t>
      </w:r>
      <w:r w:rsidR="007E3514" w:rsidRPr="003C6D3C">
        <w:rPr>
          <w:noProof/>
          <w:color w:val="000000"/>
          <w:sz w:val="28"/>
        </w:rPr>
        <w:t>л</w:t>
      </w:r>
      <w:r w:rsidR="007E3514" w:rsidRPr="003C6D3C">
        <w:rPr>
          <w:noProof/>
          <w:color w:val="000000"/>
          <w:sz w:val="28"/>
        </w:rPr>
        <w:t>ки шиповатые.</w:t>
      </w:r>
    </w:p>
    <w:p w14:paraId="2722EA20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Цветки мелкие, зеленовато - желтые. Плоды ярко - красные, сочные, 7 - 12мм длиной. Кустарник с очень коротким периодом вегетации. Распускается в начале июня, плоды созревают 10 - 15 августа, а к середине сентября все листья опадают или засых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ют.</w:t>
      </w:r>
    </w:p>
    <w:p w14:paraId="017C98DB" w14:textId="77777777" w:rsidR="007E3514" w:rsidRPr="003C6D3C" w:rsidRDefault="00395A79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Ареал, культивирование. </w:t>
      </w:r>
      <w:r w:rsidR="007E3514" w:rsidRPr="003C6D3C">
        <w:rPr>
          <w:noProof/>
          <w:color w:val="000000"/>
          <w:sz w:val="28"/>
        </w:rPr>
        <w:t>Растет в пихтово - еловых лесах, в местах с постоянной высокой влажностью воздуха летом и большим, устойчивым снеговым покровом зимой, обычно на высоте 700 - 800м над уровнем моря, по узким распадкам и вблизи морского берега. Ме</w:t>
      </w:r>
      <w:r w:rsidR="007E3514" w:rsidRPr="003C6D3C">
        <w:rPr>
          <w:noProof/>
          <w:color w:val="000000"/>
          <w:sz w:val="28"/>
        </w:rPr>
        <w:t>с</w:t>
      </w:r>
      <w:r w:rsidR="007E3514" w:rsidRPr="003C6D3C">
        <w:rPr>
          <w:noProof/>
          <w:color w:val="000000"/>
          <w:sz w:val="28"/>
        </w:rPr>
        <w:t>тами опускается до высоты 600 и даже 400м. На юге в горных елово - пихтовых лесах з</w:t>
      </w:r>
      <w:r w:rsidR="007E3514" w:rsidRPr="003C6D3C">
        <w:rPr>
          <w:noProof/>
          <w:color w:val="000000"/>
          <w:sz w:val="28"/>
        </w:rPr>
        <w:t>а</w:t>
      </w:r>
      <w:r w:rsidR="007E3514" w:rsidRPr="003C6D3C">
        <w:rPr>
          <w:noProof/>
          <w:color w:val="000000"/>
          <w:sz w:val="28"/>
        </w:rPr>
        <w:t>маниха является основным кустарником подлеска и встречается в большом количестве</w:t>
      </w:r>
      <w:r w:rsidR="007732BB" w:rsidRPr="003C6D3C">
        <w:rPr>
          <w:noProof/>
          <w:color w:val="000000"/>
          <w:sz w:val="28"/>
        </w:rPr>
        <w:t>[2]</w:t>
      </w:r>
      <w:r w:rsidR="007E3514" w:rsidRPr="003C6D3C">
        <w:rPr>
          <w:noProof/>
          <w:color w:val="000000"/>
          <w:sz w:val="28"/>
        </w:rPr>
        <w:t>.</w:t>
      </w:r>
    </w:p>
    <w:p w14:paraId="2400CB1F" w14:textId="77777777" w:rsidR="00CD3BC3" w:rsidRPr="003C6D3C" w:rsidRDefault="00782FF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lastRenderedPageBreak/>
        <w:t xml:space="preserve">Заготовка, сушка. </w:t>
      </w:r>
      <w:r w:rsidR="007E3514" w:rsidRPr="003C6D3C">
        <w:rPr>
          <w:noProof/>
          <w:color w:val="000000"/>
          <w:sz w:val="28"/>
        </w:rPr>
        <w:t>Для медицинских целей используются корневища с корнями, которые заготавливают во время созревания плодов, после опадания листьев, в конце сентября-октября. Корневища снаружи продольно</w:t>
      </w:r>
      <w:r w:rsidR="0069518D" w:rsidRPr="003C6D3C">
        <w:rPr>
          <w:noProof/>
          <w:color w:val="000000"/>
          <w:sz w:val="28"/>
        </w:rPr>
        <w:t>-</w:t>
      </w:r>
      <w:r w:rsidR="00017E70" w:rsidRPr="003C6D3C">
        <w:rPr>
          <w:noProof/>
          <w:color w:val="000000"/>
          <w:sz w:val="28"/>
        </w:rPr>
        <w:t xml:space="preserve"> </w:t>
      </w:r>
      <w:r w:rsidR="007E3514" w:rsidRPr="003C6D3C">
        <w:rPr>
          <w:noProof/>
          <w:color w:val="000000"/>
          <w:sz w:val="28"/>
        </w:rPr>
        <w:t>морщинистые, буровато-серые, древесина же</w:t>
      </w:r>
      <w:r w:rsidR="007E3514" w:rsidRPr="003C6D3C">
        <w:rPr>
          <w:noProof/>
          <w:color w:val="000000"/>
          <w:sz w:val="28"/>
        </w:rPr>
        <w:t>л</w:t>
      </w:r>
      <w:r w:rsidR="007E3514" w:rsidRPr="003C6D3C">
        <w:rPr>
          <w:noProof/>
          <w:color w:val="000000"/>
          <w:sz w:val="28"/>
        </w:rPr>
        <w:t>товато - белая.</w:t>
      </w:r>
      <w:r w:rsidR="00CD3BC3" w:rsidRPr="003C6D3C">
        <w:rPr>
          <w:noProof/>
          <w:color w:val="000000"/>
          <w:sz w:val="28"/>
        </w:rPr>
        <w:t xml:space="preserve"> В период созревания плодов растения хорошо заметны среди зелени. Ко</w:t>
      </w:r>
      <w:r w:rsidR="00CD3BC3" w:rsidRPr="003C6D3C">
        <w:rPr>
          <w:noProof/>
          <w:color w:val="000000"/>
          <w:sz w:val="28"/>
        </w:rPr>
        <w:t>р</w:t>
      </w:r>
      <w:r w:rsidR="00CD3BC3" w:rsidRPr="003C6D3C">
        <w:rPr>
          <w:noProof/>
          <w:color w:val="000000"/>
          <w:sz w:val="28"/>
        </w:rPr>
        <w:t>невища выдергивают вместе с корнями, очищают от земли и режут на куски. При загото</w:t>
      </w:r>
      <w:r w:rsidR="00CD3BC3" w:rsidRPr="003C6D3C">
        <w:rPr>
          <w:noProof/>
          <w:color w:val="000000"/>
          <w:sz w:val="28"/>
        </w:rPr>
        <w:t>в</w:t>
      </w:r>
      <w:r w:rsidR="00CD3BC3" w:rsidRPr="003C6D3C">
        <w:rPr>
          <w:noProof/>
          <w:color w:val="000000"/>
          <w:sz w:val="28"/>
        </w:rPr>
        <w:t>ке часть растений оставляют нетронутыми. Сушат в естественных условиях и искусстве</w:t>
      </w:r>
      <w:r w:rsidR="00CD3BC3" w:rsidRPr="003C6D3C">
        <w:rPr>
          <w:noProof/>
          <w:color w:val="000000"/>
          <w:sz w:val="28"/>
        </w:rPr>
        <w:t>н</w:t>
      </w:r>
      <w:r w:rsidR="00CD3BC3" w:rsidRPr="003C6D3C">
        <w:rPr>
          <w:noProof/>
          <w:color w:val="000000"/>
          <w:sz w:val="28"/>
        </w:rPr>
        <w:t>ных сушилках. На складе хранят в мешках, в сухих проветриваемых помещениях. Срок хранения 3 года.</w:t>
      </w:r>
    </w:p>
    <w:p w14:paraId="4D7D3BA1" w14:textId="77777777" w:rsidR="006E4454" w:rsidRPr="003C6D3C" w:rsidRDefault="0069518D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Внешние признаки. </w:t>
      </w:r>
      <w:r w:rsidR="004E76D3" w:rsidRPr="003C6D3C">
        <w:rPr>
          <w:noProof/>
          <w:color w:val="000000"/>
          <w:sz w:val="28"/>
        </w:rPr>
        <w:t>Д</w:t>
      </w:r>
      <w:r w:rsidR="00CD3BC3" w:rsidRPr="003C6D3C">
        <w:rPr>
          <w:noProof/>
          <w:color w:val="000000"/>
          <w:sz w:val="28"/>
        </w:rPr>
        <w:t xml:space="preserve">еревянистые слегка изогнутые цилиндрические корневища длиной до 35 см и толщиной до 2 см. На поверхности корневища заметны округлые чечевички и слабые кольцевые утолщения, от которых отходят придаточные корни. </w:t>
      </w:r>
    </w:p>
    <w:p w14:paraId="58656CE3" w14:textId="77777777" w:rsidR="007E3514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Наружная кора продольно-морщинистая, буровато-серая, на изломе бурая, с оранжевыми пятнами секреторных канальцев (хорошо заметны под лупой). Древесина желтоватая. Сердцевина мягкая, белая. Запах своеобразный, усиливающийся при растирании. Вкус горьковатый, слегка жгучий. Потеря в массе при высушивании должна быть не более 14%, экстрактивных веществ, извлекаемых 70% спиртом, не менее 10%.</w:t>
      </w:r>
    </w:p>
    <w:p w14:paraId="460F1715" w14:textId="77777777" w:rsidR="006E4454" w:rsidRPr="003C6D3C" w:rsidRDefault="00767A8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Химический состав. </w:t>
      </w:r>
      <w:r w:rsidR="007E3514" w:rsidRPr="003C6D3C">
        <w:rPr>
          <w:noProof/>
          <w:color w:val="000000"/>
          <w:sz w:val="28"/>
        </w:rPr>
        <w:t xml:space="preserve">В листьях, стеблях и корневищах заманихи содержится от 2, 7 до 5 % эфирного масла, в состав которого входят спирты, альдегиды (до 10 %), фенолы (3 %), свободные кислоты (4 %), лигнаны, алкалоиды, минеральные вещества. </w:t>
      </w:r>
    </w:p>
    <w:p w14:paraId="4BF55992" w14:textId="77777777" w:rsidR="00CD3BC3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Наибольшее количество эфирного масла обнаружено в корнях и корневищах растений (1, 8 %).</w:t>
      </w:r>
      <w:r w:rsidR="00CD3BC3" w:rsidRPr="003C6D3C">
        <w:rPr>
          <w:noProof/>
          <w:color w:val="000000"/>
          <w:sz w:val="28"/>
        </w:rPr>
        <w:t>В листьях, стеблях и корневищах заманихи содержится от 2,7 до 5% эфирного масла, в состав которого входят спирты, альдегиды (до 10%), фенолы (3%), свободные кислоты (4%), лигнаны, алкалоиды, минеральные вещества. Наибольшее количество эфирного масла обнаружено в корнях и корневищах растений (1,8%).</w:t>
      </w:r>
    </w:p>
    <w:p w14:paraId="1E7A00D2" w14:textId="77777777" w:rsidR="00CD3BC3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lastRenderedPageBreak/>
        <w:t>Активный комплекс составляют тритерпеновые сапонины - эхиноксозиды, флавоноидные гликозиды, кумарины, смолистые вещества.</w:t>
      </w:r>
      <w:r w:rsidR="00192CBA" w:rsidRPr="003C6D3C">
        <w:rPr>
          <w:noProof/>
          <w:color w:val="000000"/>
          <w:sz w:val="28"/>
        </w:rPr>
        <w:t xml:space="preserve"> Строение эхиноксозидов еще полностью не раскрыто, предполагают, что их структура близка к панаксазидам женьшеня</w:t>
      </w:r>
      <w:r w:rsidR="007732BB" w:rsidRPr="003C6D3C">
        <w:rPr>
          <w:noProof/>
          <w:color w:val="000000"/>
          <w:sz w:val="28"/>
        </w:rPr>
        <w:t>[16]</w:t>
      </w:r>
      <w:r w:rsidR="00192CBA" w:rsidRPr="003C6D3C">
        <w:rPr>
          <w:noProof/>
          <w:color w:val="000000"/>
          <w:sz w:val="28"/>
        </w:rPr>
        <w:t>.</w:t>
      </w:r>
    </w:p>
    <w:p w14:paraId="497E3668" w14:textId="77777777" w:rsidR="007C4176" w:rsidRPr="003C6D3C" w:rsidRDefault="00192CB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</w:t>
      </w:r>
      <w:r w:rsidR="007E3514" w:rsidRPr="003C6D3C">
        <w:rPr>
          <w:noProof/>
          <w:color w:val="000000"/>
          <w:sz w:val="28"/>
        </w:rPr>
        <w:t xml:space="preserve">армакологические свойства. </w:t>
      </w:r>
      <w:r w:rsidRPr="003C6D3C">
        <w:rPr>
          <w:noProof/>
          <w:color w:val="000000"/>
          <w:sz w:val="28"/>
        </w:rPr>
        <w:t>С</w:t>
      </w:r>
      <w:r w:rsidR="00CD3BC3" w:rsidRPr="003C6D3C">
        <w:rPr>
          <w:noProof/>
          <w:color w:val="000000"/>
          <w:sz w:val="28"/>
        </w:rPr>
        <w:t>тимулирующие свойства настойки заманихи обусловлены всем комплексом действующих веществ растения.</w:t>
      </w:r>
      <w:r w:rsidRPr="003C6D3C">
        <w:rPr>
          <w:noProof/>
          <w:color w:val="000000"/>
          <w:sz w:val="28"/>
        </w:rPr>
        <w:t xml:space="preserve"> </w:t>
      </w:r>
      <w:r w:rsidR="00CD3BC3" w:rsidRPr="003C6D3C">
        <w:rPr>
          <w:noProof/>
          <w:color w:val="000000"/>
          <w:sz w:val="28"/>
        </w:rPr>
        <w:t>Настойка также повышает АД, возбу</w:t>
      </w:r>
      <w:r w:rsidR="00CD3BC3" w:rsidRPr="003C6D3C">
        <w:rPr>
          <w:noProof/>
          <w:color w:val="000000"/>
          <w:sz w:val="28"/>
        </w:rPr>
        <w:t>ж</w:t>
      </w:r>
      <w:r w:rsidR="00CD3BC3" w:rsidRPr="003C6D3C">
        <w:rPr>
          <w:noProof/>
          <w:color w:val="000000"/>
          <w:sz w:val="28"/>
        </w:rPr>
        <w:t>дает дыхание, слегка увеличивает амплитуду сокращений сердца, замедляет ритм серде</w:t>
      </w:r>
      <w:r w:rsidR="00CD3BC3" w:rsidRPr="003C6D3C">
        <w:rPr>
          <w:noProof/>
          <w:color w:val="000000"/>
          <w:sz w:val="28"/>
        </w:rPr>
        <w:t>ч</w:t>
      </w:r>
      <w:r w:rsidR="00CD3BC3" w:rsidRPr="003C6D3C">
        <w:rPr>
          <w:noProof/>
          <w:color w:val="000000"/>
          <w:sz w:val="28"/>
        </w:rPr>
        <w:t>ной деятельности и увеличивает диурез</w:t>
      </w:r>
      <w:r w:rsidR="007C4176" w:rsidRPr="003C6D3C">
        <w:rPr>
          <w:noProof/>
          <w:color w:val="000000"/>
          <w:sz w:val="28"/>
        </w:rPr>
        <w:t xml:space="preserve">, возбуждает нервную систему при физическом и умственном утомлении. </w:t>
      </w:r>
    </w:p>
    <w:p w14:paraId="09F9FD84" w14:textId="77777777" w:rsidR="007C4176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Применение</w:t>
      </w:r>
      <w:r w:rsidR="006E4454" w:rsidRPr="003C6D3C">
        <w:rPr>
          <w:noProof/>
          <w:color w:val="000000"/>
          <w:sz w:val="28"/>
        </w:rPr>
        <w:t>.</w:t>
      </w:r>
      <w:r w:rsidR="00CD3BC3" w:rsidRPr="003C6D3C">
        <w:rPr>
          <w:noProof/>
          <w:color w:val="000000"/>
          <w:sz w:val="28"/>
        </w:rPr>
        <w:t xml:space="preserve"> По действию препараты заманихи являются аналогами препаратов женьш</w:t>
      </w:r>
      <w:r w:rsidR="00CD3BC3" w:rsidRPr="003C6D3C">
        <w:rPr>
          <w:noProof/>
          <w:color w:val="000000"/>
          <w:sz w:val="28"/>
        </w:rPr>
        <w:t>е</w:t>
      </w:r>
      <w:r w:rsidR="00CD3BC3" w:rsidRPr="003C6D3C">
        <w:rPr>
          <w:noProof/>
          <w:color w:val="000000"/>
          <w:sz w:val="28"/>
        </w:rPr>
        <w:t>ня, но действуют слабее. Настойку заманихи применяют как стимулирующее средство при астении, депрессивных состояниях, гипотонии</w:t>
      </w:r>
      <w:r w:rsidR="007C4176" w:rsidRPr="003C6D3C">
        <w:rPr>
          <w:noProof/>
          <w:color w:val="000000"/>
          <w:sz w:val="28"/>
        </w:rPr>
        <w:t>, она обладает общеукрепляющим действ</w:t>
      </w:r>
      <w:r w:rsidR="007C4176" w:rsidRPr="003C6D3C">
        <w:rPr>
          <w:noProof/>
          <w:color w:val="000000"/>
          <w:sz w:val="28"/>
        </w:rPr>
        <w:t>и</w:t>
      </w:r>
      <w:r w:rsidR="007C4176" w:rsidRPr="003C6D3C">
        <w:rPr>
          <w:noProof/>
          <w:color w:val="000000"/>
          <w:sz w:val="28"/>
        </w:rPr>
        <w:t xml:space="preserve">ем, используется после перенесенных заболеваний, при депрессивных состояниях, а также при гипотонии. </w:t>
      </w:r>
    </w:p>
    <w:p w14:paraId="567F5A3D" w14:textId="77777777" w:rsidR="00CD3BC3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 астенических состояниях под влиянием настойки заманихи у больных уменьшаются головная боль, боль в области сердца и неприятные субъективные ощущения в различных частях тела, снижается утомляемость и раздражительность, улучшается сон.</w:t>
      </w:r>
    </w:p>
    <w:p w14:paraId="6EB5B338" w14:textId="77777777" w:rsidR="00CD3BC3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Положительные результаты получены у больных вялотекущей шизофренией и с преобл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данием в клинической картине депрессии. Под влиянием лечения заманихой больные ст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новятся активнее, охотнее вступают в контакт с окружающими, у них появляется интерес к событиям и людям.</w:t>
      </w:r>
    </w:p>
    <w:p w14:paraId="4BA95C1C" w14:textId="77777777" w:rsidR="00CD3BC3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Настойку заманихи назначают при гипотонии и астенических синдромах у беременных, родильниц после патологических родов, при депрессивных и астенических состояниях в климактерическом периоде.</w:t>
      </w:r>
    </w:p>
    <w:p w14:paraId="3B3F863F" w14:textId="77777777" w:rsidR="007C4176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lastRenderedPageBreak/>
        <w:t xml:space="preserve">Использование настойки заманихи в комплексном лечении больных сахарным диабетом наиболее эффективно в тех случаях, когда в клинической картине отмечаются симптомы адинамии. </w:t>
      </w:r>
    </w:p>
    <w:p w14:paraId="0F0E0431" w14:textId="77777777" w:rsidR="007C4176" w:rsidRPr="003C6D3C" w:rsidRDefault="007C417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Применение. </w:t>
      </w:r>
    </w:p>
    <w:p w14:paraId="27C39575" w14:textId="77777777" w:rsidR="006E4454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Настойка заманихи (Tinctura Echinopanacis)</w:t>
      </w:r>
      <w:r w:rsidR="007F72AF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  <w:r w:rsidR="007F72AF" w:rsidRPr="003C6D3C">
        <w:rPr>
          <w:noProof/>
          <w:color w:val="000000"/>
          <w:sz w:val="28"/>
        </w:rPr>
        <w:t xml:space="preserve">20 г измельченных корней заманихи заливают 100мл 70%-ного спирта, настаивают в теплом темном месте 10—15 дней и процеживают в темную стеклянную банку. Хранят в прохладном месте. </w:t>
      </w:r>
    </w:p>
    <w:p w14:paraId="15497230" w14:textId="77777777" w:rsidR="007F72AF" w:rsidRPr="003C6D3C" w:rsidRDefault="007F72A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Настойка заманихи высокой имеет светло-коричневый цвет, горьковатый вкус и своео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разный запах. Принимают ее по 30—40 капель 2—3 раза в день до еды, как средство, стимулиру</w:t>
      </w:r>
      <w:r w:rsidRPr="003C6D3C">
        <w:rPr>
          <w:noProof/>
          <w:color w:val="000000"/>
          <w:sz w:val="28"/>
        </w:rPr>
        <w:t>ю</w:t>
      </w:r>
      <w:r w:rsidRPr="003C6D3C">
        <w:rPr>
          <w:noProof/>
          <w:color w:val="000000"/>
          <w:sz w:val="28"/>
        </w:rPr>
        <w:t>щее центральную нервную систему при астенических состоян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ях, при гипот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нии.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Курс лечения: 1,5-2 мес.</w:t>
      </w:r>
    </w:p>
    <w:p w14:paraId="3DAE5642" w14:textId="77777777" w:rsidR="00CD3BC3" w:rsidRPr="003C6D3C" w:rsidRDefault="00CD3B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Настойка корневищ с корнями заманихи на 70</w:t>
      </w:r>
      <w:r w:rsidR="007C4176" w:rsidRPr="003C6D3C">
        <w:rPr>
          <w:noProof/>
          <w:color w:val="000000"/>
          <w:sz w:val="28"/>
        </w:rPr>
        <w:t>%</w:t>
      </w:r>
      <w:r w:rsidRPr="003C6D3C">
        <w:rPr>
          <w:noProof/>
          <w:color w:val="000000"/>
          <w:sz w:val="28"/>
        </w:rPr>
        <w:t xml:space="preserve"> спирте</w:t>
      </w:r>
      <w:r w:rsidR="007C4176" w:rsidRPr="003C6D3C">
        <w:rPr>
          <w:noProof/>
          <w:color w:val="000000"/>
          <w:sz w:val="28"/>
        </w:rPr>
        <w:t>. П</w:t>
      </w:r>
      <w:r w:rsidRPr="003C6D3C">
        <w:rPr>
          <w:noProof/>
          <w:color w:val="000000"/>
          <w:sz w:val="28"/>
        </w:rPr>
        <w:t>о де</w:t>
      </w:r>
      <w:r w:rsidRPr="003C6D3C">
        <w:rPr>
          <w:noProof/>
          <w:color w:val="000000"/>
          <w:sz w:val="28"/>
        </w:rPr>
        <w:t>й</w:t>
      </w:r>
      <w:r w:rsidRPr="003C6D3C">
        <w:rPr>
          <w:noProof/>
          <w:color w:val="000000"/>
          <w:sz w:val="28"/>
        </w:rPr>
        <w:t xml:space="preserve">ствию на организм </w:t>
      </w:r>
      <w:r w:rsidR="006E4454" w:rsidRPr="003C6D3C">
        <w:rPr>
          <w:noProof/>
          <w:color w:val="000000"/>
          <w:sz w:val="28"/>
        </w:rPr>
        <w:t xml:space="preserve">настой корневищ </w:t>
      </w:r>
      <w:r w:rsidRPr="003C6D3C">
        <w:rPr>
          <w:noProof/>
          <w:color w:val="000000"/>
          <w:sz w:val="28"/>
        </w:rPr>
        <w:t>близка к женьшеню, но н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сколько слабее. Ее применяют как средство, стимулирующее центральную нервную систему, при астеническом и депресси</w:t>
      </w:r>
      <w:r w:rsidRPr="003C6D3C">
        <w:rPr>
          <w:noProof/>
          <w:color w:val="000000"/>
          <w:sz w:val="28"/>
        </w:rPr>
        <w:t>в</w:t>
      </w:r>
      <w:r w:rsidRPr="003C6D3C">
        <w:rPr>
          <w:noProof/>
          <w:color w:val="000000"/>
          <w:sz w:val="28"/>
        </w:rPr>
        <w:t>ном состояниях, а также при гипотензии – по 30-34 капель до еды 2-3 раза в день</w:t>
      </w:r>
      <w:r w:rsidR="007732BB" w:rsidRPr="003C6D3C">
        <w:rPr>
          <w:noProof/>
          <w:color w:val="000000"/>
          <w:sz w:val="28"/>
        </w:rPr>
        <w:t>[6]</w:t>
      </w:r>
      <w:r w:rsidRPr="003C6D3C">
        <w:rPr>
          <w:noProof/>
          <w:color w:val="000000"/>
          <w:sz w:val="28"/>
        </w:rPr>
        <w:t xml:space="preserve">. </w:t>
      </w:r>
    </w:p>
    <w:p w14:paraId="642FEC01" w14:textId="77777777" w:rsidR="00CD3BC3" w:rsidRPr="003C6D3C" w:rsidRDefault="00866BB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Д</w:t>
      </w:r>
      <w:r w:rsidR="00CD3BC3" w:rsidRPr="003C6D3C">
        <w:rPr>
          <w:noProof/>
          <w:color w:val="000000"/>
          <w:sz w:val="28"/>
        </w:rPr>
        <w:t>ля медицинского применения предложены новые лекарстве</w:t>
      </w:r>
      <w:r w:rsidR="00CD3BC3" w:rsidRPr="003C6D3C">
        <w:rPr>
          <w:noProof/>
          <w:color w:val="000000"/>
          <w:sz w:val="28"/>
        </w:rPr>
        <w:t>н</w:t>
      </w:r>
      <w:r w:rsidR="00CD3BC3" w:rsidRPr="003C6D3C">
        <w:rPr>
          <w:noProof/>
          <w:color w:val="000000"/>
          <w:sz w:val="28"/>
        </w:rPr>
        <w:t>ные формы заманихи: п</w:t>
      </w:r>
      <w:r w:rsidR="00CD3BC3" w:rsidRPr="003C6D3C">
        <w:rPr>
          <w:noProof/>
          <w:color w:val="000000"/>
          <w:sz w:val="28"/>
        </w:rPr>
        <w:t>о</w:t>
      </w:r>
      <w:r w:rsidR="00CD3BC3" w:rsidRPr="003C6D3C">
        <w:rPr>
          <w:noProof/>
          <w:color w:val="000000"/>
          <w:sz w:val="28"/>
        </w:rPr>
        <w:t xml:space="preserve">рошок и таблетки сухого экстракта смеси эхиноксозидов. </w:t>
      </w:r>
      <w:r w:rsidR="00E9744C" w:rsidRPr="003C6D3C">
        <w:rPr>
          <w:noProof/>
          <w:color w:val="000000"/>
          <w:sz w:val="28"/>
        </w:rPr>
        <w:t>Также применяются препараты, соч</w:t>
      </w:r>
      <w:r w:rsidR="00E9744C" w:rsidRPr="003C6D3C">
        <w:rPr>
          <w:noProof/>
          <w:color w:val="000000"/>
          <w:sz w:val="28"/>
        </w:rPr>
        <w:t>е</w:t>
      </w:r>
      <w:r w:rsidR="00E9744C" w:rsidRPr="003C6D3C">
        <w:rPr>
          <w:noProof/>
          <w:color w:val="000000"/>
          <w:sz w:val="28"/>
        </w:rPr>
        <w:t xml:space="preserve">тающие в себе шиповник, женьшень, аралию </w:t>
      </w:r>
      <w:r w:rsidR="006E4454" w:rsidRPr="003C6D3C">
        <w:rPr>
          <w:noProof/>
          <w:color w:val="000000"/>
          <w:sz w:val="28"/>
        </w:rPr>
        <w:t xml:space="preserve">маньчжурскую </w:t>
      </w:r>
      <w:r w:rsidR="00E9744C" w:rsidRPr="003C6D3C">
        <w:rPr>
          <w:noProof/>
          <w:color w:val="000000"/>
          <w:sz w:val="28"/>
        </w:rPr>
        <w:t>и другие</w:t>
      </w:r>
      <w:r w:rsidR="006E4454" w:rsidRPr="003C6D3C">
        <w:rPr>
          <w:noProof/>
          <w:color w:val="000000"/>
          <w:sz w:val="28"/>
        </w:rPr>
        <w:t xml:space="preserve"> лекарственные растения</w:t>
      </w:r>
      <w:r w:rsidR="00E9744C" w:rsidRPr="003C6D3C">
        <w:rPr>
          <w:noProof/>
          <w:color w:val="000000"/>
          <w:sz w:val="28"/>
        </w:rPr>
        <w:t>.</w:t>
      </w:r>
    </w:p>
    <w:p w14:paraId="1D7DCDE3" w14:textId="77777777" w:rsidR="006E4454" w:rsidRPr="003C6D3C" w:rsidRDefault="00E9744C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Сироп–тоник с шиповником. Бодрящий, тонизирующий нап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ток с выраженными антистрессовыми свойствами. Полезные сочетания комплекса природных витаминов шиповника и ада</w:t>
      </w:r>
      <w:r w:rsidRPr="003C6D3C">
        <w:rPr>
          <w:noProof/>
          <w:color w:val="000000"/>
          <w:sz w:val="28"/>
        </w:rPr>
        <w:t>п</w:t>
      </w:r>
      <w:r w:rsidRPr="003C6D3C">
        <w:rPr>
          <w:noProof/>
          <w:color w:val="000000"/>
          <w:sz w:val="28"/>
        </w:rPr>
        <w:t>тогенных свойств корней заманихи способствует повышению физической и интеллектуальной активности. Применять по 1-2ст.л</w:t>
      </w:r>
      <w:r w:rsidR="00B47B7E"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жке в чай, кофе, другие напитки.</w:t>
      </w:r>
    </w:p>
    <w:p w14:paraId="7E504A0A" w14:textId="77777777" w:rsidR="00C453C3" w:rsidRPr="003C6D3C" w:rsidRDefault="00C453C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93553E5" w14:textId="77777777" w:rsidR="007E3514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56713758"/>
      <w:r w:rsidRPr="003C6D3C">
        <w:rPr>
          <w:noProof/>
          <w:color w:val="000000"/>
          <w:sz w:val="28"/>
        </w:rPr>
        <w:br w:type="page"/>
      </w:r>
      <w:r w:rsidR="00BF66DF" w:rsidRPr="003C6D3C">
        <w:rPr>
          <w:noProof/>
          <w:color w:val="000000"/>
          <w:sz w:val="28"/>
        </w:rPr>
        <w:lastRenderedPageBreak/>
        <w:t>2</w:t>
      </w:r>
      <w:r w:rsidRPr="003C6D3C">
        <w:rPr>
          <w:noProof/>
          <w:color w:val="000000"/>
          <w:sz w:val="28"/>
        </w:rPr>
        <w:t xml:space="preserve">.3 </w:t>
      </w:r>
      <w:r w:rsidR="007E3514" w:rsidRPr="003C6D3C">
        <w:rPr>
          <w:noProof/>
          <w:color w:val="000000"/>
          <w:sz w:val="28"/>
        </w:rPr>
        <w:t>Элеутерококк колючий</w:t>
      </w:r>
      <w:bookmarkEnd w:id="5"/>
    </w:p>
    <w:p w14:paraId="3DE0788B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77D4C1A" w14:textId="77777777" w:rsidR="00B72A48" w:rsidRPr="003C6D3C" w:rsidRDefault="00A317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Элеутерококк</w:t>
      </w:r>
      <w:r w:rsidR="00B72A48" w:rsidRPr="003C6D3C">
        <w:rPr>
          <w:noProof/>
          <w:color w:val="000000"/>
          <w:sz w:val="28"/>
        </w:rPr>
        <w:t xml:space="preserve"> колючий (</w:t>
      </w:r>
      <w:r w:rsidR="007E3514" w:rsidRPr="003C6D3C">
        <w:rPr>
          <w:noProof/>
          <w:color w:val="000000"/>
          <w:sz w:val="28"/>
        </w:rPr>
        <w:t>Eleuterococcus senticosus</w:t>
      </w:r>
      <w:r w:rsidR="00B72A48" w:rsidRPr="003C6D3C">
        <w:rPr>
          <w:noProof/>
          <w:color w:val="000000"/>
          <w:sz w:val="28"/>
        </w:rPr>
        <w:t>) семейства</w:t>
      </w:r>
      <w:r w:rsidR="007E3514" w:rsidRPr="003C6D3C">
        <w:rPr>
          <w:noProof/>
          <w:color w:val="000000"/>
          <w:sz w:val="28"/>
        </w:rPr>
        <w:t xml:space="preserve"> Аралиевы</w:t>
      </w:r>
      <w:r w:rsidR="00B72A48" w:rsidRPr="003C6D3C">
        <w:rPr>
          <w:noProof/>
          <w:color w:val="000000"/>
          <w:sz w:val="28"/>
        </w:rPr>
        <w:t>х (А</w:t>
      </w:r>
      <w:r w:rsidR="007E3514" w:rsidRPr="003C6D3C">
        <w:rPr>
          <w:noProof/>
          <w:color w:val="000000"/>
          <w:sz w:val="28"/>
        </w:rPr>
        <w:t>raliaceae)</w:t>
      </w:r>
      <w:r w:rsidR="00B72A48" w:rsidRPr="003C6D3C">
        <w:rPr>
          <w:noProof/>
          <w:color w:val="000000"/>
          <w:sz w:val="28"/>
        </w:rPr>
        <w:t>.</w:t>
      </w:r>
    </w:p>
    <w:p w14:paraId="4CDD78F5" w14:textId="77777777" w:rsidR="00F279F6" w:rsidRPr="003C6D3C" w:rsidRDefault="007712F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Ботаническое описание. </w:t>
      </w:r>
      <w:r w:rsidR="00F279F6" w:rsidRPr="003C6D3C">
        <w:rPr>
          <w:noProof/>
          <w:color w:val="000000"/>
          <w:sz w:val="28"/>
        </w:rPr>
        <w:t>Элеутер</w:t>
      </w:r>
      <w:r w:rsidR="00F279F6" w:rsidRPr="003C6D3C">
        <w:rPr>
          <w:noProof/>
          <w:color w:val="000000"/>
          <w:sz w:val="28"/>
        </w:rPr>
        <w:t>о</w:t>
      </w:r>
      <w:r w:rsidR="00F279F6" w:rsidRPr="003C6D3C">
        <w:rPr>
          <w:noProof/>
          <w:color w:val="000000"/>
          <w:sz w:val="28"/>
        </w:rPr>
        <w:t>кокк колючий-высокий ку</w:t>
      </w:r>
      <w:r w:rsidR="00F279F6" w:rsidRPr="003C6D3C">
        <w:rPr>
          <w:noProof/>
          <w:color w:val="000000"/>
          <w:sz w:val="28"/>
        </w:rPr>
        <w:t>с</w:t>
      </w:r>
      <w:r w:rsidR="00F279F6" w:rsidRPr="003C6D3C">
        <w:rPr>
          <w:noProof/>
          <w:color w:val="000000"/>
          <w:sz w:val="28"/>
        </w:rPr>
        <w:t>тарник с прямостоящими стеблями высотой 2-3м, реже 5-7м. Ветви покрыты светло-серой или серовато-коричневой корой. Молодые поб</w:t>
      </w:r>
      <w:r w:rsidR="00F279F6" w:rsidRPr="003C6D3C">
        <w:rPr>
          <w:noProof/>
          <w:color w:val="000000"/>
          <w:sz w:val="28"/>
        </w:rPr>
        <w:t>е</w:t>
      </w:r>
      <w:r w:rsidR="00F279F6" w:rsidRPr="003C6D3C">
        <w:rPr>
          <w:noProof/>
          <w:color w:val="000000"/>
          <w:sz w:val="28"/>
        </w:rPr>
        <w:t>ги густо усажены многочисленн</w:t>
      </w:r>
      <w:r w:rsidR="00F279F6" w:rsidRPr="003C6D3C">
        <w:rPr>
          <w:noProof/>
          <w:color w:val="000000"/>
          <w:sz w:val="28"/>
        </w:rPr>
        <w:t>ы</w:t>
      </w:r>
      <w:r w:rsidR="00F279F6" w:rsidRPr="003C6D3C">
        <w:rPr>
          <w:noProof/>
          <w:color w:val="000000"/>
          <w:sz w:val="28"/>
        </w:rPr>
        <w:t>ми тонкими шипами, направле</w:t>
      </w:r>
      <w:r w:rsidR="00F279F6" w:rsidRPr="003C6D3C">
        <w:rPr>
          <w:noProof/>
          <w:color w:val="000000"/>
          <w:sz w:val="28"/>
        </w:rPr>
        <w:t>н</w:t>
      </w:r>
      <w:r w:rsidR="00F279F6" w:rsidRPr="003C6D3C">
        <w:rPr>
          <w:noProof/>
          <w:color w:val="000000"/>
          <w:sz w:val="28"/>
        </w:rPr>
        <w:t>ными косо вниз, на старых ветвях их обычно не бывает. Игольчатые шипы легко обламываются и вп</w:t>
      </w:r>
      <w:r w:rsidR="00F279F6" w:rsidRPr="003C6D3C">
        <w:rPr>
          <w:noProof/>
          <w:color w:val="000000"/>
          <w:sz w:val="28"/>
        </w:rPr>
        <w:t>и</w:t>
      </w:r>
      <w:r w:rsidR="00F279F6" w:rsidRPr="003C6D3C">
        <w:rPr>
          <w:noProof/>
          <w:color w:val="000000"/>
          <w:sz w:val="28"/>
        </w:rPr>
        <w:t>ваются в кожу, за что местные ж</w:t>
      </w:r>
      <w:r w:rsidR="00F279F6" w:rsidRPr="003C6D3C">
        <w:rPr>
          <w:noProof/>
          <w:color w:val="000000"/>
          <w:sz w:val="28"/>
        </w:rPr>
        <w:t>и</w:t>
      </w:r>
      <w:r w:rsidR="00F279F6" w:rsidRPr="003C6D3C">
        <w:rPr>
          <w:noProof/>
          <w:color w:val="000000"/>
          <w:sz w:val="28"/>
        </w:rPr>
        <w:t>тели и прозвали его "нетронник" или "чертов куст". Занозы вызыв</w:t>
      </w:r>
      <w:r w:rsidR="00F279F6" w:rsidRPr="003C6D3C">
        <w:rPr>
          <w:noProof/>
          <w:color w:val="000000"/>
          <w:sz w:val="28"/>
        </w:rPr>
        <w:t>а</w:t>
      </w:r>
      <w:r w:rsidR="00F279F6" w:rsidRPr="003C6D3C">
        <w:rPr>
          <w:noProof/>
          <w:color w:val="000000"/>
          <w:sz w:val="28"/>
        </w:rPr>
        <w:t>ют болезненное нагноение, поэт</w:t>
      </w:r>
      <w:r w:rsidR="00F279F6" w:rsidRPr="003C6D3C">
        <w:rPr>
          <w:noProof/>
          <w:color w:val="000000"/>
          <w:sz w:val="28"/>
        </w:rPr>
        <w:t>о</w:t>
      </w:r>
      <w:r w:rsidR="00F279F6" w:rsidRPr="003C6D3C">
        <w:rPr>
          <w:noProof/>
          <w:color w:val="000000"/>
          <w:sz w:val="28"/>
        </w:rPr>
        <w:t>му обращаться с этим растением следует очень осторожно</w:t>
      </w:r>
      <w:r w:rsidR="007732BB" w:rsidRPr="003C6D3C">
        <w:rPr>
          <w:noProof/>
          <w:color w:val="000000"/>
          <w:sz w:val="28"/>
        </w:rPr>
        <w:t>[11]</w:t>
      </w:r>
      <w:r w:rsidR="00F279F6" w:rsidRPr="003C6D3C">
        <w:rPr>
          <w:noProof/>
          <w:color w:val="000000"/>
          <w:sz w:val="28"/>
        </w:rPr>
        <w:t xml:space="preserve">. </w:t>
      </w:r>
    </w:p>
    <w:p w14:paraId="67761DFA" w14:textId="77777777" w:rsidR="00F279F6" w:rsidRPr="003C6D3C" w:rsidRDefault="00F279F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Листья на длинных черешках, пальчато-сложные, сверху голые, снизу, по жилкам, с рыжеватым опушением. Мелкие цветки, имеющие довольно сильный и своеобразный аромат, собраны на верху</w:t>
      </w:r>
      <w:r w:rsidRPr="003C6D3C">
        <w:rPr>
          <w:noProof/>
          <w:color w:val="000000"/>
          <w:sz w:val="28"/>
        </w:rPr>
        <w:t>ш</w:t>
      </w:r>
      <w:r w:rsidRPr="003C6D3C">
        <w:rPr>
          <w:noProof/>
          <w:color w:val="000000"/>
          <w:sz w:val="28"/>
        </w:rPr>
        <w:t>ках веточек в шаровидные зонтики. Цветки однополые или обоеполые, пестичные - же</w:t>
      </w:r>
      <w:r w:rsidRPr="003C6D3C">
        <w:rPr>
          <w:noProof/>
          <w:color w:val="000000"/>
          <w:sz w:val="28"/>
        </w:rPr>
        <w:t>л</w:t>
      </w:r>
      <w:r w:rsidRPr="003C6D3C">
        <w:rPr>
          <w:noProof/>
          <w:color w:val="000000"/>
          <w:sz w:val="28"/>
        </w:rPr>
        <w:t>товатые, обоеполые и тычиночные - бледно- фиолетовые. Цветет элеутерококк в июле, плоды созревают в сентябре-октябре и долго остаются на кустах</w:t>
      </w:r>
      <w:r w:rsidR="00391037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Плоды - округлые или слегка продолговатые ягодообразные костянки черного цвета, блестящие, с 5 косточками, распространяются плодоядными птицами. Обильное плодоношение бывает примерно раз в два года.</w:t>
      </w:r>
    </w:p>
    <w:p w14:paraId="3968EAE5" w14:textId="77777777" w:rsidR="00017E70" w:rsidRPr="003C6D3C" w:rsidRDefault="00865BF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Ареал, культивирование. </w:t>
      </w:r>
      <w:r w:rsidR="007E3514" w:rsidRPr="003C6D3C">
        <w:rPr>
          <w:noProof/>
          <w:color w:val="000000"/>
          <w:sz w:val="28"/>
        </w:rPr>
        <w:t>Аралиевые - семейство в основном тропическое и субтропич</w:t>
      </w:r>
      <w:r w:rsidR="007E3514" w:rsidRPr="003C6D3C">
        <w:rPr>
          <w:noProof/>
          <w:color w:val="000000"/>
          <w:sz w:val="28"/>
        </w:rPr>
        <w:t>е</w:t>
      </w:r>
      <w:r w:rsidR="007E3514" w:rsidRPr="003C6D3C">
        <w:rPr>
          <w:noProof/>
          <w:color w:val="000000"/>
          <w:sz w:val="28"/>
        </w:rPr>
        <w:t>ское. Лишь немногие виды аралиевых распространены в умеренной зоне, причем лишь на приокеанических территориях материков. Ареал элеутерококка колючего на Дальнем Востоке охватывает территорию</w:t>
      </w:r>
    </w:p>
    <w:p w14:paraId="09081C53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Приморского и южную часть Хабаровского края и Амурской области, а также</w:t>
      </w:r>
      <w:r w:rsidR="0039103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Южный Сахалин. Распространен элеутерококк в Северо-Восточном Китае, Корее и</w:t>
      </w:r>
      <w:r w:rsidR="0039103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Японии. Растет в смешанных лесах маньчжурского типа, как </w:t>
      </w:r>
      <w:r w:rsidRPr="003C6D3C">
        <w:rPr>
          <w:noProof/>
          <w:color w:val="000000"/>
          <w:sz w:val="28"/>
        </w:rPr>
        <w:lastRenderedPageBreak/>
        <w:t>под пологом леса, так и по его окраинам, на опушках, вырубках, пожарищах, поднимается в горы до километра, но наиболее благ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приятны для него открытые места с достаточной освещенностью и увлажненностью. Эл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утерококк успешно можно выращивать в садах Нечерноземья, Северного Кавказа, Сиб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ри, Казахстана,</w:t>
      </w:r>
      <w:r w:rsidR="0039103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Украины и Белоруссии, размножают его семенами или кусками корнев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ща, что гораздо проще.</w:t>
      </w:r>
    </w:p>
    <w:p w14:paraId="17335A6C" w14:textId="77777777" w:rsidR="007E3514" w:rsidRPr="003C6D3C" w:rsidRDefault="0039103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Заготовка, сушка. </w:t>
      </w:r>
      <w:r w:rsidR="007E3514" w:rsidRPr="003C6D3C">
        <w:rPr>
          <w:noProof/>
          <w:color w:val="000000"/>
          <w:sz w:val="28"/>
        </w:rPr>
        <w:t>Лекарственным сырьем являются корни и корневища, которые загота</w:t>
      </w:r>
      <w:r w:rsidR="007E3514" w:rsidRPr="003C6D3C">
        <w:rPr>
          <w:noProof/>
          <w:color w:val="000000"/>
          <w:sz w:val="28"/>
        </w:rPr>
        <w:t>в</w:t>
      </w:r>
      <w:r w:rsidR="007E3514" w:rsidRPr="003C6D3C">
        <w:rPr>
          <w:noProof/>
          <w:color w:val="000000"/>
          <w:sz w:val="28"/>
        </w:rPr>
        <w:t>ливают поздней осенью. Содержание биологически активных веществ достигает макс</w:t>
      </w:r>
      <w:r w:rsidR="007E3514" w:rsidRPr="003C6D3C">
        <w:rPr>
          <w:noProof/>
          <w:color w:val="000000"/>
          <w:sz w:val="28"/>
        </w:rPr>
        <w:t>и</w:t>
      </w:r>
      <w:r w:rsidR="007E3514" w:rsidRPr="003C6D3C">
        <w:rPr>
          <w:noProof/>
          <w:color w:val="000000"/>
          <w:sz w:val="28"/>
        </w:rPr>
        <w:t>мума в октябре, перед листопадом</w:t>
      </w:r>
      <w:r w:rsidRPr="003C6D3C">
        <w:rPr>
          <w:noProof/>
          <w:color w:val="000000"/>
          <w:sz w:val="28"/>
        </w:rPr>
        <w:t>.</w:t>
      </w:r>
      <w:r w:rsidR="00017E70" w:rsidRPr="003C6D3C">
        <w:rPr>
          <w:noProof/>
          <w:color w:val="000000"/>
          <w:sz w:val="28"/>
        </w:rPr>
        <w:t xml:space="preserve"> </w:t>
      </w:r>
      <w:r w:rsidR="007E3514" w:rsidRPr="003C6D3C">
        <w:rPr>
          <w:noProof/>
          <w:color w:val="000000"/>
          <w:sz w:val="28"/>
        </w:rPr>
        <w:t>Биологическая активность листьев элеутерококка также зависит от сезона. Она максимальна в июле, в период подготовки к цветению, затем падает вдвое. Поэтому сбор подземных частей производят осенью, а листьев - не позднее июля.</w:t>
      </w:r>
      <w:r w:rsidR="00382C34" w:rsidRPr="003C6D3C">
        <w:rPr>
          <w:noProof/>
          <w:color w:val="000000"/>
          <w:sz w:val="28"/>
        </w:rPr>
        <w:t xml:space="preserve"> </w:t>
      </w:r>
      <w:r w:rsidR="00A3177A" w:rsidRPr="003C6D3C">
        <w:rPr>
          <w:noProof/>
          <w:color w:val="000000"/>
          <w:sz w:val="28"/>
        </w:rPr>
        <w:t>Сырье выкапывают из земли кирками или ломиками, корневая система залегает н</w:t>
      </w:r>
      <w:r w:rsidR="00A3177A" w:rsidRPr="003C6D3C">
        <w:rPr>
          <w:noProof/>
          <w:color w:val="000000"/>
          <w:sz w:val="28"/>
        </w:rPr>
        <w:t>е</w:t>
      </w:r>
      <w:r w:rsidR="00A3177A" w:rsidRPr="003C6D3C">
        <w:rPr>
          <w:noProof/>
          <w:color w:val="000000"/>
          <w:sz w:val="28"/>
        </w:rPr>
        <w:t xml:space="preserve">глубоко. Удаляют землю путем отряхивания, корни рубят на куски. </w:t>
      </w:r>
      <w:r w:rsidR="00382C34" w:rsidRPr="003C6D3C">
        <w:rPr>
          <w:noProof/>
          <w:color w:val="000000"/>
          <w:sz w:val="28"/>
        </w:rPr>
        <w:t>Разрубленные корни сушат при 80°С в течение часа в искусственных сушилках, затем сырье досушивают под навесом</w:t>
      </w:r>
      <w:r w:rsidR="00A3177A" w:rsidRPr="003C6D3C">
        <w:rPr>
          <w:noProof/>
          <w:color w:val="000000"/>
          <w:sz w:val="28"/>
        </w:rPr>
        <w:t>.</w:t>
      </w:r>
    </w:p>
    <w:p w14:paraId="2820928A" w14:textId="77777777" w:rsidR="007E3514" w:rsidRPr="003C6D3C" w:rsidRDefault="0039103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Внешние признаки. </w:t>
      </w:r>
      <w:r w:rsidR="007F610C" w:rsidRPr="003C6D3C">
        <w:rPr>
          <w:noProof/>
          <w:color w:val="000000"/>
          <w:sz w:val="28"/>
        </w:rPr>
        <w:t>Н</w:t>
      </w:r>
      <w:r w:rsidR="00382C34" w:rsidRPr="003C6D3C">
        <w:rPr>
          <w:noProof/>
          <w:color w:val="000000"/>
          <w:sz w:val="28"/>
        </w:rPr>
        <w:t>арезанные куски корневищ и корней цельные или расщепленные вдоль, длиной не более 8 см, толщиной не более 4 см, деревянистые, твердые, прямые или изогнутые, гладкие или слабопродольные, морщинистые, с гладко</w:t>
      </w:r>
      <w:r w:rsidR="007F610C" w:rsidRPr="003C6D3C">
        <w:rPr>
          <w:noProof/>
          <w:color w:val="000000"/>
          <w:sz w:val="28"/>
        </w:rPr>
        <w:t>й</w:t>
      </w:r>
      <w:r w:rsidR="00382C34" w:rsidRPr="003C6D3C">
        <w:rPr>
          <w:noProof/>
          <w:color w:val="000000"/>
          <w:sz w:val="28"/>
        </w:rPr>
        <w:t xml:space="preserve"> корой, плотно прил</w:t>
      </w:r>
      <w:r w:rsidR="00382C34" w:rsidRPr="003C6D3C">
        <w:rPr>
          <w:noProof/>
          <w:color w:val="000000"/>
          <w:sz w:val="28"/>
        </w:rPr>
        <w:t>е</w:t>
      </w:r>
      <w:r w:rsidR="00382C34" w:rsidRPr="003C6D3C">
        <w:rPr>
          <w:noProof/>
          <w:color w:val="000000"/>
          <w:sz w:val="28"/>
        </w:rPr>
        <w:t>гающей к древесине. Поверхность корней более гладкая, со светлыми поперечными б</w:t>
      </w:r>
      <w:r w:rsidR="00382C34" w:rsidRPr="003C6D3C">
        <w:rPr>
          <w:noProof/>
          <w:color w:val="000000"/>
          <w:sz w:val="28"/>
        </w:rPr>
        <w:t>у</w:t>
      </w:r>
      <w:r w:rsidR="00382C34" w:rsidRPr="003C6D3C">
        <w:rPr>
          <w:noProof/>
          <w:color w:val="000000"/>
          <w:sz w:val="28"/>
        </w:rPr>
        <w:t xml:space="preserve">горками; излом длинноволокнистый, светло-желтого или кремового цвета. В корневище имеется рыхлая сердцевина. </w:t>
      </w:r>
      <w:r w:rsidR="007E3514" w:rsidRPr="003C6D3C">
        <w:rPr>
          <w:noProof/>
          <w:color w:val="000000"/>
          <w:sz w:val="28"/>
        </w:rPr>
        <w:t>Высушенное сырье имеет приятный запах и сладко-жгучий вкус, содержит не менее 8% экстрактивных веществ.</w:t>
      </w:r>
      <w:r w:rsidRPr="003C6D3C">
        <w:rPr>
          <w:noProof/>
          <w:color w:val="000000"/>
          <w:sz w:val="28"/>
        </w:rPr>
        <w:t xml:space="preserve"> Мякоть плодов сочная, желтовато-зеленая, позже становится сухой и рассыпчатой, обладает слабым приятным запахом и жгучим вкусом, что объясняет еще одно название элеутерококка - "дикий перец"</w:t>
      </w:r>
      <w:r w:rsidR="007732BB" w:rsidRPr="003C6D3C">
        <w:rPr>
          <w:noProof/>
          <w:color w:val="000000"/>
          <w:sz w:val="28"/>
        </w:rPr>
        <w:t>[4]</w:t>
      </w:r>
      <w:r w:rsidRPr="003C6D3C">
        <w:rPr>
          <w:noProof/>
          <w:color w:val="000000"/>
          <w:sz w:val="28"/>
        </w:rPr>
        <w:t>.</w:t>
      </w:r>
    </w:p>
    <w:p w14:paraId="04A27F8B" w14:textId="77777777" w:rsidR="00251E1A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Химический состав сырья довольно сложен. Из корневищ выделено 7 гликозидов</w:t>
      </w:r>
      <w:r w:rsidR="0039103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(хорошо изучены элеутерозиды Д и Е) разного состава. </w:t>
      </w:r>
    </w:p>
    <w:p w14:paraId="6903AEF1" w14:textId="77777777" w:rsidR="00251E1A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lastRenderedPageBreak/>
        <w:t>Агликонами</w:t>
      </w:r>
      <w:r w:rsidR="0039103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(неуглеводной частью) этих соединений являются тритерпены, кумарины, стерины и лигнаны. Сопутствующие вещества - эфирное масло, смолы, камеди, крахмал, липиды. </w:t>
      </w:r>
    </w:p>
    <w:p w14:paraId="4D5B3D46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 стеблях обнаружены производные кумаринов. В листьях найдены каротиноиды, трите</w:t>
      </w:r>
      <w:r w:rsidRPr="003C6D3C">
        <w:rPr>
          <w:noProof/>
          <w:color w:val="000000"/>
          <w:sz w:val="28"/>
        </w:rPr>
        <w:t>р</w:t>
      </w:r>
      <w:r w:rsidRPr="003C6D3C">
        <w:rPr>
          <w:noProof/>
          <w:color w:val="000000"/>
          <w:sz w:val="28"/>
        </w:rPr>
        <w:t>пеновые соединения, олеиновая кислота, алкалоиды и флавоноиды. В отличие от других аралиевых, элеутерококк не содержит сапонинов.</w:t>
      </w:r>
    </w:p>
    <w:p w14:paraId="404A8B95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6D9B537" w14:textId="62654F16" w:rsidR="004F2B30" w:rsidRPr="003C6D3C" w:rsidRDefault="00672A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</w:rPr>
        <w:drawing>
          <wp:inline distT="0" distB="0" distL="0" distR="0" wp14:anchorId="030867C1" wp14:editId="688C1DEF">
            <wp:extent cx="1329055" cy="1158875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A98A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2B9F391" w14:textId="77777777" w:rsidR="0051360E" w:rsidRPr="003C6D3C" w:rsidRDefault="00251E1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Алкилгликозиды - агликоны представлены алкилом (-метил, -этил). Например, гликоизд элеутерозид С, содержащийся в корневищах и корнях элеутерококка колючего:</w:t>
      </w:r>
    </w:p>
    <w:p w14:paraId="22C1D2C0" w14:textId="77777777" w:rsidR="00A3177A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Фармакологические свойства</w:t>
      </w:r>
      <w:r w:rsidR="00865BF3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  <w:r w:rsidR="00391037" w:rsidRPr="003C6D3C">
        <w:rPr>
          <w:noProof/>
          <w:color w:val="000000"/>
          <w:sz w:val="28"/>
        </w:rPr>
        <w:t xml:space="preserve">Основное действие </w:t>
      </w:r>
      <w:r w:rsidR="00A3177A" w:rsidRPr="003C6D3C">
        <w:rPr>
          <w:noProof/>
          <w:color w:val="000000"/>
          <w:sz w:val="28"/>
        </w:rPr>
        <w:t>элеутерококк</w:t>
      </w:r>
      <w:r w:rsidR="007233E9" w:rsidRPr="003C6D3C">
        <w:rPr>
          <w:noProof/>
          <w:color w:val="000000"/>
          <w:sz w:val="28"/>
        </w:rPr>
        <w:t>а</w:t>
      </w:r>
      <w:r w:rsidR="00391037" w:rsidRPr="003C6D3C">
        <w:rPr>
          <w:noProof/>
          <w:color w:val="000000"/>
          <w:sz w:val="28"/>
        </w:rPr>
        <w:t>стимулиру</w:t>
      </w:r>
      <w:r w:rsidR="00391037" w:rsidRPr="003C6D3C">
        <w:rPr>
          <w:noProof/>
          <w:color w:val="000000"/>
          <w:sz w:val="28"/>
        </w:rPr>
        <w:t>ю</w:t>
      </w:r>
      <w:r w:rsidR="00391037" w:rsidRPr="003C6D3C">
        <w:rPr>
          <w:noProof/>
          <w:color w:val="000000"/>
          <w:sz w:val="28"/>
        </w:rPr>
        <w:t>щее, тонизирующее</w:t>
      </w:r>
      <w:r w:rsidR="007233E9" w:rsidRPr="003C6D3C">
        <w:rPr>
          <w:noProof/>
          <w:color w:val="000000"/>
          <w:sz w:val="28"/>
        </w:rPr>
        <w:t xml:space="preserve"> и</w:t>
      </w:r>
      <w:r w:rsidR="00391037" w:rsidRPr="003C6D3C">
        <w:rPr>
          <w:noProof/>
          <w:color w:val="000000"/>
          <w:sz w:val="28"/>
        </w:rPr>
        <w:t xml:space="preserve"> адаптогенное.</w:t>
      </w:r>
      <w:r w:rsidR="00A3177A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Элеутерококк впервые исследовался и приобрел ш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рокую известность в 1960-е, благодаря работам, проводившимся под руководством И.И. Брехмана</w:t>
      </w:r>
      <w:r w:rsidR="007732BB" w:rsidRPr="003C6D3C">
        <w:rPr>
          <w:noProof/>
          <w:color w:val="000000"/>
          <w:sz w:val="28"/>
        </w:rPr>
        <w:t>[17]</w:t>
      </w:r>
      <w:r w:rsidR="00A3177A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</w:p>
    <w:p w14:paraId="00BED7C3" w14:textId="77777777" w:rsidR="007E3514" w:rsidRPr="003C6D3C" w:rsidRDefault="00A317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</w:t>
      </w:r>
      <w:r w:rsidR="007E3514" w:rsidRPr="003C6D3C">
        <w:rPr>
          <w:noProof/>
          <w:color w:val="000000"/>
          <w:sz w:val="28"/>
        </w:rPr>
        <w:t>леутерококк оказывает многостороннее действие на организм: возбуждает центральную нервную систему, повышает двигательную активность и условнорефлекторную деятел</w:t>
      </w:r>
      <w:r w:rsidR="007E3514" w:rsidRPr="003C6D3C">
        <w:rPr>
          <w:noProof/>
          <w:color w:val="000000"/>
          <w:sz w:val="28"/>
        </w:rPr>
        <w:t>ь</w:t>
      </w:r>
      <w:r w:rsidR="007E3514" w:rsidRPr="003C6D3C">
        <w:rPr>
          <w:noProof/>
          <w:color w:val="000000"/>
          <w:sz w:val="28"/>
        </w:rPr>
        <w:t>ность, умственную и физическую работоспособность, усиливает остроту зрения, повыш</w:t>
      </w:r>
      <w:r w:rsidR="007E3514" w:rsidRPr="003C6D3C">
        <w:rPr>
          <w:noProof/>
          <w:color w:val="000000"/>
          <w:sz w:val="28"/>
        </w:rPr>
        <w:t>а</w:t>
      </w:r>
      <w:r w:rsidR="007E3514" w:rsidRPr="003C6D3C">
        <w:rPr>
          <w:noProof/>
          <w:color w:val="000000"/>
          <w:sz w:val="28"/>
        </w:rPr>
        <w:t>ет основной обмен, адаптогенные свойства организма, улучшает аппетит, обладает гон</w:t>
      </w:r>
      <w:r w:rsidR="007E3514" w:rsidRPr="003C6D3C">
        <w:rPr>
          <w:noProof/>
          <w:color w:val="000000"/>
          <w:sz w:val="28"/>
        </w:rPr>
        <w:t>а</w:t>
      </w:r>
      <w:r w:rsidR="007E3514" w:rsidRPr="003C6D3C">
        <w:rPr>
          <w:noProof/>
          <w:color w:val="000000"/>
          <w:sz w:val="28"/>
        </w:rPr>
        <w:t>дотропным действием, понижает экспериментальную гипергликемию, умеренно снижает давление крови, понижает содержание холестерина в крови, способствует вовлечению в обмен жиров.</w:t>
      </w:r>
    </w:p>
    <w:p w14:paraId="3467F64F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Применение</w:t>
      </w:r>
      <w:r w:rsidR="00865BF3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При однократном приеме стимулирующее действие элеутерококка проявл</w:t>
      </w:r>
      <w:r w:rsidRPr="003C6D3C">
        <w:rPr>
          <w:noProof/>
          <w:color w:val="000000"/>
          <w:sz w:val="28"/>
        </w:rPr>
        <w:t>я</w:t>
      </w:r>
      <w:r w:rsidRPr="003C6D3C">
        <w:rPr>
          <w:noProof/>
          <w:color w:val="000000"/>
          <w:sz w:val="28"/>
        </w:rPr>
        <w:t>ется в повышении работоспособности организма, а при ежедневном применении в течение некоторого времени проявляется его тонизирующее действие, выражающееся в более длительном повышении работоспособности и улучшении самочувствия.</w:t>
      </w:r>
    </w:p>
    <w:p w14:paraId="1360FD75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Экстракт элеутерококка примен</w:t>
      </w:r>
      <w:r w:rsidR="00A3177A" w:rsidRPr="003C6D3C">
        <w:rPr>
          <w:noProof/>
          <w:color w:val="000000"/>
          <w:sz w:val="28"/>
        </w:rPr>
        <w:t>яется</w:t>
      </w:r>
      <w:r w:rsidRPr="003C6D3C">
        <w:rPr>
          <w:noProof/>
          <w:color w:val="000000"/>
          <w:sz w:val="28"/>
        </w:rPr>
        <w:t xml:space="preserve"> для лечения больных с ипохондрическими псих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генными, навязчивыми, соматогенными, токсикоинфекционными и травматическими с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стояниями</w:t>
      </w:r>
      <w:r w:rsidR="00A3177A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Лучшие результаты наблюда</w:t>
      </w:r>
      <w:r w:rsidR="00A3177A" w:rsidRPr="003C6D3C">
        <w:rPr>
          <w:noProof/>
          <w:color w:val="000000"/>
          <w:sz w:val="28"/>
        </w:rPr>
        <w:t>ются</w:t>
      </w:r>
      <w:r w:rsidRPr="003C6D3C">
        <w:rPr>
          <w:noProof/>
          <w:color w:val="000000"/>
          <w:sz w:val="28"/>
        </w:rPr>
        <w:t xml:space="preserve"> при комбинированном использовании эл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утерококка и малых доз снотворных.</w:t>
      </w:r>
    </w:p>
    <w:p w14:paraId="0AE83ECC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У больных сахарным диабетом при назначении элеутерококка в течение 10-14 дней отм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чается снижение уровня сахара в крови. Наряду с этим наблюдается общестимулирующее действие элеутерококка.</w:t>
      </w:r>
    </w:p>
    <w:p w14:paraId="0ABDC64E" w14:textId="77777777" w:rsidR="007E3514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Элеутерококк назначают больным при тяжелых проявлениях климакса, при вазомоторных расстройствах, нарушениях менструального цикла.</w:t>
      </w:r>
    </w:p>
    <w:p w14:paraId="2D6D6448" w14:textId="77777777" w:rsidR="00A3177A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Адаптогенные свойства элеутерококка активно используются для более быстрой адапт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ции к различным факторам внешней среды и психологической адаптации в условиях дл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тельных арктических экспедиций, работы в холодном или жарком климате, в условиях тяжелых походов, полетов, высокогорий. </w:t>
      </w:r>
    </w:p>
    <w:p w14:paraId="58ACFA5B" w14:textId="77777777" w:rsidR="00A3177A" w:rsidRPr="003C6D3C" w:rsidRDefault="007E351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Элеутерококк также применяют для восстановления иммунного статуса в период вызд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ровления после тяжелых истощающих заболеваний, в комплексном лечении онкологич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ских больных, при ревматическом поражении сердца, при хронических легочных забол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ваниях, при профессиональных заболеваниях у рабочих вредных производств, при вибр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 xml:space="preserve">ционной болезни; с целью профилактики инфекционных и вирусных заболеваний, в том числе в детских коллективах. </w:t>
      </w:r>
    </w:p>
    <w:p w14:paraId="7F0D4F3B" w14:textId="77777777" w:rsidR="00865BF3" w:rsidRPr="003C6D3C" w:rsidRDefault="00865BF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Препараты.</w:t>
      </w:r>
    </w:p>
    <w:p w14:paraId="3CA58E9C" w14:textId="77777777" w:rsidR="00A3177A" w:rsidRPr="003C6D3C" w:rsidRDefault="00A317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Лекарственным средством является экстракт элеутерококка жидкий спиртовой (на 40 % спирте) из корневищ с корнями элеутерококка колючего. Назначают его в качестве тон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зирующего средства по 15-50 капель на прием 2-3 раза в день за полчаса до еды (в зав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симости от возраста больного и целей применения). Курс лечения 25 - 30 дней. </w:t>
      </w:r>
    </w:p>
    <w:p w14:paraId="365CBA09" w14:textId="77777777" w:rsidR="00A3177A" w:rsidRPr="003C6D3C" w:rsidRDefault="00A317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Настойка элеутерококка. Готовят ее, заливая 150-200 г сухих измельченных корней ли</w:t>
      </w:r>
      <w:r w:rsidRPr="003C6D3C">
        <w:rPr>
          <w:noProof/>
          <w:color w:val="000000"/>
          <w:sz w:val="28"/>
        </w:rPr>
        <w:t>т</w:t>
      </w:r>
      <w:r w:rsidRPr="003C6D3C">
        <w:rPr>
          <w:noProof/>
          <w:color w:val="000000"/>
          <w:sz w:val="28"/>
        </w:rPr>
        <w:t>ром водки и настаивая в течение двух недель, периодически взбалтывая. Отфильтрова</w:t>
      </w:r>
      <w:r w:rsidRPr="003C6D3C">
        <w:rPr>
          <w:noProof/>
          <w:color w:val="000000"/>
          <w:sz w:val="28"/>
        </w:rPr>
        <w:t>н</w:t>
      </w:r>
      <w:r w:rsidRPr="003C6D3C">
        <w:rPr>
          <w:noProof/>
          <w:color w:val="000000"/>
          <w:sz w:val="28"/>
        </w:rPr>
        <w:t>ную настойку принимают по половине чайной ложки два-три раза в день.</w:t>
      </w:r>
    </w:p>
    <w:p w14:paraId="1E59AA10" w14:textId="77777777" w:rsidR="005A4916" w:rsidRPr="003C6D3C" w:rsidRDefault="005A491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Элеутерококк экстракт, ФЛ 50мл</w:t>
      </w:r>
    </w:p>
    <w:p w14:paraId="70DDE387" w14:textId="77777777" w:rsidR="001C6852" w:rsidRPr="003C6D3C" w:rsidRDefault="001C685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Элеутерококк - "сибирский женьшень" - применяется в к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честве биологически активной добавки (БАД) общеукре</w:t>
      </w:r>
      <w:r w:rsidRPr="003C6D3C">
        <w:rPr>
          <w:noProof/>
          <w:color w:val="000000"/>
          <w:sz w:val="28"/>
        </w:rPr>
        <w:t>п</w:t>
      </w:r>
      <w:r w:rsidRPr="003C6D3C">
        <w:rPr>
          <w:noProof/>
          <w:color w:val="000000"/>
          <w:sz w:val="28"/>
        </w:rPr>
        <w:t>ляющего, тонизирующего (стимулирующего) и против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 xml:space="preserve">стрессового действия. </w:t>
      </w:r>
      <w:r w:rsidR="00526CDD" w:rsidRPr="003C6D3C">
        <w:rPr>
          <w:noProof/>
          <w:color w:val="000000"/>
          <w:sz w:val="28"/>
        </w:rPr>
        <w:t>П</w:t>
      </w:r>
      <w:r w:rsidRPr="003C6D3C">
        <w:rPr>
          <w:noProof/>
          <w:color w:val="000000"/>
          <w:sz w:val="28"/>
        </w:rPr>
        <w:t>овыша</w:t>
      </w:r>
      <w:r w:rsidR="00526CDD" w:rsidRPr="003C6D3C">
        <w:rPr>
          <w:noProof/>
          <w:color w:val="000000"/>
          <w:sz w:val="28"/>
        </w:rPr>
        <w:t>ет</w:t>
      </w:r>
      <w:r w:rsidRPr="003C6D3C">
        <w:rPr>
          <w:noProof/>
          <w:color w:val="000000"/>
          <w:sz w:val="28"/>
        </w:rPr>
        <w:t xml:space="preserve"> неспецифическую сопр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тивляемость организма, устойчивость к неблагоприятным условиям внешней среды. Назначают</w:t>
      </w:r>
      <w:r w:rsidR="00526CDD" w:rsidRPr="003C6D3C">
        <w:rPr>
          <w:noProof/>
          <w:color w:val="000000"/>
          <w:sz w:val="28"/>
        </w:rPr>
        <w:t xml:space="preserve"> при</w:t>
      </w:r>
      <w:r w:rsidRPr="003C6D3C">
        <w:rPr>
          <w:noProof/>
          <w:color w:val="000000"/>
          <w:sz w:val="28"/>
        </w:rPr>
        <w:t xml:space="preserve"> астени</w:t>
      </w:r>
      <w:r w:rsidR="00526CDD"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, пер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утомлени</w:t>
      </w:r>
      <w:r w:rsidR="00526CDD"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, снижени</w:t>
      </w:r>
      <w:r w:rsidR="00526CDD"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 работоспособности, функциональны</w:t>
      </w:r>
      <w:r w:rsidR="00526CDD" w:rsidRPr="003C6D3C">
        <w:rPr>
          <w:noProof/>
          <w:color w:val="000000"/>
          <w:sz w:val="28"/>
        </w:rPr>
        <w:t>х</w:t>
      </w:r>
      <w:r w:rsidRPr="003C6D3C">
        <w:rPr>
          <w:noProof/>
          <w:color w:val="000000"/>
          <w:sz w:val="28"/>
        </w:rPr>
        <w:t xml:space="preserve"> расстройства</w:t>
      </w:r>
      <w:r w:rsidR="00526CDD" w:rsidRPr="003C6D3C">
        <w:rPr>
          <w:noProof/>
          <w:color w:val="000000"/>
          <w:sz w:val="28"/>
        </w:rPr>
        <w:t>х</w:t>
      </w:r>
      <w:r w:rsidRPr="003C6D3C">
        <w:rPr>
          <w:noProof/>
          <w:color w:val="000000"/>
          <w:sz w:val="28"/>
        </w:rPr>
        <w:t xml:space="preserve"> нервной системы, вегето-сосудист</w:t>
      </w:r>
      <w:r w:rsidR="00526CDD" w:rsidRPr="003C6D3C">
        <w:rPr>
          <w:noProof/>
          <w:color w:val="000000"/>
          <w:sz w:val="28"/>
        </w:rPr>
        <w:t>ой</w:t>
      </w:r>
      <w:r w:rsidRPr="003C6D3C">
        <w:rPr>
          <w:noProof/>
          <w:color w:val="000000"/>
          <w:sz w:val="28"/>
        </w:rPr>
        <w:t xml:space="preserve"> дист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ни</w:t>
      </w:r>
      <w:r w:rsidR="00526CDD"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>, после истощающих заболеваний, реабилитация после радио- и х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миотерапии, </w:t>
      </w:r>
      <w:r w:rsidR="00526CDD" w:rsidRPr="003C6D3C">
        <w:rPr>
          <w:noProof/>
          <w:color w:val="000000"/>
          <w:sz w:val="28"/>
        </w:rPr>
        <w:t xml:space="preserve">при </w:t>
      </w:r>
      <w:r w:rsidRPr="003C6D3C">
        <w:rPr>
          <w:noProof/>
          <w:color w:val="000000"/>
          <w:sz w:val="28"/>
        </w:rPr>
        <w:t>иммунодефицит</w:t>
      </w:r>
      <w:r w:rsidR="00526CDD" w:rsidRPr="003C6D3C">
        <w:rPr>
          <w:noProof/>
          <w:color w:val="000000"/>
          <w:sz w:val="28"/>
        </w:rPr>
        <w:t>ах</w:t>
      </w:r>
      <w:r w:rsidR="00253C17" w:rsidRPr="003C6D3C">
        <w:rPr>
          <w:noProof/>
          <w:color w:val="000000"/>
          <w:sz w:val="28"/>
        </w:rPr>
        <w:t>[9]</w:t>
      </w:r>
      <w:r w:rsidR="00526CDD" w:rsidRPr="003C6D3C">
        <w:rPr>
          <w:noProof/>
          <w:color w:val="000000"/>
          <w:sz w:val="28"/>
        </w:rPr>
        <w:t>.</w:t>
      </w:r>
      <w:r w:rsidRPr="003C6D3C">
        <w:rPr>
          <w:noProof/>
          <w:color w:val="000000"/>
          <w:sz w:val="28"/>
        </w:rPr>
        <w:t xml:space="preserve"> </w:t>
      </w:r>
    </w:p>
    <w:p w14:paraId="0B6EA955" w14:textId="77777777" w:rsidR="00A3177A" w:rsidRPr="003C6D3C" w:rsidRDefault="00072E8D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</w:t>
      </w:r>
      <w:r w:rsidR="00A3177A" w:rsidRPr="003C6D3C">
        <w:rPr>
          <w:noProof/>
          <w:color w:val="000000"/>
          <w:sz w:val="28"/>
        </w:rPr>
        <w:t>ротивопоказания: препараты элеутерококка не рекоме</w:t>
      </w:r>
      <w:r w:rsidR="00A3177A" w:rsidRPr="003C6D3C">
        <w:rPr>
          <w:noProof/>
          <w:color w:val="000000"/>
          <w:sz w:val="28"/>
        </w:rPr>
        <w:t>н</w:t>
      </w:r>
      <w:r w:rsidR="00A3177A" w:rsidRPr="003C6D3C">
        <w:rPr>
          <w:noProof/>
          <w:color w:val="000000"/>
          <w:sz w:val="28"/>
        </w:rPr>
        <w:t>дуются при высокой температуре, в остром периоде инфекционных и соматических заб</w:t>
      </w:r>
      <w:r w:rsidR="00A3177A" w:rsidRPr="003C6D3C">
        <w:rPr>
          <w:noProof/>
          <w:color w:val="000000"/>
          <w:sz w:val="28"/>
        </w:rPr>
        <w:t>о</w:t>
      </w:r>
      <w:r w:rsidR="00A3177A" w:rsidRPr="003C6D3C">
        <w:rPr>
          <w:noProof/>
          <w:color w:val="000000"/>
          <w:sz w:val="28"/>
        </w:rPr>
        <w:t>леваний, при тяжелой гипертонической болезни. Высокие дозы экстракта элеутерококка могут вызвать у людей бессонницу, раздражительность и чувство тревоги.</w:t>
      </w:r>
    </w:p>
    <w:p w14:paraId="2F62DBF3" w14:textId="77777777" w:rsidR="002B68EF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256713759"/>
      <w:r w:rsidRPr="003C6D3C">
        <w:rPr>
          <w:noProof/>
          <w:color w:val="000000"/>
          <w:sz w:val="28"/>
        </w:rPr>
        <w:br w:type="page"/>
      </w:r>
      <w:r w:rsidR="007E3514" w:rsidRPr="003C6D3C">
        <w:rPr>
          <w:noProof/>
          <w:color w:val="000000"/>
          <w:sz w:val="28"/>
        </w:rPr>
        <w:t>3.</w:t>
      </w:r>
      <w:r w:rsidRPr="003C6D3C">
        <w:rPr>
          <w:noProof/>
          <w:color w:val="000000"/>
          <w:sz w:val="28"/>
        </w:rPr>
        <w:t xml:space="preserve"> </w:t>
      </w:r>
      <w:r w:rsidR="002B68EF" w:rsidRPr="003C6D3C">
        <w:rPr>
          <w:noProof/>
          <w:color w:val="000000"/>
          <w:sz w:val="28"/>
        </w:rPr>
        <w:t>Психостимуляторы</w:t>
      </w:r>
      <w:bookmarkEnd w:id="6"/>
    </w:p>
    <w:p w14:paraId="7E9CCA59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00BA6B3" w14:textId="77777777" w:rsidR="009D66B4" w:rsidRPr="003C6D3C" w:rsidRDefault="009D66B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Среди огромного разнообразия используемых в настоящее время в медицинской практике лекарственных средств растительного происхождения особое место занимают препараты, позволяющие осуществлять направленное влияние на психику, предупреждать и снимать умственное и физическое утомление, повышать работоспособность. В научной литературе эти препараты получили название психостимуляторов.</w:t>
      </w:r>
    </w:p>
    <w:p w14:paraId="3A07104C" w14:textId="77777777" w:rsidR="009D66B4" w:rsidRPr="003C6D3C" w:rsidRDefault="009D66B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История использования психостимуляторов в качестве лечебных средств теряется в гл</w:t>
      </w:r>
      <w:r w:rsidRPr="003C6D3C">
        <w:rPr>
          <w:noProof/>
          <w:color w:val="000000"/>
          <w:sz w:val="28"/>
        </w:rPr>
        <w:t>у</w:t>
      </w:r>
      <w:r w:rsidRPr="003C6D3C">
        <w:rPr>
          <w:noProof/>
          <w:color w:val="000000"/>
          <w:sz w:val="28"/>
        </w:rPr>
        <w:t>бине веков, когда человек, вынужденный вести жестокую борьбу за существование, 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ращался к всевозможным растениям и, постепенно разгадывая тайны природы, начал п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нимать, какие неисчерпаемые запасы ценных веществ таит в себе растительный мир</w:t>
      </w:r>
      <w:r w:rsidR="00253C17" w:rsidRPr="003C6D3C">
        <w:rPr>
          <w:noProof/>
          <w:color w:val="000000"/>
          <w:sz w:val="28"/>
        </w:rPr>
        <w:t>[10]</w:t>
      </w:r>
      <w:r w:rsidRPr="003C6D3C">
        <w:rPr>
          <w:noProof/>
          <w:color w:val="000000"/>
          <w:sz w:val="28"/>
        </w:rPr>
        <w:t>.</w:t>
      </w:r>
    </w:p>
    <w:p w14:paraId="3C090355" w14:textId="77777777" w:rsidR="009D66B4" w:rsidRPr="003C6D3C" w:rsidRDefault="009D66B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 числу растений, наиболее часто используемых для получения психостимулирующих препаратов, относятся представители одного из самых интересных ботанических семейств — аралиевых, насчитывающего в различных районах нашей планеты около 800 видов, объединенных в 60 родов. В нашей стране произрастает семь родов этого семейства, из которых наиболее известен род Панакс (от греческого «панацея», что означает всеисц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ляющее средство), названный так Линнеем, который учел замечательные целебные сво</w:t>
      </w:r>
      <w:r w:rsidRPr="003C6D3C">
        <w:rPr>
          <w:noProof/>
          <w:color w:val="000000"/>
          <w:sz w:val="28"/>
        </w:rPr>
        <w:t>й</w:t>
      </w:r>
      <w:r w:rsidRPr="003C6D3C">
        <w:rPr>
          <w:noProof/>
          <w:color w:val="000000"/>
          <w:sz w:val="28"/>
        </w:rPr>
        <w:t xml:space="preserve">ства главного растения этого рода —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"http://fito.lovebody.by/tag-articles/zhenjshenj/Fito.html"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женьшеня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. Среди растений -психостимуляторов можно отметить: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"http://fito.lovebody.by/tag-articles/molochaj/Fito.html"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молочай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"http://fito.lovebody.by/tag-articles/perestupenj/Fito.html"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переступень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белый,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"http://fito.lovebody.by/tag-articles/aralija/Fito.html"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аралия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мандрагора, элеуторококк,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"http://fito.lovebody.by/tag-articles/rodiola/Fito.html"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родиола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"http://fito.lovebody.by/tag-articles/zamaniha/Fito.html"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заманиха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"http://fito.lovebody.by/tag-articles/levzeja/Fito.html"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левзея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и другие. стимулирующими свойствами также обладают зел</w:t>
      </w:r>
      <w:r w:rsidRPr="003C6D3C">
        <w:rPr>
          <w:noProof/>
          <w:color w:val="000000"/>
          <w:sz w:val="28"/>
        </w:rPr>
        <w:t>ё</w:t>
      </w:r>
      <w:r w:rsidRPr="003C6D3C">
        <w:rPr>
          <w:noProof/>
          <w:color w:val="000000"/>
          <w:sz w:val="28"/>
        </w:rPr>
        <w:t>ный кофе, камелия китайская, гуарана (напитки из неё в Южной Америке используют вместо кофе), парагвайский чай (матэ), кола.</w:t>
      </w:r>
    </w:p>
    <w:p w14:paraId="40D1B7E9" w14:textId="77777777" w:rsidR="00636AE4" w:rsidRPr="003C6D3C" w:rsidRDefault="00636AE4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Психостимулирующие растительные средства применяют для повышения работоспосо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ности, умственной и физической активности, а также для повышения неспецифической резистентности, т</w:t>
      </w:r>
      <w:r w:rsidR="001204F5" w:rsidRPr="003C6D3C">
        <w:rPr>
          <w:noProof/>
          <w:color w:val="000000"/>
          <w:sz w:val="28"/>
        </w:rPr>
        <w:t xml:space="preserve">о </w:t>
      </w:r>
      <w:r w:rsidRPr="003C6D3C">
        <w:rPr>
          <w:noProof/>
          <w:color w:val="000000"/>
          <w:sz w:val="28"/>
        </w:rPr>
        <w:t>е</w:t>
      </w:r>
      <w:r w:rsidR="001204F5" w:rsidRPr="003C6D3C">
        <w:rPr>
          <w:noProof/>
          <w:color w:val="000000"/>
          <w:sz w:val="28"/>
        </w:rPr>
        <w:t>сть</w:t>
      </w:r>
      <w:r w:rsidRPr="003C6D3C">
        <w:rPr>
          <w:noProof/>
          <w:color w:val="000000"/>
          <w:sz w:val="28"/>
        </w:rPr>
        <w:t xml:space="preserve"> активации защитных сил организма.</w:t>
      </w:r>
    </w:p>
    <w:p w14:paraId="48892BED" w14:textId="77777777" w:rsidR="00F91625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" w:name="_Toc256713760"/>
      <w:r w:rsidRPr="003C6D3C">
        <w:rPr>
          <w:noProof/>
          <w:color w:val="000000"/>
          <w:sz w:val="28"/>
        </w:rPr>
        <w:br w:type="page"/>
      </w:r>
      <w:r w:rsidR="007E3514" w:rsidRPr="003C6D3C">
        <w:rPr>
          <w:noProof/>
          <w:color w:val="000000"/>
          <w:sz w:val="28"/>
        </w:rPr>
        <w:t>4. Растения, обладающие психостимулирующими свойствами</w:t>
      </w:r>
      <w:bookmarkEnd w:id="7"/>
    </w:p>
    <w:p w14:paraId="51670B79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56713761"/>
    </w:p>
    <w:p w14:paraId="792FFBC4" w14:textId="77777777" w:rsidR="00543F6A" w:rsidRPr="003C6D3C" w:rsidRDefault="00C8610B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4</w:t>
      </w:r>
      <w:r w:rsidR="00543F6A" w:rsidRPr="003C6D3C">
        <w:rPr>
          <w:noProof/>
          <w:color w:val="000000"/>
          <w:sz w:val="28"/>
        </w:rPr>
        <w:t>.1</w:t>
      </w:r>
      <w:r w:rsidR="004F2B30" w:rsidRPr="003C6D3C">
        <w:rPr>
          <w:noProof/>
          <w:color w:val="000000"/>
          <w:sz w:val="28"/>
        </w:rPr>
        <w:t xml:space="preserve"> </w:t>
      </w:r>
      <w:r w:rsidR="000463B6" w:rsidRPr="003C6D3C">
        <w:rPr>
          <w:noProof/>
          <w:color w:val="000000"/>
          <w:sz w:val="28"/>
        </w:rPr>
        <w:t>Чай китайский</w:t>
      </w:r>
      <w:bookmarkEnd w:id="8"/>
    </w:p>
    <w:p w14:paraId="40DA941A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C7073B4" w14:textId="77777777" w:rsidR="00F43795" w:rsidRPr="003C6D3C" w:rsidRDefault="00BB5AD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Чай китайский (Thea</w:t>
      </w:r>
      <w:r w:rsidR="00F43795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chinens) семейства чайных (Theaceae).</w:t>
      </w:r>
    </w:p>
    <w:p w14:paraId="21137418" w14:textId="77777777" w:rsidR="00B35980" w:rsidRPr="003C6D3C" w:rsidRDefault="00BB5AD8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Ботаническое описание. </w:t>
      </w:r>
      <w:r w:rsidR="00DB47E1" w:rsidRPr="003C6D3C">
        <w:rPr>
          <w:noProof/>
          <w:color w:val="000000"/>
          <w:sz w:val="28"/>
        </w:rPr>
        <w:t>Многолетний вечнозеленый ку</w:t>
      </w:r>
      <w:r w:rsidR="00DB47E1" w:rsidRPr="003C6D3C">
        <w:rPr>
          <w:noProof/>
          <w:color w:val="000000"/>
          <w:sz w:val="28"/>
        </w:rPr>
        <w:t>с</w:t>
      </w:r>
      <w:r w:rsidR="00DB47E1" w:rsidRPr="003C6D3C">
        <w:rPr>
          <w:noProof/>
          <w:color w:val="000000"/>
          <w:sz w:val="28"/>
        </w:rPr>
        <w:t>тарник высотой до 15м, однако культурные насаждения поддерживают на меньшей высоте, чтобы легко было соб</w:t>
      </w:r>
      <w:r w:rsidR="00DB47E1" w:rsidRPr="003C6D3C">
        <w:rPr>
          <w:noProof/>
          <w:color w:val="000000"/>
          <w:sz w:val="28"/>
        </w:rPr>
        <w:t>и</w:t>
      </w:r>
      <w:r w:rsidR="00DB47E1" w:rsidRPr="003C6D3C">
        <w:rPr>
          <w:noProof/>
          <w:color w:val="000000"/>
          <w:sz w:val="28"/>
        </w:rPr>
        <w:t>рать листья. За счет подрезки растения чая обильно ветвя</w:t>
      </w:r>
      <w:r w:rsidR="00DB47E1" w:rsidRPr="003C6D3C">
        <w:rPr>
          <w:noProof/>
          <w:color w:val="000000"/>
          <w:sz w:val="28"/>
        </w:rPr>
        <w:t>т</w:t>
      </w:r>
      <w:r w:rsidR="00DB47E1" w:rsidRPr="003C6D3C">
        <w:rPr>
          <w:noProof/>
          <w:color w:val="000000"/>
          <w:sz w:val="28"/>
        </w:rPr>
        <w:t>ся. Листья глянцевые, темно-зеленые, удлиненно-яйцевидные; края их отчетливо пильчатые. Цветки кита</w:t>
      </w:r>
      <w:r w:rsidR="00DB47E1" w:rsidRPr="003C6D3C">
        <w:rPr>
          <w:noProof/>
          <w:color w:val="000000"/>
          <w:sz w:val="28"/>
        </w:rPr>
        <w:t>й</w:t>
      </w:r>
      <w:r w:rsidR="00DB47E1" w:rsidRPr="003C6D3C">
        <w:rPr>
          <w:noProof/>
          <w:color w:val="000000"/>
          <w:sz w:val="28"/>
        </w:rPr>
        <w:t>ского чая одиночные, с 5-6 беловатыми или желтовато-розовым оттенком лепестками и многочисленными желт</w:t>
      </w:r>
      <w:r w:rsidR="00DB47E1" w:rsidRPr="003C6D3C">
        <w:rPr>
          <w:noProof/>
          <w:color w:val="000000"/>
          <w:sz w:val="28"/>
        </w:rPr>
        <w:t>ы</w:t>
      </w:r>
      <w:r w:rsidR="00DB47E1" w:rsidRPr="003C6D3C">
        <w:rPr>
          <w:noProof/>
          <w:color w:val="000000"/>
          <w:sz w:val="28"/>
        </w:rPr>
        <w:t xml:space="preserve">ми пыльниками, имеют сильный запах и достигают 3см в диаметре. </w:t>
      </w:r>
      <w:r w:rsidR="00F43795" w:rsidRPr="003C6D3C">
        <w:rPr>
          <w:noProof/>
          <w:color w:val="000000"/>
          <w:sz w:val="28"/>
        </w:rPr>
        <w:t xml:space="preserve">Плод </w:t>
      </w:r>
      <w:r w:rsidR="00DB47E1" w:rsidRPr="003C6D3C">
        <w:rPr>
          <w:noProof/>
          <w:color w:val="000000"/>
          <w:sz w:val="28"/>
        </w:rPr>
        <w:t>-</w:t>
      </w:r>
      <w:r w:rsidR="00F43795" w:rsidRPr="003C6D3C">
        <w:rPr>
          <w:noProof/>
          <w:color w:val="000000"/>
          <w:sz w:val="28"/>
        </w:rPr>
        <w:t xml:space="preserve"> трехстворчатая деревянистая коробочка. Семена округлые, темно-коричневатые, диаметром 10—13 мм. Цветет с августа и до поздней осени. </w:t>
      </w:r>
      <w:r w:rsidR="00DB47E1" w:rsidRPr="003C6D3C">
        <w:rPr>
          <w:noProof/>
          <w:color w:val="000000"/>
          <w:sz w:val="28"/>
        </w:rPr>
        <w:t>П</w:t>
      </w:r>
      <w:r w:rsidR="00F43795" w:rsidRPr="003C6D3C">
        <w:rPr>
          <w:noProof/>
          <w:color w:val="000000"/>
          <w:sz w:val="28"/>
        </w:rPr>
        <w:t>лодоносит в о</w:t>
      </w:r>
      <w:r w:rsidR="00F43795" w:rsidRPr="003C6D3C">
        <w:rPr>
          <w:noProof/>
          <w:color w:val="000000"/>
          <w:sz w:val="28"/>
        </w:rPr>
        <w:t>к</w:t>
      </w:r>
      <w:r w:rsidR="00F43795" w:rsidRPr="003C6D3C">
        <w:rPr>
          <w:noProof/>
          <w:color w:val="000000"/>
          <w:sz w:val="28"/>
        </w:rPr>
        <w:t xml:space="preserve">тябре—декабре. </w:t>
      </w:r>
    </w:p>
    <w:p w14:paraId="02597CF0" w14:textId="77777777" w:rsidR="00F43795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Ареал, культивирование.</w:t>
      </w:r>
      <w:r w:rsidR="00F43795" w:rsidRPr="003C6D3C">
        <w:rPr>
          <w:noProof/>
          <w:color w:val="000000"/>
          <w:sz w:val="28"/>
        </w:rPr>
        <w:t xml:space="preserve"> </w:t>
      </w:r>
      <w:r w:rsidR="00CA0812" w:rsidRPr="003C6D3C">
        <w:rPr>
          <w:noProof/>
          <w:color w:val="000000"/>
          <w:sz w:val="28"/>
        </w:rPr>
        <w:t>Исходную родину чайного куста установить трудно. Как культурное растение он издревле возделывается в Китае, с XVIII века - в Индии и Шри-Ланке, а с XIX века - на обширных площадях в самых разных ме</w:t>
      </w:r>
      <w:r w:rsidR="00CA0812" w:rsidRPr="003C6D3C">
        <w:rPr>
          <w:noProof/>
          <w:color w:val="000000"/>
          <w:sz w:val="28"/>
        </w:rPr>
        <w:t>с</w:t>
      </w:r>
      <w:r w:rsidR="00CA0812" w:rsidRPr="003C6D3C">
        <w:rPr>
          <w:noProof/>
          <w:color w:val="000000"/>
          <w:sz w:val="28"/>
        </w:rPr>
        <w:t>тах земного шара.</w:t>
      </w:r>
      <w:r w:rsidR="006D2059" w:rsidRPr="003C6D3C">
        <w:rPr>
          <w:noProof/>
          <w:color w:val="000000"/>
          <w:sz w:val="28"/>
        </w:rPr>
        <w:t xml:space="preserve"> Культивируется во влажных су</w:t>
      </w:r>
      <w:r w:rsidR="006D2059" w:rsidRPr="003C6D3C">
        <w:rPr>
          <w:noProof/>
          <w:color w:val="000000"/>
          <w:sz w:val="28"/>
        </w:rPr>
        <w:t>б</w:t>
      </w:r>
      <w:r w:rsidR="006D2059" w:rsidRPr="003C6D3C">
        <w:rPr>
          <w:noProof/>
          <w:color w:val="000000"/>
          <w:sz w:val="28"/>
        </w:rPr>
        <w:t>тропиках стран СНГ</w:t>
      </w:r>
      <w:r w:rsidR="00253C17" w:rsidRPr="003C6D3C">
        <w:rPr>
          <w:noProof/>
          <w:color w:val="000000"/>
          <w:sz w:val="28"/>
        </w:rPr>
        <w:t>[19]</w:t>
      </w:r>
      <w:r w:rsidR="006D2059" w:rsidRPr="003C6D3C">
        <w:rPr>
          <w:noProof/>
          <w:color w:val="000000"/>
          <w:sz w:val="28"/>
        </w:rPr>
        <w:t>.</w:t>
      </w:r>
    </w:p>
    <w:p w14:paraId="3E1AA9DA" w14:textId="77777777" w:rsidR="00CA0812" w:rsidRPr="003C6D3C" w:rsidRDefault="00CA081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Заготовка, сушка. Собирают верхушки молодых побегов с листьями. Собранные листья завяливают в проветриваемых камерах и подвергают скручиванию. При скручивании ча</w:t>
      </w:r>
      <w:r w:rsidRPr="003C6D3C">
        <w:rPr>
          <w:noProof/>
          <w:color w:val="000000"/>
          <w:sz w:val="28"/>
        </w:rPr>
        <w:t>с</w:t>
      </w:r>
      <w:r w:rsidRPr="003C6D3C">
        <w:rPr>
          <w:noProof/>
          <w:color w:val="000000"/>
          <w:sz w:val="28"/>
        </w:rPr>
        <w:t>тично выделяется клеточный сок, который вызывает ферментацию. В процессе фермент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ции чай приобретает свойственный ему аромат, а катехины превращаются в красное д</w:t>
      </w:r>
      <w:r w:rsidRPr="003C6D3C">
        <w:rPr>
          <w:noProof/>
          <w:color w:val="000000"/>
          <w:sz w:val="28"/>
        </w:rPr>
        <w:t>у</w:t>
      </w:r>
      <w:r w:rsidRPr="003C6D3C">
        <w:rPr>
          <w:noProof/>
          <w:color w:val="000000"/>
          <w:sz w:val="28"/>
        </w:rPr>
        <w:t>бильное вещество. После ферментации листья сушат в горячем воздухе и получают к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нечный продукт</w:t>
      </w:r>
      <w:r w:rsidR="005F57CC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- обычный черный чай. Для получения зеленого чая листья не подвергают ферментации. Чтобы инактивировать ферменты, их обрабатывают водяным паром под давлением, а затем сушат.</w:t>
      </w:r>
    </w:p>
    <w:p w14:paraId="1FF2DF8D" w14:textId="77777777" w:rsidR="00F43795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Химический состав. </w:t>
      </w:r>
      <w:r w:rsidR="00F43795" w:rsidRPr="003C6D3C">
        <w:rPr>
          <w:noProof/>
          <w:color w:val="000000"/>
          <w:sz w:val="28"/>
        </w:rPr>
        <w:t>Листья чайного куста содержат 9—35% дубильных веществ, среди них растворимых — 26% и нерастворимых—до 9,88 %. Некоторые дубильные вещества находятся в связанном состоянии с протеинами и алкалоидами. Листья чая содержат алк</w:t>
      </w:r>
      <w:r w:rsidR="00F43795" w:rsidRPr="003C6D3C">
        <w:rPr>
          <w:noProof/>
          <w:color w:val="000000"/>
          <w:sz w:val="28"/>
        </w:rPr>
        <w:t>а</w:t>
      </w:r>
      <w:r w:rsidR="00F43795" w:rsidRPr="003C6D3C">
        <w:rPr>
          <w:noProof/>
          <w:color w:val="000000"/>
          <w:sz w:val="28"/>
        </w:rPr>
        <w:t>лоиды: кофеин (2—5%)</w:t>
      </w:r>
      <w:r w:rsidR="00EC2F45" w:rsidRPr="003C6D3C">
        <w:rPr>
          <w:noProof/>
          <w:color w:val="000000"/>
          <w:sz w:val="28"/>
        </w:rPr>
        <w:t>,</w:t>
      </w:r>
      <w:r w:rsidR="00F43795" w:rsidRPr="003C6D3C">
        <w:rPr>
          <w:noProof/>
          <w:color w:val="000000"/>
          <w:sz w:val="28"/>
        </w:rPr>
        <w:t xml:space="preserve"> теофиллин, теобромин, ксантин, аденин, гипоксантин, паракса</w:t>
      </w:r>
      <w:r w:rsidR="00F43795" w:rsidRPr="003C6D3C">
        <w:rPr>
          <w:noProof/>
          <w:color w:val="000000"/>
          <w:sz w:val="28"/>
        </w:rPr>
        <w:t>н</w:t>
      </w:r>
      <w:r w:rsidR="00F43795" w:rsidRPr="003C6D3C">
        <w:rPr>
          <w:noProof/>
          <w:color w:val="000000"/>
          <w:sz w:val="28"/>
        </w:rPr>
        <w:t>тин, метилксан-тин. Помимо</w:t>
      </w:r>
      <w:r w:rsidR="00EC2F45" w:rsidRPr="003C6D3C">
        <w:rPr>
          <w:noProof/>
          <w:color w:val="000000"/>
          <w:sz w:val="28"/>
        </w:rPr>
        <w:t xml:space="preserve"> </w:t>
      </w:r>
      <w:r w:rsidR="00F43795" w:rsidRPr="003C6D3C">
        <w:rPr>
          <w:noProof/>
          <w:color w:val="000000"/>
          <w:sz w:val="28"/>
        </w:rPr>
        <w:t>того, в листьях чая обнаружены лецитин, нуклеотидаденин, нуклеотидцитозин и содержащие железо и марганец нуклеопротеиды. В листьях чая с</w:t>
      </w:r>
      <w:r w:rsidR="00F43795" w:rsidRPr="003C6D3C">
        <w:rPr>
          <w:noProof/>
          <w:color w:val="000000"/>
          <w:sz w:val="28"/>
        </w:rPr>
        <w:t>о</w:t>
      </w:r>
      <w:r w:rsidR="00F43795" w:rsidRPr="003C6D3C">
        <w:rPr>
          <w:noProof/>
          <w:color w:val="000000"/>
          <w:sz w:val="28"/>
        </w:rPr>
        <w:t>держатся также витамины С</w:t>
      </w:r>
      <w:r w:rsidR="00EC2F45" w:rsidRPr="003C6D3C">
        <w:rPr>
          <w:noProof/>
          <w:color w:val="000000"/>
          <w:sz w:val="28"/>
        </w:rPr>
        <w:t>,</w:t>
      </w:r>
      <w:r w:rsidR="00F43795" w:rsidRPr="003C6D3C">
        <w:rPr>
          <w:noProof/>
          <w:color w:val="000000"/>
          <w:sz w:val="28"/>
        </w:rPr>
        <w:t xml:space="preserve"> В1</w:t>
      </w:r>
      <w:r w:rsidR="00EC2F45" w:rsidRPr="003C6D3C">
        <w:rPr>
          <w:noProof/>
          <w:color w:val="000000"/>
          <w:sz w:val="28"/>
        </w:rPr>
        <w:t>,</w:t>
      </w:r>
      <w:r w:rsidR="00F43795" w:rsidRPr="003C6D3C">
        <w:rPr>
          <w:noProof/>
          <w:color w:val="000000"/>
          <w:sz w:val="28"/>
        </w:rPr>
        <w:t xml:space="preserve"> В2, К, РР, пантотеновая кислота, эфирное масло. В сте</w:t>
      </w:r>
      <w:r w:rsidR="00F43795" w:rsidRPr="003C6D3C">
        <w:rPr>
          <w:noProof/>
          <w:color w:val="000000"/>
          <w:sz w:val="28"/>
        </w:rPr>
        <w:t>б</w:t>
      </w:r>
      <w:r w:rsidR="00F43795" w:rsidRPr="003C6D3C">
        <w:rPr>
          <w:noProof/>
          <w:color w:val="000000"/>
          <w:sz w:val="28"/>
        </w:rPr>
        <w:t>лях, корнях и семенах растений содержатся сапонины, причем наибольшее их количество обнаружено в семенах (9—10%). В семенах чая найдено 22—35% жирного масла, 32,5% крахмала, 8,5% белка.</w:t>
      </w:r>
      <w:r w:rsidR="00DF156A" w:rsidRPr="003C6D3C">
        <w:rPr>
          <w:noProof/>
          <w:color w:val="000000"/>
          <w:sz w:val="28"/>
        </w:rPr>
        <w:t xml:space="preserve"> </w:t>
      </w:r>
      <w:r w:rsidR="00F43795" w:rsidRPr="003C6D3C">
        <w:rPr>
          <w:noProof/>
          <w:color w:val="000000"/>
          <w:sz w:val="28"/>
        </w:rPr>
        <w:t>В медицине применяют кофеин, теофиллин, теобромин, диуретин.</w:t>
      </w:r>
    </w:p>
    <w:p w14:paraId="4376D60D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0FE828B" w14:textId="2D8BB85C" w:rsidR="00017E70" w:rsidRPr="003C6D3C" w:rsidRDefault="00672A7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drawing>
          <wp:inline distT="0" distB="0" distL="0" distR="0" wp14:anchorId="748119F2" wp14:editId="43E7C55F">
            <wp:extent cx="1562735" cy="1233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F5D2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3FD65A2" w14:textId="77777777" w:rsidR="00242231" w:rsidRPr="003C6D3C" w:rsidRDefault="00242231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Кофеин</w:t>
      </w:r>
    </w:p>
    <w:p w14:paraId="0B30EADF" w14:textId="77777777" w:rsidR="000B4573" w:rsidRPr="003C6D3C" w:rsidRDefault="00F43795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Фармакологические свойства</w:t>
      </w:r>
      <w:r w:rsidR="000805F1" w:rsidRPr="003C6D3C">
        <w:rPr>
          <w:noProof/>
          <w:color w:val="000000"/>
          <w:sz w:val="28"/>
        </w:rPr>
        <w:t xml:space="preserve">. </w:t>
      </w:r>
      <w:r w:rsidRPr="003C6D3C">
        <w:rPr>
          <w:noProof/>
          <w:color w:val="000000"/>
          <w:sz w:val="28"/>
        </w:rPr>
        <w:t>Характерной особенностью действия кофеина является его возбуждающее влияние на центральную нервную систему и в первую очередь на кору г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 xml:space="preserve">ловного мозга. </w:t>
      </w:r>
      <w:r w:rsidR="00AD0357" w:rsidRPr="003C6D3C">
        <w:rPr>
          <w:noProof/>
          <w:color w:val="000000"/>
          <w:sz w:val="28"/>
        </w:rPr>
        <w:t>К</w:t>
      </w:r>
      <w:r w:rsidRPr="003C6D3C">
        <w:rPr>
          <w:noProof/>
          <w:color w:val="000000"/>
          <w:sz w:val="28"/>
        </w:rPr>
        <w:t>офеин усиливает процессы возбуждения в коре головного мозга.</w:t>
      </w:r>
      <w:r w:rsidR="00AD0357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Кофеин возбуждает деятельность сердца, расширяет сосуды головного мозга, печени, почек и п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перечнополосатой мускулатуры.</w:t>
      </w:r>
      <w:r w:rsidR="000B4573" w:rsidRPr="003C6D3C">
        <w:rPr>
          <w:noProof/>
          <w:color w:val="000000"/>
          <w:sz w:val="28"/>
        </w:rPr>
        <w:t xml:space="preserve"> Являясь мягким психостимулятором, чай усиливает и у</w:t>
      </w:r>
      <w:r w:rsidR="000B4573" w:rsidRPr="003C6D3C">
        <w:rPr>
          <w:noProof/>
          <w:color w:val="000000"/>
          <w:sz w:val="28"/>
        </w:rPr>
        <w:t>с</w:t>
      </w:r>
      <w:r w:rsidR="000B4573" w:rsidRPr="003C6D3C">
        <w:rPr>
          <w:noProof/>
          <w:color w:val="000000"/>
          <w:sz w:val="28"/>
        </w:rPr>
        <w:t>коряет многие психические процессы: обостряет работу анализаторов (особенно зрение) и в целом повышает чувствительность и восприимчивость нервной системы. Он увеличив</w:t>
      </w:r>
      <w:r w:rsidR="000B4573" w:rsidRPr="003C6D3C">
        <w:rPr>
          <w:noProof/>
          <w:color w:val="000000"/>
          <w:sz w:val="28"/>
        </w:rPr>
        <w:t>а</w:t>
      </w:r>
      <w:r w:rsidR="000B4573" w:rsidRPr="003C6D3C">
        <w:rPr>
          <w:noProof/>
          <w:color w:val="000000"/>
          <w:sz w:val="28"/>
        </w:rPr>
        <w:t>ет скорость реакции, способствует усвоению и запоминанию новой информации, облегч</w:t>
      </w:r>
      <w:r w:rsidR="000B4573" w:rsidRPr="003C6D3C">
        <w:rPr>
          <w:noProof/>
          <w:color w:val="000000"/>
          <w:sz w:val="28"/>
        </w:rPr>
        <w:t>а</w:t>
      </w:r>
      <w:r w:rsidR="000B4573" w:rsidRPr="003C6D3C">
        <w:rPr>
          <w:noProof/>
          <w:color w:val="000000"/>
          <w:sz w:val="28"/>
        </w:rPr>
        <w:t>ет концентрацию внимания, повышая его устойчивость, распределение и переключа</w:t>
      </w:r>
      <w:r w:rsidR="000B4573" w:rsidRPr="003C6D3C">
        <w:rPr>
          <w:noProof/>
          <w:color w:val="000000"/>
          <w:sz w:val="28"/>
        </w:rPr>
        <w:t>е</w:t>
      </w:r>
      <w:r w:rsidR="000B4573" w:rsidRPr="003C6D3C">
        <w:rPr>
          <w:noProof/>
          <w:color w:val="000000"/>
          <w:sz w:val="28"/>
        </w:rPr>
        <w:t>мость, ускоряет процесс мышления и особенно связан с творческим мышлением и генер</w:t>
      </w:r>
      <w:r w:rsidR="000B4573" w:rsidRPr="003C6D3C">
        <w:rPr>
          <w:noProof/>
          <w:color w:val="000000"/>
          <w:sz w:val="28"/>
        </w:rPr>
        <w:t>а</w:t>
      </w:r>
      <w:r w:rsidR="000B4573" w:rsidRPr="003C6D3C">
        <w:rPr>
          <w:noProof/>
          <w:color w:val="000000"/>
          <w:sz w:val="28"/>
        </w:rPr>
        <w:t>цией новых идей. Чай также является своеобразным антидепрессантом, умеренно пов</w:t>
      </w:r>
      <w:r w:rsidR="000B4573" w:rsidRPr="003C6D3C">
        <w:rPr>
          <w:noProof/>
          <w:color w:val="000000"/>
          <w:sz w:val="28"/>
        </w:rPr>
        <w:t>ы</w:t>
      </w:r>
      <w:r w:rsidR="000B4573" w:rsidRPr="003C6D3C">
        <w:rPr>
          <w:noProof/>
          <w:color w:val="000000"/>
          <w:sz w:val="28"/>
        </w:rPr>
        <w:t>шая фон настроения</w:t>
      </w:r>
      <w:r w:rsidR="00253C17" w:rsidRPr="003C6D3C">
        <w:rPr>
          <w:noProof/>
          <w:color w:val="000000"/>
          <w:sz w:val="28"/>
        </w:rPr>
        <w:t>[13]</w:t>
      </w:r>
      <w:r w:rsidR="000B4573" w:rsidRPr="003C6D3C">
        <w:rPr>
          <w:noProof/>
          <w:color w:val="000000"/>
          <w:sz w:val="28"/>
        </w:rPr>
        <w:t xml:space="preserve">. </w:t>
      </w:r>
    </w:p>
    <w:p w14:paraId="6EAF1984" w14:textId="77777777" w:rsidR="000B4573" w:rsidRPr="003C6D3C" w:rsidRDefault="001B22BB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Применение. </w:t>
      </w:r>
      <w:r w:rsidR="000B4573" w:rsidRPr="003C6D3C">
        <w:rPr>
          <w:noProof/>
          <w:color w:val="000000"/>
          <w:sz w:val="28"/>
        </w:rPr>
        <w:t>Употребление чая оказывает благотворное воздействие на самые различные системы органов человека, что позволяет говорить о нём, как о лечебном медицинском средстве.</w:t>
      </w:r>
    </w:p>
    <w:p w14:paraId="4E72D91C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Крепкий чай нормализует пищеварение, в том числе при тяжёлых желудочно-кишечных расстройствах, способствует адсорбции и последующему выведению вредных веществ. Употребление чая после еды облегчает переваривание пищи, в том числе «тяжёлой» (жирной, мясной). </w:t>
      </w:r>
    </w:p>
    <w:p w14:paraId="26FFE043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Совместное действие танина и кофеина позволяет применять чай для устранения спазмов, нормализации артериального давления. Долговременное воздействие чая на сосудистую систему способствует укреплению стенок сосудов и повышению их эластичности, укре</w:t>
      </w:r>
      <w:r w:rsidRPr="003C6D3C">
        <w:rPr>
          <w:noProof/>
          <w:color w:val="000000"/>
          <w:sz w:val="28"/>
        </w:rPr>
        <w:t>п</w:t>
      </w:r>
      <w:r w:rsidRPr="003C6D3C">
        <w:rPr>
          <w:noProof/>
          <w:color w:val="000000"/>
          <w:sz w:val="28"/>
        </w:rPr>
        <w:t xml:space="preserve">ляет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"http://ru.wikipedia.org/wiki/%D0%9F%D0%B5%D1%87%D0%B5%D0%BD%D1%8C" \o "Печень"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печень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>, способствуя, таким образом, улучшению качества крови и насыщению её в</w:t>
      </w:r>
      <w:r w:rsidRPr="003C6D3C">
        <w:rPr>
          <w:noProof/>
          <w:color w:val="000000"/>
          <w:sz w:val="28"/>
        </w:rPr>
        <w:t>и</w:t>
      </w:r>
      <w:r w:rsidRPr="003C6D3C">
        <w:rPr>
          <w:noProof/>
          <w:color w:val="000000"/>
          <w:sz w:val="28"/>
        </w:rPr>
        <w:t xml:space="preserve">таминами. </w:t>
      </w:r>
    </w:p>
    <w:p w14:paraId="414B430E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 простудных заболеваниях органов дыхания чай полезен не только как потогонное и общеукрепляющее средство, но и как стимулятор дыхательной деятельности. </w:t>
      </w:r>
    </w:p>
    <w:p w14:paraId="7F584C52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Благодаря адсорбирующим свойствам, чай действует как средство очистки почек и печени от накапливающихся там вредных веществ. Чай способствует накоплению витамина C во внутренних органах, что положительно сказывается на их устойчивости к заболеваниям. </w:t>
      </w:r>
    </w:p>
    <w:p w14:paraId="7974D6A1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Стимулирующее действие чая приводит к общему улучшению обмена веществ. С древн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сти чай рекомендовали как средство, способное улучшить общее состояние человека и и</w:t>
      </w:r>
      <w:r w:rsidRPr="003C6D3C">
        <w:rPr>
          <w:noProof/>
          <w:color w:val="000000"/>
          <w:sz w:val="28"/>
        </w:rPr>
        <w:t>з</w:t>
      </w:r>
      <w:r w:rsidRPr="003C6D3C">
        <w:rPr>
          <w:noProof/>
          <w:color w:val="000000"/>
          <w:sz w:val="28"/>
        </w:rPr>
        <w:t xml:space="preserve">лечить болезни, которые сейчас определяются как нарушения обмена веществ: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"http://ru.wikipedia.org/wiki/%D0%9E%D0%B6%D0%B8%D1%80%D0%B5%D0%BD%D0%B8%D0%B5" \o "Ожирение"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ожирение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"http://ru.wikipedia.org/wiki/%D0%9F%D0%BE%D0%B4%D0%B0%D0%B3%D1%80%D0%B0" \o "Подагра"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подагра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"http://ru.wikipedia.org/wiki/%D0%97%D0%BE%D0%BB%D0%BE%D1%82%D1%83%D1%85%D0%B0" \o "Золотуха"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золотуха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"http://ru.wikipedia.org/w/index.php?title=%D0%9E%D1%82%D0%BB%D0%BE%D0%B6%D0%B5%D0%BD%D0%B8%D0%B5_%D1%81%D0%BE%D0%BB%D0%B5%D0%B9&amp;action=edit&amp;redlink=1" \o "Отложение солей (страница отсутствует)"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отложение солей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. </w:t>
      </w:r>
    </w:p>
    <w:p w14:paraId="125ACD9C" w14:textId="77777777" w:rsidR="000B4573" w:rsidRPr="003C6D3C" w:rsidRDefault="000B4573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Общеизвестен эффект действия чая на психическое состояние и работоспособность чел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века: чай действует как средство, одновременно успокаивающее, снимающее сонливость, повышающее общую работоспособность, снимающее головную боль и усталость, спосо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 xml:space="preserve">ствующее творческому мышлению. В отличие от ряда других тонизирующих средств, в том числе кофе,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"http://ru.wikipedia.org/wiki/%D0%9A%D0%B0%D0%BA%D0%B0%D0%BE" \o "Какао"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какао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 xml:space="preserve"> или чистого </w:t>
      </w:r>
      <w:r w:rsidRPr="003C6D3C">
        <w:rPr>
          <w:noProof/>
          <w:color w:val="000000"/>
          <w:sz w:val="28"/>
        </w:rPr>
        <w:fldChar w:fldCharType="begin"/>
      </w:r>
      <w:r w:rsidRPr="003C6D3C">
        <w:rPr>
          <w:noProof/>
          <w:color w:val="000000"/>
          <w:sz w:val="28"/>
        </w:rPr>
        <w:instrText xml:space="preserve">  "http://ru.wikipedia.org/wiki/%D0%9A%D0%BE%D1%84%D0%B5%D0%B8%D0%BD" \o "Кофеин" </w:instrText>
      </w:r>
      <w:r w:rsidR="003D249E" w:rsidRPr="003D249E">
        <w:rPr>
          <w:noProof/>
          <w:color w:val="000000"/>
          <w:sz w:val="28"/>
        </w:rPr>
      </w:r>
      <w:r w:rsidRPr="003C6D3C">
        <w:rPr>
          <w:noProof/>
          <w:color w:val="000000"/>
          <w:sz w:val="28"/>
        </w:rPr>
        <w:fldChar w:fldCharType="separate"/>
      </w:r>
      <w:r w:rsidRPr="003C6D3C">
        <w:rPr>
          <w:rStyle w:val="a3"/>
          <w:noProof/>
          <w:color w:val="000000"/>
          <w:sz w:val="28"/>
        </w:rPr>
        <w:t>кофеина</w:t>
      </w:r>
      <w:r w:rsidRPr="003C6D3C">
        <w:rPr>
          <w:noProof/>
          <w:color w:val="000000"/>
          <w:sz w:val="28"/>
        </w:rPr>
        <w:fldChar w:fldCharType="end"/>
      </w:r>
      <w:r w:rsidRPr="003C6D3C">
        <w:rPr>
          <w:noProof/>
          <w:color w:val="000000"/>
          <w:sz w:val="28"/>
        </w:rPr>
        <w:t>, чай действует длительно, мягко и не вызыв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ет в нормальных дозах отрицательных эффектов для сердечно-сосудистой системы.</w:t>
      </w:r>
    </w:p>
    <w:p w14:paraId="408E9B89" w14:textId="77777777" w:rsidR="00B35980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Препараты</w:t>
      </w:r>
    </w:p>
    <w:p w14:paraId="39F1A3A6" w14:textId="77777777" w:rsidR="00B35980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Кофеин (Coffeinum) (Б). Применяют внутрь в порошках и таблетках. Высшая разовая доза для взрослых 0,3 г. Высшая суточная доза 1 г. Высшие разовые дозы для детей зависят от возраста: детям 2 лет — 0,04 г, 3—4 лет — 0,05 г, 5—6 лет — 0,06 г, 7—9 лет — 0,075 г, 10—14 лет — 0,075—0,1 г. Детям до 2 лет кофеин не назначают.</w:t>
      </w:r>
    </w:p>
    <w:p w14:paraId="061FD8B9" w14:textId="77777777" w:rsidR="00B35980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Кофеин-бензоат натрия (Б) (Coffeinum natrii-benzoas). Содержит 38—40% кофеина. В</w:t>
      </w:r>
      <w:r w:rsidRPr="003C6D3C">
        <w:rPr>
          <w:noProof/>
          <w:color w:val="000000"/>
          <w:sz w:val="28"/>
        </w:rPr>
        <w:t>ы</w:t>
      </w:r>
      <w:r w:rsidRPr="003C6D3C">
        <w:rPr>
          <w:noProof/>
          <w:color w:val="000000"/>
          <w:sz w:val="28"/>
        </w:rPr>
        <w:t>пускают в порошках и таблетках, в ампулах по 1 и 2 мл 10% и 20% растворов. В отличие от кофеина кофеин-бензоат натрия назначают под кожу в дозе 1 мл 10% раствора и внутрь в 20% растворе, а также, подобно кофеину, в порошках и таблетках по 0,1—0,2 г. Высшая разовая доза для взрослых внутрь 0,5 г, суточная доза 1,5 г.</w:t>
      </w:r>
    </w:p>
    <w:p w14:paraId="0EC9D447" w14:textId="77777777" w:rsidR="00B35980" w:rsidRPr="003C6D3C" w:rsidRDefault="00B3598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Диуретин или темисал (Diuretinum, Themisalum). Натриевая соль теобромина с салицил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том натрия</w:t>
      </w:r>
      <w:r w:rsidR="0086143C" w:rsidRPr="003C6D3C">
        <w:rPr>
          <w:noProof/>
          <w:color w:val="000000"/>
          <w:sz w:val="28"/>
        </w:rPr>
        <w:t>, обладающий сосудорасширяющим и мочегонным действием.</w:t>
      </w:r>
      <w:r w:rsidRPr="003C6D3C">
        <w:rPr>
          <w:noProof/>
          <w:color w:val="000000"/>
          <w:sz w:val="28"/>
        </w:rPr>
        <w:t>. Белый гигр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 xml:space="preserve">скопичный порошок, </w:t>
      </w:r>
      <w:r w:rsidR="0086143C" w:rsidRPr="003C6D3C">
        <w:rPr>
          <w:noProof/>
          <w:color w:val="000000"/>
          <w:sz w:val="28"/>
        </w:rPr>
        <w:t>сладковато-соленого вкуса,</w:t>
      </w:r>
      <w:r w:rsidRPr="003C6D3C">
        <w:rPr>
          <w:noProof/>
          <w:color w:val="000000"/>
          <w:sz w:val="28"/>
        </w:rPr>
        <w:t>растворимый в воде. Растворы его нес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 xml:space="preserve">вместимы с кислотами и углекислыми солями. Доза для взрослых 0,3—0,5 г. </w:t>
      </w:r>
      <w:r w:rsidR="0086143C" w:rsidRPr="003C6D3C">
        <w:rPr>
          <w:noProof/>
          <w:color w:val="000000"/>
          <w:sz w:val="28"/>
        </w:rPr>
        <w:t>Применяют внутрь в порошках и таблетках при грудной жабе, гипертонической. болезни, атероскл</w:t>
      </w:r>
      <w:r w:rsidR="0086143C" w:rsidRPr="003C6D3C">
        <w:rPr>
          <w:noProof/>
          <w:color w:val="000000"/>
          <w:sz w:val="28"/>
        </w:rPr>
        <w:t>е</w:t>
      </w:r>
      <w:r w:rsidR="0086143C" w:rsidRPr="003C6D3C">
        <w:rPr>
          <w:noProof/>
          <w:color w:val="000000"/>
          <w:sz w:val="28"/>
        </w:rPr>
        <w:t>розе, отеках сердечного и почечного происхождения.</w:t>
      </w:r>
    </w:p>
    <w:p w14:paraId="6FE15B91" w14:textId="77777777" w:rsidR="00133636" w:rsidRPr="003C6D3C" w:rsidRDefault="00133636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382B739" w14:textId="77777777" w:rsidR="00F91625" w:rsidRPr="003C6D3C" w:rsidRDefault="00F727B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56713762"/>
      <w:r w:rsidRPr="003C6D3C">
        <w:rPr>
          <w:noProof/>
          <w:color w:val="000000"/>
          <w:sz w:val="28"/>
        </w:rPr>
        <w:t>4.2</w:t>
      </w:r>
      <w:r w:rsidR="004F2B3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Секуринега ветвецветная</w:t>
      </w:r>
      <w:bookmarkEnd w:id="9"/>
    </w:p>
    <w:p w14:paraId="38BBCEC3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7F7EC81" w14:textId="77777777" w:rsidR="00F727BA" w:rsidRPr="003C6D3C" w:rsidRDefault="00F727B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</w:t>
      </w:r>
      <w:r w:rsidR="00C6438B" w:rsidRPr="003C6D3C">
        <w:rPr>
          <w:noProof/>
          <w:color w:val="000000"/>
          <w:sz w:val="28"/>
        </w:rPr>
        <w:t>екуринега</w:t>
      </w:r>
      <w:r w:rsidR="001C2F50" w:rsidRPr="003C6D3C">
        <w:rPr>
          <w:noProof/>
          <w:color w:val="000000"/>
          <w:sz w:val="28"/>
        </w:rPr>
        <w:t xml:space="preserve"> ветвецветная (Securinega</w:t>
      </w:r>
      <w:r w:rsidRPr="003C6D3C">
        <w:rPr>
          <w:noProof/>
          <w:color w:val="000000"/>
          <w:sz w:val="28"/>
        </w:rPr>
        <w:t xml:space="preserve"> </w:t>
      </w:r>
      <w:r w:rsidR="001C2F50" w:rsidRPr="003C6D3C">
        <w:rPr>
          <w:noProof/>
          <w:color w:val="000000"/>
          <w:sz w:val="28"/>
        </w:rPr>
        <w:t>suffroticosa</w:t>
      </w:r>
      <w:r w:rsidRPr="003C6D3C">
        <w:rPr>
          <w:noProof/>
          <w:color w:val="000000"/>
          <w:sz w:val="28"/>
        </w:rPr>
        <w:t>)</w:t>
      </w:r>
      <w:r w:rsidR="001C2F50" w:rsidRPr="003C6D3C">
        <w:rPr>
          <w:noProof/>
          <w:color w:val="000000"/>
          <w:sz w:val="28"/>
        </w:rPr>
        <w:t xml:space="preserve"> семейства молочайных (Euphorbiaceae).</w:t>
      </w:r>
    </w:p>
    <w:p w14:paraId="1D38C64A" w14:textId="77777777" w:rsidR="00F727BA" w:rsidRPr="003C6D3C" w:rsidRDefault="00E3722C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Ботаническое описание. </w:t>
      </w:r>
      <w:r w:rsidR="00F727BA" w:rsidRPr="003C6D3C">
        <w:rPr>
          <w:noProof/>
          <w:color w:val="000000"/>
          <w:sz w:val="28"/>
        </w:rPr>
        <w:t>Раскидистый кустарник с многочисленными прямыми тонкими ветвями, выс</w:t>
      </w:r>
      <w:r w:rsidR="00F727BA" w:rsidRPr="003C6D3C">
        <w:rPr>
          <w:noProof/>
          <w:color w:val="000000"/>
          <w:sz w:val="28"/>
        </w:rPr>
        <w:t>о</w:t>
      </w:r>
      <w:r w:rsidR="00F727BA" w:rsidRPr="003C6D3C">
        <w:rPr>
          <w:noProof/>
          <w:color w:val="000000"/>
          <w:sz w:val="28"/>
        </w:rPr>
        <w:t>той до 1,5—3 м, семейство молочайных (Euphorbiaceae). Листья очередные, цельные, голые, короткочерешковые, эллиптической или овальнола</w:t>
      </w:r>
      <w:r w:rsidR="00F727BA" w:rsidRPr="003C6D3C">
        <w:rPr>
          <w:noProof/>
          <w:color w:val="000000"/>
          <w:sz w:val="28"/>
        </w:rPr>
        <w:t>н</w:t>
      </w:r>
      <w:r w:rsidR="00F727BA" w:rsidRPr="003C6D3C">
        <w:rPr>
          <w:noProof/>
          <w:color w:val="000000"/>
          <w:sz w:val="28"/>
        </w:rPr>
        <w:t>цетной формы, светло-зеленые, длиной 1,5 — 7 и ш</w:t>
      </w:r>
      <w:r w:rsidR="00F727BA" w:rsidRPr="003C6D3C">
        <w:rPr>
          <w:noProof/>
          <w:color w:val="000000"/>
          <w:sz w:val="28"/>
        </w:rPr>
        <w:t>и</w:t>
      </w:r>
      <w:r w:rsidR="00F727BA" w:rsidRPr="003C6D3C">
        <w:rPr>
          <w:noProof/>
          <w:color w:val="000000"/>
          <w:sz w:val="28"/>
        </w:rPr>
        <w:t>риной 0,6 — 3,5 см. Цветки двудольные, невзрачные, зеленые или желто-зеленые, мужские цветки расп</w:t>
      </w:r>
      <w:r w:rsidR="00F727BA" w:rsidRPr="003C6D3C">
        <w:rPr>
          <w:noProof/>
          <w:color w:val="000000"/>
          <w:sz w:val="28"/>
        </w:rPr>
        <w:t>о</w:t>
      </w:r>
      <w:r w:rsidR="00F727BA" w:rsidRPr="003C6D3C">
        <w:rPr>
          <w:noProof/>
          <w:color w:val="000000"/>
          <w:sz w:val="28"/>
        </w:rPr>
        <w:t>ложены пучками, женские — одиночные. Плод -</w:t>
      </w:r>
      <w:r w:rsidR="00637AF2" w:rsidRPr="003C6D3C">
        <w:rPr>
          <w:noProof/>
          <w:color w:val="000000"/>
          <w:sz w:val="28"/>
        </w:rPr>
        <w:t xml:space="preserve"> </w:t>
      </w:r>
      <w:r w:rsidR="00F727BA" w:rsidRPr="003C6D3C">
        <w:rPr>
          <w:noProof/>
          <w:color w:val="000000"/>
          <w:sz w:val="28"/>
        </w:rPr>
        <w:t>трехгнездная коробочка с 6 семенами. Семена гла</w:t>
      </w:r>
      <w:r w:rsidR="00F727BA" w:rsidRPr="003C6D3C">
        <w:rPr>
          <w:noProof/>
          <w:color w:val="000000"/>
          <w:sz w:val="28"/>
        </w:rPr>
        <w:t>д</w:t>
      </w:r>
      <w:r w:rsidR="00F727BA" w:rsidRPr="003C6D3C">
        <w:rPr>
          <w:noProof/>
          <w:color w:val="000000"/>
          <w:sz w:val="28"/>
        </w:rPr>
        <w:t>кие, длиной около 2 мм. Цветет в июне — июле, пл</w:t>
      </w:r>
      <w:r w:rsidR="00F727BA" w:rsidRPr="003C6D3C">
        <w:rPr>
          <w:noProof/>
          <w:color w:val="000000"/>
          <w:sz w:val="28"/>
        </w:rPr>
        <w:t>о</w:t>
      </w:r>
      <w:r w:rsidR="00F727BA" w:rsidRPr="003C6D3C">
        <w:rPr>
          <w:noProof/>
          <w:color w:val="000000"/>
          <w:sz w:val="28"/>
        </w:rPr>
        <w:t>доносит в сентябре — октябре.</w:t>
      </w:r>
    </w:p>
    <w:p w14:paraId="261BCBEB" w14:textId="77777777" w:rsidR="0067693D" w:rsidRPr="003C6D3C" w:rsidRDefault="00637AF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Ареал, культивироваие. </w:t>
      </w:r>
      <w:r w:rsidR="00F727BA" w:rsidRPr="003C6D3C">
        <w:rPr>
          <w:noProof/>
          <w:color w:val="000000"/>
          <w:sz w:val="28"/>
        </w:rPr>
        <w:t>Секуринега</w:t>
      </w:r>
      <w:r w:rsidR="00FE10F1" w:rsidRPr="003C6D3C">
        <w:rPr>
          <w:noProof/>
          <w:color w:val="000000"/>
          <w:sz w:val="28"/>
        </w:rPr>
        <w:t xml:space="preserve"> в</w:t>
      </w:r>
      <w:r w:rsidR="00F727BA" w:rsidRPr="003C6D3C">
        <w:rPr>
          <w:noProof/>
          <w:color w:val="000000"/>
          <w:sz w:val="28"/>
        </w:rPr>
        <w:t xml:space="preserve"> диком виде встречается в Приморском</w:t>
      </w:r>
      <w:r w:rsidR="00FE10F1" w:rsidRPr="003C6D3C">
        <w:rPr>
          <w:noProof/>
          <w:color w:val="000000"/>
          <w:sz w:val="28"/>
        </w:rPr>
        <w:t>,</w:t>
      </w:r>
      <w:r w:rsidR="00F727BA" w:rsidRPr="003C6D3C">
        <w:rPr>
          <w:noProof/>
          <w:color w:val="000000"/>
          <w:sz w:val="28"/>
        </w:rPr>
        <w:t xml:space="preserve"> Хабаровском краях и Амурской области. </w:t>
      </w:r>
      <w:r w:rsidR="0067693D" w:rsidRPr="003C6D3C">
        <w:rPr>
          <w:noProof/>
          <w:color w:val="000000"/>
          <w:sz w:val="28"/>
        </w:rPr>
        <w:t>Секуринега полукустарниковая—светолюбивое растение. Растет в трещинах скал, на сухих каменистых и щебнистых склонах, песчаных и песчано-галечных прибрежных отложениях, а также на лесных опушках, в редких дубн</w:t>
      </w:r>
      <w:r w:rsidR="0067693D" w:rsidRPr="003C6D3C">
        <w:rPr>
          <w:noProof/>
          <w:color w:val="000000"/>
          <w:sz w:val="28"/>
        </w:rPr>
        <w:t>я</w:t>
      </w:r>
      <w:r w:rsidR="0067693D" w:rsidRPr="003C6D3C">
        <w:rPr>
          <w:noProof/>
          <w:color w:val="000000"/>
          <w:sz w:val="28"/>
        </w:rPr>
        <w:t>ках, среди зарослей лещины и других кустарников. Встречаются рассеянно или небол</w:t>
      </w:r>
      <w:r w:rsidR="0067693D" w:rsidRPr="003C6D3C">
        <w:rPr>
          <w:noProof/>
          <w:color w:val="000000"/>
          <w:sz w:val="28"/>
        </w:rPr>
        <w:t>ь</w:t>
      </w:r>
      <w:r w:rsidR="0067693D" w:rsidRPr="003C6D3C">
        <w:rPr>
          <w:noProof/>
          <w:color w:val="000000"/>
          <w:sz w:val="28"/>
        </w:rPr>
        <w:t>шими зарослями. По южным каменистым склонам на юге Приморья поднимается на в</w:t>
      </w:r>
      <w:r w:rsidR="0067693D" w:rsidRPr="003C6D3C">
        <w:rPr>
          <w:noProof/>
          <w:color w:val="000000"/>
          <w:sz w:val="28"/>
        </w:rPr>
        <w:t>ы</w:t>
      </w:r>
      <w:r w:rsidR="0067693D" w:rsidRPr="003C6D3C">
        <w:rPr>
          <w:noProof/>
          <w:color w:val="000000"/>
          <w:sz w:val="28"/>
        </w:rPr>
        <w:t>соту до 700 м над уровнем моря. В горах выше пояса дубовых лесов не встречается. В З</w:t>
      </w:r>
      <w:r w:rsidR="0067693D" w:rsidRPr="003C6D3C">
        <w:rPr>
          <w:noProof/>
          <w:color w:val="000000"/>
          <w:sz w:val="28"/>
        </w:rPr>
        <w:t>а</w:t>
      </w:r>
      <w:r w:rsidR="0067693D" w:rsidRPr="003C6D3C">
        <w:rPr>
          <w:noProof/>
          <w:color w:val="000000"/>
          <w:sz w:val="28"/>
        </w:rPr>
        <w:t>байкалье, в типичных степных и лесостепных условиях, секуринега обитает в тени скал, на северных склонах</w:t>
      </w:r>
      <w:r w:rsidR="00253C17" w:rsidRPr="003C6D3C">
        <w:rPr>
          <w:noProof/>
          <w:color w:val="000000"/>
          <w:sz w:val="28"/>
        </w:rPr>
        <w:t>[14]</w:t>
      </w:r>
      <w:r w:rsidR="0067693D" w:rsidRPr="003C6D3C">
        <w:rPr>
          <w:noProof/>
          <w:color w:val="000000"/>
          <w:sz w:val="28"/>
        </w:rPr>
        <w:t>.</w:t>
      </w:r>
    </w:p>
    <w:p w14:paraId="136AB158" w14:textId="77777777" w:rsidR="0067693D" w:rsidRPr="003C6D3C" w:rsidRDefault="00FE10F1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Этот раскидистый кустарник, житель Восточной Сибири и Дальнего Востока, относится к редким и исчезающим видам растений, но его культивируют на Северном Кавказе, У</w:t>
      </w:r>
      <w:r w:rsidRPr="003C6D3C">
        <w:rPr>
          <w:noProof/>
          <w:color w:val="000000"/>
          <w:sz w:val="28"/>
        </w:rPr>
        <w:t>к</w:t>
      </w:r>
      <w:r w:rsidRPr="003C6D3C">
        <w:rPr>
          <w:noProof/>
          <w:color w:val="000000"/>
          <w:sz w:val="28"/>
        </w:rPr>
        <w:t xml:space="preserve">раине и даже в средней полосе России. </w:t>
      </w:r>
      <w:r w:rsidR="0067693D" w:rsidRPr="003C6D3C">
        <w:rPr>
          <w:noProof/>
          <w:color w:val="000000"/>
          <w:sz w:val="28"/>
        </w:rPr>
        <w:t>Секуринега полукустарниковая уже почти 200 лет разводится во многих ботанических садах и парках нашей страны, Северной Америки, Средней и Западной Европы.</w:t>
      </w:r>
    </w:p>
    <w:p w14:paraId="7F222E91" w14:textId="77777777" w:rsidR="0067693D" w:rsidRPr="003C6D3C" w:rsidRDefault="008B131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Заготовка, сушка.</w:t>
      </w:r>
      <w:r w:rsidR="006D05D7" w:rsidRPr="003C6D3C">
        <w:rPr>
          <w:noProof/>
          <w:color w:val="000000"/>
          <w:sz w:val="28"/>
        </w:rPr>
        <w:t xml:space="preserve"> Лекарственным сырьем </w:t>
      </w:r>
      <w:r w:rsidR="000803DF" w:rsidRPr="003C6D3C">
        <w:rPr>
          <w:noProof/>
          <w:color w:val="000000"/>
          <w:sz w:val="28"/>
        </w:rPr>
        <w:t xml:space="preserve">секуринеги </w:t>
      </w:r>
      <w:r w:rsidR="006D05D7" w:rsidRPr="003C6D3C">
        <w:rPr>
          <w:noProof/>
          <w:color w:val="000000"/>
          <w:sz w:val="28"/>
        </w:rPr>
        <w:t>являются листья, стебли не толще 3 мм. Из листьев и неодревесневших побегов выделяют алкалоид секуринин.</w:t>
      </w:r>
      <w:r w:rsidR="0067693D" w:rsidRPr="003C6D3C">
        <w:rPr>
          <w:noProof/>
          <w:color w:val="000000"/>
          <w:sz w:val="28"/>
        </w:rPr>
        <w:t xml:space="preserve"> В качестве л</w:t>
      </w:r>
      <w:r w:rsidR="0067693D" w:rsidRPr="003C6D3C">
        <w:rPr>
          <w:noProof/>
          <w:color w:val="000000"/>
          <w:sz w:val="28"/>
        </w:rPr>
        <w:t>е</w:t>
      </w:r>
      <w:r w:rsidR="0067693D" w:rsidRPr="003C6D3C">
        <w:rPr>
          <w:noProof/>
          <w:color w:val="000000"/>
          <w:sz w:val="28"/>
        </w:rPr>
        <w:t xml:space="preserve">карственного сырья </w:t>
      </w:r>
      <w:r w:rsidR="000803DF" w:rsidRPr="003C6D3C">
        <w:rPr>
          <w:noProof/>
          <w:color w:val="000000"/>
          <w:sz w:val="28"/>
        </w:rPr>
        <w:t xml:space="preserve">также </w:t>
      </w:r>
      <w:r w:rsidR="0067693D" w:rsidRPr="003C6D3C">
        <w:rPr>
          <w:noProof/>
          <w:color w:val="000000"/>
          <w:sz w:val="28"/>
        </w:rPr>
        <w:t>используют олиственные верхушки стеблей с бутонами, цве</w:t>
      </w:r>
      <w:r w:rsidR="0067693D" w:rsidRPr="003C6D3C">
        <w:rPr>
          <w:noProof/>
          <w:color w:val="000000"/>
          <w:sz w:val="28"/>
        </w:rPr>
        <w:t>т</w:t>
      </w:r>
      <w:r w:rsidR="0067693D" w:rsidRPr="003C6D3C">
        <w:rPr>
          <w:noProof/>
          <w:color w:val="000000"/>
          <w:sz w:val="28"/>
        </w:rPr>
        <w:t>ками или плодами. Сбор производится с июня до сентября и захватывает фазы от бутон</w:t>
      </w:r>
      <w:r w:rsidR="0067693D" w:rsidRPr="003C6D3C">
        <w:rPr>
          <w:noProof/>
          <w:color w:val="000000"/>
          <w:sz w:val="28"/>
        </w:rPr>
        <w:t>и</w:t>
      </w:r>
      <w:r w:rsidR="0067693D" w:rsidRPr="003C6D3C">
        <w:rPr>
          <w:noProof/>
          <w:color w:val="000000"/>
          <w:sz w:val="28"/>
        </w:rPr>
        <w:t xml:space="preserve">зации до созревания плодов. </w:t>
      </w:r>
      <w:r w:rsidR="000803DF" w:rsidRPr="003C6D3C">
        <w:rPr>
          <w:noProof/>
          <w:color w:val="000000"/>
          <w:sz w:val="28"/>
        </w:rPr>
        <w:t>Сырье секуринеги сушат под навесами или на открытом во</w:t>
      </w:r>
      <w:r w:rsidR="000803DF" w:rsidRPr="003C6D3C">
        <w:rPr>
          <w:noProof/>
          <w:color w:val="000000"/>
          <w:sz w:val="28"/>
        </w:rPr>
        <w:t>з</w:t>
      </w:r>
      <w:r w:rsidR="000803DF" w:rsidRPr="003C6D3C">
        <w:rPr>
          <w:noProof/>
          <w:color w:val="000000"/>
          <w:sz w:val="28"/>
        </w:rPr>
        <w:t>духе, но целесообразнее сушить его в специальных сушилках с искусственным обогревом при температуре 50—60° С. Цельное сырье упаковывают в тюки из ткани массой до 40—50 кг. Хранят в сухом, хорошо проветриваемом помещении отдельно от другого лекарс</w:t>
      </w:r>
      <w:r w:rsidR="000803DF" w:rsidRPr="003C6D3C">
        <w:rPr>
          <w:noProof/>
          <w:color w:val="000000"/>
          <w:sz w:val="28"/>
        </w:rPr>
        <w:t>т</w:t>
      </w:r>
      <w:r w:rsidR="000803DF" w:rsidRPr="003C6D3C">
        <w:rPr>
          <w:noProof/>
          <w:color w:val="000000"/>
          <w:sz w:val="28"/>
        </w:rPr>
        <w:t>венного сырья.</w:t>
      </w:r>
      <w:r w:rsidR="0067693D" w:rsidRPr="003C6D3C">
        <w:rPr>
          <w:noProof/>
          <w:color w:val="000000"/>
          <w:sz w:val="28"/>
        </w:rPr>
        <w:t xml:space="preserve"> в картонной таре 4 года.</w:t>
      </w:r>
    </w:p>
    <w:p w14:paraId="5D617A51" w14:textId="77777777" w:rsidR="00AF305D" w:rsidRPr="003C6D3C" w:rsidRDefault="008B131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Внешние признаки.</w:t>
      </w:r>
      <w:r w:rsidR="000803DF" w:rsidRPr="003C6D3C">
        <w:rPr>
          <w:noProof/>
          <w:color w:val="000000"/>
          <w:sz w:val="28"/>
        </w:rPr>
        <w:t xml:space="preserve"> Согласно требованиям Фармакопейной статьи ФС 42-100—72 в сырье секуринеги допустимо содержание влаги не более 14%</w:t>
      </w:r>
      <w:r w:rsidR="00AF305D" w:rsidRPr="003C6D3C">
        <w:rPr>
          <w:noProof/>
          <w:color w:val="000000"/>
          <w:sz w:val="28"/>
        </w:rPr>
        <w:t>,</w:t>
      </w:r>
      <w:r w:rsidR="000803DF" w:rsidRPr="003C6D3C">
        <w:rPr>
          <w:noProof/>
          <w:color w:val="000000"/>
          <w:sz w:val="28"/>
        </w:rPr>
        <w:t xml:space="preserve"> золы общей 10%</w:t>
      </w:r>
      <w:r w:rsidR="00AF305D" w:rsidRPr="003C6D3C">
        <w:rPr>
          <w:noProof/>
          <w:color w:val="000000"/>
          <w:sz w:val="28"/>
        </w:rPr>
        <w:t>,</w:t>
      </w:r>
      <w:r w:rsidR="000803DF" w:rsidRPr="003C6D3C">
        <w:rPr>
          <w:noProof/>
          <w:color w:val="000000"/>
          <w:sz w:val="28"/>
        </w:rPr>
        <w:t xml:space="preserve"> частей, утр</w:t>
      </w:r>
      <w:r w:rsidR="000803DF" w:rsidRPr="003C6D3C">
        <w:rPr>
          <w:noProof/>
          <w:color w:val="000000"/>
          <w:sz w:val="28"/>
        </w:rPr>
        <w:t>а</w:t>
      </w:r>
      <w:r w:rsidR="000803DF" w:rsidRPr="003C6D3C">
        <w:rPr>
          <w:noProof/>
          <w:color w:val="000000"/>
          <w:sz w:val="28"/>
        </w:rPr>
        <w:t>тивших нормальную окраску, 8%</w:t>
      </w:r>
      <w:r w:rsidR="00AF305D" w:rsidRPr="003C6D3C">
        <w:rPr>
          <w:noProof/>
          <w:color w:val="000000"/>
          <w:sz w:val="28"/>
        </w:rPr>
        <w:t>,</w:t>
      </w:r>
      <w:r w:rsidR="000803DF" w:rsidRPr="003C6D3C">
        <w:rPr>
          <w:noProof/>
          <w:color w:val="000000"/>
          <w:sz w:val="28"/>
        </w:rPr>
        <w:t xml:space="preserve"> одревесневших частей 1%</w:t>
      </w:r>
      <w:r w:rsidR="00AF305D" w:rsidRPr="003C6D3C">
        <w:rPr>
          <w:noProof/>
          <w:color w:val="000000"/>
          <w:sz w:val="28"/>
        </w:rPr>
        <w:t>,</w:t>
      </w:r>
      <w:r w:rsidR="000803DF" w:rsidRPr="003C6D3C">
        <w:rPr>
          <w:noProof/>
          <w:color w:val="000000"/>
          <w:sz w:val="28"/>
        </w:rPr>
        <w:t xml:space="preserve"> минеральной примеси 1%</w:t>
      </w:r>
      <w:r w:rsidR="00AF305D" w:rsidRPr="003C6D3C">
        <w:rPr>
          <w:noProof/>
          <w:color w:val="000000"/>
          <w:sz w:val="28"/>
        </w:rPr>
        <w:t>,</w:t>
      </w:r>
      <w:r w:rsidR="000803DF" w:rsidRPr="003C6D3C">
        <w:rPr>
          <w:noProof/>
          <w:color w:val="000000"/>
          <w:sz w:val="28"/>
        </w:rPr>
        <w:t xml:space="preserve"> измельченных частиц (для цельного сырья), проходящих сквозь сито с диаметром отве</w:t>
      </w:r>
      <w:r w:rsidR="000803DF" w:rsidRPr="003C6D3C">
        <w:rPr>
          <w:noProof/>
          <w:color w:val="000000"/>
          <w:sz w:val="28"/>
        </w:rPr>
        <w:t>р</w:t>
      </w:r>
      <w:r w:rsidR="000803DF" w:rsidRPr="003C6D3C">
        <w:rPr>
          <w:noProof/>
          <w:color w:val="000000"/>
          <w:sz w:val="28"/>
        </w:rPr>
        <w:t xml:space="preserve">стий 2 мм, 12%. </w:t>
      </w:r>
    </w:p>
    <w:p w14:paraId="7F9E6930" w14:textId="77777777" w:rsidR="000803DF" w:rsidRPr="003C6D3C" w:rsidRDefault="000803DF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Содержание секуринина в сырье должно быть не менее 0,1% в пересчете на абсолютно сухую массу. Запах сырья слабый, вкус не определяется, так как растение ядовито.</w:t>
      </w:r>
    </w:p>
    <w:p w14:paraId="7B3648A0" w14:textId="77777777" w:rsidR="004F2B30" w:rsidRPr="003C6D3C" w:rsidRDefault="008B131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Химический состав. </w:t>
      </w:r>
      <w:r w:rsidR="00F727BA" w:rsidRPr="003C6D3C">
        <w:rPr>
          <w:noProof/>
          <w:color w:val="000000"/>
          <w:sz w:val="28"/>
        </w:rPr>
        <w:t xml:space="preserve">Растение содержит алкалоиды: в листьях </w:t>
      </w:r>
      <w:r w:rsidR="00DD7FCC" w:rsidRPr="003C6D3C">
        <w:rPr>
          <w:noProof/>
          <w:color w:val="000000"/>
          <w:sz w:val="28"/>
        </w:rPr>
        <w:t>-</w:t>
      </w:r>
      <w:r w:rsidR="00F727BA" w:rsidRPr="003C6D3C">
        <w:rPr>
          <w:noProof/>
          <w:color w:val="000000"/>
          <w:sz w:val="28"/>
        </w:rPr>
        <w:t xml:space="preserve"> 0,38 </w:t>
      </w:r>
      <w:r w:rsidR="00DD7FCC" w:rsidRPr="003C6D3C">
        <w:rPr>
          <w:noProof/>
          <w:color w:val="000000"/>
          <w:sz w:val="28"/>
        </w:rPr>
        <w:t>-</w:t>
      </w:r>
      <w:r w:rsidR="00F727BA" w:rsidRPr="003C6D3C">
        <w:rPr>
          <w:noProof/>
          <w:color w:val="000000"/>
          <w:sz w:val="28"/>
        </w:rPr>
        <w:t xml:space="preserve"> 0,80%, в верхушках стеблей </w:t>
      </w:r>
      <w:r w:rsidR="00DD7FCC" w:rsidRPr="003C6D3C">
        <w:rPr>
          <w:noProof/>
          <w:color w:val="000000"/>
          <w:sz w:val="28"/>
        </w:rPr>
        <w:t>-</w:t>
      </w:r>
      <w:r w:rsidR="00F727BA" w:rsidRPr="003C6D3C">
        <w:rPr>
          <w:noProof/>
          <w:color w:val="000000"/>
          <w:sz w:val="28"/>
        </w:rPr>
        <w:t xml:space="preserve"> до 0,19%; среди них </w:t>
      </w:r>
      <w:r w:rsidR="00DD7FCC" w:rsidRPr="003C6D3C">
        <w:rPr>
          <w:noProof/>
          <w:color w:val="000000"/>
          <w:sz w:val="28"/>
        </w:rPr>
        <w:t>-</w:t>
      </w:r>
      <w:r w:rsidR="00F727BA" w:rsidRPr="003C6D3C">
        <w:rPr>
          <w:noProof/>
          <w:color w:val="000000"/>
          <w:sz w:val="28"/>
        </w:rPr>
        <w:t xml:space="preserve"> секуринин (C13H1502N), содержащие которого колеблется от 0,15 до 0,4%. Он хорошо растворим в, этаноле, хлороформе, труднее</w:t>
      </w:r>
      <w:r w:rsidR="00DD7FCC" w:rsidRPr="003C6D3C">
        <w:rPr>
          <w:noProof/>
          <w:color w:val="000000"/>
          <w:sz w:val="28"/>
        </w:rPr>
        <w:t xml:space="preserve"> -</w:t>
      </w:r>
      <w:r w:rsidR="00F727BA" w:rsidRPr="003C6D3C">
        <w:rPr>
          <w:noProof/>
          <w:color w:val="000000"/>
          <w:sz w:val="28"/>
        </w:rPr>
        <w:t xml:space="preserve"> в ацетоне, этил</w:t>
      </w:r>
      <w:r w:rsidR="00F727BA" w:rsidRPr="003C6D3C">
        <w:rPr>
          <w:noProof/>
          <w:color w:val="000000"/>
          <w:sz w:val="28"/>
        </w:rPr>
        <w:t>о</w:t>
      </w:r>
      <w:r w:rsidR="00F727BA" w:rsidRPr="003C6D3C">
        <w:rPr>
          <w:noProof/>
          <w:color w:val="000000"/>
          <w:sz w:val="28"/>
        </w:rPr>
        <w:t>вом и петролейном эфирах, трудно растворим в воде</w:t>
      </w:r>
      <w:r w:rsidR="00DD7FCC" w:rsidRPr="003C6D3C">
        <w:rPr>
          <w:noProof/>
          <w:color w:val="000000"/>
          <w:sz w:val="28"/>
        </w:rPr>
        <w:t>.</w:t>
      </w:r>
      <w:r w:rsidR="00F727BA" w:rsidRPr="003C6D3C">
        <w:rPr>
          <w:noProof/>
          <w:color w:val="000000"/>
          <w:sz w:val="28"/>
        </w:rPr>
        <w:t xml:space="preserve"> </w:t>
      </w:r>
      <w:r w:rsidR="00DD7FCC" w:rsidRPr="003C6D3C">
        <w:rPr>
          <w:noProof/>
          <w:color w:val="000000"/>
          <w:sz w:val="28"/>
        </w:rPr>
        <w:t xml:space="preserve">Секуренин </w:t>
      </w:r>
      <w:r w:rsidR="00F727BA" w:rsidRPr="003C6D3C">
        <w:rPr>
          <w:noProof/>
          <w:color w:val="000000"/>
          <w:sz w:val="28"/>
        </w:rPr>
        <w:t>образует соли: нитрат, хлоргидрат, сульфат, пикрат. В стеблях секуринеги содержатся дубильные вещества, крахмал и различные аминокислоты. Наибольшее количество аминокислот</w:t>
      </w:r>
      <w:r w:rsidR="00017E70" w:rsidRPr="003C6D3C">
        <w:rPr>
          <w:noProof/>
          <w:color w:val="000000"/>
          <w:sz w:val="28"/>
        </w:rPr>
        <w:t xml:space="preserve"> </w:t>
      </w:r>
      <w:r w:rsidR="00F727BA" w:rsidRPr="003C6D3C">
        <w:rPr>
          <w:noProof/>
          <w:color w:val="000000"/>
          <w:sz w:val="28"/>
        </w:rPr>
        <w:t>наблюдается в период интенсивного роста растения. В медицине применяют секуринина нитрат</w:t>
      </w:r>
      <w:r w:rsidR="00253C17" w:rsidRPr="003C6D3C">
        <w:rPr>
          <w:noProof/>
          <w:color w:val="000000"/>
          <w:sz w:val="28"/>
        </w:rPr>
        <w:t>[8]</w:t>
      </w:r>
      <w:r w:rsidR="00F727BA" w:rsidRPr="003C6D3C">
        <w:rPr>
          <w:noProof/>
          <w:color w:val="000000"/>
          <w:sz w:val="28"/>
        </w:rPr>
        <w:t>.</w:t>
      </w:r>
    </w:p>
    <w:p w14:paraId="6C8D1B6E" w14:textId="235797BE" w:rsidR="00F727BA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br w:type="page"/>
      </w:r>
      <w:r w:rsidR="00672A7A" w:rsidRPr="003C6D3C">
        <w:rPr>
          <w:noProof/>
          <w:color w:val="000000"/>
          <w:sz w:val="28"/>
        </w:rPr>
        <w:drawing>
          <wp:inline distT="0" distB="0" distL="0" distR="0" wp14:anchorId="17CD5A05" wp14:editId="11AFE101">
            <wp:extent cx="1477645" cy="1403350"/>
            <wp:effectExtent l="0" t="0" r="0" b="0"/>
            <wp:docPr id="4" name="Рисунок 4" descr="секури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курини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4E28" w14:textId="77777777" w:rsidR="004F2B30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25D56D4" w14:textId="77777777" w:rsidR="006D05D7" w:rsidRPr="003C6D3C" w:rsidRDefault="00F727B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Фармакологические свойства</w:t>
      </w:r>
      <w:r w:rsidR="008B131E" w:rsidRPr="003C6D3C">
        <w:rPr>
          <w:noProof/>
          <w:color w:val="000000"/>
          <w:sz w:val="28"/>
        </w:rPr>
        <w:t>.</w:t>
      </w:r>
      <w:r w:rsidR="006D05D7" w:rsidRPr="003C6D3C">
        <w:rPr>
          <w:noProof/>
          <w:color w:val="000000"/>
          <w:sz w:val="28"/>
        </w:rPr>
        <w:t xml:space="preserve"> Действующим началом является алкалоид секуренен, с</w:t>
      </w:r>
      <w:r w:rsidR="006D05D7" w:rsidRPr="003C6D3C">
        <w:rPr>
          <w:noProof/>
          <w:color w:val="000000"/>
          <w:sz w:val="28"/>
        </w:rPr>
        <w:t>о</w:t>
      </w:r>
      <w:r w:rsidR="006D05D7" w:rsidRPr="003C6D3C">
        <w:rPr>
          <w:noProof/>
          <w:color w:val="000000"/>
          <w:sz w:val="28"/>
        </w:rPr>
        <w:t>держание которого достигает 0,3%. Препараты, содержащие секуренин, оказывают во</w:t>
      </w:r>
      <w:r w:rsidR="006D05D7" w:rsidRPr="003C6D3C">
        <w:rPr>
          <w:noProof/>
          <w:color w:val="000000"/>
          <w:sz w:val="28"/>
        </w:rPr>
        <w:t>з</w:t>
      </w:r>
      <w:r w:rsidR="006D05D7" w:rsidRPr="003C6D3C">
        <w:rPr>
          <w:noProof/>
          <w:color w:val="000000"/>
          <w:sz w:val="28"/>
        </w:rPr>
        <w:t>буждающее действие на центральную нервную систему, особенно повышают возбуд</w:t>
      </w:r>
      <w:r w:rsidR="006D05D7" w:rsidRPr="003C6D3C">
        <w:rPr>
          <w:noProof/>
          <w:color w:val="000000"/>
          <w:sz w:val="28"/>
        </w:rPr>
        <w:t>и</w:t>
      </w:r>
      <w:r w:rsidR="006D05D7" w:rsidRPr="003C6D3C">
        <w:rPr>
          <w:noProof/>
          <w:color w:val="000000"/>
          <w:sz w:val="28"/>
        </w:rPr>
        <w:t>мость спинного мозга (секуренин близок по характеру действия к стрихнину, но в 8-10 раз менее токсичен и уступает ему по силе действия)</w:t>
      </w:r>
      <w:r w:rsidR="00DD7FCC" w:rsidRPr="003C6D3C">
        <w:rPr>
          <w:noProof/>
          <w:color w:val="000000"/>
          <w:sz w:val="28"/>
        </w:rPr>
        <w:t>. Также секуренин</w:t>
      </w:r>
      <w:r w:rsidR="006D05D7" w:rsidRPr="003C6D3C">
        <w:rPr>
          <w:noProof/>
          <w:color w:val="000000"/>
          <w:sz w:val="28"/>
        </w:rPr>
        <w:t xml:space="preserve"> </w:t>
      </w:r>
      <w:r w:rsidR="00DD7FCC" w:rsidRPr="003C6D3C">
        <w:rPr>
          <w:noProof/>
          <w:color w:val="000000"/>
          <w:sz w:val="28"/>
        </w:rPr>
        <w:t>в</w:t>
      </w:r>
      <w:r w:rsidR="006D05D7" w:rsidRPr="003C6D3C">
        <w:rPr>
          <w:noProof/>
          <w:color w:val="000000"/>
          <w:sz w:val="28"/>
        </w:rPr>
        <w:t>озбуждает дыхание, повышает АД, усиливает сердечные сокращения и повышает мышечный тонус. При вв</w:t>
      </w:r>
      <w:r w:rsidR="006D05D7" w:rsidRPr="003C6D3C">
        <w:rPr>
          <w:noProof/>
          <w:color w:val="000000"/>
          <w:sz w:val="28"/>
        </w:rPr>
        <w:t>е</w:t>
      </w:r>
      <w:r w:rsidR="006D05D7" w:rsidRPr="003C6D3C">
        <w:rPr>
          <w:noProof/>
          <w:color w:val="000000"/>
          <w:sz w:val="28"/>
        </w:rPr>
        <w:t>дении в больших дозах он оказывает характерное судорожное действие, сходное с эффе</w:t>
      </w:r>
      <w:r w:rsidR="006D05D7" w:rsidRPr="003C6D3C">
        <w:rPr>
          <w:noProof/>
          <w:color w:val="000000"/>
          <w:sz w:val="28"/>
        </w:rPr>
        <w:t>к</w:t>
      </w:r>
      <w:r w:rsidR="006D05D7" w:rsidRPr="003C6D3C">
        <w:rPr>
          <w:noProof/>
          <w:color w:val="000000"/>
          <w:sz w:val="28"/>
        </w:rPr>
        <w:t xml:space="preserve">тами стрихнина. </w:t>
      </w:r>
    </w:p>
    <w:p w14:paraId="31D8FE6C" w14:textId="77777777" w:rsidR="006D05D7" w:rsidRPr="003C6D3C" w:rsidRDefault="008B131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Применение.</w:t>
      </w:r>
      <w:r w:rsidR="006D05D7" w:rsidRPr="003C6D3C">
        <w:rPr>
          <w:noProof/>
          <w:color w:val="000000"/>
          <w:sz w:val="28"/>
        </w:rPr>
        <w:t xml:space="preserve"> </w:t>
      </w:r>
      <w:r w:rsidR="00DD7FCC" w:rsidRPr="003C6D3C">
        <w:rPr>
          <w:noProof/>
          <w:color w:val="000000"/>
          <w:sz w:val="28"/>
        </w:rPr>
        <w:t xml:space="preserve">Препараты секуренина </w:t>
      </w:r>
      <w:r w:rsidR="006D05D7" w:rsidRPr="003C6D3C">
        <w:rPr>
          <w:noProof/>
          <w:color w:val="000000"/>
          <w:sz w:val="28"/>
        </w:rPr>
        <w:t>используют при парезах и вялых параличах в период реконвалесценции, в том числе после перенесенного полиомиелита. В качестве тониз</w:t>
      </w:r>
      <w:r w:rsidR="006D05D7" w:rsidRPr="003C6D3C">
        <w:rPr>
          <w:noProof/>
          <w:color w:val="000000"/>
          <w:sz w:val="28"/>
        </w:rPr>
        <w:t>и</w:t>
      </w:r>
      <w:r w:rsidR="006D05D7" w:rsidRPr="003C6D3C">
        <w:rPr>
          <w:noProof/>
          <w:color w:val="000000"/>
          <w:sz w:val="28"/>
        </w:rPr>
        <w:t>рующего препарата его назначают при различных астеноневротических состояниях, с</w:t>
      </w:r>
      <w:r w:rsidR="006D05D7" w:rsidRPr="003C6D3C">
        <w:rPr>
          <w:noProof/>
          <w:color w:val="000000"/>
          <w:sz w:val="28"/>
        </w:rPr>
        <w:t>о</w:t>
      </w:r>
      <w:r w:rsidR="006D05D7" w:rsidRPr="003C6D3C">
        <w:rPr>
          <w:noProof/>
          <w:color w:val="000000"/>
          <w:sz w:val="28"/>
        </w:rPr>
        <w:t>провождающихся быстрой утомляемостью, ослаблением сердечной деятельности, а также при импотенции на почве функциональных нервных расстройств.</w:t>
      </w:r>
    </w:p>
    <w:p w14:paraId="6CA5554A" w14:textId="77777777" w:rsidR="006D05D7" w:rsidRPr="003C6D3C" w:rsidRDefault="006D05D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При назначении секуринина у больных отмечается значительное улучшение со стороны чувствительной, рефлекторной и двигательной сфер. Например, у больных с двигател</w:t>
      </w:r>
      <w:r w:rsidRPr="003C6D3C">
        <w:rPr>
          <w:noProof/>
          <w:color w:val="000000"/>
          <w:sz w:val="28"/>
        </w:rPr>
        <w:t>ь</w:t>
      </w:r>
      <w:r w:rsidRPr="003C6D3C">
        <w:rPr>
          <w:noProof/>
          <w:color w:val="000000"/>
          <w:sz w:val="28"/>
        </w:rPr>
        <w:t>ными нарушениями периферического характера наблюдается увеличение объема акти</w:t>
      </w:r>
      <w:r w:rsidRPr="003C6D3C">
        <w:rPr>
          <w:noProof/>
          <w:color w:val="000000"/>
          <w:sz w:val="28"/>
        </w:rPr>
        <w:t>в</w:t>
      </w:r>
      <w:r w:rsidRPr="003C6D3C">
        <w:rPr>
          <w:noProof/>
          <w:color w:val="000000"/>
          <w:sz w:val="28"/>
        </w:rPr>
        <w:t>ных движений, мышечной силы, уменьшается мышечная гипотония и нормализуется м</w:t>
      </w:r>
      <w:r w:rsidRPr="003C6D3C">
        <w:rPr>
          <w:noProof/>
          <w:color w:val="000000"/>
          <w:sz w:val="28"/>
        </w:rPr>
        <w:t>ы</w:t>
      </w:r>
      <w:r w:rsidRPr="003C6D3C">
        <w:rPr>
          <w:noProof/>
          <w:color w:val="000000"/>
          <w:sz w:val="28"/>
        </w:rPr>
        <w:t>шечный тонус. Наряду с этим повышаются сниженные или появляются отсутствующие до лечения секуринином рефлексы. У больных сирингомиелией отмечается уменьшение трофических расстройств и сужение области нарушений чувствительности.</w:t>
      </w:r>
    </w:p>
    <w:p w14:paraId="1DC5F2D8" w14:textId="77777777" w:rsidR="006D05D7" w:rsidRPr="003C6D3C" w:rsidRDefault="006D05D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Положительные клинические результаты получены при использовании секуринина для лечения больных с церебральной патологией, которая сопровождалась такими симптом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>ми, как быстрая утомляемость, общая слабость, плохой аппетит, головная боль и др. У больных улучшается общее самочувствие, появляется бодрость, уменьшается головная боль, повышается АД при наличии до лечения выраженной гипотонии</w:t>
      </w:r>
      <w:r w:rsidR="00253C17" w:rsidRPr="003C6D3C">
        <w:rPr>
          <w:noProof/>
          <w:color w:val="000000"/>
          <w:sz w:val="28"/>
        </w:rPr>
        <w:t>[20]</w:t>
      </w:r>
      <w:r w:rsidRPr="003C6D3C">
        <w:rPr>
          <w:noProof/>
          <w:color w:val="000000"/>
          <w:sz w:val="28"/>
        </w:rPr>
        <w:t>.</w:t>
      </w:r>
    </w:p>
    <w:p w14:paraId="4E01FECB" w14:textId="77777777" w:rsidR="006D05D7" w:rsidRPr="003C6D3C" w:rsidRDefault="006D05D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Таким образом, секуринин эффективен при неврологических заболеваниях, сопрово</w:t>
      </w:r>
      <w:r w:rsidRPr="003C6D3C">
        <w:rPr>
          <w:noProof/>
          <w:color w:val="000000"/>
          <w:sz w:val="28"/>
        </w:rPr>
        <w:t>ж</w:t>
      </w:r>
      <w:r w:rsidRPr="003C6D3C">
        <w:rPr>
          <w:noProof/>
          <w:color w:val="000000"/>
          <w:sz w:val="28"/>
        </w:rPr>
        <w:t>дающихся поражением рефлекторных спинальных дуг как в рецепторно-эфферентной, центральной, так и в эфекторной части. Применение секуринина показано в качестве о</w:t>
      </w:r>
      <w:r w:rsidRPr="003C6D3C">
        <w:rPr>
          <w:noProof/>
          <w:color w:val="000000"/>
          <w:sz w:val="28"/>
        </w:rPr>
        <w:t>б</w:t>
      </w:r>
      <w:r w:rsidRPr="003C6D3C">
        <w:rPr>
          <w:noProof/>
          <w:color w:val="000000"/>
          <w:sz w:val="28"/>
        </w:rPr>
        <w:t>щего тонизирующего средства при астенических состояниях различного происхождения, артериальной гипотонии.</w:t>
      </w:r>
    </w:p>
    <w:p w14:paraId="3D987FAC" w14:textId="77777777" w:rsidR="008B131E" w:rsidRPr="003C6D3C" w:rsidRDefault="008B131E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Прпараты.</w:t>
      </w:r>
    </w:p>
    <w:p w14:paraId="1E66BFBB" w14:textId="77777777" w:rsidR="00DD7FCC" w:rsidRPr="003C6D3C" w:rsidRDefault="00DD7FCC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Настой из листьев секуренина. Для приготовления настоя 1 г листьев заливают 1 стаканом горячей воды, держат на водяной бане 15мин, остужают при комнатной температуре 45мин, процеживают через два-три слоя марли, отжимают и доводят объем до исходного. Принимают по 1-2 столовые ложки 3 раза в день после еды</w:t>
      </w:r>
      <w:r w:rsidR="00017E70" w:rsidRPr="003C6D3C">
        <w:rPr>
          <w:noProof/>
          <w:color w:val="000000"/>
          <w:sz w:val="28"/>
        </w:rPr>
        <w:t xml:space="preserve"> </w:t>
      </w:r>
      <w:r w:rsidR="004152B6" w:rsidRPr="003C6D3C">
        <w:rPr>
          <w:noProof/>
          <w:color w:val="000000"/>
          <w:sz w:val="28"/>
        </w:rPr>
        <w:t>при следующих заболеваниях: астенические состояния, импотенция на почве функциональных нервных расстройств и быстрой утомляемости, сердечной слабости, как регенеративное средство при ранениях, при гипотонии, вялых параличах</w:t>
      </w:r>
    </w:p>
    <w:p w14:paraId="66D61F08" w14:textId="77777777" w:rsidR="0067693D" w:rsidRPr="003C6D3C" w:rsidRDefault="006D05D7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Медицинской промышленностью выпускаются таблетки секуринина нитрата по 2 мг</w:t>
      </w:r>
      <w:r w:rsidR="00DD7FCC" w:rsidRPr="003C6D3C">
        <w:rPr>
          <w:noProof/>
          <w:color w:val="000000"/>
          <w:sz w:val="28"/>
        </w:rPr>
        <w:t>.</w:t>
      </w:r>
      <w:r w:rsidR="004152B6" w:rsidRPr="003C6D3C">
        <w:rPr>
          <w:noProof/>
          <w:color w:val="000000"/>
          <w:sz w:val="28"/>
        </w:rPr>
        <w:t xml:space="preserve"> </w:t>
      </w:r>
      <w:r w:rsidR="0067693D" w:rsidRPr="003C6D3C">
        <w:rPr>
          <w:noProof/>
          <w:color w:val="000000"/>
          <w:sz w:val="28"/>
        </w:rPr>
        <w:t>С</w:t>
      </w:r>
      <w:r w:rsidR="0067693D" w:rsidRPr="003C6D3C">
        <w:rPr>
          <w:noProof/>
          <w:color w:val="000000"/>
          <w:sz w:val="28"/>
        </w:rPr>
        <w:t>е</w:t>
      </w:r>
      <w:r w:rsidR="0067693D" w:rsidRPr="003C6D3C">
        <w:rPr>
          <w:noProof/>
          <w:color w:val="000000"/>
          <w:sz w:val="28"/>
        </w:rPr>
        <w:t>куринина нитрат (Securinini nitras) назначают внутрь в виде таблеток по 0,002 г (2 мг) Курс лечения секуринином продолжается 20–30 дней и более. Высшие дозы для взрослых внутрь: разовая 0,005 г, суточная 0,015 г; под кожу разовая 0,003 г, суточная 0,005 г.</w:t>
      </w:r>
      <w:r w:rsidR="004152B6" w:rsidRPr="003C6D3C">
        <w:rPr>
          <w:noProof/>
          <w:color w:val="000000"/>
          <w:sz w:val="28"/>
        </w:rPr>
        <w:t xml:space="preserve"> </w:t>
      </w:r>
      <w:r w:rsidR="0067693D" w:rsidRPr="003C6D3C">
        <w:rPr>
          <w:noProof/>
          <w:color w:val="000000"/>
          <w:sz w:val="28"/>
        </w:rPr>
        <w:t>Пр</w:t>
      </w:r>
      <w:r w:rsidR="0067693D" w:rsidRPr="003C6D3C">
        <w:rPr>
          <w:noProof/>
          <w:color w:val="000000"/>
          <w:sz w:val="28"/>
        </w:rPr>
        <w:t>е</w:t>
      </w:r>
      <w:r w:rsidR="0067693D" w:rsidRPr="003C6D3C">
        <w:rPr>
          <w:noProof/>
          <w:color w:val="000000"/>
          <w:sz w:val="28"/>
        </w:rPr>
        <w:t>парат хранят в хорошо укупоренных банках оранжевого стекла в сухом, защищенном от света месте.</w:t>
      </w:r>
    </w:p>
    <w:p w14:paraId="3F71554A" w14:textId="77777777" w:rsidR="0067693D" w:rsidRPr="003C6D3C" w:rsidRDefault="0067693D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9E1DA7C" w14:textId="77777777" w:rsidR="00F91625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56713763"/>
      <w:r w:rsidRPr="003C6D3C">
        <w:rPr>
          <w:noProof/>
          <w:color w:val="000000"/>
          <w:sz w:val="28"/>
        </w:rPr>
        <w:br w:type="page"/>
      </w:r>
      <w:r w:rsidR="00F91625" w:rsidRPr="003C6D3C">
        <w:rPr>
          <w:noProof/>
          <w:color w:val="000000"/>
          <w:sz w:val="28"/>
        </w:rPr>
        <w:t>Заключение</w:t>
      </w:r>
      <w:bookmarkEnd w:id="10"/>
    </w:p>
    <w:p w14:paraId="6887C8BF" w14:textId="77777777" w:rsidR="00F91625" w:rsidRPr="003C6D3C" w:rsidRDefault="00F91625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C2D3169" w14:textId="77777777" w:rsidR="00FB3A52" w:rsidRPr="003C6D3C" w:rsidRDefault="00FB3A5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В настоящее время все больше возрастает роль лекарственных растений как источника адаптогенных </w:t>
      </w:r>
      <w:r w:rsidR="008F3DD4" w:rsidRPr="003C6D3C">
        <w:rPr>
          <w:noProof/>
          <w:color w:val="000000"/>
          <w:sz w:val="28"/>
        </w:rPr>
        <w:t xml:space="preserve">и психостимулирующих </w:t>
      </w:r>
      <w:r w:rsidRPr="003C6D3C">
        <w:rPr>
          <w:noProof/>
          <w:color w:val="000000"/>
          <w:sz w:val="28"/>
        </w:rPr>
        <w:t>препаратов.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Среди общеукрепляющих и адапт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генных препаратов наибольшим спросом пользуются препараты женьшеня, родиолы р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зовой и элеутерококка.</w:t>
      </w:r>
    </w:p>
    <w:p w14:paraId="2CCD63CF" w14:textId="77777777" w:rsidR="00FB3A52" w:rsidRPr="003C6D3C" w:rsidRDefault="00FB3A5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Природные адаптогены </w:t>
      </w:r>
      <w:r w:rsidR="008F3DD4" w:rsidRPr="003C6D3C">
        <w:rPr>
          <w:noProof/>
          <w:color w:val="000000"/>
          <w:sz w:val="28"/>
        </w:rPr>
        <w:t xml:space="preserve">и психостимуляторы </w:t>
      </w:r>
      <w:r w:rsidRPr="003C6D3C">
        <w:rPr>
          <w:noProof/>
          <w:color w:val="000000"/>
          <w:sz w:val="28"/>
        </w:rPr>
        <w:t>выгодно отличаются от синтетических тем, что имеют</w:t>
      </w:r>
      <w:r w:rsidR="008E2A82" w:rsidRPr="003C6D3C">
        <w:rPr>
          <w:noProof/>
          <w:color w:val="000000"/>
          <w:sz w:val="28"/>
        </w:rPr>
        <w:t xml:space="preserve"> </w:t>
      </w:r>
      <w:r w:rsidR="008F3DD4" w:rsidRPr="003C6D3C">
        <w:rPr>
          <w:noProof/>
          <w:color w:val="000000"/>
          <w:sz w:val="28"/>
        </w:rPr>
        <w:t>м</w:t>
      </w:r>
      <w:r w:rsidRPr="003C6D3C">
        <w:rPr>
          <w:noProof/>
          <w:color w:val="000000"/>
          <w:sz w:val="28"/>
        </w:rPr>
        <w:t>еньшую токсичность</w:t>
      </w:r>
      <w:r w:rsidR="008E2A82" w:rsidRPr="003C6D3C">
        <w:rPr>
          <w:noProof/>
          <w:color w:val="000000"/>
          <w:sz w:val="28"/>
        </w:rPr>
        <w:t>,</w:t>
      </w:r>
      <w:r w:rsidR="008F3DD4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более мягкое действие</w:t>
      </w:r>
      <w:r w:rsidR="008E2A82" w:rsidRPr="003C6D3C">
        <w:rPr>
          <w:noProof/>
          <w:color w:val="000000"/>
          <w:sz w:val="28"/>
        </w:rPr>
        <w:t xml:space="preserve">, </w:t>
      </w:r>
      <w:r w:rsidRPr="003C6D3C">
        <w:rPr>
          <w:noProof/>
          <w:color w:val="000000"/>
          <w:sz w:val="28"/>
        </w:rPr>
        <w:t>возможность более длительного применения.</w:t>
      </w:r>
    </w:p>
    <w:p w14:paraId="5E7ACDCB" w14:textId="77777777" w:rsidR="008F3DD4" w:rsidRPr="003C6D3C" w:rsidRDefault="00FB3A5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Адаптогены – известные и популярные растения в народной медицине. </w:t>
      </w:r>
      <w:r w:rsidR="008F3DD4"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ще более 400 лет назад родиола розовая уже применялась как общеукрепляющее средство, а целебные свойства женьшеня были известны человечеству еще в Древнем Китае.</w:t>
      </w:r>
      <w:r w:rsidR="008E2A82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Адаптогены </w:t>
      </w:r>
      <w:r w:rsidR="008F3DD4" w:rsidRPr="003C6D3C">
        <w:rPr>
          <w:noProof/>
          <w:color w:val="000000"/>
          <w:sz w:val="28"/>
        </w:rPr>
        <w:t xml:space="preserve">и психостимуляторы </w:t>
      </w:r>
      <w:r w:rsidRPr="003C6D3C">
        <w:rPr>
          <w:noProof/>
          <w:color w:val="000000"/>
          <w:sz w:val="28"/>
        </w:rPr>
        <w:t xml:space="preserve">растительного происхождения являются источником получения целого ряда тонизирующих, адаптогенных и иммуномодулирующих </w:t>
      </w:r>
      <w:r w:rsidR="008F3DD4" w:rsidRPr="003C6D3C">
        <w:rPr>
          <w:noProof/>
          <w:color w:val="000000"/>
          <w:sz w:val="28"/>
        </w:rPr>
        <w:t xml:space="preserve">и стимулирующих </w:t>
      </w:r>
      <w:r w:rsidRPr="003C6D3C">
        <w:rPr>
          <w:noProof/>
          <w:color w:val="000000"/>
          <w:sz w:val="28"/>
        </w:rPr>
        <w:t>лекарс</w:t>
      </w:r>
      <w:r w:rsidRPr="003C6D3C">
        <w:rPr>
          <w:noProof/>
          <w:color w:val="000000"/>
          <w:sz w:val="28"/>
        </w:rPr>
        <w:t>т</w:t>
      </w:r>
      <w:r w:rsidRPr="003C6D3C">
        <w:rPr>
          <w:noProof/>
          <w:color w:val="000000"/>
          <w:sz w:val="28"/>
        </w:rPr>
        <w:t xml:space="preserve">веных средств. </w:t>
      </w:r>
    </w:p>
    <w:p w14:paraId="2835DD88" w14:textId="77777777" w:rsidR="008E2A82" w:rsidRPr="003C6D3C" w:rsidRDefault="00FB3A5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 настоящее время проводится все больше исследований по созданию препаратов из л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>карствен</w:t>
      </w:r>
      <w:r w:rsidR="008F3DD4" w:rsidRPr="003C6D3C">
        <w:rPr>
          <w:noProof/>
          <w:color w:val="000000"/>
          <w:sz w:val="28"/>
        </w:rPr>
        <w:t>н</w:t>
      </w:r>
      <w:r w:rsidRPr="003C6D3C">
        <w:rPr>
          <w:noProof/>
          <w:color w:val="000000"/>
          <w:sz w:val="28"/>
        </w:rPr>
        <w:t xml:space="preserve">ых растений, обладающих адаптогенными </w:t>
      </w:r>
      <w:r w:rsidR="008F3DD4" w:rsidRPr="003C6D3C">
        <w:rPr>
          <w:noProof/>
          <w:color w:val="000000"/>
          <w:sz w:val="28"/>
        </w:rPr>
        <w:t xml:space="preserve">и психостимулирующими </w:t>
      </w:r>
      <w:r w:rsidRPr="003C6D3C">
        <w:rPr>
          <w:noProof/>
          <w:color w:val="000000"/>
          <w:sz w:val="28"/>
        </w:rPr>
        <w:t>свойств</w:t>
      </w:r>
      <w:r w:rsidRPr="003C6D3C">
        <w:rPr>
          <w:noProof/>
          <w:color w:val="000000"/>
          <w:sz w:val="28"/>
        </w:rPr>
        <w:t>а</w:t>
      </w:r>
      <w:r w:rsidRPr="003C6D3C">
        <w:rPr>
          <w:noProof/>
          <w:color w:val="000000"/>
          <w:sz w:val="28"/>
        </w:rPr>
        <w:t xml:space="preserve">ми. </w:t>
      </w:r>
      <w:r w:rsidR="008E2A82" w:rsidRPr="003C6D3C">
        <w:rPr>
          <w:noProof/>
          <w:color w:val="000000"/>
          <w:sz w:val="28"/>
        </w:rPr>
        <w:t>Но, несмотря на многовековой опыт использования перечисленных выше растений, исследование препаратов-психостимуляторов находится на ранних стадиях развития и не достигло еще того уровня, когда бы их действующее начало могло быть выделено в чи</w:t>
      </w:r>
      <w:r w:rsidR="008E2A82" w:rsidRPr="003C6D3C">
        <w:rPr>
          <w:noProof/>
          <w:color w:val="000000"/>
          <w:sz w:val="28"/>
        </w:rPr>
        <w:t>с</w:t>
      </w:r>
      <w:r w:rsidR="008E2A82" w:rsidRPr="003C6D3C">
        <w:rPr>
          <w:noProof/>
          <w:color w:val="000000"/>
          <w:sz w:val="28"/>
        </w:rPr>
        <w:t>том виде</w:t>
      </w:r>
      <w:r w:rsidR="00253C17" w:rsidRPr="003C6D3C">
        <w:rPr>
          <w:noProof/>
          <w:color w:val="000000"/>
          <w:sz w:val="28"/>
        </w:rPr>
        <w:t>[15]</w:t>
      </w:r>
      <w:r w:rsidR="008E2A82" w:rsidRPr="003C6D3C">
        <w:rPr>
          <w:noProof/>
          <w:color w:val="000000"/>
          <w:sz w:val="28"/>
        </w:rPr>
        <w:t xml:space="preserve">. </w:t>
      </w:r>
    </w:p>
    <w:p w14:paraId="35807CC1" w14:textId="77777777" w:rsidR="008E2A82" w:rsidRPr="003C6D3C" w:rsidRDefault="008E2A82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Только после установления, какое вещество обусловливает терапевтическую активность данного психостимулирующего средства, будут предприняты попытки установить точное его химическое строение, а затем синтезировать вещества аналогичного строения с теми же физиологическими свойствами, а затем получать препараты еще более активные, чем исходный природный продукт.</w:t>
      </w:r>
    </w:p>
    <w:p w14:paraId="1D3EC37E" w14:textId="77777777" w:rsidR="00F91625" w:rsidRPr="003C6D3C" w:rsidRDefault="004F2B30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256713764"/>
      <w:r w:rsidRPr="003C6D3C">
        <w:rPr>
          <w:noProof/>
          <w:color w:val="000000"/>
          <w:sz w:val="28"/>
        </w:rPr>
        <w:br w:type="page"/>
      </w:r>
      <w:r w:rsidR="00F91625" w:rsidRPr="003C6D3C">
        <w:rPr>
          <w:noProof/>
          <w:color w:val="000000"/>
          <w:sz w:val="28"/>
        </w:rPr>
        <w:t>Список литературы</w:t>
      </w:r>
      <w:bookmarkEnd w:id="11"/>
    </w:p>
    <w:p w14:paraId="0BDE8847" w14:textId="77777777" w:rsidR="00985B5A" w:rsidRPr="003C6D3C" w:rsidRDefault="00985B5A" w:rsidP="00017E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31EB48D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Б.Г Волынский. Лекарственные растения в научной и народной медицине. Издание 5-е. Саратов 1978г.</w:t>
      </w:r>
    </w:p>
    <w:p w14:paraId="7C017E3A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Батрак Г.Е., Попова Е.В. Новые лекарственные средства растительного происхождении. Киев, 1959</w:t>
      </w:r>
    </w:p>
    <w:p w14:paraId="605484C2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Брехман И.И., Саянский Г.М. Элеутерококк - средство повышения неспецифической с</w:t>
      </w:r>
      <w:r w:rsidRPr="003C6D3C">
        <w:rPr>
          <w:noProof/>
          <w:color w:val="000000"/>
          <w:sz w:val="28"/>
        </w:rPr>
        <w:t>о</w:t>
      </w:r>
      <w:r w:rsidRPr="003C6D3C">
        <w:rPr>
          <w:noProof/>
          <w:color w:val="000000"/>
          <w:sz w:val="28"/>
        </w:rPr>
        <w:t>противляемости организма. Серия биол., 1965</w:t>
      </w:r>
    </w:p>
    <w:p w14:paraId="2575F2E6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Воробьев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Д.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П. Растительность Курильских островов. — «Изв. Всес. геогр. о-ва», 1947. — Т.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79, вып. 4. </w:t>
      </w:r>
    </w:p>
    <w:p w14:paraId="38F43507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Захаров В.И. «Здоровье в руках человека».</w:t>
      </w:r>
    </w:p>
    <w:p w14:paraId="0BA30E5C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Каталог дикорастущих лекарственных растений. Заготовка сырья, //под ред. Н. Власовой, М., 1985, 128 стр.; </w:t>
      </w:r>
    </w:p>
    <w:p w14:paraId="096A9779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Куркин В.А. Современные аспекты классификации биологически активных соединений лекарственных растений // Фармация. - 2002. -Т.50,№2- с.8-16</w:t>
      </w:r>
    </w:p>
    <w:p w14:paraId="5941AB56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Куркин В.А. Фармакогнозия. - Самара: ООО «Офорт»</w:t>
      </w:r>
      <w:r w:rsidR="00017E70" w:rsidRPr="003C6D3C">
        <w:rPr>
          <w:noProof/>
          <w:color w:val="000000"/>
          <w:sz w:val="28"/>
        </w:rPr>
        <w:t>,</w:t>
      </w:r>
      <w:r w:rsidRPr="003C6D3C">
        <w:rPr>
          <w:noProof/>
          <w:color w:val="000000"/>
          <w:sz w:val="28"/>
        </w:rPr>
        <w:t xml:space="preserve"> ГОУВПО «Сам ГМУ»</w:t>
      </w:r>
      <w:r w:rsidR="00017E70" w:rsidRPr="003C6D3C">
        <w:rPr>
          <w:noProof/>
          <w:color w:val="000000"/>
          <w:sz w:val="28"/>
        </w:rPr>
        <w:t>,</w:t>
      </w:r>
      <w:r w:rsidRPr="003C6D3C">
        <w:rPr>
          <w:noProof/>
          <w:color w:val="000000"/>
          <w:sz w:val="28"/>
        </w:rPr>
        <w:t xml:space="preserve"> 2004</w:t>
      </w:r>
    </w:p>
    <w:p w14:paraId="4756ECCA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Лекарственные растения СССР и их применение, А.Д. Турова, М., 1974, 423 стр. </w:t>
      </w:r>
    </w:p>
    <w:p w14:paraId="6CC6E675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Машковский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М.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Д. Лекарственные средства. Пособие для врачей. — изд. 7-е. — М.: М</w:t>
      </w:r>
      <w:r w:rsidRPr="003C6D3C">
        <w:rPr>
          <w:noProof/>
          <w:color w:val="000000"/>
          <w:sz w:val="28"/>
        </w:rPr>
        <w:t>е</w:t>
      </w:r>
      <w:r w:rsidRPr="003C6D3C">
        <w:rPr>
          <w:noProof/>
          <w:color w:val="000000"/>
          <w:sz w:val="28"/>
        </w:rPr>
        <w:t xml:space="preserve">дицина, 1972. </w:t>
      </w:r>
    </w:p>
    <w:p w14:paraId="258417FB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Молчанов Г.И. «Фитотерапия», 112с.</w:t>
      </w:r>
    </w:p>
    <w:p w14:paraId="5798CD3A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Носов A.M. Лекарственные растения - М.: ООО « Издательство «Эксмо», 2004. -350 с.</w:t>
      </w:r>
    </w:p>
    <w:p w14:paraId="1C060A22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Памятка заготовителю и сборщику лекарственно-технического сырья Урала, Сибири и Дальнего Востока, Н.Н.Смирнов, Омск, 1965, 94 стр. </w:t>
      </w:r>
    </w:p>
    <w:p w14:paraId="2EBF6895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Паступянков Л.В.,Лесковская Е.Е. Фармакотерапия с основами фитотерапии. - ч.1,2. - спб.:СПХФИ,1995, 205с.</w:t>
      </w:r>
    </w:p>
    <w:p w14:paraId="001BF8BF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Природы мудрые советы, И. А. Лившиц, Иркутск, 1993, 526 стр.; </w:t>
      </w:r>
    </w:p>
    <w:p w14:paraId="4C2257FB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Смирнова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Г.К. Изучение биологических особенностей отечественных аралий в связи с их медицинским использованием. — Автореф. дис. канд. биолог, наук. — М.: Моск. ун-т, 1965. </w:t>
      </w:r>
    </w:p>
    <w:p w14:paraId="5C96128C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 xml:space="preserve">Справочник по лекарственным растениям, С.Я. Соколов, И.П. Замотаев, М.,1990, 427 стр. </w:t>
      </w:r>
    </w:p>
    <w:p w14:paraId="04526F56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Универсальная энциклопедия лекарственных растений / сост. Путырский И. Н., Прохоров В. Н.. — М.: Махаон, 2000. — С.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56—58. — 656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>с. — 15 000 экз.</w:t>
      </w:r>
    </w:p>
    <w:p w14:paraId="6985EDFD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Шасс Е.Ю. Фитотерапия. - М.</w:t>
      </w:r>
      <w:r w:rsidR="00017E70" w:rsidRPr="003C6D3C">
        <w:rPr>
          <w:noProof/>
          <w:color w:val="000000"/>
          <w:sz w:val="28"/>
        </w:rPr>
        <w:t>:</w:t>
      </w:r>
      <w:r w:rsidRPr="003C6D3C">
        <w:rPr>
          <w:noProof/>
          <w:color w:val="000000"/>
          <w:sz w:val="28"/>
        </w:rPr>
        <w:t xml:space="preserve"> Изд-во АМН СССР, 1952</w:t>
      </w:r>
    </w:p>
    <w:p w14:paraId="5207E225" w14:textId="77777777" w:rsidR="00985B5A" w:rsidRPr="003C6D3C" w:rsidRDefault="00985B5A" w:rsidP="004F2B30">
      <w:pPr>
        <w:spacing w:line="360" w:lineRule="auto"/>
        <w:jc w:val="both"/>
        <w:rPr>
          <w:noProof/>
          <w:color w:val="000000"/>
          <w:sz w:val="28"/>
        </w:rPr>
      </w:pPr>
      <w:r w:rsidRPr="003C6D3C">
        <w:rPr>
          <w:noProof/>
          <w:color w:val="000000"/>
          <w:sz w:val="28"/>
        </w:rPr>
        <w:t>Шретер</w:t>
      </w:r>
      <w:r w:rsidR="00017E70" w:rsidRPr="003C6D3C">
        <w:rPr>
          <w:noProof/>
          <w:color w:val="000000"/>
          <w:sz w:val="28"/>
        </w:rPr>
        <w:t xml:space="preserve"> </w:t>
      </w:r>
      <w:r w:rsidRPr="003C6D3C">
        <w:rPr>
          <w:noProof/>
          <w:color w:val="000000"/>
          <w:sz w:val="28"/>
        </w:rPr>
        <w:t xml:space="preserve">Г.К. Распространение, экология и запасы сырья аралии маньчжурской — В кн.: Ресурсы дикорастущих лекарственных растений СССР. — Л.: Наука, 1968. </w:t>
      </w:r>
    </w:p>
    <w:sectPr w:rsidR="00985B5A" w:rsidRPr="003C6D3C" w:rsidSect="00017E70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42C1" w14:textId="77777777" w:rsidR="008954AF" w:rsidRDefault="008954AF">
      <w:r>
        <w:separator/>
      </w:r>
    </w:p>
  </w:endnote>
  <w:endnote w:type="continuationSeparator" w:id="0">
    <w:p w14:paraId="341C5662" w14:textId="77777777" w:rsidR="008954AF" w:rsidRDefault="0089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0E8" w14:textId="77777777" w:rsidR="006631AC" w:rsidRDefault="006631AC" w:rsidP="000724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B01159" w14:textId="77777777" w:rsidR="006631AC" w:rsidRDefault="006631AC" w:rsidP="004804B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D033" w14:textId="77777777" w:rsidR="006631AC" w:rsidRDefault="006631AC" w:rsidP="000724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249E">
      <w:rPr>
        <w:rStyle w:val="a8"/>
        <w:noProof/>
      </w:rPr>
      <w:t>9</w:t>
    </w:r>
    <w:r>
      <w:rPr>
        <w:rStyle w:val="a8"/>
      </w:rPr>
      <w:fldChar w:fldCharType="end"/>
    </w:r>
  </w:p>
  <w:p w14:paraId="2BBB0C58" w14:textId="77777777" w:rsidR="006631AC" w:rsidRDefault="006631AC" w:rsidP="004E40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6D9B" w14:textId="77777777" w:rsidR="008954AF" w:rsidRDefault="008954AF">
      <w:r>
        <w:separator/>
      </w:r>
    </w:p>
  </w:footnote>
  <w:footnote w:type="continuationSeparator" w:id="0">
    <w:p w14:paraId="0506FE0D" w14:textId="77777777" w:rsidR="008954AF" w:rsidRDefault="0089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415B"/>
    <w:multiLevelType w:val="hybridMultilevel"/>
    <w:tmpl w:val="B316E186"/>
    <w:lvl w:ilvl="0" w:tplc="FA24E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338A9"/>
    <w:multiLevelType w:val="multilevel"/>
    <w:tmpl w:val="C168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84397"/>
    <w:multiLevelType w:val="multilevel"/>
    <w:tmpl w:val="8F7E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87DE9"/>
    <w:multiLevelType w:val="hybridMultilevel"/>
    <w:tmpl w:val="6CC0A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156A"/>
    <w:multiLevelType w:val="multilevel"/>
    <w:tmpl w:val="7F2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E5168"/>
    <w:multiLevelType w:val="multilevel"/>
    <w:tmpl w:val="753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9194E"/>
    <w:multiLevelType w:val="hybridMultilevel"/>
    <w:tmpl w:val="E55A2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5DF4"/>
    <w:multiLevelType w:val="hybridMultilevel"/>
    <w:tmpl w:val="577C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95765"/>
    <w:multiLevelType w:val="multilevel"/>
    <w:tmpl w:val="F40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E3665"/>
    <w:multiLevelType w:val="hybridMultilevel"/>
    <w:tmpl w:val="FB50D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7225"/>
    <w:multiLevelType w:val="multilevel"/>
    <w:tmpl w:val="7A2C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2491A7D"/>
    <w:multiLevelType w:val="multilevel"/>
    <w:tmpl w:val="CD3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F3F"/>
    <w:multiLevelType w:val="hybridMultilevel"/>
    <w:tmpl w:val="40A0C8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25"/>
    <w:rsid w:val="00017E70"/>
    <w:rsid w:val="0003367B"/>
    <w:rsid w:val="000463B6"/>
    <w:rsid w:val="00054E36"/>
    <w:rsid w:val="0007245C"/>
    <w:rsid w:val="00072E8D"/>
    <w:rsid w:val="000803DF"/>
    <w:rsid w:val="000805F1"/>
    <w:rsid w:val="0009304F"/>
    <w:rsid w:val="000B1EB4"/>
    <w:rsid w:val="000B4573"/>
    <w:rsid w:val="000F725E"/>
    <w:rsid w:val="000F7B2C"/>
    <w:rsid w:val="001200AA"/>
    <w:rsid w:val="001204F5"/>
    <w:rsid w:val="00133636"/>
    <w:rsid w:val="00136FCB"/>
    <w:rsid w:val="00192CBA"/>
    <w:rsid w:val="001B22BB"/>
    <w:rsid w:val="001C1F80"/>
    <w:rsid w:val="001C2F50"/>
    <w:rsid w:val="001C6852"/>
    <w:rsid w:val="00217B0E"/>
    <w:rsid w:val="002358B8"/>
    <w:rsid w:val="00242231"/>
    <w:rsid w:val="00251E1A"/>
    <w:rsid w:val="00253C17"/>
    <w:rsid w:val="00261AB9"/>
    <w:rsid w:val="00275E6C"/>
    <w:rsid w:val="00282F9B"/>
    <w:rsid w:val="002A1CC6"/>
    <w:rsid w:val="002B68EF"/>
    <w:rsid w:val="00324CF3"/>
    <w:rsid w:val="00336712"/>
    <w:rsid w:val="003734FE"/>
    <w:rsid w:val="00382C34"/>
    <w:rsid w:val="00391037"/>
    <w:rsid w:val="00395A79"/>
    <w:rsid w:val="003C6D3C"/>
    <w:rsid w:val="003D249E"/>
    <w:rsid w:val="003D63F2"/>
    <w:rsid w:val="004152B6"/>
    <w:rsid w:val="00432AB9"/>
    <w:rsid w:val="00445FA4"/>
    <w:rsid w:val="004529EC"/>
    <w:rsid w:val="00466017"/>
    <w:rsid w:val="004804BC"/>
    <w:rsid w:val="004D7A88"/>
    <w:rsid w:val="004E40F8"/>
    <w:rsid w:val="004E76D3"/>
    <w:rsid w:val="004F2B30"/>
    <w:rsid w:val="0051360E"/>
    <w:rsid w:val="00520CA7"/>
    <w:rsid w:val="00526CDD"/>
    <w:rsid w:val="00543F6A"/>
    <w:rsid w:val="005668DF"/>
    <w:rsid w:val="005A4916"/>
    <w:rsid w:val="005F57CC"/>
    <w:rsid w:val="00616E64"/>
    <w:rsid w:val="00636AE4"/>
    <w:rsid w:val="00637AF2"/>
    <w:rsid w:val="006631AC"/>
    <w:rsid w:val="00672A7A"/>
    <w:rsid w:val="0067693D"/>
    <w:rsid w:val="006944AE"/>
    <w:rsid w:val="0069518D"/>
    <w:rsid w:val="006B78B3"/>
    <w:rsid w:val="006D05D7"/>
    <w:rsid w:val="006D2059"/>
    <w:rsid w:val="006E4454"/>
    <w:rsid w:val="006E6D48"/>
    <w:rsid w:val="007233E9"/>
    <w:rsid w:val="00767A82"/>
    <w:rsid w:val="007712F6"/>
    <w:rsid w:val="007732BB"/>
    <w:rsid w:val="00782FF3"/>
    <w:rsid w:val="007A5DA9"/>
    <w:rsid w:val="007A7E72"/>
    <w:rsid w:val="007C4176"/>
    <w:rsid w:val="007E3514"/>
    <w:rsid w:val="007F610C"/>
    <w:rsid w:val="007F72AF"/>
    <w:rsid w:val="0086143C"/>
    <w:rsid w:val="00865BF3"/>
    <w:rsid w:val="00866BB8"/>
    <w:rsid w:val="0089089A"/>
    <w:rsid w:val="008954AF"/>
    <w:rsid w:val="008B131E"/>
    <w:rsid w:val="008E01D0"/>
    <w:rsid w:val="008E2A82"/>
    <w:rsid w:val="008E490A"/>
    <w:rsid w:val="008F3DD4"/>
    <w:rsid w:val="00915209"/>
    <w:rsid w:val="00950A2B"/>
    <w:rsid w:val="00960D2C"/>
    <w:rsid w:val="00985B5A"/>
    <w:rsid w:val="009A459F"/>
    <w:rsid w:val="009B05C9"/>
    <w:rsid w:val="009B765E"/>
    <w:rsid w:val="009D66B4"/>
    <w:rsid w:val="009E150E"/>
    <w:rsid w:val="009E7C87"/>
    <w:rsid w:val="009F75B2"/>
    <w:rsid w:val="00A3177A"/>
    <w:rsid w:val="00A75EE3"/>
    <w:rsid w:val="00A91C03"/>
    <w:rsid w:val="00AB5B2D"/>
    <w:rsid w:val="00AD0357"/>
    <w:rsid w:val="00AF305D"/>
    <w:rsid w:val="00B2499F"/>
    <w:rsid w:val="00B35980"/>
    <w:rsid w:val="00B47B7E"/>
    <w:rsid w:val="00B67621"/>
    <w:rsid w:val="00B72A48"/>
    <w:rsid w:val="00BA0142"/>
    <w:rsid w:val="00BA09FA"/>
    <w:rsid w:val="00BB5AD8"/>
    <w:rsid w:val="00BC48A8"/>
    <w:rsid w:val="00BF66DF"/>
    <w:rsid w:val="00C453C3"/>
    <w:rsid w:val="00C6438B"/>
    <w:rsid w:val="00C8610B"/>
    <w:rsid w:val="00CA0812"/>
    <w:rsid w:val="00CD3BC3"/>
    <w:rsid w:val="00CD6A96"/>
    <w:rsid w:val="00CE407F"/>
    <w:rsid w:val="00CF06B2"/>
    <w:rsid w:val="00D00D1E"/>
    <w:rsid w:val="00D163F8"/>
    <w:rsid w:val="00D318EC"/>
    <w:rsid w:val="00D60FD9"/>
    <w:rsid w:val="00DB47E1"/>
    <w:rsid w:val="00DD7FCC"/>
    <w:rsid w:val="00DF156A"/>
    <w:rsid w:val="00E3722C"/>
    <w:rsid w:val="00E76B26"/>
    <w:rsid w:val="00E9744C"/>
    <w:rsid w:val="00EB257F"/>
    <w:rsid w:val="00EC2735"/>
    <w:rsid w:val="00EC2F45"/>
    <w:rsid w:val="00EE3F61"/>
    <w:rsid w:val="00EF432C"/>
    <w:rsid w:val="00EF77BA"/>
    <w:rsid w:val="00F279F6"/>
    <w:rsid w:val="00F40CE4"/>
    <w:rsid w:val="00F43795"/>
    <w:rsid w:val="00F63364"/>
    <w:rsid w:val="00F727BA"/>
    <w:rsid w:val="00F91625"/>
    <w:rsid w:val="00F938AB"/>
    <w:rsid w:val="00F9493E"/>
    <w:rsid w:val="00FA4FFD"/>
    <w:rsid w:val="00FB3A52"/>
    <w:rsid w:val="00FE10F1"/>
    <w:rsid w:val="00FF0AD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247A"/>
  <w14:defaultImageDpi w14:val="0"/>
  <w15:docId w15:val="{A560F8BE-ABD5-487C-AD99-45F59AAC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6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636AE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36AE4"/>
    <w:pPr>
      <w:spacing w:before="100" w:beforeAutospacing="1" w:after="100" w:afterAutospacing="1"/>
    </w:pPr>
  </w:style>
  <w:style w:type="character" w:customStyle="1" w:styleId="editsection">
    <w:name w:val="editsection"/>
    <w:basedOn w:val="a0"/>
    <w:uiPriority w:val="99"/>
    <w:rsid w:val="00636AE4"/>
    <w:rPr>
      <w:rFonts w:cs="Times New Roman"/>
    </w:rPr>
  </w:style>
  <w:style w:type="character" w:customStyle="1" w:styleId="mw-headline">
    <w:name w:val="mw-headline"/>
    <w:basedOn w:val="a0"/>
    <w:uiPriority w:val="99"/>
    <w:rsid w:val="00636AE4"/>
    <w:rPr>
      <w:rFonts w:cs="Times New Roman"/>
    </w:rPr>
  </w:style>
  <w:style w:type="character" w:styleId="a5">
    <w:name w:val="Emphasis"/>
    <w:basedOn w:val="a0"/>
    <w:uiPriority w:val="99"/>
    <w:qFormat/>
    <w:rsid w:val="00636AE4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99"/>
    <w:semiHidden/>
    <w:rsid w:val="009B05C9"/>
  </w:style>
  <w:style w:type="paragraph" w:styleId="21">
    <w:name w:val="toc 2"/>
    <w:basedOn w:val="a"/>
    <w:next w:val="a"/>
    <w:autoRedefine/>
    <w:uiPriority w:val="99"/>
    <w:semiHidden/>
    <w:rsid w:val="009B05C9"/>
    <w:pPr>
      <w:ind w:left="240"/>
    </w:pPr>
  </w:style>
  <w:style w:type="paragraph" w:styleId="a6">
    <w:name w:val="footer"/>
    <w:basedOn w:val="a"/>
    <w:link w:val="a7"/>
    <w:uiPriority w:val="99"/>
    <w:rsid w:val="00480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4804BC"/>
    <w:rPr>
      <w:rFonts w:cs="Times New Roman"/>
    </w:rPr>
  </w:style>
  <w:style w:type="paragraph" w:customStyle="1" w:styleId="sov">
    <w:name w:val="sov"/>
    <w:basedOn w:val="a"/>
    <w:uiPriority w:val="99"/>
    <w:rsid w:val="00336712"/>
    <w:pPr>
      <w:spacing w:before="100" w:beforeAutospacing="1" w:after="100" w:afterAutospacing="1"/>
      <w:ind w:left="150" w:right="150"/>
      <w:jc w:val="both"/>
    </w:pPr>
    <w:rPr>
      <w:rFonts w:ascii="Verdana" w:hAnsi="Verdana"/>
      <w:color w:val="00008B"/>
      <w:sz w:val="22"/>
      <w:szCs w:val="22"/>
    </w:rPr>
  </w:style>
  <w:style w:type="character" w:styleId="a9">
    <w:name w:val="Strong"/>
    <w:basedOn w:val="a0"/>
    <w:uiPriority w:val="99"/>
    <w:qFormat/>
    <w:rsid w:val="00AB5B2D"/>
    <w:rPr>
      <w:rFonts w:cs="Times New Roman"/>
      <w:b/>
      <w:bCs/>
    </w:rPr>
  </w:style>
  <w:style w:type="character" w:customStyle="1" w:styleId="propertyname">
    <w:name w:val="property_name"/>
    <w:basedOn w:val="a0"/>
    <w:uiPriority w:val="99"/>
    <w:rsid w:val="00CD3BC3"/>
    <w:rPr>
      <w:rFonts w:cs="Times New Roman"/>
    </w:rPr>
  </w:style>
  <w:style w:type="paragraph" w:styleId="aa">
    <w:name w:val="header"/>
    <w:basedOn w:val="a"/>
    <w:link w:val="ab"/>
    <w:uiPriority w:val="99"/>
    <w:rsid w:val="004E40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character" w:customStyle="1" w:styleId="goodsred1">
    <w:name w:val="goods_red1"/>
    <w:basedOn w:val="a0"/>
    <w:uiPriority w:val="99"/>
    <w:rsid w:val="00A3177A"/>
    <w:rPr>
      <w:rFonts w:cs="Times New Roman"/>
      <w:color w:val="DE0008"/>
    </w:rPr>
  </w:style>
  <w:style w:type="paragraph" w:styleId="z-">
    <w:name w:val="HTML Top of Form"/>
    <w:basedOn w:val="a"/>
    <w:next w:val="a"/>
    <w:link w:val="z-0"/>
    <w:hidden/>
    <w:uiPriority w:val="99"/>
    <w:rsid w:val="00A317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317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font3">
    <w:name w:val="font3"/>
    <w:basedOn w:val="a0"/>
    <w:uiPriority w:val="99"/>
    <w:rsid w:val="00F727BA"/>
    <w:rPr>
      <w:rFonts w:cs="Times New Roman"/>
    </w:rPr>
  </w:style>
  <w:style w:type="character" w:customStyle="1" w:styleId="font2">
    <w:name w:val="font2"/>
    <w:basedOn w:val="a0"/>
    <w:uiPriority w:val="99"/>
    <w:rsid w:val="00F727BA"/>
    <w:rPr>
      <w:rFonts w:cs="Times New Roman"/>
    </w:rPr>
  </w:style>
  <w:style w:type="character" w:customStyle="1" w:styleId="font4">
    <w:name w:val="font4"/>
    <w:basedOn w:val="a0"/>
    <w:uiPriority w:val="99"/>
    <w:rsid w:val="00F727BA"/>
    <w:rPr>
      <w:rFonts w:cs="Times New Roman"/>
    </w:rPr>
  </w:style>
  <w:style w:type="character" w:customStyle="1" w:styleId="font1">
    <w:name w:val="font1"/>
    <w:basedOn w:val="a0"/>
    <w:uiPriority w:val="99"/>
    <w:rsid w:val="00F43795"/>
    <w:rPr>
      <w:rFonts w:cs="Times New Roman"/>
    </w:rPr>
  </w:style>
  <w:style w:type="character" w:customStyle="1" w:styleId="font0">
    <w:name w:val="font0"/>
    <w:basedOn w:val="a0"/>
    <w:uiPriority w:val="99"/>
    <w:rsid w:val="00F43795"/>
    <w:rPr>
      <w:rFonts w:cs="Times New Roman"/>
    </w:rPr>
  </w:style>
  <w:style w:type="character" w:customStyle="1" w:styleId="style141">
    <w:name w:val="style141"/>
    <w:basedOn w:val="a0"/>
    <w:uiPriority w:val="99"/>
    <w:rsid w:val="004529EC"/>
    <w:rPr>
      <w:rFonts w:cs="Times New Roman"/>
      <w:color w:val="4E6934"/>
    </w:rPr>
  </w:style>
  <w:style w:type="paragraph" w:styleId="31">
    <w:name w:val="toc 3"/>
    <w:basedOn w:val="a"/>
    <w:next w:val="a"/>
    <w:autoRedefine/>
    <w:uiPriority w:val="99"/>
    <w:semiHidden/>
    <w:rsid w:val="00C453C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6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535E"/>
                        <w:right w:val="none" w:sz="0" w:space="0" w:color="auto"/>
                      </w:divBdr>
                    </w:div>
                    <w:div w:id="15670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000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72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1567060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85">
                      <w:marLeft w:val="-300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012">
                          <w:marLeft w:val="30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0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5670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8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67060090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5670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0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66">
          <w:marLeft w:val="0"/>
          <w:marRight w:val="0"/>
          <w:marTop w:val="0"/>
          <w:marBottom w:val="0"/>
          <w:divBdr>
            <w:top w:val="single" w:sz="6" w:space="4" w:color="A9B8C2"/>
            <w:left w:val="single" w:sz="6" w:space="4" w:color="A9B8C2"/>
            <w:bottom w:val="single" w:sz="6" w:space="4" w:color="A9B8C2"/>
            <w:right w:val="single" w:sz="6" w:space="4" w:color="A9B8C2"/>
          </w:divBdr>
        </w:div>
      </w:divsChild>
    </w:div>
    <w:div w:id="15670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2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20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1567060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55">
                      <w:marLeft w:val="-300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103">
                          <w:marLeft w:val="30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0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5670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29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69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02">
          <w:marLeft w:val="0"/>
          <w:marRight w:val="0"/>
          <w:marTop w:val="75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67060048">
              <w:marLeft w:val="39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2" w:space="0" w:color="E2F1C8"/>
                    <w:right w:val="none" w:sz="0" w:space="0" w:color="auto"/>
                  </w:divBdr>
                  <w:divsChild>
                    <w:div w:id="1567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0FAE1"/>
                        <w:bottom w:val="none" w:sz="0" w:space="0" w:color="auto"/>
                        <w:right w:val="none" w:sz="0" w:space="0" w:color="auto"/>
                      </w:divBdr>
                    </w:div>
                    <w:div w:id="15670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0FAE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6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49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1567060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40">
                      <w:marLeft w:val="-300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046">
                          <w:marLeft w:val="30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59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5670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59998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2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9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535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0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prafa.ru/images/stories/04/248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7742</Words>
  <Characters>44132</Characters>
  <Application>Microsoft Office Word</Application>
  <DocSecurity>0</DocSecurity>
  <Lines>367</Lines>
  <Paragraphs>103</Paragraphs>
  <ScaleCrop>false</ScaleCrop>
  <Company>MoBIL GROUP</Company>
  <LinksUpToDate>false</LinksUpToDate>
  <CharactersWithSpaces>51771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2025-03-21T22:54:00Z</dcterms:created>
  <dcterms:modified xsi:type="dcterms:W3CDTF">2025-03-21T22:54:00Z</dcterms:modified>
</cp:coreProperties>
</file>