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4338" w14:textId="77777777" w:rsidR="002D0516" w:rsidRPr="004808BE" w:rsidRDefault="002D0516" w:rsidP="00837051">
      <w:pPr>
        <w:spacing w:line="360" w:lineRule="auto"/>
        <w:ind w:firstLine="709"/>
        <w:jc w:val="both"/>
        <w:rPr>
          <w:b/>
          <w:bCs/>
          <w:noProof/>
          <w:color w:val="000000"/>
          <w:sz w:val="28"/>
          <w:szCs w:val="28"/>
        </w:rPr>
      </w:pPr>
      <w:r w:rsidRPr="004808BE">
        <w:rPr>
          <w:b/>
          <w:bCs/>
          <w:noProof/>
          <w:color w:val="000000"/>
          <w:sz w:val="28"/>
          <w:szCs w:val="28"/>
        </w:rPr>
        <w:t>План</w:t>
      </w:r>
    </w:p>
    <w:p w14:paraId="2DC3A3F2" w14:textId="77777777" w:rsidR="002D0516" w:rsidRPr="004808BE" w:rsidRDefault="002D0516" w:rsidP="00837051">
      <w:pPr>
        <w:spacing w:line="360" w:lineRule="auto"/>
        <w:ind w:firstLine="709"/>
        <w:jc w:val="both"/>
        <w:rPr>
          <w:b/>
          <w:bCs/>
          <w:noProof/>
          <w:color w:val="000000"/>
          <w:sz w:val="28"/>
          <w:szCs w:val="28"/>
        </w:rPr>
      </w:pPr>
    </w:p>
    <w:p w14:paraId="45754445"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Введение</w:t>
      </w:r>
    </w:p>
    <w:p w14:paraId="3EC8DE3D"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1. Гигиена школьника</w:t>
      </w:r>
    </w:p>
    <w:p w14:paraId="3B029577"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 xml:space="preserve">2. </w:t>
      </w:r>
      <w:r w:rsidR="00837051" w:rsidRPr="004808BE">
        <w:rPr>
          <w:noProof/>
          <w:color w:val="000000"/>
          <w:sz w:val="28"/>
          <w:szCs w:val="28"/>
        </w:rPr>
        <w:t>Личная гигиена детей дошкольного и младшего школьного возраста</w:t>
      </w:r>
    </w:p>
    <w:p w14:paraId="6D2CBEC2"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3. Гигиена питания школьников</w:t>
      </w:r>
    </w:p>
    <w:p w14:paraId="689F1215" w14:textId="77777777" w:rsidR="002D0516" w:rsidRPr="004808BE" w:rsidRDefault="00837051" w:rsidP="00837051">
      <w:pPr>
        <w:spacing w:line="360" w:lineRule="auto"/>
        <w:jc w:val="both"/>
        <w:rPr>
          <w:noProof/>
          <w:color w:val="000000"/>
          <w:sz w:val="28"/>
          <w:szCs w:val="28"/>
        </w:rPr>
      </w:pPr>
      <w:r w:rsidRPr="004808BE">
        <w:rPr>
          <w:noProof/>
          <w:color w:val="000000"/>
          <w:sz w:val="28"/>
          <w:szCs w:val="28"/>
        </w:rPr>
        <w:t>4. Гигиена зрения. Освещение</w:t>
      </w:r>
    </w:p>
    <w:p w14:paraId="3985A857"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Список литературы</w:t>
      </w:r>
    </w:p>
    <w:p w14:paraId="5797DCFB" w14:textId="77777777" w:rsidR="002D0516" w:rsidRPr="004808BE" w:rsidRDefault="00837051" w:rsidP="00837051">
      <w:pPr>
        <w:spacing w:line="360" w:lineRule="auto"/>
        <w:ind w:firstLine="709"/>
        <w:jc w:val="both"/>
        <w:rPr>
          <w:b/>
          <w:bCs/>
          <w:noProof/>
          <w:color w:val="000000"/>
          <w:sz w:val="28"/>
          <w:szCs w:val="28"/>
        </w:rPr>
      </w:pPr>
      <w:r w:rsidRPr="004808BE">
        <w:rPr>
          <w:b/>
          <w:bCs/>
          <w:noProof/>
          <w:color w:val="000000"/>
          <w:sz w:val="28"/>
          <w:szCs w:val="28"/>
        </w:rPr>
        <w:br w:type="page"/>
      </w:r>
      <w:r w:rsidR="002D0516" w:rsidRPr="004808BE">
        <w:rPr>
          <w:b/>
          <w:bCs/>
          <w:noProof/>
          <w:color w:val="000000"/>
          <w:sz w:val="28"/>
          <w:szCs w:val="28"/>
        </w:rPr>
        <w:lastRenderedPageBreak/>
        <w:t>Введение</w:t>
      </w:r>
    </w:p>
    <w:p w14:paraId="78057F0B" w14:textId="77777777" w:rsidR="002D0516" w:rsidRPr="004808BE" w:rsidRDefault="002D0516" w:rsidP="00837051">
      <w:pPr>
        <w:spacing w:line="360" w:lineRule="auto"/>
        <w:ind w:firstLine="709"/>
        <w:jc w:val="both"/>
        <w:rPr>
          <w:b/>
          <w:bCs/>
          <w:noProof/>
          <w:color w:val="000000"/>
          <w:sz w:val="28"/>
          <w:szCs w:val="28"/>
        </w:rPr>
      </w:pPr>
    </w:p>
    <w:p w14:paraId="05E7BE7D" w14:textId="77777777" w:rsidR="002D0516" w:rsidRPr="004808BE" w:rsidRDefault="002D0516" w:rsidP="00837051">
      <w:pPr>
        <w:spacing w:line="360" w:lineRule="auto"/>
        <w:ind w:firstLine="709"/>
        <w:jc w:val="both"/>
        <w:rPr>
          <w:noProof/>
          <w:color w:val="000000"/>
          <w:sz w:val="28"/>
          <w:szCs w:val="28"/>
        </w:rPr>
      </w:pPr>
      <w:r w:rsidRPr="004808BE">
        <w:rPr>
          <w:b/>
          <w:bCs/>
          <w:noProof/>
          <w:color w:val="000000"/>
          <w:sz w:val="28"/>
          <w:szCs w:val="28"/>
        </w:rPr>
        <w:t xml:space="preserve">Школьная гигиена </w:t>
      </w:r>
      <w:r w:rsidRPr="004808BE">
        <w:rPr>
          <w:noProof/>
          <w:color w:val="000000"/>
          <w:sz w:val="28"/>
          <w:szCs w:val="28"/>
        </w:rPr>
        <w:t>— представляет отдел общественной гигиены, имеющий задачей охранение здоровья учащихся от тех вредных влияний, которые оказывает школа; она учит, каким образом нужно устраивать школьные помещения, как нужно приспособлять школьные принадлежности (классные скамьи, доски и т. п.), как распределять занятия и т. д. В более широком смысле Ш. гигиена обнимает заботы о гармоническом развитии тела и духа детей в школе. Для достижения этих стремлений, помимо других условий, необходимо, чтобы рука об руку со Ш. гигиеной шла домашняя гигиена учащихся. Основателем современной Ш. гигиены считается венский врач Франк. После его труда (Joh.-Pet. Frank, "System einer vollst ä ndigen medizinischen Policey", Мангейм, II т., 1780), появившегося в 1780 г., наступает довольно продолжительный период застоя в этой области; в 1836 г. выходит книга Лоринзера: "В защиту здоровья учащихся". Главные же работы по вопросам Ш. гигиены относятся к последним 40—50 годам, когда появляются исследования Парова и Мейера о механизме сидения, Фарнера о реформе школьной мебели, Кона о школьной близорукости, Петтенкофера о воздухе, Шуберта о письме; позже, с 70 годов XIX столетия, начинают разрабатывать вопросы умственной и нравственней гигиены учащихся, о методах преподавания, о переутомлении (Кей, Грисбах, Крепелин и др.). В России первый занялся Ш. гигиеной в 70-х годах XIX столетия бывший московский профессор Эрисман; помимо собственных исследований, он еще руководил многими работами других, по преимуществу земских врачей (Жбанков, Нагорский, Амстердамский, Зак, Старков и др.).</w:t>
      </w:r>
    </w:p>
    <w:p w14:paraId="26836DB2" w14:textId="77777777" w:rsidR="00837051"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Массовые исследования школьников, произведенные у нас и за границей, обнаружили с несомненностью тот факт, что школа, главным образом благодаря своим антигигиеническим условиям, с одной стороны, вызывает развитие некоторых болезненных состояний своих питомцев, с другой стороны — поддерживает расстройства организма, в которых, однако, </w:t>
      </w:r>
      <w:r w:rsidRPr="004808BE">
        <w:rPr>
          <w:noProof/>
          <w:color w:val="000000"/>
          <w:sz w:val="28"/>
          <w:szCs w:val="28"/>
        </w:rPr>
        <w:lastRenderedPageBreak/>
        <w:t xml:space="preserve">не может считаться единственной виновницей. К первой группе относятся: близорукость, боковое искривление позвоночника, переутомление — школьные болезни по преимуществу; ко второй: расстройства пищеварения, малокровие, привычная головная боль, привычные носовые кровотечения, болезни костей, зубов, уха и проч.; некоторые причисляют также к школьным болезням припухание щитовидной железы (зоб). Наконец, школа является посредницей в передаче и эпидемическом распространении многих заразных болезней детского возраста (скарлатина, дифтерит, корь, коклюш, свинка, парша, стригущий лишай и т. д.). Статистические данные показывают, что в школах заболеваемость очень велика. В шведских высших школах найдено болезненных и больных 55 %, а в общинных школах — 34—38 % всех детей, в датских школах для мальчиков 29 %, для девочек 41 %. В московских городских школах было обнаружено в 1889 г. на 11188 осмотренных детей 5081 (45,4 %) больных; по отчетам петербургских школ за 1890 г., мальчиков оказалось больных 51 %, девочек 72,8 %; </w:t>
      </w:r>
    </w:p>
    <w:p w14:paraId="1B14068E"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Не все, однако, так называемые школьные болезни могут быть отнесены на счет школы. Так, исследования 48000 учеников, произведенные в Норвегии и Дании, показали, что четвертая часть больных детей принесли уже с собой свои болезни из родительского дома.</w:t>
      </w:r>
    </w:p>
    <w:p w14:paraId="6A4C3499" w14:textId="77777777" w:rsidR="002D0516" w:rsidRPr="004808BE" w:rsidRDefault="00837051" w:rsidP="00837051">
      <w:pPr>
        <w:spacing w:line="360" w:lineRule="auto"/>
        <w:ind w:firstLine="709"/>
        <w:jc w:val="both"/>
        <w:rPr>
          <w:b/>
          <w:bCs/>
          <w:noProof/>
          <w:color w:val="000000"/>
          <w:sz w:val="28"/>
          <w:szCs w:val="28"/>
        </w:rPr>
      </w:pPr>
      <w:r w:rsidRPr="004808BE">
        <w:rPr>
          <w:b/>
          <w:bCs/>
          <w:noProof/>
          <w:color w:val="000000"/>
          <w:sz w:val="28"/>
          <w:szCs w:val="28"/>
        </w:rPr>
        <w:br w:type="page"/>
      </w:r>
      <w:r w:rsidR="002D0516" w:rsidRPr="004808BE">
        <w:rPr>
          <w:b/>
          <w:bCs/>
          <w:noProof/>
          <w:color w:val="000000"/>
          <w:sz w:val="28"/>
          <w:szCs w:val="28"/>
        </w:rPr>
        <w:lastRenderedPageBreak/>
        <w:t>1. Гигиена школьника</w:t>
      </w:r>
    </w:p>
    <w:p w14:paraId="088AC892" w14:textId="77777777" w:rsidR="002D0516" w:rsidRPr="004808BE" w:rsidRDefault="002D0516" w:rsidP="00837051">
      <w:pPr>
        <w:spacing w:line="360" w:lineRule="auto"/>
        <w:ind w:firstLine="709"/>
        <w:jc w:val="both"/>
        <w:rPr>
          <w:b/>
          <w:bCs/>
          <w:noProof/>
          <w:color w:val="000000"/>
          <w:sz w:val="28"/>
          <w:szCs w:val="28"/>
        </w:rPr>
      </w:pPr>
    </w:p>
    <w:p w14:paraId="4F3D4D99"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Гигиена — область медицины, изучающая влияние природной среды, быта и труда на организм человека с целью охраны его здоровья. Каждый человек должен знать правила гигиены. Она включает соблюдение рационального суточного режима, уход за кожей и полостью рта, правильное питание, закаливание, физкультуру, отказ от вредных привычек.</w:t>
      </w:r>
    </w:p>
    <w:p w14:paraId="7DD6C82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Правила личной гигиены определяются возрастом, полом, состоянием здоровья.</w:t>
      </w:r>
    </w:p>
    <w:p w14:paraId="33C8D39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Наш организм приспособлен к ритмичной работе. Мы встаем и ложимся спать, занимаемся, трудимся, едим и отдыхаем приблизительно в одно и то же время; в нервной системе формируется динамический стереотип — система условнореф-лекторных связей, облегчающих переход от одной деятельности к другой. Это повышает работоспособность, улучшает самочувствие и способствует полноценному отдыху. Режим дня надо строить с учетом возраста</w:t>
      </w:r>
      <w:r w:rsidR="00837051" w:rsidRPr="004808BE">
        <w:rPr>
          <w:noProof/>
          <w:color w:val="000000"/>
          <w:sz w:val="28"/>
          <w:szCs w:val="28"/>
        </w:rPr>
        <w:t>.</w:t>
      </w:r>
    </w:p>
    <w:p w14:paraId="3A69F87C"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Вставать следует в одно и то же время, не позднее 7 ч, и начинать день с утренней гигиенической зарядки, цель которой — ускорить переход от сна к бодрствованию. Упражнения, требующие большой физической силы и выносливости, в нее включать не следует. Так как в течение дня работоспособность человека меняется, наиболее ответственную и напряженную работу, в том числе и спортивные тренировки, лучше планировать от 10 до 13 и от 16 до 20 ч, когда она наиболее высокая.</w:t>
      </w:r>
    </w:p>
    <w:p w14:paraId="0E6E8278"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Очень важно тщательно умываться, принимать душ утром и вечером. Каждый человек в доме должен иметь свое полотенце, пасту, зубную щетку. Зубы надо чистить каждый день. Особого внимания требует уход за руками. Наибольшее количество болезнетворных микробов скапливается под ногтями. Там могут оказаться и яйца гельминтов (глистов), поэтому ногти надо регулярно стричь и вычищать грязь под ногтями специальной щеткой. Умываться лучше проточной водой. Общий таз для мытья использовать </w:t>
      </w:r>
      <w:r w:rsidRPr="004808BE">
        <w:rPr>
          <w:noProof/>
          <w:color w:val="000000"/>
          <w:sz w:val="28"/>
          <w:szCs w:val="28"/>
        </w:rPr>
        <w:lastRenderedPageBreak/>
        <w:t>нельзя: можно заразиться чесоткой, желудочно-кишечными и другими заболеваниями.</w:t>
      </w:r>
    </w:p>
    <w:p w14:paraId="408FEBC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Одежда должна соответствовать погоде. В холодное время года она должна быть теплой, но кутаться не следует. Слишком теплая одежда приводит к перегреву организма.</w:t>
      </w:r>
    </w:p>
    <w:p w14:paraId="6C54A48E"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Обувь должна быть легкой, эластичной, хорошо вентилируемой и правильно подобранной по ноге. При длительном использовании узкой обуви пальцы стопы деформируются, появляются потертости и мозоли. На тренировках, в туристских походах надо носить разношенную и прочную обувь, следить, чтобы она не промокала, а носки оставались сухими. В резиновые тапочки и кеды необходимо подкладывать войлочную стельку и надевать шерстяные носки.</w:t>
      </w:r>
    </w:p>
    <w:p w14:paraId="0639BA1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Дорога в школу для многих — хорошая прогулка. Поэтому всегда стоит иметь небольшой запас времени.</w:t>
      </w:r>
    </w:p>
    <w:p w14:paraId="6FA4205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Работа в школе и дома часто связана с чтением и письмом, поэтому следует соблюдать гигиену зрения. Все необходимое для работы должно быть приготовлено заранее, каждая вещь должна быть на своем месте.</w:t>
      </w:r>
    </w:p>
    <w:p w14:paraId="0678FD8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Учеба не только дает знания, умения, навыки, но и тренирует физические и умственные способности, совершенствует память, воображение, мышление, волю, чувства, готовит к труду. Для любой работы, физической и умственной, характерны три периода. Первый период — врабатывание, когда человек приступает к работе. Второй — оптимальная работоспособность (адаптация), когда человек работает с полной отдачей сил. Третий период — истощение: вследствие утомления происходит падение производительности труда. Важно сократить первый и третий периоды и возможно дольше продлить второй. Поэтому в работу надо включаться постепенно. Во время периода врабатывания не рекомендуется делать перерывы и отвлекаться от занятий даже тогда, когда работа не получается сразу. После каждого перерыва работа снова и снова начинается с периода врабатывания, и период оптимальной работоспособности может не </w:t>
      </w:r>
      <w:r w:rsidRPr="004808BE">
        <w:rPr>
          <w:noProof/>
          <w:color w:val="000000"/>
          <w:sz w:val="28"/>
          <w:szCs w:val="28"/>
        </w:rPr>
        <w:lastRenderedPageBreak/>
        <w:t>наступить, сразу наступит период истощения. Имея эт</w:t>
      </w:r>
      <w:r w:rsidR="00837051" w:rsidRPr="004808BE">
        <w:rPr>
          <w:noProof/>
          <w:color w:val="000000"/>
          <w:sz w:val="28"/>
          <w:szCs w:val="28"/>
        </w:rPr>
        <w:t>о в виду, советский физиолог А.</w:t>
      </w:r>
      <w:r w:rsidRPr="004808BE">
        <w:rPr>
          <w:noProof/>
          <w:color w:val="000000"/>
          <w:sz w:val="28"/>
          <w:szCs w:val="28"/>
        </w:rPr>
        <w:t>А. Ухтомский заметил, что мы часто устаем не потому, что много работаем, а потому, что плохо работаем.</w:t>
      </w:r>
    </w:p>
    <w:p w14:paraId="6AA3C53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Самые трудные задания целесообразно выполнять во время оптимальной работоспособности. При переходе от одних занятий к другим следует делать небольшие перерывы, не более 5—10 мин. Более длительные перерывы нарушают состояние оптимальной работоспособности, а более короткие лишают человека полноценного отдыха. Во время перерыва хозаболеваний или теплового перегрева необходимо закаливание организма. Водные процедуры — обтирания или купание в воде с температурой +20 +22°С — следует проводить при температуре воздуха не менее 20°С после физзарядки, начиная с 3—4 мин и доводя до 15—20 мин. Воздушные ванны можно начинать при температуре воздуха +15° в течение 15— 20 мин и постепенно доводить их до 2—3 ч.</w:t>
      </w:r>
    </w:p>
    <w:p w14:paraId="27D0C0C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Солнечные ванны лучше всего принимать летом с 8 до 11 ч (осенью с 11 до 14 ч), начиная с 5—10 мин и доводя до 20—60 мин. При этом кожа загорает, в ней образуется витамин D, который повышает сопротивляемость организма простудным болезням.</w:t>
      </w:r>
    </w:p>
    <w:p w14:paraId="0E80027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Употребление алкоголя приводит к расширению сосудов кожи, увеличению теплоотдачи и легкому обморожению и замерзанию на холоде, а курение табака сужает капилляры кожи и уменьшает теплоотдачу, что способствует тепловому перегреву при высоких температурах. Хорошо проделать небольшие физические упражнения, умыть лицо холодной водой либо ненадолго переключиться на другой род деятельности. Это поможет поддержать рабочую форму.</w:t>
      </w:r>
    </w:p>
    <w:p w14:paraId="5FEC1C5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С наступлением третьего периода (истощение) работу надо прекратить и отдохнуть. Различают отдых активный, связанный с переменой деятельности: прогулки на воздухе, игры, чтение художественной литературы, посещение кино, театра или музея, спорт; и пассивный: отдых в кресле, на диване, сон. Надо научиться правильно дозировать умственные и </w:t>
      </w:r>
      <w:r w:rsidRPr="004808BE">
        <w:rPr>
          <w:noProof/>
          <w:color w:val="000000"/>
          <w:sz w:val="28"/>
          <w:szCs w:val="28"/>
        </w:rPr>
        <w:lastRenderedPageBreak/>
        <w:t>физические нагрузки, чередовать труд и отдых, рационально планировать свою работу. Поскольку к концу учебной четверти и учебного года работоспособность обычно понижается, режим необходимо в это время выдерживать более строго.</w:t>
      </w:r>
    </w:p>
    <w:p w14:paraId="000953B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Малоподвижный образ жизни приводит к значительным нарушениям физического развития. При этом страдает не только мускулатура тела, недостаточно развиваются и другие системы организма, прежде всего нервная и сердечнососудистая, задерживается формирование произвольных движений, человек плохо владеет своим телом.</w:t>
      </w:r>
    </w:p>
    <w:p w14:paraId="00DE2A5E"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Необходимо следить за своей осанкой не только в положении стоя или сидя, но и во время ходьбы, а также при работе. В школьной мастерской и дома надо следить за точностью рабочих движений и позой, правильно держать инструмент, соблюдать постоянный ритм в работе.</w:t>
      </w:r>
    </w:p>
    <w:p w14:paraId="660C0E2C"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Важная проблема — борьба с инфекционными, функциональными заболеваниями, а также с травмами. Скопление большого числа людей в одном помещении — благоприятное условие для развития многих болезнетворных микроорганизмов. Чтобы избежать заражения, необходимо соблюдать правила личной и общественной гигиены: содержать в чистоте школьное помещение, не уклоняться от профилактических прививок, закалять свой организм.</w:t>
      </w:r>
    </w:p>
    <w:p w14:paraId="7788940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Во время уроков труда, физики, химии, биологии и других предметов важно тщательно соблюдать правила техники безопасности. При работе на станках с подвижными частями следует убрать под кепку или косынку волосы, застегнуть пуговицы, надеть предохранительные очки. Опилки не сбрасывать с верстака руками и не сдувать, а пользоваться специальной щеткой. Инструмент надо содержать в исправном состоянии. Это поможет избежать травм. При шитье следует пересчитать иголки и булавки, а после окончания работы проверить, все ли они на месте, иначе забытая иголка может стать причиной опасной травмы.</w:t>
      </w:r>
    </w:p>
    <w:p w14:paraId="4DA4B2BA"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Перед допуском к сельхозмашинам и перед другими </w:t>
      </w:r>
      <w:r w:rsidRPr="004808BE">
        <w:rPr>
          <w:noProof/>
          <w:color w:val="000000"/>
          <w:sz w:val="28"/>
          <w:szCs w:val="28"/>
        </w:rPr>
        <w:lastRenderedPageBreak/>
        <w:t>сельскохозяйственными работами необходимо сдать экзамен по правилам техники безопасности. Работать с химикатами можно только в присутствии взрослых. При необходимости надевать спецодежду, а после окончания работы вымыть руки с мылом. Обычно в каждой мастерской рядом с умывальником находится аптечка, в которой хранятся предметы и средства первой помощи. При травме во время полевых работ необходимо оказать пострадавшему первую помощь, затем доставить к врачу и сделать противостолбнячную прививку.</w:t>
      </w:r>
    </w:p>
    <w:p w14:paraId="42697B1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Необходимо правильно питаться и соблюдать рациональный питьевой режим. Калорийность пищи зависит от многих причин: от возраста, энергетических затрат, климатических условий. В среднем для учащихся младших и средних классов необходимо 2000—2500 ккал в сутки, а для старшеклассников — 2500—3000 ккал. Вредно как недоедание, так и переедание. Недостаток питания у детей и подростков часто приводит к отклонениям в деятельности больших полушарий головного мозга и задержке интеллектуального и физического развития, переедание — к избыточной массе тела.</w:t>
      </w:r>
    </w:p>
    <w:p w14:paraId="63A3DBF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Спать желательно ложиться в одно и то же время. Комнату перед сном надо хорошо проветрить. Температура в спальне не должна превышать 18° С.</w:t>
      </w:r>
    </w:p>
    <w:p w14:paraId="2039D4C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Помните, что ваше здоровье и работоспособность во многом зависят от вас самих.</w:t>
      </w:r>
    </w:p>
    <w:p w14:paraId="65A434B9" w14:textId="77777777" w:rsidR="002D0516" w:rsidRPr="004808BE" w:rsidRDefault="002D0516" w:rsidP="00837051">
      <w:pPr>
        <w:spacing w:line="360" w:lineRule="auto"/>
        <w:ind w:firstLine="709"/>
        <w:jc w:val="both"/>
        <w:rPr>
          <w:b/>
          <w:bCs/>
          <w:noProof/>
          <w:color w:val="000000"/>
          <w:sz w:val="28"/>
          <w:szCs w:val="28"/>
        </w:rPr>
      </w:pPr>
    </w:p>
    <w:p w14:paraId="67878F05" w14:textId="77777777" w:rsidR="002D0516" w:rsidRPr="004808BE" w:rsidRDefault="002D0516" w:rsidP="00837051">
      <w:pPr>
        <w:spacing w:line="360" w:lineRule="auto"/>
        <w:ind w:firstLine="709"/>
        <w:jc w:val="both"/>
        <w:rPr>
          <w:b/>
          <w:bCs/>
          <w:noProof/>
          <w:color w:val="000000"/>
          <w:sz w:val="28"/>
          <w:szCs w:val="28"/>
        </w:rPr>
      </w:pPr>
      <w:r w:rsidRPr="004808BE">
        <w:rPr>
          <w:b/>
          <w:bCs/>
          <w:noProof/>
          <w:color w:val="000000"/>
          <w:sz w:val="28"/>
          <w:szCs w:val="28"/>
        </w:rPr>
        <w:t xml:space="preserve">2. </w:t>
      </w:r>
      <w:r w:rsidR="00837051" w:rsidRPr="004808BE">
        <w:rPr>
          <w:b/>
          <w:bCs/>
          <w:noProof/>
          <w:color w:val="000000"/>
          <w:sz w:val="28"/>
          <w:szCs w:val="28"/>
        </w:rPr>
        <w:t>Личная гигиена детей дошкольного и младшего школьного возраста</w:t>
      </w:r>
    </w:p>
    <w:p w14:paraId="5686AFA5" w14:textId="77777777" w:rsidR="002D0516" w:rsidRPr="004808BE" w:rsidRDefault="002D0516" w:rsidP="00837051">
      <w:pPr>
        <w:spacing w:line="360" w:lineRule="auto"/>
        <w:ind w:firstLine="709"/>
        <w:jc w:val="both"/>
        <w:rPr>
          <w:b/>
          <w:bCs/>
          <w:noProof/>
          <w:color w:val="000000"/>
          <w:sz w:val="28"/>
          <w:szCs w:val="28"/>
        </w:rPr>
      </w:pPr>
    </w:p>
    <w:p w14:paraId="080D3E5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14:paraId="7F1C2FB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Большое значение в охране и укреплении здоровья ребенка </w:t>
      </w:r>
      <w:r w:rsidRPr="004808BE">
        <w:rPr>
          <w:noProof/>
          <w:color w:val="000000"/>
          <w:sz w:val="28"/>
          <w:szCs w:val="28"/>
        </w:rPr>
        <w:lastRenderedPageBreak/>
        <w:t>принадлежит его гигиеническому обучению и воспитанию.</w:t>
      </w:r>
    </w:p>
    <w:p w14:paraId="775F899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14:paraId="272D9D4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14:paraId="1BF679C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p>
    <w:p w14:paraId="59AB168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Каждое утро все дети должны умываться: мыть лицо, руки, шею, уши. Умываться также нужно после прогулок и вечером.</w:t>
      </w:r>
    </w:p>
    <w:p w14:paraId="138CBC5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 К умыванию нужно подготовить мыло, полотенце и если нет крана и умывальника, то кувшин с водой и таз; </w:t>
      </w:r>
    </w:p>
    <w:p w14:paraId="1923553E"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 Полотенце следует повесить на вешалку или гвоздик, а не накидывать себе на шею или плечи, т.к. на полотенце при умывании попадут брызги, и </w:t>
      </w:r>
      <w:r w:rsidRPr="004808BE">
        <w:rPr>
          <w:noProof/>
          <w:color w:val="000000"/>
          <w:sz w:val="28"/>
          <w:szCs w:val="28"/>
        </w:rPr>
        <w:lastRenderedPageBreak/>
        <w:t xml:space="preserve">оно будет мокрым и грязным; </w:t>
      </w:r>
    </w:p>
    <w:p w14:paraId="7B89DEF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 Умываться лучше всего раздетым до пояса или в трусиках и майке; </w:t>
      </w:r>
    </w:p>
    <w:p w14:paraId="733CD4A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 </w:t>
      </w:r>
    </w:p>
    <w:p w14:paraId="7FB7A40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 Затем уже чистыми руками мыть лицо, шею, уши; </w:t>
      </w:r>
    </w:p>
    <w:p w14:paraId="431C566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После умывания следует вытереться насухо чистым, сухим полотенцем. У каждого ребенка должно быть свое полотенце.</w:t>
      </w:r>
    </w:p>
    <w:p w14:paraId="312C116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Если полотенце, после того как им вытирались, остается чистым, значит, ребенок умылся хорошо.</w:t>
      </w:r>
    </w:p>
    <w:p w14:paraId="02A5522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Ребенок в 4 года должен научиться самостоятельно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14:paraId="1B4E381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14:paraId="22CA25CC"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p>
    <w:p w14:paraId="4018B50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w:t>
      </w:r>
    </w:p>
    <w:p w14:paraId="0EE50CE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w:t>
      </w:r>
      <w:r w:rsidRPr="004808BE">
        <w:rPr>
          <w:noProof/>
          <w:color w:val="000000"/>
          <w:sz w:val="28"/>
          <w:szCs w:val="28"/>
        </w:rPr>
        <w:lastRenderedPageBreak/>
        <w:t>мытья следует одеть чистое белье.</w:t>
      </w:r>
    </w:p>
    <w:p w14:paraId="042BF6F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p>
    <w:p w14:paraId="25AD684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w:t>
      </w:r>
    </w:p>
    <w:p w14:paraId="08860E6A"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14:paraId="19E3A8D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w:t>
      </w:r>
    </w:p>
    <w:p w14:paraId="4DD0F9A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lastRenderedPageBreak/>
        <w:t>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воспаления могут быть причиной гайморита, тонзиллита, отита, менингита, а также ревматизма, бронхиальной астмы, болезней почек. 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w:t>
      </w:r>
    </w:p>
    <w:p w14:paraId="6506425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Деформация прикуса часто развивается из-за привычки сосать пальцы или является следствием врожденной предрасположенности. Как же сохранить зубы ребенка здоровыми?</w:t>
      </w:r>
    </w:p>
    <w:p w14:paraId="3C2B4F0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Детям нужно давать твердую пищу,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 Важно своевременно начать уход за полостью рта и зубами ребенка. 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w:t>
      </w:r>
      <w:r w:rsidRPr="004808BE">
        <w:rPr>
          <w:noProof/>
          <w:color w:val="000000"/>
          <w:sz w:val="28"/>
          <w:szCs w:val="28"/>
        </w:rPr>
        <w:lastRenderedPageBreak/>
        <w:t>кариес молочных зубов вызывает разрушение постоянных. Поэтому, как только у ребенка появились молочные зубы, следует после каждого кормления давать кипяченую воду, а более старших детей приучать полоскать рот после каждой еды. Приучите чистить зубы утром и обязательно вечером перед сном. Чистка зубов выполняется так: сначала нужно вымыть руки с мылом и хорошо промыть зубную щетку под струей воды; тщательно прополоскать рот водой комнатной температуры, 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 После этого ребенок должен открыть рот и чистить жевательную и внутреннюю поверхность зубов. Заканчивают чистку зубов тщательным полосканием водой несколько раз, до тех пор, пока не останется частиц порошка или пасты. При чистке зубов не следует щадить десны, даже если они немного кровоточат. Далее тщательно промыть зубную щетку, стряхнуть и поставить в стакан ручкой вниз, чтобы щетка хорошо просохла. Хранить свою зубную щетку, пасту или порошок следует в чистоте, в определенном месте (на полочке, на подставке и т.п.).</w:t>
      </w:r>
    </w:p>
    <w:p w14:paraId="6482C5E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Детей старшего дошкольного возраста и школьников нужно обучить приемам массажа десен: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p>
    <w:p w14:paraId="07F0433C"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Однако чистка зубов и массаж десен не избавляют от неправильного расположения зубов и деформации челюстей. Исправить их может только специалист - врач стоматолог-ортодонт, к которому необходимо обращаться своевременно.</w:t>
      </w:r>
    </w:p>
    <w:p w14:paraId="27500D5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 леденцы и т.п.). </w:t>
      </w:r>
      <w:r w:rsidRPr="004808BE">
        <w:rPr>
          <w:noProof/>
          <w:color w:val="000000"/>
          <w:sz w:val="28"/>
          <w:szCs w:val="28"/>
        </w:rPr>
        <w:lastRenderedPageBreak/>
        <w:t>Для удаление 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Побольше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p>
    <w:p w14:paraId="451DAE4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w:t>
      </w:r>
    </w:p>
    <w:p w14:paraId="1EB4DA6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w:t>
      </w:r>
    </w:p>
    <w:p w14:paraId="1B2B62C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14:paraId="6A786EF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Это опасно, т.к. инфекция с платка может попасть на глаза, кожу, губы и т.д., вызывая такие заболевания как конъюнктивит, герпес, стоматит и т.п.</w:t>
      </w:r>
    </w:p>
    <w:p w14:paraId="2944CB7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Не разрешайте детям вытирать нос пальцами, тереть руками глаза, брать пальцы в рот.</w:t>
      </w:r>
    </w:p>
    <w:p w14:paraId="4F3DC19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Возмутительно и совершенно недопустимо, когда взрослые люди плюют и сморкаются "в два пальца" на улице, а потом вытирают грязные руки об одежду или окружающие предметы, чем распространяют инфекцию </w:t>
      </w:r>
      <w:r w:rsidRPr="004808BE">
        <w:rPr>
          <w:noProof/>
          <w:color w:val="000000"/>
          <w:sz w:val="28"/>
          <w:szCs w:val="28"/>
        </w:rPr>
        <w:lastRenderedPageBreak/>
        <w:t>и вызывают омерзение!</w:t>
      </w:r>
    </w:p>
    <w:p w14:paraId="0F3863EC"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Старайтесь, чтобы Ваши дети не пили из стаканов или кружек, которыми пользовались много людей,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здоровому. Недопустимо также пить воду из крана, прикасаясь к нему губами.</w:t>
      </w:r>
    </w:p>
    <w:p w14:paraId="015E12B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Не разрешайте Вашему ребенку навещать товарищей, заболевших инфекционными заболеваниями.</w:t>
      </w:r>
    </w:p>
    <w:p w14:paraId="11003F3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Очень важно следить за своевременным опорожнением кишечника и мочевого пузыря у Вашего ребенка.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14:paraId="5184C5F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p>
    <w:p w14:paraId="6DAB7C8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14:paraId="66D5C08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 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w:t>
      </w:r>
      <w:r w:rsidRPr="004808BE">
        <w:rPr>
          <w:noProof/>
          <w:color w:val="000000"/>
          <w:sz w:val="28"/>
          <w:szCs w:val="28"/>
        </w:rPr>
        <w:lastRenderedPageBreak/>
        <w:t>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 Сухое подметание приводит к подъему в воздух большого количества пыли и микробов. С раннего возраста детей необходимо приучать всегда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p>
    <w:p w14:paraId="3148DC5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w:t>
      </w:r>
    </w:p>
    <w:p w14:paraId="53396D1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p>
    <w:p w14:paraId="5D19E3E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Постельные принадлежности (простыни, пододеяльники и верхние наволочки) следует менять не реже 1 раза в неделю, а одеяла вытряхивать на открытом воздухе. Почаще выносить подушки и одеяла на открытый воздух и подвергать их солнечному облучению.</w:t>
      </w:r>
    </w:p>
    <w:p w14:paraId="45487CF1"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Совершенно недопустимо садиться и тем более ложиться на кровать в </w:t>
      </w:r>
      <w:r w:rsidRPr="004808BE">
        <w:rPr>
          <w:noProof/>
          <w:color w:val="000000"/>
          <w:sz w:val="28"/>
          <w:szCs w:val="28"/>
        </w:rPr>
        <w:lastRenderedPageBreak/>
        <w:t>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p>
    <w:p w14:paraId="08EDFE99"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w:t>
      </w:r>
    </w:p>
    <w:p w14:paraId="2D4CED4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Не гладить и не трогать бездомных и чужих кошек и собак. При укусе животных срочно обращаться к врачу или к взрослому.</w:t>
      </w:r>
    </w:p>
    <w:p w14:paraId="7B37916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Но прежде, чем употреблять эту воду некипяченой, нужно, чтобы она отстоялась несколько часов в графине, бачке, ведре.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 Кипячение обезвреживает воду, делает ее безопасной для здоровья.</w:t>
      </w:r>
    </w:p>
    <w:p w14:paraId="1DD15F9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p>
    <w:p w14:paraId="044C77BA"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Совершенно недопустимо купаться в загрязненных водоемах, в заросших прудах, в местах стока канализации, в местах водопоя скота. 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w:t>
      </w:r>
      <w:r w:rsidRPr="004808BE">
        <w:rPr>
          <w:noProof/>
          <w:color w:val="000000"/>
          <w:sz w:val="28"/>
          <w:szCs w:val="28"/>
        </w:rPr>
        <w:lastRenderedPageBreak/>
        <w:t>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Большое значение имеет личный пример взрослых, которым дети обычно подражают и уважительное отношение к ним.</w:t>
      </w:r>
    </w:p>
    <w:p w14:paraId="0499CE9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Дети должны иметь возможность обращаться за разъяснениями при возникновении каких-либо вопросов к близким взрослым. Для этого необходимы дружба и откровенность с родителями.</w:t>
      </w:r>
    </w:p>
    <w:p w14:paraId="1B969321"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14:paraId="7A97158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 сохранении и укреплении здоровья детей наряду с семьей должна заботиться школа.</w:t>
      </w:r>
    </w:p>
    <w:p w14:paraId="1121D34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 начальных классах школы необходимо, прежде всего, закрепить знания и навыки, приобретенные в дошкольном возрасте. Кроме того, детей знакомят с тем, какое значение имеют утренняя гимнастика и закаливающие процедуры для укрепления здоровья и хорошей работоспособности.</w:t>
      </w:r>
    </w:p>
    <w:p w14:paraId="59B23E2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14:paraId="26073A5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Многие навыки прививаются с трудом, и требуется немало усилий и терпения от родителей и педагогов, чтобы они стали привычками.</w:t>
      </w:r>
    </w:p>
    <w:p w14:paraId="7E559263"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Гораздо легче достигается успех в воспитании здорового школьника, если имеется контакт семьи и школы.</w:t>
      </w:r>
    </w:p>
    <w:p w14:paraId="33DDD30E" w14:textId="77777777" w:rsidR="002D0516" w:rsidRPr="004808BE" w:rsidRDefault="00837051" w:rsidP="00837051">
      <w:pPr>
        <w:spacing w:line="360" w:lineRule="auto"/>
        <w:ind w:firstLine="709"/>
        <w:jc w:val="both"/>
        <w:rPr>
          <w:b/>
          <w:bCs/>
          <w:noProof/>
          <w:color w:val="000000"/>
          <w:sz w:val="28"/>
          <w:szCs w:val="28"/>
        </w:rPr>
      </w:pPr>
      <w:r w:rsidRPr="004808BE">
        <w:rPr>
          <w:b/>
          <w:bCs/>
          <w:noProof/>
          <w:color w:val="000000"/>
          <w:sz w:val="28"/>
          <w:szCs w:val="28"/>
        </w:rPr>
        <w:br w:type="page"/>
      </w:r>
      <w:r w:rsidR="002D0516" w:rsidRPr="004808BE">
        <w:rPr>
          <w:b/>
          <w:bCs/>
          <w:noProof/>
          <w:color w:val="000000"/>
          <w:sz w:val="28"/>
          <w:szCs w:val="28"/>
        </w:rPr>
        <w:lastRenderedPageBreak/>
        <w:t>3. Гигиена питания школьников</w:t>
      </w:r>
    </w:p>
    <w:p w14:paraId="5FF699EC" w14:textId="77777777" w:rsidR="002D0516" w:rsidRPr="004808BE" w:rsidRDefault="002D0516" w:rsidP="00837051">
      <w:pPr>
        <w:spacing w:line="360" w:lineRule="auto"/>
        <w:ind w:firstLine="709"/>
        <w:jc w:val="both"/>
        <w:rPr>
          <w:noProof/>
          <w:color w:val="000000"/>
          <w:sz w:val="28"/>
          <w:szCs w:val="28"/>
        </w:rPr>
      </w:pPr>
    </w:p>
    <w:p w14:paraId="127BEAC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Сознательное отношение к питанию предполагает, что человек руководствуется при приеме пищи не только аппетитом, но и требованиями гигиены питания. </w:t>
      </w:r>
    </w:p>
    <w:p w14:paraId="36EA60F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Взрослые, не знакомые с требованиями гигиены питания, склонны перекармливать детей. Постоянно им кажется, что он слишком «худой». Порою, они прибегают к уговорам, просьбам и даже наказаниям, чтобы заставить учащегося есть столько, сколько считают нужным они. В результате у ребёнка развивается невротическое отношение к еде. Прием пиши в этом случае происходит в обстановке скандала и протестов. </w:t>
      </w:r>
    </w:p>
    <w:p w14:paraId="5896653A"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Учащимся следует принимать пищу 4 раза в сутки:</w:t>
      </w:r>
    </w:p>
    <w:p w14:paraId="1CB65430"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Первый завтрак - дома в 7.45 - 8.00;</w:t>
      </w:r>
    </w:p>
    <w:p w14:paraId="19C8816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Второй</w:t>
      </w:r>
      <w:r w:rsidR="00837051" w:rsidRPr="004808BE">
        <w:rPr>
          <w:noProof/>
          <w:color w:val="000000"/>
          <w:sz w:val="28"/>
          <w:szCs w:val="28"/>
        </w:rPr>
        <w:t>,</w:t>
      </w:r>
      <w:r w:rsidRPr="004808BE">
        <w:rPr>
          <w:noProof/>
          <w:color w:val="000000"/>
          <w:sz w:val="28"/>
          <w:szCs w:val="28"/>
        </w:rPr>
        <w:t xml:space="preserve"> тоже горячий завтрак - в школе, во время большой перемены;</w:t>
      </w:r>
    </w:p>
    <w:p w14:paraId="3C19A06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Обед - в 13.00 - 14.00, по возвращению из школы;</w:t>
      </w:r>
    </w:p>
    <w:p w14:paraId="3E2AF0D9"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Полдник - в 16.30 - 17.00, в перерыве между приготовлением домашних заданий;</w:t>
      </w:r>
    </w:p>
    <w:p w14:paraId="10668A7A"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Ужин - не позже, чем за полтора часа до сна.</w:t>
      </w:r>
    </w:p>
    <w:p w14:paraId="48DB356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Учащиеся школ и групп продлённого дня должны получать в школе, помимо второго завтрака, и обед; в сумме это должно составить около половины суточного рациона.</w:t>
      </w:r>
    </w:p>
    <w:p w14:paraId="1C9C640C"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Основное требование гигиены питания - прием пищи в строго определённое время. Благодаря этому пища лучше усваивается, меньше вероятность развития желудочно-кишечных заболеваний. В промежутках между основными приёмами пищи, детям и подросткам, следует разрешать есть только фрукты. </w:t>
      </w:r>
    </w:p>
    <w:p w14:paraId="36B6D99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Следует учитывать, что многие физиологические процессы в организме протекают ритмически, волнообразно. При этом наряду с суточными ритмами есть и ритмы большей продолжительности. Применительно к питанию это проявляется периодическим повышением и снижением </w:t>
      </w:r>
      <w:r w:rsidRPr="004808BE">
        <w:rPr>
          <w:noProof/>
          <w:color w:val="000000"/>
          <w:sz w:val="28"/>
          <w:szCs w:val="28"/>
        </w:rPr>
        <w:lastRenderedPageBreak/>
        <w:t xml:space="preserve">аппетита, причём без каких-либо видимых причин. Это вполне естественное явление, и ухудшение аппетита учащегося должно настораживать взрослых лишь в случае, если оно сопровождается какими-либо признаками недомогания, снижением его двигательной и умственной активности. </w:t>
      </w:r>
    </w:p>
    <w:p w14:paraId="1FC6E07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Пища по возможности должна быть свежеприготовленной и обладать приятным вкусом, запахом и внешним видом. Необходимо иметь в виду, что внешний вид, а также обстановка, в которой происходит прием пищи, очень важны для хорошего её усвоения. </w:t>
      </w:r>
    </w:p>
    <w:p w14:paraId="2B9DB77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Для того чтобы пища лучше усваивалась, следует начинать с тех блюд, которые оказывают наиболее выраженное сокогонное действие (в обед - бульон, наваристый суп).</w:t>
      </w:r>
    </w:p>
    <w:p w14:paraId="5C94AE6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Во время еды не следует отвлекать учащихся, так как это снижает аппетит и ухудшает усвоение питательных веществ.</w:t>
      </w:r>
    </w:p>
    <w:p w14:paraId="4EF321D2"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Не следует непосредственно перед завтраком, обедом и ужином есть что-либо сладкое, так как при этом аппетит тоже снижается. Питание преимущественно бутербродами (т.е. хлебом с маслом, сыром, колбасой т.д.) вредно, так как эта пища неполноценна по составу и к тому же раздражает желудок, способствуя развитию хронического воспаления слизистой оболочки - гастрита. </w:t>
      </w:r>
    </w:p>
    <w:p w14:paraId="606559E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При употреблении пищи наскоро, второпях ухудшается её пережевывание, и более грубые её частицы, поступая в желудок, раздражают её слизистую оболочку. Важно учитывать также, что тщательное пережевывание пищи укрепляет десны и зубы, развивает весь костно-мышечный аппарат.</w:t>
      </w:r>
    </w:p>
    <w:p w14:paraId="2B37640A"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Слишком горячая пища (температура пищи свыше 50?С) раздражает, обжигает слизистую оболочку пищевода и желудка, что может вести к её хроническому воспалению. Вредна и холодная пища. </w:t>
      </w:r>
    </w:p>
    <w:p w14:paraId="07059B0B"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Острая пища раздражает слизистую оболочку пищевода и желудка, а также вредно действует на печень. Эти продукты нельзя употреблять детям и подросткам. </w:t>
      </w:r>
    </w:p>
    <w:p w14:paraId="7D19AC71"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lastRenderedPageBreak/>
        <w:t>Организация питания учащихся должна быть чёткой, продуманной и исключать спешку. Охват их питанием в школе должен быть полным. Соблюдение правил поведение в школьной столовой столь же необходимо, как и в учебных помещениях. Это касается чистоты, порядка, уважительного отношения учащихся к продуктам и условиям приема пищи. Следует решительно пресекать неуважительное отношение к пищи (например, разбрасывание хлеба), небрежность и неаккуратность во время её приема. Необходимо помнить</w:t>
      </w:r>
      <w:r w:rsidR="00837051" w:rsidRPr="004808BE">
        <w:rPr>
          <w:noProof/>
          <w:color w:val="000000"/>
          <w:sz w:val="28"/>
          <w:szCs w:val="28"/>
        </w:rPr>
        <w:t>,</w:t>
      </w:r>
      <w:r w:rsidRPr="004808BE">
        <w:rPr>
          <w:noProof/>
          <w:color w:val="000000"/>
          <w:sz w:val="28"/>
          <w:szCs w:val="28"/>
        </w:rPr>
        <w:t>что чистота и порядок в таких помещениях школы, как столовая и туалет, намного более достоверный признак качественно поставленной работы, чем красочное оформление вестибюля и коридоров.</w:t>
      </w:r>
    </w:p>
    <w:p w14:paraId="5CF954C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Возможно, использовать различные формы организации питания учащихся. При групповых завтраках и обедах дежурные заблаговременно сервируют и подают пищу на столы. После её приема учащиеся сами относят использованную посуду к соответствующему отделению пищеблока или ставят её на специальные столы. За каждым классом в столовой закрепляется определённое место. Приходят учащиеся в столовую организованно, вместе с классным руководителем, который следит за их поведением во время приёма пищи. Наряду с этим в школьной столовой может быть буфет, в котором учащиеся покупают холодные закуски, молочные продукты и т.д.</w:t>
      </w:r>
    </w:p>
    <w:p w14:paraId="64361528" w14:textId="77777777" w:rsidR="002D0516" w:rsidRPr="004808BE" w:rsidRDefault="002D0516" w:rsidP="00837051">
      <w:pPr>
        <w:spacing w:line="360" w:lineRule="auto"/>
        <w:ind w:firstLine="709"/>
        <w:jc w:val="both"/>
        <w:rPr>
          <w:noProof/>
          <w:color w:val="000000"/>
          <w:sz w:val="28"/>
          <w:szCs w:val="28"/>
        </w:rPr>
      </w:pPr>
    </w:p>
    <w:p w14:paraId="09D68896" w14:textId="77777777" w:rsidR="002D0516" w:rsidRPr="004808BE" w:rsidRDefault="00837051" w:rsidP="00837051">
      <w:pPr>
        <w:spacing w:line="360" w:lineRule="auto"/>
        <w:ind w:firstLine="709"/>
        <w:jc w:val="both"/>
        <w:rPr>
          <w:b/>
          <w:bCs/>
          <w:noProof/>
          <w:color w:val="000000"/>
          <w:sz w:val="28"/>
          <w:szCs w:val="28"/>
        </w:rPr>
      </w:pPr>
      <w:r w:rsidRPr="004808BE">
        <w:rPr>
          <w:b/>
          <w:bCs/>
          <w:noProof/>
          <w:color w:val="000000"/>
          <w:sz w:val="28"/>
          <w:szCs w:val="28"/>
        </w:rPr>
        <w:t>4. Гигиена зрения. Освещение</w:t>
      </w:r>
    </w:p>
    <w:p w14:paraId="064288EF" w14:textId="77777777" w:rsidR="002D0516" w:rsidRPr="004808BE" w:rsidRDefault="002D0516" w:rsidP="00837051">
      <w:pPr>
        <w:spacing w:line="360" w:lineRule="auto"/>
        <w:ind w:firstLine="709"/>
        <w:jc w:val="both"/>
        <w:rPr>
          <w:noProof/>
          <w:color w:val="000000"/>
          <w:sz w:val="28"/>
          <w:szCs w:val="28"/>
        </w:rPr>
      </w:pPr>
    </w:p>
    <w:p w14:paraId="418BF345"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Общую глазную заболеваемость, которая у детей и подростков городов выше, чем в сельской местности, принято подразделять на невоспалительные и воспалительные болезни. Распространенность невоспалительных болезней глаз существенно ниже, чем воспалительных. Среди последних наиболее часты конъюнктивиты, болезни век и слезных желез. С возрастом у детей и подростков увеличивается частота травм глаз. </w:t>
      </w:r>
    </w:p>
    <w:p w14:paraId="31006B9E"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К мерам профилактики заболеваний глаз дошкольников прежде всего относится строгое соблюдение правил личной гигиены: частое мытье рук с </w:t>
      </w:r>
      <w:r w:rsidRPr="004808BE">
        <w:rPr>
          <w:noProof/>
          <w:color w:val="000000"/>
          <w:sz w:val="28"/>
          <w:szCs w:val="28"/>
        </w:rPr>
        <w:lastRenderedPageBreak/>
        <w:t>мылом, частая смена личных полотенец индивидуального пользования, наволочек, носовых платков. Существенное значение имеет и питание, степень его сбалансированности по содержанию пищевых веществ и особенно витаминов.</w:t>
      </w:r>
    </w:p>
    <w:p w14:paraId="782D6629"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 случаях возможного непосредственного воздействия интенсивной ультрафиолетовой радиации или высоких уровней яркости от освещенных поверхностей обязательно использование специальных защитных очков.</w:t>
      </w:r>
    </w:p>
    <w:p w14:paraId="00B523F7"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Освещение помещений. Динамика работоспособности и зрительных функций оказывается в равных уровнях освещенности более благоприятной при люминесцентном освещении, нежели при освещении лампами накаливания. Освещение учебных помещений наиболее благоприятно влияет на зрительные функции и работоспособность тогда, когда оно равномерно рассеянно. Неравномерное естественное и искусственное освещение отрицательно влияет на зрительные функции и снижает работоспособность детей.</w:t>
      </w:r>
    </w:p>
    <w:p w14:paraId="403171F4"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Окраска помещения, мебели и оборудования в светлые теплые тона при одной и той же мощности источников света намного повышает уровень освещенности помещений и уже этим оказывает положительное влияние на зрительные функции и работоспособность.</w:t>
      </w:r>
    </w:p>
    <w:p w14:paraId="43ED7276"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Вместе с тем резкий солнечный свет и длительная инсоляция неблагоприятно сказываются на состоянии зрительных функций и на работоспособности учащихся. Яркий слепящий солнечный свет снижает эффективность занятий. Такие неблагоприятные световые условия создаются в случае неправильной ориентации окон учебных помещений по сторонам света и при отсутствии каких-либо солнцезащитных приспособлений, особенно при чрезмерно увеличенной светонесущей поверхности окон (при применении ленточного остекления)</w:t>
      </w:r>
      <w:r w:rsidR="00837051" w:rsidRPr="004808BE">
        <w:rPr>
          <w:noProof/>
          <w:color w:val="000000"/>
          <w:sz w:val="28"/>
          <w:szCs w:val="28"/>
        </w:rPr>
        <w:t>.</w:t>
      </w:r>
    </w:p>
    <w:p w14:paraId="074CEF7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 xml:space="preserve">Естественное освещение комнат, учебных кабинетов и других основных помещений считается достаточным, когда коэффициент_естественной освещенности на наиболее удаленном от окна </w:t>
      </w:r>
      <w:r w:rsidRPr="004808BE">
        <w:rPr>
          <w:noProof/>
          <w:color w:val="000000"/>
          <w:sz w:val="28"/>
          <w:szCs w:val="28"/>
        </w:rPr>
        <w:lastRenderedPageBreak/>
        <w:t xml:space="preserve">месте достигает 1,75-2%. </w:t>
      </w:r>
    </w:p>
    <w:p w14:paraId="2D8C40FD"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Коэффициент естественной освещенности -- величина постоянная, не меняющаяся от времени года и погоды, он представляет выраженное в процентах отношение освещенности (в люксах) в данное время в помещении к освещенности в то же время на открытом месте вблизи здания при рассеянном свете. Максимальным уровнем естественной освещенности считается 2000лк. Более высокие уровни естественной освещенности неблагоприятно сказываются на зрительных функциях и работоспособности человека</w:t>
      </w:r>
    </w:p>
    <w:p w14:paraId="78A5F4AF" w14:textId="77777777" w:rsidR="002D0516" w:rsidRPr="004808BE" w:rsidRDefault="002D0516" w:rsidP="00837051">
      <w:pPr>
        <w:spacing w:line="360" w:lineRule="auto"/>
        <w:ind w:firstLine="709"/>
        <w:jc w:val="both"/>
        <w:rPr>
          <w:noProof/>
          <w:color w:val="000000"/>
          <w:sz w:val="28"/>
          <w:szCs w:val="28"/>
        </w:rPr>
      </w:pPr>
      <w:r w:rsidRPr="004808BE">
        <w:rPr>
          <w:noProof/>
          <w:color w:val="000000"/>
          <w:sz w:val="28"/>
          <w:szCs w:val="28"/>
        </w:rPr>
        <w:t>Для классных комнат, кабинетов во всех климатических зонах оптимальной является ориентация окон на восток, юго-восток. В условиях оптимальной ориентации окон помещения достаточно инсолируются, в то же время воздух в них не перегревается. В случаях ориентации окон учебных комнат на запад и юго-запад в помещениях в весенние и осенние месяцы, благодаря глубокому проникновению солнечных лучей и длительной инсоляции, создаются дискомфортыые условия микроклимата и зрительной работы детей. Наблюдается напряжение терморегуляторных процессов, снижение остроты зрения вследствие большой слепимости потока солнечных лучей, резко падает работоспособность. Тем более нежелательна ориентация на запад окон спальных комнат.</w:t>
      </w:r>
    </w:p>
    <w:p w14:paraId="11A8E86B" w14:textId="77777777" w:rsidR="002D0516" w:rsidRPr="004808BE" w:rsidRDefault="00837051" w:rsidP="00837051">
      <w:pPr>
        <w:spacing w:line="360" w:lineRule="auto"/>
        <w:ind w:firstLine="709"/>
        <w:jc w:val="both"/>
        <w:rPr>
          <w:b/>
          <w:bCs/>
          <w:noProof/>
          <w:color w:val="000000"/>
          <w:sz w:val="28"/>
          <w:szCs w:val="28"/>
        </w:rPr>
      </w:pPr>
      <w:r w:rsidRPr="004808BE">
        <w:rPr>
          <w:b/>
          <w:bCs/>
          <w:noProof/>
          <w:color w:val="000000"/>
          <w:sz w:val="28"/>
          <w:szCs w:val="28"/>
        </w:rPr>
        <w:br w:type="page"/>
      </w:r>
      <w:r w:rsidRPr="004808BE">
        <w:rPr>
          <w:b/>
          <w:bCs/>
          <w:noProof/>
          <w:color w:val="000000"/>
          <w:sz w:val="28"/>
          <w:szCs w:val="28"/>
        </w:rPr>
        <w:lastRenderedPageBreak/>
        <w:t>Список литературы</w:t>
      </w:r>
    </w:p>
    <w:p w14:paraId="17E91AAE" w14:textId="77777777" w:rsidR="00837051" w:rsidRPr="004808BE" w:rsidRDefault="00837051" w:rsidP="00837051">
      <w:pPr>
        <w:spacing w:line="360" w:lineRule="auto"/>
        <w:ind w:firstLine="709"/>
        <w:jc w:val="both"/>
        <w:rPr>
          <w:noProof/>
          <w:color w:val="000000"/>
          <w:sz w:val="28"/>
          <w:szCs w:val="28"/>
        </w:rPr>
      </w:pPr>
    </w:p>
    <w:p w14:paraId="64B13576"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1. Кондратьев В.Г «Общая гигиена», издательство «Медицина», Москва 1972 год</w:t>
      </w:r>
    </w:p>
    <w:p w14:paraId="7D5CEF2B"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2. Кардашенко В.Н «Гигиена детей и подростков» Москва, «Медицина» 1980 год</w:t>
      </w:r>
    </w:p>
    <w:p w14:paraId="715035C3"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3. «Комсомольская правда» 24 декабря 2002 год</w:t>
      </w:r>
    </w:p>
    <w:p w14:paraId="2D2B5E78"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4. «Комсомольская правда» 25 декабря 2002 год</w:t>
      </w:r>
    </w:p>
    <w:p w14:paraId="73D3F955"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5. «Российская газета» 11 декабря 2002 год</w:t>
      </w:r>
    </w:p>
    <w:p w14:paraId="2611269E" w14:textId="77777777" w:rsidR="002D0516" w:rsidRPr="004808BE" w:rsidRDefault="00837051" w:rsidP="00837051">
      <w:pPr>
        <w:spacing w:line="360" w:lineRule="auto"/>
        <w:jc w:val="both"/>
        <w:rPr>
          <w:noProof/>
          <w:color w:val="000000"/>
          <w:sz w:val="28"/>
          <w:szCs w:val="28"/>
        </w:rPr>
      </w:pPr>
      <w:r w:rsidRPr="004808BE">
        <w:rPr>
          <w:noProof/>
          <w:color w:val="000000"/>
          <w:sz w:val="28"/>
          <w:szCs w:val="28"/>
        </w:rPr>
        <w:t>6. Сердюковская Г.</w:t>
      </w:r>
      <w:r w:rsidR="002D0516" w:rsidRPr="004808BE">
        <w:rPr>
          <w:noProof/>
          <w:color w:val="000000"/>
          <w:sz w:val="28"/>
          <w:szCs w:val="28"/>
        </w:rPr>
        <w:t>Н. «Гигиена детей и подростков», Москва, «Медицина»,1989</w:t>
      </w:r>
    </w:p>
    <w:p w14:paraId="7B03553C"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7. «Комсомольская правда»26 декабря 2002</w:t>
      </w:r>
    </w:p>
    <w:p w14:paraId="49E9D6D5"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8. «Учительская газета» 3 декабря 2002 год, №49</w:t>
      </w:r>
    </w:p>
    <w:p w14:paraId="2AE382EB"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9. «Первое сентября» 29 декабря 2002 год</w:t>
      </w:r>
    </w:p>
    <w:p w14:paraId="75224D88" w14:textId="77777777" w:rsidR="002D0516" w:rsidRPr="004808BE" w:rsidRDefault="002D0516" w:rsidP="00837051">
      <w:pPr>
        <w:spacing w:line="360" w:lineRule="auto"/>
        <w:jc w:val="both"/>
        <w:rPr>
          <w:noProof/>
          <w:color w:val="000000"/>
          <w:sz w:val="28"/>
          <w:szCs w:val="28"/>
        </w:rPr>
      </w:pPr>
      <w:r w:rsidRPr="004808BE">
        <w:rPr>
          <w:noProof/>
          <w:color w:val="000000"/>
          <w:sz w:val="28"/>
          <w:szCs w:val="28"/>
        </w:rPr>
        <w:t>10. Ермолаев Ю.А. «Возрастная физиология» Москва, «Высшая школа» 1985 год</w:t>
      </w:r>
    </w:p>
    <w:sectPr w:rsidR="002D0516" w:rsidRPr="004808BE" w:rsidSect="00837051">
      <w:footnotePr>
        <w:pos w:val="beneathText"/>
      </w:footnotePr>
      <w:pgSz w:w="11905" w:h="16837"/>
      <w:pgMar w:top="1134" w:right="850" w:bottom="1134" w:left="1701" w:header="709" w:footer="709"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4736" w14:textId="77777777" w:rsidR="003D14EE" w:rsidRDefault="003D14EE">
      <w:r>
        <w:separator/>
      </w:r>
    </w:p>
  </w:endnote>
  <w:endnote w:type="continuationSeparator" w:id="0">
    <w:p w14:paraId="3DBD43B8" w14:textId="77777777" w:rsidR="003D14EE" w:rsidRDefault="003D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14A8" w14:textId="77777777" w:rsidR="003D14EE" w:rsidRDefault="003D14EE">
      <w:r>
        <w:separator/>
      </w:r>
    </w:p>
  </w:footnote>
  <w:footnote w:type="continuationSeparator" w:id="0">
    <w:p w14:paraId="6BA89F24" w14:textId="77777777" w:rsidR="003D14EE" w:rsidRDefault="003D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87"/>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51"/>
    <w:rsid w:val="00281DBD"/>
    <w:rsid w:val="002D0516"/>
    <w:rsid w:val="003D14EE"/>
    <w:rsid w:val="004808BE"/>
    <w:rsid w:val="00837051"/>
    <w:rsid w:val="00E3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EB5E6"/>
  <w14:defaultImageDpi w14:val="0"/>
  <w15:docId w15:val="{F235986D-477D-4FF0-9244-4BDA67CA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0" w:line="240" w:lineRule="auto"/>
    </w:pPr>
    <w:rPr>
      <w:sz w:val="24"/>
      <w:szCs w:val="24"/>
      <w:lang/>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uiPriority w:val="99"/>
  </w:style>
  <w:style w:type="paragraph" w:styleId="a4">
    <w:name w:val="Title"/>
    <w:basedOn w:val="a"/>
    <w:next w:val="a5"/>
    <w:link w:val="a6"/>
    <w:uiPriority w:val="99"/>
    <w:qFormat/>
    <w:pPr>
      <w:keepNext/>
      <w:spacing w:before="240" w:after="120"/>
    </w:pPr>
    <w:rPr>
      <w:rFonts w:ascii="Arial" w:hAnsi="Arial" w:cs="Tahoma"/>
      <w:sz w:val="28"/>
      <w:szCs w:val="28"/>
    </w:rPr>
  </w:style>
  <w:style w:type="character" w:customStyle="1" w:styleId="a6">
    <w:name w:val="Заголовок Знак"/>
    <w:basedOn w:val="a0"/>
    <w:link w:val="a4"/>
    <w:uiPriority w:val="10"/>
    <w:rPr>
      <w:rFonts w:asciiTheme="majorHAnsi" w:eastAsiaTheme="majorEastAsia" w:hAnsiTheme="majorHAnsi" w:cstheme="majorBidi"/>
      <w:b/>
      <w:bCs/>
      <w:kern w:val="28"/>
      <w:sz w:val="32"/>
      <w:szCs w:val="32"/>
      <w:lang/>
    </w:rPr>
  </w:style>
  <w:style w:type="paragraph" w:styleId="a5">
    <w:name w:val="Body Text"/>
    <w:basedOn w:val="a"/>
    <w:link w:val="a7"/>
    <w:uiPriority w:val="99"/>
    <w:pPr>
      <w:spacing w:after="120"/>
    </w:pPr>
  </w:style>
  <w:style w:type="character" w:customStyle="1" w:styleId="a7">
    <w:name w:val="Основной текст Знак"/>
    <w:basedOn w:val="a0"/>
    <w:link w:val="a5"/>
    <w:uiPriority w:val="99"/>
    <w:semiHidden/>
    <w:rPr>
      <w:sz w:val="24"/>
      <w:szCs w:val="24"/>
      <w:lang/>
    </w:rPr>
  </w:style>
  <w:style w:type="paragraph" w:styleId="a8">
    <w:name w:val="List"/>
    <w:basedOn w:val="a5"/>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paragraph" w:styleId="a9">
    <w:name w:val="header"/>
    <w:basedOn w:val="a"/>
    <w:link w:val="aa"/>
    <w:uiPriority w:val="99"/>
    <w:rsid w:val="00837051"/>
    <w:pPr>
      <w:tabs>
        <w:tab w:val="center" w:pos="4677"/>
        <w:tab w:val="right" w:pos="9355"/>
      </w:tabs>
    </w:pPr>
  </w:style>
  <w:style w:type="character" w:customStyle="1" w:styleId="aa">
    <w:name w:val="Верхний колонтитул Знак"/>
    <w:basedOn w:val="a0"/>
    <w:link w:val="a9"/>
    <w:uiPriority w:val="99"/>
    <w:semiHidden/>
    <w:rPr>
      <w:sz w:val="24"/>
      <w:szCs w:val="24"/>
      <w:lang/>
    </w:rPr>
  </w:style>
  <w:style w:type="paragraph" w:styleId="ab">
    <w:name w:val="footer"/>
    <w:basedOn w:val="a"/>
    <w:link w:val="ac"/>
    <w:uiPriority w:val="99"/>
    <w:rsid w:val="00837051"/>
    <w:pPr>
      <w:tabs>
        <w:tab w:val="center" w:pos="4677"/>
        <w:tab w:val="right" w:pos="9355"/>
      </w:tabs>
    </w:pPr>
  </w:style>
  <w:style w:type="character" w:customStyle="1" w:styleId="ac">
    <w:name w:val="Нижний колонтитул Знак"/>
    <w:basedOn w:val="a0"/>
    <w:link w:val="ab"/>
    <w:uiPriority w:val="99"/>
    <w:semiHidden/>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5976</Words>
  <Characters>34064</Characters>
  <Application>Microsoft Office Word</Application>
  <DocSecurity>0</DocSecurity>
  <Lines>283</Lines>
  <Paragraphs>79</Paragraphs>
  <ScaleCrop>false</ScaleCrop>
  <Company>Microsoft</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Igor</cp:lastModifiedBy>
  <cp:revision>3</cp:revision>
  <cp:lastPrinted>2112-12-31T21:00:00Z</cp:lastPrinted>
  <dcterms:created xsi:type="dcterms:W3CDTF">2025-03-21T22:03:00Z</dcterms:created>
  <dcterms:modified xsi:type="dcterms:W3CDTF">2025-03-21T22:03:00Z</dcterms:modified>
</cp:coreProperties>
</file>