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C97B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ГОСУДАРСТВЕННОЕ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ОБРАЗОВАТЕЛЬНОЕ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УЧРЕЖДЕНИЯ</w:t>
      </w:r>
    </w:p>
    <w:p w14:paraId="170847E8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ВЫСШЕГО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ПРОФЕССИОНАЛЬНОГО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ОБРАЗОВАНИЯ</w:t>
      </w:r>
    </w:p>
    <w:p w14:paraId="33BB490D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  <w:u w:val="single"/>
        </w:rPr>
      </w:pPr>
      <w:r w:rsidRPr="009F36AE">
        <w:rPr>
          <w:rFonts w:ascii="Times New Roman" w:hAnsi="Times New Roman"/>
          <w:snapToGrid w:val="0"/>
          <w:sz w:val="28"/>
          <w:szCs w:val="28"/>
          <w:u w:val="single"/>
        </w:rPr>
        <w:t>ЧИТИНСКАЯ</w:t>
      </w:r>
      <w:r w:rsidR="009F36AE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  <w:u w:val="single"/>
        </w:rPr>
        <w:t>ГОСУДАРСТВЕННАЯ</w:t>
      </w:r>
      <w:r w:rsidR="009F36AE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  <w:u w:val="single"/>
        </w:rPr>
        <w:t>МЕДИЦИНСКАЯ</w:t>
      </w:r>
      <w:r w:rsidR="009F36AE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  <w:u w:val="single"/>
        </w:rPr>
        <w:t>АКАДЕМИЯ</w:t>
      </w:r>
    </w:p>
    <w:p w14:paraId="32EE5349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Кафедра микробиологии с вирусологией и иммунологией</w:t>
      </w:r>
    </w:p>
    <w:p w14:paraId="7BFDF002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57ED6A6C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A188813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2A292EC0" w14:textId="77777777" w:rsidR="00333F94" w:rsidRPr="009226E9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8F33A2B" w14:textId="77777777" w:rsidR="009F36AE" w:rsidRPr="009226E9" w:rsidRDefault="009F36AE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760B42DC" w14:textId="77777777" w:rsidR="009F36AE" w:rsidRPr="009226E9" w:rsidRDefault="009F36AE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2910D774" w14:textId="77777777" w:rsidR="00333F94" w:rsidRPr="009226E9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626356A" w14:textId="77777777" w:rsidR="009F36AE" w:rsidRPr="009226E9" w:rsidRDefault="009F36AE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2DBE6CC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931D7EE" w14:textId="77777777" w:rsid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КОНТРОЛЬНАЯ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РАБОТА</w:t>
      </w:r>
      <w:r w:rsidR="009F36AE" w:rsidRPr="009226E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по микробиологии</w:t>
      </w:r>
    </w:p>
    <w:p w14:paraId="1835ABAB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36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тема:</w:t>
      </w:r>
      <w:r w:rsidRPr="009F36AE">
        <w:rPr>
          <w:rFonts w:ascii="Times New Roman" w:hAnsi="Times New Roman"/>
          <w:snapToGrid w:val="0"/>
          <w:sz w:val="28"/>
          <w:szCs w:val="40"/>
        </w:rPr>
        <w:t xml:space="preserve"> </w:t>
      </w:r>
      <w:r w:rsidR="00A8599D" w:rsidRPr="009F36AE">
        <w:rPr>
          <w:rFonts w:ascii="Times New Roman" w:hAnsi="Times New Roman"/>
          <w:snapToGrid w:val="0"/>
          <w:sz w:val="28"/>
          <w:szCs w:val="40"/>
        </w:rPr>
        <w:t>Листерии</w:t>
      </w:r>
    </w:p>
    <w:p w14:paraId="5E07804F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36"/>
        </w:rPr>
      </w:pPr>
    </w:p>
    <w:p w14:paraId="60D23196" w14:textId="77777777" w:rsidR="009F36AE" w:rsidRDefault="009F36AE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7AC52DFE" w14:textId="77777777" w:rsidR="009F36AE" w:rsidRDefault="00333F94" w:rsidP="009F36AE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Выполнила: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Мамаева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Р. С.</w:t>
      </w:r>
    </w:p>
    <w:p w14:paraId="798255B1" w14:textId="77777777" w:rsidR="009F36AE" w:rsidRDefault="00333F94" w:rsidP="009F36AE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факультет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ВСО,</w:t>
      </w:r>
      <w:r w:rsidR="009F36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F36AE">
        <w:rPr>
          <w:rFonts w:ascii="Times New Roman" w:hAnsi="Times New Roman"/>
          <w:snapToGrid w:val="0"/>
          <w:sz w:val="28"/>
          <w:szCs w:val="28"/>
        </w:rPr>
        <w:t>заочного</w:t>
      </w:r>
    </w:p>
    <w:p w14:paraId="181E6136" w14:textId="77777777" w:rsidR="00333F94" w:rsidRPr="009F36AE" w:rsidRDefault="00333F94" w:rsidP="009F36AE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>обучения, курс 2, группа 151</w:t>
      </w:r>
    </w:p>
    <w:p w14:paraId="60841C79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7452F37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43121FA" w14:textId="77777777" w:rsidR="00333F94" w:rsidRPr="009226E9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2BF15B39" w14:textId="77777777" w:rsidR="009F36AE" w:rsidRPr="009226E9" w:rsidRDefault="009F36AE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654566A8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328029C7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79CF7C99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27EBFA76" w14:textId="77777777" w:rsidR="00333F94" w:rsidRPr="009F36AE" w:rsidRDefault="00333F94" w:rsidP="009F36AE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t xml:space="preserve">г. Чита – </w:t>
      </w:r>
      <w:smartTag w:uri="urn:schemas-microsoft-com:office:smarttags" w:element="metricconverter">
        <w:smartTagPr>
          <w:attr w:name="ProductID" w:val="2005 г"/>
        </w:smartTagPr>
        <w:r w:rsidRPr="009F36AE">
          <w:rPr>
            <w:rFonts w:ascii="Times New Roman" w:hAnsi="Times New Roman"/>
            <w:snapToGrid w:val="0"/>
            <w:sz w:val="28"/>
            <w:szCs w:val="28"/>
          </w:rPr>
          <w:t>2005 г</w:t>
        </w:r>
      </w:smartTag>
      <w:r w:rsidRPr="009F36AE">
        <w:rPr>
          <w:rFonts w:ascii="Times New Roman" w:hAnsi="Times New Roman"/>
          <w:snapToGrid w:val="0"/>
          <w:sz w:val="28"/>
          <w:szCs w:val="28"/>
        </w:rPr>
        <w:t>.</w:t>
      </w:r>
    </w:p>
    <w:p w14:paraId="22F44488" w14:textId="77777777" w:rsidR="00333F94" w:rsidRPr="009F36AE" w:rsidRDefault="00333F94" w:rsidP="009F36AE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FF5C9B6" w14:textId="77777777" w:rsidR="00333F94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9F36AE">
        <w:rPr>
          <w:rFonts w:ascii="Times New Roman" w:hAnsi="Times New Roman"/>
          <w:snapToGrid w:val="0"/>
          <w:sz w:val="28"/>
          <w:szCs w:val="28"/>
        </w:rPr>
        <w:br w:type="page"/>
      </w:r>
      <w:r w:rsidRPr="009F36AE">
        <w:rPr>
          <w:rFonts w:ascii="Times New Roman" w:hAnsi="Times New Roman"/>
          <w:snapToGrid w:val="0"/>
          <w:sz w:val="28"/>
          <w:szCs w:val="28"/>
        </w:rPr>
        <w:lastRenderedPageBreak/>
        <w:t>Содержание</w:t>
      </w:r>
    </w:p>
    <w:p w14:paraId="6347F659" w14:textId="77777777" w:rsidR="009F36AE" w:rsidRPr="009F36AE" w:rsidRDefault="009F36AE" w:rsidP="009F36AE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</w:p>
    <w:p w14:paraId="5AC2AD1D" w14:textId="77777777" w:rsidR="00333F94" w:rsidRPr="009F36AE" w:rsidRDefault="00333F94" w:rsidP="009F36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Введение</w:t>
      </w:r>
    </w:p>
    <w:p w14:paraId="79782A3E" w14:textId="77777777" w:rsidR="00333F94" w:rsidRPr="009F36AE" w:rsidRDefault="00A5180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Таксономия</w:t>
      </w:r>
    </w:p>
    <w:p w14:paraId="11F97E45" w14:textId="77777777" w:rsidR="00A51809" w:rsidRPr="009F36AE" w:rsidRDefault="00A5180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Экология</w:t>
      </w:r>
    </w:p>
    <w:p w14:paraId="2B6DC65A" w14:textId="77777777" w:rsidR="00A51809" w:rsidRPr="009F36AE" w:rsidRDefault="00A5180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Свойства</w:t>
      </w:r>
    </w:p>
    <w:p w14:paraId="2D5F47C2" w14:textId="77777777" w:rsidR="00A5180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Резистентность</w:t>
      </w:r>
    </w:p>
    <w:p w14:paraId="3B50A7E2" w14:textId="77777777"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Патогенность для животных</w:t>
      </w:r>
    </w:p>
    <w:p w14:paraId="20454ABE" w14:textId="77777777"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Токсинообразован</w:t>
      </w:r>
      <w:r w:rsidR="009B3EDF" w:rsidRPr="009F36AE">
        <w:rPr>
          <w:rFonts w:ascii="Times New Roman" w:hAnsi="Times New Roman"/>
          <w:sz w:val="28"/>
          <w:szCs w:val="28"/>
        </w:rPr>
        <w:t>ие</w:t>
      </w:r>
    </w:p>
    <w:p w14:paraId="1D5112FF" w14:textId="77777777"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Патогенез заболеваний у</w:t>
      </w:r>
      <w:r w:rsidR="009B3EDF" w:rsidRPr="009F36AE">
        <w:rPr>
          <w:rFonts w:ascii="Times New Roman" w:hAnsi="Times New Roman"/>
          <w:sz w:val="28"/>
          <w:szCs w:val="28"/>
        </w:rPr>
        <w:t xml:space="preserve"> человека</w:t>
      </w:r>
    </w:p>
    <w:p w14:paraId="4A528E69" w14:textId="77777777"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Иммунитет</w:t>
      </w:r>
    </w:p>
    <w:p w14:paraId="5C2E40D0" w14:textId="77777777"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Микробиологическая диаг</w:t>
      </w:r>
      <w:r w:rsidR="009B3EDF" w:rsidRPr="009F36AE">
        <w:rPr>
          <w:rFonts w:ascii="Times New Roman" w:hAnsi="Times New Roman"/>
          <w:sz w:val="28"/>
          <w:szCs w:val="28"/>
        </w:rPr>
        <w:t>ностика</w:t>
      </w:r>
    </w:p>
    <w:p w14:paraId="75795043" w14:textId="77777777" w:rsidR="00FA54A9" w:rsidRPr="009F36AE" w:rsidRDefault="00FA54A9" w:rsidP="009F36A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Этиотропное лече</w:t>
      </w:r>
      <w:r w:rsidR="000747BA" w:rsidRPr="009F36AE">
        <w:rPr>
          <w:rFonts w:ascii="Times New Roman" w:hAnsi="Times New Roman"/>
          <w:sz w:val="28"/>
          <w:szCs w:val="28"/>
        </w:rPr>
        <w:t>ние</w:t>
      </w:r>
    </w:p>
    <w:p w14:paraId="4A091F56" w14:textId="77777777" w:rsidR="00333F94" w:rsidRPr="009F36AE" w:rsidRDefault="00333F94" w:rsidP="009F36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Вывод</w:t>
      </w:r>
    </w:p>
    <w:p w14:paraId="5B040FF7" w14:textId="77777777" w:rsidR="00333F94" w:rsidRPr="009F36AE" w:rsidRDefault="00333F94" w:rsidP="009F36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Литература</w:t>
      </w:r>
    </w:p>
    <w:p w14:paraId="45E55BE2" w14:textId="77777777" w:rsidR="00333F94" w:rsidRPr="009F36AE" w:rsidRDefault="00333F94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02CF30" w14:textId="77777777" w:rsidR="00AA42FA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36AE">
        <w:rPr>
          <w:rFonts w:ascii="Times New Roman" w:hAnsi="Times New Roman"/>
          <w:sz w:val="28"/>
          <w:szCs w:val="28"/>
        </w:rPr>
        <w:br w:type="page"/>
      </w:r>
      <w:r w:rsidR="00AA42FA" w:rsidRPr="009F36AE"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05D30F00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CF32D13" w14:textId="77777777" w:rsidR="009F36AE" w:rsidRDefault="00BA2F3F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Listeria_monocytogenes"/>
      <w:r w:rsidRPr="009F36AE">
        <w:rPr>
          <w:rFonts w:ascii="Times New Roman" w:hAnsi="Times New Roman"/>
          <w:bCs/>
          <w:sz w:val="28"/>
          <w:szCs w:val="28"/>
        </w:rPr>
        <w:t>О</w:t>
      </w:r>
      <w:r w:rsidRPr="009F36AE">
        <w:rPr>
          <w:rFonts w:ascii="Times New Roman" w:hAnsi="Times New Roman"/>
          <w:sz w:val="28"/>
          <w:szCs w:val="28"/>
        </w:rPr>
        <w:t xml:space="preserve">бщеизвестно, что даже самый здоровый человеческий организм далек от микробиологической стерильности — миллиарды самых разных бактерий, кокков, грибков и прочих представителей микромира, считающихся относительно безобидными, обитают в кишечнике, бронхолегочной, мочеполовой и других системах человека. Тысячи других микробов (в том числе и тех, которые считаются возбудителями инфекционных болезней) едва ли не ежедневно вторгаются в человеческий организм извне. Иммунная система взрослого человека жестко контролирует деятельность и первых, и вторых — с более или менее безвредными микробами она поддерживает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вооруженное перемирие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, ну а болезнетворным дает немедленный и жестокий бой — на войне как на войне. В общем, здоровый человек обычно не задумывается над тем, как именно складываются отношения его организма с микробами.</w:t>
      </w:r>
      <w:bookmarkEnd w:id="0"/>
      <w:r w:rsidR="009F36AE" w:rsidRPr="009F36AE">
        <w:rPr>
          <w:rFonts w:ascii="Times New Roman" w:hAnsi="Times New Roman"/>
          <w:sz w:val="28"/>
          <w:szCs w:val="28"/>
        </w:rPr>
        <w:t xml:space="preserve"> </w:t>
      </w:r>
      <w:r w:rsidR="003B38EF" w:rsidRPr="009F36AE">
        <w:rPr>
          <w:rFonts w:ascii="Times New Roman" w:hAnsi="Times New Roman"/>
          <w:bCs/>
          <w:sz w:val="28"/>
          <w:szCs w:val="28"/>
        </w:rPr>
        <w:t>Анаэробный</w:t>
      </w:r>
      <w:r w:rsidR="003B38EF" w:rsidRPr="009F36AE">
        <w:rPr>
          <w:rFonts w:ascii="Times New Roman" w:hAnsi="Times New Roman"/>
          <w:sz w:val="28"/>
          <w:szCs w:val="28"/>
        </w:rPr>
        <w:t xml:space="preserve"> микроорганизм ("анаэроб") - благоприятным или обязательным условием для развития которого является обеднённая кислородом или бескислородная среда. Соответственно этим признакам выделяют факультативные и облигатные анаэробы.</w:t>
      </w:r>
    </w:p>
    <w:p w14:paraId="6814DC9C" w14:textId="77777777" w:rsidR="009F36AE" w:rsidRDefault="003B38EF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bCs/>
          <w:sz w:val="28"/>
          <w:szCs w:val="28"/>
        </w:rPr>
        <w:t>Антиген</w:t>
      </w:r>
      <w:r w:rsidR="009F36AE">
        <w:rPr>
          <w:rFonts w:ascii="Times New Roman" w:hAnsi="Times New Roman"/>
          <w:bCs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- вещество (обычно белковой природы),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характерное и специфичное для выработавшего его организма. В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 xml:space="preserve">чужеродном по составу антигенов организме стимулирует выработку иммунной системой последнего </w:t>
      </w:r>
      <w:r w:rsidRPr="009F36AE">
        <w:rPr>
          <w:rFonts w:ascii="Times New Roman" w:hAnsi="Times New Roman"/>
          <w:bCs/>
          <w:sz w:val="28"/>
          <w:szCs w:val="28"/>
        </w:rPr>
        <w:t>антител</w:t>
      </w:r>
      <w:r w:rsidRPr="009F36AE">
        <w:rPr>
          <w:rFonts w:ascii="Times New Roman" w:hAnsi="Times New Roman"/>
          <w:sz w:val="28"/>
          <w:szCs w:val="28"/>
        </w:rPr>
        <w:t xml:space="preserve">, направленных на изоляцию и уничтожение вышеупомянутых антигенов. Определение </w:t>
      </w:r>
      <w:r w:rsidRPr="009F36AE">
        <w:rPr>
          <w:rFonts w:ascii="Times New Roman" w:hAnsi="Times New Roman"/>
          <w:bCs/>
          <w:sz w:val="28"/>
          <w:szCs w:val="28"/>
        </w:rPr>
        <w:t>антигенов</w:t>
      </w:r>
      <w:r w:rsidRPr="009F36AE">
        <w:rPr>
          <w:rFonts w:ascii="Times New Roman" w:hAnsi="Times New Roman"/>
          <w:sz w:val="28"/>
          <w:szCs w:val="28"/>
        </w:rPr>
        <w:t xml:space="preserve"> и </w:t>
      </w:r>
      <w:r w:rsidRPr="009F36AE">
        <w:rPr>
          <w:rFonts w:ascii="Times New Roman" w:hAnsi="Times New Roman"/>
          <w:bCs/>
          <w:sz w:val="28"/>
          <w:szCs w:val="28"/>
        </w:rPr>
        <w:t>антител</w:t>
      </w:r>
      <w:r w:rsidRPr="009F36AE">
        <w:rPr>
          <w:rFonts w:ascii="Times New Roman" w:hAnsi="Times New Roman"/>
          <w:sz w:val="28"/>
          <w:szCs w:val="28"/>
        </w:rPr>
        <w:t xml:space="preserve"> широко используется в лабораторной диагностике различного рода инфекций. </w:t>
      </w:r>
      <w:r w:rsidRPr="009F36AE">
        <w:rPr>
          <w:rFonts w:ascii="Times New Roman" w:hAnsi="Times New Roman"/>
          <w:bCs/>
          <w:sz w:val="28"/>
          <w:szCs w:val="28"/>
        </w:rPr>
        <w:t xml:space="preserve">Выявление антигена </w:t>
      </w:r>
      <w:r w:rsidRPr="009F36AE">
        <w:rPr>
          <w:rFonts w:ascii="Times New Roman" w:hAnsi="Times New Roman"/>
          <w:sz w:val="28"/>
          <w:szCs w:val="28"/>
        </w:rPr>
        <w:t xml:space="preserve">какого-либо возбудителя подтверждает присутствие этого возбудителя в организме. </w:t>
      </w:r>
      <w:r w:rsidRPr="009F36AE">
        <w:rPr>
          <w:rFonts w:ascii="Times New Roman" w:hAnsi="Times New Roman"/>
          <w:bCs/>
          <w:sz w:val="28"/>
          <w:szCs w:val="28"/>
        </w:rPr>
        <w:t>Обнаружение антител</w:t>
      </w:r>
      <w:r w:rsidRPr="009F36AE">
        <w:rPr>
          <w:rFonts w:ascii="Times New Roman" w:hAnsi="Times New Roman"/>
          <w:sz w:val="28"/>
          <w:szCs w:val="28"/>
        </w:rPr>
        <w:t xml:space="preserve"> свидетельствует о реакции организма на внедрение чужеродного агента. </w:t>
      </w:r>
      <w:r w:rsidRPr="009F36AE">
        <w:rPr>
          <w:rFonts w:ascii="Times New Roman" w:hAnsi="Times New Roman"/>
          <w:sz w:val="28"/>
          <w:szCs w:val="28"/>
        </w:rPr>
        <w:fldChar w:fldCharType="begin"/>
      </w:r>
      <w:r w:rsidRPr="009F36AE">
        <w:rPr>
          <w:rFonts w:ascii="Times New Roman" w:hAnsi="Times New Roman"/>
          <w:sz w:val="28"/>
          <w:szCs w:val="28"/>
        </w:rPr>
        <w:instrText xml:space="preserve">  "http://www.primer.ru/std/gallery_std/vocabl.htm" \l "ig#ig" </w:instrText>
      </w:r>
      <w:r w:rsidR="009226E9" w:rsidRPr="009F36AE">
        <w:rPr>
          <w:rFonts w:ascii="Times New Roman" w:hAnsi="Times New Roman"/>
          <w:sz w:val="28"/>
          <w:szCs w:val="28"/>
        </w:rPr>
      </w:r>
      <w:r w:rsidRPr="009F36AE">
        <w:rPr>
          <w:rFonts w:ascii="Times New Roman" w:hAnsi="Times New Roman"/>
          <w:sz w:val="28"/>
          <w:szCs w:val="28"/>
        </w:rPr>
        <w:fldChar w:fldCharType="separate"/>
      </w:r>
      <w:r w:rsidRPr="009F36A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"Спектр" антител</w:t>
      </w:r>
      <w:r w:rsidRPr="009F36AE">
        <w:rPr>
          <w:rFonts w:ascii="Times New Roman" w:hAnsi="Times New Roman"/>
          <w:sz w:val="28"/>
          <w:szCs w:val="28"/>
        </w:rPr>
        <w:fldChar w:fldCharType="end"/>
      </w:r>
      <w:r w:rsidRPr="009F36AE">
        <w:rPr>
          <w:rFonts w:ascii="Times New Roman" w:hAnsi="Times New Roman"/>
          <w:sz w:val="28"/>
          <w:szCs w:val="28"/>
        </w:rPr>
        <w:t xml:space="preserve"> позволяет судить о </w:t>
      </w:r>
      <w:r w:rsidRPr="009F36AE">
        <w:rPr>
          <w:rFonts w:ascii="Times New Roman" w:hAnsi="Times New Roman"/>
          <w:sz w:val="28"/>
          <w:szCs w:val="28"/>
        </w:rPr>
        <w:fldChar w:fldCharType="begin"/>
      </w:r>
      <w:r w:rsidRPr="009F36AE">
        <w:rPr>
          <w:rFonts w:ascii="Times New Roman" w:hAnsi="Times New Roman"/>
          <w:sz w:val="28"/>
          <w:szCs w:val="28"/>
        </w:rPr>
        <w:instrText xml:space="preserve">  "http://www.primer.ru/std/gallery_std/vocabl.htm" \l "ig#ig" </w:instrText>
      </w:r>
      <w:r w:rsidR="009226E9" w:rsidRPr="009F36AE">
        <w:rPr>
          <w:rFonts w:ascii="Times New Roman" w:hAnsi="Times New Roman"/>
          <w:sz w:val="28"/>
          <w:szCs w:val="28"/>
        </w:rPr>
      </w:r>
      <w:r w:rsidRPr="009F36AE">
        <w:rPr>
          <w:rFonts w:ascii="Times New Roman" w:hAnsi="Times New Roman"/>
          <w:sz w:val="28"/>
          <w:szCs w:val="28"/>
        </w:rPr>
        <w:fldChar w:fldCharType="separate"/>
      </w:r>
      <w:r w:rsidRPr="009F36AE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стадии заболевания</w:t>
      </w:r>
      <w:r w:rsidRPr="009F36AE">
        <w:rPr>
          <w:rFonts w:ascii="Times New Roman" w:hAnsi="Times New Roman"/>
          <w:sz w:val="28"/>
          <w:szCs w:val="28"/>
        </w:rPr>
        <w:fldChar w:fldCharType="end"/>
      </w:r>
      <w:r w:rsidRPr="009F36AE">
        <w:rPr>
          <w:rFonts w:ascii="Times New Roman" w:hAnsi="Times New Roman"/>
          <w:sz w:val="28"/>
          <w:szCs w:val="28"/>
        </w:rPr>
        <w:t>, а титр (количество) антител - с определёнными оговорками - о массивности инфекции.</w:t>
      </w:r>
      <w:r w:rsidR="009F36AE" w:rsidRPr="009F36AE">
        <w:rPr>
          <w:rFonts w:ascii="Times New Roman" w:hAnsi="Times New Roman"/>
          <w:sz w:val="28"/>
          <w:szCs w:val="28"/>
        </w:rPr>
        <w:t xml:space="preserve"> </w:t>
      </w:r>
      <w:r w:rsidR="00E4697C" w:rsidRPr="009F36AE">
        <w:rPr>
          <w:rFonts w:ascii="Times New Roman" w:hAnsi="Times New Roman"/>
          <w:bCs/>
          <w:sz w:val="28"/>
          <w:szCs w:val="28"/>
        </w:rPr>
        <w:t>Бактерии.</w:t>
      </w:r>
      <w:r w:rsidR="00E4697C" w:rsidRPr="009F36AE">
        <w:rPr>
          <w:rFonts w:ascii="Times New Roman" w:hAnsi="Times New Roman"/>
          <w:sz w:val="28"/>
          <w:szCs w:val="28"/>
        </w:rPr>
        <w:t xml:space="preserve"> Из этой очень большой группы микроорганизмов коротко остановимся только на возбудителе листериоза. Это инфекционное заболевание </w:t>
      </w:r>
      <w:r w:rsidR="00E4697C" w:rsidRPr="009F36AE">
        <w:rPr>
          <w:rFonts w:ascii="Times New Roman" w:hAnsi="Times New Roman"/>
          <w:sz w:val="28"/>
          <w:szCs w:val="28"/>
        </w:rPr>
        <w:lastRenderedPageBreak/>
        <w:t xml:space="preserve">вызывается бациллой с названием листерия. Природным </w:t>
      </w:r>
      <w:r w:rsidR="009F36AE">
        <w:rPr>
          <w:rFonts w:ascii="Times New Roman" w:hAnsi="Times New Roman"/>
          <w:sz w:val="28"/>
          <w:szCs w:val="28"/>
        </w:rPr>
        <w:t>"</w:t>
      </w:r>
      <w:r w:rsidR="00E4697C" w:rsidRPr="009F36AE">
        <w:rPr>
          <w:rFonts w:ascii="Times New Roman" w:hAnsi="Times New Roman"/>
          <w:sz w:val="28"/>
          <w:szCs w:val="28"/>
        </w:rPr>
        <w:t>резервуаром</w:t>
      </w:r>
      <w:r w:rsidR="009F36AE">
        <w:rPr>
          <w:rFonts w:ascii="Times New Roman" w:hAnsi="Times New Roman"/>
          <w:sz w:val="28"/>
          <w:szCs w:val="28"/>
        </w:rPr>
        <w:t>"</w:t>
      </w:r>
      <w:r w:rsidR="00E4697C" w:rsidRPr="009F36AE">
        <w:rPr>
          <w:rFonts w:ascii="Times New Roman" w:hAnsi="Times New Roman"/>
          <w:sz w:val="28"/>
          <w:szCs w:val="28"/>
        </w:rPr>
        <w:t xml:space="preserve"> инфекции служат грызуны, а также некоторые домашние животные. Основных путей заражения два — </w:t>
      </w:r>
      <w:r w:rsidR="009F36AE">
        <w:rPr>
          <w:rFonts w:ascii="Times New Roman" w:hAnsi="Times New Roman"/>
          <w:sz w:val="28"/>
          <w:szCs w:val="28"/>
        </w:rPr>
        <w:t>"</w:t>
      </w:r>
      <w:r w:rsidR="00E4697C" w:rsidRPr="009F36AE">
        <w:rPr>
          <w:rFonts w:ascii="Times New Roman" w:hAnsi="Times New Roman"/>
          <w:sz w:val="28"/>
          <w:szCs w:val="28"/>
        </w:rPr>
        <w:t>алиментарный</w:t>
      </w:r>
      <w:r w:rsidR="009F36AE">
        <w:rPr>
          <w:rFonts w:ascii="Times New Roman" w:hAnsi="Times New Roman"/>
          <w:sz w:val="28"/>
          <w:szCs w:val="28"/>
        </w:rPr>
        <w:t>"</w:t>
      </w:r>
      <w:r w:rsidR="00E4697C" w:rsidRPr="009F36AE">
        <w:rPr>
          <w:rFonts w:ascii="Times New Roman" w:hAnsi="Times New Roman"/>
          <w:sz w:val="28"/>
          <w:szCs w:val="28"/>
        </w:rPr>
        <w:t xml:space="preserve"> (т.е. микробы попадают в организм человека с пищей, ими же загрязненной) и внутриутробный (врожденный листериоз). В развитии инфекции большую роль играет состояние иммунной системы человека. Различают множество форм листериоза, поэтому говорить о его симптоматике в научно-популярной статье, пожалуй, не имеет смысла — это ск</w:t>
      </w:r>
      <w:r w:rsidR="009226E9">
        <w:rPr>
          <w:rFonts w:ascii="Times New Roman" w:hAnsi="Times New Roman"/>
          <w:sz w:val="28"/>
          <w:szCs w:val="28"/>
        </w:rPr>
        <w:t>орее тема отдельной монографии.</w:t>
      </w:r>
    </w:p>
    <w:p w14:paraId="03603B0C" w14:textId="77777777" w:rsidR="009F36AE" w:rsidRDefault="00E4697C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Важно отметить, однако, что среди различных форм листериоза специально выделяют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листериоз беременных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. Обследование большого числа женщин — матерей детей с врожденным листериозом показало, во-первых, что у большинства из них во время беременности не было типичных проявлений листериозной инфекции, а во-вторых, что далеко не всякое бактерионосительство приводит к внутриутробному инфицированию плода. При заражении плода во время беременности, как правило, развивается острый хориоамнионит, приводящий к мертворождению или преждевременным родам, инфекционному поражению многих органов и систем плода. При заражении новорожденного во время родов признаки врожденного листериоза проявляются через 1-2 недели после родов. Болезнь нередко протекает весьма тяжело, листерии могут обусловить бронхо- пневмонию, увеличение печени, желтуху и другие сер</w:t>
      </w:r>
      <w:r w:rsidR="00941C22" w:rsidRPr="009F36AE">
        <w:rPr>
          <w:rFonts w:ascii="Times New Roman" w:hAnsi="Times New Roman"/>
          <w:sz w:val="28"/>
          <w:szCs w:val="28"/>
        </w:rPr>
        <w:t>ьезные заболевания и симптомы.</w:t>
      </w:r>
      <w:r w:rsidR="009F36AE" w:rsidRP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Поэтому исключительно важна ранняя диагностика этого достаточно коварного заболевания. Для диагностики листериоза на исследование обычно берут образец крови, а также слизи из носоглотки и зева (при симптомах ангины). Беременным женщинам чаще всего назначают антибактериальное лечение пенициллином и другими представителями этого относительно безопасного для здоровья</w:t>
      </w:r>
      <w:r w:rsidR="00941C22" w:rsidRPr="009F36AE">
        <w:rPr>
          <w:rFonts w:ascii="Times New Roman" w:hAnsi="Times New Roman"/>
          <w:sz w:val="28"/>
          <w:szCs w:val="28"/>
        </w:rPr>
        <w:t xml:space="preserve"> плода семейства антибиотиков.</w:t>
      </w:r>
    </w:p>
    <w:p w14:paraId="1DC5DDD4" w14:textId="77777777" w:rsidR="0060748E" w:rsidRPr="009F36AE" w:rsidRDefault="0060748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DBD6C5" w14:textId="77777777" w:rsidR="00AA42FA" w:rsidRPr="009F36AE" w:rsidRDefault="009F36AE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br w:type="page"/>
      </w:r>
      <w:r w:rsidR="00DE5D07" w:rsidRPr="009F36AE">
        <w:rPr>
          <w:rFonts w:ascii="Times New Roman" w:hAnsi="Times New Roman"/>
          <w:sz w:val="28"/>
          <w:szCs w:val="28"/>
        </w:rPr>
        <w:lastRenderedPageBreak/>
        <w:t>Таксономия</w:t>
      </w:r>
    </w:p>
    <w:p w14:paraId="6ECB2BB7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358F7C2" w14:textId="77777777" w:rsidR="009F36AE" w:rsidRDefault="000A587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fldChar w:fldCharType="begin"/>
      </w:r>
      <w:r w:rsidRPr="009F36AE">
        <w:rPr>
          <w:rFonts w:ascii="Times New Roman" w:hAnsi="Times New Roman"/>
          <w:sz w:val="28"/>
          <w:szCs w:val="28"/>
        </w:rPr>
        <w:instrText xml:space="preserve">  "http://www.technologist.hut1.ru/Listeriya.htm" </w:instrText>
      </w:r>
      <w:r w:rsidR="009226E9" w:rsidRPr="009F36AE">
        <w:rPr>
          <w:rFonts w:ascii="Times New Roman" w:hAnsi="Times New Roman"/>
          <w:sz w:val="28"/>
          <w:szCs w:val="28"/>
        </w:rPr>
      </w:r>
      <w:r w:rsidRPr="009F36AE">
        <w:rPr>
          <w:rFonts w:ascii="Times New Roman" w:hAnsi="Times New Roman"/>
          <w:sz w:val="28"/>
          <w:szCs w:val="28"/>
        </w:rPr>
        <w:fldChar w:fldCharType="separate"/>
      </w:r>
      <w:r w:rsidRPr="009F36AE">
        <w:rPr>
          <w:rFonts w:ascii="Times New Roman" w:hAnsi="Times New Roman"/>
          <w:sz w:val="28"/>
          <w:szCs w:val="28"/>
          <w:u w:val="single"/>
        </w:rPr>
        <w:t>Листерии,</w:t>
      </w:r>
      <w:r w:rsidRPr="009F36AE">
        <w:rPr>
          <w:rFonts w:ascii="Times New Roman" w:hAnsi="Times New Roman"/>
          <w:sz w:val="28"/>
          <w:szCs w:val="28"/>
        </w:rPr>
        <w:t xml:space="preserve"> Listeria monocytogenes</w:t>
      </w:r>
      <w:r w:rsidRPr="009F36AE">
        <w:rPr>
          <w:rFonts w:ascii="Times New Roman" w:hAnsi="Times New Roman"/>
          <w:sz w:val="28"/>
          <w:szCs w:val="28"/>
        </w:rPr>
        <w:fldChar w:fldCharType="end"/>
      </w:r>
      <w:r w:rsidRPr="009F36AE">
        <w:rPr>
          <w:rFonts w:ascii="Times New Roman" w:hAnsi="Times New Roman"/>
          <w:bCs/>
          <w:sz w:val="28"/>
          <w:szCs w:val="28"/>
        </w:rPr>
        <w:t xml:space="preserve"> - </w:t>
      </w:r>
      <w:r w:rsidRPr="009F36AE">
        <w:rPr>
          <w:rFonts w:ascii="Times New Roman" w:hAnsi="Times New Roman"/>
          <w:sz w:val="28"/>
          <w:szCs w:val="28"/>
        </w:rPr>
        <w:t>являются аэробами, представляют собой небольших размеров грамположительные или грамвариабельные подвижные - за счёт наличия жгутиков - палочки с тенденцией к образованию цепочек из трёх, пяти и более клеток.</w:t>
      </w:r>
    </w:p>
    <w:p w14:paraId="07256CBA" w14:textId="77777777" w:rsidR="009F36AE" w:rsidRDefault="000A587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Резервуаром инфекции являются грызуны, реже - сельскохозяйственные животные. Микроорганизмы могут обнаруживаться в почве, воде, у животных, птиц, рыб. Содержатся листерии также в плохо приготовленной пище (сырое молоко, мягкий сыр, недожаренное мясо, немытые овощи и фрукты), поэтому чаще заражение происходит через воду и продукты питания.</w:t>
      </w:r>
    </w:p>
    <w:p w14:paraId="41C8C53B" w14:textId="77777777" w:rsidR="009F36AE" w:rsidRDefault="000A587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Передача листериозной инфекции может осуществляться половым путём; доказано внутриутробное заражение плода или новорождённого от больной матери. Заражение в раннем послеродовом периоде чревато кишечными расстройствами, менингитом и менингоэнцефалитом (воспаление мозговых оболочек и головного мозга),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развитием сепсиса. Приблизительно в 20% случаев сепсис у новорождённых обусловлен этими микроорганизмами. Смертность при сепсисе достигает 70%.</w:t>
      </w:r>
    </w:p>
    <w:p w14:paraId="4E4341F9" w14:textId="77777777" w:rsidR="009F36AE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46C99F" w14:textId="77777777" w:rsidR="00AA42FA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Эколо</w:t>
      </w:r>
      <w:r w:rsidR="00847BDA" w:rsidRPr="009F36AE">
        <w:rPr>
          <w:rFonts w:ascii="Times New Roman" w:hAnsi="Times New Roman"/>
          <w:sz w:val="28"/>
          <w:szCs w:val="28"/>
        </w:rPr>
        <w:t>гия</w:t>
      </w:r>
    </w:p>
    <w:p w14:paraId="07B19C47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3C4F628" w14:textId="77777777" w:rsidR="009F36AE" w:rsidRDefault="00AD3979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Листериоз - природно-очаговое инфекционное заболевание человека и животных. Заболеваемость листериозом зарегистрирована практически на всех континентах. Начиная с 80-х годов прошлого века, листериоз привлек к себе внимание в связи с регистрацией крупных вспышек заболеваний людей, связанных с употреблением продуктов питания в США, Канаде, Мексике, Франции и других странах.</w:t>
      </w:r>
    </w:p>
    <w:p w14:paraId="7624365E" w14:textId="77777777" w:rsidR="009F36AE" w:rsidRDefault="00AD3979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В Российской Федерации листериоз также имеет широкое распространение. Листерии обладают высокой устойчивостью и широко </w:t>
      </w:r>
      <w:r w:rsidRPr="009F36AE">
        <w:rPr>
          <w:rFonts w:ascii="Times New Roman" w:hAnsi="Times New Roman"/>
          <w:sz w:val="28"/>
          <w:szCs w:val="28"/>
        </w:rPr>
        <w:lastRenderedPageBreak/>
        <w:t>распространены во внешней среде. Возбудитель листериоза длительное время (до нескольких лет) сохраняется в почве, воде, соломе, зерне.</w:t>
      </w:r>
    </w:p>
    <w:p w14:paraId="6646AC2E" w14:textId="77777777" w:rsidR="00847BDA" w:rsidRPr="009F36AE" w:rsidRDefault="00AD3979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Обладает способностью размножаться во внешней среде и пищевых продуктах (молоке, мясе, масле, сыре, овощах и др.). Гибель микроорганизмов происходит при температуре 70 С через 20-30 минут, при температуре 100 С в течении 5-10 минут.</w:t>
      </w:r>
    </w:p>
    <w:p w14:paraId="4048609D" w14:textId="77777777" w:rsidR="00614151" w:rsidRPr="009F36AE" w:rsidRDefault="0061415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AF4333" w14:textId="77777777" w:rsidR="00847BDA" w:rsidRPr="009F36AE" w:rsidRDefault="00847BD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Свойства</w:t>
      </w:r>
    </w:p>
    <w:p w14:paraId="65B1BF09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EFAAF5B" w14:textId="77777777" w:rsidR="00AA42FA" w:rsidRPr="009F36AE" w:rsidRDefault="00AA42F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Морфологические </w:t>
      </w:r>
      <w:r w:rsidR="00847BDA" w:rsidRPr="009F36AE">
        <w:rPr>
          <w:rFonts w:ascii="Times New Roman" w:hAnsi="Times New Roman"/>
          <w:sz w:val="28"/>
          <w:szCs w:val="28"/>
        </w:rPr>
        <w:t>свойства</w:t>
      </w:r>
    </w:p>
    <w:p w14:paraId="22263643" w14:textId="77777777" w:rsidR="009F36AE" w:rsidRDefault="003D7902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Листерии представляют собой мелкие с закругленными концами кокковидные бактерии длинной 0,5—2 мкм и шириной 0,4—0,</w:t>
      </w:r>
      <w:r w:rsidR="000A5875" w:rsidRPr="009F36AE">
        <w:rPr>
          <w:rFonts w:ascii="Times New Roman" w:hAnsi="Times New Roman"/>
          <w:sz w:val="28"/>
          <w:szCs w:val="28"/>
        </w:rPr>
        <w:t xml:space="preserve">5 мкм, подвижные, с полярными жгутиками, грамположительные, слегка искривленные. Располагаются поодиночке или попарно, в мазках из органов – нередко под углом в форме римской цифры </w:t>
      </w:r>
      <w:r w:rsidR="000A5875" w:rsidRPr="009F36AE">
        <w:rPr>
          <w:rFonts w:ascii="Times New Roman" w:hAnsi="Times New Roman"/>
          <w:sz w:val="28"/>
          <w:szCs w:val="28"/>
          <w:lang w:val="en-US"/>
        </w:rPr>
        <w:t>V</w:t>
      </w:r>
      <w:r w:rsidR="000A5875" w:rsidRPr="009F36AE">
        <w:rPr>
          <w:rFonts w:ascii="Times New Roman" w:hAnsi="Times New Roman"/>
          <w:sz w:val="28"/>
          <w:szCs w:val="28"/>
        </w:rPr>
        <w:t>, иногда в виде цепочки, продолговатых палочек и длинных нитей; спор и капсул не образуют.</w:t>
      </w:r>
    </w:p>
    <w:p w14:paraId="2EFC7A17" w14:textId="77777777" w:rsidR="00847BDA" w:rsidRPr="009F36AE" w:rsidRDefault="00AA42F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Культуральные св</w:t>
      </w:r>
      <w:r w:rsidR="00847BDA" w:rsidRPr="009F36AE">
        <w:rPr>
          <w:rFonts w:ascii="Times New Roman" w:hAnsi="Times New Roman"/>
          <w:sz w:val="28"/>
          <w:szCs w:val="28"/>
        </w:rPr>
        <w:t>ойства</w:t>
      </w:r>
    </w:p>
    <w:p w14:paraId="26E47E5A" w14:textId="77777777" w:rsidR="0013425E" w:rsidRPr="009F36AE" w:rsidRDefault="00897FE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Листерии – факультативные анаэробы, неприхотливы, развиваются при температуре 37</w:t>
      </w:r>
      <w:r w:rsidRPr="009F36AE">
        <w:rPr>
          <w:rFonts w:ascii="Times New Roman" w:hAnsi="Times New Roman"/>
          <w:sz w:val="28"/>
          <w:szCs w:val="28"/>
          <w:vertAlign w:val="superscript"/>
        </w:rPr>
        <w:t>0</w:t>
      </w:r>
      <w:r w:rsidRPr="009F36AE">
        <w:rPr>
          <w:rFonts w:ascii="Times New Roman" w:hAnsi="Times New Roman"/>
          <w:sz w:val="28"/>
          <w:szCs w:val="28"/>
        </w:rPr>
        <w:t xml:space="preserve">С на обычных средах при рН 7,0—7,2. На плотных питательных средах растут в виде мелких, беловатых с перламутровым оттенком, плоских, гладких блестящих колоний, на печеночном агаре колонии имеют слизистую </w:t>
      </w:r>
      <w:r w:rsidR="0013425E" w:rsidRPr="009F36AE">
        <w:rPr>
          <w:rFonts w:ascii="Times New Roman" w:hAnsi="Times New Roman"/>
          <w:sz w:val="28"/>
          <w:szCs w:val="28"/>
        </w:rPr>
        <w:t>консистенцию.</w:t>
      </w:r>
      <w:r w:rsidR="00065FE2" w:rsidRPr="009F36AE">
        <w:rPr>
          <w:rFonts w:ascii="Times New Roman" w:hAnsi="Times New Roman"/>
          <w:sz w:val="28"/>
          <w:szCs w:val="28"/>
        </w:rPr>
        <w:t xml:space="preserve"> В бульоне листерии вызывают небольшое помутнение среды с образованием слизистого осадка. На кровяном агаре вокруг колоний образуется узкая зона гемолиза.</w:t>
      </w:r>
    </w:p>
    <w:p w14:paraId="26D00CCD" w14:textId="77777777" w:rsidR="00065FE2" w:rsidRPr="009F36AE" w:rsidRDefault="00755242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Листерии в </w:t>
      </w:r>
      <w:r w:rsidRPr="009F36AE">
        <w:rPr>
          <w:rFonts w:ascii="Times New Roman" w:hAnsi="Times New Roman"/>
          <w:sz w:val="28"/>
          <w:szCs w:val="28"/>
          <w:lang w:val="en-US"/>
        </w:rPr>
        <w:t>S</w:t>
      </w:r>
      <w:r w:rsidRPr="009F36AE">
        <w:rPr>
          <w:rFonts w:ascii="Times New Roman" w:hAnsi="Times New Roman"/>
          <w:sz w:val="28"/>
          <w:szCs w:val="28"/>
        </w:rPr>
        <w:t xml:space="preserve">-форме характеризуются фаголизобильностью. </w:t>
      </w:r>
      <w:r w:rsidRPr="009F36AE">
        <w:rPr>
          <w:rFonts w:ascii="Times New Roman" w:hAnsi="Times New Roman"/>
          <w:sz w:val="28"/>
          <w:szCs w:val="28"/>
          <w:lang w:val="en-US"/>
        </w:rPr>
        <w:t>R</w:t>
      </w:r>
      <w:r w:rsidRPr="009F36AE">
        <w:rPr>
          <w:rFonts w:ascii="Times New Roman" w:hAnsi="Times New Roman"/>
          <w:sz w:val="28"/>
          <w:szCs w:val="28"/>
        </w:rPr>
        <w:t>-формы являются фагорезистентными. С помощью фаголизиса установлено 8 фаготипов.</w:t>
      </w:r>
    </w:p>
    <w:p w14:paraId="1687E09A" w14:textId="77777777" w:rsidR="00AA42FA" w:rsidRPr="009F36AE" w:rsidRDefault="00AA42F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Биохимическ</w:t>
      </w:r>
      <w:r w:rsidR="00847BDA" w:rsidRPr="009F36AE">
        <w:rPr>
          <w:rFonts w:ascii="Times New Roman" w:hAnsi="Times New Roman"/>
          <w:sz w:val="28"/>
          <w:szCs w:val="28"/>
        </w:rPr>
        <w:t>ие</w:t>
      </w:r>
    </w:p>
    <w:p w14:paraId="75C03C66" w14:textId="77777777" w:rsidR="00847BDA" w:rsidRPr="009F36AE" w:rsidRDefault="00762E3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Лакмусовое молоко краснеет, но не свертывается. Индол и сероводород листерии не выделяют, не восстанавливают</w:t>
      </w:r>
      <w:r w:rsidR="00E97BA5" w:rsidRPr="009F36AE">
        <w:rPr>
          <w:rFonts w:ascii="Times New Roman" w:hAnsi="Times New Roman"/>
          <w:sz w:val="28"/>
          <w:szCs w:val="28"/>
        </w:rPr>
        <w:t xml:space="preserve"> нитратов в ни</w:t>
      </w:r>
      <w:r w:rsidRPr="009F36AE">
        <w:rPr>
          <w:rFonts w:ascii="Times New Roman" w:hAnsi="Times New Roman"/>
          <w:sz w:val="28"/>
          <w:szCs w:val="28"/>
        </w:rPr>
        <w:t xml:space="preserve">триты, желатин не </w:t>
      </w:r>
      <w:r w:rsidRPr="009F36AE">
        <w:rPr>
          <w:rFonts w:ascii="Times New Roman" w:hAnsi="Times New Roman"/>
          <w:sz w:val="28"/>
          <w:szCs w:val="28"/>
        </w:rPr>
        <w:lastRenderedPageBreak/>
        <w:t xml:space="preserve">разжижают. Листерии ферментируют </w:t>
      </w:r>
      <w:r w:rsidR="00A35760" w:rsidRPr="009F36AE">
        <w:rPr>
          <w:rFonts w:ascii="Times New Roman" w:hAnsi="Times New Roman"/>
          <w:sz w:val="28"/>
          <w:szCs w:val="28"/>
        </w:rPr>
        <w:t>с образованием кислоты без газа глюкозу, левулезу, трегалозу, непостоянно и медленно – мальтозу, лактозу, сахарозу, декстрин, салицин, рамнозу, растворимый крахмал.</w:t>
      </w:r>
    </w:p>
    <w:p w14:paraId="6ADA07B1" w14:textId="77777777" w:rsidR="00AA42FA" w:rsidRPr="009F36AE" w:rsidRDefault="00AA42F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Антиген</w:t>
      </w:r>
      <w:r w:rsidR="00847BDA" w:rsidRPr="009F36AE">
        <w:rPr>
          <w:rFonts w:ascii="Times New Roman" w:hAnsi="Times New Roman"/>
          <w:sz w:val="28"/>
          <w:szCs w:val="28"/>
        </w:rPr>
        <w:t>ные</w:t>
      </w:r>
    </w:p>
    <w:p w14:paraId="49660E35" w14:textId="77777777" w:rsidR="00847BDA" w:rsidRPr="009F36AE" w:rsidRDefault="00144457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36AE">
        <w:rPr>
          <w:rFonts w:ascii="Times New Roman" w:hAnsi="Times New Roman"/>
          <w:sz w:val="28"/>
          <w:szCs w:val="28"/>
        </w:rPr>
        <w:t>Листерии имеют пять сероваров, из них два основных:</w:t>
      </w:r>
      <w:r w:rsidR="006A5AC1" w:rsidRPr="009F36AE">
        <w:rPr>
          <w:rFonts w:ascii="Times New Roman" w:hAnsi="Times New Roman"/>
          <w:sz w:val="28"/>
          <w:szCs w:val="28"/>
        </w:rPr>
        <w:t xml:space="preserve"> </w:t>
      </w:r>
      <w:r w:rsidR="009F36AE">
        <w:rPr>
          <w:rFonts w:ascii="Times New Roman" w:hAnsi="Times New Roman"/>
          <w:sz w:val="28"/>
          <w:szCs w:val="28"/>
        </w:rPr>
        <w:t>"</w:t>
      </w:r>
      <w:r w:rsidR="006A5AC1" w:rsidRPr="009F36AE">
        <w:rPr>
          <w:rFonts w:ascii="Times New Roman" w:hAnsi="Times New Roman"/>
          <w:sz w:val="28"/>
          <w:szCs w:val="28"/>
        </w:rPr>
        <w:t>грызуний</w:t>
      </w:r>
      <w:r w:rsidR="009F36AE">
        <w:rPr>
          <w:rFonts w:ascii="Times New Roman" w:hAnsi="Times New Roman"/>
          <w:sz w:val="28"/>
          <w:szCs w:val="28"/>
        </w:rPr>
        <w:t>"</w:t>
      </w:r>
      <w:r w:rsidR="006A5AC1" w:rsidRPr="009F36AE">
        <w:rPr>
          <w:rFonts w:ascii="Times New Roman" w:hAnsi="Times New Roman"/>
          <w:sz w:val="28"/>
          <w:szCs w:val="28"/>
        </w:rPr>
        <w:t xml:space="preserve"> и </w:t>
      </w:r>
      <w:r w:rsidR="009F36AE">
        <w:rPr>
          <w:rFonts w:ascii="Times New Roman" w:hAnsi="Times New Roman"/>
          <w:sz w:val="28"/>
          <w:szCs w:val="28"/>
        </w:rPr>
        <w:t>"</w:t>
      </w:r>
      <w:r w:rsidR="006A5AC1" w:rsidRPr="009F36AE">
        <w:rPr>
          <w:rFonts w:ascii="Times New Roman" w:hAnsi="Times New Roman"/>
          <w:sz w:val="28"/>
          <w:szCs w:val="28"/>
        </w:rPr>
        <w:t>жвачный</w:t>
      </w:r>
      <w:r w:rsidR="009F36AE">
        <w:rPr>
          <w:rFonts w:ascii="Times New Roman" w:hAnsi="Times New Roman"/>
          <w:sz w:val="28"/>
          <w:szCs w:val="28"/>
        </w:rPr>
        <w:t>"</w:t>
      </w:r>
      <w:r w:rsidR="006A5AC1" w:rsidRPr="009F36AE">
        <w:rPr>
          <w:rFonts w:ascii="Times New Roman" w:hAnsi="Times New Roman"/>
          <w:sz w:val="28"/>
          <w:szCs w:val="28"/>
        </w:rPr>
        <w:t xml:space="preserve">. Первый основной серовар был выделен из грызунов. Он имеет наибольшее распространение. Второй основной серовар выделен из жвачных животных (крупного рогатого скота). Позже как первый, так и второй серовары были выделены и от других животных, птиц и человека. Они имеют соматические и жгутиковые антигены. Соматический О – антиген содержит термостабильные </w:t>
      </w:r>
      <w:r w:rsidR="00BB5893" w:rsidRPr="009F36AE">
        <w:rPr>
          <w:rFonts w:ascii="Times New Roman" w:hAnsi="Times New Roman"/>
          <w:sz w:val="28"/>
          <w:szCs w:val="28"/>
        </w:rPr>
        <w:t>фракции и вариабельный антиген. Н – антигены (жгутиковые) чувствительны к действию формалина.</w:t>
      </w:r>
    </w:p>
    <w:p w14:paraId="6B3BD94C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20C34D6" w14:textId="77777777" w:rsidR="00AA42FA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Резистентност</w:t>
      </w:r>
      <w:r w:rsidR="00B01508" w:rsidRPr="009F36AE">
        <w:rPr>
          <w:rFonts w:ascii="Times New Roman" w:hAnsi="Times New Roman"/>
          <w:sz w:val="28"/>
          <w:szCs w:val="28"/>
        </w:rPr>
        <w:t>ь</w:t>
      </w:r>
    </w:p>
    <w:p w14:paraId="5953FC3D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6008BCD" w14:textId="77777777" w:rsidR="009F36AE" w:rsidRDefault="00410BD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Листерии устойчивы к факторам внешней среды. В высушенном состоянии они сохраняют свои патогенные свойства в продолжении 7 лет. </w:t>
      </w:r>
      <w:r w:rsidR="00A16441" w:rsidRPr="009F36AE">
        <w:rPr>
          <w:rFonts w:ascii="Times New Roman" w:hAnsi="Times New Roman"/>
          <w:sz w:val="28"/>
          <w:szCs w:val="28"/>
        </w:rPr>
        <w:t>Резистентны к замораживанию. Выделяют воздействие температуры 55</w:t>
      </w:r>
      <w:r w:rsidR="00A16441" w:rsidRPr="009F36AE">
        <w:rPr>
          <w:rFonts w:ascii="Times New Roman" w:hAnsi="Times New Roman"/>
          <w:sz w:val="28"/>
          <w:szCs w:val="28"/>
          <w:vertAlign w:val="superscript"/>
        </w:rPr>
        <w:t>0</w:t>
      </w:r>
      <w:r w:rsidR="00A16441" w:rsidRPr="009F36AE">
        <w:rPr>
          <w:rFonts w:ascii="Times New Roman" w:hAnsi="Times New Roman"/>
          <w:sz w:val="28"/>
          <w:szCs w:val="28"/>
        </w:rPr>
        <w:t>С в течении 1 часа, 58</w:t>
      </w:r>
      <w:r w:rsidR="00A16441" w:rsidRPr="009F36AE">
        <w:rPr>
          <w:rFonts w:ascii="Times New Roman" w:hAnsi="Times New Roman"/>
          <w:sz w:val="28"/>
          <w:szCs w:val="28"/>
          <w:vertAlign w:val="superscript"/>
        </w:rPr>
        <w:t>0</w:t>
      </w:r>
      <w:r w:rsidR="00A16441" w:rsidRPr="009F36AE">
        <w:rPr>
          <w:rFonts w:ascii="Times New Roman" w:hAnsi="Times New Roman"/>
          <w:sz w:val="28"/>
          <w:szCs w:val="28"/>
        </w:rPr>
        <w:t xml:space="preserve">С – 30 минут. </w:t>
      </w:r>
      <w:r w:rsidR="00C95699" w:rsidRPr="009F36AE">
        <w:rPr>
          <w:rFonts w:ascii="Times New Roman" w:hAnsi="Times New Roman"/>
          <w:sz w:val="28"/>
          <w:szCs w:val="28"/>
        </w:rPr>
        <w:t>Погибают от кипячения через 3 минуты, от температуры 70</w:t>
      </w:r>
      <w:r w:rsidR="00C95699" w:rsidRPr="009F36AE">
        <w:rPr>
          <w:rFonts w:ascii="Times New Roman" w:hAnsi="Times New Roman"/>
          <w:sz w:val="28"/>
          <w:szCs w:val="28"/>
          <w:vertAlign w:val="superscript"/>
        </w:rPr>
        <w:t>0</w:t>
      </w:r>
      <w:r w:rsidR="00C95699" w:rsidRPr="009F36AE">
        <w:rPr>
          <w:rFonts w:ascii="Times New Roman" w:hAnsi="Times New Roman"/>
          <w:sz w:val="28"/>
          <w:szCs w:val="28"/>
        </w:rPr>
        <w:t>С – через 20 минут. Губительно на них действуют 1% и 0,5% растворы формалина, 5% раствор фенола и другие дезинфицирующие вещества.</w:t>
      </w:r>
    </w:p>
    <w:p w14:paraId="5DFFF091" w14:textId="77777777" w:rsidR="009F36AE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BCD440" w14:textId="77777777" w:rsidR="00AA42FA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Патогенность для жи</w:t>
      </w:r>
      <w:r w:rsidR="00B01508" w:rsidRPr="009F36AE">
        <w:rPr>
          <w:rFonts w:ascii="Times New Roman" w:hAnsi="Times New Roman"/>
          <w:sz w:val="28"/>
          <w:szCs w:val="28"/>
        </w:rPr>
        <w:t>вотных</w:t>
      </w:r>
    </w:p>
    <w:p w14:paraId="6D277277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D5F298E" w14:textId="77777777" w:rsidR="009F36AE" w:rsidRDefault="00C971F0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Возбудитель </w:t>
      </w:r>
      <w:r w:rsidR="00AD3979" w:rsidRPr="009F36AE">
        <w:rPr>
          <w:rFonts w:ascii="Times New Roman" w:hAnsi="Times New Roman"/>
          <w:sz w:val="28"/>
          <w:szCs w:val="28"/>
        </w:rPr>
        <w:t xml:space="preserve">листериоза </w:t>
      </w:r>
      <w:r w:rsidRPr="009F36AE">
        <w:rPr>
          <w:rFonts w:ascii="Times New Roman" w:hAnsi="Times New Roman"/>
          <w:sz w:val="28"/>
          <w:szCs w:val="28"/>
        </w:rPr>
        <w:t xml:space="preserve">попадает в окружающую среду с мочой, калом, выделениями из носовой полости, глаз, половых органов, а также околоплодной жидкостью и молоком. Переносчиками возбудителя у животных могут быть иксодовые и гамазовые клещи, блохи и вши. Листерии проникают в организм человека и животных через желудочно-кишечный </w:t>
      </w:r>
      <w:r w:rsidRPr="009F36AE">
        <w:rPr>
          <w:rFonts w:ascii="Times New Roman" w:hAnsi="Times New Roman"/>
          <w:sz w:val="28"/>
          <w:szCs w:val="28"/>
        </w:rPr>
        <w:lastRenderedPageBreak/>
        <w:t>тракт, органы дыхания, слизистые оболочки, поврежденную кожу, а также плаценту.</w:t>
      </w:r>
    </w:p>
    <w:p w14:paraId="66C9FCD5" w14:textId="77777777" w:rsidR="009F36AE" w:rsidRDefault="00C971F0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Животные заражаются через воду и корм. Профилактика листериоза основывается на организации борьбы с грызунами, клещами. Необходим контроль за приготовлением блюд из продуктов животного происхождения, хранением пищевых продуктов, сроками их реализации.</w:t>
      </w:r>
    </w:p>
    <w:p w14:paraId="6DF565D2" w14:textId="77777777" w:rsidR="00B01508" w:rsidRPr="009F36AE" w:rsidRDefault="00411F06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 естественных условиях листериозом болеют крупный и мелкий рогатый скот, лошади, свиньи, куры, голуби. Встречается эта болезнь среди домашних и полувых мышей, диких крыс, которые, вероятно, и служат основным резервуаром возбудителя в природных условиях.</w:t>
      </w:r>
    </w:p>
    <w:p w14:paraId="7A501F73" w14:textId="77777777" w:rsidR="00AF2722" w:rsidRPr="009F36AE" w:rsidRDefault="00CA68B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36AE">
        <w:rPr>
          <w:rFonts w:ascii="Times New Roman" w:hAnsi="Times New Roman"/>
          <w:sz w:val="28"/>
          <w:szCs w:val="28"/>
        </w:rPr>
        <w:t>Из экспериментальных животных наиболее восприимчивы кролики, морские свинки и мыши. При внутримозговом заражении у них возникает сепсис, который через 1—4 дня приводит к гибели, при затяжном течении развивается менингоэнцефалит. Лабораторные животные заболевают и при подкожном, внутримышечном, интраназальном заражении.</w:t>
      </w:r>
    </w:p>
    <w:p w14:paraId="6ED369D9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909967" w14:textId="77777777" w:rsidR="00AA42FA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Токсинообразован</w:t>
      </w:r>
      <w:r w:rsidR="00B01508" w:rsidRPr="009F36AE">
        <w:rPr>
          <w:rFonts w:ascii="Times New Roman" w:hAnsi="Times New Roman"/>
          <w:sz w:val="28"/>
          <w:szCs w:val="28"/>
        </w:rPr>
        <w:t>ие</w:t>
      </w:r>
    </w:p>
    <w:p w14:paraId="2959C9BA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49CBF15" w14:textId="77777777" w:rsidR="00B01508" w:rsidRPr="009226E9" w:rsidRDefault="00663F27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Листерии выделяют в культуральную жидкость термолабильный гемолизин, который в результате активации его цистеином вызывает гемолиз эритроцитов голубя, кролика, морской свинки лошади, а также липолитический фактор, вызывающий цитолиз культуры макрофагов. При распаде из микробных клеток освобождается эндотоксин, который обуславливает характерные изменения у животных и людей.</w:t>
      </w:r>
    </w:p>
    <w:p w14:paraId="3C5B72A7" w14:textId="77777777" w:rsidR="009F36AE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4A4B69" w14:textId="77777777" w:rsidR="00AA42FA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Патогенез заболев</w:t>
      </w:r>
      <w:r w:rsidR="00B01508" w:rsidRPr="009F36AE">
        <w:rPr>
          <w:rFonts w:ascii="Times New Roman" w:hAnsi="Times New Roman"/>
          <w:sz w:val="28"/>
          <w:szCs w:val="28"/>
        </w:rPr>
        <w:t>аний у человека</w:t>
      </w:r>
    </w:p>
    <w:p w14:paraId="0C3BAD5A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875FDA1" w14:textId="77777777" w:rsidR="009F36AE" w:rsidRDefault="00AA6BEC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Инфекционное заболевание, вызываемое листериями</w:t>
      </w:r>
      <w:r w:rsidR="00CD3522" w:rsidRPr="009F36AE">
        <w:rPr>
          <w:rFonts w:ascii="Times New Roman" w:hAnsi="Times New Roman"/>
          <w:sz w:val="28"/>
          <w:szCs w:val="28"/>
        </w:rPr>
        <w:t>,</w:t>
      </w:r>
      <w:r w:rsidRPr="009F36AE">
        <w:rPr>
          <w:rFonts w:ascii="Times New Roman" w:hAnsi="Times New Roman"/>
          <w:sz w:val="28"/>
          <w:szCs w:val="28"/>
        </w:rPr>
        <w:t xml:space="preserve"> называется листериоз (listeriosis).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 xml:space="preserve">Характеризуется данное заболевание поражением лимфатических узлов, часто </w:t>
      </w:r>
      <w:r w:rsidRPr="009F36AE">
        <w:rPr>
          <w:rFonts w:ascii="Times New Roman" w:hAnsi="Times New Roman"/>
          <w:sz w:val="28"/>
          <w:szCs w:val="28"/>
        </w:rPr>
        <w:fldChar w:fldCharType="begin"/>
      </w:r>
      <w:r w:rsidRPr="009F36AE">
        <w:rPr>
          <w:rFonts w:ascii="Times New Roman" w:hAnsi="Times New Roman"/>
          <w:sz w:val="28"/>
          <w:szCs w:val="28"/>
        </w:rPr>
        <w:instrText xml:space="preserve">  "http://www.primer.ru/std/gallery_std/vocabl.htm" \l "sepsis" \t "_blank" </w:instrText>
      </w:r>
      <w:r w:rsidR="009226E9" w:rsidRPr="009F36AE">
        <w:rPr>
          <w:rFonts w:ascii="Times New Roman" w:hAnsi="Times New Roman"/>
          <w:sz w:val="28"/>
          <w:szCs w:val="28"/>
        </w:rPr>
      </w:r>
      <w:r w:rsidRPr="009F36AE">
        <w:rPr>
          <w:rFonts w:ascii="Times New Roman" w:hAnsi="Times New Roman"/>
          <w:sz w:val="28"/>
          <w:szCs w:val="28"/>
        </w:rPr>
        <w:fldChar w:fldCharType="separate"/>
      </w:r>
      <w:r w:rsidRPr="009F36AE">
        <w:rPr>
          <w:rFonts w:ascii="Times New Roman" w:hAnsi="Times New Roman"/>
          <w:sz w:val="28"/>
          <w:szCs w:val="28"/>
        </w:rPr>
        <w:t>септицемией</w:t>
      </w:r>
      <w:r w:rsidRPr="009F36AE">
        <w:rPr>
          <w:rFonts w:ascii="Times New Roman" w:hAnsi="Times New Roman"/>
          <w:sz w:val="28"/>
          <w:szCs w:val="28"/>
        </w:rPr>
        <w:fldChar w:fldCharType="end"/>
      </w:r>
      <w:r w:rsidRPr="009F36AE">
        <w:rPr>
          <w:rFonts w:ascii="Times New Roman" w:hAnsi="Times New Roman"/>
          <w:sz w:val="28"/>
          <w:szCs w:val="28"/>
        </w:rPr>
        <w:t xml:space="preserve">. Связь инфекции с урогинетальной патологией </w:t>
      </w:r>
      <w:r w:rsidRPr="009F36AE">
        <w:rPr>
          <w:rFonts w:ascii="Times New Roman" w:hAnsi="Times New Roman"/>
          <w:sz w:val="28"/>
          <w:szCs w:val="28"/>
        </w:rPr>
        <w:lastRenderedPageBreak/>
        <w:t xml:space="preserve">установлена лишь в последние годы. Из многих видов листерий </w:t>
      </w:r>
      <w:r w:rsidRPr="009F36AE">
        <w:rPr>
          <w:rFonts w:ascii="Times New Roman" w:hAnsi="Times New Roman"/>
          <w:sz w:val="28"/>
          <w:szCs w:val="28"/>
        </w:rPr>
        <w:fldChar w:fldCharType="begin"/>
      </w:r>
      <w:r w:rsidRPr="009F36AE">
        <w:rPr>
          <w:rFonts w:ascii="Times New Roman" w:hAnsi="Times New Roman"/>
          <w:sz w:val="28"/>
          <w:szCs w:val="28"/>
        </w:rPr>
        <w:instrText xml:space="preserve">  "http://www.primer.ru/std/gallery_std/vocabl.htm" \l "pathogen" \t "_blank" </w:instrText>
      </w:r>
      <w:r w:rsidR="009226E9" w:rsidRPr="009F36AE">
        <w:rPr>
          <w:rFonts w:ascii="Times New Roman" w:hAnsi="Times New Roman"/>
          <w:sz w:val="28"/>
          <w:szCs w:val="28"/>
        </w:rPr>
      </w:r>
      <w:r w:rsidRPr="009F36AE">
        <w:rPr>
          <w:rFonts w:ascii="Times New Roman" w:hAnsi="Times New Roman"/>
          <w:sz w:val="28"/>
          <w:szCs w:val="28"/>
        </w:rPr>
        <w:fldChar w:fldCharType="separate"/>
      </w:r>
      <w:r w:rsidRPr="009F36AE">
        <w:rPr>
          <w:rFonts w:ascii="Times New Roman" w:hAnsi="Times New Roman"/>
          <w:sz w:val="28"/>
          <w:szCs w:val="28"/>
        </w:rPr>
        <w:t>патогенность</w:t>
      </w:r>
      <w:r w:rsidRPr="009F36AE">
        <w:rPr>
          <w:rFonts w:ascii="Times New Roman" w:hAnsi="Times New Roman"/>
          <w:sz w:val="28"/>
          <w:szCs w:val="28"/>
        </w:rPr>
        <w:fldChar w:fldCharType="end"/>
      </w:r>
      <w:r w:rsidRPr="009F36AE">
        <w:rPr>
          <w:rFonts w:ascii="Times New Roman" w:hAnsi="Times New Roman"/>
          <w:sz w:val="28"/>
          <w:szCs w:val="28"/>
        </w:rPr>
        <w:t xml:space="preserve"> доказана для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 xml:space="preserve">L. monocytogenes и L. ivanovii. Впервые Listeria monocytogenes - нормальный обитатель желудочно-кишечного тракта животных - была идентифицирована как возбудитель тяжёлой вспышки кишечной инфекции у пациентов Массачусетского госпиталя (США) в </w:t>
      </w:r>
      <w:smartTag w:uri="urn:schemas-microsoft-com:office:smarttags" w:element="metricconverter">
        <w:smartTagPr>
          <w:attr w:name="ProductID" w:val="1986 г"/>
        </w:smartTagPr>
        <w:r w:rsidRPr="009F36AE">
          <w:rPr>
            <w:rFonts w:ascii="Times New Roman" w:hAnsi="Times New Roman"/>
            <w:sz w:val="28"/>
            <w:szCs w:val="28"/>
          </w:rPr>
          <w:t>1986 г</w:t>
        </w:r>
      </w:smartTag>
      <w:r w:rsidRPr="009F36AE">
        <w:rPr>
          <w:rFonts w:ascii="Times New Roman" w:hAnsi="Times New Roman"/>
          <w:sz w:val="28"/>
          <w:szCs w:val="28"/>
        </w:rPr>
        <w:t>. Отмечено, что пребывание в больнице увеличивает риск листериоза (ослабление иммунитета, очаги внутрибольничной инфекции). Категории повышенного риска - новорожденные, беременные женщины (угроза плоду!), лица с ослабленной иммунной системой.</w:t>
      </w:r>
    </w:p>
    <w:p w14:paraId="11900293" w14:textId="77777777" w:rsidR="009F36AE" w:rsidRDefault="005A1EC2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Листериоз – зоонозная болезнь. Человек заражается от больных грызунов, свиней, лошадей. </w:t>
      </w:r>
      <w:r w:rsidR="0043314E" w:rsidRPr="009F36AE">
        <w:rPr>
          <w:rFonts w:ascii="Times New Roman" w:hAnsi="Times New Roman"/>
          <w:sz w:val="28"/>
          <w:szCs w:val="28"/>
        </w:rPr>
        <w:t>Наиболее опасны для человека мясные продукты от больных листериозом свиней. Заражение возможно и при укусе клещей в энзоотических очагах листериоза. Возбудитель проникает в организм через поврежденные кожные покровы и слизистые оболочки рта, носоглотки, конъюнктивы и пищеварительного тракта</w:t>
      </w:r>
      <w:r w:rsidR="00D443F7" w:rsidRPr="009F36AE">
        <w:rPr>
          <w:rFonts w:ascii="Times New Roman" w:hAnsi="Times New Roman"/>
          <w:sz w:val="28"/>
          <w:szCs w:val="28"/>
        </w:rPr>
        <w:t>. Заболевание характеризуется сепсисом (острый и хронический), явлениями менингоэнцефалита, который в большом проценте случаев заканчивается смертью, особенно среди новорожденных и раненых в головной мозг. В зеве отмечаются воспалительные процессы, иногда на коже появляется сыпь.</w:t>
      </w:r>
    </w:p>
    <w:p w14:paraId="5CBF8942" w14:textId="77777777" w:rsidR="00A557FF" w:rsidRPr="009F36AE" w:rsidRDefault="00A557FF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Местонахождение листерий – мороженое, готовые салаты, молоко, сырое мясо, птица, мягкие сыры.</w:t>
      </w:r>
    </w:p>
    <w:p w14:paraId="3B018A3C" w14:textId="77777777" w:rsidR="00A557FF" w:rsidRPr="009F36AE" w:rsidRDefault="00A557FF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Начало болезни: через 3- 70 дней после заражения.</w:t>
      </w:r>
    </w:p>
    <w:p w14:paraId="4520F0CB" w14:textId="77777777" w:rsidR="00A557FF" w:rsidRPr="009F36AE" w:rsidRDefault="00A557FF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Симптомы: похожи на гриппозные, особенно опасны бактерии для беременных женщин - они могут стать причиной выкидыша или рождения больного ребенка.</w:t>
      </w:r>
    </w:p>
    <w:p w14:paraId="1BC28326" w14:textId="77777777" w:rsidR="00675AEC" w:rsidRPr="009F36AE" w:rsidRDefault="00675AEC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Наряду с тяжелыми клиническими проявлениями встречаются легкие формы заболевания и носительство.</w:t>
      </w:r>
      <w:r w:rsidR="004F09A5" w:rsidRPr="009F36AE">
        <w:rPr>
          <w:rFonts w:ascii="Times New Roman" w:hAnsi="Times New Roman"/>
          <w:sz w:val="28"/>
          <w:szCs w:val="28"/>
        </w:rPr>
        <w:t xml:space="preserve"> </w:t>
      </w:r>
      <w:r w:rsidR="00824D08" w:rsidRPr="009F36AE">
        <w:rPr>
          <w:rFonts w:ascii="Times New Roman" w:hAnsi="Times New Roman"/>
          <w:sz w:val="28"/>
          <w:szCs w:val="28"/>
        </w:rPr>
        <w:t>В патогенезе придают значение насыщению всего организма или отдельных органов и тканей эндотоксинами возбудителя, интенсивно размножающегося в организме инфицированных животных и людей.</w:t>
      </w:r>
    </w:p>
    <w:p w14:paraId="102E15C2" w14:textId="77777777" w:rsidR="009F36AE" w:rsidRDefault="004F09A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У большинства </w:t>
      </w:r>
      <w:r w:rsidRPr="009F36AE">
        <w:rPr>
          <w:rFonts w:ascii="Times New Roman" w:hAnsi="Times New Roman"/>
          <w:bCs/>
          <w:sz w:val="28"/>
          <w:szCs w:val="28"/>
        </w:rPr>
        <w:t>взрослых людей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клинически инфекция не проявляется, но от 1 до 5% из них становятся бессимптомными носителями, способными заражать окружающих.Максимум заболеваемости приходится на возраст до 1 года и период 55 - 64 года. В основном поражаются лица с несформировавшимся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>(дети) или с ослабленными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 xml:space="preserve">клеточным иммунитетом (беременные женщины, старики), поэтому заболеваемость среди </w:t>
      </w:r>
      <w:r w:rsidRPr="009F36AE">
        <w:rPr>
          <w:rFonts w:ascii="Times New Roman" w:hAnsi="Times New Roman"/>
          <w:sz w:val="28"/>
          <w:szCs w:val="28"/>
        </w:rPr>
        <w:fldChar w:fldCharType="begin"/>
      </w:r>
      <w:r w:rsidRPr="009F36AE">
        <w:rPr>
          <w:rFonts w:ascii="Times New Roman" w:hAnsi="Times New Roman"/>
          <w:sz w:val="28"/>
          <w:szCs w:val="28"/>
        </w:rPr>
        <w:instrText xml:space="preserve">  "http://www.primer.ru/std/gallery_std/aids.htm" \t "_blank" </w:instrText>
      </w:r>
      <w:r w:rsidR="009226E9" w:rsidRPr="009F36AE">
        <w:rPr>
          <w:rFonts w:ascii="Times New Roman" w:hAnsi="Times New Roman"/>
          <w:sz w:val="28"/>
          <w:szCs w:val="28"/>
        </w:rPr>
      </w:r>
      <w:r w:rsidRPr="009F36AE">
        <w:rPr>
          <w:rFonts w:ascii="Times New Roman" w:hAnsi="Times New Roman"/>
          <w:sz w:val="28"/>
          <w:szCs w:val="28"/>
        </w:rPr>
        <w:fldChar w:fldCharType="separate"/>
      </w:r>
      <w:r w:rsidRPr="009F36AE">
        <w:rPr>
          <w:rFonts w:ascii="Times New Roman" w:hAnsi="Times New Roman"/>
          <w:sz w:val="28"/>
          <w:szCs w:val="28"/>
        </w:rPr>
        <w:t>ВИЧ-инфицированных</w:t>
      </w:r>
      <w:r w:rsidRPr="009F36AE">
        <w:rPr>
          <w:rFonts w:ascii="Times New Roman" w:hAnsi="Times New Roman"/>
          <w:sz w:val="28"/>
          <w:szCs w:val="28"/>
        </w:rPr>
        <w:fldChar w:fldCharType="end"/>
      </w:r>
      <w:r w:rsidRPr="009F36AE">
        <w:rPr>
          <w:rFonts w:ascii="Times New Roman" w:hAnsi="Times New Roman"/>
          <w:sz w:val="28"/>
          <w:szCs w:val="28"/>
        </w:rPr>
        <w:t xml:space="preserve"> в 100 раз выше, чем в среднем (12,4 случаев на 100.000 населения) в популяции. Смертность от листериоза (20-30%) при выраженных симптомах заболевания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 xml:space="preserve">выше, чем при других кишечных инфекциях. Бессимптомная инфекция матери может предаваться </w:t>
      </w:r>
      <w:r w:rsidRPr="009F36AE">
        <w:rPr>
          <w:rFonts w:ascii="Times New Roman" w:hAnsi="Times New Roman"/>
          <w:bCs/>
          <w:sz w:val="28"/>
          <w:szCs w:val="28"/>
        </w:rPr>
        <w:t>внутриутробно</w:t>
      </w:r>
      <w:r w:rsidRPr="009F36AE">
        <w:rPr>
          <w:rFonts w:ascii="Times New Roman" w:hAnsi="Times New Roman"/>
          <w:sz w:val="28"/>
          <w:szCs w:val="28"/>
        </w:rPr>
        <w:t xml:space="preserve"> ребёнку и вызывать выраженное заболевание, результатом которого может быть выкидыш, преждевременные роды. В случае внутриутробного заражения прогноз неблагоприятный.</w:t>
      </w:r>
    </w:p>
    <w:p w14:paraId="53057BDB" w14:textId="77777777" w:rsidR="009F36AE" w:rsidRDefault="004F09A5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Заражение </w:t>
      </w:r>
      <w:r w:rsidRPr="009F36AE">
        <w:rPr>
          <w:rFonts w:ascii="Times New Roman" w:hAnsi="Times New Roman"/>
          <w:bCs/>
          <w:sz w:val="28"/>
          <w:szCs w:val="28"/>
        </w:rPr>
        <w:t>в раннем послеродовом периоде</w:t>
      </w:r>
      <w:r w:rsidRPr="009F36AE">
        <w:rPr>
          <w:rFonts w:ascii="Times New Roman" w:hAnsi="Times New Roman"/>
          <w:sz w:val="28"/>
          <w:szCs w:val="28"/>
        </w:rPr>
        <w:t xml:space="preserve"> чревато кишечными расстройствами, менингитом и менингоэнцефалитом (воспаление мозговых оболочек и головного мозга),</w:t>
      </w:r>
      <w:r w:rsidR="009F36AE">
        <w:rPr>
          <w:rFonts w:ascii="Times New Roman" w:hAnsi="Times New Roman"/>
          <w:sz w:val="28"/>
          <w:szCs w:val="28"/>
        </w:rPr>
        <w:t xml:space="preserve"> </w:t>
      </w:r>
      <w:r w:rsidRPr="009F36AE">
        <w:rPr>
          <w:rFonts w:ascii="Times New Roman" w:hAnsi="Times New Roman"/>
          <w:sz w:val="28"/>
          <w:szCs w:val="28"/>
        </w:rPr>
        <w:t xml:space="preserve">развитием </w:t>
      </w:r>
      <w:r w:rsidRPr="009F36AE">
        <w:rPr>
          <w:rFonts w:ascii="Times New Roman" w:hAnsi="Times New Roman"/>
          <w:sz w:val="28"/>
          <w:szCs w:val="28"/>
        </w:rPr>
        <w:fldChar w:fldCharType="begin"/>
      </w:r>
      <w:r w:rsidRPr="009F36AE">
        <w:rPr>
          <w:rFonts w:ascii="Times New Roman" w:hAnsi="Times New Roman"/>
          <w:sz w:val="28"/>
          <w:szCs w:val="28"/>
        </w:rPr>
        <w:instrText xml:space="preserve">  "http://www.primer.ru/std/gallery_std/vocabl.htm" \l "sepsis" \t "_blank" </w:instrText>
      </w:r>
      <w:r w:rsidR="009226E9" w:rsidRPr="009F36AE">
        <w:rPr>
          <w:rFonts w:ascii="Times New Roman" w:hAnsi="Times New Roman"/>
          <w:sz w:val="28"/>
          <w:szCs w:val="28"/>
        </w:rPr>
      </w:r>
      <w:r w:rsidRPr="009F36AE">
        <w:rPr>
          <w:rFonts w:ascii="Times New Roman" w:hAnsi="Times New Roman"/>
          <w:sz w:val="28"/>
          <w:szCs w:val="28"/>
        </w:rPr>
        <w:fldChar w:fldCharType="separate"/>
      </w:r>
      <w:r w:rsidRPr="009F36AE">
        <w:rPr>
          <w:rFonts w:ascii="Times New Roman" w:hAnsi="Times New Roman"/>
          <w:sz w:val="28"/>
          <w:szCs w:val="28"/>
        </w:rPr>
        <w:t>сепсиса</w:t>
      </w:r>
      <w:r w:rsidRPr="009F36AE">
        <w:rPr>
          <w:rFonts w:ascii="Times New Roman" w:hAnsi="Times New Roman"/>
          <w:sz w:val="28"/>
          <w:szCs w:val="28"/>
        </w:rPr>
        <w:fldChar w:fldCharType="end"/>
      </w:r>
      <w:r w:rsidRPr="009F36AE">
        <w:rPr>
          <w:rFonts w:ascii="Times New Roman" w:hAnsi="Times New Roman"/>
          <w:sz w:val="28"/>
          <w:szCs w:val="28"/>
        </w:rPr>
        <w:t>. Приблизительно в 20% случаев сепсис у новорождённых обусловлен этими мигроорганизмами. Смертность при сепсисе достигает 70%.</w:t>
      </w:r>
    </w:p>
    <w:p w14:paraId="146D6C3C" w14:textId="77777777" w:rsidR="00824D08" w:rsidRPr="009F36AE" w:rsidRDefault="00517B38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Наиболее сильно поражаются лимфатические узлы, центральная нервная система и внутренние органы новорожденных.</w:t>
      </w:r>
    </w:p>
    <w:p w14:paraId="44DDEDF2" w14:textId="77777777" w:rsidR="00517B38" w:rsidRPr="009226E9" w:rsidRDefault="009A6457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У человека основные формы листериоза – ангинозно—септическая и нервная. Первая заканчивается обычно выздоровлением. В ряде случаев при второй форме наступает смертельный исход. Кроме указанных основных форм, у человека встречаются септико—гранулематозная (у плодов и новорожденных), септико—тифозная и глазожелезистая формы.</w:t>
      </w:r>
    </w:p>
    <w:p w14:paraId="10FE46F1" w14:textId="77777777" w:rsidR="009F36AE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F43FDB" w14:textId="77777777" w:rsidR="00AA42FA" w:rsidRPr="009F36AE" w:rsidRDefault="00B01508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Иммунитет</w:t>
      </w:r>
    </w:p>
    <w:p w14:paraId="06425FCC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B61C12B" w14:textId="77777777" w:rsidR="00B01508" w:rsidRPr="009F36AE" w:rsidRDefault="009A6457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36AE">
        <w:rPr>
          <w:rFonts w:ascii="Times New Roman" w:hAnsi="Times New Roman"/>
          <w:sz w:val="28"/>
          <w:szCs w:val="28"/>
        </w:rPr>
        <w:t>У животных, перенесших листериоз</w:t>
      </w:r>
      <w:r w:rsidR="009F4C02" w:rsidRPr="009F36AE">
        <w:rPr>
          <w:rFonts w:ascii="Times New Roman" w:hAnsi="Times New Roman"/>
          <w:sz w:val="28"/>
          <w:szCs w:val="28"/>
        </w:rPr>
        <w:t>, в</w:t>
      </w:r>
      <w:r w:rsidR="00633990" w:rsidRPr="009F36AE">
        <w:rPr>
          <w:rFonts w:ascii="Times New Roman" w:hAnsi="Times New Roman"/>
          <w:sz w:val="28"/>
          <w:szCs w:val="28"/>
        </w:rPr>
        <w:t>ырабатывается невосприимчивость. У человека иммунитет изучен недостаточно. В крови больных обнару</w:t>
      </w:r>
      <w:r w:rsidR="00B92888" w:rsidRPr="009F36AE">
        <w:rPr>
          <w:rFonts w:ascii="Times New Roman" w:hAnsi="Times New Roman"/>
          <w:sz w:val="28"/>
          <w:szCs w:val="28"/>
        </w:rPr>
        <w:t>живают агглютинины, претипитины, комплементсвязующие антитела, которые в опытах лабораторного исследования не оказывают антибактериального действия. Гипериммунная сыворотка лечебным свойством не обладает.</w:t>
      </w:r>
    </w:p>
    <w:p w14:paraId="303C60F8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760D579" w14:textId="77777777" w:rsidR="000A5875" w:rsidRPr="009F36AE" w:rsidRDefault="00AA42FA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Микробиологическая диаг</w:t>
      </w:r>
      <w:r w:rsidR="00B01508" w:rsidRPr="009F36AE">
        <w:rPr>
          <w:rFonts w:ascii="Times New Roman" w:hAnsi="Times New Roman"/>
          <w:sz w:val="28"/>
          <w:szCs w:val="28"/>
        </w:rPr>
        <w:t>ностика</w:t>
      </w:r>
    </w:p>
    <w:p w14:paraId="78EA5274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506A21A1" w14:textId="77777777" w:rsidR="009F36AE" w:rsidRDefault="00A46140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bCs/>
          <w:sz w:val="28"/>
          <w:szCs w:val="28"/>
        </w:rPr>
        <w:t xml:space="preserve">Диагностика </w:t>
      </w:r>
      <w:r w:rsidRPr="009F36AE">
        <w:rPr>
          <w:rFonts w:ascii="Times New Roman" w:hAnsi="Times New Roman"/>
          <w:sz w:val="28"/>
          <w:szCs w:val="28"/>
        </w:rPr>
        <w:t xml:space="preserve">основана на выделении листерий из организма </w:t>
      </w:r>
      <w:r w:rsidRPr="009F36AE">
        <w:rPr>
          <w:rFonts w:ascii="Times New Roman" w:hAnsi="Times New Roman"/>
          <w:sz w:val="28"/>
          <w:szCs w:val="28"/>
        </w:rPr>
        <w:fldChar w:fldCharType="begin"/>
      </w:r>
      <w:r w:rsidRPr="009F36AE">
        <w:rPr>
          <w:rFonts w:ascii="Times New Roman" w:hAnsi="Times New Roman"/>
          <w:sz w:val="28"/>
          <w:szCs w:val="28"/>
        </w:rPr>
        <w:instrText xml:space="preserve">  "http://www.primer.ru/std/gallery_std/vocabl.htm" \l "culture" \t "_blank" </w:instrText>
      </w:r>
      <w:r w:rsidR="009226E9" w:rsidRPr="009F36AE">
        <w:rPr>
          <w:rFonts w:ascii="Times New Roman" w:hAnsi="Times New Roman"/>
          <w:sz w:val="28"/>
          <w:szCs w:val="28"/>
        </w:rPr>
      </w:r>
      <w:r w:rsidRPr="009F36AE">
        <w:rPr>
          <w:rFonts w:ascii="Times New Roman" w:hAnsi="Times New Roman"/>
          <w:sz w:val="28"/>
          <w:szCs w:val="28"/>
        </w:rPr>
        <w:fldChar w:fldCharType="separate"/>
      </w:r>
      <w:r w:rsidRPr="009F36AE">
        <w:rPr>
          <w:rFonts w:ascii="Times New Roman" w:hAnsi="Times New Roman"/>
          <w:sz w:val="28"/>
          <w:szCs w:val="28"/>
        </w:rPr>
        <w:t>культуральным</w:t>
      </w:r>
      <w:r w:rsidRPr="009F36AE">
        <w:rPr>
          <w:rFonts w:ascii="Times New Roman" w:hAnsi="Times New Roman"/>
          <w:sz w:val="28"/>
          <w:szCs w:val="28"/>
        </w:rPr>
        <w:fldChar w:fldCharType="end"/>
      </w:r>
      <w:r w:rsidRPr="009F36AE">
        <w:rPr>
          <w:rFonts w:ascii="Times New Roman" w:hAnsi="Times New Roman"/>
          <w:sz w:val="28"/>
          <w:szCs w:val="28"/>
        </w:rPr>
        <w:t xml:space="preserve"> методом. Хорошо растёт на кровяном агаре, вызывая бета-гемолиз. Серодиагностика (определение иммунного ответа организма) затруднена из-за невысокого уровня антител. </w:t>
      </w:r>
      <w:r w:rsidR="003F10BF" w:rsidRPr="009F36AE">
        <w:rPr>
          <w:rFonts w:ascii="Times New Roman" w:hAnsi="Times New Roman"/>
          <w:sz w:val="28"/>
          <w:szCs w:val="28"/>
        </w:rPr>
        <w:t>При исследовании трупов для посева берут мозговую ткань, кусочки печени, селезенки, делают посев на глюкозо – сывороточный бульон. Также зара</w:t>
      </w:r>
      <w:r w:rsidR="00E34614" w:rsidRPr="009F36AE">
        <w:rPr>
          <w:rFonts w:ascii="Times New Roman" w:hAnsi="Times New Roman"/>
          <w:sz w:val="28"/>
          <w:szCs w:val="28"/>
        </w:rPr>
        <w:t>жают экспериментальных животных. После внесения 1 капли суточной бульонной культуры листерий в глаз у животных через 2-3 дня развивается гнойный конъюнктивит.</w:t>
      </w:r>
    </w:p>
    <w:p w14:paraId="1298F023" w14:textId="77777777" w:rsidR="009F36AE" w:rsidRDefault="00FB7CB9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bCs/>
          <w:sz w:val="28"/>
          <w:szCs w:val="28"/>
        </w:rPr>
        <w:t>Культуральная диагностика</w:t>
      </w:r>
      <w:r w:rsidRPr="009F36AE">
        <w:rPr>
          <w:rFonts w:ascii="Times New Roman" w:hAnsi="Times New Roman"/>
          <w:sz w:val="28"/>
          <w:szCs w:val="28"/>
        </w:rPr>
        <w:t xml:space="preserve"> ("культура", "посев") - помещение взятого у больного материала на специальные питательные среды, состав которых подобран так, чтобы для выявляемого возбудителя создавались бы максимально благоприятные условия для развития и размножения. Появление специфических для возбудителя колоний (зон роста) свидетельствует о его присутствии в материале, взятом для исследования. Дополнительно"выращенных в культуре" возбудителей могут исследовать под микроскопом,оценивать на устойчивость к различным группам антибиотиков, "перевивать" на среды с другим составом для исследования ферментативных свойств и т.п.</w:t>
      </w:r>
    </w:p>
    <w:p w14:paraId="10412F9B" w14:textId="77777777" w:rsidR="009F36AE" w:rsidRDefault="00787630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Серологический метод диагностики заключается в по</w:t>
      </w:r>
      <w:r w:rsidR="003359C4" w:rsidRPr="009F36AE">
        <w:rPr>
          <w:rFonts w:ascii="Times New Roman" w:hAnsi="Times New Roman"/>
          <w:sz w:val="28"/>
          <w:szCs w:val="28"/>
        </w:rPr>
        <w:t>становке реакции агглютинации, к</w:t>
      </w:r>
      <w:r w:rsidRPr="009F36AE">
        <w:rPr>
          <w:rFonts w:ascii="Times New Roman" w:hAnsi="Times New Roman"/>
          <w:sz w:val="28"/>
          <w:szCs w:val="28"/>
        </w:rPr>
        <w:t>оторая бывает положительной в разведении сывороток больных от 1:250 до 1:5000. применяют также реакции преципитации, связывания комплемента и непрямой гемагглютинации.</w:t>
      </w:r>
    </w:p>
    <w:p w14:paraId="2FCC0C53" w14:textId="77777777" w:rsidR="009F36AE" w:rsidRDefault="00616FA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Высокая чувствительность и специфичность, непосредственное обнаружение инфекционного агента и возможность проведения генотипирования определяют широкую область применения метода ПЦР в клинической диагностике. Он в настоящее время используется для:</w:t>
      </w:r>
    </w:p>
    <w:p w14:paraId="42019CC6" w14:textId="77777777"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ранней диагностики инфекционных заболеваний у серонегативных пациентов, когда лечение наиболее эффективно;</w:t>
      </w:r>
    </w:p>
    <w:p w14:paraId="52E842DA" w14:textId="77777777"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выявления персистирующих, латентных и рецидивирующих форм инфекций;</w:t>
      </w:r>
    </w:p>
    <w:p w14:paraId="335986C1" w14:textId="77777777"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контроля эффективности лечения;</w:t>
      </w:r>
    </w:p>
    <w:p w14:paraId="0C9360A0" w14:textId="77777777"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диагностики оппортунистических инфекций, часто протекающих на фоне иммунодефицита, вследствие чего постановка диагноза только по результатам серологических исследований затруднена из-за имеющихся несоответствий между параметрами иммунного ответа и протекания заболевания;</w:t>
      </w:r>
    </w:p>
    <w:p w14:paraId="0CEE8AAF" w14:textId="77777777"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разрешения сомнительных результатов серологических исследований;</w:t>
      </w:r>
    </w:p>
    <w:p w14:paraId="364B03A9" w14:textId="77777777"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эпидемиологических исследований;</w:t>
      </w:r>
    </w:p>
    <w:p w14:paraId="76D84B0D" w14:textId="77777777"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выявления наиболее патогенных штаммов инфекционных агентов;</w:t>
      </w:r>
    </w:p>
    <w:p w14:paraId="62C417B3" w14:textId="77777777"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исследования инфекционности пулированных образцов крови и ее продуктов, применяемых в терапии;</w:t>
      </w:r>
    </w:p>
    <w:p w14:paraId="17CE101C" w14:textId="77777777" w:rsidR="009F36AE" w:rsidRDefault="00616FA1" w:rsidP="009F36AE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определения резистентности к лекарственным препаратам.</w:t>
      </w:r>
    </w:p>
    <w:p w14:paraId="574CD318" w14:textId="77777777" w:rsidR="009F36AE" w:rsidRDefault="00616FA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Метод ПЦР используется для постановки и/или подтверждения диагноза, контроля терапии в акушерско-гинекологической практике, неонатологии, педиатрии, урологии, венерологии, нефрологии, гепатологии, пульмонологии, офтальмологии, неврологии, фтизиатрии и др.</w:t>
      </w:r>
    </w:p>
    <w:p w14:paraId="394B2027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1D493E" w14:textId="77777777" w:rsidR="00AA42FA" w:rsidRPr="009F36AE" w:rsidRDefault="009F36AE" w:rsidP="009F36AE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A42FA" w:rsidRPr="009F36AE">
        <w:rPr>
          <w:rFonts w:ascii="Times New Roman" w:hAnsi="Times New Roman"/>
          <w:sz w:val="28"/>
          <w:szCs w:val="28"/>
        </w:rPr>
        <w:t>Этиотропное лече</w:t>
      </w:r>
      <w:r w:rsidR="00B01508" w:rsidRPr="009F36AE">
        <w:rPr>
          <w:rFonts w:ascii="Times New Roman" w:hAnsi="Times New Roman"/>
          <w:sz w:val="28"/>
          <w:szCs w:val="28"/>
        </w:rPr>
        <w:t>ние</w:t>
      </w:r>
    </w:p>
    <w:p w14:paraId="088F9789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7B5053E" w14:textId="77777777" w:rsidR="009F36AE" w:rsidRDefault="0065508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Проводится лечение листериоза антибактериальными препаратами тетрациклинового ряда и сульфаниламидами.</w:t>
      </w:r>
    </w:p>
    <w:p w14:paraId="4696BDEA" w14:textId="77777777" w:rsidR="0051508A" w:rsidRPr="009F36AE" w:rsidRDefault="0051508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Для правильного и своевременного лечения заболеваний, вызываемых различными инфекционными агентами, необходимо установление точного диагноза. Для решения этой проблемы все чаще применяются современные методы молекулярной биологии. Так, к настоящему времени метод амплификации нуклеиновых кислот (НК) полимеразной цепной реакцией (ПЦР) уже достаточно широко используется в практической медицине как эффективный инструмент лабораторной диагностики.</w:t>
      </w:r>
    </w:p>
    <w:p w14:paraId="2000A229" w14:textId="77777777" w:rsidR="00604FC6" w:rsidRPr="009F36AE" w:rsidRDefault="00655081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Профилактика </w:t>
      </w:r>
      <w:r w:rsidR="00F02E76" w:rsidRPr="009F36AE">
        <w:rPr>
          <w:rFonts w:ascii="Times New Roman" w:hAnsi="Times New Roman"/>
          <w:sz w:val="28"/>
          <w:szCs w:val="28"/>
        </w:rPr>
        <w:t>обеспечивается проведением совместно с ветеринарной службой общих санитарно – гигиенических мероприятий, лабораторным контролем выпускаемого в продажу мяса, систематическим наблюдением за состоянием домашних животных, своевременным выявлением энзоотий среди грызунов, защитой домашних животных от заражения их грызунами.</w:t>
      </w:r>
    </w:p>
    <w:p w14:paraId="5359C4CD" w14:textId="77777777" w:rsidR="00604FC6" w:rsidRPr="009F36AE" w:rsidRDefault="00604FC6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bCs/>
          <w:sz w:val="28"/>
          <w:szCs w:val="28"/>
        </w:rPr>
        <w:t>Профилактика</w:t>
      </w:r>
      <w:r w:rsidRPr="009F36AE">
        <w:rPr>
          <w:rFonts w:ascii="Times New Roman" w:hAnsi="Times New Roman"/>
          <w:sz w:val="28"/>
          <w:szCs w:val="28"/>
        </w:rPr>
        <w:t xml:space="preserve"> листериоза включает борьбу с заболеванием среди домашних животных, дератизацию. Беременных, занятых в животноводстве, следует временно переводить на работу, не связанную с постоянным контактом с животными. Употребление непастеризованного молока и загрязнённой воды должна быть исключено.</w:t>
      </w:r>
    </w:p>
    <w:p w14:paraId="35DFD85F" w14:textId="77777777" w:rsidR="0051508A" w:rsidRPr="009F36AE" w:rsidRDefault="0051508A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7C7D91" w14:textId="77777777" w:rsidR="00AA42FA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br w:type="page"/>
      </w:r>
      <w:r w:rsidR="00B01508" w:rsidRPr="009F36AE">
        <w:rPr>
          <w:rFonts w:ascii="Times New Roman" w:hAnsi="Times New Roman"/>
          <w:sz w:val="28"/>
          <w:szCs w:val="28"/>
        </w:rPr>
        <w:t>Вывод</w:t>
      </w:r>
    </w:p>
    <w:p w14:paraId="2DEA0156" w14:textId="77777777" w:rsidR="009F36AE" w:rsidRPr="009226E9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421C09" w14:textId="77777777" w:rsidR="009F36AE" w:rsidRDefault="00697690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Зная о причинах возникновения заболевания (листериоза), о микроорганизме, вызывающем данное заболевание, можно сделать соответствующий вывод. </w:t>
      </w:r>
      <w:r w:rsidR="001F03D1" w:rsidRPr="009F36AE">
        <w:rPr>
          <w:rFonts w:ascii="Times New Roman" w:hAnsi="Times New Roman"/>
          <w:sz w:val="28"/>
          <w:szCs w:val="28"/>
        </w:rPr>
        <w:t>При соблюдении личной гигиены, гигиены животных, своевременной диагностике и профилактике можно избежать заражение данным заболеванием, или принять все необходимые меры по недопустимости распространения заболевания дальше.</w:t>
      </w:r>
    </w:p>
    <w:p w14:paraId="543A25F0" w14:textId="77777777" w:rsidR="00B31DC7" w:rsidRPr="009F36AE" w:rsidRDefault="009C105B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Знания микробиологии дают нам возможность изучить свойства</w:t>
      </w:r>
      <w:r w:rsidR="00A51B77" w:rsidRPr="009F36AE">
        <w:rPr>
          <w:rFonts w:ascii="Times New Roman" w:hAnsi="Times New Roman"/>
          <w:sz w:val="28"/>
          <w:szCs w:val="28"/>
        </w:rPr>
        <w:t>, патогенез, этиологию</w:t>
      </w:r>
      <w:r w:rsidRPr="009F36AE">
        <w:rPr>
          <w:rFonts w:ascii="Times New Roman" w:hAnsi="Times New Roman"/>
          <w:sz w:val="28"/>
          <w:szCs w:val="28"/>
        </w:rPr>
        <w:t xml:space="preserve"> микроорганизма. </w:t>
      </w:r>
      <w:r w:rsidR="00B31DC7" w:rsidRPr="009F36AE">
        <w:rPr>
          <w:rFonts w:ascii="Times New Roman" w:hAnsi="Times New Roman"/>
          <w:sz w:val="28"/>
          <w:szCs w:val="28"/>
        </w:rPr>
        <w:t>Можно выделить три основных этапа во взаимоотношении листерий и человеческой популяции.</w:t>
      </w:r>
    </w:p>
    <w:p w14:paraId="55CE4985" w14:textId="77777777" w:rsidR="00B31DC7" w:rsidRP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Первый – до 50-х годов, когда в мире было выявлено не более 70 случаев листериоза, как правило, у людей, непосредственно контактировавших с зараженными животными (работники скотобоен, фермеры-животноводы, доярки).</w:t>
      </w:r>
    </w:p>
    <w:p w14:paraId="65E74B48" w14:textId="77777777" w:rsidR="00B31DC7" w:rsidRP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Второй – 50-70-е годы. Число случаев листериоза достигает нескольких тысяч. Эта инфекция рассматривается как весьма опасный зооноз с высокой летальностью, но большинство случаев по-прежнему связаны с сельскохозяйственными регионами и употреблением сырого молока, контактом с больными животными, в том числе с грызунами.</w:t>
      </w:r>
    </w:p>
    <w:p w14:paraId="753FEC6F" w14:textId="77777777" w:rsidR="00B31DC7" w:rsidRP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Третий – 80-е годы – по настоящее время.</w:t>
      </w:r>
    </w:p>
    <w:p w14:paraId="305E5204" w14:textId="77777777" w:rsid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Многочисленные эпидемические вспышки и спорадические случаи листериоза в высокоразвитых странах мира (США, Великобритания, Швейцария, Канада, Франция) были связаны с употреблением готовых продуктов пищевой индустрии (сыры, особенно мягкие, мясные полуфабрикаты, салаты и др.), после чего данное заболевание стали рассматривать как одну из важных пищевых инфекций в мире.</w:t>
      </w:r>
    </w:p>
    <w:p w14:paraId="2D7D2850" w14:textId="77777777" w:rsidR="00B31DC7" w:rsidRP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Листериоз, как и ранее, не является широко распространенной инфекцией. По количеству выявленных случаев он значительно уступает сальмонеллезам и кампилобактериозам, но превосходит их по летальности и тяжести клинического течения. Так, из 2518 больных листериозом, выявленных в США в 1997г., у 20% наступил летальный исход, а госпитализация больных требовалась в 92% случаев.</w:t>
      </w:r>
    </w:p>
    <w:p w14:paraId="35805C21" w14:textId="77777777" w:rsidR="00B31DC7" w:rsidRPr="009F36AE" w:rsidRDefault="00B31DC7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В Российской Федерации заболеваемость листериозом официально регистрируется с 1992г. Число выявленных больных невелико (30-60 случаев ежегодно). Как правило, диагностика листериоза связана либо с работой ветеринаров, либо с энтузиазмом отдельных исследователей. Отсутствие эффективной системы санитарно-эпидемиологического надзора за листериозом и неудовлетворительное качество лабораторной диагностики обусловили "своеобразный вакуум" между реальной ролью листерий в инфекционной патологии человека и практическими исследованиями в этой области клинической микробиологии в России.</w:t>
      </w:r>
    </w:p>
    <w:p w14:paraId="185B3A61" w14:textId="77777777" w:rsidR="009F36AE" w:rsidRDefault="005E7576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Данные отечественных и зарубежных исследователей последних лет свидетельствуют об исключительно широких адаптивных способностях листерий, позволяющих им размножаться в сапрофитической среде в различных природных субстратах (растительных, почвенных, водных). Листерии способны к размножению в широком диапазоне температуры (4-45</w:t>
      </w:r>
      <w:r w:rsidRPr="009F36AE">
        <w:rPr>
          <w:color w:val="auto"/>
          <w:sz w:val="28"/>
          <w:szCs w:val="28"/>
          <w:vertAlign w:val="superscript"/>
        </w:rPr>
        <w:t>o</w:t>
      </w:r>
      <w:r w:rsidRPr="009F36AE">
        <w:rPr>
          <w:color w:val="auto"/>
          <w:sz w:val="28"/>
          <w:szCs w:val="28"/>
        </w:rPr>
        <w:t>С), рН (4,8-9,0) и влажности, в присутствии NaCl (20%) и 15% СО</w:t>
      </w:r>
      <w:r w:rsidRPr="009F36AE">
        <w:rPr>
          <w:color w:val="auto"/>
          <w:sz w:val="28"/>
          <w:szCs w:val="28"/>
          <w:vertAlign w:val="subscript"/>
        </w:rPr>
        <w:t>2</w:t>
      </w:r>
      <w:r w:rsidRPr="009F36AE">
        <w:rPr>
          <w:color w:val="auto"/>
          <w:sz w:val="28"/>
          <w:szCs w:val="28"/>
        </w:rPr>
        <w:t>. Высокая метаболическая пластичность листерий обусловливает возможность перехода их от сапрофитической фазы к паразитической и наоборот. Эти обстоятельства наряду с традиционными представлениями о связи листерий с теплокровными животными позволяют рассматривать листериоз как типичный сапрозооноз.</w:t>
      </w:r>
    </w:p>
    <w:p w14:paraId="7EDB4D49" w14:textId="77777777" w:rsidR="009F36AE" w:rsidRDefault="008F0601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В последние 10-15 лет наиболее значительный рост числа случаев листериоза отмечается у лиц пожилого возраста на фоне сопутствующих заболеваний, иммуносупрессивной терапии. На фоне сопутствующих заболеваний или иммуносупрессивной терапии выявляют такие клинические проявления листериоза, как инфекция кожи, абсцессы печени и селезенки, пневмония, миокардит, остеомиелит, воспаление суставов и др.</w:t>
      </w:r>
    </w:p>
    <w:p w14:paraId="3E30F69C" w14:textId="77777777" w:rsidR="009F36AE" w:rsidRDefault="008F0601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Частота случаев оппортунистического листериоза не уступает, а, по данным ряда исследователей, превосходит таковую при перинатальной и неонатальной патологии. Наиболее часто листериоз развивается на фоне онкологических заболеваний, почечной или сердечной недостаточности, диабета.</w:t>
      </w:r>
    </w:p>
    <w:p w14:paraId="777199B5" w14:textId="77777777" w:rsidR="008F0601" w:rsidRPr="009F36AE" w:rsidRDefault="008F0601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Листерии не являются ведущими возбудителями при ВИЧ-инфекции. Но у этой группы пациентов листериоз встречается в 150-300 раз чаще, чем в общей популяции.</w:t>
      </w:r>
    </w:p>
    <w:p w14:paraId="5C22A931" w14:textId="77777777" w:rsidR="008F0601" w:rsidRPr="009F36AE" w:rsidRDefault="008F0601" w:rsidP="009F36AE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F36AE">
        <w:rPr>
          <w:color w:val="auto"/>
          <w:sz w:val="28"/>
          <w:szCs w:val="28"/>
        </w:rPr>
        <w:t>Разнообразные клинические проявления листериоза на фоне снижения клеточного иммунитета при лимфомах, СПИДе, беременности, иммуносупрессивной терапии наряду с экспериментальными данными подтверждают ведущую роль клеточного иммунитета в развитии листериозной инфекции.</w:t>
      </w:r>
    </w:p>
    <w:p w14:paraId="38C1A121" w14:textId="77777777" w:rsidR="00AF2722" w:rsidRPr="009F36AE" w:rsidRDefault="00AF2722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4F5124" w14:textId="77777777" w:rsidR="00AA42FA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36AE">
        <w:rPr>
          <w:rFonts w:ascii="Times New Roman" w:hAnsi="Times New Roman"/>
          <w:sz w:val="28"/>
          <w:szCs w:val="28"/>
        </w:rPr>
        <w:br w:type="page"/>
      </w:r>
      <w:r w:rsidR="00B01508" w:rsidRPr="009F36AE">
        <w:rPr>
          <w:rFonts w:ascii="Times New Roman" w:hAnsi="Times New Roman"/>
          <w:sz w:val="28"/>
          <w:szCs w:val="28"/>
        </w:rPr>
        <w:t>Литература</w:t>
      </w:r>
    </w:p>
    <w:p w14:paraId="38E8D055" w14:textId="77777777" w:rsidR="009F36AE" w:rsidRPr="009F36AE" w:rsidRDefault="009F36AE" w:rsidP="009F36A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68D2944" w14:textId="77777777" w:rsidR="0077779B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Павлов И.Ю., Вахненко Д.В., Москвичев Д.В. Биология. Пособие—репетитор для поступающих в вузы. – Минск: Интерпрессервис. – Ростов н\Д: Феникс, 2002 г.</w:t>
      </w:r>
    </w:p>
    <w:p w14:paraId="0074EE1F" w14:textId="77777777" w:rsidR="0077779B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К.П. Пяткин, Ю.С. Кривошеин. Микробиология. М.: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Медицина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, 1980 г.</w:t>
      </w:r>
    </w:p>
    <w:p w14:paraId="20DFDBA1" w14:textId="77777777" w:rsidR="0077779B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Хомченко Г.П. Пособие по химии для поступающих в вузы. – 4-е изд., испр. и доп. – М.: ООО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Издательство Новая Волна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: Издатель Умеренков, 2002 г.</w:t>
      </w:r>
    </w:p>
    <w:p w14:paraId="46F96417" w14:textId="77777777" w:rsidR="0077779B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Бакулина Э.В., Олейник И.И. Теория паразитоценозов и генетический обмен у бактерий. М.: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Медицина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, 1970 г.</w:t>
      </w:r>
    </w:p>
    <w:p w14:paraId="688198F6" w14:textId="77777777" w:rsidR="0077779B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>Анишулина А.В. Медицинская микробиология. Учебное пособие. – Ростов-на-Дону: Феникс, 2003 г.</w:t>
      </w:r>
    </w:p>
    <w:p w14:paraId="4ED60C5A" w14:textId="77777777" w:rsidR="00716638" w:rsidRPr="009F36AE" w:rsidRDefault="0077779B" w:rsidP="009F36AE">
      <w:pPr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F36AE">
        <w:rPr>
          <w:rFonts w:ascii="Times New Roman" w:hAnsi="Times New Roman"/>
          <w:sz w:val="28"/>
          <w:szCs w:val="28"/>
        </w:rPr>
        <w:t xml:space="preserve">Аванян А.А. Атлас анатомии бактерий, патогенных для человека и животных. М.: 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Медицина</w:t>
      </w:r>
      <w:r w:rsidR="009F36AE">
        <w:rPr>
          <w:rFonts w:ascii="Times New Roman" w:hAnsi="Times New Roman"/>
          <w:sz w:val="28"/>
          <w:szCs w:val="28"/>
        </w:rPr>
        <w:t>"</w:t>
      </w:r>
      <w:r w:rsidRPr="009F36AE">
        <w:rPr>
          <w:rFonts w:ascii="Times New Roman" w:hAnsi="Times New Roman"/>
          <w:sz w:val="28"/>
          <w:szCs w:val="28"/>
        </w:rPr>
        <w:t>, 1972 г.</w:t>
      </w:r>
    </w:p>
    <w:sectPr w:rsidR="00716638" w:rsidRPr="009F36AE" w:rsidSect="009F36AE">
      <w:footerReference w:type="even" r:id="rId7"/>
      <w:pgSz w:w="11906" w:h="16838"/>
      <w:pgMar w:top="1134" w:right="850" w:bottom="1134" w:left="1701" w:header="720" w:footer="72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0940" w14:textId="77777777" w:rsidR="0079260C" w:rsidRDefault="0079260C">
      <w:r>
        <w:separator/>
      </w:r>
    </w:p>
  </w:endnote>
  <w:endnote w:type="continuationSeparator" w:id="0">
    <w:p w14:paraId="7FAF40DC" w14:textId="77777777" w:rsidR="0079260C" w:rsidRDefault="0079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4E7E" w14:textId="77777777" w:rsidR="000747BA" w:rsidRDefault="000747BA" w:rsidP="00E828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EFF5F7" w14:textId="77777777" w:rsidR="000747BA" w:rsidRDefault="000747BA" w:rsidP="00E8287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93C0" w14:textId="77777777" w:rsidR="0079260C" w:rsidRDefault="0079260C">
      <w:r>
        <w:separator/>
      </w:r>
    </w:p>
  </w:footnote>
  <w:footnote w:type="continuationSeparator" w:id="0">
    <w:p w14:paraId="19E8E91F" w14:textId="77777777" w:rsidR="0079260C" w:rsidRDefault="0079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FD3"/>
    <w:multiLevelType w:val="multilevel"/>
    <w:tmpl w:val="8AC2A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E0428"/>
    <w:multiLevelType w:val="multilevel"/>
    <w:tmpl w:val="550A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53442"/>
    <w:multiLevelType w:val="multilevel"/>
    <w:tmpl w:val="94C6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872D7D"/>
    <w:multiLevelType w:val="multilevel"/>
    <w:tmpl w:val="C334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FA5401"/>
    <w:multiLevelType w:val="hybridMultilevel"/>
    <w:tmpl w:val="AA169D20"/>
    <w:lvl w:ilvl="0" w:tplc="3AAC2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4833A7"/>
    <w:multiLevelType w:val="multilevel"/>
    <w:tmpl w:val="9012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 w15:restartNumberingAfterBreak="0">
    <w:nsid w:val="36900303"/>
    <w:multiLevelType w:val="multilevel"/>
    <w:tmpl w:val="EE1C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8678C6"/>
    <w:multiLevelType w:val="hybridMultilevel"/>
    <w:tmpl w:val="EFB48384"/>
    <w:lvl w:ilvl="0" w:tplc="FC9C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CC0080D"/>
    <w:multiLevelType w:val="multilevel"/>
    <w:tmpl w:val="9012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 w15:restartNumberingAfterBreak="0">
    <w:nsid w:val="64561463"/>
    <w:multiLevelType w:val="hybridMultilevel"/>
    <w:tmpl w:val="656A1F1E"/>
    <w:lvl w:ilvl="0" w:tplc="3438C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74D264">
      <w:start w:val="1"/>
      <w:numFmt w:val="decimal"/>
      <w:lvlText w:val="3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CB224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B46D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F62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BC9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C4D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DC7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9E6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68695C58"/>
    <w:multiLevelType w:val="hybridMultilevel"/>
    <w:tmpl w:val="39F003D0"/>
    <w:lvl w:ilvl="0" w:tplc="80548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78FEB0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6D749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2A1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C0D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FA1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306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EE9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D25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8B40DE4"/>
    <w:multiLevelType w:val="hybridMultilevel"/>
    <w:tmpl w:val="129C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F5A2085"/>
    <w:multiLevelType w:val="multilevel"/>
    <w:tmpl w:val="780E44F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3" w15:restartNumberingAfterBreak="0">
    <w:nsid w:val="76903470"/>
    <w:multiLevelType w:val="multilevel"/>
    <w:tmpl w:val="ECDE9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13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A1"/>
    <w:rsid w:val="00065FE2"/>
    <w:rsid w:val="000747BA"/>
    <w:rsid w:val="000A5875"/>
    <w:rsid w:val="000C5297"/>
    <w:rsid w:val="0013425E"/>
    <w:rsid w:val="00144457"/>
    <w:rsid w:val="00175DB3"/>
    <w:rsid w:val="001B06CF"/>
    <w:rsid w:val="001F03D1"/>
    <w:rsid w:val="001F1F26"/>
    <w:rsid w:val="002A76E9"/>
    <w:rsid w:val="002F5228"/>
    <w:rsid w:val="00333F94"/>
    <w:rsid w:val="003359C4"/>
    <w:rsid w:val="003B38EF"/>
    <w:rsid w:val="003D7902"/>
    <w:rsid w:val="003F10BF"/>
    <w:rsid w:val="00410BD5"/>
    <w:rsid w:val="00411F06"/>
    <w:rsid w:val="0043314E"/>
    <w:rsid w:val="004F09A5"/>
    <w:rsid w:val="0051508A"/>
    <w:rsid w:val="00517B38"/>
    <w:rsid w:val="005A1EC2"/>
    <w:rsid w:val="005E7576"/>
    <w:rsid w:val="00604FC6"/>
    <w:rsid w:val="0060748E"/>
    <w:rsid w:val="00614151"/>
    <w:rsid w:val="00616FA1"/>
    <w:rsid w:val="0062516E"/>
    <w:rsid w:val="00633990"/>
    <w:rsid w:val="00655081"/>
    <w:rsid w:val="00663F27"/>
    <w:rsid w:val="00675AEC"/>
    <w:rsid w:val="00697690"/>
    <w:rsid w:val="006A5AC1"/>
    <w:rsid w:val="006B46C8"/>
    <w:rsid w:val="00716638"/>
    <w:rsid w:val="007436FA"/>
    <w:rsid w:val="00755242"/>
    <w:rsid w:val="00762E31"/>
    <w:rsid w:val="0077779B"/>
    <w:rsid w:val="00787630"/>
    <w:rsid w:val="0079260C"/>
    <w:rsid w:val="007E7597"/>
    <w:rsid w:val="00824D08"/>
    <w:rsid w:val="00847BDA"/>
    <w:rsid w:val="008852BB"/>
    <w:rsid w:val="00897FE5"/>
    <w:rsid w:val="008F0601"/>
    <w:rsid w:val="008F5193"/>
    <w:rsid w:val="009226E9"/>
    <w:rsid w:val="00941C22"/>
    <w:rsid w:val="009A6457"/>
    <w:rsid w:val="009B3EDF"/>
    <w:rsid w:val="009C105B"/>
    <w:rsid w:val="009F36AE"/>
    <w:rsid w:val="009F4C02"/>
    <w:rsid w:val="00A16441"/>
    <w:rsid w:val="00A35760"/>
    <w:rsid w:val="00A46140"/>
    <w:rsid w:val="00A51809"/>
    <w:rsid w:val="00A51B77"/>
    <w:rsid w:val="00A557FF"/>
    <w:rsid w:val="00A8065F"/>
    <w:rsid w:val="00A8599D"/>
    <w:rsid w:val="00AA42FA"/>
    <w:rsid w:val="00AA6BEC"/>
    <w:rsid w:val="00AD3979"/>
    <w:rsid w:val="00AD598F"/>
    <w:rsid w:val="00AF2722"/>
    <w:rsid w:val="00B01508"/>
    <w:rsid w:val="00B25AB0"/>
    <w:rsid w:val="00B31DC7"/>
    <w:rsid w:val="00B577A1"/>
    <w:rsid w:val="00B92888"/>
    <w:rsid w:val="00BA2F3F"/>
    <w:rsid w:val="00BB5893"/>
    <w:rsid w:val="00C94197"/>
    <w:rsid w:val="00C95699"/>
    <w:rsid w:val="00C971F0"/>
    <w:rsid w:val="00CA68B1"/>
    <w:rsid w:val="00CD3522"/>
    <w:rsid w:val="00CD586E"/>
    <w:rsid w:val="00CE0B4D"/>
    <w:rsid w:val="00D261F5"/>
    <w:rsid w:val="00D34FF6"/>
    <w:rsid w:val="00D443F7"/>
    <w:rsid w:val="00DC27B3"/>
    <w:rsid w:val="00DC7C42"/>
    <w:rsid w:val="00DE4D3D"/>
    <w:rsid w:val="00DE5D07"/>
    <w:rsid w:val="00E34614"/>
    <w:rsid w:val="00E4697C"/>
    <w:rsid w:val="00E82879"/>
    <w:rsid w:val="00E93AD0"/>
    <w:rsid w:val="00E97BA5"/>
    <w:rsid w:val="00F02E76"/>
    <w:rsid w:val="00F376A1"/>
    <w:rsid w:val="00FA54A9"/>
    <w:rsid w:val="00FB7CB9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B26BB8"/>
  <w14:defaultImageDpi w14:val="0"/>
  <w15:docId w15:val="{15BAEE43-41AE-44E5-A94A-95B1607D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94"/>
    <w:rPr>
      <w:rFonts w:ascii="Arial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57FF"/>
    <w:pPr>
      <w:spacing w:before="100" w:beforeAutospacing="1" w:after="100" w:afterAutospacing="1"/>
    </w:pPr>
    <w:rPr>
      <w:rFonts w:ascii="Times New Roman" w:hAnsi="Times New Roman"/>
      <w:color w:val="7C7CE4"/>
      <w:szCs w:val="24"/>
    </w:rPr>
  </w:style>
  <w:style w:type="character" w:styleId="a4">
    <w:name w:val="Hyperlink"/>
    <w:basedOn w:val="a0"/>
    <w:uiPriority w:val="99"/>
    <w:rsid w:val="003B38EF"/>
    <w:rPr>
      <w:rFonts w:cs="Times New Roman"/>
      <w:color w:val="FF6600"/>
      <w:u w:val="single"/>
    </w:rPr>
  </w:style>
  <w:style w:type="paragraph" w:customStyle="1" w:styleId="main">
    <w:name w:val="main"/>
    <w:basedOn w:val="a"/>
    <w:rsid w:val="003B38EF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a5">
    <w:name w:val="footer"/>
    <w:basedOn w:val="a"/>
    <w:link w:val="a6"/>
    <w:uiPriority w:val="99"/>
    <w:rsid w:val="00E82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hAnsi="Arial" w:cs="Times New Roman"/>
      <w:sz w:val="24"/>
    </w:rPr>
  </w:style>
  <w:style w:type="character" w:styleId="a7">
    <w:name w:val="page number"/>
    <w:basedOn w:val="a0"/>
    <w:uiPriority w:val="99"/>
    <w:rsid w:val="00E82879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9F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F36AE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3529</Words>
  <Characters>20117</Characters>
  <Application>Microsoft Office Word</Application>
  <DocSecurity>0</DocSecurity>
  <Lines>167</Lines>
  <Paragraphs>47</Paragraphs>
  <ScaleCrop>false</ScaleCrop>
  <Company>zabijt</Company>
  <LinksUpToDate>false</LinksUpToDate>
  <CharactersWithSpaces>23599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ОБРАЗОВАТЕЛЬНОЕ  УЧРЕЖДЕНИЯ</dc:title>
  <dc:subject/>
  <dc:creator>user</dc:creator>
  <cp:keywords/>
  <dc:description/>
  <cp:lastModifiedBy>Igor</cp:lastModifiedBy>
  <cp:revision>3</cp:revision>
  <dcterms:created xsi:type="dcterms:W3CDTF">2025-03-28T06:34:00Z</dcterms:created>
  <dcterms:modified xsi:type="dcterms:W3CDTF">2025-03-28T06:34:00Z</dcterms:modified>
</cp:coreProperties>
</file>