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9AD3" w14:textId="77777777" w:rsidR="005B1FE2" w:rsidRPr="00486B41" w:rsidRDefault="005B1FE2" w:rsidP="00486B41">
      <w:pPr>
        <w:pStyle w:val="aff1"/>
      </w:pPr>
      <w:r w:rsidRPr="00486B41">
        <w:t>ФЕДЕРАЛЬНОЕ АГЕНТСТВО ПО ОБРАЗОВАНИЮ</w:t>
      </w:r>
    </w:p>
    <w:p w14:paraId="28C247A7" w14:textId="77777777" w:rsidR="005B1FE2" w:rsidRPr="00486B41" w:rsidRDefault="005B1FE2" w:rsidP="00486B41">
      <w:pPr>
        <w:pStyle w:val="aff1"/>
      </w:pPr>
      <w:r w:rsidRPr="00486B41">
        <w:t>ГОСУДАРСТВЕННОЕ ОБРАЗОВАТЕЛЬНОЕ УЧРЕЖДЕНИЕ</w:t>
      </w:r>
    </w:p>
    <w:p w14:paraId="40439195" w14:textId="77777777" w:rsidR="00486B41" w:rsidRDefault="005B1FE2" w:rsidP="00486B41">
      <w:pPr>
        <w:pStyle w:val="aff1"/>
      </w:pPr>
      <w:r w:rsidRPr="00486B41">
        <w:t>ВЫСШЕГО ПРОФЕССИОНАЛЬНОГО ОБРАЗОВАНИЯ</w:t>
      </w:r>
    </w:p>
    <w:p w14:paraId="7B34D8A4" w14:textId="77777777" w:rsidR="00486B41" w:rsidRDefault="00486B41" w:rsidP="00486B41">
      <w:pPr>
        <w:pStyle w:val="aff1"/>
      </w:pPr>
      <w:r>
        <w:t>"</w:t>
      </w:r>
      <w:r w:rsidR="005B1FE2" w:rsidRPr="00486B41">
        <w:t>ШУЙСКИЙ ГОСУДАРСТВЕННЫЙ ПЕДАГОГИЧЕСКИЙ УНИВЕРСИТЕТ</w:t>
      </w:r>
      <w:r>
        <w:t>"</w:t>
      </w:r>
    </w:p>
    <w:p w14:paraId="356811C7" w14:textId="77777777" w:rsidR="00486B41" w:rsidRPr="00486B41" w:rsidRDefault="005B1FE2" w:rsidP="00486B41">
      <w:pPr>
        <w:pStyle w:val="aff1"/>
      </w:pPr>
      <w:r w:rsidRPr="00486B41">
        <w:t>Кафедра теоретических основ физического воспитания</w:t>
      </w:r>
    </w:p>
    <w:p w14:paraId="747EBF0E" w14:textId="77777777" w:rsidR="00486B41" w:rsidRDefault="00486B41" w:rsidP="00486B41">
      <w:pPr>
        <w:pStyle w:val="aff1"/>
      </w:pPr>
    </w:p>
    <w:p w14:paraId="3D746C08" w14:textId="77777777" w:rsidR="00486B41" w:rsidRDefault="00486B41" w:rsidP="00486B41">
      <w:pPr>
        <w:pStyle w:val="aff1"/>
      </w:pPr>
    </w:p>
    <w:p w14:paraId="366130C5" w14:textId="77777777" w:rsidR="00486B41" w:rsidRDefault="00486B41" w:rsidP="00486B41">
      <w:pPr>
        <w:pStyle w:val="aff1"/>
      </w:pPr>
    </w:p>
    <w:p w14:paraId="4998C271" w14:textId="77777777" w:rsidR="00486B41" w:rsidRDefault="00486B41" w:rsidP="00486B41">
      <w:pPr>
        <w:pStyle w:val="aff1"/>
      </w:pPr>
    </w:p>
    <w:p w14:paraId="046850D5" w14:textId="77777777" w:rsidR="00486B41" w:rsidRDefault="00486B41" w:rsidP="00486B41">
      <w:pPr>
        <w:pStyle w:val="aff1"/>
      </w:pPr>
    </w:p>
    <w:p w14:paraId="30F19E72" w14:textId="77777777" w:rsidR="005B1FE2" w:rsidRPr="00486B41" w:rsidRDefault="005B1FE2" w:rsidP="00486B41">
      <w:pPr>
        <w:pStyle w:val="aff1"/>
      </w:pPr>
      <w:r w:rsidRPr="00486B41">
        <w:t>КОНТРОЛЬНАЯ РАБОТА</w:t>
      </w:r>
    </w:p>
    <w:p w14:paraId="4058558E" w14:textId="77777777" w:rsidR="00486B41" w:rsidRDefault="005B1FE2" w:rsidP="00486B41">
      <w:pPr>
        <w:pStyle w:val="aff1"/>
      </w:pPr>
      <w:r w:rsidRPr="00486B41">
        <w:t>НА ТЕМУ</w:t>
      </w:r>
      <w:r w:rsidR="00486B41" w:rsidRPr="00486B41">
        <w:t>:</w:t>
      </w:r>
    </w:p>
    <w:p w14:paraId="17D6EFC5" w14:textId="77777777" w:rsidR="00CA76BF" w:rsidRPr="00486B41" w:rsidRDefault="00486B41" w:rsidP="00486B41">
      <w:pPr>
        <w:pStyle w:val="aff1"/>
        <w:rPr>
          <w:b/>
          <w:bCs/>
        </w:rPr>
      </w:pPr>
      <w:r>
        <w:t>"</w:t>
      </w:r>
      <w:r w:rsidR="005B1FE2" w:rsidRPr="00486B41">
        <w:rPr>
          <w:b/>
          <w:bCs/>
        </w:rPr>
        <w:t>Методы обучения технике двигательного действия</w:t>
      </w:r>
    </w:p>
    <w:p w14:paraId="2BB92179" w14:textId="77777777" w:rsidR="00486B41" w:rsidRDefault="002A5848" w:rsidP="00486B41">
      <w:pPr>
        <w:pStyle w:val="aff1"/>
        <w:rPr>
          <w:b/>
          <w:bCs/>
        </w:rPr>
      </w:pPr>
      <w:r w:rsidRPr="00486B41">
        <w:rPr>
          <w:b/>
          <w:bCs/>
        </w:rPr>
        <w:t>и о</w:t>
      </w:r>
      <w:r w:rsidR="00CA76BF" w:rsidRPr="00486B41">
        <w:rPr>
          <w:b/>
          <w:bCs/>
        </w:rPr>
        <w:t>сновы периодизации тренировочного процесса</w:t>
      </w:r>
      <w:r w:rsidR="00486B41">
        <w:rPr>
          <w:b/>
          <w:bCs/>
        </w:rPr>
        <w:t>"</w:t>
      </w:r>
    </w:p>
    <w:p w14:paraId="7845EEAD" w14:textId="77777777" w:rsidR="00486B41" w:rsidRDefault="00486B41" w:rsidP="00486B41">
      <w:pPr>
        <w:pStyle w:val="aff1"/>
        <w:rPr>
          <w:b/>
          <w:bCs/>
        </w:rPr>
      </w:pPr>
    </w:p>
    <w:p w14:paraId="2DE26D3E" w14:textId="77777777" w:rsidR="00486B41" w:rsidRDefault="00486B41" w:rsidP="00486B41">
      <w:pPr>
        <w:pStyle w:val="aff1"/>
        <w:rPr>
          <w:b/>
          <w:bCs/>
        </w:rPr>
      </w:pPr>
    </w:p>
    <w:p w14:paraId="6285A9E1" w14:textId="77777777" w:rsidR="00486B41" w:rsidRDefault="00486B41" w:rsidP="00486B41">
      <w:pPr>
        <w:pStyle w:val="aff1"/>
        <w:rPr>
          <w:b/>
          <w:bCs/>
        </w:rPr>
      </w:pPr>
    </w:p>
    <w:p w14:paraId="3CD30C15" w14:textId="77777777" w:rsidR="00486B41" w:rsidRDefault="005B1FE2" w:rsidP="00486B41">
      <w:pPr>
        <w:pStyle w:val="aff1"/>
        <w:jc w:val="left"/>
        <w:rPr>
          <w:b/>
          <w:bCs/>
        </w:rPr>
      </w:pPr>
      <w:r w:rsidRPr="00486B41">
        <w:rPr>
          <w:b/>
          <w:bCs/>
        </w:rPr>
        <w:t>Выполнила</w:t>
      </w:r>
      <w:r w:rsidR="00486B41" w:rsidRPr="00486B41">
        <w:rPr>
          <w:b/>
          <w:bCs/>
        </w:rPr>
        <w:t>:</w:t>
      </w:r>
    </w:p>
    <w:p w14:paraId="07835853" w14:textId="77777777" w:rsidR="00486B41" w:rsidRPr="00486B41" w:rsidRDefault="005B1FE2" w:rsidP="00486B41">
      <w:pPr>
        <w:pStyle w:val="aff1"/>
        <w:jc w:val="left"/>
      </w:pPr>
      <w:r w:rsidRPr="00486B41">
        <w:t>студентка 4 курса 2 гр</w:t>
      </w:r>
      <w:r w:rsidR="00486B41" w:rsidRPr="00486B41">
        <w:t xml:space="preserve">. </w:t>
      </w:r>
      <w:r w:rsidRPr="00486B41">
        <w:t>ФФК</w:t>
      </w:r>
    </w:p>
    <w:p w14:paraId="54E021B2" w14:textId="77777777" w:rsidR="00486B41" w:rsidRPr="00486B41" w:rsidRDefault="005B1FE2" w:rsidP="00486B41">
      <w:pPr>
        <w:pStyle w:val="aff1"/>
        <w:jc w:val="left"/>
      </w:pPr>
      <w:r w:rsidRPr="00486B41">
        <w:t>Ларина Татьяна Викторовна</w:t>
      </w:r>
    </w:p>
    <w:p w14:paraId="357996B0" w14:textId="77777777" w:rsidR="00486B41" w:rsidRDefault="005B1FE2" w:rsidP="00486B41">
      <w:pPr>
        <w:pStyle w:val="aff1"/>
        <w:jc w:val="left"/>
        <w:rPr>
          <w:b/>
          <w:bCs/>
        </w:rPr>
      </w:pPr>
      <w:r w:rsidRPr="00486B41">
        <w:rPr>
          <w:b/>
          <w:bCs/>
        </w:rPr>
        <w:t>Преподаватель</w:t>
      </w:r>
      <w:r w:rsidR="00486B41" w:rsidRPr="00486B41">
        <w:rPr>
          <w:b/>
          <w:bCs/>
        </w:rPr>
        <w:t>:</w:t>
      </w:r>
    </w:p>
    <w:p w14:paraId="14969C6E" w14:textId="77777777" w:rsidR="00486B41" w:rsidRPr="00486B41" w:rsidRDefault="005B1FE2" w:rsidP="00486B41">
      <w:pPr>
        <w:pStyle w:val="aff1"/>
        <w:jc w:val="left"/>
      </w:pPr>
      <w:r w:rsidRPr="00486B41">
        <w:t>Правдов Дмитрий Михайлович</w:t>
      </w:r>
    </w:p>
    <w:p w14:paraId="70FBEE2B" w14:textId="77777777" w:rsidR="00486B41" w:rsidRDefault="00486B41" w:rsidP="00486B41">
      <w:pPr>
        <w:pStyle w:val="aff1"/>
      </w:pPr>
    </w:p>
    <w:p w14:paraId="0BECC908" w14:textId="77777777" w:rsidR="00486B41" w:rsidRDefault="00486B41" w:rsidP="00486B41">
      <w:pPr>
        <w:pStyle w:val="aff1"/>
      </w:pPr>
    </w:p>
    <w:p w14:paraId="15E8F07B" w14:textId="77777777" w:rsidR="00486B41" w:rsidRDefault="00486B41" w:rsidP="00486B41">
      <w:pPr>
        <w:pStyle w:val="aff1"/>
      </w:pPr>
    </w:p>
    <w:p w14:paraId="245E577B" w14:textId="77777777" w:rsidR="00486B41" w:rsidRDefault="00486B41" w:rsidP="00486B41">
      <w:pPr>
        <w:pStyle w:val="aff1"/>
      </w:pPr>
    </w:p>
    <w:p w14:paraId="524ED762" w14:textId="77777777" w:rsidR="00486B41" w:rsidRDefault="00486B41" w:rsidP="00486B41">
      <w:pPr>
        <w:pStyle w:val="aff1"/>
      </w:pPr>
    </w:p>
    <w:p w14:paraId="35A9B24E" w14:textId="77777777" w:rsidR="005B1FE2" w:rsidRPr="00486B41" w:rsidRDefault="005B1FE2" w:rsidP="00486B41">
      <w:pPr>
        <w:pStyle w:val="aff1"/>
      </w:pPr>
      <w:r w:rsidRPr="00486B41">
        <w:t>ШУЯ-2009</w:t>
      </w:r>
    </w:p>
    <w:p w14:paraId="4A2A1CCC" w14:textId="77777777" w:rsidR="00CA76BF" w:rsidRPr="00486B41" w:rsidRDefault="00486B41" w:rsidP="00486B41">
      <w:pPr>
        <w:pStyle w:val="2"/>
      </w:pPr>
      <w:r>
        <w:br w:type="page"/>
      </w:r>
      <w:r w:rsidR="00CA76BF" w:rsidRPr="00486B41">
        <w:lastRenderedPageBreak/>
        <w:t>Методы обучения технике двигательного действия</w:t>
      </w:r>
    </w:p>
    <w:p w14:paraId="4C9F9C5E" w14:textId="77777777" w:rsidR="00486B41" w:rsidRDefault="00486B41" w:rsidP="00486B41"/>
    <w:p w14:paraId="223EAF52" w14:textId="77777777" w:rsidR="00486B41" w:rsidRDefault="00050F49" w:rsidP="00486B41">
      <w:r w:rsidRPr="00486B41">
        <w:t xml:space="preserve">Обучение в процессе физического воспитания обеспечивает одну из его сторон </w:t>
      </w:r>
      <w:r w:rsidR="00486B41">
        <w:t>-</w:t>
      </w:r>
      <w:r w:rsidRPr="00486B41">
        <w:t xml:space="preserve"> физическое образование, под которым понимается</w:t>
      </w:r>
      <w:r w:rsidR="00486B41">
        <w:t xml:space="preserve"> "</w:t>
      </w:r>
      <w:r w:rsidRPr="00486B41">
        <w:t>системное освоение человеком рациональных способов управления своими движениями, приобретение таким путем необходимого в жизни фонда двигательных умений, навыков и связанных с ними знаний</w:t>
      </w:r>
      <w:r w:rsidR="00486B41" w:rsidRPr="00486B41">
        <w:t>.</w:t>
      </w:r>
    </w:p>
    <w:p w14:paraId="59D8A937" w14:textId="77777777" w:rsidR="00486B41" w:rsidRDefault="00050F49" w:rsidP="00486B41">
      <w:r w:rsidRPr="00486B41">
        <w:t>В процессе физического воспитания занимающихся обучают различным двигательным действиям</w:t>
      </w:r>
      <w:r w:rsidR="001F5FD9" w:rsidRPr="00486B41">
        <w:t xml:space="preserve"> в целях развития способности управлять своими движениями, а также в целях познания закономерностей движений своего тела</w:t>
      </w:r>
      <w:r w:rsidR="00486B41" w:rsidRPr="00486B41">
        <w:t xml:space="preserve">. </w:t>
      </w:r>
      <w:r w:rsidR="001F5FD9" w:rsidRPr="00486B41">
        <w:t>Обучают также правильному выполнению движений, используемых в качестве общеразвивающих упражнений для управления физическим развитием</w:t>
      </w:r>
      <w:r w:rsidR="00486B41" w:rsidRPr="00486B41">
        <w:t xml:space="preserve">. </w:t>
      </w:r>
      <w:r w:rsidR="001F5FD9" w:rsidRPr="00486B41">
        <w:t>И, наконец, учащиеся обучаются технике двигательного действия, необходимых в труде, быту или на спортивной тренировке</w:t>
      </w:r>
      <w:r w:rsidR="00486B41" w:rsidRPr="00486B41">
        <w:t>.</w:t>
      </w:r>
    </w:p>
    <w:p w14:paraId="67E0874F" w14:textId="77777777" w:rsidR="00486B41" w:rsidRDefault="001F5FD9" w:rsidP="00486B41">
      <w:r w:rsidRPr="00486B41">
        <w:t>При овладении техникой какого-либо двигательного действия вначале возникает умение его выполнять, затем по мере дальнейшего углубления и совершенствования, умение постепенно переходит в навык</w:t>
      </w:r>
      <w:r w:rsidR="00486B41" w:rsidRPr="00486B41">
        <w:t>.</w:t>
      </w:r>
    </w:p>
    <w:p w14:paraId="2BB3C3DB" w14:textId="77777777" w:rsidR="00486B41" w:rsidRDefault="00FE5A8E" w:rsidP="00486B41">
      <w:r w:rsidRPr="00486B41">
        <w:t>Перед педагогом при решении воспитательных, образовательных задач и задач физического развития в процессе физического воспитания</w:t>
      </w:r>
      <w:r w:rsidR="00BC6D10" w:rsidRPr="00486B41">
        <w:t>, спортивной тренировки, физической рекреации и реабилитации особо важное значении приобретают способы применения избранных средств, которые помогут более успешно и продуктивно их достигнуть</w:t>
      </w:r>
      <w:r w:rsidR="00486B41" w:rsidRPr="00486B41">
        <w:t xml:space="preserve">. </w:t>
      </w:r>
      <w:r w:rsidR="00BC6D10" w:rsidRPr="00486B41">
        <w:t>Этот поиск связан с выбором эффективных методов обучения двигательным действиям, развития физических качеств</w:t>
      </w:r>
      <w:r w:rsidR="00486B41">
        <w:t xml:space="preserve"> (</w:t>
      </w:r>
      <w:r w:rsidR="00BC6D10" w:rsidRPr="00486B41">
        <w:t>способностей</w:t>
      </w:r>
      <w:r w:rsidR="00486B41" w:rsidRPr="00486B41">
        <w:t xml:space="preserve">) </w:t>
      </w:r>
      <w:r w:rsidR="00BC6D10" w:rsidRPr="00486B41">
        <w:t>и воспитания личностных свойств</w:t>
      </w:r>
      <w:r w:rsidR="00486B41" w:rsidRPr="00486B41">
        <w:t>.</w:t>
      </w:r>
    </w:p>
    <w:p w14:paraId="2A6D8073" w14:textId="77777777" w:rsidR="00486B41" w:rsidRDefault="00BC6D10" w:rsidP="00486B41">
      <w:r w:rsidRPr="00486B41">
        <w:rPr>
          <w:i/>
          <w:iCs/>
        </w:rPr>
        <w:t>Метод</w:t>
      </w:r>
      <w:r w:rsidRPr="00486B41">
        <w:t xml:space="preserve"> </w:t>
      </w:r>
      <w:r w:rsidR="00486B41">
        <w:t>-</w:t>
      </w:r>
      <w:r w:rsidRPr="00486B41">
        <w:t xml:space="preserve"> это разработанная с учетом педагогических закономерностей система действий педагога</w:t>
      </w:r>
      <w:r w:rsidR="00486B41">
        <w:t xml:space="preserve"> (</w:t>
      </w:r>
      <w:r w:rsidRPr="00486B41">
        <w:t>учителя, преподавателя, тренера</w:t>
      </w:r>
      <w:r w:rsidR="00486B41" w:rsidRPr="00486B41">
        <w:t>),</w:t>
      </w:r>
      <w:r w:rsidRPr="00486B41">
        <w:t xml:space="preserve"> целенаправленное применение которой позволяет организовать определенным способом теоретическую и практическую деятельность </w:t>
      </w:r>
      <w:r w:rsidRPr="00486B41">
        <w:lastRenderedPageBreak/>
        <w:t>учащегося, обеспечивающую освоение им двигательных действий, направленных на развитие физических качеств и формирование свойств личности</w:t>
      </w:r>
      <w:r w:rsidR="00486B41" w:rsidRPr="00486B41">
        <w:t>.</w:t>
      </w:r>
    </w:p>
    <w:p w14:paraId="45E59817" w14:textId="77777777" w:rsidR="00486B41" w:rsidRDefault="005B1FE2" w:rsidP="00486B41">
      <w:r w:rsidRPr="00486B41">
        <w:t>В зависимости от способа освоения структуры двигательного действия в процессе разучивания методы подразделяют на</w:t>
      </w:r>
      <w:r w:rsidR="00486B41" w:rsidRPr="00486B41">
        <w:t>:</w:t>
      </w:r>
    </w:p>
    <w:p w14:paraId="14087BCE" w14:textId="77777777" w:rsidR="00486B41" w:rsidRDefault="005B1FE2" w:rsidP="00486B41">
      <w:r w:rsidRPr="00486B41">
        <w:t>методы расчлененного упражнения</w:t>
      </w:r>
      <w:r w:rsidR="00486B41" w:rsidRPr="00486B41">
        <w:t>;</w:t>
      </w:r>
    </w:p>
    <w:p w14:paraId="24825253" w14:textId="77777777" w:rsidR="00486B41" w:rsidRDefault="005B1FE2" w:rsidP="00486B41">
      <w:r w:rsidRPr="00486B41">
        <w:t>методы целостного упражнения</w:t>
      </w:r>
      <w:r w:rsidR="00486B41" w:rsidRPr="00486B41">
        <w:t>.</w:t>
      </w:r>
    </w:p>
    <w:p w14:paraId="369CEE61" w14:textId="77777777" w:rsidR="00486B41" w:rsidRDefault="005B1FE2" w:rsidP="00486B41">
      <w:r w:rsidRPr="00486B41">
        <w:rPr>
          <w:b/>
          <w:bCs/>
        </w:rPr>
        <w:t>Методы расчлененного упражнения</w:t>
      </w:r>
      <w:r w:rsidRPr="00486B41">
        <w:t xml:space="preserve"> предполагают разучивание упражнения</w:t>
      </w:r>
      <w:r w:rsidR="00486B41">
        <w:t xml:space="preserve"> (</w:t>
      </w:r>
      <w:r w:rsidRPr="00486B41">
        <w:t>его обычно называют</w:t>
      </w:r>
      <w:r w:rsidR="00486B41">
        <w:t xml:space="preserve"> "</w:t>
      </w:r>
      <w:r w:rsidRPr="00486B41">
        <w:t>целевым</w:t>
      </w:r>
      <w:r w:rsidR="00486B41">
        <w:t>"</w:t>
      </w:r>
      <w:r w:rsidR="00486B41" w:rsidRPr="00486B41">
        <w:t xml:space="preserve">) </w:t>
      </w:r>
      <w:r w:rsidR="005A17EC" w:rsidRPr="00486B41">
        <w:t>по частям с последовательным их объединением по мере освоения в целостное действие</w:t>
      </w:r>
      <w:r w:rsidR="00486B41" w:rsidRPr="00486B41">
        <w:t xml:space="preserve">. </w:t>
      </w:r>
      <w:r w:rsidR="005A17EC" w:rsidRPr="00486B41">
        <w:t>Этот метод применяется в следующих случаях</w:t>
      </w:r>
      <w:r w:rsidR="00486B41" w:rsidRPr="00486B41">
        <w:t>:</w:t>
      </w:r>
    </w:p>
    <w:p w14:paraId="3D71C9DE" w14:textId="77777777" w:rsidR="00486B41" w:rsidRDefault="005A17EC" w:rsidP="00486B41">
      <w:r w:rsidRPr="00486B41">
        <w:t>при обучении координационно-сложным двигательным действиям, когда нет возможности изучить их целостно</w:t>
      </w:r>
      <w:r w:rsidR="00486B41" w:rsidRPr="00486B41">
        <w:t>;</w:t>
      </w:r>
    </w:p>
    <w:p w14:paraId="515A2031" w14:textId="77777777" w:rsidR="00486B41" w:rsidRDefault="00146CB2" w:rsidP="00486B41">
      <w:r w:rsidRPr="00486B41">
        <w:t>если упражнение состоит из большого числа элементов, органически мало связанных между собой</w:t>
      </w:r>
      <w:r w:rsidR="00486B41" w:rsidRPr="00486B41">
        <w:t>;</w:t>
      </w:r>
    </w:p>
    <w:p w14:paraId="0991C9C7" w14:textId="77777777" w:rsidR="00486B41" w:rsidRDefault="00146CB2" w:rsidP="00486B41">
      <w:r w:rsidRPr="00486B41">
        <w:t>если упражнение производится так быстро, что при целостном выполнении нельзя изучить и усовершенствовать его отдельные части</w:t>
      </w:r>
      <w:r w:rsidR="00486B41" w:rsidRPr="00486B41">
        <w:t>;</w:t>
      </w:r>
    </w:p>
    <w:p w14:paraId="38F67FD4" w14:textId="77777777" w:rsidR="00486B41" w:rsidRDefault="00146CB2" w:rsidP="00486B41">
      <w:r w:rsidRPr="00486B41">
        <w:t>когда целостное выполнение действия может быть опасным, если предварительно не изучить его элементы</w:t>
      </w:r>
      <w:r w:rsidR="00486B41" w:rsidRPr="00486B41">
        <w:t>;</w:t>
      </w:r>
    </w:p>
    <w:p w14:paraId="6392CC1E" w14:textId="77777777" w:rsidR="00486B41" w:rsidRDefault="00146CB2" w:rsidP="00486B41">
      <w:r w:rsidRPr="00486B41">
        <w:t>когда необходимо обеспечить быстрый успех в обучении с тем, чтобы поддержать интерес к учебной деятельности, особенно в работе с детьми-подростками, сформировать уверенность в своих силах</w:t>
      </w:r>
      <w:r w:rsidR="00486B41" w:rsidRPr="00486B41">
        <w:t>.</w:t>
      </w:r>
    </w:p>
    <w:p w14:paraId="11AD8E84" w14:textId="77777777" w:rsidR="00486B41" w:rsidRDefault="00146CB2" w:rsidP="00486B41">
      <w:r w:rsidRPr="00486B41">
        <w:t>Задача построения обучения технике двигательным действиям методом расчленения сводится к решению вопросов о числе упражнений и их выборе</w:t>
      </w:r>
      <w:r w:rsidR="00486B41" w:rsidRPr="00486B41">
        <w:t xml:space="preserve">. </w:t>
      </w:r>
      <w:r w:rsidRPr="00486B41">
        <w:t>Решая эти вопросы, необходимо придерживаться следующих правил</w:t>
      </w:r>
      <w:r w:rsidR="00486B41" w:rsidRPr="00486B41">
        <w:t>:</w:t>
      </w:r>
    </w:p>
    <w:p w14:paraId="4A411BD8" w14:textId="77777777" w:rsidR="00486B41" w:rsidRDefault="00146CB2" w:rsidP="00486B41">
      <w:r w:rsidRPr="00486B41">
        <w:t>а</w:t>
      </w:r>
      <w:r w:rsidR="00486B41" w:rsidRPr="00486B41">
        <w:t xml:space="preserve">) </w:t>
      </w:r>
      <w:r w:rsidRPr="00486B41">
        <w:t>при расчленении следует учитывать особенности структуры изучаемого действия, двигательный опыт обучаемых и условия обучения</w:t>
      </w:r>
      <w:r w:rsidR="00486B41" w:rsidRPr="00486B41">
        <w:t>;</w:t>
      </w:r>
    </w:p>
    <w:p w14:paraId="3ED608A8" w14:textId="77777777" w:rsidR="00486B41" w:rsidRDefault="00146CB2" w:rsidP="00486B41">
      <w:r w:rsidRPr="00486B41">
        <w:t>б</w:t>
      </w:r>
      <w:r w:rsidR="00486B41" w:rsidRPr="00486B41">
        <w:t xml:space="preserve">) </w:t>
      </w:r>
      <w:r w:rsidRPr="00486B41">
        <w:t>расчленение не должно</w:t>
      </w:r>
      <w:r w:rsidR="004C553E" w:rsidRPr="00486B41">
        <w:t xml:space="preserve"> </w:t>
      </w:r>
      <w:r w:rsidRPr="00486B41">
        <w:t>вызывать</w:t>
      </w:r>
      <w:r w:rsidR="004C553E" w:rsidRPr="00486B41">
        <w:t xml:space="preserve"> принципиального изменения структуры данного действия</w:t>
      </w:r>
      <w:r w:rsidR="00486B41" w:rsidRPr="00486B41">
        <w:t>;</w:t>
      </w:r>
    </w:p>
    <w:p w14:paraId="3416F10B" w14:textId="77777777" w:rsidR="00486B41" w:rsidRDefault="004C553E" w:rsidP="00486B41">
      <w:r w:rsidRPr="00486B41">
        <w:lastRenderedPageBreak/>
        <w:t>в</w:t>
      </w:r>
      <w:r w:rsidR="00486B41" w:rsidRPr="00486B41">
        <w:t xml:space="preserve">) </w:t>
      </w:r>
      <w:r w:rsidRPr="00486B41">
        <w:t>при расчленении обучающими упражнениями должны быть охвачены все фазы целевого упражнения</w:t>
      </w:r>
      <w:r w:rsidR="00486B41" w:rsidRPr="00486B41">
        <w:t>;</w:t>
      </w:r>
    </w:p>
    <w:p w14:paraId="6F2A0EEE" w14:textId="77777777" w:rsidR="00486B41" w:rsidRDefault="004C553E" w:rsidP="00486B41">
      <w:r w:rsidRPr="00486B41">
        <w:t>г</w:t>
      </w:r>
      <w:r w:rsidR="00486B41" w:rsidRPr="00486B41">
        <w:t xml:space="preserve">) </w:t>
      </w:r>
      <w:r w:rsidRPr="00486B41">
        <w:t>для отдельного разучивания следует выбирать только те фазы упражнения, которые могут эффективно контролироваться либо самим обучаемым, либо извне, с помощью преподавателя или обучающих устройств</w:t>
      </w:r>
      <w:r w:rsidR="00486B41" w:rsidRPr="00486B41">
        <w:t xml:space="preserve">; </w:t>
      </w:r>
      <w:r w:rsidRPr="00486B41">
        <w:t>фазы движения, плохо поддающиеся контролю, вычленять не следует</w:t>
      </w:r>
      <w:r w:rsidR="00486B41" w:rsidRPr="00486B41">
        <w:t>;</w:t>
      </w:r>
    </w:p>
    <w:p w14:paraId="3B8BBBCB" w14:textId="77777777" w:rsidR="00486B41" w:rsidRDefault="004C553E" w:rsidP="00486B41">
      <w:r w:rsidRPr="00486B41">
        <w:t>д</w:t>
      </w:r>
      <w:r w:rsidR="00486B41" w:rsidRPr="00486B41">
        <w:t xml:space="preserve">) </w:t>
      </w:r>
      <w:r w:rsidRPr="00486B41">
        <w:t>обучающее упражнение должно содержать, возможно меньше посторонней двигательной информации, не связанной с предметом обучения</w:t>
      </w:r>
      <w:r w:rsidR="00486B41" w:rsidRPr="00486B41">
        <w:t>.</w:t>
      </w:r>
    </w:p>
    <w:p w14:paraId="7AB033FC" w14:textId="77777777" w:rsidR="00486B41" w:rsidRDefault="004C553E" w:rsidP="00486B41">
      <w:r w:rsidRPr="00486B41">
        <w:t>Основные разновидности метода расчлененного упражнения</w:t>
      </w:r>
      <w:r w:rsidR="00486B41" w:rsidRPr="00486B41">
        <w:t>:</w:t>
      </w:r>
    </w:p>
    <w:p w14:paraId="54C73133" w14:textId="77777777" w:rsidR="00486B41" w:rsidRDefault="004C553E" w:rsidP="00486B41">
      <w:r w:rsidRPr="00486B41">
        <w:rPr>
          <w:i/>
          <w:iCs/>
        </w:rPr>
        <w:t>Метод собственно расчлененного упражнения</w:t>
      </w:r>
      <w:r w:rsidRPr="00486B41">
        <w:t>, который предусматривает использование относительно крупных заданий, каждое из которых охватывает одну или несколько фаз целевого упражнения</w:t>
      </w:r>
      <w:r w:rsidR="00486B41" w:rsidRPr="00486B41">
        <w:t>.</w:t>
      </w:r>
    </w:p>
    <w:p w14:paraId="78B745AB" w14:textId="77777777" w:rsidR="00486B41" w:rsidRDefault="004C553E" w:rsidP="00486B41">
      <w:r w:rsidRPr="00486B41">
        <w:rPr>
          <w:i/>
          <w:iCs/>
        </w:rPr>
        <w:t>Метод решения узких двигательных задач</w:t>
      </w:r>
      <w:r w:rsidR="00132F46" w:rsidRPr="00486B41">
        <w:t>, который предполагает вычленение</w:t>
      </w:r>
      <w:r w:rsidR="00486B41">
        <w:t xml:space="preserve"> ("</w:t>
      </w:r>
      <w:r w:rsidR="00132F46" w:rsidRPr="00486B41">
        <w:t>расслаивание</w:t>
      </w:r>
      <w:r w:rsidR="00486B41">
        <w:t>"</w:t>
      </w:r>
      <w:r w:rsidR="00486B41" w:rsidRPr="00486B41">
        <w:t xml:space="preserve">) </w:t>
      </w:r>
      <w:r w:rsidR="00132F46" w:rsidRPr="00486B41">
        <w:t>отдельных характеристик движений</w:t>
      </w:r>
      <w:r w:rsidR="00486B41">
        <w:t xml:space="preserve"> (</w:t>
      </w:r>
      <w:r w:rsidR="00132F46" w:rsidRPr="00486B41">
        <w:t xml:space="preserve">пространственных, временных, динамических, ритмических и </w:t>
      </w:r>
      <w:r w:rsidR="00486B41">
        <w:t>др.)</w:t>
      </w:r>
      <w:r w:rsidR="00486B41" w:rsidRPr="00486B41">
        <w:t xml:space="preserve"> </w:t>
      </w:r>
      <w:r w:rsidR="00132F46" w:rsidRPr="00486B41">
        <w:t>и действий внутри фаз целевого упражнения</w:t>
      </w:r>
      <w:r w:rsidR="00486B41" w:rsidRPr="00486B41">
        <w:t xml:space="preserve">. </w:t>
      </w:r>
      <w:r w:rsidR="00132F46" w:rsidRPr="00486B41">
        <w:t>С его помощью можно решать разнообразные задачи</w:t>
      </w:r>
      <w:r w:rsidR="00486B41" w:rsidRPr="00486B41">
        <w:t xml:space="preserve">. </w:t>
      </w:r>
      <w:r w:rsidR="00132F46" w:rsidRPr="00486B41">
        <w:t>В частности, сформировать более точные представления о движении у обучаемых, совершенствовать отдельные характеристики техники движений, исправлять ошибки, возникающие в процессе обучения, и многое другое</w:t>
      </w:r>
      <w:r w:rsidR="00486B41" w:rsidRPr="00486B41">
        <w:t>.</w:t>
      </w:r>
    </w:p>
    <w:p w14:paraId="29F8B0A7" w14:textId="77777777" w:rsidR="00486B41" w:rsidRDefault="00132F46" w:rsidP="00486B41">
      <w:r w:rsidRPr="00486B41">
        <w:rPr>
          <w:i/>
          <w:iCs/>
        </w:rPr>
        <w:t>По разделениям</w:t>
      </w:r>
      <w:r w:rsidR="00486B41" w:rsidRPr="00486B41">
        <w:rPr>
          <w:i/>
          <w:iCs/>
        </w:rPr>
        <w:t xml:space="preserve">. </w:t>
      </w:r>
      <w:r w:rsidRPr="00486B41">
        <w:t>Существует множество приемов, используемых в процессе расчлененного разучивания двигательных действий</w:t>
      </w:r>
      <w:r w:rsidR="00486B41" w:rsidRPr="00486B41">
        <w:t xml:space="preserve">. </w:t>
      </w:r>
      <w:r w:rsidRPr="00486B41">
        <w:t>К основным следует отнести освоение ключевых положений тела и его частей, временная фиксация положения тела в той или иной фазе упражнения,</w:t>
      </w:r>
      <w:r w:rsidR="00486B41">
        <w:t xml:space="preserve"> "</w:t>
      </w:r>
      <w:r w:rsidRPr="00486B41">
        <w:t>проводка</w:t>
      </w:r>
      <w:r w:rsidR="00486B41">
        <w:t xml:space="preserve">" </w:t>
      </w:r>
      <w:r w:rsidRPr="00486B41">
        <w:t xml:space="preserve">в изучаемой фазе движения, имитация движения, изменение исходных и конечных </w:t>
      </w:r>
      <w:r w:rsidR="00DC4952" w:rsidRPr="00486B41">
        <w:t xml:space="preserve">условий движения и </w:t>
      </w:r>
      <w:r w:rsidR="00486B41">
        <w:t>т.д.</w:t>
      </w:r>
    </w:p>
    <w:p w14:paraId="449DB023" w14:textId="77777777" w:rsidR="00486B41" w:rsidRDefault="00DC4952" w:rsidP="00486B41">
      <w:r w:rsidRPr="00486B41">
        <w:rPr>
          <w:b/>
          <w:bCs/>
        </w:rPr>
        <w:t>Метод целостного упражнения</w:t>
      </w:r>
      <w:r w:rsidRPr="00486B41">
        <w:t xml:space="preserve"> ос</w:t>
      </w:r>
      <w:r w:rsidR="003547EB" w:rsidRPr="00486B41">
        <w:t xml:space="preserve">новывается на том, что с самого </w:t>
      </w:r>
      <w:r w:rsidRPr="00486B41">
        <w:t xml:space="preserve">начала движения осваиваются занимающимися в составе той целостной </w:t>
      </w:r>
      <w:r w:rsidRPr="00486B41">
        <w:lastRenderedPageBreak/>
        <w:t>структуры, которая типична для данного действия</w:t>
      </w:r>
      <w:r w:rsidR="00486B41">
        <w:t xml:space="preserve"> (</w:t>
      </w:r>
      <w:r w:rsidRPr="00486B41">
        <w:t xml:space="preserve">прыжки, метания и </w:t>
      </w:r>
      <w:r w:rsidR="00486B41">
        <w:t>др.)</w:t>
      </w:r>
      <w:r w:rsidR="00486B41" w:rsidRPr="00486B41">
        <w:t xml:space="preserve">. </w:t>
      </w:r>
      <w:r w:rsidRPr="00486B41">
        <w:t>Он преимущественно используется</w:t>
      </w:r>
      <w:r w:rsidR="00486B41" w:rsidRPr="00486B41">
        <w:t>:</w:t>
      </w:r>
    </w:p>
    <w:p w14:paraId="707B14C4" w14:textId="77777777" w:rsidR="00486B41" w:rsidRDefault="00DC4952" w:rsidP="00486B41">
      <w:r w:rsidRPr="00486B41">
        <w:t>при разучивании наиболее простых упражнений</w:t>
      </w:r>
      <w:r w:rsidR="00486B41" w:rsidRPr="00486B41">
        <w:t>;</w:t>
      </w:r>
    </w:p>
    <w:p w14:paraId="3CD88C2E" w14:textId="77777777" w:rsidR="00486B41" w:rsidRDefault="00DC4952" w:rsidP="00486B41">
      <w:r w:rsidRPr="00486B41">
        <w:t>при изучении некото</w:t>
      </w:r>
      <w:r w:rsidR="003547EB" w:rsidRPr="00486B41">
        <w:t>рых сложных действий, которые с</w:t>
      </w:r>
      <w:r w:rsidR="00486B41" w:rsidRPr="00486B41">
        <w:t xml:space="preserve"> </w:t>
      </w:r>
      <w:r w:rsidRPr="00486B41">
        <w:t>методической точки зрения нецелесообразно изучать по частям</w:t>
      </w:r>
      <w:r w:rsidR="00486B41" w:rsidRPr="00486B41">
        <w:t>;</w:t>
      </w:r>
    </w:p>
    <w:p w14:paraId="5A86869E" w14:textId="77777777" w:rsidR="00486B41" w:rsidRDefault="00DC4952" w:rsidP="00486B41">
      <w:r w:rsidRPr="00486B41">
        <w:t>при совершенствовании и закреплении двигательных навыков</w:t>
      </w:r>
      <w:r w:rsidR="00486B41" w:rsidRPr="00486B41">
        <w:t>.</w:t>
      </w:r>
    </w:p>
    <w:p w14:paraId="75E7474B" w14:textId="77777777" w:rsidR="00486B41" w:rsidRDefault="00DC4952" w:rsidP="00486B41">
      <w:r w:rsidRPr="00486B41">
        <w:t>Благоприятные условия для применения целостных методов имеются также в тех случаях, когда обучаемый и педагог располагают эффективными средствами и приемами помощи и страховки</w:t>
      </w:r>
      <w:r w:rsidR="00486B41" w:rsidRPr="00486B41">
        <w:t xml:space="preserve">. </w:t>
      </w:r>
      <w:r w:rsidRPr="00486B41">
        <w:t xml:space="preserve">К примеру, это характерно для таких видов спорта, </w:t>
      </w:r>
      <w:r w:rsidR="003547EB" w:rsidRPr="00486B41">
        <w:t>как спортивная гимнастика, акробатика, прыжки в воду, прыжки с трамплина на лыжах, фристайл и другие, в которых освоение действий связаны с элементами риска, страха, преодолением отрицательных эмоций</w:t>
      </w:r>
      <w:r w:rsidR="00486B41" w:rsidRPr="00486B41">
        <w:t>.</w:t>
      </w:r>
    </w:p>
    <w:p w14:paraId="44A6F7AA" w14:textId="77777777" w:rsidR="00486B41" w:rsidRDefault="003547EB" w:rsidP="00486B41">
      <w:r w:rsidRPr="00486B41">
        <w:t>В настоящее время все более широкое применение в физическом воспитании и спорте находят тренажерные устройства, берущие на себя функции обучения технике движений и контроля за действиями занимающихся</w:t>
      </w:r>
      <w:r w:rsidR="00486B41" w:rsidRPr="00486B41">
        <w:t xml:space="preserve">. </w:t>
      </w:r>
      <w:r w:rsidRPr="00486B41">
        <w:t>Естественно, применение таких тренажеров и других технических устройств делает возможным целостное разучивание даже довольно сложных двигательных действий</w:t>
      </w:r>
      <w:r w:rsidR="00486B41" w:rsidRPr="00486B41">
        <w:t>.</w:t>
      </w:r>
    </w:p>
    <w:p w14:paraId="5478127E" w14:textId="77777777" w:rsidR="00486B41" w:rsidRDefault="003547EB" w:rsidP="00486B41">
      <w:r w:rsidRPr="00486B41">
        <w:t>Разновидности целостных методов</w:t>
      </w:r>
      <w:r w:rsidR="00486B41" w:rsidRPr="00486B41">
        <w:t>:</w:t>
      </w:r>
    </w:p>
    <w:p w14:paraId="1D6A4E88" w14:textId="77777777" w:rsidR="00486B41" w:rsidRDefault="003547EB" w:rsidP="00486B41">
      <w:r w:rsidRPr="00486B41">
        <w:rPr>
          <w:i/>
          <w:iCs/>
        </w:rPr>
        <w:t>Собственно целостный метод</w:t>
      </w:r>
      <w:r w:rsidRPr="00486B41">
        <w:t xml:space="preserve">, который подразумевает прямое применение в качестве обучающего упражнения целевое движение, </w:t>
      </w:r>
      <w:r w:rsidR="00486B41">
        <w:t>т.е.</w:t>
      </w:r>
      <w:r w:rsidR="00486B41" w:rsidRPr="00486B41">
        <w:t xml:space="preserve"> </w:t>
      </w:r>
      <w:r w:rsidRPr="00486B41">
        <w:t>то действие, которое является объектом изучения</w:t>
      </w:r>
      <w:r w:rsidR="00486B41" w:rsidRPr="00486B41">
        <w:t>.</w:t>
      </w:r>
    </w:p>
    <w:p w14:paraId="12537A52" w14:textId="77777777" w:rsidR="00486B41" w:rsidRDefault="00FE5A8E" w:rsidP="00486B41">
      <w:r w:rsidRPr="00486B41">
        <w:t>Метод целостного упражнения с постановкой частных задач</w:t>
      </w:r>
      <w:r w:rsidR="00486B41" w:rsidRPr="00486B41">
        <w:t>.</w:t>
      </w:r>
    </w:p>
    <w:p w14:paraId="27885722" w14:textId="77777777" w:rsidR="00486B41" w:rsidRDefault="00FE5A8E" w:rsidP="00486B41">
      <w:pPr>
        <w:rPr>
          <w:i/>
          <w:iCs/>
        </w:rPr>
      </w:pPr>
      <w:r w:rsidRPr="00486B41">
        <w:rPr>
          <w:i/>
          <w:iCs/>
        </w:rPr>
        <w:t>Метод целостного упражнения с развертыванием обучения от ведущего звена</w:t>
      </w:r>
      <w:r w:rsidR="00486B41" w:rsidRPr="00486B41">
        <w:rPr>
          <w:i/>
          <w:iCs/>
        </w:rPr>
        <w:t>.</w:t>
      </w:r>
    </w:p>
    <w:p w14:paraId="348387CC" w14:textId="77777777" w:rsidR="00486B41" w:rsidRDefault="00FE5A8E" w:rsidP="00486B41">
      <w:r w:rsidRPr="00486B41">
        <w:rPr>
          <w:i/>
          <w:iCs/>
        </w:rPr>
        <w:t>Метод подводящих упражнений</w:t>
      </w:r>
      <w:r w:rsidRPr="00486B41">
        <w:t>, который основан на применении в качестве обучающих упражнений действий структурно-родственных целевому упражнению, но более доступных в освоении</w:t>
      </w:r>
      <w:r w:rsidR="00486B41" w:rsidRPr="00486B41">
        <w:t>.</w:t>
      </w:r>
    </w:p>
    <w:p w14:paraId="34FD6BC9" w14:textId="77777777" w:rsidR="00486B41" w:rsidRDefault="00FE5A8E" w:rsidP="00486B41">
      <w:r w:rsidRPr="00486B41">
        <w:lastRenderedPageBreak/>
        <w:t>При</w:t>
      </w:r>
      <w:r w:rsidR="00486B41" w:rsidRPr="00486B41">
        <w:t xml:space="preserve"> </w:t>
      </w:r>
      <w:r w:rsidRPr="00486B41">
        <w:t>разучивании и совершенствовании упражнений этим методом могут использоваться такие методические приемы, как</w:t>
      </w:r>
      <w:r w:rsidR="00486B41" w:rsidRPr="00486B41">
        <w:t>:</w:t>
      </w:r>
    </w:p>
    <w:p w14:paraId="791CCD37" w14:textId="77777777" w:rsidR="00486B41" w:rsidRDefault="00FE5A8E" w:rsidP="00486B41">
      <w:r w:rsidRPr="00486B41">
        <w:t>самостоятельное выполнение упражнения при наличие гарантированной безопасности</w:t>
      </w:r>
      <w:r w:rsidR="00486B41">
        <w:t xml:space="preserve"> (</w:t>
      </w:r>
      <w:r w:rsidRPr="00486B41">
        <w:t xml:space="preserve">применяется непосредственная страховка преподавателем, партнером, вспомогательными средствами типа лонж и </w:t>
      </w:r>
      <w:r w:rsidR="00486B41">
        <w:t>др.)</w:t>
      </w:r>
      <w:r w:rsidR="00486B41" w:rsidRPr="00486B41">
        <w:t>;</w:t>
      </w:r>
    </w:p>
    <w:p w14:paraId="60F9B6F5" w14:textId="77777777" w:rsidR="00486B41" w:rsidRDefault="00FE5A8E" w:rsidP="00486B41">
      <w:r w:rsidRPr="00486B41">
        <w:t>выполнение упражнений с направляющей помощью</w:t>
      </w:r>
      <w:r w:rsidR="00486B41" w:rsidRPr="00486B41">
        <w:t>;</w:t>
      </w:r>
    </w:p>
    <w:p w14:paraId="66ECB822" w14:textId="77777777" w:rsidR="00486B41" w:rsidRDefault="00FE5A8E" w:rsidP="00486B41">
      <w:r w:rsidRPr="00486B41">
        <w:t>на тренажере</w:t>
      </w:r>
      <w:r w:rsidR="00486B41" w:rsidRPr="00486B41">
        <w:t>;</w:t>
      </w:r>
    </w:p>
    <w:p w14:paraId="2260D61B" w14:textId="77777777" w:rsidR="00486B41" w:rsidRDefault="00FE5A8E" w:rsidP="00486B41">
      <w:r w:rsidRPr="00486B41">
        <w:t xml:space="preserve">применение проводки и </w:t>
      </w:r>
      <w:r w:rsidR="00486B41">
        <w:t>т.д.</w:t>
      </w:r>
    </w:p>
    <w:p w14:paraId="780296E8" w14:textId="77777777" w:rsidR="00486B41" w:rsidRDefault="00486B41" w:rsidP="00486B41"/>
    <w:p w14:paraId="16643EF7" w14:textId="77777777" w:rsidR="001F5FD9" w:rsidRPr="00486B41" w:rsidRDefault="00CA76BF" w:rsidP="00486B41">
      <w:pPr>
        <w:pStyle w:val="2"/>
      </w:pPr>
      <w:r w:rsidRPr="00486B41">
        <w:t>2</w:t>
      </w:r>
      <w:r w:rsidR="00486B41" w:rsidRPr="00486B41">
        <w:t xml:space="preserve">. </w:t>
      </w:r>
      <w:r w:rsidRPr="00486B41">
        <w:t>Основы периодизации тренировочного процесса</w:t>
      </w:r>
    </w:p>
    <w:p w14:paraId="1ED046CD" w14:textId="77777777" w:rsidR="00486B41" w:rsidRDefault="00486B41" w:rsidP="00486B41"/>
    <w:p w14:paraId="3738DB5F" w14:textId="77777777" w:rsidR="00486B41" w:rsidRDefault="00CA76BF" w:rsidP="00486B41">
      <w:r w:rsidRPr="00486B41">
        <w:t>В годичном, полугодичном или ином многомесячном цикле тренировки выделяют, как правило, три периода</w:t>
      </w:r>
      <w:r w:rsidR="00486B41" w:rsidRPr="00486B41">
        <w:t xml:space="preserve">: </w:t>
      </w:r>
      <w:r w:rsidRPr="00486B41">
        <w:t>подготовительный</w:t>
      </w:r>
      <w:r w:rsidR="00486B41">
        <w:t xml:space="preserve"> (</w:t>
      </w:r>
      <w:r w:rsidRPr="00486B41">
        <w:t>период фундаментальной подготовки</w:t>
      </w:r>
      <w:r w:rsidR="00486B41" w:rsidRPr="00486B41">
        <w:t xml:space="preserve"> - </w:t>
      </w:r>
      <w:r w:rsidRPr="00486B41">
        <w:t>более точное,</w:t>
      </w:r>
      <w:r w:rsidR="00486B41" w:rsidRPr="00486B41">
        <w:t xml:space="preserve"> </w:t>
      </w:r>
      <w:r w:rsidRPr="00486B41">
        <w:t>но</w:t>
      </w:r>
      <w:r w:rsidR="00486B41" w:rsidRPr="00486B41">
        <w:t xml:space="preserve"> </w:t>
      </w:r>
      <w:r w:rsidRPr="00486B41">
        <w:t>в</w:t>
      </w:r>
      <w:r w:rsidR="00486B41" w:rsidRPr="00486B41">
        <w:t xml:space="preserve"> </w:t>
      </w:r>
      <w:r w:rsidRPr="00486B41">
        <w:t>специальной литературе чаще приводится первое</w:t>
      </w:r>
      <w:r w:rsidR="00486B41">
        <w:t xml:space="preserve"> (</w:t>
      </w:r>
      <w:r w:rsidRPr="00486B41">
        <w:t>ввиду его краткости</w:t>
      </w:r>
      <w:r w:rsidR="00486B41" w:rsidRPr="00486B41">
        <w:t>)),</w:t>
      </w:r>
      <w:r w:rsidRPr="00486B41">
        <w:t xml:space="preserve"> соревновательный</w:t>
      </w:r>
      <w:r w:rsidR="00486B41">
        <w:t xml:space="preserve"> (</w:t>
      </w:r>
      <w:r w:rsidRPr="00486B41">
        <w:t>период основных соревнований</w:t>
      </w:r>
      <w:r w:rsidR="00486B41" w:rsidRPr="00486B41">
        <w:t xml:space="preserve">) </w:t>
      </w:r>
      <w:r w:rsidRPr="00486B41">
        <w:t>и переходный</w:t>
      </w:r>
      <w:r w:rsidR="00486B41" w:rsidRPr="00486B41">
        <w:t xml:space="preserve">. </w:t>
      </w:r>
      <w:r w:rsidRPr="00486B41">
        <w:t>В основе такого построения тренировочного макроцикла лежат закономерности приобретения, сохранения и временной утраты спортивной формы</w:t>
      </w:r>
      <w:r w:rsidR="00486B41" w:rsidRPr="00486B41">
        <w:t>.</w:t>
      </w:r>
    </w:p>
    <w:p w14:paraId="1B44AE7F" w14:textId="77777777" w:rsidR="00486B41" w:rsidRDefault="00CA76BF" w:rsidP="00486B41">
      <w:r w:rsidRPr="00486B41">
        <w:t>Спортивной формой называют состояние оптимальной</w:t>
      </w:r>
      <w:r w:rsidR="00486B41">
        <w:t xml:space="preserve"> (</w:t>
      </w:r>
      <w:r w:rsidRPr="00486B41">
        <w:t>наилучшей</w:t>
      </w:r>
      <w:r w:rsidR="00486B41" w:rsidRPr="00486B41">
        <w:t xml:space="preserve">) </w:t>
      </w:r>
      <w:r w:rsidRPr="00486B41">
        <w:t>готовности спортсмена к достижениям, которое приобретается при определенных условиях в каждом макроцикле тренировки</w:t>
      </w:r>
      <w:r w:rsidR="00486B41" w:rsidRPr="00486B41">
        <w:t xml:space="preserve">. </w:t>
      </w:r>
      <w:r w:rsidRPr="00486B41">
        <w:t>Спортивная форма выражает гармоническое единство всех сторон</w:t>
      </w:r>
      <w:r w:rsidR="00486B41">
        <w:t xml:space="preserve"> (</w:t>
      </w:r>
      <w:r w:rsidRPr="00486B41">
        <w:t>компонентов</w:t>
      </w:r>
      <w:r w:rsidR="00486B41" w:rsidRPr="00486B41">
        <w:t xml:space="preserve">) </w:t>
      </w:r>
      <w:r w:rsidRPr="00486B41">
        <w:t>оптимальной готовности спортсмена к достижению</w:t>
      </w:r>
      <w:r w:rsidR="00486B41" w:rsidRPr="00486B41">
        <w:t xml:space="preserve">: </w:t>
      </w:r>
      <w:r w:rsidRPr="00486B41">
        <w:t>физической,</w:t>
      </w:r>
      <w:r w:rsidR="00486B41" w:rsidRPr="00486B41">
        <w:t xml:space="preserve"> </w:t>
      </w:r>
      <w:r w:rsidRPr="00486B41">
        <w:t>психической,</w:t>
      </w:r>
      <w:r w:rsidR="00486B41" w:rsidRPr="00486B41">
        <w:t xml:space="preserve"> </w:t>
      </w:r>
      <w:r w:rsidRPr="00486B41">
        <w:t>спортивно-технической</w:t>
      </w:r>
      <w:r w:rsidR="00486B41" w:rsidRPr="00486B41">
        <w:t xml:space="preserve"> </w:t>
      </w:r>
      <w:r w:rsidRPr="00486B41">
        <w:t>и</w:t>
      </w:r>
      <w:r w:rsidR="00486B41" w:rsidRPr="00486B41">
        <w:t xml:space="preserve"> </w:t>
      </w:r>
      <w:r w:rsidRPr="00486B41">
        <w:t>тактической</w:t>
      </w:r>
      <w:r w:rsidR="00486B41" w:rsidRPr="00486B41">
        <w:t xml:space="preserve">. </w:t>
      </w:r>
      <w:r w:rsidRPr="00486B41">
        <w:t>Причем спортивную форму характеризует не просто наличие этих компонентов</w:t>
      </w:r>
      <w:r w:rsidR="00486B41" w:rsidRPr="00486B41">
        <w:t xml:space="preserve">, </w:t>
      </w:r>
      <w:r w:rsidRPr="00486B41">
        <w:t>а</w:t>
      </w:r>
      <w:r w:rsidR="00486B41" w:rsidRPr="00486B41">
        <w:t xml:space="preserve"> </w:t>
      </w:r>
      <w:r w:rsidRPr="00486B41">
        <w:t>именно гармоническое соотношение</w:t>
      </w:r>
      <w:r w:rsidR="00486B41" w:rsidRPr="00486B41">
        <w:t xml:space="preserve"> </w:t>
      </w:r>
      <w:r w:rsidRPr="00486B41">
        <w:t>их</w:t>
      </w:r>
      <w:r w:rsidR="00486B41" w:rsidRPr="00486B41">
        <w:t xml:space="preserve">, </w:t>
      </w:r>
      <w:r w:rsidRPr="00486B41">
        <w:t>обеспечивающее определенный уровень спортивных достижений в данном большом цикле тренировки</w:t>
      </w:r>
      <w:r w:rsidR="00486B41" w:rsidRPr="00486B41">
        <w:t xml:space="preserve">. </w:t>
      </w:r>
      <w:r w:rsidRPr="00486B41">
        <w:t>Для оценки спортивной формы пользуются рядом физиологических, врачебно-контрольных, психологических</w:t>
      </w:r>
      <w:r w:rsidR="00486B41" w:rsidRPr="00486B41">
        <w:t xml:space="preserve"> </w:t>
      </w:r>
      <w:r w:rsidRPr="00486B41">
        <w:t>и</w:t>
      </w:r>
      <w:r w:rsidR="00486B41" w:rsidRPr="00486B41">
        <w:t xml:space="preserve"> </w:t>
      </w:r>
      <w:r w:rsidRPr="00486B41">
        <w:t>комплексных</w:t>
      </w:r>
      <w:r w:rsidR="00486B41" w:rsidRPr="00486B41">
        <w:t xml:space="preserve"> </w:t>
      </w:r>
      <w:r w:rsidRPr="00486B41">
        <w:t>критериев</w:t>
      </w:r>
      <w:r w:rsidR="00486B41" w:rsidRPr="00486B41">
        <w:t xml:space="preserve">. </w:t>
      </w:r>
      <w:r w:rsidRPr="00486B41">
        <w:t>Основным</w:t>
      </w:r>
      <w:r w:rsidR="00486B41" w:rsidRPr="00486B41">
        <w:t xml:space="preserve"> </w:t>
      </w:r>
      <w:r w:rsidRPr="00486B41">
        <w:t>ее</w:t>
      </w:r>
      <w:r w:rsidR="00486B41" w:rsidRPr="00486B41">
        <w:t xml:space="preserve"> </w:t>
      </w:r>
      <w:r w:rsidRPr="00486B41">
        <w:t>целостным</w:t>
      </w:r>
      <w:r w:rsidR="00486B41" w:rsidRPr="00486B41">
        <w:t xml:space="preserve"> </w:t>
      </w:r>
      <w:r w:rsidRPr="00486B41">
        <w:t>показателем</w:t>
      </w:r>
      <w:r w:rsidR="00486B41" w:rsidRPr="00486B41">
        <w:t xml:space="preserve"> </w:t>
      </w:r>
      <w:r w:rsidRPr="00486B41">
        <w:t>являются</w:t>
      </w:r>
      <w:r w:rsidR="00486B41" w:rsidRPr="00486B41">
        <w:t xml:space="preserve"> </w:t>
      </w:r>
      <w:r w:rsidRPr="00486B41">
        <w:t>спортивные</w:t>
      </w:r>
      <w:r w:rsidR="00486B41" w:rsidRPr="00486B41">
        <w:t xml:space="preserve"> </w:t>
      </w:r>
      <w:r w:rsidRPr="00486B41">
        <w:t>результаты,</w:t>
      </w:r>
      <w:r w:rsidR="00486B41" w:rsidRPr="00486B41">
        <w:t xml:space="preserve"> </w:t>
      </w:r>
      <w:r w:rsidRPr="00486B41">
        <w:t>поскольку</w:t>
      </w:r>
      <w:r w:rsidR="00486B41" w:rsidRPr="00486B41">
        <w:t xml:space="preserve"> </w:t>
      </w:r>
      <w:r w:rsidRPr="00486B41">
        <w:t>только</w:t>
      </w:r>
      <w:r w:rsidR="00486B41" w:rsidRPr="00486B41">
        <w:t xml:space="preserve"> </w:t>
      </w:r>
      <w:r w:rsidRPr="00486B41">
        <w:lastRenderedPageBreak/>
        <w:t>в них как в фокусе находят свое интегральное выражение все стороны готовности спортсмена к достижению</w:t>
      </w:r>
      <w:r w:rsidR="00486B41" w:rsidRPr="00486B41">
        <w:t xml:space="preserve">. </w:t>
      </w:r>
      <w:r w:rsidRPr="00486B41">
        <w:t>Однако судить о спортивной форме по спортивным результатам можно с достаточным основанием</w:t>
      </w:r>
      <w:r w:rsidR="00486B41" w:rsidRPr="00486B41">
        <w:t xml:space="preserve"> </w:t>
      </w:r>
      <w:r w:rsidRPr="00486B41">
        <w:t>лишь</w:t>
      </w:r>
      <w:r w:rsidR="00486B41" w:rsidRPr="00486B41">
        <w:t xml:space="preserve"> </w:t>
      </w:r>
      <w:r w:rsidRPr="00486B41">
        <w:t>тогда,</w:t>
      </w:r>
      <w:r w:rsidR="00486B41" w:rsidRPr="00486B41">
        <w:t xml:space="preserve"> </w:t>
      </w:r>
      <w:r w:rsidRPr="00486B41">
        <w:t>когда</w:t>
      </w:r>
      <w:r w:rsidR="00486B41" w:rsidRPr="00486B41">
        <w:t xml:space="preserve"> </w:t>
      </w:r>
      <w:r w:rsidRPr="00486B41">
        <w:t>они</w:t>
      </w:r>
      <w:r w:rsidR="00486B41" w:rsidRPr="00486B41">
        <w:t xml:space="preserve"> </w:t>
      </w:r>
      <w:r w:rsidRPr="00486B41">
        <w:t>демонстрируются</w:t>
      </w:r>
      <w:r w:rsidR="00486B41" w:rsidRPr="00486B41">
        <w:t xml:space="preserve"> </w:t>
      </w:r>
      <w:r w:rsidRPr="00486B41">
        <w:t>с</w:t>
      </w:r>
      <w:r w:rsidR="00486B41" w:rsidRPr="00486B41">
        <w:t xml:space="preserve"> </w:t>
      </w:r>
      <w:r w:rsidRPr="00486B41">
        <w:t>определенной частотой, в сопоставимых условиях и оцениваются в объективных показателях</w:t>
      </w:r>
      <w:r w:rsidR="00486B41">
        <w:t xml:space="preserve"> (</w:t>
      </w:r>
      <w:r w:rsidRPr="00486B41">
        <w:t>мерах</w:t>
      </w:r>
      <w:r w:rsidR="00486B41" w:rsidRPr="00486B41">
        <w:t xml:space="preserve"> - </w:t>
      </w:r>
      <w:r w:rsidRPr="00486B41">
        <w:t>приближенно можно считать, что прогрессирующий спортсмен находится в форме, если показывает результат, близкий</w:t>
      </w:r>
      <w:r w:rsidR="00486B41">
        <w:t xml:space="preserve"> (</w:t>
      </w:r>
      <w:r w:rsidRPr="00486B41">
        <w:t>в пределах 2</w:t>
      </w:r>
      <w:r w:rsidR="00486B41" w:rsidRPr="00486B41">
        <w:t>-</w:t>
      </w:r>
      <w:r w:rsidRPr="00486B41">
        <w:t>3</w:t>
      </w:r>
      <w:r w:rsidR="00486B41" w:rsidRPr="00486B41">
        <w:t>%</w:t>
      </w:r>
      <w:r w:rsidR="00486B41" w:rsidRPr="00486B41">
        <w:rPr>
          <w:i/>
          <w:iCs/>
        </w:rPr>
        <w:t xml:space="preserve">) </w:t>
      </w:r>
      <w:r w:rsidRPr="00486B41">
        <w:t>к предыдущему лучшему достижению или превышающий его</w:t>
      </w:r>
      <w:r w:rsidR="00486B41" w:rsidRPr="00486B41">
        <w:t xml:space="preserve">. </w:t>
      </w:r>
      <w:r w:rsidRPr="00486B41">
        <w:t>В научных же целях применяются более строгие критерии</w:t>
      </w:r>
      <w:r w:rsidR="00486B41" w:rsidRPr="00486B41">
        <w:t xml:space="preserve">). </w:t>
      </w:r>
      <w:r w:rsidRPr="00486B41">
        <w:t>Так как не всегда</w:t>
      </w:r>
      <w:r w:rsidR="00486B41" w:rsidRPr="00486B41">
        <w:t xml:space="preserve"> </w:t>
      </w:r>
      <w:r w:rsidRPr="00486B41">
        <w:t>удается соблюсти эти требования, при оценке спортивной формы в дополнение к спортивным результатам привлекают ряд частных критериев</w:t>
      </w:r>
      <w:r w:rsidR="00486B41" w:rsidRPr="00486B41">
        <w:t xml:space="preserve">: </w:t>
      </w:r>
      <w:r w:rsidRPr="00486B41">
        <w:t xml:space="preserve">показатели контрольных упражнений, предназначенных для оценки отдельных двигательных качеств и навыков спортсмена, данные врачебно-биологических тестов и </w:t>
      </w:r>
      <w:r w:rsidR="00486B41">
        <w:t>т.д.</w:t>
      </w:r>
    </w:p>
    <w:p w14:paraId="34E6EF97" w14:textId="77777777" w:rsidR="00486B41" w:rsidRDefault="00CA76BF" w:rsidP="00486B41">
      <w:r w:rsidRPr="00486B41">
        <w:t>Вся совокупность накопленных к настоящему времени исследовательских и практических сведений о спортивной форме свидетельствует, что процесс ее развития имеет фазовый характер</w:t>
      </w:r>
      <w:r w:rsidR="00486B41" w:rsidRPr="00486B41">
        <w:t xml:space="preserve"> - </w:t>
      </w:r>
      <w:r w:rsidRPr="00486B41">
        <w:t>протекает в порядке последовательной смены трех фаз</w:t>
      </w:r>
      <w:r w:rsidR="00486B41" w:rsidRPr="00486B41">
        <w:t xml:space="preserve">: </w:t>
      </w:r>
      <w:r w:rsidRPr="00486B41">
        <w:t>приобретения, сохранения</w:t>
      </w:r>
      <w:r w:rsidR="00486B41">
        <w:t xml:space="preserve"> (</w:t>
      </w:r>
      <w:r w:rsidRPr="00486B41">
        <w:t>относительной стабилизации</w:t>
      </w:r>
      <w:r w:rsidR="00486B41" w:rsidRPr="00486B41">
        <w:t xml:space="preserve">) </w:t>
      </w:r>
      <w:r w:rsidRPr="00486B41">
        <w:t>и временной утраты</w:t>
      </w:r>
      <w:r w:rsidR="00486B41" w:rsidRPr="00486B41">
        <w:t>.</w:t>
      </w:r>
    </w:p>
    <w:p w14:paraId="1A824934" w14:textId="77777777" w:rsidR="00486B41" w:rsidRDefault="00CA76BF" w:rsidP="00486B41">
      <w:r w:rsidRPr="00486B41">
        <w:rPr>
          <w:i/>
          <w:iCs/>
        </w:rPr>
        <w:t>Первая фаза</w:t>
      </w:r>
      <w:r w:rsidR="00486B41" w:rsidRPr="00486B41">
        <w:rPr>
          <w:i/>
          <w:iCs/>
        </w:rPr>
        <w:t xml:space="preserve"> - </w:t>
      </w:r>
      <w:r w:rsidRPr="00486B41">
        <w:t>это формирование или улучшение предпосылок спортивной формы, а также начальное становление ее как целостной системы компонентов</w:t>
      </w:r>
      <w:r w:rsidR="00486B41" w:rsidRPr="00486B41">
        <w:t xml:space="preserve">. </w:t>
      </w:r>
      <w:r w:rsidRPr="00486B41">
        <w:t>В это время, говоря образно, накапливается</w:t>
      </w:r>
      <w:r w:rsidR="00486B41" w:rsidRPr="00486B41">
        <w:t xml:space="preserve"> </w:t>
      </w:r>
      <w:r w:rsidRPr="00486B41">
        <w:t>прежде</w:t>
      </w:r>
      <w:r w:rsidR="00486B41" w:rsidRPr="00486B41">
        <w:t xml:space="preserve"> </w:t>
      </w:r>
      <w:r w:rsidRPr="00486B41">
        <w:t>всего</w:t>
      </w:r>
      <w:r w:rsidR="00486B41" w:rsidRPr="00486B41">
        <w:t xml:space="preserve"> </w:t>
      </w:r>
      <w:r w:rsidRPr="00486B41">
        <w:t>тот</w:t>
      </w:r>
      <w:r w:rsidR="00486B41" w:rsidRPr="00486B41">
        <w:t xml:space="preserve"> </w:t>
      </w:r>
      <w:r w:rsidRPr="00486B41">
        <w:t>строительный</w:t>
      </w:r>
      <w:r w:rsidR="00486B41" w:rsidRPr="00486B41">
        <w:t xml:space="preserve"> </w:t>
      </w:r>
      <w:r w:rsidRPr="00486B41">
        <w:t>материал,</w:t>
      </w:r>
      <w:r w:rsidR="00486B41" w:rsidRPr="00486B41">
        <w:t xml:space="preserve"> </w:t>
      </w:r>
      <w:r w:rsidRPr="00486B41">
        <w:t>из</w:t>
      </w:r>
      <w:r w:rsidR="00486B41" w:rsidRPr="00486B41">
        <w:t xml:space="preserve"> </w:t>
      </w:r>
      <w:r w:rsidRPr="00486B41">
        <w:t>которого будет возведено здание спортивной формы, закладывается или укрепляется ее фундамент</w:t>
      </w:r>
      <w:r w:rsidR="00486B41" w:rsidRPr="00486B41">
        <w:t xml:space="preserve">. </w:t>
      </w:r>
      <w:r w:rsidRPr="00486B41">
        <w:t>Речь идет в</w:t>
      </w:r>
      <w:r w:rsidR="00486B41" w:rsidRPr="00486B41">
        <w:t xml:space="preserve"> </w:t>
      </w:r>
      <w:r w:rsidRPr="00486B41">
        <w:t>первую очередь о существенном</w:t>
      </w:r>
      <w:r w:rsidR="00486B41" w:rsidRPr="00486B41">
        <w:t xml:space="preserve"> </w:t>
      </w:r>
      <w:r w:rsidRPr="00486B41">
        <w:t>повышении</w:t>
      </w:r>
      <w:r w:rsidR="00486B41" w:rsidRPr="00486B41">
        <w:t xml:space="preserve"> </w:t>
      </w:r>
      <w:r w:rsidRPr="00486B41">
        <w:t>уровня</w:t>
      </w:r>
      <w:r w:rsidR="00486B41" w:rsidRPr="00486B41">
        <w:t xml:space="preserve"> </w:t>
      </w:r>
      <w:r w:rsidRPr="00486B41">
        <w:t>функциональных</w:t>
      </w:r>
      <w:r w:rsidR="00486B41" w:rsidRPr="00486B41">
        <w:t xml:space="preserve"> </w:t>
      </w:r>
      <w:r w:rsidRPr="00486B41">
        <w:t>возможностей</w:t>
      </w:r>
      <w:r w:rsidR="00486B41" w:rsidRPr="00486B41">
        <w:t xml:space="preserve"> </w:t>
      </w:r>
      <w:r w:rsidRPr="00486B41">
        <w:t>организма спортсмена, всестороннем развитии его физических и психических</w:t>
      </w:r>
      <w:r w:rsidR="00486B41" w:rsidRPr="00486B41">
        <w:t xml:space="preserve"> </w:t>
      </w:r>
      <w:r w:rsidRPr="00486B41">
        <w:t>качеств</w:t>
      </w:r>
      <w:r w:rsidR="00486B41" w:rsidRPr="00486B41">
        <w:t xml:space="preserve">, </w:t>
      </w:r>
      <w:r w:rsidRPr="00486B41">
        <w:t>приобретении</w:t>
      </w:r>
      <w:r w:rsidR="00486B41" w:rsidRPr="00486B41">
        <w:t xml:space="preserve"> </w:t>
      </w:r>
      <w:r w:rsidRPr="00486B41">
        <w:t>и</w:t>
      </w:r>
      <w:r w:rsidR="00486B41" w:rsidRPr="00486B41">
        <w:t xml:space="preserve"> </w:t>
      </w:r>
      <w:r w:rsidRPr="00486B41">
        <w:t>перестройке двигательных</w:t>
      </w:r>
      <w:r w:rsidR="00486B41" w:rsidRPr="00486B41">
        <w:t xml:space="preserve"> </w:t>
      </w:r>
      <w:r w:rsidRPr="00486B41">
        <w:t>навыков</w:t>
      </w:r>
      <w:r w:rsidR="00486B41" w:rsidRPr="00486B41">
        <w:t xml:space="preserve"> </w:t>
      </w:r>
      <w:r w:rsidRPr="00486B41">
        <w:t>и</w:t>
      </w:r>
      <w:r w:rsidR="00486B41" w:rsidRPr="00486B41">
        <w:t xml:space="preserve"> </w:t>
      </w:r>
      <w:r w:rsidRPr="00486B41">
        <w:t>умений</w:t>
      </w:r>
      <w:r w:rsidR="00486B41" w:rsidRPr="00486B41">
        <w:t xml:space="preserve">. </w:t>
      </w:r>
      <w:r w:rsidRPr="00486B41">
        <w:t>На</w:t>
      </w:r>
      <w:r w:rsidR="00486B41" w:rsidRPr="00486B41">
        <w:t xml:space="preserve"> </w:t>
      </w:r>
      <w:r w:rsidRPr="00486B41">
        <w:t>этой</w:t>
      </w:r>
      <w:r w:rsidR="00486B41" w:rsidRPr="00486B41">
        <w:t xml:space="preserve"> </w:t>
      </w:r>
      <w:r w:rsidRPr="00486B41">
        <w:t>основе</w:t>
      </w:r>
      <w:r w:rsidR="00486B41" w:rsidRPr="00486B41">
        <w:t xml:space="preserve"> </w:t>
      </w:r>
      <w:r w:rsidRPr="00486B41">
        <w:t>формируется</w:t>
      </w:r>
      <w:r w:rsidR="00486B41" w:rsidRPr="00486B41">
        <w:t xml:space="preserve"> </w:t>
      </w:r>
      <w:r w:rsidRPr="00486B41">
        <w:t>в</w:t>
      </w:r>
      <w:r w:rsidR="00486B41" w:rsidRPr="00486B41">
        <w:t xml:space="preserve"> </w:t>
      </w:r>
      <w:r w:rsidRPr="00486B41">
        <w:t>первоначальном виде и сама спортивная форма</w:t>
      </w:r>
      <w:r w:rsidR="00486B41" w:rsidRPr="00486B41">
        <w:t xml:space="preserve">. </w:t>
      </w:r>
      <w:r w:rsidRPr="00486B41">
        <w:t>Естественно, что конкретные параметры ее зависят, прежде всего, от качества заложенной основы</w:t>
      </w:r>
      <w:r w:rsidR="00486B41" w:rsidRPr="00486B41">
        <w:t xml:space="preserve">. </w:t>
      </w:r>
      <w:r w:rsidRPr="00486B41">
        <w:rPr>
          <w:i/>
          <w:iCs/>
        </w:rPr>
        <w:t>Вторая</w:t>
      </w:r>
      <w:r w:rsidR="00486B41" w:rsidRPr="00486B41">
        <w:rPr>
          <w:i/>
          <w:iCs/>
        </w:rPr>
        <w:t xml:space="preserve"> </w:t>
      </w:r>
      <w:r w:rsidRPr="00486B41">
        <w:rPr>
          <w:i/>
          <w:iCs/>
        </w:rPr>
        <w:t>фаза</w:t>
      </w:r>
      <w:r w:rsidR="00486B41" w:rsidRPr="00486B41">
        <w:rPr>
          <w:i/>
          <w:iCs/>
        </w:rPr>
        <w:t xml:space="preserve"> </w:t>
      </w:r>
      <w:r w:rsidRPr="00486B41">
        <w:t>характеризуется</w:t>
      </w:r>
      <w:r w:rsidR="00486B41" w:rsidRPr="00486B41">
        <w:t xml:space="preserve"> </w:t>
      </w:r>
      <w:r w:rsidRPr="00486B41">
        <w:t>относительной</w:t>
      </w:r>
      <w:r w:rsidR="00486B41" w:rsidRPr="00486B41">
        <w:t xml:space="preserve"> </w:t>
      </w:r>
      <w:r w:rsidRPr="00486B41">
        <w:t xml:space="preserve">стабилизацией спортивной формы как целостной системы </w:t>
      </w:r>
      <w:r w:rsidRPr="00486B41">
        <w:lastRenderedPageBreak/>
        <w:t>компонентов, обеспечивающих оптимальную готовность спортсмена к демонстрации достижений в пределах текущего большого цикла тренировки</w:t>
      </w:r>
      <w:r w:rsidR="00486B41" w:rsidRPr="00486B41">
        <w:t xml:space="preserve">. </w:t>
      </w:r>
      <w:r w:rsidRPr="00486B41">
        <w:t>Коренная перестройка</w:t>
      </w:r>
      <w:r w:rsidR="00486B41" w:rsidRPr="00486B41">
        <w:t xml:space="preserve"> </w:t>
      </w:r>
      <w:r w:rsidRPr="00486B41">
        <w:t>этих</w:t>
      </w:r>
      <w:r w:rsidR="00486B41" w:rsidRPr="00486B41">
        <w:t xml:space="preserve"> </w:t>
      </w:r>
      <w:r w:rsidRPr="00486B41">
        <w:t>компонентов</w:t>
      </w:r>
      <w:r w:rsidR="00486B41" w:rsidRPr="00486B41">
        <w:t xml:space="preserve"> </w:t>
      </w:r>
      <w:r w:rsidRPr="00486B41">
        <w:t>в</w:t>
      </w:r>
      <w:r w:rsidR="00486B41" w:rsidRPr="00486B41">
        <w:t xml:space="preserve"> </w:t>
      </w:r>
      <w:r w:rsidRPr="00486B41">
        <w:t>данной</w:t>
      </w:r>
      <w:r w:rsidR="00486B41" w:rsidRPr="00486B41">
        <w:t xml:space="preserve"> </w:t>
      </w:r>
      <w:r w:rsidRPr="00486B41">
        <w:t>фазе</w:t>
      </w:r>
      <w:r w:rsidR="00486B41" w:rsidRPr="00486B41">
        <w:t xml:space="preserve"> </w:t>
      </w:r>
      <w:r w:rsidRPr="00486B41">
        <w:t>нецелесообразна, поскольку это</w:t>
      </w:r>
      <w:r w:rsidR="00486B41" w:rsidRPr="00486B41">
        <w:t xml:space="preserve"> </w:t>
      </w:r>
      <w:r w:rsidRPr="00486B41">
        <w:t>означало</w:t>
      </w:r>
      <w:r w:rsidR="00486B41" w:rsidRPr="00486B41">
        <w:t xml:space="preserve"> </w:t>
      </w:r>
      <w:r w:rsidRPr="00486B41">
        <w:t>бы утрату спортивной</w:t>
      </w:r>
      <w:r w:rsidR="00486B41" w:rsidRPr="00486B41">
        <w:t xml:space="preserve"> </w:t>
      </w:r>
      <w:r w:rsidRPr="00486B41">
        <w:t>формы</w:t>
      </w:r>
      <w:r w:rsidR="00486B41" w:rsidRPr="00486B41">
        <w:t xml:space="preserve">. </w:t>
      </w:r>
      <w:r w:rsidRPr="00486B41">
        <w:t>Вместе с тем в период ее сохранения происходит в некоторой степени дальнейшее совершенствование всего того, от чего непосредственно зависят спортивные результаты</w:t>
      </w:r>
      <w:r w:rsidR="00486B41" w:rsidRPr="00486B41">
        <w:t xml:space="preserve">. </w:t>
      </w:r>
      <w:r w:rsidRPr="00486B41">
        <w:t>Поэтому они</w:t>
      </w:r>
      <w:r w:rsidR="00486B41" w:rsidRPr="00486B41">
        <w:t xml:space="preserve"> </w:t>
      </w:r>
      <w:r w:rsidRPr="00486B41">
        <w:t>в определенной</w:t>
      </w:r>
      <w:r w:rsidR="00486B41" w:rsidRPr="00486B41">
        <w:t xml:space="preserve"> </w:t>
      </w:r>
      <w:r w:rsidRPr="00486B41">
        <w:t>мере возрастают в пределах, допускаемых закономерностями сохранения спортивной формы</w:t>
      </w:r>
      <w:r w:rsidR="00486B41" w:rsidRPr="00486B41">
        <w:t>.</w:t>
      </w:r>
    </w:p>
    <w:p w14:paraId="133EFF19" w14:textId="77777777" w:rsidR="00486B41" w:rsidRDefault="00CA76BF" w:rsidP="00486B41">
      <w:r w:rsidRPr="00486B41">
        <w:rPr>
          <w:i/>
          <w:iCs/>
        </w:rPr>
        <w:t xml:space="preserve">Третья фаза </w:t>
      </w:r>
      <w:r w:rsidRPr="00486B41">
        <w:t>отличается тем, что под влиянием регулирования тренировочного процесса специфическая тренированность временно относительно снижается, происходит некоторое угасание и частичное разрушение функциональных связей, которые стабилизировали ранее приобретенную форму</w:t>
      </w:r>
      <w:r w:rsidR="00486B41" w:rsidRPr="00486B41">
        <w:t xml:space="preserve">. </w:t>
      </w:r>
      <w:r w:rsidRPr="00486B41">
        <w:t>Однако это не значит, что нарушаются жизненные функции организма</w:t>
      </w:r>
      <w:r w:rsidR="00486B41" w:rsidRPr="00486B41">
        <w:t xml:space="preserve">. </w:t>
      </w:r>
      <w:r w:rsidRPr="00486B41">
        <w:t>В случае рациональной организации общего режима жизни и режима тренировки временная утрата спортивной формы происходит не в ущерб нормальной жизнедеятельности</w:t>
      </w:r>
      <w:r w:rsidR="00486B41" w:rsidRPr="00486B41">
        <w:t xml:space="preserve"> - </w:t>
      </w:r>
      <w:r w:rsidRPr="00486B41">
        <w:t>в этой фазе развертываются общевосстановительные процессы</w:t>
      </w:r>
      <w:r w:rsidR="00486B41" w:rsidRPr="00486B41">
        <w:t>.</w:t>
      </w:r>
    </w:p>
    <w:p w14:paraId="72CD2630" w14:textId="77777777" w:rsidR="00486B41" w:rsidRDefault="00CA76BF" w:rsidP="00486B41">
      <w:r w:rsidRPr="00486B41">
        <w:t>Временная утрата спортивной формы</w:t>
      </w:r>
      <w:r w:rsidR="00486B41" w:rsidRPr="00486B41">
        <w:t xml:space="preserve"> - </w:t>
      </w:r>
      <w:r w:rsidRPr="00486B41">
        <w:t>столь же закономерная фаза в процессе ее развития, как и предшествующие фазы</w:t>
      </w:r>
      <w:r w:rsidR="00486B41" w:rsidRPr="00486B41">
        <w:t xml:space="preserve">. </w:t>
      </w:r>
      <w:r w:rsidRPr="00486B41">
        <w:t>Приобретение и сохранение спортивной формы связаны со значительными трудностями экзогенного и эндогенного характера</w:t>
      </w:r>
      <w:r w:rsidR="00486B41" w:rsidRPr="00486B41">
        <w:t xml:space="preserve">: </w:t>
      </w:r>
      <w:r w:rsidRPr="00486B41">
        <w:t xml:space="preserve">возрастающими тренировочными нагрузками, многократной предельной самомобилизацией, необходимой для достижения высоких спортивных показателей, психической напряженностью, привносимой участием в ответственных состязаниях, необходимостью поддерживать тонкий баланс компонентов спортивной формы в условиях постоянно меняющейся внешней среды и </w:t>
      </w:r>
      <w:r w:rsidR="00486B41">
        <w:t>т.д.</w:t>
      </w:r>
      <w:r w:rsidR="00486B41" w:rsidRPr="00486B41">
        <w:t xml:space="preserve"> </w:t>
      </w:r>
      <w:r w:rsidRPr="00486B41">
        <w:t>Эти трудности могут стать чрезмерными и вызвать нежелательные последствия, если пытаться сохранять спортивную форму излишне долго</w:t>
      </w:r>
      <w:r w:rsidR="00486B41" w:rsidRPr="00486B41">
        <w:t xml:space="preserve">. </w:t>
      </w:r>
      <w:r w:rsidRPr="00486B41">
        <w:t>Но дело не только в этом</w:t>
      </w:r>
      <w:r w:rsidR="00486B41" w:rsidRPr="00486B41">
        <w:t xml:space="preserve">. </w:t>
      </w:r>
      <w:r w:rsidRPr="00486B41">
        <w:t>Спортивная форма, приобретаемая на той или иной ступени совершенствования, есть состояние, оптимальное для данной</w:t>
      </w:r>
      <w:r w:rsidR="00486B41">
        <w:t xml:space="preserve"> (</w:t>
      </w:r>
      <w:r w:rsidRPr="00486B41">
        <w:t xml:space="preserve">и только для </w:t>
      </w:r>
      <w:r w:rsidRPr="00486B41">
        <w:lastRenderedPageBreak/>
        <w:t>данной</w:t>
      </w:r>
      <w:r w:rsidR="00486B41" w:rsidRPr="00486B41">
        <w:t xml:space="preserve">!) </w:t>
      </w:r>
      <w:r w:rsidRPr="00486B41">
        <w:t>ступени</w:t>
      </w:r>
      <w:r w:rsidR="00486B41" w:rsidRPr="00486B41">
        <w:t xml:space="preserve">. </w:t>
      </w:r>
      <w:r w:rsidRPr="00486B41">
        <w:t>Для следующей, более высокой ступни оно уже не будет оптимальным</w:t>
      </w:r>
      <w:r w:rsidR="00486B41" w:rsidRPr="00486B41">
        <w:t xml:space="preserve">. </w:t>
      </w:r>
      <w:r w:rsidRPr="00486B41">
        <w:t>Поэтому стремление постоянно сохранять однажды приобретенную спортивную форму было бы равносильно желанию стоять на месте</w:t>
      </w:r>
      <w:r w:rsidR="00486B41" w:rsidRPr="00486B41">
        <w:t xml:space="preserve">. </w:t>
      </w:r>
      <w:r w:rsidRPr="00486B41">
        <w:t>Чтобы двигаться вперед, нужно</w:t>
      </w:r>
      <w:r w:rsidR="00486B41">
        <w:t xml:space="preserve"> "</w:t>
      </w:r>
      <w:r w:rsidRPr="00486B41">
        <w:t>сбрасывать</w:t>
      </w:r>
      <w:r w:rsidR="00486B41">
        <w:t xml:space="preserve">" </w:t>
      </w:r>
      <w:r w:rsidRPr="00486B41">
        <w:t>старую форму и в очередном большом цикле тренировки приобретать новую</w:t>
      </w:r>
      <w:r w:rsidR="00486B41" w:rsidRPr="00486B41">
        <w:t>.</w:t>
      </w:r>
    </w:p>
    <w:p w14:paraId="433F03E9" w14:textId="77777777" w:rsidR="00486B41" w:rsidRDefault="00CA76BF" w:rsidP="00486B41">
      <w:r w:rsidRPr="00486B41">
        <w:t>В фазовости развития спортивной формы заключена естественная предпосылка периодизации тренировочного процесса</w:t>
      </w:r>
      <w:r w:rsidR="00486B41" w:rsidRPr="00486B41">
        <w:t xml:space="preserve">. </w:t>
      </w:r>
      <w:r w:rsidRPr="00486B41">
        <w:t>Между фазами развития спортивной формы и периодами большого цикла тренировки существует закономерное соотношение</w:t>
      </w:r>
      <w:r w:rsidR="00486B41" w:rsidRPr="00486B41">
        <w:t xml:space="preserve">. </w:t>
      </w:r>
      <w:r w:rsidRPr="00486B41">
        <w:t>А именно</w:t>
      </w:r>
      <w:r w:rsidR="00486B41" w:rsidRPr="00486B41">
        <w:t xml:space="preserve">: </w:t>
      </w:r>
      <w:r w:rsidRPr="00486B41">
        <w:t>становление, сохранение и временная утрата спортивной формы происходят в результате тренировочных воздействий, характер которых меняется, в свою очередь, в зависимости от наступления этих фаз</w:t>
      </w:r>
      <w:r w:rsidR="00486B41" w:rsidRPr="00486B41">
        <w:t xml:space="preserve">. </w:t>
      </w:r>
      <w:r w:rsidRPr="00486B41">
        <w:t>Соответственно в тренировочном процессе чередуются три периода</w:t>
      </w:r>
      <w:r w:rsidR="00486B41" w:rsidRPr="00486B41">
        <w:t xml:space="preserve">: </w:t>
      </w:r>
      <w:r w:rsidRPr="00486B41">
        <w:t>подготовительный, соревновательный, переходный</w:t>
      </w:r>
      <w:r w:rsidR="00486B41" w:rsidRPr="00486B41">
        <w:t>.</w:t>
      </w:r>
    </w:p>
    <w:p w14:paraId="6385E0E0" w14:textId="77777777" w:rsidR="00486B41" w:rsidRDefault="00CA76BF" w:rsidP="00486B41">
      <w:r w:rsidRPr="00486B41">
        <w:t>Эти</w:t>
      </w:r>
      <w:r w:rsidR="00486B41" w:rsidRPr="00486B41">
        <w:t xml:space="preserve"> </w:t>
      </w:r>
      <w:r w:rsidRPr="00486B41">
        <w:t>периоды</w:t>
      </w:r>
      <w:r w:rsidR="00486B41" w:rsidRPr="00486B41">
        <w:t xml:space="preserve"> </w:t>
      </w:r>
      <w:r w:rsidRPr="00486B41">
        <w:t>тренировки</w:t>
      </w:r>
      <w:r w:rsidR="00486B41" w:rsidRPr="00486B41">
        <w:t xml:space="preserve"> </w:t>
      </w:r>
      <w:r w:rsidRPr="00486B41">
        <w:t>представляют</w:t>
      </w:r>
      <w:r w:rsidR="00486B41" w:rsidRPr="00486B41">
        <w:t xml:space="preserve"> </w:t>
      </w:r>
      <w:r w:rsidRPr="00486B41">
        <w:t>собой,</w:t>
      </w:r>
      <w:r w:rsidR="00486B41" w:rsidRPr="00486B41">
        <w:t xml:space="preserve"> </w:t>
      </w:r>
      <w:r w:rsidRPr="00486B41">
        <w:t>по</w:t>
      </w:r>
      <w:r w:rsidR="00486B41" w:rsidRPr="00486B41">
        <w:t xml:space="preserve"> </w:t>
      </w:r>
      <w:r w:rsidRPr="00486B41">
        <w:t xml:space="preserve">существу, не что иное, как </w:t>
      </w:r>
      <w:r w:rsidRPr="00486B41">
        <w:rPr>
          <w:i/>
          <w:iCs/>
        </w:rPr>
        <w:t>последовательные стадии процесса управления развитием</w:t>
      </w:r>
      <w:r w:rsidR="00486B41" w:rsidRPr="00486B41">
        <w:rPr>
          <w:i/>
          <w:iCs/>
        </w:rPr>
        <w:t xml:space="preserve"> </w:t>
      </w:r>
      <w:r w:rsidRPr="00486B41">
        <w:rPr>
          <w:i/>
          <w:iCs/>
        </w:rPr>
        <w:t>спортивной формы</w:t>
      </w:r>
      <w:r w:rsidR="00486B41" w:rsidRPr="00486B41">
        <w:rPr>
          <w:i/>
          <w:iCs/>
        </w:rPr>
        <w:t xml:space="preserve">. </w:t>
      </w:r>
      <w:r w:rsidRPr="00486B41">
        <w:t>Объективные возможности</w:t>
      </w:r>
      <w:r w:rsidR="00486B41" w:rsidRPr="00486B41">
        <w:t xml:space="preserve"> </w:t>
      </w:r>
      <w:r w:rsidRPr="00486B41">
        <w:t>позволяют направленно влиять на фазы ее развития, целесообразно изменяя их как в сторону сокращения, так и в сторону удлинения</w:t>
      </w:r>
      <w:r w:rsidR="00486B41" w:rsidRPr="00486B41">
        <w:t xml:space="preserve">. </w:t>
      </w:r>
      <w:r w:rsidRPr="00486B41">
        <w:t>Конечно, ни</w:t>
      </w:r>
      <w:r w:rsidR="00486B41" w:rsidRPr="00486B41">
        <w:t xml:space="preserve"> </w:t>
      </w:r>
      <w:r w:rsidRPr="00486B41">
        <w:t>беспредельно</w:t>
      </w:r>
      <w:r w:rsidR="00486B41" w:rsidRPr="00486B41">
        <w:t xml:space="preserve"> </w:t>
      </w:r>
      <w:r w:rsidRPr="00486B41">
        <w:t>сокращать</w:t>
      </w:r>
      <w:r w:rsidR="00486B41" w:rsidRPr="00486B41">
        <w:t xml:space="preserve">, </w:t>
      </w:r>
      <w:r w:rsidRPr="00486B41">
        <w:t>ни</w:t>
      </w:r>
      <w:r w:rsidR="00486B41" w:rsidRPr="00486B41">
        <w:t xml:space="preserve"> </w:t>
      </w:r>
      <w:r w:rsidRPr="00486B41">
        <w:t>безгранично</w:t>
      </w:r>
      <w:r w:rsidR="00486B41" w:rsidRPr="00486B41">
        <w:t xml:space="preserve"> </w:t>
      </w:r>
      <w:r w:rsidRPr="00486B41">
        <w:t>удлинять</w:t>
      </w:r>
      <w:r w:rsidR="00486B41" w:rsidRPr="00486B41">
        <w:t xml:space="preserve"> </w:t>
      </w:r>
      <w:r w:rsidRPr="00486B41">
        <w:t>эти</w:t>
      </w:r>
      <w:r w:rsidR="00486B41" w:rsidRPr="00486B41">
        <w:t xml:space="preserve"> </w:t>
      </w:r>
      <w:r w:rsidRPr="00486B41">
        <w:t>фазы нельзя, поскольку их сроки во многом определяются также внутренними закономерностями развития организма и зависят от ряда конкретных условий</w:t>
      </w:r>
      <w:r w:rsidR="00486B41" w:rsidRPr="00486B41">
        <w:t xml:space="preserve">: </w:t>
      </w:r>
      <w:r w:rsidRPr="00486B41">
        <w:t xml:space="preserve">уровня предварительной подготовленности спортсмена, его индивидуальных особенностей, особенностей избранного вида спорта, системы спортивных соревнований и </w:t>
      </w:r>
      <w:r w:rsidR="00486B41">
        <w:t>т.д.</w:t>
      </w:r>
      <w:r w:rsidR="00486B41" w:rsidRPr="00486B41">
        <w:t xml:space="preserve"> </w:t>
      </w:r>
      <w:r w:rsidRPr="00486B41">
        <w:t>Подготовительный период в принципе не может</w:t>
      </w:r>
      <w:r w:rsidR="00486B41" w:rsidRPr="00486B41">
        <w:t xml:space="preserve"> </w:t>
      </w:r>
      <w:r w:rsidRPr="00486B41">
        <w:t>быть короче, чем это необходимо в данных конкретных условиях для приобретения спортивной формы</w:t>
      </w:r>
      <w:r w:rsidR="00486B41" w:rsidRPr="00486B41">
        <w:t xml:space="preserve">; </w:t>
      </w:r>
      <w:r w:rsidRPr="00486B41">
        <w:t>соревновательный</w:t>
      </w:r>
      <w:r w:rsidR="00486B41" w:rsidRPr="00486B41">
        <w:t xml:space="preserve"> </w:t>
      </w:r>
      <w:r w:rsidRPr="00486B41">
        <w:t>период</w:t>
      </w:r>
      <w:r w:rsidR="00486B41" w:rsidRPr="00486B41">
        <w:t xml:space="preserve"> </w:t>
      </w:r>
      <w:r w:rsidRPr="00486B41">
        <w:t>не</w:t>
      </w:r>
      <w:r w:rsidR="00486B41" w:rsidRPr="00486B41">
        <w:t xml:space="preserve"> </w:t>
      </w:r>
      <w:r w:rsidRPr="00486B41">
        <w:t>должен</w:t>
      </w:r>
      <w:r w:rsidR="00486B41" w:rsidRPr="00486B41">
        <w:t xml:space="preserve"> </w:t>
      </w:r>
      <w:r w:rsidRPr="00486B41">
        <w:t>быть</w:t>
      </w:r>
      <w:r w:rsidR="00486B41" w:rsidRPr="00486B41">
        <w:t xml:space="preserve"> </w:t>
      </w:r>
      <w:r w:rsidRPr="00486B41">
        <w:t>длиннее</w:t>
      </w:r>
      <w:r w:rsidR="00486B41" w:rsidRPr="00486B41">
        <w:t xml:space="preserve">, </w:t>
      </w:r>
      <w:r w:rsidRPr="00486B41">
        <w:t>чем это допускается возможностями</w:t>
      </w:r>
      <w:r w:rsidR="00486B41" w:rsidRPr="00486B41">
        <w:t xml:space="preserve"> </w:t>
      </w:r>
      <w:r w:rsidRPr="00486B41">
        <w:t>поддержания</w:t>
      </w:r>
      <w:r w:rsidR="00486B41" w:rsidRPr="00486B41">
        <w:t xml:space="preserve"> </w:t>
      </w:r>
      <w:r w:rsidRPr="00486B41">
        <w:t>спортивной</w:t>
      </w:r>
      <w:r w:rsidR="00486B41" w:rsidRPr="00486B41">
        <w:t xml:space="preserve"> </w:t>
      </w:r>
      <w:r w:rsidRPr="00486B41">
        <w:t>формы без ущерба для дальнейшего прогресса</w:t>
      </w:r>
      <w:r w:rsidR="00486B41" w:rsidRPr="00486B41">
        <w:t xml:space="preserve">; </w:t>
      </w:r>
      <w:r w:rsidRPr="00486B41">
        <w:t xml:space="preserve">сроки переходного периода зависят в первую </w:t>
      </w:r>
      <w:r w:rsidRPr="00486B41">
        <w:lastRenderedPageBreak/>
        <w:t>очередь от суммарной величины предшествовавших нагрузок</w:t>
      </w:r>
      <w:r w:rsidR="00486B41" w:rsidRPr="00486B41">
        <w:t xml:space="preserve"> </w:t>
      </w:r>
      <w:r w:rsidRPr="00486B41">
        <w:t>и</w:t>
      </w:r>
      <w:r w:rsidR="00486B41" w:rsidRPr="00486B41">
        <w:t xml:space="preserve"> </w:t>
      </w:r>
      <w:r w:rsidRPr="00486B41">
        <w:t>сроков</w:t>
      </w:r>
      <w:r w:rsidR="00486B41" w:rsidRPr="00486B41">
        <w:t xml:space="preserve">, </w:t>
      </w:r>
      <w:r w:rsidRPr="00486B41">
        <w:t>необходимых для</w:t>
      </w:r>
      <w:r w:rsidR="00486B41" w:rsidRPr="00486B41">
        <w:t xml:space="preserve"> </w:t>
      </w:r>
      <w:r w:rsidRPr="00486B41">
        <w:t>полноценной</w:t>
      </w:r>
      <w:r w:rsidR="00486B41" w:rsidRPr="00486B41">
        <w:t xml:space="preserve"> </w:t>
      </w:r>
      <w:r w:rsidRPr="00486B41">
        <w:t>реабилитации организма</w:t>
      </w:r>
      <w:r w:rsidR="00486B41" w:rsidRPr="00486B41">
        <w:t>.</w:t>
      </w:r>
    </w:p>
    <w:p w14:paraId="2210EC69" w14:textId="77777777" w:rsidR="00486B41" w:rsidRDefault="00CA76BF" w:rsidP="00486B41">
      <w:r w:rsidRPr="00486B41">
        <w:t>Общую продолжительность периодов большого тренировочного цикла в существующей практике часто приурочивают к годичным, полугодичным или близким к ним срокам</w:t>
      </w:r>
      <w:r w:rsidR="00486B41" w:rsidRPr="00486B41">
        <w:t xml:space="preserve">. </w:t>
      </w:r>
      <w:r w:rsidRPr="00486B41">
        <w:t>Как показывают опыт и специальные исследования, такая продолжительность циклов во многих случаях вполне достаточна, чтобы обеспечить поступательное развитие спортивной формы</w:t>
      </w:r>
      <w:r w:rsidR="00486B41" w:rsidRPr="00486B41">
        <w:t xml:space="preserve">. </w:t>
      </w:r>
      <w:r w:rsidRPr="00486B41">
        <w:t>Но не исключены и иные варианты, причем сравнительно более протяженные циклы предпочтительны при специализации в видах спорта, требующих предельных проявлений выносливости, а также в тех случаях, когда необходима особенно фундаментальная подготовка</w:t>
      </w:r>
      <w:r w:rsidR="00486B41" w:rsidRPr="00486B41">
        <w:t>.</w:t>
      </w:r>
    </w:p>
    <w:p w14:paraId="7E4A355C" w14:textId="77777777" w:rsidR="00486B41" w:rsidRDefault="00CA76BF" w:rsidP="00486B41">
      <w:r w:rsidRPr="00486B41">
        <w:t>Продолжительность отдельных периодов в многомесячных циклах, согласно имеющимся данным, целесообразно устанавливать примерно в следующих пределах</w:t>
      </w:r>
      <w:r w:rsidR="00486B41" w:rsidRPr="00486B41">
        <w:t>:</w:t>
      </w:r>
    </w:p>
    <w:p w14:paraId="7FEDF39E" w14:textId="77777777" w:rsidR="00486B41" w:rsidRDefault="00CA76BF" w:rsidP="00486B41">
      <w:r w:rsidRPr="00486B41">
        <w:t>подготовительный период</w:t>
      </w:r>
      <w:r w:rsidR="00486B41" w:rsidRPr="00486B41">
        <w:t xml:space="preserve"> - </w:t>
      </w:r>
      <w:r w:rsidRPr="00486B41">
        <w:t>от 2</w:t>
      </w:r>
      <w:r w:rsidR="00486B41" w:rsidRPr="00486B41">
        <w:t>-</w:t>
      </w:r>
      <w:r w:rsidRPr="00486B41">
        <w:t>3 месяцев</w:t>
      </w:r>
      <w:r w:rsidR="00486B41">
        <w:t xml:space="preserve"> (</w:t>
      </w:r>
      <w:r w:rsidRPr="00486B41">
        <w:t>главным образом в</w:t>
      </w:r>
      <w:r w:rsidR="00486B41" w:rsidRPr="00486B41">
        <w:t xml:space="preserve"> </w:t>
      </w:r>
      <w:r w:rsidRPr="00486B41">
        <w:t>полугодичных</w:t>
      </w:r>
      <w:r w:rsidR="00486B41" w:rsidRPr="00486B41">
        <w:t xml:space="preserve"> </w:t>
      </w:r>
      <w:r w:rsidRPr="00486B41">
        <w:t>циклах</w:t>
      </w:r>
      <w:r w:rsidR="00486B41" w:rsidRPr="00486B41">
        <w:t xml:space="preserve">) </w:t>
      </w:r>
      <w:r w:rsidRPr="00486B41">
        <w:t>до 5</w:t>
      </w:r>
      <w:r w:rsidR="00486B41" w:rsidRPr="00486B41">
        <w:t>-</w:t>
      </w:r>
      <w:r w:rsidRPr="00486B41">
        <w:t>6 месяцев</w:t>
      </w:r>
      <w:r w:rsidR="00486B41">
        <w:t xml:space="preserve"> (</w:t>
      </w:r>
      <w:r w:rsidRPr="00486B41">
        <w:t>в</w:t>
      </w:r>
      <w:r w:rsidR="00486B41" w:rsidRPr="00486B41">
        <w:t xml:space="preserve"> </w:t>
      </w:r>
      <w:r w:rsidRPr="00486B41">
        <w:t>годичных</w:t>
      </w:r>
      <w:r w:rsidR="00486B41" w:rsidRPr="00486B41">
        <w:t xml:space="preserve"> </w:t>
      </w:r>
      <w:r w:rsidRPr="00486B41">
        <w:t>циклах</w:t>
      </w:r>
      <w:r w:rsidR="00486B41" w:rsidRPr="00486B41">
        <w:t>);</w:t>
      </w:r>
    </w:p>
    <w:p w14:paraId="66A7F57F" w14:textId="77777777" w:rsidR="00486B41" w:rsidRDefault="00CA76BF" w:rsidP="00486B41">
      <w:r w:rsidRPr="00486B41">
        <w:t>соревновательный период</w:t>
      </w:r>
      <w:r w:rsidR="00486B41" w:rsidRPr="00486B41">
        <w:t xml:space="preserve"> - </w:t>
      </w:r>
      <w:r w:rsidRPr="00486B41">
        <w:t>от 1,5</w:t>
      </w:r>
      <w:r w:rsidR="00486B41" w:rsidRPr="00486B41">
        <w:t>-</w:t>
      </w:r>
      <w:r w:rsidRPr="00486B41">
        <w:t>2 до 4</w:t>
      </w:r>
      <w:r w:rsidR="00486B41" w:rsidRPr="00486B41">
        <w:t>-</w:t>
      </w:r>
      <w:r w:rsidRPr="00486B41">
        <w:t>5 месяцев</w:t>
      </w:r>
      <w:r w:rsidR="00486B41" w:rsidRPr="00486B41">
        <w:t>;</w:t>
      </w:r>
    </w:p>
    <w:p w14:paraId="54820824" w14:textId="77777777" w:rsidR="00486B41" w:rsidRDefault="00CA76BF" w:rsidP="00486B41">
      <w:r w:rsidRPr="00486B41">
        <w:t>переходный период</w:t>
      </w:r>
      <w:r w:rsidR="00486B41" w:rsidRPr="00486B41">
        <w:t xml:space="preserve"> - </w:t>
      </w:r>
      <w:r w:rsidRPr="00486B41">
        <w:t>от 3</w:t>
      </w:r>
      <w:r w:rsidR="00486B41" w:rsidRPr="00486B41">
        <w:t>-</w:t>
      </w:r>
      <w:r w:rsidRPr="00486B41">
        <w:t>4 до 6 недель</w:t>
      </w:r>
      <w:r w:rsidR="00486B41" w:rsidRPr="00486B41">
        <w:t>.</w:t>
      </w:r>
    </w:p>
    <w:p w14:paraId="1B7F2259" w14:textId="77777777" w:rsidR="00486B41" w:rsidRDefault="00CA76BF" w:rsidP="00486B41">
      <w:r w:rsidRPr="00486B41">
        <w:t xml:space="preserve">Из числа внешних условий, от которых зависит выбор конкретных сроков периодов тренировки, довольно существенное значение имеет </w:t>
      </w:r>
      <w:r w:rsidRPr="00486B41">
        <w:rPr>
          <w:b/>
          <w:bCs/>
        </w:rPr>
        <w:t>спортивный календарь</w:t>
      </w:r>
      <w:r w:rsidR="00486B41" w:rsidRPr="00486B41">
        <w:rPr>
          <w:b/>
          <w:bCs/>
        </w:rPr>
        <w:t xml:space="preserve">. </w:t>
      </w:r>
      <w:r w:rsidRPr="00486B41">
        <w:t>Определяя даты официальных соревнований, он тем самым лимитирует сроки, применительно к которым должна планироваться подготовка спортсмена</w:t>
      </w:r>
      <w:r w:rsidR="00486B41" w:rsidRPr="00486B41">
        <w:t xml:space="preserve">. </w:t>
      </w:r>
      <w:r w:rsidRPr="00486B41">
        <w:t>Система календарных соревнований существенно влияет на структуру соревновательного периода и на длительность периодов тренировки</w:t>
      </w:r>
      <w:r w:rsidR="00486B41" w:rsidRPr="00486B41">
        <w:t xml:space="preserve">. </w:t>
      </w:r>
      <w:r w:rsidRPr="00486B41">
        <w:t>Вместе с тем спортивный календарь нужно планировать с учетом объективно необходимой периодизации тренировочного процесса</w:t>
      </w:r>
      <w:r w:rsidR="00486B41" w:rsidRPr="00486B41">
        <w:t xml:space="preserve"> - </w:t>
      </w:r>
      <w:r w:rsidRPr="00486B41">
        <w:t>только в этом случае он будет содействовать его оптимальному построению</w:t>
      </w:r>
      <w:r w:rsidR="00486B41" w:rsidRPr="00486B41">
        <w:t xml:space="preserve">. </w:t>
      </w:r>
      <w:r w:rsidRPr="00486B41">
        <w:t xml:space="preserve">Это предполагает, в частности, четкое ранжирование соревнований по степени их ответственности и функциям, а также рациональное распределение их в тренировочном цикле в </w:t>
      </w:r>
      <w:r w:rsidRPr="00486B41">
        <w:lastRenderedPageBreak/>
        <w:t>соответствии с особенностями периодов тренировки</w:t>
      </w:r>
      <w:r w:rsidR="00486B41">
        <w:t xml:space="preserve"> (</w:t>
      </w:r>
      <w:r w:rsidRPr="00486B41">
        <w:t>так, в подготовительном периоде уместны состязания с ограниченной ответственностью, имеющие в основном контрольно-подготовительный и тренировочный характер</w:t>
      </w:r>
      <w:r w:rsidR="00486B41" w:rsidRPr="00486B41">
        <w:t xml:space="preserve">; </w:t>
      </w:r>
      <w:r w:rsidRPr="00486B41">
        <w:t>в соревновательном периоде</w:t>
      </w:r>
      <w:r w:rsidR="00486B41" w:rsidRPr="00486B41">
        <w:t xml:space="preserve"> - </w:t>
      </w:r>
      <w:r w:rsidRPr="00486B41">
        <w:t>основные, наиболее ответственные и подводящие состязания</w:t>
      </w:r>
      <w:r w:rsidR="00486B41" w:rsidRPr="00486B41">
        <w:t>).</w:t>
      </w:r>
    </w:p>
    <w:p w14:paraId="77557EEE" w14:textId="77777777" w:rsidR="00486B41" w:rsidRDefault="00CA76BF" w:rsidP="00486B41">
      <w:r w:rsidRPr="00486B41">
        <w:t xml:space="preserve">Известное влияние на сроки периодов тренировки и подбор тренировочных средств в сезонных видах спорта оказывают </w:t>
      </w:r>
      <w:r w:rsidRPr="00486B41">
        <w:rPr>
          <w:b/>
          <w:bCs/>
        </w:rPr>
        <w:t>климатические условия</w:t>
      </w:r>
      <w:r w:rsidR="00486B41" w:rsidRPr="00486B41">
        <w:rPr>
          <w:b/>
          <w:bCs/>
        </w:rPr>
        <w:t xml:space="preserve">. </w:t>
      </w:r>
      <w:r w:rsidRPr="00486B41">
        <w:t>Однако в принципе они не являются определяющим фактором построения тренировки</w:t>
      </w:r>
      <w:r w:rsidR="00486B41" w:rsidRPr="00486B41">
        <w:t xml:space="preserve">. </w:t>
      </w:r>
      <w:r w:rsidRPr="00486B41">
        <w:t>По мере развития материально-технической базы занятий спортом, расширения возможности быстрых перемещений в различные географические зоны и совершенствования методов тренировки влияние сезонных факторов на тренировочный процесс сводится на нет</w:t>
      </w:r>
      <w:r w:rsidR="00486B41" w:rsidRPr="00486B41">
        <w:t>.</w:t>
      </w:r>
    </w:p>
    <w:p w14:paraId="25F35F0F" w14:textId="77777777" w:rsidR="00486B41" w:rsidRDefault="00486B41" w:rsidP="00486B41">
      <w:pPr>
        <w:pStyle w:val="2"/>
      </w:pPr>
      <w:r>
        <w:br w:type="page"/>
      </w:r>
      <w:r w:rsidR="00CA76BF" w:rsidRPr="00486B41">
        <w:lastRenderedPageBreak/>
        <w:t>Литература</w:t>
      </w:r>
    </w:p>
    <w:p w14:paraId="049279D3" w14:textId="77777777" w:rsidR="00486B41" w:rsidRPr="00486B41" w:rsidRDefault="00486B41" w:rsidP="00486B41"/>
    <w:p w14:paraId="0258500C" w14:textId="77777777" w:rsidR="00486B41" w:rsidRDefault="00CA76BF" w:rsidP="00486B41">
      <w:pPr>
        <w:pStyle w:val="a0"/>
      </w:pPr>
      <w:r w:rsidRPr="00486B41">
        <w:t>Теория и методика физической культуры</w:t>
      </w:r>
      <w:r w:rsidR="00486B41" w:rsidRPr="00486B41">
        <w:t xml:space="preserve">. </w:t>
      </w:r>
      <w:r w:rsidRPr="00486B41">
        <w:t>Под ред</w:t>
      </w:r>
      <w:r w:rsidR="00486B41" w:rsidRPr="00486B41">
        <w:t xml:space="preserve">. </w:t>
      </w:r>
      <w:r w:rsidRPr="00486B41">
        <w:t>проф</w:t>
      </w:r>
      <w:r w:rsidR="00486B41" w:rsidRPr="00486B41">
        <w:t xml:space="preserve">. </w:t>
      </w:r>
      <w:r w:rsidRPr="00486B41">
        <w:t>Ю</w:t>
      </w:r>
      <w:r w:rsidR="00486B41">
        <w:t xml:space="preserve">.Ф. </w:t>
      </w:r>
      <w:r w:rsidRPr="00486B41">
        <w:t>Курамшина</w:t>
      </w:r>
      <w:r w:rsidR="00486B41" w:rsidRPr="00486B41">
        <w:t xml:space="preserve">. </w:t>
      </w:r>
      <w:r w:rsidRPr="00486B41">
        <w:t>М</w:t>
      </w:r>
      <w:r w:rsidR="00486B41">
        <w:t>.:</w:t>
      </w:r>
      <w:r w:rsidR="00486B41" w:rsidRPr="00486B41">
        <w:t xml:space="preserve"> </w:t>
      </w:r>
      <w:r w:rsidRPr="00486B41">
        <w:t>2004</w:t>
      </w:r>
      <w:r w:rsidR="00486B41" w:rsidRPr="00486B41">
        <w:t>.</w:t>
      </w:r>
    </w:p>
    <w:p w14:paraId="11039F46" w14:textId="77777777" w:rsidR="00486B41" w:rsidRDefault="00CA76BF" w:rsidP="00486B41">
      <w:pPr>
        <w:pStyle w:val="a0"/>
      </w:pPr>
      <w:r w:rsidRPr="00486B41">
        <w:t>Матвеев Л</w:t>
      </w:r>
      <w:r w:rsidR="00486B41">
        <w:t xml:space="preserve">.П. </w:t>
      </w:r>
      <w:r w:rsidRPr="00486B41">
        <w:t>Теория и методика физической культуры</w:t>
      </w:r>
      <w:r w:rsidR="00486B41" w:rsidRPr="00486B41">
        <w:t xml:space="preserve">. </w:t>
      </w:r>
      <w:r w:rsidRPr="00486B41">
        <w:t>М</w:t>
      </w:r>
      <w:r w:rsidR="00486B41">
        <w:t>.:</w:t>
      </w:r>
      <w:r w:rsidR="00486B41" w:rsidRPr="00486B41">
        <w:t xml:space="preserve"> </w:t>
      </w:r>
      <w:r w:rsidRPr="00486B41">
        <w:t>1991</w:t>
      </w:r>
      <w:r w:rsidR="00486B41" w:rsidRPr="00486B41">
        <w:t>.</w:t>
      </w:r>
    </w:p>
    <w:p w14:paraId="5301FBC6" w14:textId="77777777" w:rsidR="00486B41" w:rsidRDefault="001F5FD9" w:rsidP="00486B41">
      <w:pPr>
        <w:pStyle w:val="a0"/>
      </w:pPr>
      <w:r w:rsidRPr="00486B41">
        <w:t>Ж</w:t>
      </w:r>
      <w:r w:rsidR="00486B41">
        <w:t xml:space="preserve">.К. </w:t>
      </w:r>
      <w:r w:rsidRPr="00486B41">
        <w:t>Холодов, В</w:t>
      </w:r>
      <w:r w:rsidR="00486B41">
        <w:t xml:space="preserve">.С. </w:t>
      </w:r>
      <w:r w:rsidRPr="00486B41">
        <w:t>Кузнецов</w:t>
      </w:r>
      <w:r w:rsidR="00486B41" w:rsidRPr="00486B41">
        <w:t xml:space="preserve">. </w:t>
      </w:r>
      <w:r w:rsidRPr="00486B41">
        <w:t>Теория и методика физического</w:t>
      </w:r>
      <w:r w:rsidR="00486B41" w:rsidRPr="00486B41">
        <w:t xml:space="preserve"> </w:t>
      </w:r>
      <w:r w:rsidRPr="00486B41">
        <w:t>воспитания и спорта</w:t>
      </w:r>
      <w:r w:rsidR="00486B41" w:rsidRPr="00486B41">
        <w:t xml:space="preserve">. </w:t>
      </w:r>
      <w:r w:rsidRPr="00486B41">
        <w:t>М</w:t>
      </w:r>
      <w:r w:rsidR="00486B41">
        <w:t>.:</w:t>
      </w:r>
      <w:r w:rsidR="00486B41" w:rsidRPr="00486B41">
        <w:t xml:space="preserve"> </w:t>
      </w:r>
      <w:r w:rsidRPr="00486B41">
        <w:t>2001</w:t>
      </w:r>
      <w:r w:rsidR="00486B41" w:rsidRPr="00486B41">
        <w:t>.</w:t>
      </w:r>
    </w:p>
    <w:sectPr w:rsidR="00486B41" w:rsidSect="00486B4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47D0" w14:textId="77777777" w:rsidR="00867D3B" w:rsidRDefault="00867D3B" w:rsidP="00146CB2">
      <w:pPr>
        <w:spacing w:line="240" w:lineRule="auto"/>
      </w:pPr>
      <w:r>
        <w:separator/>
      </w:r>
    </w:p>
  </w:endnote>
  <w:endnote w:type="continuationSeparator" w:id="0">
    <w:p w14:paraId="76348870" w14:textId="77777777" w:rsidR="00867D3B" w:rsidRDefault="00867D3B" w:rsidP="00146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DB1E" w14:textId="77777777" w:rsidR="00486B41" w:rsidRDefault="00486B41" w:rsidP="00486B41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C885" w14:textId="77777777" w:rsidR="00867D3B" w:rsidRDefault="00867D3B" w:rsidP="00146CB2">
      <w:pPr>
        <w:spacing w:line="240" w:lineRule="auto"/>
      </w:pPr>
      <w:r>
        <w:separator/>
      </w:r>
    </w:p>
  </w:footnote>
  <w:footnote w:type="continuationSeparator" w:id="0">
    <w:p w14:paraId="153EC05A" w14:textId="77777777" w:rsidR="00867D3B" w:rsidRDefault="00867D3B" w:rsidP="00146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49F6" w14:textId="77777777" w:rsidR="00486B41" w:rsidRDefault="00486B41" w:rsidP="00486B41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9736D">
      <w:rPr>
        <w:rStyle w:val="af6"/>
      </w:rPr>
      <w:t>6</w:t>
    </w:r>
    <w:r>
      <w:rPr>
        <w:rStyle w:val="af6"/>
      </w:rPr>
      <w:fldChar w:fldCharType="end"/>
    </w:r>
  </w:p>
  <w:p w14:paraId="505A27E6" w14:textId="77777777" w:rsidR="00486B41" w:rsidRDefault="00486B41" w:rsidP="00486B4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20982"/>
    <w:multiLevelType w:val="hybridMultilevel"/>
    <w:tmpl w:val="997EDBB4"/>
    <w:lvl w:ilvl="0" w:tplc="84EAAD3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16150D7"/>
    <w:multiLevelType w:val="hybridMultilevel"/>
    <w:tmpl w:val="D2C2EDD4"/>
    <w:lvl w:ilvl="0" w:tplc="D1A2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D35089"/>
    <w:multiLevelType w:val="hybridMultilevel"/>
    <w:tmpl w:val="61E64E60"/>
    <w:lvl w:ilvl="0" w:tplc="DF6CD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B526B"/>
    <w:multiLevelType w:val="hybridMultilevel"/>
    <w:tmpl w:val="BE96271A"/>
    <w:lvl w:ilvl="0" w:tplc="970C1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935476"/>
    <w:multiLevelType w:val="hybridMultilevel"/>
    <w:tmpl w:val="ED5A4672"/>
    <w:lvl w:ilvl="0" w:tplc="FB940FC8">
      <w:start w:val="1"/>
      <w:numFmt w:val="decimal"/>
      <w:lvlText w:val="%1."/>
      <w:lvlJc w:val="left"/>
      <w:pPr>
        <w:ind w:left="111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E2"/>
    <w:rsid w:val="00050F49"/>
    <w:rsid w:val="00132F46"/>
    <w:rsid w:val="00146CB2"/>
    <w:rsid w:val="001F5FD9"/>
    <w:rsid w:val="002A5848"/>
    <w:rsid w:val="003547EB"/>
    <w:rsid w:val="0039736D"/>
    <w:rsid w:val="0046048A"/>
    <w:rsid w:val="00486B41"/>
    <w:rsid w:val="004C553E"/>
    <w:rsid w:val="005A17EC"/>
    <w:rsid w:val="005B1FE2"/>
    <w:rsid w:val="00607E62"/>
    <w:rsid w:val="00750771"/>
    <w:rsid w:val="00867D3B"/>
    <w:rsid w:val="00AB0CA1"/>
    <w:rsid w:val="00AD0B26"/>
    <w:rsid w:val="00B03678"/>
    <w:rsid w:val="00BC115F"/>
    <w:rsid w:val="00BC6D10"/>
    <w:rsid w:val="00C82E24"/>
    <w:rsid w:val="00C91227"/>
    <w:rsid w:val="00CA76BF"/>
    <w:rsid w:val="00DA69EA"/>
    <w:rsid w:val="00DC4952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F8F91"/>
  <w14:defaultImageDpi w14:val="0"/>
  <w15:docId w15:val="{00EAC521-A57A-4D84-A702-355F181C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486B4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6B4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6B4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86B4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6B4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6B4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6B4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6B4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6B4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486B4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486B41"/>
    <w:pPr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2"/>
    <w:next w:val="a8"/>
    <w:link w:val="11"/>
    <w:uiPriority w:val="99"/>
    <w:rsid w:val="00486B4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486B41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basedOn w:val="a3"/>
    <w:link w:val="a7"/>
    <w:uiPriority w:val="99"/>
    <w:semiHidden/>
    <w:locked/>
    <w:rsid w:val="00146CB2"/>
    <w:rPr>
      <w:noProof/>
      <w:kern w:val="16"/>
      <w:sz w:val="28"/>
      <w:szCs w:val="28"/>
      <w:lang w:val="ru-RU" w:eastAsia="ru-RU"/>
    </w:rPr>
  </w:style>
  <w:style w:type="paragraph" w:styleId="ab">
    <w:name w:val="List Paragraph"/>
    <w:basedOn w:val="a2"/>
    <w:uiPriority w:val="99"/>
    <w:qFormat/>
    <w:rsid w:val="001F5FD9"/>
    <w:pPr>
      <w:ind w:left="720"/>
    </w:pPr>
  </w:style>
  <w:style w:type="character" w:customStyle="1" w:styleId="21">
    <w:name w:val="Знак Знак2"/>
    <w:basedOn w:val="a3"/>
    <w:uiPriority w:val="99"/>
    <w:semiHidden/>
    <w:locked/>
    <w:rsid w:val="00486B41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86B4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486B41"/>
    <w:pPr>
      <w:ind w:firstLine="0"/>
    </w:pPr>
  </w:style>
  <w:style w:type="character" w:customStyle="1" w:styleId="ac">
    <w:name w:val="Основной текст Знак"/>
    <w:basedOn w:val="a3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d">
    <w:name w:val="Верхний колонтитул Знак"/>
    <w:basedOn w:val="a3"/>
    <w:uiPriority w:val="99"/>
    <w:rsid w:val="00486B41"/>
    <w:rPr>
      <w:kern w:val="16"/>
      <w:sz w:val="24"/>
      <w:szCs w:val="24"/>
    </w:rPr>
  </w:style>
  <w:style w:type="paragraph" w:customStyle="1" w:styleId="ae">
    <w:name w:val="выделение"/>
    <w:uiPriority w:val="99"/>
    <w:rsid w:val="00486B41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486B41"/>
    <w:rPr>
      <w:color w:val="0000FF"/>
      <w:u w:val="single"/>
    </w:rPr>
  </w:style>
  <w:style w:type="paragraph" w:customStyle="1" w:styleId="22">
    <w:name w:val="Заголовок 2 дипл"/>
    <w:basedOn w:val="a2"/>
    <w:next w:val="af0"/>
    <w:uiPriority w:val="99"/>
    <w:rsid w:val="00486B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86B41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basedOn w:val="a3"/>
    <w:link w:val="af2"/>
    <w:uiPriority w:val="99"/>
    <w:locked/>
    <w:rsid w:val="00486B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486B41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basedOn w:val="a3"/>
    <w:link w:val="a9"/>
    <w:uiPriority w:val="99"/>
    <w:semiHidden/>
    <w:locked/>
    <w:rsid w:val="00486B41"/>
    <w:rPr>
      <w:sz w:val="28"/>
      <w:szCs w:val="28"/>
      <w:lang w:val="ru-RU" w:eastAsia="ru-RU"/>
    </w:rPr>
  </w:style>
  <w:style w:type="character" w:styleId="af4">
    <w:name w:val="endnote reference"/>
    <w:basedOn w:val="a3"/>
    <w:uiPriority w:val="99"/>
    <w:semiHidden/>
    <w:rsid w:val="00486B41"/>
    <w:rPr>
      <w:vertAlign w:val="superscript"/>
    </w:rPr>
  </w:style>
  <w:style w:type="character" w:styleId="af5">
    <w:name w:val="footnote reference"/>
    <w:basedOn w:val="a3"/>
    <w:uiPriority w:val="99"/>
    <w:semiHidden/>
    <w:rsid w:val="00486B4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86B41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page number"/>
    <w:basedOn w:val="a3"/>
    <w:uiPriority w:val="99"/>
    <w:rsid w:val="00486B41"/>
  </w:style>
  <w:style w:type="character" w:customStyle="1" w:styleId="af7">
    <w:name w:val="номер страницы"/>
    <w:basedOn w:val="a3"/>
    <w:uiPriority w:val="99"/>
    <w:rsid w:val="00486B41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486B41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486B4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6B4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6B4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6B41"/>
    <w:pPr>
      <w:ind w:left="958"/>
    </w:pPr>
  </w:style>
  <w:style w:type="paragraph" w:styleId="24">
    <w:name w:val="Body Text Indent 2"/>
    <w:basedOn w:val="a2"/>
    <w:link w:val="25"/>
    <w:uiPriority w:val="99"/>
    <w:rsid w:val="00486B41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86B4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486B41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одержание"/>
    <w:uiPriority w:val="99"/>
    <w:rsid w:val="00486B41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6B41"/>
    <w:pPr>
      <w:numPr>
        <w:numId w:val="7"/>
      </w:num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6B41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86B4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86B4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86B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6B41"/>
    <w:rPr>
      <w:i/>
      <w:iCs/>
    </w:rPr>
  </w:style>
  <w:style w:type="paragraph" w:customStyle="1" w:styleId="afa">
    <w:name w:val="ТАБЛИЦА"/>
    <w:next w:val="a2"/>
    <w:autoRedefine/>
    <w:uiPriority w:val="99"/>
    <w:rsid w:val="00486B41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86B41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486B41"/>
  </w:style>
  <w:style w:type="table" w:customStyle="1" w:styleId="15">
    <w:name w:val="Стиль таблицы1"/>
    <w:uiPriority w:val="99"/>
    <w:rsid w:val="00486B41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86B4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86B41"/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86B41"/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486B41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486B41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2600</Words>
  <Characters>14823</Characters>
  <Application>Microsoft Office Word</Application>
  <DocSecurity>0</DocSecurity>
  <Lines>123</Lines>
  <Paragraphs>34</Paragraphs>
  <ScaleCrop>false</ScaleCrop>
  <Company>WIN7XP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WIN7XP</dc:creator>
  <cp:keywords/>
  <dc:description/>
  <cp:lastModifiedBy>Igor</cp:lastModifiedBy>
  <cp:revision>3</cp:revision>
  <dcterms:created xsi:type="dcterms:W3CDTF">2025-03-14T17:22:00Z</dcterms:created>
  <dcterms:modified xsi:type="dcterms:W3CDTF">2025-03-14T17:22:00Z</dcterms:modified>
</cp:coreProperties>
</file>