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DA9EE" w14:textId="77777777" w:rsidR="00085F49" w:rsidRPr="006675CC" w:rsidRDefault="00164404" w:rsidP="006675CC">
      <w:pPr>
        <w:widowControl/>
        <w:spacing w:line="360" w:lineRule="auto"/>
        <w:ind w:firstLine="709"/>
        <w:jc w:val="both"/>
        <w:rPr>
          <w:b/>
          <w:color w:val="000000" w:themeColor="text1"/>
          <w:sz w:val="28"/>
        </w:rPr>
      </w:pPr>
      <w:r w:rsidRPr="006675CC">
        <w:rPr>
          <w:b/>
          <w:color w:val="000000" w:themeColor="text1"/>
          <w:sz w:val="28"/>
        </w:rPr>
        <w:t>В</w:t>
      </w:r>
      <w:r w:rsidR="006675CC" w:rsidRPr="006675CC">
        <w:rPr>
          <w:b/>
          <w:color w:val="000000" w:themeColor="text1"/>
          <w:sz w:val="28"/>
        </w:rPr>
        <w:t>ведение</w:t>
      </w:r>
    </w:p>
    <w:p w14:paraId="55DCD571" w14:textId="77777777" w:rsidR="00394479" w:rsidRPr="00394479" w:rsidRDefault="00394479" w:rsidP="00394479">
      <w:pPr>
        <w:spacing w:line="360" w:lineRule="auto"/>
        <w:rPr>
          <w:b/>
          <w:color w:val="FFFFFF" w:themeColor="background1"/>
          <w:sz w:val="28"/>
          <w:szCs w:val="28"/>
        </w:rPr>
      </w:pPr>
      <w:r w:rsidRPr="00394479">
        <w:rPr>
          <w:b/>
          <w:color w:val="FFFFFF" w:themeColor="background1"/>
          <w:sz w:val="28"/>
          <w:szCs w:val="28"/>
        </w:rPr>
        <w:t>алкоголь болезнь патологический спирт</w:t>
      </w:r>
    </w:p>
    <w:p w14:paraId="13F542EB" w14:textId="77777777" w:rsidR="008B3247" w:rsidRPr="006675CC" w:rsidRDefault="00F02765" w:rsidP="00394479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Проблема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неумеренного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употребления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важнейших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социально-медицинских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проблем.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связано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широкого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распространения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среди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населения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привычки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употребления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увеличения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лиц,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злоупотребляющих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алкоголем,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наносится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огромный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вред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здоровью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населения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обществу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целом.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Статистические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данные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неоспоримо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свидетельствуют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последние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годы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отмечается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рост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алкоголизма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женщин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3247" w:rsidRPr="006675CC">
        <w:rPr>
          <w:color w:val="000000" w:themeColor="text1"/>
          <w:sz w:val="28"/>
          <w:szCs w:val="28"/>
        </w:rPr>
        <w:t>молодежи.</w:t>
      </w:r>
    </w:p>
    <w:p w14:paraId="4314F64E" w14:textId="77777777" w:rsidR="008B3247" w:rsidRPr="006675CC" w:rsidRDefault="008B3247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Первые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описания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злоупотребления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относятся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глубокой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древности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представлены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сохранившихся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памятниках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письменности.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Еще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трудах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Аристотеля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указывалось,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пьянство-это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болезнь.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Петре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96659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смерть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Руси,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835B4" w:rsidRPr="006675CC">
        <w:rPr>
          <w:color w:val="000000" w:themeColor="text1"/>
          <w:sz w:val="28"/>
          <w:szCs w:val="28"/>
        </w:rPr>
        <w:t>празднества</w:t>
      </w:r>
      <w:r w:rsidR="00CD2D52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захлебывания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собственных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рвотных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массах,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считалась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почетной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вызывала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гордость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среди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родственников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D52" w:rsidRPr="006675CC">
        <w:rPr>
          <w:color w:val="000000" w:themeColor="text1"/>
          <w:sz w:val="28"/>
          <w:szCs w:val="28"/>
        </w:rPr>
        <w:t>умершего.</w:t>
      </w:r>
    </w:p>
    <w:p w14:paraId="1639EC60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Злоупотребление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нередко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законности;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основная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масса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преступлений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совершается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Несчастные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быту,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производстве,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транспорте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подавляющем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большинстве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связаны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последствиями.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случайно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законодательство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рассматривает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субъекта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совершения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отягчающий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фактор.</w:t>
      </w:r>
    </w:p>
    <w:p w14:paraId="472DD0C7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Неумеренный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наносит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серьезный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ущерб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здоровья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людей,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злоупотребляющим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нередко,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окружающим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людям.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Поражается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центральная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развиваются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тяжелые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соматические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заболевания,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трудоспособность,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сокращается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продолжительность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жизни.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родителей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неблагоприятно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сказывается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здоровье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потомства.</w:t>
      </w:r>
    </w:p>
    <w:p w14:paraId="43AF3B15" w14:textId="77777777" w:rsidR="00E064DF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lastRenderedPageBreak/>
        <w:t>Алкогольная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способствующим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сердечно-сосудистых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заболеваний,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переохлаждения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т.п.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наконец,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уж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редко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сама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себе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смерти.</w:t>
      </w:r>
    </w:p>
    <w:p w14:paraId="347A77D6" w14:textId="77777777" w:rsidR="00FD3B29" w:rsidRPr="006675CC" w:rsidRDefault="00F020F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Необходимо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помнить,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могут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возникнуть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однократного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(разового)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употребления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(например,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грудного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ребенка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молоко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пьяной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Острое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этанолом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наступить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фоне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длительного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многократного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такими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наблюдениями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чаще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всего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своей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практике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имеет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дело</w:t>
      </w:r>
      <w:r w:rsidR="006675CC" w:rsidRPr="006675CC">
        <w:rPr>
          <w:color w:val="000000" w:themeColor="text1"/>
          <w:sz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медицинский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судебный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эксперт,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поэтому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A7F08" w:rsidRPr="006675CC">
        <w:rPr>
          <w:color w:val="000000" w:themeColor="text1"/>
          <w:sz w:val="28"/>
          <w:szCs w:val="28"/>
        </w:rPr>
        <w:t>он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должен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владеть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такими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понятиями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определениями,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«отравление»,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«интоксикация»,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«алкогольная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болезнь».</w:t>
      </w:r>
    </w:p>
    <w:p w14:paraId="59541319" w14:textId="77777777" w:rsidR="00085F49" w:rsidRPr="006675CC" w:rsidRDefault="00FD3B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А</w:t>
      </w:r>
      <w:r w:rsidR="004761FA" w:rsidRPr="006675CC">
        <w:rPr>
          <w:color w:val="000000" w:themeColor="text1"/>
          <w:sz w:val="28"/>
          <w:szCs w:val="28"/>
        </w:rPr>
        <w:t>лкогольная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болезнь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первичное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хроническое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прогрессирующее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заболевание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летальным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исходом,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неумеренного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потребления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болезненного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пристрастия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Поражения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органов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болезни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носят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системный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характер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обусловлены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широким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воздействием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организм: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нарушение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клеточного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тканевого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метаболизма,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электролитные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микроциркуляторные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расстройства,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подавление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иммунной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системы,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токсическое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стрессорное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61FA" w:rsidRPr="006675CC">
        <w:rPr>
          <w:color w:val="000000" w:themeColor="text1"/>
          <w:sz w:val="28"/>
          <w:szCs w:val="28"/>
        </w:rPr>
        <w:t>воздействие</w:t>
      </w:r>
      <w:r w:rsidR="008444B0" w:rsidRPr="006675CC">
        <w:rPr>
          <w:color w:val="000000" w:themeColor="text1"/>
          <w:sz w:val="28"/>
          <w:szCs w:val="28"/>
        </w:rPr>
        <w:t>.</w:t>
      </w:r>
    </w:p>
    <w:p w14:paraId="096D956E" w14:textId="77777777" w:rsidR="008444B0" w:rsidRPr="006675CC" w:rsidRDefault="008444B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Интоксикация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патологическое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характеризуется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функциональными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(или)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физиологическими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нарушениями.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соответствии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Международной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классификацией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болезней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(МКБ-10)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под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</w:t>
      </w:r>
      <w:r w:rsidR="006271C6" w:rsidRPr="006675CC">
        <w:rPr>
          <w:color w:val="000000" w:themeColor="text1"/>
          <w:sz w:val="28"/>
          <w:szCs w:val="28"/>
        </w:rPr>
        <w:t>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понимают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любую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степень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опьянения,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которую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степеням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тяжести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выраженности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делят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легкую,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C246F" w:rsidRPr="006675CC">
        <w:rPr>
          <w:color w:val="000000" w:themeColor="text1"/>
          <w:sz w:val="28"/>
          <w:szCs w:val="28"/>
        </w:rPr>
        <w:t>среднюю,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тяжелую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крайне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тяжелую.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Алкогольная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интоксикация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возникает,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правило,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наличии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промилле.</w:t>
      </w:r>
    </w:p>
    <w:p w14:paraId="4C0A4D4A" w14:textId="77777777" w:rsidR="00FC246F" w:rsidRPr="006675CC" w:rsidRDefault="008444B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расстройство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здоровья,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возникшее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действия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ядовитых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сильнодействующих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поступивших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извне.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заканчиваться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выздоровлением,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болезнью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смертью.</w:t>
      </w:r>
    </w:p>
    <w:p w14:paraId="4243EFCB" w14:textId="77777777" w:rsidR="008444B0" w:rsidRDefault="00FC246F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lastRenderedPageBreak/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узком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смысле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понимают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сопровождающееся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развитием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коматозного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состояния.</w:t>
      </w:r>
    </w:p>
    <w:p w14:paraId="43530567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3032545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AB9B4A4" w14:textId="77777777" w:rsidR="00085F49" w:rsidRPr="006675CC" w:rsidRDefault="006675CC" w:rsidP="006675CC">
      <w:pPr>
        <w:widowControl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br w:type="page"/>
      </w:r>
      <w:r w:rsidR="00085F49" w:rsidRPr="006675CC">
        <w:rPr>
          <w:b/>
          <w:bCs/>
          <w:color w:val="000000" w:themeColor="text1"/>
          <w:sz w:val="28"/>
          <w:szCs w:val="32"/>
        </w:rPr>
        <w:lastRenderedPageBreak/>
        <w:t>Ц</w:t>
      </w:r>
      <w:r w:rsidRPr="006675CC">
        <w:rPr>
          <w:b/>
          <w:bCs/>
          <w:color w:val="000000" w:themeColor="text1"/>
          <w:sz w:val="28"/>
          <w:szCs w:val="32"/>
        </w:rPr>
        <w:t>ель исследования</w:t>
      </w:r>
      <w:r w:rsidR="00085F49" w:rsidRPr="006675CC">
        <w:rPr>
          <w:b/>
          <w:bCs/>
          <w:color w:val="000000" w:themeColor="text1"/>
          <w:sz w:val="28"/>
          <w:szCs w:val="32"/>
        </w:rPr>
        <w:t>:</w:t>
      </w:r>
    </w:p>
    <w:p w14:paraId="1153B2A0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Изучить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145EF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145EF" w:rsidRPr="006675CC">
        <w:rPr>
          <w:color w:val="000000" w:themeColor="text1"/>
          <w:sz w:val="28"/>
          <w:szCs w:val="28"/>
        </w:rPr>
        <w:t>диагностические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признаки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4205D" w:rsidRPr="006675CC">
        <w:rPr>
          <w:color w:val="000000" w:themeColor="text1"/>
          <w:sz w:val="28"/>
          <w:szCs w:val="28"/>
        </w:rPr>
        <w:t>трупе</w:t>
      </w:r>
      <w:r w:rsidRPr="006675CC">
        <w:rPr>
          <w:color w:val="000000" w:themeColor="text1"/>
          <w:sz w:val="28"/>
          <w:szCs w:val="28"/>
        </w:rPr>
        <w:t>.</w:t>
      </w:r>
    </w:p>
    <w:p w14:paraId="52F85CB2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 w:rsidRPr="006675CC">
        <w:rPr>
          <w:b/>
          <w:bCs/>
          <w:color w:val="000000" w:themeColor="text1"/>
          <w:sz w:val="28"/>
          <w:szCs w:val="32"/>
        </w:rPr>
        <w:t>З</w:t>
      </w:r>
      <w:r w:rsidR="006675CC" w:rsidRPr="006675CC">
        <w:rPr>
          <w:b/>
          <w:bCs/>
          <w:color w:val="000000" w:themeColor="text1"/>
          <w:sz w:val="28"/>
          <w:szCs w:val="32"/>
        </w:rPr>
        <w:t>адачи исследования</w:t>
      </w:r>
      <w:r w:rsidRPr="006675CC">
        <w:rPr>
          <w:bCs/>
          <w:color w:val="000000" w:themeColor="text1"/>
          <w:sz w:val="28"/>
          <w:szCs w:val="28"/>
        </w:rPr>
        <w:t>:</w:t>
      </w:r>
    </w:p>
    <w:p w14:paraId="1D08F7D3" w14:textId="77777777" w:rsidR="003E718F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1.</w:t>
      </w:r>
      <w:r w:rsidR="003E718F" w:rsidRPr="006675CC">
        <w:rPr>
          <w:color w:val="000000" w:themeColor="text1"/>
          <w:sz w:val="28"/>
          <w:szCs w:val="28"/>
        </w:rPr>
        <w:t>Изучить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E718F" w:rsidRPr="006675CC">
        <w:rPr>
          <w:color w:val="000000" w:themeColor="text1"/>
          <w:sz w:val="28"/>
          <w:szCs w:val="28"/>
        </w:rPr>
        <w:t>метаболизм,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E718F" w:rsidRPr="006675CC">
        <w:rPr>
          <w:color w:val="000000" w:themeColor="text1"/>
          <w:sz w:val="28"/>
          <w:szCs w:val="28"/>
        </w:rPr>
        <w:t>токсикокинетику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E718F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E718F" w:rsidRPr="006675CC">
        <w:rPr>
          <w:color w:val="000000" w:themeColor="text1"/>
          <w:sz w:val="28"/>
          <w:szCs w:val="28"/>
        </w:rPr>
        <w:t>токсикодинамику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66C0B" w:rsidRPr="006675CC">
        <w:rPr>
          <w:color w:val="000000" w:themeColor="text1"/>
          <w:sz w:val="28"/>
          <w:szCs w:val="28"/>
        </w:rPr>
        <w:t>этанола.</w:t>
      </w:r>
    </w:p>
    <w:p w14:paraId="7C18275A" w14:textId="77777777" w:rsidR="00666C0B" w:rsidRPr="006675CC" w:rsidRDefault="00666C0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2.</w:t>
      </w:r>
      <w:r w:rsidR="001A7F08" w:rsidRPr="006675CC">
        <w:rPr>
          <w:color w:val="000000" w:themeColor="text1"/>
          <w:sz w:val="28"/>
          <w:szCs w:val="28"/>
        </w:rPr>
        <w:t>Выявить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</w:t>
      </w:r>
      <w:r w:rsidR="009D2C3C" w:rsidRPr="006675CC">
        <w:rPr>
          <w:color w:val="000000" w:themeColor="text1"/>
          <w:sz w:val="28"/>
          <w:szCs w:val="28"/>
        </w:rPr>
        <w:t>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D2C3C" w:rsidRPr="006675CC">
        <w:rPr>
          <w:color w:val="000000" w:themeColor="text1"/>
          <w:sz w:val="28"/>
          <w:szCs w:val="28"/>
        </w:rPr>
        <w:t>признаки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спиртом.</w:t>
      </w:r>
    </w:p>
    <w:p w14:paraId="45AA8F65" w14:textId="77777777" w:rsidR="00085F49" w:rsidRPr="006675CC" w:rsidRDefault="00085F49" w:rsidP="006675CC">
      <w:pPr>
        <w:pStyle w:val="2"/>
        <w:keepNext w:val="0"/>
        <w:widowControl/>
        <w:spacing w:line="360" w:lineRule="auto"/>
        <w:ind w:firstLine="709"/>
        <w:jc w:val="both"/>
        <w:rPr>
          <w:b/>
          <w:bCs/>
          <w:color w:val="000000" w:themeColor="text1"/>
          <w:szCs w:val="32"/>
        </w:rPr>
      </w:pPr>
      <w:r w:rsidRPr="006675CC">
        <w:rPr>
          <w:b/>
          <w:bCs/>
          <w:color w:val="000000" w:themeColor="text1"/>
          <w:szCs w:val="32"/>
        </w:rPr>
        <w:t>О</w:t>
      </w:r>
      <w:r w:rsidR="006675CC" w:rsidRPr="006675CC">
        <w:rPr>
          <w:b/>
          <w:bCs/>
          <w:color w:val="000000" w:themeColor="text1"/>
          <w:szCs w:val="32"/>
        </w:rPr>
        <w:t>бзор литературы</w:t>
      </w:r>
    </w:p>
    <w:p w14:paraId="3B4BFE84" w14:textId="77777777" w:rsidR="000737F6" w:rsidRPr="006675CC" w:rsidRDefault="00B008F1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Свойства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90A4F" w:rsidRPr="006675CC">
        <w:rPr>
          <w:b/>
          <w:color w:val="000000" w:themeColor="text1"/>
          <w:sz w:val="28"/>
          <w:szCs w:val="28"/>
          <w:u w:val="single"/>
        </w:rPr>
        <w:t>этилового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790A4F" w:rsidRPr="006675CC">
        <w:rPr>
          <w:b/>
          <w:color w:val="000000" w:themeColor="text1"/>
          <w:sz w:val="28"/>
          <w:szCs w:val="28"/>
          <w:u w:val="single"/>
        </w:rPr>
        <w:t>спирта</w:t>
      </w:r>
    </w:p>
    <w:p w14:paraId="6D6FEC36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(синонимы: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этилгидроксид)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постоянно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присутствующих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получаемых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путем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брожения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(вино,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кумыс,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кефир,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квас).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природе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встречаются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всюду,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процессы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брожения.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малых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находится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почве,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снеге,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атмосфере.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свежих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листьях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растений,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молоке,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животных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тканях.</w:t>
      </w:r>
    </w:p>
    <w:p w14:paraId="79C5C0C9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Чистый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представляет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собой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бесцветную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жгучего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вкуса,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специфического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запаха;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температура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кипения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78,37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градусов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рт.ст.);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394479">
        <w:rPr>
          <w:color w:val="000000" w:themeColor="text1"/>
          <w:sz w:val="28"/>
          <w:szCs w:val="28"/>
        </w:rPr>
        <w:t>температура</w:t>
      </w:r>
      <w:r w:rsidR="006675CC" w:rsidRPr="00394479">
        <w:rPr>
          <w:color w:val="000000" w:themeColor="text1"/>
          <w:sz w:val="28"/>
          <w:szCs w:val="28"/>
        </w:rPr>
        <w:t xml:space="preserve"> </w:t>
      </w:r>
      <w:r w:rsidRPr="00394479">
        <w:rPr>
          <w:color w:val="000000" w:themeColor="text1"/>
          <w:sz w:val="28"/>
          <w:szCs w:val="28"/>
        </w:rPr>
        <w:t>плавления</w:t>
      </w:r>
      <w:r w:rsidR="006675CC" w:rsidRPr="00394479">
        <w:rPr>
          <w:color w:val="000000" w:themeColor="text1"/>
          <w:sz w:val="28"/>
          <w:szCs w:val="28"/>
        </w:rPr>
        <w:t xml:space="preserve"> </w:t>
      </w:r>
      <w:r w:rsidRPr="00394479">
        <w:rPr>
          <w:color w:val="000000" w:themeColor="text1"/>
          <w:sz w:val="28"/>
          <w:szCs w:val="28"/>
        </w:rPr>
        <w:t>114</w:t>
      </w:r>
      <w:r w:rsidR="006675CC" w:rsidRPr="00394479">
        <w:rPr>
          <w:color w:val="000000" w:themeColor="text1"/>
          <w:sz w:val="28"/>
          <w:szCs w:val="28"/>
        </w:rPr>
        <w:t xml:space="preserve"> </w:t>
      </w:r>
      <w:r w:rsidRPr="00394479">
        <w:rPr>
          <w:color w:val="000000" w:themeColor="text1"/>
          <w:sz w:val="28"/>
          <w:szCs w:val="28"/>
        </w:rPr>
        <w:t>градусов,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удельный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градусах)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0,78934.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бесцветным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пламенем;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водой,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глицерином,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эфиром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смешивается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отношениях.</w:t>
      </w:r>
    </w:p>
    <w:p w14:paraId="3281D1E3" w14:textId="77777777" w:rsidR="007D68E4" w:rsidRPr="006675CC" w:rsidRDefault="006675CC" w:rsidP="006675CC">
      <w:pPr>
        <w:widowControl/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Токсикокинетика</w:t>
      </w:r>
    </w:p>
    <w:p w14:paraId="395DB679" w14:textId="77777777" w:rsidR="007D68E4" w:rsidRPr="006675CC" w:rsidRDefault="007D68E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Непосредственно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быстрое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нарастание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достигает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значения.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достижения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называют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периодом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резорбции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(всасывания).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название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желудочно-кишечного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продолжается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того,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определилась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Однако,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порций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lastRenderedPageBreak/>
        <w:t>настолько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незначительное,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процессы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разрушения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оказываются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превалирующими,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обуславливая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начало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понижения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резорбции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180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минут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зависимости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частности,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наполнения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пищей,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моторной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функции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вегетативной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субъекта,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привыкания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крепости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т.д.</w:t>
      </w:r>
    </w:p>
    <w:p w14:paraId="5B2E24F6" w14:textId="77777777" w:rsidR="007D68E4" w:rsidRPr="006675CC" w:rsidRDefault="007D68E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Затем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резорбции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сменяется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фазой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элиминации</w:t>
      </w:r>
      <w:r w:rsidR="006675CC" w:rsidRPr="006675CC">
        <w:rPr>
          <w:i/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(выделения).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длительности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превышает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продолжительность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резорбции.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среднем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элиминации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колеблется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суток.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отдельных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суток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внешних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относятся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всевозможные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поражения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печени,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привыкание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нагрузка,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т.д.</w:t>
      </w:r>
    </w:p>
    <w:p w14:paraId="144CC584" w14:textId="77777777" w:rsidR="007D68E4" w:rsidRPr="006675CC" w:rsidRDefault="007D68E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Метаболизм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этанола</w:t>
      </w:r>
    </w:p>
    <w:p w14:paraId="60420BC1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момента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поступления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этилового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начинаются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активные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процессы,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связанные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расщеплением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выведением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Эндогенному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окислению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подвергается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90%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98%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принятого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алкоголя;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2%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10%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его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выделяется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неизменном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виде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мочой,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выдыхаемым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воздухом,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потом,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слюной,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калом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т.д.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результате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опытов,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проводившихся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алкоголем,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меченным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углероду,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показали,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что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окисление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происходит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главным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образом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печени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некоторой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степени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почках.</w:t>
      </w:r>
    </w:p>
    <w:p w14:paraId="60C9CACC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Метаболизм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печени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происходит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несколько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этапов</w:t>
      </w:r>
      <w:r w:rsidRPr="006675CC">
        <w:rPr>
          <w:color w:val="000000" w:themeColor="text1"/>
          <w:spacing w:val="0"/>
        </w:rPr>
        <w:t>:</w:t>
      </w:r>
    </w:p>
    <w:p w14:paraId="3875CC3A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1-окисление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ацетальдегида;</w:t>
      </w:r>
    </w:p>
    <w:p w14:paraId="1A2897ED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2-окисление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ацетальдегида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уксусной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кислоты;</w:t>
      </w:r>
    </w:p>
    <w:p w14:paraId="2259242F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3-образование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ацетата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ацетил-коэнзима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(окисляющегося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цикле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Кребса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воды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углекислого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газа).</w:t>
      </w:r>
    </w:p>
    <w:p w14:paraId="50CDE4AF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метаболизме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принимают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участие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или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степени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все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спиртоокисляющие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ферментативные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системы.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Основной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является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НАД-зависимая</w:t>
      </w:r>
      <w:r w:rsidR="006675CC" w:rsidRPr="006675CC">
        <w:rPr>
          <w:b/>
          <w:i/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алькогольдегидрогеназа</w:t>
      </w:r>
      <w:r w:rsidRPr="006675CC">
        <w:rPr>
          <w:color w:val="000000" w:themeColor="text1"/>
          <w:spacing w:val="0"/>
        </w:rPr>
        <w:t>(АДГ)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печени,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которая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окисляет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90%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этилового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спирта,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долю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микросомальной</w:t>
      </w:r>
      <w:r w:rsidR="006675CC" w:rsidRPr="006675CC">
        <w:rPr>
          <w:b/>
          <w:i/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этанол</w:t>
      </w:r>
      <w:r w:rsidR="006675CC" w:rsidRPr="006675CC">
        <w:rPr>
          <w:b/>
          <w:i/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окисляющей</w:t>
      </w:r>
      <w:r w:rsidR="006675CC" w:rsidRPr="006675CC">
        <w:rPr>
          <w:b/>
          <w:i/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системы</w:t>
      </w:r>
      <w:r w:rsidRPr="006675CC">
        <w:rPr>
          <w:color w:val="000000" w:themeColor="text1"/>
          <w:spacing w:val="0"/>
        </w:rPr>
        <w:t>(МЭОС)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(включает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кислород,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флавопротеид,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НАДФ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цитохром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Р450)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каталазы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приходится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более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10%.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Однако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роль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МЭОС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каталазы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метаболизме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значительно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возрастает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его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высоких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концентрациях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биосредах.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людей,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страдающих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хроническим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алкоголизмом,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МЭОС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занимает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второе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место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активности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после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АДГ,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ее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долю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приходиться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15%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более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суммарного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метаболизма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—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связано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повышение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толерантности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спиртным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напиткам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данной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категории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больных.</w:t>
      </w:r>
    </w:p>
    <w:p w14:paraId="05CADD9A" w14:textId="77777777" w:rsidR="007D68E4" w:rsidRPr="006675CC" w:rsidRDefault="007D68E4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color w:val="000000" w:themeColor="text1"/>
          <w:spacing w:val="0"/>
        </w:rPr>
        <w:t>Ацетальдегид,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образующийся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первой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фазе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метаболизма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этанола,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окисляется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ацетат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альдегиддегидрогеназой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(АльДГ),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которая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так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же,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АДГ,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качестве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кофактора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использует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НАД+.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(Ю.Ю.Бонитенко,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Г.А.Ливанов)</w:t>
      </w:r>
    </w:p>
    <w:p w14:paraId="52A4101F" w14:textId="77777777" w:rsidR="007D68E4" w:rsidRPr="006675CC" w:rsidRDefault="007D68E4" w:rsidP="006675CC">
      <w:pPr>
        <w:widowControl/>
        <w:shd w:val="clear" w:color="auto" w:fill="FFFFFF"/>
        <w:spacing w:line="360" w:lineRule="auto"/>
        <w:ind w:firstLine="709"/>
        <w:jc w:val="both"/>
        <w:rPr>
          <w:b/>
          <w:i/>
          <w:color w:val="000000" w:themeColor="text1"/>
          <w:sz w:val="28"/>
          <w:szCs w:val="26"/>
        </w:rPr>
      </w:pPr>
      <w:r w:rsidRPr="006675CC">
        <w:rPr>
          <w:b/>
          <w:i/>
          <w:color w:val="000000" w:themeColor="text1"/>
          <w:sz w:val="28"/>
          <w:szCs w:val="26"/>
        </w:rPr>
        <w:t>АДГ,МЭОС</w:t>
      </w:r>
      <w:r w:rsidR="006675CC" w:rsidRPr="006675CC">
        <w:rPr>
          <w:b/>
          <w:i/>
          <w:color w:val="000000" w:themeColor="text1"/>
          <w:sz w:val="28"/>
          <w:szCs w:val="26"/>
        </w:rPr>
        <w:t xml:space="preserve"> </w:t>
      </w:r>
      <w:r w:rsidRPr="006675CC">
        <w:rPr>
          <w:b/>
          <w:i/>
          <w:color w:val="000000" w:themeColor="text1"/>
          <w:sz w:val="28"/>
          <w:szCs w:val="26"/>
        </w:rPr>
        <w:t>АльДГ</w:t>
      </w:r>
    </w:p>
    <w:p w14:paraId="7B0B516C" w14:textId="77777777" w:rsidR="007D68E4" w:rsidRPr="006675CC" w:rsidRDefault="007D68E4" w:rsidP="006675CC">
      <w:pPr>
        <w:widowControl/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6"/>
        </w:rPr>
        <w:t>Этанол-------------</w:t>
      </w:r>
      <w:r w:rsidR="006675CC" w:rsidRPr="006675CC">
        <w:rPr>
          <w:b/>
          <w:color w:val="000000" w:themeColor="text1"/>
          <w:sz w:val="28"/>
          <w:szCs w:val="26"/>
        </w:rPr>
        <w:t xml:space="preserve"> </w:t>
      </w:r>
      <w:r w:rsidRPr="006675CC">
        <w:rPr>
          <w:b/>
          <w:i/>
          <w:color w:val="000000" w:themeColor="text1"/>
          <w:sz w:val="28"/>
          <w:szCs w:val="26"/>
        </w:rPr>
        <w:t>ацетальдегид--------уксусная</w:t>
      </w:r>
      <w:r w:rsidR="006675CC" w:rsidRPr="006675CC">
        <w:rPr>
          <w:b/>
          <w:i/>
          <w:color w:val="000000" w:themeColor="text1"/>
          <w:sz w:val="28"/>
          <w:szCs w:val="26"/>
        </w:rPr>
        <w:t xml:space="preserve"> </w:t>
      </w:r>
      <w:r w:rsidRPr="006675CC">
        <w:rPr>
          <w:b/>
          <w:i/>
          <w:color w:val="000000" w:themeColor="text1"/>
          <w:sz w:val="28"/>
          <w:szCs w:val="26"/>
        </w:rPr>
        <w:t>кислота----вода,</w:t>
      </w:r>
      <w:r w:rsidR="006675CC" w:rsidRPr="006675CC">
        <w:rPr>
          <w:b/>
          <w:i/>
          <w:color w:val="000000" w:themeColor="text1"/>
          <w:sz w:val="28"/>
          <w:szCs w:val="26"/>
        </w:rPr>
        <w:t xml:space="preserve"> </w:t>
      </w:r>
      <w:r w:rsidRPr="006675CC">
        <w:rPr>
          <w:b/>
          <w:i/>
          <w:color w:val="000000" w:themeColor="text1"/>
          <w:sz w:val="28"/>
          <w:szCs w:val="26"/>
        </w:rPr>
        <w:t>углек.газ</w:t>
      </w:r>
    </w:p>
    <w:p w14:paraId="7C3F861B" w14:textId="77777777" w:rsidR="007D68E4" w:rsidRPr="006675CC" w:rsidRDefault="007D68E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Промежуточные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продукты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распада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особенно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ацетальдегида,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токсичными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играют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частности,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обусловливая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т.н.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похмелья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(головная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тошнота,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дрожание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языка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пальцев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рук,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подавленное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настроение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пр.).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«похмельного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состояния»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рекомендовано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определять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ацетальдегида.</w:t>
      </w:r>
    </w:p>
    <w:p w14:paraId="2C08ACFA" w14:textId="77777777" w:rsidR="007D68E4" w:rsidRPr="006675CC" w:rsidRDefault="007D68E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Интенсивность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окисления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значительно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колебаться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зависимости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лиц,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систематически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употребляющих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выполнении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тяжелой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окисление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ускоряется.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Наиболее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широко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моче,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спинномозговой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биологических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жидкостей.</w:t>
      </w:r>
    </w:p>
    <w:p w14:paraId="63E0AD56" w14:textId="77777777" w:rsidR="00790A4F" w:rsidRPr="006675CC" w:rsidRDefault="00790A4F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Динамика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распределения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организме</w:t>
      </w:r>
    </w:p>
    <w:p w14:paraId="3D66B720" w14:textId="77777777" w:rsidR="0085350F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быстро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всасывается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пищеварительного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разносится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организму.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Примерно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поступившего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всасывается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80%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тонком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кишечнике.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авторов,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полученным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опытов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собаках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(путем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наложения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фистул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последующего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введения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30%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резорбируется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20,8%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двенадцатиперстной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кишке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8,7%,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тощей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кишке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52,6%,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подвздошной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кишке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17,8%.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Существенное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влияние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интенсивность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всасывания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оказывает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качественный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содержащийся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вместе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алкоголем.</w:t>
      </w:r>
    </w:p>
    <w:p w14:paraId="288C1C45" w14:textId="77777777" w:rsidR="0085350F" w:rsidRPr="006675CC" w:rsidRDefault="0085350F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Распределение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всосавшегося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весьма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неравномерное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важную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играет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водный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баланс.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исследователей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называемый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тропизм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клеточным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структурам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тканей.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Добровицкого,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тропизм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этилового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клеточным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структурам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855ED" w:rsidRPr="006675CC">
        <w:rPr>
          <w:color w:val="000000" w:themeColor="text1"/>
          <w:sz w:val="28"/>
          <w:szCs w:val="28"/>
        </w:rPr>
        <w:t>нер</w:t>
      </w:r>
      <w:r w:rsidRPr="006675CC">
        <w:rPr>
          <w:color w:val="000000" w:themeColor="text1"/>
          <w:sz w:val="28"/>
          <w:szCs w:val="28"/>
        </w:rPr>
        <w:t>вной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особенно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ярко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выражен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распределении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100%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хронических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закономерность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мозжечке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равна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90,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крупных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пирамидальных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зрительном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заднем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центральном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звездчатом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узле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верхневисочной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области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лобной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области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полосатом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ядре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бледном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ядре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10.</w:t>
      </w:r>
    </w:p>
    <w:p w14:paraId="22254E26" w14:textId="77777777" w:rsidR="000D7A29" w:rsidRPr="006675CC" w:rsidRDefault="0085350F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Много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посвящено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распределения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гуморальных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большинстве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отмечается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стремление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постоянные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коэффициенты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отношению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Безусловно,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взаимозаменяемости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Однако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делать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нужно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крайне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осторожно,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колебания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коэффициентов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весьма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значительны,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закономерность,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только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однократном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резорбции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начальной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стадии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элиминации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выше,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дальнейшем</w:t>
      </w:r>
      <w:r w:rsidR="007D68E4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D68E4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7D68E4" w:rsidRPr="006675CC">
        <w:rPr>
          <w:color w:val="000000" w:themeColor="text1"/>
          <w:sz w:val="28"/>
          <w:szCs w:val="28"/>
        </w:rPr>
        <w:t>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элиминации</w:t>
      </w:r>
      <w:r w:rsidR="007D68E4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ниже.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отношению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идет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параллельно,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далеко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одинаковой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интенсивностью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элиминации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</w:t>
      </w:r>
      <w:r w:rsidR="007D68E4" w:rsidRPr="006675CC">
        <w:rPr>
          <w:color w:val="000000" w:themeColor="text1"/>
          <w:sz w:val="28"/>
          <w:szCs w:val="28"/>
        </w:rPr>
        <w:t>иваться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Соколов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Е.Я.).</w:t>
      </w:r>
    </w:p>
    <w:p w14:paraId="0C33BB6F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675CC">
        <w:rPr>
          <w:b/>
          <w:bCs/>
          <w:color w:val="000000" w:themeColor="text1"/>
          <w:sz w:val="28"/>
          <w:szCs w:val="28"/>
        </w:rPr>
        <w:t>Экспер</w:t>
      </w:r>
      <w:r w:rsidR="00513A8E" w:rsidRPr="006675CC">
        <w:rPr>
          <w:b/>
          <w:bCs/>
          <w:color w:val="000000" w:themeColor="text1"/>
          <w:sz w:val="28"/>
          <w:szCs w:val="28"/>
        </w:rPr>
        <w:t>т</w:t>
      </w:r>
      <w:r w:rsidRPr="006675CC">
        <w:rPr>
          <w:b/>
          <w:bCs/>
          <w:color w:val="000000" w:themeColor="text1"/>
          <w:sz w:val="28"/>
          <w:szCs w:val="28"/>
        </w:rPr>
        <w:t>ное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значение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динамики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распределения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этанола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в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="00513A8E" w:rsidRPr="006675CC">
        <w:rPr>
          <w:b/>
          <w:bCs/>
          <w:color w:val="000000" w:themeColor="text1"/>
          <w:sz w:val="28"/>
          <w:szCs w:val="28"/>
        </w:rPr>
        <w:t>организме.</w:t>
      </w:r>
    </w:p>
    <w:p w14:paraId="37AA4A92" w14:textId="77777777" w:rsidR="00C4278F" w:rsidRDefault="00CF380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выделении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организма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ведущее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количественном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отношении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имеют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легкие.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Окисление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выделение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содержания,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b/>
          <w:color w:val="000000" w:themeColor="text1"/>
          <w:sz w:val="28"/>
          <w:szCs w:val="28"/>
          <w:lang w:val="en-US"/>
        </w:rPr>
        <w:t>Widmark</w:t>
      </w:r>
      <w:r w:rsidR="000D5533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зависят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организме.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одних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тех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условий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индивидуально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постоянно,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одной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скоростью.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Эти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правила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одинаковой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применимы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однократного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многократного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приемов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алкоголя.</w:t>
      </w:r>
    </w:p>
    <w:p w14:paraId="1AFB9430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070C46A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12BDB38" w14:textId="0EB925A5" w:rsidR="002F6FAA" w:rsidRP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B0743D" w:rsidRPr="006675CC">
        <w:rPr>
          <w:color w:val="000000" w:themeColor="text1"/>
          <w:sz w:val="28"/>
          <w:szCs w:val="28"/>
        </w:rPr>
        <w:t>с</w:t>
      </w:r>
      <w:r w:rsidR="006C2621" w:rsidRPr="006675CC">
        <w:rPr>
          <w:noProof/>
          <w:color w:val="000000" w:themeColor="text1"/>
          <w:sz w:val="28"/>
          <w:szCs w:val="28"/>
        </w:rPr>
        <mc:AlternateContent>
          <mc:Choice Requires="wpc">
            <w:drawing>
              <wp:inline distT="0" distB="0" distL="0" distR="0" wp14:anchorId="135E0116" wp14:editId="5312AE64">
                <wp:extent cx="4895850" cy="2352675"/>
                <wp:effectExtent l="0" t="0" r="0" b="0"/>
                <wp:docPr id="2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3510"/>
                            <a:ext cx="2971800" cy="128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5789CD79" id="Полотно 2" o:spid="_x0000_s1026" editas="canvas" style="width:385.5pt;height:185.25pt;mso-position-horizontal-relative:char;mso-position-vertical-relative:line" coordsize="48958,2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8958;height:23526;visibility:visible;mso-wrap-style:square">
                  <v:fill o:detectmouseclick="t"/>
                  <v:path o:connecttype="none"/>
                </v:shape>
                <v:shape id="Picture 4" o:spid="_x0000_s1028" type="#_x0000_t75" style="position:absolute;top:1435;width:29718;height:128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4A85BC79" w14:textId="77777777" w:rsidR="002F6FAA" w:rsidRPr="006675CC" w:rsidRDefault="00B0743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График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динамики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</w:p>
    <w:p w14:paraId="079C5297" w14:textId="77777777" w:rsidR="002F6FAA" w:rsidRPr="006675CC" w:rsidRDefault="002F6FA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13191C29" w14:textId="77777777" w:rsidR="000D5533" w:rsidRPr="006675CC" w:rsidRDefault="000D5533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Типичная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прямолинейное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равномерное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понижение.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выше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поднимается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вершина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длительнее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Образующиеся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ходу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неровности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возникают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внешних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условий.</w:t>
      </w:r>
    </w:p>
    <w:p w14:paraId="455A184D" w14:textId="77777777" w:rsidR="004705EC" w:rsidRPr="006675CC" w:rsidRDefault="00CF380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  <w:u w:val="single"/>
        </w:rPr>
        <w:t>2.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Величину,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на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которую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понижается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концентрация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алкоголя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крови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за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единицу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5533" w:rsidRPr="006675CC">
        <w:rPr>
          <w:color w:val="000000" w:themeColor="text1"/>
          <w:sz w:val="28"/>
          <w:szCs w:val="28"/>
          <w:u w:val="single"/>
        </w:rPr>
        <w:t>времени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(слагающуюся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окисления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выделения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неизмененном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виде),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b/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предложил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обозначить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греческой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буквой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b/>
          <w:color w:val="000000" w:themeColor="text1"/>
          <w:sz w:val="28"/>
          <w:szCs w:val="28"/>
          <w:u w:val="single"/>
          <w:lang w:val="en-US"/>
        </w:rPr>
        <w:t>β</w:t>
      </w:r>
      <w:r w:rsidR="000D5533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ч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принято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обозначать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b/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b/>
          <w:color w:val="000000" w:themeColor="text1"/>
          <w:sz w:val="28"/>
          <w:szCs w:val="28"/>
        </w:rPr>
        <w:t xml:space="preserve"> </w:t>
      </w:r>
      <w:r w:rsidR="000D5533" w:rsidRPr="006675CC">
        <w:rPr>
          <w:b/>
          <w:color w:val="000000" w:themeColor="text1"/>
          <w:sz w:val="28"/>
          <w:szCs w:val="28"/>
          <w:lang w:val="en-US"/>
        </w:rPr>
        <w:t>β</w:t>
      </w:r>
      <w:r w:rsidR="000D5533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Существует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мнение,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определенного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лица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неизмененных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условиях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величина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5533" w:rsidRPr="006675CC">
        <w:rPr>
          <w:color w:val="000000" w:themeColor="text1"/>
          <w:sz w:val="28"/>
          <w:szCs w:val="28"/>
        </w:rPr>
        <w:t>постоянная.</w:t>
      </w:r>
      <w:r w:rsidR="006675CC" w:rsidRPr="006675CC">
        <w:rPr>
          <w:color w:val="000000" w:themeColor="text1"/>
          <w:sz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Величина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обычных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усло</w:t>
      </w:r>
      <w:r w:rsidR="005855ED" w:rsidRPr="006675CC">
        <w:rPr>
          <w:color w:val="000000" w:themeColor="text1"/>
          <w:sz w:val="28"/>
          <w:szCs w:val="28"/>
        </w:rPr>
        <w:t>вий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855ED" w:rsidRPr="006675CC">
        <w:rPr>
          <w:color w:val="000000" w:themeColor="text1"/>
          <w:sz w:val="28"/>
          <w:szCs w:val="28"/>
        </w:rPr>
        <w:t>лежит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855ED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855ED" w:rsidRPr="006675CC">
        <w:rPr>
          <w:color w:val="000000" w:themeColor="text1"/>
          <w:sz w:val="28"/>
          <w:szCs w:val="28"/>
        </w:rPr>
        <w:t>пределах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855ED" w:rsidRPr="006675CC">
        <w:rPr>
          <w:color w:val="000000" w:themeColor="text1"/>
          <w:sz w:val="28"/>
          <w:szCs w:val="28"/>
        </w:rPr>
        <w:t>0,1—0,16</w:t>
      </w:r>
      <w:r w:rsidR="004705EC" w:rsidRPr="006675CC">
        <w:rPr>
          <w:color w:val="000000" w:themeColor="text1"/>
          <w:sz w:val="28"/>
          <w:szCs w:val="28"/>
        </w:rPr>
        <w:t>%</w:t>
      </w:r>
      <w:r w:rsidR="00A40097" w:rsidRPr="006675CC">
        <w:rPr>
          <w:color w:val="000000" w:themeColor="text1"/>
          <w:sz w:val="28"/>
          <w:szCs w:val="28"/>
        </w:rPr>
        <w:t>о</w:t>
      </w:r>
      <w:r w:rsidR="004705EC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повышении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увеличивается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Е1Ье1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(1956),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равен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0,192%</w:t>
      </w:r>
      <w:r w:rsidR="00A40097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приеме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кг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массы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тела,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0,234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%</w:t>
      </w:r>
      <w:r w:rsidR="00A40097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г/кг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0,270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%</w:t>
      </w:r>
      <w:r w:rsidR="00A40097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прием</w:t>
      </w:r>
      <w:r w:rsidRPr="006675CC">
        <w:rPr>
          <w:color w:val="000000" w:themeColor="text1"/>
          <w:sz w:val="28"/>
          <w:szCs w:val="28"/>
        </w:rPr>
        <w:t>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г/кг.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объясняе</w:t>
      </w:r>
      <w:r w:rsidR="004705EC" w:rsidRPr="006675CC">
        <w:rPr>
          <w:color w:val="000000" w:themeColor="text1"/>
          <w:sz w:val="28"/>
          <w:szCs w:val="28"/>
        </w:rPr>
        <w:t>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тем,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что,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вероятно,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активизация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ката</w:t>
      </w:r>
      <w:r w:rsidR="004705EC" w:rsidRPr="006675CC">
        <w:rPr>
          <w:color w:val="000000" w:themeColor="text1"/>
          <w:sz w:val="28"/>
          <w:szCs w:val="28"/>
        </w:rPr>
        <w:t>лазы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окислении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поступлении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больших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705EC" w:rsidRPr="006675CC">
        <w:rPr>
          <w:color w:val="000000" w:themeColor="text1"/>
          <w:sz w:val="28"/>
          <w:szCs w:val="28"/>
        </w:rPr>
        <w:t>количествах.</w:t>
      </w:r>
    </w:p>
    <w:p w14:paraId="2C631FC9" w14:textId="77777777" w:rsidR="004705EC" w:rsidRPr="006675CC" w:rsidRDefault="004705E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литературе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обозначают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окисление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абсолютных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величинах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граммах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Строгого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соотношения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между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количеством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ал</w:t>
      </w:r>
      <w:r w:rsidRPr="006675CC">
        <w:rPr>
          <w:color w:val="000000" w:themeColor="text1"/>
          <w:sz w:val="28"/>
          <w:szCs w:val="28"/>
        </w:rPr>
        <w:t>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выявленной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быть.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Среднее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окисление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авторов,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колеблется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</w:t>
      </w:r>
      <w:r w:rsidR="00CF3809" w:rsidRPr="006675CC">
        <w:rPr>
          <w:color w:val="000000" w:themeColor="text1"/>
          <w:sz w:val="28"/>
          <w:szCs w:val="28"/>
        </w:rPr>
        <w:t>еделах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6,3—10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г,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минимальное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со</w:t>
      </w:r>
      <w:r w:rsidRPr="006675CC">
        <w:rPr>
          <w:color w:val="000000" w:themeColor="text1"/>
          <w:sz w:val="28"/>
          <w:szCs w:val="28"/>
        </w:rPr>
        <w:t>ставляет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около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г.</w:t>
      </w:r>
    </w:p>
    <w:p w14:paraId="71C72561" w14:textId="77777777" w:rsidR="005855ED" w:rsidRPr="006675CC" w:rsidRDefault="004705E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Тяжелая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черепа</w:t>
      </w:r>
      <w:r w:rsidR="00CF3809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сопровождаемая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потерей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созна</w:t>
      </w:r>
      <w:r w:rsidRPr="006675CC">
        <w:rPr>
          <w:color w:val="000000" w:themeColor="text1"/>
          <w:sz w:val="28"/>
          <w:szCs w:val="28"/>
        </w:rPr>
        <w:t>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ведет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величины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  <w:lang w:val="en-US"/>
        </w:rPr>
        <w:t>Widmark</w:t>
      </w:r>
      <w:r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0,08%о).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черепно-мозговая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вызывает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повышение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величины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60.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Считают,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обусловлено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определенных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зон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моз</w:t>
      </w:r>
      <w:r w:rsidRPr="006675CC">
        <w:rPr>
          <w:color w:val="000000" w:themeColor="text1"/>
          <w:sz w:val="28"/>
          <w:szCs w:val="28"/>
        </w:rPr>
        <w:t>га.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(Архангельский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271C6" w:rsidRPr="006675CC">
        <w:rPr>
          <w:color w:val="000000" w:themeColor="text1"/>
          <w:sz w:val="28"/>
          <w:szCs w:val="28"/>
        </w:rPr>
        <w:t>В.В.)</w:t>
      </w:r>
    </w:p>
    <w:p w14:paraId="7FF1DF63" w14:textId="77777777" w:rsidR="004705EC" w:rsidRPr="006675CC" w:rsidRDefault="004705E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нагрузке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«сгорание»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скорее,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покоя.</w:t>
      </w:r>
    </w:p>
    <w:p w14:paraId="7D13E18E" w14:textId="77777777" w:rsidR="002A7EAC" w:rsidRPr="006675CC" w:rsidRDefault="002A7EA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считать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равным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0,15%о,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0,1-0,12%о,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нагрузке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2-2,25%о.</w:t>
      </w:r>
    </w:p>
    <w:p w14:paraId="7EC109E1" w14:textId="77777777" w:rsidR="000D5533" w:rsidRPr="006675CC" w:rsidRDefault="004705E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  <w:lang w:val="en-US"/>
        </w:rPr>
        <w:t>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понижается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конце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фазы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элиминации.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сред</w:t>
      </w:r>
      <w:r w:rsidRPr="006675CC">
        <w:rPr>
          <w:color w:val="000000" w:themeColor="text1"/>
          <w:sz w:val="28"/>
          <w:szCs w:val="28"/>
        </w:rPr>
        <w:t>нем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удерживается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несколько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2—3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сут).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Самые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</w:t>
      </w:r>
      <w:r w:rsidR="00CF3809" w:rsidRPr="006675CC">
        <w:rPr>
          <w:color w:val="000000" w:themeColor="text1"/>
          <w:sz w:val="28"/>
          <w:szCs w:val="28"/>
        </w:rPr>
        <w:t>ольшие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окис</w:t>
      </w:r>
      <w:r w:rsidRPr="006675CC">
        <w:rPr>
          <w:color w:val="000000" w:themeColor="text1"/>
          <w:sz w:val="28"/>
          <w:szCs w:val="28"/>
        </w:rPr>
        <w:t>ляются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первых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</w:t>
      </w:r>
      <w:r w:rsidR="00CF3809" w:rsidRPr="006675CC">
        <w:rPr>
          <w:color w:val="000000" w:themeColor="text1"/>
          <w:sz w:val="28"/>
          <w:szCs w:val="28"/>
        </w:rPr>
        <w:t>ток.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дефицит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окисления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должны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исчисляться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последней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напитка.</w:t>
      </w:r>
    </w:p>
    <w:p w14:paraId="4EA50256" w14:textId="77777777" w:rsidR="00FE0381" w:rsidRPr="006675CC" w:rsidRDefault="00CF380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  <w:u w:val="single"/>
        </w:rPr>
        <w:t>3.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Величину,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характеризующую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отношение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содержания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алкоголя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во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всем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организме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к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содержанию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его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крови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на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одну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и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ту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же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весовую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D7A29" w:rsidRPr="006675CC">
        <w:rPr>
          <w:color w:val="000000" w:themeColor="text1"/>
          <w:sz w:val="28"/>
          <w:szCs w:val="28"/>
          <w:u w:val="single"/>
        </w:rPr>
        <w:t>единицу</w:t>
      </w:r>
      <w:r w:rsidR="000D7A29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b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обозначил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назвал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редукционной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массой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тела,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фактором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редукции</w:t>
      </w:r>
      <w:r w:rsidR="000D7A29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Например,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человек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массой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70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выпил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70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максимальный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уровень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установился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1,35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промилле,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промилле,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=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1,35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=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0,66.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человека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содержится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около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70%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воды,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этой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причине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некоторые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исследователи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считают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редукции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равным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0,70,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точно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соответствующим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содержанию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воды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E0381" w:rsidRPr="006675CC">
        <w:rPr>
          <w:color w:val="000000" w:themeColor="text1"/>
          <w:sz w:val="28"/>
          <w:szCs w:val="28"/>
        </w:rPr>
        <w:t>организме.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установил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среднюю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величину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редукции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мужчин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0,68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женщин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0,75.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Считается,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данного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человека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относительно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постоянная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величина,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зависящая,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однако,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водного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баланса,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температуры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толерантности,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жира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(процентное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содержание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воды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обратно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пропорционально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процентному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содержанию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жира).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связи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этим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полных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людей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будет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выше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сравнению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концентрацией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худых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людей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такой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массой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условии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одинакового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качественным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количествам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характеристикам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спиртного.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полных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людей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должно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быть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принято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меньшее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редукции,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худых.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Максимальные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минимальные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значения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фактора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колеблются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0,46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0,86.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имеет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большое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расчетах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формулам,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предложенным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  <w:lang w:val="en-US"/>
        </w:rPr>
        <w:t>Widmark</w:t>
      </w:r>
      <w:r w:rsidR="000D7A29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(Новиков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B3D70" w:rsidRPr="006675CC">
        <w:rPr>
          <w:color w:val="000000" w:themeColor="text1"/>
          <w:sz w:val="28"/>
          <w:szCs w:val="28"/>
        </w:rPr>
        <w:t>П.И.)</w:t>
      </w:r>
    </w:p>
    <w:p w14:paraId="2B5771FD" w14:textId="77777777" w:rsidR="00FE0381" w:rsidRPr="006675CC" w:rsidRDefault="000D7A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Применительно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запросам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  <w:lang w:val="en-US"/>
        </w:rPr>
        <w:t>Widmark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разработал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ряд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формул</w:t>
      </w:r>
      <w:r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помощью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устанавливать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обследуемого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какой-то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промежуток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известна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</w:p>
    <w:p w14:paraId="54BCBB18" w14:textId="77777777" w:rsidR="000D7A29" w:rsidRPr="006675CC" w:rsidRDefault="00CF380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Определив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концентрацию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color w:val="000000" w:themeColor="text1"/>
          <w:sz w:val="28"/>
          <w:szCs w:val="28"/>
        </w:rPr>
        <w:t>(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0D7A29" w:rsidRPr="006675CC">
        <w:rPr>
          <w:b/>
          <w:color w:val="000000" w:themeColor="text1"/>
          <w:sz w:val="28"/>
          <w:szCs w:val="28"/>
        </w:rPr>
        <w:t>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установленную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исследования,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указывал,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содержание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алкоголя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i/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color w:val="000000" w:themeColor="text1"/>
          <w:sz w:val="28"/>
          <w:szCs w:val="28"/>
        </w:rPr>
        <w:t>(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</w:rPr>
        <w:t>А</w:t>
      </w:r>
      <w:r w:rsidR="000D7A29" w:rsidRPr="006675CC">
        <w:rPr>
          <w:b/>
          <w:color w:val="000000" w:themeColor="text1"/>
          <w:sz w:val="28"/>
          <w:szCs w:val="28"/>
        </w:rPr>
        <w:t>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этот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равно:</w:t>
      </w:r>
    </w:p>
    <w:p w14:paraId="67626CCC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45F4A939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/>
          <w:bCs/>
          <w:i/>
          <w:iCs/>
          <w:color w:val="000000" w:themeColor="text1"/>
          <w:sz w:val="28"/>
          <w:szCs w:val="28"/>
        </w:rPr>
      </w:pPr>
      <w:r w:rsidRPr="006675CC">
        <w:rPr>
          <w:b/>
          <w:bCs/>
          <w:i/>
          <w:iCs/>
          <w:color w:val="000000" w:themeColor="text1"/>
          <w:sz w:val="28"/>
          <w:szCs w:val="28"/>
        </w:rPr>
        <w:t>А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=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Р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,</w:t>
      </w:r>
    </w:p>
    <w:p w14:paraId="560CC4C0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42E4D9CF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где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color w:val="000000" w:themeColor="text1"/>
          <w:sz w:val="28"/>
          <w:szCs w:val="28"/>
        </w:rPr>
        <w:t>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масса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килограммах,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распределения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</w:p>
    <w:p w14:paraId="6084AECB" w14:textId="77777777" w:rsidR="002A7EAC" w:rsidRPr="006675CC" w:rsidRDefault="002A7EA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Например</w:t>
      </w:r>
      <w:r w:rsidRPr="006675CC">
        <w:rPr>
          <w:color w:val="000000" w:themeColor="text1"/>
          <w:sz w:val="28"/>
          <w:szCs w:val="28"/>
        </w:rPr>
        <w:t>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масса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человека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кг,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крови-1%о,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значит</w:t>
      </w:r>
    </w:p>
    <w:p w14:paraId="5D327E5B" w14:textId="77777777" w:rsidR="002A7EAC" w:rsidRPr="006675CC" w:rsidRDefault="002A7EA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=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F0276" w:rsidRPr="006675CC">
        <w:rPr>
          <w:color w:val="000000" w:themeColor="text1"/>
          <w:sz w:val="28"/>
          <w:szCs w:val="28"/>
        </w:rPr>
        <w:t>1%о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F0276" w:rsidRPr="006675CC">
        <w:rPr>
          <w:color w:val="000000" w:themeColor="text1"/>
          <w:sz w:val="28"/>
          <w:szCs w:val="28"/>
        </w:rPr>
        <w:t>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80кг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=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56г(</w:t>
      </w:r>
      <w:r w:rsidR="00096F2C" w:rsidRPr="006675CC">
        <w:rPr>
          <w:color w:val="000000" w:themeColor="text1"/>
          <w:sz w:val="28"/>
          <w:szCs w:val="28"/>
        </w:rPr>
        <w:t>абсолютного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спирта)</w:t>
      </w:r>
    </w:p>
    <w:p w14:paraId="75265660" w14:textId="77777777" w:rsidR="002A7EAC" w:rsidRPr="006675CC" w:rsidRDefault="00FF619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100г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=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123</w:t>
      </w:r>
      <w:r w:rsidR="002A7EAC" w:rsidRPr="006675CC">
        <w:rPr>
          <w:color w:val="000000" w:themeColor="text1"/>
          <w:sz w:val="28"/>
          <w:szCs w:val="28"/>
        </w:rPr>
        <w:t>мл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A7EAC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A7EAC" w:rsidRPr="006675CC">
        <w:rPr>
          <w:color w:val="000000" w:themeColor="text1"/>
          <w:sz w:val="28"/>
          <w:szCs w:val="28"/>
        </w:rPr>
        <w:t>спирта</w:t>
      </w:r>
    </w:p>
    <w:p w14:paraId="5ACCA19A" w14:textId="77777777" w:rsidR="008C01BE" w:rsidRPr="006675CC" w:rsidRDefault="00FF619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56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123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≈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69</w:t>
      </w:r>
      <w:r w:rsidR="008C01BE" w:rsidRPr="006675CC">
        <w:rPr>
          <w:color w:val="000000" w:themeColor="text1"/>
          <w:sz w:val="28"/>
          <w:szCs w:val="28"/>
        </w:rPr>
        <w:t>мл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C01BE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C01BE" w:rsidRPr="006675CC">
        <w:rPr>
          <w:color w:val="000000" w:themeColor="text1"/>
          <w:sz w:val="28"/>
          <w:szCs w:val="28"/>
        </w:rPr>
        <w:t>спирта</w:t>
      </w:r>
    </w:p>
    <w:p w14:paraId="77606D2E" w14:textId="77777777" w:rsidR="008C01BE" w:rsidRPr="006675CC" w:rsidRDefault="00FF619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69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≈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C01BE" w:rsidRPr="006675CC">
        <w:rPr>
          <w:color w:val="000000" w:themeColor="text1"/>
          <w:sz w:val="28"/>
          <w:szCs w:val="28"/>
        </w:rPr>
        <w:t>мл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C01BE" w:rsidRPr="006675CC">
        <w:rPr>
          <w:color w:val="000000" w:themeColor="text1"/>
          <w:sz w:val="28"/>
          <w:szCs w:val="28"/>
        </w:rPr>
        <w:t>водки</w:t>
      </w:r>
    </w:p>
    <w:p w14:paraId="49496E8D" w14:textId="77777777" w:rsidR="000D7A29" w:rsidRPr="006675CC" w:rsidRDefault="00CF380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5.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судить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субъекта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смерти.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Однако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ряде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следственные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судебные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органы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интересует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вопрос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потерпевшего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времени,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предшествовавший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наступлению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(момент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совершения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преступления,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автомобильной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катастрофы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т.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д.),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происшествие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времени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соответствует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моменту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смерти.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этом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быть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использована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формула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3771B" w:rsidRPr="006675CC">
        <w:rPr>
          <w:color w:val="000000" w:themeColor="text1"/>
          <w:sz w:val="28"/>
          <w:szCs w:val="28"/>
        </w:rPr>
        <w:t>:</w:t>
      </w:r>
    </w:p>
    <w:p w14:paraId="21230658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7B71FC1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6675CC">
        <w:rPr>
          <w:b/>
          <w:bCs/>
          <w:i/>
          <w:iCs/>
          <w:color w:val="000000" w:themeColor="text1"/>
          <w:sz w:val="28"/>
          <w:szCs w:val="28"/>
        </w:rPr>
        <w:t>Со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=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color w:val="000000" w:themeColor="text1"/>
          <w:sz w:val="28"/>
          <w:szCs w:val="28"/>
        </w:rPr>
        <w:t>+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B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color w:val="000000" w:themeColor="text1"/>
          <w:sz w:val="28"/>
          <w:szCs w:val="28"/>
        </w:rPr>
        <w:t>60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6675CC">
        <w:rPr>
          <w:b/>
          <w:bCs/>
          <w:color w:val="000000" w:themeColor="text1"/>
          <w:sz w:val="28"/>
          <w:szCs w:val="28"/>
        </w:rPr>
        <w:t>,</w:t>
      </w:r>
    </w:p>
    <w:p w14:paraId="274A1B63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</w:p>
    <w:p w14:paraId="61096A7F" w14:textId="77777777" w:rsidR="006F053F" w:rsidRPr="006675CC" w:rsidRDefault="00B3771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ввел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указанную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формулу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величину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color w:val="000000" w:themeColor="text1"/>
          <w:sz w:val="28"/>
          <w:szCs w:val="28"/>
        </w:rPr>
        <w:t>С</w:t>
      </w:r>
      <w:r w:rsidRPr="006675CC">
        <w:rPr>
          <w:b/>
          <w:bCs/>
          <w:color w:val="000000" w:themeColor="text1"/>
          <w:sz w:val="28"/>
          <w:szCs w:val="28"/>
        </w:rPr>
        <w:t>о</w:t>
      </w:r>
      <w:r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обозначающую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максимальную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тотчас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окончании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одномоментно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всосался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распределился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</w:rPr>
        <w:t>С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B04673"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крови,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обнаруженная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578B0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исследования;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b/>
          <w:bCs/>
          <w:i/>
          <w:iCs/>
          <w:color w:val="000000" w:themeColor="text1"/>
          <w:sz w:val="28"/>
          <w:szCs w:val="28"/>
        </w:rPr>
        <w:t>Т</w:t>
      </w:r>
      <w:r w:rsidR="006675CC" w:rsidRPr="006675CC">
        <w:rPr>
          <w:b/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часах,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прошедшее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момента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C01BE" w:rsidRPr="006675CC">
        <w:rPr>
          <w:color w:val="000000" w:themeColor="text1"/>
          <w:sz w:val="28"/>
          <w:szCs w:val="28"/>
        </w:rPr>
        <w:t>последнего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D7A29" w:rsidRPr="006675CC">
        <w:rPr>
          <w:color w:val="000000" w:themeColor="text1"/>
          <w:sz w:val="28"/>
          <w:szCs w:val="28"/>
        </w:rPr>
        <w:t>исследования.</w:t>
      </w:r>
    </w:p>
    <w:p w14:paraId="4147798E" w14:textId="77777777" w:rsidR="00B3771B" w:rsidRPr="006675CC" w:rsidRDefault="00B3771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  <w:u w:val="single"/>
        </w:rPr>
        <w:t>Например: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гр-н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сбит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автомашиной,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минут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умер;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1,43%о.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Необходимо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какова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часов.</w:t>
      </w:r>
    </w:p>
    <w:p w14:paraId="6E0F1A3E" w14:textId="77777777" w:rsidR="00B3771B" w:rsidRPr="006675CC" w:rsidRDefault="00B3771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С</w:t>
      </w:r>
      <w:r w:rsidRPr="006675CC">
        <w:rPr>
          <w:bCs/>
          <w:color w:val="000000" w:themeColor="text1"/>
          <w:sz w:val="28"/>
          <w:szCs w:val="28"/>
        </w:rPr>
        <w:t>о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=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1,43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+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0,16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3,5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=</w:t>
      </w:r>
      <w:r w:rsidR="006675CC" w:rsidRPr="006675CC">
        <w:rPr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1,99%о</w:t>
      </w:r>
    </w:p>
    <w:p w14:paraId="546EBEAC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общего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окончания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color w:val="000000" w:themeColor="text1"/>
          <w:sz w:val="28"/>
          <w:szCs w:val="28"/>
        </w:rPr>
        <w:t>(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А</w:t>
      </w:r>
      <w:r w:rsidRPr="006675CC">
        <w:rPr>
          <w:b/>
          <w:color w:val="000000" w:themeColor="text1"/>
          <w:sz w:val="28"/>
          <w:szCs w:val="28"/>
        </w:rPr>
        <w:t>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вводят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полученную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формулу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массу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обследуемого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распределения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организме:</w:t>
      </w:r>
    </w:p>
    <w:p w14:paraId="3795B9F5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060BADF2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Cs/>
          <w:i/>
          <w:iCs/>
          <w:color w:val="000000" w:themeColor="text1"/>
          <w:sz w:val="28"/>
          <w:szCs w:val="28"/>
        </w:rPr>
      </w:pPr>
      <w:r w:rsidRPr="006675CC">
        <w:rPr>
          <w:b/>
          <w:bCs/>
          <w:i/>
          <w:iCs/>
          <w:color w:val="000000" w:themeColor="text1"/>
          <w:sz w:val="28"/>
          <w:szCs w:val="28"/>
        </w:rPr>
        <w:t>А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=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Р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Со</w:t>
      </w:r>
      <w:r w:rsidR="006675CC" w:rsidRPr="006675CC">
        <w:rPr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А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=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Р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r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(С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color w:val="000000" w:themeColor="text1"/>
          <w:sz w:val="28"/>
          <w:szCs w:val="28"/>
        </w:rPr>
        <w:t>+</w:t>
      </w:r>
      <w:r w:rsidR="006675CC" w:rsidRPr="006675CC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B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color w:val="000000" w:themeColor="text1"/>
          <w:sz w:val="28"/>
          <w:szCs w:val="28"/>
        </w:rPr>
        <w:t>60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Cs/>
          <w:color w:val="000000" w:themeColor="text1"/>
          <w:sz w:val="28"/>
          <w:szCs w:val="28"/>
        </w:rPr>
        <w:t>х</w:t>
      </w:r>
      <w:r w:rsidR="006675CC" w:rsidRPr="006675CC">
        <w:rPr>
          <w:b/>
          <w:bCs/>
          <w:color w:val="000000" w:themeColor="text1"/>
          <w:sz w:val="28"/>
          <w:szCs w:val="28"/>
        </w:rPr>
        <w:t xml:space="preserve"> </w:t>
      </w:r>
      <w:r w:rsidRPr="006675CC">
        <w:rPr>
          <w:b/>
          <w:bCs/>
          <w:i/>
          <w:iCs/>
          <w:color w:val="000000" w:themeColor="text1"/>
          <w:sz w:val="28"/>
          <w:szCs w:val="28"/>
          <w:lang w:val="en-US"/>
        </w:rPr>
        <w:t>T</w:t>
      </w:r>
      <w:r w:rsidRPr="006675CC">
        <w:rPr>
          <w:b/>
          <w:bCs/>
          <w:i/>
          <w:iCs/>
          <w:color w:val="000000" w:themeColor="text1"/>
          <w:sz w:val="28"/>
          <w:szCs w:val="28"/>
        </w:rPr>
        <w:t>).</w:t>
      </w:r>
    </w:p>
    <w:p w14:paraId="091CCA66" w14:textId="77777777" w:rsidR="000D7A29" w:rsidRPr="006675CC" w:rsidRDefault="000D7A29" w:rsidP="006675CC">
      <w:pPr>
        <w:widowControl/>
        <w:spacing w:line="360" w:lineRule="auto"/>
        <w:ind w:firstLine="709"/>
        <w:jc w:val="both"/>
        <w:rPr>
          <w:bCs/>
          <w:i/>
          <w:iCs/>
          <w:color w:val="000000" w:themeColor="text1"/>
          <w:sz w:val="28"/>
          <w:szCs w:val="28"/>
        </w:rPr>
      </w:pPr>
    </w:p>
    <w:p w14:paraId="308D6859" w14:textId="77777777" w:rsidR="00BF361A" w:rsidRPr="006675CC" w:rsidRDefault="000D7A29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Прибавив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полученному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результату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возможный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дефицит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алкоголя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пищей,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эксперт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установит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количество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абсолютного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этилового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граммах,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принятого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свидетельствуемым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составе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спиртных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напитков.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Временный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дефицит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алкоголя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с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пищей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может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быть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определен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посредством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определения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количественного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определения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спирта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содержимом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желудка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–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C4278F" w:rsidRPr="006675CC">
        <w:rPr>
          <w:color w:val="000000" w:themeColor="text1"/>
          <w:spacing w:val="0"/>
          <w:szCs w:val="28"/>
        </w:rPr>
        <w:t>Аж.</w:t>
      </w:r>
    </w:p>
    <w:p w14:paraId="3BE8E823" w14:textId="77777777" w:rsidR="00BF361A" w:rsidRPr="006675CC" w:rsidRDefault="00BF361A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</w:p>
    <w:p w14:paraId="711E5D54" w14:textId="77777777" w:rsidR="00BF361A" w:rsidRPr="006675CC" w:rsidRDefault="00BF361A" w:rsidP="006675CC">
      <w:pPr>
        <w:pStyle w:val="aa"/>
        <w:widowControl/>
        <w:spacing w:line="360" w:lineRule="auto"/>
        <w:ind w:firstLine="709"/>
        <w:rPr>
          <w:b/>
          <w:i/>
          <w:color w:val="000000" w:themeColor="text1"/>
          <w:spacing w:val="0"/>
          <w:szCs w:val="28"/>
        </w:rPr>
      </w:pPr>
      <w:r w:rsidRPr="006675CC">
        <w:rPr>
          <w:b/>
          <w:i/>
          <w:color w:val="000000" w:themeColor="text1"/>
          <w:spacing w:val="0"/>
          <w:szCs w:val="28"/>
        </w:rPr>
        <w:t>Аж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=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(а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х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в)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: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1000</w:t>
      </w:r>
    </w:p>
    <w:p w14:paraId="34EF5ED2" w14:textId="77777777" w:rsidR="00FF6190" w:rsidRPr="006675CC" w:rsidRDefault="00FF6190" w:rsidP="006675CC">
      <w:pPr>
        <w:pStyle w:val="aa"/>
        <w:widowControl/>
        <w:spacing w:line="360" w:lineRule="auto"/>
        <w:ind w:firstLine="709"/>
        <w:rPr>
          <w:b/>
          <w:i/>
          <w:color w:val="000000" w:themeColor="text1"/>
          <w:spacing w:val="0"/>
          <w:szCs w:val="28"/>
        </w:rPr>
      </w:pPr>
    </w:p>
    <w:p w14:paraId="5E156924" w14:textId="77777777" w:rsidR="00BF361A" w:rsidRPr="006675CC" w:rsidRDefault="00BF361A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b/>
          <w:i/>
          <w:color w:val="000000" w:themeColor="text1"/>
          <w:spacing w:val="0"/>
          <w:szCs w:val="28"/>
        </w:rPr>
        <w:t>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–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количество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содержимого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желудка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граммах,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b/>
          <w:i/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–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концентрация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нем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этилового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спирта.</w:t>
      </w:r>
    </w:p>
    <w:p w14:paraId="766F7586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b/>
          <w:i/>
          <w:color w:val="000000" w:themeColor="text1"/>
          <w:spacing w:val="0"/>
          <w:szCs w:val="28"/>
        </w:rPr>
        <w:t>Соотношение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между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весовыми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объемными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единицами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96%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спирта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объемными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единицами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40°</w:t>
      </w:r>
      <w:r w:rsidR="006675CC" w:rsidRPr="006675CC">
        <w:rPr>
          <w:b/>
          <w:i/>
          <w:color w:val="000000" w:themeColor="text1"/>
          <w:spacing w:val="0"/>
          <w:szCs w:val="28"/>
        </w:rPr>
        <w:t xml:space="preserve"> </w:t>
      </w:r>
      <w:r w:rsidRPr="006675CC">
        <w:rPr>
          <w:b/>
          <w:i/>
          <w:color w:val="000000" w:themeColor="text1"/>
          <w:spacing w:val="0"/>
          <w:szCs w:val="28"/>
        </w:rPr>
        <w:t>водки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(по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Скопину)</w:t>
      </w:r>
    </w:p>
    <w:p w14:paraId="2CFC81A7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96%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(в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г)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96%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(в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мл)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40°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водка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(в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мл)</w:t>
      </w:r>
    </w:p>
    <w:p w14:paraId="6E06B3C4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1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1,22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3,02</w:t>
      </w:r>
    </w:p>
    <w:p w14:paraId="122B46B7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2,46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6,19</w:t>
      </w:r>
    </w:p>
    <w:p w14:paraId="21448C29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3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3,69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9,12</w:t>
      </w:r>
    </w:p>
    <w:p w14:paraId="5DC1C4C7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4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4,92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12,27</w:t>
      </w:r>
    </w:p>
    <w:p w14:paraId="6DA6F5DC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5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6,14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1,07</w:t>
      </w:r>
    </w:p>
    <w:p w14:paraId="3932E485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6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7,39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18,37</w:t>
      </w:r>
    </w:p>
    <w:p w14:paraId="707595DC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7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8,62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21,31</w:t>
      </w:r>
    </w:p>
    <w:p w14:paraId="6A030710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8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9,84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24,32</w:t>
      </w:r>
    </w:p>
    <w:p w14:paraId="1132F19E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9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11,07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27,24</w:t>
      </w:r>
    </w:p>
    <w:p w14:paraId="6A6BF717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10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12,18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31,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44</w:t>
      </w:r>
    </w:p>
    <w:p w14:paraId="4AF30C24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20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24,62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60,86</w:t>
      </w:r>
    </w:p>
    <w:p w14:paraId="6925924C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30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36,94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91,33</w:t>
      </w:r>
    </w:p>
    <w:p w14:paraId="616A69EA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40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49,25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124,40</w:t>
      </w:r>
    </w:p>
    <w:p w14:paraId="4A6E1CF5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50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61,57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158,83</w:t>
      </w:r>
    </w:p>
    <w:p w14:paraId="7D59D2DE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60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73,9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194,6</w:t>
      </w:r>
    </w:p>
    <w:p w14:paraId="79FB961E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70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86,2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215,736</w:t>
      </w:r>
    </w:p>
    <w:p w14:paraId="43BAE653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80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98,52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243,54</w:t>
      </w:r>
    </w:p>
    <w:p w14:paraId="7422C781" w14:textId="77777777" w:rsidR="006F053F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90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110,83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283,97</w:t>
      </w:r>
    </w:p>
    <w:p w14:paraId="754C9965" w14:textId="77777777" w:rsidR="00FF6190" w:rsidRPr="006675CC" w:rsidRDefault="006F053F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100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123,14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304,40</w:t>
      </w:r>
    </w:p>
    <w:p w14:paraId="16A5A983" w14:textId="77777777" w:rsidR="000D7A29" w:rsidRPr="006675CC" w:rsidRDefault="000D7A29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Причиной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ошибок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выявлении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отдельных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искомых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величин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могут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быть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позднее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обследование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низкое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содержание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алкоголя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крови.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Низкие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концентрации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алкоголя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крови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ряде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случаев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могут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быть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убедительными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сочетании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исследованиями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мочи,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="00FF6190" w:rsidRPr="006675CC">
        <w:rPr>
          <w:color w:val="000000" w:themeColor="text1"/>
          <w:spacing w:val="0"/>
          <w:szCs w:val="28"/>
        </w:rPr>
        <w:t>ликвора</w:t>
      </w:r>
      <w:r w:rsidRPr="006675CC">
        <w:rPr>
          <w:color w:val="000000" w:themeColor="text1"/>
          <w:spacing w:val="0"/>
          <w:szCs w:val="28"/>
        </w:rPr>
        <w:t>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вычислении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формулам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необходимо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соблюдать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большую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осторожность.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всех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случаях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надо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учитывать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индивидуальные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особенности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обследуемого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все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условия,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влияющие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расчетные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факторы.</w:t>
      </w:r>
    </w:p>
    <w:p w14:paraId="6C64B6C4" w14:textId="77777777" w:rsidR="000D7A29" w:rsidRPr="006675CC" w:rsidRDefault="000D7A29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  <w:szCs w:val="28"/>
        </w:rPr>
      </w:pPr>
      <w:r w:rsidRPr="006675CC">
        <w:rPr>
          <w:color w:val="000000" w:themeColor="text1"/>
          <w:spacing w:val="0"/>
          <w:szCs w:val="28"/>
        </w:rPr>
        <w:t>Приведенные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формулы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  <w:lang w:val="en-US"/>
        </w:rPr>
        <w:t>Widmark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разработал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применительно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экспертизе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живых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лиц.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Однако,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мнению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Новикова,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эти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же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формулы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могут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быть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использованы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исследовании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трупов,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которые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подверглись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гнилостным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изменениям.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Разница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будет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состоять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только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том,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что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вместо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исходной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концентрации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этилового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крови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обследуемого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эксперт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использует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для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вычислений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концентрацию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алкоголя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крови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момент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наступления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смерти.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Установлено,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что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ближайшие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2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суток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после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наступления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смерти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хранения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трупа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температуре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выше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5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градусов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Цельсию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содержание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этилового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спирта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в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крови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практически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не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изменяется.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(Р.В.Бережной,</w:t>
      </w:r>
      <w:r w:rsidR="006675CC" w:rsidRPr="006675CC">
        <w:rPr>
          <w:color w:val="000000" w:themeColor="text1"/>
          <w:spacing w:val="0"/>
          <w:szCs w:val="28"/>
        </w:rPr>
        <w:t xml:space="preserve"> </w:t>
      </w:r>
      <w:r w:rsidRPr="006675CC">
        <w:rPr>
          <w:color w:val="000000" w:themeColor="text1"/>
          <w:spacing w:val="0"/>
          <w:szCs w:val="28"/>
        </w:rPr>
        <w:t>Я.С.Смусин)</w:t>
      </w:r>
    </w:p>
    <w:p w14:paraId="6EC47589" w14:textId="77777777" w:rsidR="0085350F" w:rsidRPr="006675CC" w:rsidRDefault="0085350F" w:rsidP="006675CC">
      <w:pPr>
        <w:widowControl/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Токсикодинамика</w:t>
      </w:r>
    </w:p>
    <w:p w14:paraId="01DDFE30" w14:textId="77777777" w:rsidR="00A86396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Фармакологическое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действие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человека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основные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клинические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действия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описаны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руководствах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учебниках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фармакологии,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патофизиологии,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психиатрии,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отдельных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исследователей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(Авдеев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Райский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К.М.,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Аничков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Беленький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М.Л.,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А.А.,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Федотов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Д.Д.,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Скопин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И.В.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другие).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группу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наркотических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ациклического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B4383B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всякий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другой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наркотик,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F3809" w:rsidRPr="006675CC">
        <w:rPr>
          <w:color w:val="000000" w:themeColor="text1"/>
          <w:sz w:val="28"/>
          <w:szCs w:val="28"/>
        </w:rPr>
        <w:t>действуе</w:t>
      </w:r>
      <w:r w:rsidRPr="006675CC">
        <w:rPr>
          <w:color w:val="000000" w:themeColor="text1"/>
          <w:sz w:val="28"/>
          <w:szCs w:val="28"/>
        </w:rPr>
        <w:t>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преимущественно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центральную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систему</w:t>
      </w:r>
      <w:r w:rsidR="00A86396" w:rsidRPr="006675CC">
        <w:rPr>
          <w:color w:val="000000" w:themeColor="text1"/>
          <w:sz w:val="28"/>
          <w:szCs w:val="28"/>
        </w:rPr>
        <w:t>.</w:t>
      </w:r>
    </w:p>
    <w:p w14:paraId="3C6D1CD4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Легкая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степень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характеризуется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интеллектуальных,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моторных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вегетативных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функций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внимания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0,3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г/л),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повышенным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настроением,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переоценкой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своих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возможностей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двигательной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активностью.</w:t>
      </w:r>
    </w:p>
    <w:p w14:paraId="40F7BCFF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стороны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отмечаются.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незначительное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расширение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зрачков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фотореакции,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неврологические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проявления.</w:t>
      </w:r>
    </w:p>
    <w:p w14:paraId="7B1A5428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Алкогольное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средней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протекать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эйфорическом,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дисфорическом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вариантах.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Нарастает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возбуждение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безучастность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окружающему,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поведение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становится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неадекватным,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оценка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действий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появляются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координации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движений,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атаксия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1,0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г/л).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Отмечается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тахикардия,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закономерны,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учащено,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повышенное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слюнотечение,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рвота,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иногда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повторная.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Нарастает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неврологическая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симптоматика: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зрачки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расширены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сужены,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фотореакция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ослаблена,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преходящая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анизок</w:t>
      </w:r>
      <w:r w:rsidR="00B4383B" w:rsidRPr="006675CC">
        <w:rPr>
          <w:color w:val="000000" w:themeColor="text1"/>
          <w:sz w:val="28"/>
          <w:szCs w:val="28"/>
        </w:rPr>
        <w:t>о</w:t>
      </w:r>
      <w:r w:rsidRPr="006675CC">
        <w:rPr>
          <w:color w:val="000000" w:themeColor="text1"/>
          <w:sz w:val="28"/>
          <w:szCs w:val="28"/>
        </w:rPr>
        <w:t>рия,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горизонтальный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вертикальный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нистагм,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стробизм.</w:t>
      </w:r>
    </w:p>
    <w:p w14:paraId="3C1B7459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Острая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алкогольная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интоксикация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характеризуется: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энцефалопатией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смешанного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(токсического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гипоксического)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генеза,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проявляющейся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неврологическими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расстройствами,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функции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аспира-ционно-обтурационному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(обструкция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путей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секретом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трахеобронхиального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дерева,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слюной,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рвотными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массами,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западением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языка),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далеко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зашедших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центральному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типу,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патологией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стороны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сердечно-сосудистой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(миокардиодистрофией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относительной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ги-поволемией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развитием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циркуляторного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коллапса),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метаболизма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(метаболическим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ацидозом).</w:t>
      </w:r>
    </w:p>
    <w:p w14:paraId="044B50E1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Принято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выделять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стадии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алкогольной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комы</w:t>
      </w:r>
      <w:r w:rsidRPr="006675CC">
        <w:rPr>
          <w:color w:val="000000" w:themeColor="text1"/>
          <w:sz w:val="28"/>
          <w:szCs w:val="28"/>
        </w:rPr>
        <w:t>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поверхностную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875C2" w:rsidRPr="006675CC">
        <w:rPr>
          <w:color w:val="000000" w:themeColor="text1"/>
          <w:sz w:val="28"/>
          <w:szCs w:val="28"/>
        </w:rPr>
        <w:t>(</w:t>
      </w:r>
      <w:r w:rsidRPr="006675CC">
        <w:rPr>
          <w:color w:val="000000" w:themeColor="text1"/>
          <w:sz w:val="28"/>
          <w:szCs w:val="28"/>
        </w:rPr>
        <w:t>I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II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875C2" w:rsidRPr="006675CC">
        <w:rPr>
          <w:color w:val="000000" w:themeColor="text1"/>
          <w:sz w:val="28"/>
          <w:szCs w:val="28"/>
        </w:rPr>
        <w:t>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глубокую,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могут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протекать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осложненном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неосложненном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вариантах.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Поверхностная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кома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I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угнетением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сознания,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чувствительности,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ослаблением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корнеального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зрачкового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рефлексов.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Сухожильные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рефлексы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сохранены,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временами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повышены.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Отмечается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мышечная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ригидность,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жевательной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мускулатуры,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миофибрилляции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области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груди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воротниковой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зоне;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двигательное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возбуждение,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появление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оболочечных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симптомов,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судорог.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Весьма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непостоянство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неврологической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симптоматики: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игра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зрачков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(миоз,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ми</w:t>
      </w:r>
      <w:r w:rsidRPr="006675CC">
        <w:rPr>
          <w:color w:val="000000" w:themeColor="text1"/>
          <w:sz w:val="28"/>
          <w:szCs w:val="28"/>
        </w:rPr>
        <w:t>дриаз),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плавающие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движения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глазных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яблок,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преходящая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анизок</w:t>
      </w:r>
      <w:r w:rsidR="006875C2" w:rsidRPr="006675CC">
        <w:rPr>
          <w:color w:val="000000" w:themeColor="text1"/>
          <w:sz w:val="28"/>
          <w:szCs w:val="28"/>
        </w:rPr>
        <w:t>о</w:t>
      </w:r>
      <w:r w:rsidRPr="006675CC">
        <w:rPr>
          <w:color w:val="000000" w:themeColor="text1"/>
          <w:sz w:val="28"/>
          <w:szCs w:val="28"/>
        </w:rPr>
        <w:t>рия.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бледная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окраска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кожи,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тахипноэ,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умеренно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выраженная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бронхорея,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запах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выдыхаемом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воздухе,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умеренная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тахикардия,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гипертензия.</w:t>
      </w:r>
    </w:p>
    <w:p w14:paraId="586A7358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поверхностной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коме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II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сознание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полностью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утрачено,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угнетены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наряду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корнеальными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зрачковыми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глотательный,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корнеальный,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сухожильные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рефлексы;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чувствительность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подавлена,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выражается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слабой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мимической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реакцией.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раздражения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мозговых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непроизвольное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мочеиспускание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дефекация,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психомото</w:t>
      </w:r>
      <w:r w:rsidR="000C252B" w:rsidRPr="006675CC">
        <w:rPr>
          <w:color w:val="000000" w:themeColor="text1"/>
          <w:sz w:val="28"/>
          <w:szCs w:val="28"/>
        </w:rPr>
        <w:t>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возбуждение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судороги.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Ды</w:t>
      </w:r>
      <w:r w:rsidRPr="006675CC">
        <w:rPr>
          <w:color w:val="000000" w:themeColor="text1"/>
          <w:sz w:val="28"/>
          <w:szCs w:val="28"/>
        </w:rPr>
        <w:t>хание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поверхностное,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ослабленное,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аускультации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влажные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хрипы.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механ</w:t>
      </w:r>
      <w:r w:rsidR="000C252B" w:rsidRPr="006675CC">
        <w:rPr>
          <w:color w:val="000000" w:themeColor="text1"/>
          <w:sz w:val="28"/>
          <w:szCs w:val="28"/>
        </w:rPr>
        <w:t>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асфиксия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(западение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язы</w:t>
      </w:r>
      <w:r w:rsidRPr="006675CC">
        <w:rPr>
          <w:color w:val="000000" w:themeColor="text1"/>
          <w:sz w:val="28"/>
          <w:szCs w:val="28"/>
        </w:rPr>
        <w:t>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аспирация)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явлениями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стридора.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Гемодинамические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показатели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отличаются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существенно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указанных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I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комы.</w:t>
      </w:r>
    </w:p>
    <w:p w14:paraId="06D7EC3C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Глубокая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кома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(II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стадии)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характеризуется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дальнейшим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угнетением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функции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ЦНС,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резким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подавлением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всех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ви</w:t>
      </w:r>
      <w:r w:rsidRPr="006675CC">
        <w:rPr>
          <w:color w:val="000000" w:themeColor="text1"/>
          <w:sz w:val="28"/>
          <w:szCs w:val="28"/>
        </w:rPr>
        <w:t>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рефлекторной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деят</w:t>
      </w:r>
      <w:r w:rsidR="000C252B" w:rsidRPr="006675CC">
        <w:rPr>
          <w:color w:val="000000" w:themeColor="text1"/>
          <w:sz w:val="28"/>
          <w:szCs w:val="28"/>
        </w:rPr>
        <w:t>ельности,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офтальмоплегией,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появ</w:t>
      </w:r>
      <w:r w:rsidRPr="006675CC">
        <w:rPr>
          <w:color w:val="000000" w:themeColor="text1"/>
          <w:sz w:val="28"/>
          <w:szCs w:val="28"/>
        </w:rPr>
        <w:t>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менинг</w:t>
      </w:r>
      <w:r w:rsidR="00EB7E91" w:rsidRPr="006675CC">
        <w:rPr>
          <w:color w:val="000000" w:themeColor="text1"/>
          <w:sz w:val="28"/>
          <w:szCs w:val="28"/>
        </w:rPr>
        <w:t>и</w:t>
      </w:r>
      <w:r w:rsidRPr="006675CC">
        <w:rPr>
          <w:color w:val="000000" w:themeColor="text1"/>
          <w:sz w:val="28"/>
          <w:szCs w:val="28"/>
        </w:rPr>
        <w:t>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симптомов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патологических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зна</w:t>
      </w:r>
      <w:r w:rsidRPr="006675CC">
        <w:rPr>
          <w:color w:val="000000" w:themeColor="text1"/>
          <w:sz w:val="28"/>
          <w:szCs w:val="28"/>
        </w:rPr>
        <w:t>ков.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Кожные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покровы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бледно-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багровоцианотичные,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холодные,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покрыты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лип</w:t>
      </w:r>
      <w:r w:rsidR="000C252B" w:rsidRPr="006675CC">
        <w:rPr>
          <w:color w:val="000000" w:themeColor="text1"/>
          <w:sz w:val="28"/>
          <w:szCs w:val="28"/>
        </w:rPr>
        <w:t>ким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температура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сни</w:t>
      </w:r>
      <w:r w:rsidRPr="006675CC">
        <w:rPr>
          <w:color w:val="000000" w:themeColor="text1"/>
          <w:sz w:val="28"/>
          <w:szCs w:val="28"/>
        </w:rPr>
        <w:t>жена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35-36°С.</w:t>
      </w:r>
    </w:p>
    <w:p w14:paraId="248E778A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Весьма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тяжел</w:t>
      </w:r>
      <w:r w:rsidR="000C252B" w:rsidRPr="006675CC">
        <w:rPr>
          <w:color w:val="000000" w:themeColor="text1"/>
          <w:sz w:val="28"/>
          <w:szCs w:val="28"/>
        </w:rPr>
        <w:t>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расстройства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дыхания,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преиму</w:t>
      </w:r>
      <w:r w:rsidRPr="006675CC">
        <w:rPr>
          <w:color w:val="000000" w:themeColor="text1"/>
          <w:sz w:val="28"/>
          <w:szCs w:val="28"/>
        </w:rPr>
        <w:t>щественно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аспирационн</w:t>
      </w:r>
      <w:r w:rsidR="000C252B" w:rsidRPr="006675CC">
        <w:rPr>
          <w:color w:val="000000" w:themeColor="text1"/>
          <w:sz w:val="28"/>
          <w:szCs w:val="28"/>
        </w:rPr>
        <w:t>о-обтурационного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генеза.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Возмож</w:t>
      </w:r>
      <w:r w:rsidRPr="006675CC">
        <w:rPr>
          <w:color w:val="000000" w:themeColor="text1"/>
          <w:sz w:val="28"/>
          <w:szCs w:val="28"/>
        </w:rPr>
        <w:t>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центральные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0C252B" w:rsidRPr="006675CC">
        <w:rPr>
          <w:color w:val="000000" w:themeColor="text1"/>
          <w:sz w:val="28"/>
          <w:szCs w:val="28"/>
        </w:rPr>
        <w:t>рушения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вентиляции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редкое,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</w:t>
      </w:r>
      <w:r w:rsidRPr="006675CC">
        <w:rPr>
          <w:color w:val="000000" w:themeColor="text1"/>
          <w:sz w:val="28"/>
          <w:szCs w:val="28"/>
        </w:rPr>
        <w:t>верхностное,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клокочущее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затруднение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вдоха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выдоха,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вспомогательной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дыхате</w:t>
      </w:r>
      <w:r w:rsidR="000C252B" w:rsidRPr="006675CC">
        <w:rPr>
          <w:color w:val="000000" w:themeColor="text1"/>
          <w:sz w:val="28"/>
          <w:szCs w:val="28"/>
        </w:rPr>
        <w:t>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мус</w:t>
      </w:r>
      <w:r w:rsidRPr="006675CC">
        <w:rPr>
          <w:color w:val="000000" w:themeColor="text1"/>
          <w:sz w:val="28"/>
          <w:szCs w:val="28"/>
        </w:rPr>
        <w:t>кулатуры,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отсутствие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дыхания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отделах.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От</w:t>
      </w:r>
      <w:r w:rsidRPr="006675CC">
        <w:rPr>
          <w:color w:val="000000" w:themeColor="text1"/>
          <w:sz w:val="28"/>
          <w:szCs w:val="28"/>
        </w:rPr>
        <w:t>мечается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парциального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кислорода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артериальной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0C252B" w:rsidRPr="006675CC">
        <w:rPr>
          <w:color w:val="000000" w:themeColor="text1"/>
          <w:sz w:val="28"/>
          <w:szCs w:val="28"/>
        </w:rPr>
        <w:t>озможны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патологические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ритмы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ды</w:t>
      </w:r>
      <w:r w:rsidRPr="006675CC">
        <w:rPr>
          <w:color w:val="000000" w:themeColor="text1"/>
          <w:sz w:val="28"/>
          <w:szCs w:val="28"/>
        </w:rPr>
        <w:t>хания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типа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Чейн-Стокса,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апноэ,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развитие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наруше</w:t>
      </w:r>
      <w:r w:rsidR="000C252B" w:rsidRPr="006675CC">
        <w:rPr>
          <w:color w:val="000000" w:themeColor="text1"/>
          <w:sz w:val="28"/>
          <w:szCs w:val="28"/>
        </w:rPr>
        <w:t>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углубляются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рас</w:t>
      </w:r>
      <w:r w:rsidRPr="006675CC">
        <w:rPr>
          <w:color w:val="000000" w:themeColor="text1"/>
          <w:sz w:val="28"/>
          <w:szCs w:val="28"/>
        </w:rPr>
        <w:t>стройства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стороны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0C252B" w:rsidRPr="006675CC">
        <w:rPr>
          <w:color w:val="000000" w:themeColor="text1"/>
          <w:sz w:val="28"/>
          <w:szCs w:val="28"/>
        </w:rPr>
        <w:t>ердечно-сосудистой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та</w:t>
      </w:r>
      <w:r w:rsidRPr="006675CC">
        <w:rPr>
          <w:color w:val="000000" w:themeColor="text1"/>
          <w:sz w:val="28"/>
          <w:szCs w:val="28"/>
        </w:rPr>
        <w:t>хикардия,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глухость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сердца,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артериального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вплоть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0C252B" w:rsidRPr="006675CC">
        <w:rPr>
          <w:color w:val="000000" w:themeColor="text1"/>
          <w:sz w:val="28"/>
          <w:szCs w:val="28"/>
        </w:rPr>
        <w:t>оллапса,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нарушения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микроциркуля</w:t>
      </w:r>
      <w:r w:rsidRPr="006675CC">
        <w:rPr>
          <w:color w:val="000000" w:themeColor="text1"/>
          <w:sz w:val="28"/>
          <w:szCs w:val="28"/>
        </w:rPr>
        <w:t>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(бледность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кожных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покровов,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цианоз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акроцианоз),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багровая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окраска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лица,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шеи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воротниковой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зоны.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Алкогольная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кома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сопровождается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характерными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изменениями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ЭЭГ</w:t>
      </w:r>
      <w:r w:rsidR="001336E9" w:rsidRPr="006675CC">
        <w:rPr>
          <w:color w:val="000000" w:themeColor="text1"/>
          <w:sz w:val="28"/>
          <w:szCs w:val="28"/>
        </w:rPr>
        <w:t>.</w:t>
      </w:r>
    </w:p>
    <w:p w14:paraId="088CB663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глубокой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</w:t>
      </w:r>
      <w:r w:rsidR="000C252B"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фоне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нарастания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гипоксии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от</w:t>
      </w:r>
      <w:r w:rsidRPr="006675CC">
        <w:rPr>
          <w:color w:val="000000" w:themeColor="text1"/>
          <w:sz w:val="28"/>
          <w:szCs w:val="28"/>
        </w:rPr>
        <w:t>дельных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развиваться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свидетельству</w:t>
      </w:r>
      <w:r w:rsidR="000C252B" w:rsidRPr="006675CC">
        <w:rPr>
          <w:color w:val="000000" w:themeColor="text1"/>
          <w:sz w:val="28"/>
          <w:szCs w:val="28"/>
        </w:rPr>
        <w:t>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стволовая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симптоматика,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тахи</w:t>
      </w:r>
      <w:r w:rsidRPr="006675CC">
        <w:rPr>
          <w:color w:val="000000" w:themeColor="text1"/>
          <w:sz w:val="28"/>
          <w:szCs w:val="28"/>
        </w:rPr>
        <w:t>кардия,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сменяющаяся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брадикардией,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повышение,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артериального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</w:t>
      </w:r>
      <w:r w:rsidR="000C252B" w:rsidRPr="006675CC">
        <w:rPr>
          <w:color w:val="000000" w:themeColor="text1"/>
          <w:sz w:val="28"/>
          <w:szCs w:val="28"/>
        </w:rPr>
        <w:t>авления,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сужение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зрачков,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сменя</w:t>
      </w:r>
      <w:r w:rsidRPr="006675CC">
        <w:rPr>
          <w:color w:val="000000" w:themeColor="text1"/>
          <w:sz w:val="28"/>
          <w:szCs w:val="28"/>
        </w:rPr>
        <w:t>ющееся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мидриазом,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мере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нарастания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отека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двусторон</w:t>
      </w:r>
      <w:r w:rsidRPr="006675CC">
        <w:rPr>
          <w:color w:val="000000" w:themeColor="text1"/>
          <w:sz w:val="28"/>
          <w:szCs w:val="28"/>
        </w:rPr>
        <w:t>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нерезко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выраженные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стопные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феномены,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симптомы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раздражения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</w:t>
      </w:r>
      <w:r w:rsidR="000C252B" w:rsidRPr="006675CC">
        <w:rPr>
          <w:color w:val="000000" w:themeColor="text1"/>
          <w:sz w:val="28"/>
          <w:szCs w:val="28"/>
        </w:rPr>
        <w:t>га,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гипертермия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Концент</w:t>
      </w:r>
      <w:r w:rsidRPr="006675CC">
        <w:rPr>
          <w:color w:val="000000" w:themeColor="text1"/>
          <w:sz w:val="28"/>
          <w:szCs w:val="28"/>
        </w:rPr>
        <w:t>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поверхностной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глубокой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ко</w:t>
      </w:r>
      <w:r w:rsidRPr="006675CC">
        <w:rPr>
          <w:color w:val="000000" w:themeColor="text1"/>
          <w:sz w:val="28"/>
          <w:szCs w:val="28"/>
        </w:rPr>
        <w:t>мах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могут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колебаться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2-5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3-8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г/л.</w:t>
      </w:r>
    </w:p>
    <w:p w14:paraId="193DB1DC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Выход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из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алкогольной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постепенно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восстановлением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рефлек</w:t>
      </w:r>
      <w:r w:rsidR="000C252B" w:rsidRPr="006675CC">
        <w:rPr>
          <w:color w:val="000000" w:themeColor="text1"/>
          <w:sz w:val="28"/>
          <w:szCs w:val="28"/>
        </w:rPr>
        <w:t>сов,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мышечного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тонуса,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появлени</w:t>
      </w:r>
      <w:r w:rsidRPr="006675CC">
        <w:rPr>
          <w:color w:val="000000" w:themeColor="text1"/>
          <w:sz w:val="28"/>
          <w:szCs w:val="28"/>
        </w:rPr>
        <w:t>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миофибрилляций.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большинства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пострадавших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восста</w:t>
      </w:r>
      <w:r w:rsidRPr="006675CC">
        <w:rPr>
          <w:color w:val="000000" w:themeColor="text1"/>
          <w:sz w:val="28"/>
          <w:szCs w:val="28"/>
        </w:rPr>
        <w:t>новлению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сознания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предшествует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психомоторное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возбуж</w:t>
      </w:r>
      <w:r w:rsidRPr="006675CC">
        <w:rPr>
          <w:color w:val="000000" w:themeColor="text1"/>
          <w:sz w:val="28"/>
          <w:szCs w:val="28"/>
        </w:rPr>
        <w:t>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иллюзорными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галлюциноторными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эпизодами,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чередующимися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</w:t>
      </w:r>
      <w:r w:rsidR="000C252B" w:rsidRPr="006675CC">
        <w:rPr>
          <w:color w:val="000000" w:themeColor="text1"/>
          <w:sz w:val="28"/>
          <w:szCs w:val="28"/>
        </w:rPr>
        <w:t>дами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сна.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Возможны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приступы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эпи</w:t>
      </w:r>
      <w:r w:rsidRPr="006675CC">
        <w:rPr>
          <w:color w:val="000000" w:themeColor="text1"/>
          <w:sz w:val="28"/>
          <w:szCs w:val="28"/>
        </w:rPr>
        <w:t>лептиформных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судорог.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выход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протекает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психомо</w:t>
      </w:r>
      <w:r w:rsidR="000C252B" w:rsidRPr="006675CC">
        <w:rPr>
          <w:color w:val="000000" w:themeColor="text1"/>
          <w:sz w:val="28"/>
          <w:szCs w:val="28"/>
        </w:rPr>
        <w:t>торного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возбуждения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характери</w:t>
      </w:r>
      <w:r w:rsidRPr="006675CC">
        <w:rPr>
          <w:color w:val="000000" w:themeColor="text1"/>
          <w:sz w:val="28"/>
          <w:szCs w:val="28"/>
        </w:rPr>
        <w:t>зуется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сонливостью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адинамией.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неосложненной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положительная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динами</w:t>
      </w:r>
      <w:r w:rsidR="000C252B" w:rsidRPr="006675CC">
        <w:rPr>
          <w:color w:val="000000" w:themeColor="text1"/>
          <w:sz w:val="28"/>
          <w:szCs w:val="28"/>
        </w:rPr>
        <w:t>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заметным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уменьшением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глуби</w:t>
      </w:r>
      <w:r w:rsidRPr="006675CC">
        <w:rPr>
          <w:color w:val="000000" w:themeColor="text1"/>
          <w:sz w:val="28"/>
          <w:szCs w:val="28"/>
        </w:rPr>
        <w:t>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обычно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3-4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часов.</w:t>
      </w:r>
    </w:p>
    <w:p w14:paraId="6EDCF9BE" w14:textId="77777777" w:rsidR="00A86396" w:rsidRPr="006675CC" w:rsidRDefault="000C252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Осложнения</w:t>
      </w:r>
      <w:r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Редким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осложнением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алкогольный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  <w:u w:val="single"/>
        </w:rPr>
        <w:t>амавроз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быстро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нарастающее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снижение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зрения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вплоть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слепоты.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этом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ширина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зрачков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изменена,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реакция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свет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сохранена.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Зрение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обычно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восстанавливается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течение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нескольких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86396" w:rsidRPr="006675CC">
        <w:rPr>
          <w:color w:val="000000" w:themeColor="text1"/>
          <w:sz w:val="28"/>
          <w:szCs w:val="28"/>
        </w:rPr>
        <w:t>часов.</w:t>
      </w:r>
    </w:p>
    <w:p w14:paraId="2E65F066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Еще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стадии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развиваются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осложнения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поражением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дыхания.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основном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пневмонии,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преимущ</w:t>
      </w:r>
      <w:r w:rsidR="000C252B" w:rsidRPr="006675CC">
        <w:rPr>
          <w:color w:val="000000" w:themeColor="text1"/>
          <w:sz w:val="28"/>
          <w:szCs w:val="28"/>
        </w:rPr>
        <w:t>ественно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двусторонние,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аспираци</w:t>
      </w:r>
      <w:r w:rsidRPr="006675CC">
        <w:rPr>
          <w:color w:val="000000" w:themeColor="text1"/>
          <w:sz w:val="28"/>
          <w:szCs w:val="28"/>
        </w:rPr>
        <w:t>онного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генеза,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синдром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Мендельсона</w:t>
      </w:r>
      <w:r w:rsidRPr="006675CC">
        <w:rPr>
          <w:color w:val="000000" w:themeColor="text1"/>
          <w:sz w:val="28"/>
          <w:szCs w:val="28"/>
        </w:rPr>
        <w:t>.</w:t>
      </w:r>
    </w:p>
    <w:p w14:paraId="17C454FF" w14:textId="77777777" w:rsidR="00A86396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</w:t>
      </w:r>
      <w:r w:rsidR="000C252B" w:rsidRPr="006675CC">
        <w:rPr>
          <w:color w:val="000000" w:themeColor="text1"/>
          <w:sz w:val="28"/>
          <w:szCs w:val="28"/>
        </w:rPr>
        <w:t>ениях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этанолом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обычно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обостряют</w:t>
      </w:r>
      <w:r w:rsidRPr="006675CC">
        <w:rPr>
          <w:color w:val="000000" w:themeColor="text1"/>
          <w:sz w:val="28"/>
          <w:szCs w:val="28"/>
          <w:u w:val="single"/>
        </w:rPr>
        <w:t>ся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хронические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забол</w:t>
      </w:r>
      <w:r w:rsidR="000C252B" w:rsidRPr="006675CC">
        <w:rPr>
          <w:color w:val="000000" w:themeColor="text1"/>
          <w:sz w:val="28"/>
          <w:szCs w:val="28"/>
          <w:u w:val="single"/>
        </w:rPr>
        <w:t>евания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пищевода,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желудка,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кишеч</w:t>
      </w:r>
      <w:r w:rsidRPr="006675CC">
        <w:rPr>
          <w:color w:val="000000" w:themeColor="text1"/>
          <w:sz w:val="28"/>
          <w:szCs w:val="28"/>
          <w:u w:val="single"/>
        </w:rPr>
        <w:t>ника,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поджелудочной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железы,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желчевыводящих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путей.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Многократная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рвота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хронического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гастрита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способна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</w:t>
      </w:r>
      <w:r w:rsidR="000C252B" w:rsidRPr="006675CC">
        <w:rPr>
          <w:color w:val="000000" w:themeColor="text1"/>
          <w:sz w:val="28"/>
          <w:szCs w:val="28"/>
        </w:rPr>
        <w:t>оцировать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развитие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синдрома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Мэл</w:t>
      </w:r>
      <w:r w:rsidRPr="006675CC">
        <w:rPr>
          <w:color w:val="000000" w:themeColor="text1"/>
          <w:sz w:val="28"/>
          <w:szCs w:val="28"/>
          <w:u w:val="single"/>
        </w:rPr>
        <w:t>лори-Вейса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разрывов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слизистой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пищевода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кровотечением.</w:t>
      </w:r>
    </w:p>
    <w:p w14:paraId="61FD693E" w14:textId="77777777" w:rsidR="00CF3809" w:rsidRPr="006675CC" w:rsidRDefault="00A8639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части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</w:t>
      </w:r>
      <w:r w:rsidR="000C252B" w:rsidRPr="006675CC">
        <w:rPr>
          <w:color w:val="000000" w:themeColor="text1"/>
          <w:sz w:val="28"/>
          <w:szCs w:val="28"/>
        </w:rPr>
        <w:t>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этанолом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осложняется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ост</w:t>
      </w:r>
      <w:r w:rsidRPr="006675CC">
        <w:rPr>
          <w:color w:val="000000" w:themeColor="text1"/>
          <w:sz w:val="28"/>
          <w:szCs w:val="28"/>
        </w:rPr>
        <w:t>рым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алкогольным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гепа</w:t>
      </w:r>
      <w:r w:rsidR="000C252B" w:rsidRPr="006675CC">
        <w:rPr>
          <w:color w:val="000000" w:themeColor="text1"/>
          <w:sz w:val="28"/>
          <w:szCs w:val="28"/>
          <w:u w:val="single"/>
        </w:rPr>
        <w:t>титом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(с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желтухой,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гепатомегали</w:t>
      </w:r>
      <w:r w:rsidRPr="006675CC">
        <w:rPr>
          <w:color w:val="000000" w:themeColor="text1"/>
          <w:sz w:val="28"/>
          <w:szCs w:val="28"/>
        </w:rPr>
        <w:t>ей,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асцитом,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печ</w:t>
      </w:r>
      <w:r w:rsidR="000C252B" w:rsidRPr="006675CC">
        <w:rPr>
          <w:color w:val="000000" w:themeColor="text1"/>
          <w:sz w:val="28"/>
          <w:szCs w:val="28"/>
        </w:rPr>
        <w:t>еночной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недостаточностью),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  <w:u w:val="single"/>
        </w:rPr>
        <w:t>синд</w:t>
      </w:r>
      <w:r w:rsidRPr="006675CC">
        <w:rPr>
          <w:color w:val="000000" w:themeColor="text1"/>
          <w:sz w:val="28"/>
          <w:szCs w:val="28"/>
          <w:u w:val="single"/>
        </w:rPr>
        <w:t>ромом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позиционного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сдавления</w:t>
      </w:r>
      <w:r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острым</w:t>
      </w:r>
      <w:r w:rsidR="006675CC" w:rsidRPr="006675CC">
        <w:rPr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color w:val="000000" w:themeColor="text1"/>
          <w:sz w:val="28"/>
          <w:szCs w:val="28"/>
          <w:u w:val="single"/>
        </w:rPr>
        <w:t>панкреатитом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81808" w:rsidRPr="006675CC">
        <w:rPr>
          <w:color w:val="000000" w:themeColor="text1"/>
          <w:sz w:val="28"/>
          <w:szCs w:val="28"/>
        </w:rPr>
        <w:t>(Ю.Ю.Бонитенко,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81808" w:rsidRPr="006675CC">
        <w:rPr>
          <w:color w:val="000000" w:themeColor="text1"/>
          <w:sz w:val="28"/>
          <w:szCs w:val="28"/>
        </w:rPr>
        <w:t>Г.А.Ливанов).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Возможно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C252B" w:rsidRPr="006675CC">
        <w:rPr>
          <w:color w:val="000000" w:themeColor="text1"/>
          <w:sz w:val="28"/>
          <w:szCs w:val="28"/>
        </w:rPr>
        <w:t>разви</w:t>
      </w:r>
      <w:r w:rsidRPr="006675CC">
        <w:rPr>
          <w:color w:val="000000" w:themeColor="text1"/>
          <w:sz w:val="28"/>
          <w:szCs w:val="28"/>
        </w:rPr>
        <w:t>тие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осложнений.</w:t>
      </w:r>
    </w:p>
    <w:p w14:paraId="51BB489D" w14:textId="77777777" w:rsidR="00150343" w:rsidRPr="006675CC" w:rsidRDefault="00150343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Морфологические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признаки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при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отравлении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алкоголем</w:t>
      </w:r>
    </w:p>
    <w:p w14:paraId="18DD87C1" w14:textId="77777777" w:rsidR="00337F35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одновременно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поражаются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Однако,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каких-либо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специфических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признаков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наблюдается.</w:t>
      </w:r>
    </w:p>
    <w:p w14:paraId="05ADACFE" w14:textId="77777777" w:rsidR="00E84B2A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наружном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исследовании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отмечается</w:t>
      </w:r>
      <w:r w:rsidR="00E84B2A" w:rsidRPr="006675CC">
        <w:rPr>
          <w:color w:val="000000" w:themeColor="text1"/>
          <w:sz w:val="28"/>
          <w:szCs w:val="28"/>
        </w:rPr>
        <w:t>:</w:t>
      </w:r>
    </w:p>
    <w:p w14:paraId="72D23063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сине</w:t>
      </w:r>
      <w:r w:rsidRPr="006675CC">
        <w:rPr>
          <w:color w:val="000000" w:themeColor="text1"/>
          <w:sz w:val="28"/>
          <w:szCs w:val="28"/>
        </w:rPr>
        <w:t>-багровая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окраска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пятен</w:t>
      </w:r>
    </w:p>
    <w:p w14:paraId="049734F0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</w:t>
      </w:r>
      <w:r w:rsidR="00085F49" w:rsidRPr="006675CC">
        <w:rPr>
          <w:color w:val="000000" w:themeColor="text1"/>
          <w:sz w:val="28"/>
          <w:szCs w:val="28"/>
        </w:rPr>
        <w:t>одутловатость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покраснение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кожных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покровов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лица</w:t>
      </w:r>
    </w:p>
    <w:p w14:paraId="37D68F1D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-синюшность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ушных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раковин</w:t>
      </w:r>
    </w:p>
    <w:p w14:paraId="3D3D20A7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-отечность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век</w:t>
      </w:r>
    </w:p>
    <w:p w14:paraId="6D1A8DB1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-выпячивание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глазных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яблок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04F26" w:rsidRPr="006675CC">
        <w:rPr>
          <w:color w:val="000000" w:themeColor="text1"/>
          <w:sz w:val="28"/>
          <w:szCs w:val="28"/>
        </w:rPr>
        <w:t>(экзофтальм)</w:t>
      </w:r>
    </w:p>
    <w:p w14:paraId="2EBAB623" w14:textId="77777777" w:rsidR="00337F35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</w:t>
      </w:r>
      <w:r w:rsidR="00085F49" w:rsidRPr="006675CC">
        <w:rPr>
          <w:color w:val="000000" w:themeColor="text1"/>
          <w:sz w:val="28"/>
          <w:szCs w:val="28"/>
        </w:rPr>
        <w:t>резкая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инъекция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сосудов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конъюнктивы.</w:t>
      </w:r>
    </w:p>
    <w:p w14:paraId="4BEA39DA" w14:textId="77777777" w:rsidR="00E84B2A" w:rsidRPr="006675CC" w:rsidRDefault="00E84B2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внутреннем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исследовании</w:t>
      </w:r>
      <w:r w:rsidRPr="006675CC">
        <w:rPr>
          <w:color w:val="000000" w:themeColor="text1"/>
          <w:sz w:val="28"/>
          <w:szCs w:val="28"/>
        </w:rPr>
        <w:t>:</w:t>
      </w:r>
    </w:p>
    <w:p w14:paraId="73BA3191" w14:textId="77777777" w:rsidR="00D8607D" w:rsidRPr="006675CC" w:rsidRDefault="00D860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-полнокровие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сосудистых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сплетений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</w:p>
    <w:p w14:paraId="490C6B8E" w14:textId="77777777" w:rsidR="00D8607D" w:rsidRPr="006675CC" w:rsidRDefault="00D860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-полнокровие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</w:p>
    <w:p w14:paraId="7C87055E" w14:textId="77777777" w:rsidR="00CD25A2" w:rsidRPr="006675CC" w:rsidRDefault="00D860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-точечные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эпикардом,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висцеральной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плеврой,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</w:p>
    <w:p w14:paraId="62E5DEBB" w14:textId="77777777" w:rsidR="00F21BD6" w:rsidRPr="006675CC" w:rsidRDefault="00CD25A2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куполах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диафрагмы</w:t>
      </w:r>
    </w:p>
    <w:p w14:paraId="279EA83E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-неравномерное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кровенаполнение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миокарда</w:t>
      </w:r>
    </w:p>
    <w:p w14:paraId="0CA9131D" w14:textId="77777777" w:rsidR="00CD25A2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-гиперемия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слизистой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CD25A2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эрозии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</w:p>
    <w:p w14:paraId="4D4F090A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верхушках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складок</w:t>
      </w:r>
    </w:p>
    <w:p w14:paraId="6C1AA5BD" w14:textId="77777777" w:rsidR="00CD25A2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-обильная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светло-серая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слизь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12-перстной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кишке</w:t>
      </w:r>
      <w:r w:rsidR="00CD25A2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которая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трудом</w:t>
      </w:r>
    </w:p>
    <w:p w14:paraId="55552D15" w14:textId="77777777" w:rsidR="00F21BD6" w:rsidRPr="006675CC" w:rsidRDefault="00CD25A2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смывается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водой</w:t>
      </w:r>
    </w:p>
    <w:p w14:paraId="3FAF6E59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ложа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пузыря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(«студнеобразная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подкладка»)</w:t>
      </w:r>
    </w:p>
    <w:p w14:paraId="48291F81" w14:textId="77777777" w:rsidR="00CD25A2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-темно-вишневая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окраска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очаговые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точечные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</w:p>
    <w:p w14:paraId="6CAA632A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поджелудочную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железу</w:t>
      </w:r>
    </w:p>
    <w:p w14:paraId="5FAB3126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-гиперемия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отечность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слизистой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D25A2" w:rsidRPr="006675CC">
        <w:rPr>
          <w:color w:val="000000" w:themeColor="text1"/>
          <w:sz w:val="28"/>
          <w:szCs w:val="28"/>
        </w:rPr>
        <w:t>оболочки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гортани,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трахеи</w:t>
      </w:r>
    </w:p>
    <w:p w14:paraId="4589786A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них</w:t>
      </w:r>
    </w:p>
    <w:p w14:paraId="45DD4CC7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почки</w:t>
      </w:r>
      <w:r w:rsidR="00CD25A2" w:rsidRPr="006675CC">
        <w:rPr>
          <w:color w:val="000000" w:themeColor="text1"/>
          <w:sz w:val="28"/>
          <w:szCs w:val="28"/>
        </w:rPr>
        <w:t>(мелкие)</w:t>
      </w:r>
      <w:r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кору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надпочечников</w:t>
      </w:r>
    </w:p>
    <w:p w14:paraId="55D75911" w14:textId="77777777" w:rsidR="00F21BD6" w:rsidRPr="006675CC" w:rsidRDefault="00F21BD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-переполнение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мочой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мочевого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пузыря</w:t>
      </w:r>
    </w:p>
    <w:p w14:paraId="4180B4CC" w14:textId="77777777" w:rsidR="00D8607D" w:rsidRPr="006675CC" w:rsidRDefault="00CD25A2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-переполнение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системы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верхней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вены</w:t>
      </w:r>
    </w:p>
    <w:p w14:paraId="01A4C4DD" w14:textId="77777777" w:rsidR="00CD25A2" w:rsidRPr="006675CC" w:rsidRDefault="00CD25A2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Гистологически</w:t>
      </w:r>
      <w:r w:rsidRPr="006675CC">
        <w:rPr>
          <w:color w:val="000000" w:themeColor="text1"/>
          <w:sz w:val="28"/>
          <w:szCs w:val="28"/>
        </w:rPr>
        <w:t>:</w:t>
      </w:r>
    </w:p>
    <w:p w14:paraId="29210217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-Нарушение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проницаемости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стенок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сосудов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калибров</w:t>
      </w:r>
    </w:p>
    <w:p w14:paraId="725A01D9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-Набухание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слущивание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эндотелия</w:t>
      </w:r>
    </w:p>
    <w:p w14:paraId="0205D0D8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-Плазматическое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пропитывание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стенок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артерий</w:t>
      </w:r>
    </w:p>
    <w:p w14:paraId="342992A9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-Периваскулярные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небольшие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</w:p>
    <w:p w14:paraId="39EC2CF9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-Полнокровие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печени,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</w:t>
      </w:r>
    </w:p>
    <w:p w14:paraId="34861331" w14:textId="77777777" w:rsidR="00344228" w:rsidRPr="006675CC" w:rsidRDefault="00344228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-Неравномерное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полнокровие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селезенки</w:t>
      </w:r>
    </w:p>
    <w:p w14:paraId="169B0443" w14:textId="77777777" w:rsidR="008B747D" w:rsidRPr="006675CC" w:rsidRDefault="004E523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</w:t>
      </w:r>
      <w:r w:rsidR="008B747D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легких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п</w:t>
      </w:r>
      <w:r w:rsidRPr="006675CC">
        <w:rPr>
          <w:color w:val="000000" w:themeColor="text1"/>
          <w:sz w:val="28"/>
          <w:szCs w:val="28"/>
        </w:rPr>
        <w:t>олнокровие,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эмфизематозные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разрывы</w:t>
      </w:r>
    </w:p>
    <w:p w14:paraId="53FF406D" w14:textId="77777777" w:rsidR="004E523C" w:rsidRPr="006675CC" w:rsidRDefault="004E523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стенок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альвеол</w:t>
      </w:r>
    </w:p>
    <w:p w14:paraId="02577762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аппарате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сердца</w:t>
      </w:r>
    </w:p>
    <w:p w14:paraId="708B9FA6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окраске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сердца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Маллори,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Ли-гипоксия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миокарда</w:t>
      </w:r>
    </w:p>
    <w:p w14:paraId="3778943A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пищеварительном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тракте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отек,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застой,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редких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слизисто-</w:t>
      </w:r>
    </w:p>
    <w:p w14:paraId="27DB3549" w14:textId="77777777" w:rsidR="008B747D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кровянистые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экссудаты</w:t>
      </w:r>
    </w:p>
    <w:p w14:paraId="1F97FE8C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печени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явления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дегенерации,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ва</w:t>
      </w:r>
      <w:r w:rsidRPr="006675CC">
        <w:rPr>
          <w:color w:val="000000" w:themeColor="text1"/>
          <w:sz w:val="28"/>
          <w:szCs w:val="28"/>
        </w:rPr>
        <w:t>куолизация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полнокровие</w:t>
      </w:r>
    </w:p>
    <w:p w14:paraId="250D1036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почках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застой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гломерулах,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клеточные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реакции,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дегенеративные</w:t>
      </w:r>
    </w:p>
    <w:p w14:paraId="0133A8CF" w14:textId="77777777" w:rsidR="008B747D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из</w:t>
      </w:r>
      <w:r w:rsidR="008B747D" w:rsidRPr="006675CC">
        <w:rPr>
          <w:color w:val="000000" w:themeColor="text1"/>
          <w:sz w:val="28"/>
          <w:szCs w:val="28"/>
        </w:rPr>
        <w:t>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извитых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канальцев</w:t>
      </w:r>
    </w:p>
    <w:p w14:paraId="35DFC1BA" w14:textId="77777777" w:rsidR="008B747D" w:rsidRPr="006675CC" w:rsidRDefault="008B747D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-В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мышце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сердца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неравномерность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кровенаполнения,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отек</w:t>
      </w:r>
    </w:p>
    <w:p w14:paraId="6417BCB5" w14:textId="77777777" w:rsidR="008B747D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эндокарда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перикарда,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дистрофические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B747D" w:rsidRPr="006675CC">
        <w:rPr>
          <w:color w:val="000000" w:themeColor="text1"/>
          <w:sz w:val="28"/>
          <w:szCs w:val="28"/>
        </w:rPr>
        <w:t>изменения</w:t>
      </w:r>
    </w:p>
    <w:p w14:paraId="7DAF63A3" w14:textId="77777777" w:rsidR="008B747D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(Авдеев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Бережной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Райский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Татаринова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Т.Е.,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Пейсах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Н.А.,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Серебрянников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В.В.).</w:t>
      </w:r>
    </w:p>
    <w:p w14:paraId="4C8E5608" w14:textId="77777777" w:rsidR="00E37F87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Ольховик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В.П.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Табакман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М.Б.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макро-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гипофизе,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надпочечниках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щитовидной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установили,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наличие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влияет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соотношений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макро-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микроэлементарный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исследуя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макро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микроэлементарный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продолговатого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пришел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аналогичному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выводу.</w:t>
      </w:r>
    </w:p>
    <w:p w14:paraId="0B874774" w14:textId="77777777" w:rsidR="00353FDB" w:rsidRPr="006675CC" w:rsidRDefault="00353FD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Токсичность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этилового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спирта</w:t>
      </w:r>
    </w:p>
    <w:p w14:paraId="5FCCD8BF" w14:textId="77777777" w:rsidR="00353FDB" w:rsidRPr="006675CC" w:rsidRDefault="00353FD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Особенности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клинического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течения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патофизиологических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(привыкание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алкоголизм,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перенесенные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др.)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психических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факторов.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углубляет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тяжесть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клинической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картины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смеси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(водка,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ликеры,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коньяки,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т.д.)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Коган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объясняет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поражение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значительно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числа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вследствие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тонкого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сродства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нервных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элементов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видам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Токсичность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усиливается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свыше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пределов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сивушных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масел.</w:t>
      </w:r>
    </w:p>
    <w:p w14:paraId="50A40CA6" w14:textId="77777777" w:rsidR="00353FDB" w:rsidRPr="006675CC" w:rsidRDefault="00353FDB" w:rsidP="006675CC">
      <w:pPr>
        <w:pStyle w:val="aa"/>
        <w:widowControl/>
        <w:spacing w:line="360" w:lineRule="auto"/>
        <w:ind w:firstLine="709"/>
        <w:rPr>
          <w:color w:val="000000" w:themeColor="text1"/>
          <w:spacing w:val="0"/>
        </w:rPr>
      </w:pPr>
      <w:r w:rsidRPr="006675CC">
        <w:rPr>
          <w:b/>
          <w:i/>
          <w:color w:val="000000" w:themeColor="text1"/>
          <w:spacing w:val="0"/>
        </w:rPr>
        <w:t>Смертельный</w:t>
      </w:r>
      <w:r w:rsidR="006675CC" w:rsidRPr="006675CC">
        <w:rPr>
          <w:b/>
          <w:i/>
          <w:color w:val="000000" w:themeColor="text1"/>
          <w:spacing w:val="0"/>
        </w:rPr>
        <w:t xml:space="preserve"> </w:t>
      </w:r>
      <w:r w:rsidRPr="006675CC">
        <w:rPr>
          <w:b/>
          <w:i/>
          <w:color w:val="000000" w:themeColor="text1"/>
          <w:spacing w:val="0"/>
        </w:rPr>
        <w:t>исход</w:t>
      </w:r>
      <w:r w:rsidR="006675CC" w:rsidRPr="006675CC">
        <w:rPr>
          <w:b/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остром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отравлении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этиловым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алкоголем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наступить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любом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этапе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интоксикации.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Большое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значение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имеет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степень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привыкания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спиртным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напиткам.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молодых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привычных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людей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чаще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наступает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период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элиминации.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непривычных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людей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чаще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всего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бывает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высоте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фазы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резорбции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начальном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периоде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фазы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элиминации.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больных,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страдающих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зависимостью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смертельный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исход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наступить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приема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небольших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употреблении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малых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доз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наступить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повышенной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чувствительности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алкоголю.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также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думать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возможности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непосредственного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резкого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раздражающего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влияния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рецепторы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слизистой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оболочки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желудка,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что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посредством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висцеро-висцеральных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рефлексов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привести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рефлекторной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остановке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сердца.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обнаружении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низких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концентраций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этилового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крови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период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элиминации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необходимо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учитывать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метатоксическое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действие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алкоголя.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Вызвав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смертельную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интоксикацию,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значительном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количестве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быть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выведен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организма,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момент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наступления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обнаруживается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концентрации,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значительно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меньше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смертельной.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случаях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является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результатом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ослабления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сердечной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деятельности,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которая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иногда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клинически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протекать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подобно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начинающему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инфаркту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миокарда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(Авдеев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М.И.,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Шакуль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  <w:w w:val="104"/>
        </w:rPr>
        <w:t>В.А.).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случаях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после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приема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этилового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спирта,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когда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крови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обнаруживается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концентрации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ниже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1-2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промилле,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внутренних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органах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находят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никаких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патологических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изменений,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приходить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выводу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об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отравлении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можно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только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учетом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стадии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алкогольной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интоксикации,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наличия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подробных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сведений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предшествующих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заболеваниях,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действии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покойного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алкогольных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употреблении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ранее,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частоты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употребления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др.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Однако,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смерть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может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наступать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даже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через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1-2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суток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после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приема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спиртных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напитков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состоянии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т.н.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«похмелья»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(Новиков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П.И.,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Дзекунов</w:t>
      </w:r>
      <w:r w:rsidR="006675CC" w:rsidRPr="006675CC">
        <w:rPr>
          <w:color w:val="000000" w:themeColor="text1"/>
          <w:spacing w:val="0"/>
        </w:rPr>
        <w:t xml:space="preserve"> </w:t>
      </w:r>
      <w:r w:rsidRPr="006675CC">
        <w:rPr>
          <w:color w:val="000000" w:themeColor="text1"/>
          <w:spacing w:val="0"/>
        </w:rPr>
        <w:t>Г.Т.)</w:t>
      </w:r>
    </w:p>
    <w:p w14:paraId="40862069" w14:textId="77777777" w:rsidR="000D7A29" w:rsidRPr="006675CC" w:rsidRDefault="00353FDB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i/>
          <w:color w:val="000000" w:themeColor="text1"/>
          <w:sz w:val="28"/>
          <w:szCs w:val="28"/>
        </w:rPr>
        <w:t>Смертельную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дозу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представляется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возможным.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Здесь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индивидуальная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чувствительность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(крепость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темп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введения,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наполнения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пищей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т.д.).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Считается,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человека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дозой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оказаться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150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чистого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(250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350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40-градусной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водки).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Особенно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чувствительны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дети.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Среди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взрослых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нередко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наблюдается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привыкание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спирту.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Известны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когда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привыкшие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лица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принимали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тяжелых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себя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последствий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600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800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чистого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(1,5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2,0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40-градусной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водки).</w:t>
      </w:r>
    </w:p>
    <w:p w14:paraId="74962965" w14:textId="77777777" w:rsidR="0077310C" w:rsidRPr="006675CC" w:rsidRDefault="00C06B41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Наиболее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объективным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доказательством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Средней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655FC" w:rsidRPr="006675CC">
        <w:rPr>
          <w:color w:val="000000" w:themeColor="text1"/>
          <w:sz w:val="28"/>
          <w:szCs w:val="28"/>
        </w:rPr>
        <w:t>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считать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промилле.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указаний,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исход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промилле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(Прозоровский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Скопин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Дзекунов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Г.Т.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др.).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стороны,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встречаются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(механическая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асфиксия,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др.)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высоких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(5-7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промилле)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следствием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покойный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совершал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целенаправленные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действия.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Подобные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находят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объяснение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привыкания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напиткам.</w:t>
      </w:r>
    </w:p>
    <w:p w14:paraId="3FBEEBF2" w14:textId="77777777" w:rsidR="00513A8E" w:rsidRPr="006675CC" w:rsidRDefault="000A4077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И</w:t>
      </w:r>
      <w:r w:rsidR="00513A8E" w:rsidRPr="006675CC">
        <w:rPr>
          <w:b/>
          <w:color w:val="000000" w:themeColor="text1"/>
          <w:sz w:val="28"/>
          <w:szCs w:val="28"/>
          <w:u w:val="single"/>
        </w:rPr>
        <w:t>зменения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13A8E" w:rsidRPr="006675CC">
        <w:rPr>
          <w:b/>
          <w:color w:val="000000" w:themeColor="text1"/>
          <w:sz w:val="28"/>
          <w:szCs w:val="28"/>
          <w:u w:val="single"/>
        </w:rPr>
        <w:t>концентрации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13A8E" w:rsidRPr="006675CC">
        <w:rPr>
          <w:b/>
          <w:color w:val="000000" w:themeColor="text1"/>
          <w:sz w:val="28"/>
          <w:szCs w:val="28"/>
          <w:u w:val="single"/>
        </w:rPr>
        <w:t>алкоголя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зависимости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от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различных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условий</w:t>
      </w:r>
    </w:p>
    <w:p w14:paraId="1A6E7E41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w w:val="104"/>
          <w:sz w:val="28"/>
          <w:szCs w:val="28"/>
        </w:rPr>
        <w:t>В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связи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с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тем,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что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судебно-медицинскому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исследованию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(как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при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остром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отравлении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алкоголем</w:t>
      </w:r>
      <w:r w:rsidR="001F4526" w:rsidRPr="006675CC">
        <w:rPr>
          <w:color w:val="000000" w:themeColor="text1"/>
          <w:w w:val="104"/>
          <w:sz w:val="28"/>
          <w:szCs w:val="28"/>
        </w:rPr>
        <w:t>,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как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и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при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других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видах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="001F4526" w:rsidRPr="006675CC">
        <w:rPr>
          <w:color w:val="000000" w:themeColor="text1"/>
          <w:w w:val="104"/>
          <w:sz w:val="28"/>
          <w:szCs w:val="28"/>
        </w:rPr>
        <w:t>смерти)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трупы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зачастую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подвергаются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w w:val="104"/>
          <w:sz w:val="28"/>
          <w:szCs w:val="28"/>
        </w:rPr>
        <w:t>через</w:t>
      </w:r>
      <w:r w:rsidR="006675CC" w:rsidRPr="006675CC">
        <w:rPr>
          <w:color w:val="000000" w:themeColor="text1"/>
          <w:w w:val="104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длительный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срок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долго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доставляется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исследователей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занималось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посмертных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зависимости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условий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Поэтому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важным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наиболее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ранее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исследование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материала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хранение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соответствующих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условиях.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(Агеева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Живодеров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Н.Н.,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др.).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Указанные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изменения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могут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быть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как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сторону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повышения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концентрации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алкоголя,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так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сторону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понижения</w:t>
      </w:r>
      <w:r w:rsidRPr="006675CC">
        <w:rPr>
          <w:color w:val="000000" w:themeColor="text1"/>
          <w:sz w:val="28"/>
          <w:szCs w:val="28"/>
        </w:rPr>
        <w:t>.</w:t>
      </w:r>
    </w:p>
    <w:p w14:paraId="1BEE4733" w14:textId="77777777" w:rsidR="001F4526" w:rsidRPr="006675CC" w:rsidRDefault="001F4526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Гринберг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Ченчуковой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хранящемся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температуре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градусов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3-15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суток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изменения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незначительная.</w:t>
      </w:r>
    </w:p>
    <w:p w14:paraId="1F2E4339" w14:textId="77777777" w:rsidR="004A760F" w:rsidRPr="006675CC" w:rsidRDefault="004A760F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литературе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жидкостях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из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трупа,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61D32" w:rsidRPr="006675CC">
        <w:rPr>
          <w:b/>
          <w:i/>
          <w:color w:val="000000" w:themeColor="text1"/>
          <w:sz w:val="28"/>
          <w:szCs w:val="28"/>
        </w:rPr>
        <w:t>подвергшегося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61D32" w:rsidRPr="006675CC">
        <w:rPr>
          <w:b/>
          <w:i/>
          <w:color w:val="000000" w:themeColor="text1"/>
          <w:sz w:val="28"/>
          <w:szCs w:val="28"/>
        </w:rPr>
        <w:t>действию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61D32" w:rsidRPr="006675CC">
        <w:rPr>
          <w:b/>
          <w:i/>
          <w:color w:val="000000" w:themeColor="text1"/>
          <w:sz w:val="28"/>
          <w:szCs w:val="28"/>
        </w:rPr>
        <w:t>низкой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="00061D32" w:rsidRPr="006675CC">
        <w:rPr>
          <w:b/>
          <w:i/>
          <w:color w:val="000000" w:themeColor="text1"/>
          <w:sz w:val="28"/>
          <w:szCs w:val="28"/>
        </w:rPr>
        <w:t>температуры</w:t>
      </w:r>
      <w:r w:rsidR="00061D32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снижается.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сохраняется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органах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захоронении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зимний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месяцев,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захоронении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летний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месяцев.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подобных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качестве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объектов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важно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61D32" w:rsidRPr="006675CC">
        <w:rPr>
          <w:color w:val="000000" w:themeColor="text1"/>
          <w:sz w:val="28"/>
          <w:szCs w:val="28"/>
        </w:rPr>
        <w:t>бра</w:t>
      </w:r>
      <w:r w:rsidR="001F4526" w:rsidRPr="006675CC">
        <w:rPr>
          <w:color w:val="000000" w:themeColor="text1"/>
          <w:sz w:val="28"/>
          <w:szCs w:val="28"/>
        </w:rPr>
        <w:t>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почку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мышечную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ткань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бедра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(В.В.Хохлов,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1F4526" w:rsidRPr="006675CC">
        <w:rPr>
          <w:color w:val="000000" w:themeColor="text1"/>
          <w:sz w:val="28"/>
          <w:szCs w:val="28"/>
        </w:rPr>
        <w:t>Л.Е.Кузнецов).</w:t>
      </w:r>
    </w:p>
    <w:p w14:paraId="4CD5B76D" w14:textId="77777777" w:rsidR="00762014" w:rsidRPr="006675CC" w:rsidRDefault="00762014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настоящее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время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совершенно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установлено,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результате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гнилостного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разложения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образовываться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разрушаться.</w:t>
      </w:r>
    </w:p>
    <w:p w14:paraId="3DEAA2A5" w14:textId="77777777" w:rsidR="00803D30" w:rsidRPr="006675CC" w:rsidRDefault="00061D32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ранние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сроки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посмертного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(несколько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суток)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комнатной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температуре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образование</w:t>
      </w:r>
      <w:r w:rsidR="006675CC" w:rsidRPr="006675CC">
        <w:rPr>
          <w:b/>
          <w:i/>
          <w:color w:val="000000" w:themeColor="text1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sz w:val="28"/>
          <w:szCs w:val="28"/>
        </w:rPr>
        <w:t>этанола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лишь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незначительных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Рядом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исследований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установлено,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процессе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гниения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происходит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преимущественно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новообразование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этанола,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малых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количествах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образуется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метанол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чем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двумя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углеродными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атомами;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однако,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данным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Фейфера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(1961),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образование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редуцирующих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веществ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происходит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течение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первых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суток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после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наступления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смерти,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как,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впрочем,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происходит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этот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период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новообразование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алкоголя..</w:t>
      </w:r>
    </w:p>
    <w:p w14:paraId="6D6E69CF" w14:textId="77777777" w:rsidR="00762014" w:rsidRPr="006675CC" w:rsidRDefault="00061D32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наличии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трупе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специфической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ал</w:t>
      </w:r>
      <w:r w:rsidRPr="006675CC">
        <w:rPr>
          <w:color w:val="000000" w:themeColor="text1"/>
          <w:sz w:val="28"/>
          <w:szCs w:val="28"/>
        </w:rPr>
        <w:t>когольобразующей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микрофлоры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(дрожжевые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грибковые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культуры)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03D30" w:rsidRPr="006675CC">
        <w:rPr>
          <w:color w:val="000000" w:themeColor="text1"/>
          <w:sz w:val="28"/>
          <w:szCs w:val="28"/>
        </w:rPr>
        <w:t>ранние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сроки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посмертного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периода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происходит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интенсивный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процесс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образования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достигая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6%о.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(В.В.Хохлов,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Л.Е.Кузнецов).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Процесс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новообразования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образованного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гниении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зависит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многих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причин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(температура,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состояние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трупа,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микрофлора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трупа,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глюкозы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тканях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др.)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практически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поддается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учету.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Однако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случаи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образования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трупе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больших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концентрациях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редки,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этого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необходима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совокупность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условий: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специфическая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микрофлора,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неизмененный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труп,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относительно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высокая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температура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окружающей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17BC" w:rsidRPr="006675CC">
        <w:rPr>
          <w:color w:val="000000" w:themeColor="text1"/>
          <w:sz w:val="28"/>
          <w:szCs w:val="28"/>
        </w:rPr>
        <w:t>среды.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вновь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образованного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редуцирующих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веществ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гниении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различных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авторов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колеблется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весьма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широком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диапазоне: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0,18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0,36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промилле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(Агеева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Н.И.,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С.И.)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4-5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промилле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(Новиков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85F49" w:rsidRPr="006675CC">
        <w:rPr>
          <w:color w:val="000000" w:themeColor="text1"/>
          <w:sz w:val="28"/>
          <w:szCs w:val="28"/>
        </w:rPr>
        <w:t>П.И.).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связи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тем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отдельных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частях</w:t>
      </w:r>
      <w:r w:rsidR="00D35C51" w:rsidRPr="006675CC">
        <w:rPr>
          <w:color w:val="000000" w:themeColor="text1"/>
          <w:w w:val="107"/>
          <w:sz w:val="28"/>
          <w:szCs w:val="28"/>
        </w:rPr>
        <w:t>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также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различных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участках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сосудистой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системы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одного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того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процессы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образования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могут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протекать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различной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интенсивностью,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предусмотреть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какие-либо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поправки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гнилость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62014" w:rsidRPr="006675CC">
        <w:rPr>
          <w:color w:val="000000" w:themeColor="text1"/>
          <w:w w:val="107"/>
          <w:sz w:val="28"/>
          <w:szCs w:val="28"/>
        </w:rPr>
        <w:t>невозможно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7839DC" w:rsidRPr="006675CC">
        <w:rPr>
          <w:color w:val="000000" w:themeColor="text1"/>
          <w:sz w:val="28"/>
          <w:szCs w:val="28"/>
        </w:rPr>
        <w:t>(Новиков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839DC" w:rsidRPr="006675CC">
        <w:rPr>
          <w:color w:val="000000" w:themeColor="text1"/>
          <w:sz w:val="28"/>
          <w:szCs w:val="28"/>
        </w:rPr>
        <w:t>П.И.)</w:t>
      </w:r>
      <w:r w:rsidR="00762014" w:rsidRPr="006675CC">
        <w:rPr>
          <w:color w:val="000000" w:themeColor="text1"/>
          <w:w w:val="107"/>
          <w:sz w:val="28"/>
          <w:szCs w:val="28"/>
        </w:rPr>
        <w:t>.</w:t>
      </w:r>
    </w:p>
    <w:p w14:paraId="3FDE0A2F" w14:textId="77777777" w:rsidR="00B57524" w:rsidRPr="006675CC" w:rsidRDefault="00762014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Чрезвычайно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ценн</w:t>
      </w:r>
      <w:r w:rsidR="00D35C51" w:rsidRPr="006675CC">
        <w:rPr>
          <w:color w:val="000000" w:themeColor="text1"/>
          <w:w w:val="107"/>
          <w:sz w:val="28"/>
          <w:szCs w:val="28"/>
        </w:rPr>
        <w:t>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экспертном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отношении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явля</w:t>
      </w:r>
      <w:r w:rsidRPr="006675CC">
        <w:rPr>
          <w:color w:val="000000" w:themeColor="text1"/>
          <w:w w:val="107"/>
          <w:sz w:val="28"/>
          <w:szCs w:val="28"/>
        </w:rPr>
        <w:t>ются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указания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Паулса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(1959)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новообразование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b/>
          <w:i/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b/>
          <w:i/>
          <w:color w:val="000000" w:themeColor="text1"/>
          <w:w w:val="107"/>
          <w:sz w:val="28"/>
          <w:szCs w:val="28"/>
        </w:rPr>
        <w:t>моче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D35C51" w:rsidRPr="006675CC">
        <w:rPr>
          <w:color w:val="000000" w:themeColor="text1"/>
          <w:w w:val="107"/>
          <w:sz w:val="28"/>
          <w:szCs w:val="28"/>
        </w:rPr>
        <w:t>трупов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происходит.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Следовательно,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вскрытии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загнившего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определяется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значит,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принят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перед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</w:t>
      </w:r>
      <w:r w:rsidR="00B57524" w:rsidRPr="006675CC">
        <w:rPr>
          <w:color w:val="000000" w:themeColor="text1"/>
          <w:w w:val="107"/>
          <w:sz w:val="28"/>
          <w:szCs w:val="28"/>
        </w:rPr>
        <w:t>тью.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Считается,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моче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гниении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образуется,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образуется,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малых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91687" w:rsidRPr="006675CC">
        <w:rPr>
          <w:color w:val="000000" w:themeColor="text1"/>
          <w:sz w:val="28"/>
          <w:szCs w:val="28"/>
        </w:rPr>
        <w:t>количествах.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Интересны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также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данные,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по</w:t>
      </w:r>
      <w:r w:rsidRPr="006675CC">
        <w:rPr>
          <w:color w:val="000000" w:themeColor="text1"/>
          <w:w w:val="107"/>
          <w:sz w:val="28"/>
          <w:szCs w:val="28"/>
        </w:rPr>
        <w:t>лученные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Хоболда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(1959),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который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установил,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течение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первых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52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часов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после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наступления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происходит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новообр</w:t>
      </w:r>
      <w:r w:rsidR="00B57524" w:rsidRPr="006675CC">
        <w:rPr>
          <w:color w:val="000000" w:themeColor="text1"/>
          <w:w w:val="107"/>
          <w:sz w:val="28"/>
          <w:szCs w:val="28"/>
        </w:rPr>
        <w:t>азования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b/>
          <w:i/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b/>
          <w:i/>
          <w:color w:val="000000" w:themeColor="text1"/>
          <w:w w:val="107"/>
          <w:sz w:val="28"/>
          <w:szCs w:val="28"/>
        </w:rPr>
        <w:t>спинномозго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вой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жидкости</w:t>
      </w:r>
      <w:r w:rsidRPr="006675CC">
        <w:rPr>
          <w:color w:val="000000" w:themeColor="text1"/>
          <w:w w:val="107"/>
          <w:sz w:val="28"/>
          <w:szCs w:val="28"/>
        </w:rPr>
        <w:t>.</w:t>
      </w:r>
    </w:p>
    <w:p w14:paraId="44397AC6" w14:textId="77777777" w:rsidR="0058054E" w:rsidRPr="006675CC" w:rsidRDefault="00762014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Одновременно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процессами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новообразования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алкого</w:t>
      </w:r>
      <w:r w:rsidRPr="006675CC">
        <w:rPr>
          <w:color w:val="000000" w:themeColor="text1"/>
          <w:w w:val="107"/>
          <w:sz w:val="28"/>
          <w:szCs w:val="28"/>
        </w:rPr>
        <w:t>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наблюдаются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процессы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разрушения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связи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исследовании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гниющих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трупов,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заве</w:t>
      </w:r>
      <w:r w:rsidRPr="006675CC">
        <w:rPr>
          <w:color w:val="000000" w:themeColor="text1"/>
          <w:w w:val="107"/>
          <w:sz w:val="28"/>
          <w:szCs w:val="28"/>
        </w:rPr>
        <w:t>домо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содержавших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</w:t>
      </w:r>
      <w:r w:rsidR="00B57524" w:rsidRPr="006675CC">
        <w:rPr>
          <w:color w:val="000000" w:themeColor="text1"/>
          <w:w w:val="107"/>
          <w:sz w:val="28"/>
          <w:szCs w:val="28"/>
        </w:rPr>
        <w:t>тиловый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спирт,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результаты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суде</w:t>
      </w:r>
      <w:r w:rsidRPr="006675CC">
        <w:rPr>
          <w:color w:val="000000" w:themeColor="text1"/>
          <w:w w:val="107"/>
          <w:sz w:val="28"/>
          <w:szCs w:val="28"/>
        </w:rPr>
        <w:t>бно-химического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</w:t>
      </w:r>
      <w:r w:rsidR="00B57524" w:rsidRPr="006675CC">
        <w:rPr>
          <w:color w:val="000000" w:themeColor="text1"/>
          <w:w w:val="107"/>
          <w:sz w:val="28"/>
          <w:szCs w:val="28"/>
        </w:rPr>
        <w:t>нализа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иногда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могут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отрицател</w:t>
      </w:r>
      <w:r w:rsidRPr="006675CC">
        <w:rPr>
          <w:color w:val="000000" w:themeColor="text1"/>
          <w:w w:val="107"/>
          <w:sz w:val="28"/>
          <w:szCs w:val="28"/>
        </w:rPr>
        <w:t>ьными.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Известно,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течение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первых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2—3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по</w:t>
      </w:r>
      <w:r w:rsidRPr="006675CC">
        <w:rPr>
          <w:color w:val="000000" w:themeColor="text1"/>
          <w:w w:val="107"/>
          <w:sz w:val="28"/>
          <w:szCs w:val="28"/>
        </w:rPr>
        <w:t>сле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наступления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сохраняется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ферментативная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ак</w:t>
      </w:r>
      <w:r w:rsidRPr="006675CC">
        <w:rPr>
          <w:color w:val="000000" w:themeColor="text1"/>
          <w:w w:val="107"/>
          <w:sz w:val="28"/>
          <w:szCs w:val="28"/>
        </w:rPr>
        <w:t>тивность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алкогольдегидр</w:t>
      </w:r>
      <w:r w:rsidR="00B57524" w:rsidRPr="006675CC">
        <w:rPr>
          <w:color w:val="000000" w:themeColor="text1"/>
          <w:w w:val="107"/>
          <w:sz w:val="28"/>
          <w:szCs w:val="28"/>
        </w:rPr>
        <w:t>оген</w:t>
      </w:r>
      <w:r w:rsidRPr="006675CC">
        <w:rPr>
          <w:color w:val="000000" w:themeColor="text1"/>
          <w:w w:val="107"/>
          <w:sz w:val="28"/>
          <w:szCs w:val="28"/>
        </w:rPr>
        <w:t>азы,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которая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жизни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вы</w:t>
      </w:r>
      <w:r w:rsidR="00B57524" w:rsidRPr="006675CC">
        <w:rPr>
          <w:color w:val="000000" w:themeColor="text1"/>
          <w:w w:val="107"/>
          <w:sz w:val="28"/>
          <w:szCs w:val="28"/>
        </w:rPr>
        <w:t>ра</w:t>
      </w:r>
      <w:r w:rsidRPr="006675CC">
        <w:rPr>
          <w:color w:val="000000" w:themeColor="text1"/>
          <w:w w:val="107"/>
          <w:sz w:val="28"/>
          <w:szCs w:val="28"/>
        </w:rPr>
        <w:t>батывается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печенью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расщепляет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Таким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образом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происходит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называемое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посмертное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энз</w:t>
      </w:r>
      <w:r w:rsidRPr="006675CC">
        <w:rPr>
          <w:color w:val="000000" w:themeColor="text1"/>
          <w:w w:val="107"/>
          <w:sz w:val="28"/>
          <w:szCs w:val="28"/>
        </w:rPr>
        <w:t>иматическое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разрушен</w:t>
      </w:r>
      <w:r w:rsidR="00B57524" w:rsidRPr="006675CC">
        <w:rPr>
          <w:color w:val="000000" w:themeColor="text1"/>
          <w:w w:val="107"/>
          <w:sz w:val="28"/>
          <w:szCs w:val="28"/>
        </w:rPr>
        <w:t>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печени.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Разви</w:t>
      </w:r>
      <w:r w:rsidRPr="006675CC">
        <w:rPr>
          <w:color w:val="000000" w:themeColor="text1"/>
          <w:w w:val="107"/>
          <w:sz w:val="28"/>
          <w:szCs w:val="28"/>
        </w:rPr>
        <w:t>тие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гниющем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микробной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флоры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та</w:t>
      </w:r>
      <w:r w:rsidRPr="006675CC">
        <w:rPr>
          <w:color w:val="000000" w:themeColor="text1"/>
          <w:w w:val="107"/>
          <w:sz w:val="28"/>
          <w:szCs w:val="28"/>
        </w:rPr>
        <w:t>кже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ведет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посмертному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разрушению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</w:t>
      </w:r>
      <w:r w:rsidR="00B57524" w:rsidRPr="006675CC">
        <w:rPr>
          <w:color w:val="000000" w:themeColor="text1"/>
          <w:w w:val="107"/>
          <w:sz w:val="28"/>
          <w:szCs w:val="28"/>
        </w:rPr>
        <w:t>к</w:t>
      </w:r>
      <w:r w:rsidRPr="006675CC">
        <w:rPr>
          <w:color w:val="000000" w:themeColor="text1"/>
          <w:w w:val="107"/>
          <w:sz w:val="28"/>
          <w:szCs w:val="28"/>
        </w:rPr>
        <w:t>оголя.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Однако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зав</w:t>
      </w:r>
      <w:r w:rsidR="00B57524" w:rsidRPr="006675CC">
        <w:rPr>
          <w:color w:val="000000" w:themeColor="text1"/>
          <w:w w:val="107"/>
          <w:sz w:val="28"/>
          <w:szCs w:val="28"/>
        </w:rPr>
        <w:t>исимость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между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разрушением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</w:t>
      </w:r>
      <w:r w:rsidRPr="006675CC">
        <w:rPr>
          <w:color w:val="000000" w:themeColor="text1"/>
          <w:w w:val="107"/>
          <w:sz w:val="28"/>
          <w:szCs w:val="28"/>
        </w:rPr>
        <w:t>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спецификой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микробной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флоры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у</w:t>
      </w:r>
      <w:r w:rsidRPr="006675CC">
        <w:rPr>
          <w:color w:val="000000" w:themeColor="text1"/>
          <w:w w:val="107"/>
          <w:sz w:val="28"/>
          <w:szCs w:val="28"/>
        </w:rPr>
        <w:t>становлена.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Интенсивность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разру</w:t>
      </w:r>
      <w:r w:rsidR="00B57524" w:rsidRPr="006675CC">
        <w:rPr>
          <w:color w:val="000000" w:themeColor="text1"/>
          <w:w w:val="107"/>
          <w:sz w:val="28"/>
          <w:szCs w:val="28"/>
        </w:rPr>
        <w:t>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трупах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зав</w:t>
      </w:r>
      <w:r w:rsidRPr="006675CC">
        <w:rPr>
          <w:color w:val="000000" w:themeColor="text1"/>
          <w:w w:val="107"/>
          <w:sz w:val="28"/>
          <w:szCs w:val="28"/>
        </w:rPr>
        <w:t>исит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ряда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услов</w:t>
      </w:r>
      <w:r w:rsidR="00B57524" w:rsidRPr="006675CC">
        <w:rPr>
          <w:color w:val="000000" w:themeColor="text1"/>
          <w:w w:val="107"/>
          <w:sz w:val="28"/>
          <w:szCs w:val="28"/>
        </w:rPr>
        <w:t>ий,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первую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очередь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температуры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окружающей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среды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степени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гнилостных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</w:t>
      </w:r>
      <w:r w:rsidRPr="006675CC">
        <w:rPr>
          <w:color w:val="000000" w:themeColor="text1"/>
          <w:w w:val="107"/>
          <w:sz w:val="28"/>
          <w:szCs w:val="28"/>
        </w:rPr>
        <w:t>зменений.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данным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Вагнера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</w:t>
      </w:r>
      <w:r w:rsidR="00B57524" w:rsidRPr="006675CC">
        <w:rPr>
          <w:color w:val="000000" w:themeColor="text1"/>
          <w:w w:val="107"/>
          <w:sz w:val="28"/>
          <w:szCs w:val="28"/>
        </w:rPr>
        <w:t>1951)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первые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два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понижается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5—6%.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Через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3—4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</w:t>
      </w:r>
      <w:r w:rsidR="00B57524" w:rsidRPr="006675CC">
        <w:rPr>
          <w:color w:val="000000" w:themeColor="text1"/>
          <w:w w:val="107"/>
          <w:sz w:val="28"/>
          <w:szCs w:val="28"/>
        </w:rPr>
        <w:t>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снижение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</w:t>
      </w:r>
      <w:r w:rsidRPr="006675CC">
        <w:rPr>
          <w:color w:val="000000" w:themeColor="text1"/>
          <w:w w:val="107"/>
          <w:sz w:val="28"/>
          <w:szCs w:val="28"/>
        </w:rPr>
        <w:t>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достигает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20—25%.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(1958)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установил,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головного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мозга,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содержащей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м</w:t>
      </w:r>
      <w:r w:rsidRPr="006675CC">
        <w:rPr>
          <w:color w:val="000000" w:themeColor="text1"/>
          <w:w w:val="107"/>
          <w:sz w:val="28"/>
          <w:szCs w:val="28"/>
        </w:rPr>
        <w:t>омент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взятия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</w:t>
      </w:r>
      <w:r w:rsidR="00B57524" w:rsidRPr="006675CC">
        <w:rPr>
          <w:color w:val="000000" w:themeColor="text1"/>
          <w:w w:val="107"/>
          <w:sz w:val="28"/>
          <w:szCs w:val="28"/>
        </w:rPr>
        <w:t>едования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количестве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д</w:t>
      </w:r>
      <w:r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3—4%о,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6-й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день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температуре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10—12°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к</w:t>
      </w:r>
      <w:r w:rsidRPr="006675CC">
        <w:rPr>
          <w:color w:val="000000" w:themeColor="text1"/>
          <w:w w:val="107"/>
          <w:sz w:val="28"/>
          <w:szCs w:val="28"/>
        </w:rPr>
        <w:t>онцентрация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увеличивается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0,1—0,3%о.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10-го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снижалось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-2%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через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30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определялся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лишь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виде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следов.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указывал,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удалось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</w:t>
      </w:r>
      <w:r w:rsidRPr="006675CC">
        <w:rPr>
          <w:color w:val="000000" w:themeColor="text1"/>
          <w:w w:val="107"/>
          <w:sz w:val="28"/>
          <w:szCs w:val="28"/>
        </w:rPr>
        <w:t>тметить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длительную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сохраняемость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г</w:t>
      </w:r>
      <w:r w:rsidRPr="006675CC">
        <w:rPr>
          <w:color w:val="000000" w:themeColor="text1"/>
          <w:w w:val="107"/>
          <w:sz w:val="28"/>
          <w:szCs w:val="28"/>
        </w:rPr>
        <w:t>ниющей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головного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мозга;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г</w:t>
      </w:r>
      <w:r w:rsidRPr="006675CC">
        <w:rPr>
          <w:color w:val="000000" w:themeColor="text1"/>
          <w:w w:val="107"/>
          <w:sz w:val="28"/>
          <w:szCs w:val="28"/>
        </w:rPr>
        <w:t>ниение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происходи</w:t>
      </w:r>
      <w:r w:rsidR="00B57524" w:rsidRPr="006675CC">
        <w:rPr>
          <w:color w:val="000000" w:themeColor="text1"/>
          <w:w w:val="107"/>
          <w:sz w:val="28"/>
          <w:szCs w:val="28"/>
        </w:rPr>
        <w:t>ло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высокой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тем</w:t>
      </w:r>
      <w:r w:rsidRPr="006675CC">
        <w:rPr>
          <w:color w:val="000000" w:themeColor="text1"/>
          <w:w w:val="107"/>
          <w:sz w:val="28"/>
          <w:szCs w:val="28"/>
        </w:rPr>
        <w:t>пературе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окружающей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среды.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менее</w:t>
      </w:r>
      <w:r w:rsidR="00B57524" w:rsidRPr="006675CC">
        <w:rPr>
          <w:color w:val="000000" w:themeColor="text1"/>
          <w:w w:val="107"/>
          <w:sz w:val="28"/>
          <w:szCs w:val="28"/>
        </w:rPr>
        <w:t>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кон</w:t>
      </w:r>
      <w:r w:rsidRPr="006675CC">
        <w:rPr>
          <w:color w:val="000000" w:themeColor="text1"/>
          <w:w w:val="107"/>
          <w:sz w:val="28"/>
          <w:szCs w:val="28"/>
        </w:rPr>
        <w:t>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пределах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3—4%</w:t>
      </w:r>
      <w:r w:rsidR="00837A8D"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через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1</w:t>
      </w:r>
      <w:r w:rsidRPr="006675CC">
        <w:rPr>
          <w:color w:val="000000" w:themeColor="text1"/>
          <w:w w:val="107"/>
          <w:sz w:val="28"/>
          <w:szCs w:val="28"/>
        </w:rPr>
        <w:t>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температуре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—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12°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определялся.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Мы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полагаем,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гниение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исследуе</w:t>
      </w:r>
      <w:r w:rsidR="0058054E" w:rsidRPr="006675CC">
        <w:rPr>
          <w:color w:val="000000" w:themeColor="text1"/>
          <w:w w:val="107"/>
          <w:sz w:val="28"/>
          <w:szCs w:val="28"/>
        </w:rPr>
        <w:t>мого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автором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материала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B57524" w:rsidRPr="006675CC">
        <w:rPr>
          <w:color w:val="000000" w:themeColor="text1"/>
          <w:w w:val="107"/>
          <w:sz w:val="28"/>
          <w:szCs w:val="28"/>
        </w:rPr>
        <w:t>происходило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свободном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доступе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воздуха.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Шлеер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(1948—1949)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своими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ис</w:t>
      </w:r>
      <w:r w:rsidR="0058054E" w:rsidRPr="006675CC">
        <w:rPr>
          <w:color w:val="000000" w:themeColor="text1"/>
          <w:w w:val="107"/>
          <w:sz w:val="28"/>
          <w:szCs w:val="28"/>
        </w:rPr>
        <w:t>следова</w:t>
      </w:r>
      <w:r w:rsidR="00CF11B6" w:rsidRPr="006675CC">
        <w:rPr>
          <w:color w:val="000000" w:themeColor="text1"/>
          <w:w w:val="107"/>
          <w:sz w:val="28"/>
          <w:szCs w:val="28"/>
        </w:rPr>
        <w:t>ниями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убедительно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доказал,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гниении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объекта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заполненном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краев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со</w:t>
      </w:r>
      <w:r w:rsidR="00CF11B6" w:rsidRPr="006675CC">
        <w:rPr>
          <w:color w:val="000000" w:themeColor="text1"/>
          <w:w w:val="107"/>
          <w:sz w:val="28"/>
          <w:szCs w:val="28"/>
        </w:rPr>
        <w:t>суде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гермети</w:t>
      </w:r>
      <w:r w:rsidR="0058054E" w:rsidRPr="006675CC">
        <w:rPr>
          <w:color w:val="000000" w:themeColor="text1"/>
          <w:w w:val="107"/>
          <w:sz w:val="28"/>
          <w:szCs w:val="28"/>
        </w:rPr>
        <w:t>чески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притертой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про</w:t>
      </w:r>
      <w:r w:rsidR="00CF11B6" w:rsidRPr="006675CC">
        <w:rPr>
          <w:color w:val="000000" w:themeColor="text1"/>
          <w:w w:val="107"/>
          <w:sz w:val="28"/>
          <w:szCs w:val="28"/>
        </w:rPr>
        <w:t>бкой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нем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наблюдается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сниже</w:t>
      </w:r>
      <w:r w:rsidR="0058054E" w:rsidRPr="006675CC">
        <w:rPr>
          <w:color w:val="000000" w:themeColor="text1"/>
          <w:w w:val="107"/>
          <w:sz w:val="28"/>
          <w:szCs w:val="28"/>
        </w:rPr>
        <w:t>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ал</w:t>
      </w:r>
      <w:r w:rsidR="00CF11B6" w:rsidRPr="006675CC">
        <w:rPr>
          <w:color w:val="000000" w:themeColor="text1"/>
          <w:w w:val="107"/>
          <w:sz w:val="28"/>
          <w:szCs w:val="28"/>
        </w:rPr>
        <w:t>коголя.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Такого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мнения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придерживаются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М</w:t>
      </w:r>
      <w:r w:rsidR="00CF11B6" w:rsidRPr="006675CC">
        <w:rPr>
          <w:color w:val="000000" w:themeColor="text1"/>
          <w:w w:val="107"/>
          <w:sz w:val="28"/>
          <w:szCs w:val="28"/>
        </w:rPr>
        <w:t>юллер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CF11B6" w:rsidRPr="006675CC">
        <w:rPr>
          <w:color w:val="000000" w:themeColor="text1"/>
          <w:w w:val="107"/>
          <w:sz w:val="28"/>
          <w:szCs w:val="28"/>
        </w:rPr>
        <w:t>(1939)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Гринберг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(1957)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др.</w:t>
      </w:r>
    </w:p>
    <w:p w14:paraId="6C27E5A1" w14:textId="77777777" w:rsidR="00921579" w:rsidRPr="006675CC" w:rsidRDefault="0058054E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Отмечается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значительное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повышение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</w:t>
      </w:r>
      <w:r w:rsidR="00803D30" w:rsidRPr="006675CC">
        <w:rPr>
          <w:color w:val="000000" w:themeColor="text1"/>
          <w:w w:val="107"/>
          <w:sz w:val="28"/>
          <w:szCs w:val="28"/>
        </w:rPr>
        <w:t>аций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b/>
          <w:i/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b/>
          <w:i/>
          <w:color w:val="000000" w:themeColor="text1"/>
          <w:w w:val="107"/>
          <w:sz w:val="28"/>
          <w:szCs w:val="28"/>
        </w:rPr>
        <w:t>тканях,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b/>
          <w:i/>
          <w:color w:val="000000" w:themeColor="text1"/>
          <w:w w:val="107"/>
          <w:sz w:val="28"/>
          <w:szCs w:val="28"/>
        </w:rPr>
        <w:t>окружающих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b/>
          <w:i/>
          <w:color w:val="000000" w:themeColor="text1"/>
          <w:w w:val="107"/>
          <w:sz w:val="28"/>
          <w:szCs w:val="28"/>
        </w:rPr>
        <w:t>желудо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к,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тогда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бедрен</w:t>
      </w:r>
      <w:r w:rsidR="00803D30" w:rsidRPr="006675CC">
        <w:rPr>
          <w:color w:val="000000" w:themeColor="text1"/>
          <w:w w:val="107"/>
          <w:sz w:val="28"/>
          <w:szCs w:val="28"/>
        </w:rPr>
        <w:t>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вены,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синусов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твердых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мозго</w:t>
      </w:r>
      <w:r w:rsidRPr="006675CC">
        <w:rPr>
          <w:color w:val="000000" w:themeColor="text1"/>
          <w:w w:val="107"/>
          <w:sz w:val="28"/>
          <w:szCs w:val="28"/>
        </w:rPr>
        <w:t>вых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оболочек,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плечевой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возрастает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течение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часов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более.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По</w:t>
      </w:r>
      <w:r w:rsidRPr="006675CC">
        <w:rPr>
          <w:color w:val="000000" w:themeColor="text1"/>
          <w:w w:val="107"/>
          <w:sz w:val="28"/>
          <w:szCs w:val="28"/>
        </w:rPr>
        <w:t>этому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результаты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количественного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</w:t>
      </w:r>
      <w:r w:rsidR="00CF11B6" w:rsidRPr="006675CC">
        <w:rPr>
          <w:color w:val="000000" w:themeColor="text1"/>
          <w:w w:val="107"/>
          <w:sz w:val="28"/>
          <w:szCs w:val="28"/>
        </w:rPr>
        <w:t>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</w:t>
      </w:r>
      <w:r w:rsidR="00803D30" w:rsidRPr="006675CC">
        <w:rPr>
          <w:color w:val="000000" w:themeColor="text1"/>
          <w:w w:val="107"/>
          <w:sz w:val="28"/>
          <w:szCs w:val="28"/>
        </w:rPr>
        <w:t>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объектах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являются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наиболее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досто</w:t>
      </w:r>
      <w:r w:rsidRPr="006675CC">
        <w:rPr>
          <w:color w:val="000000" w:themeColor="text1"/>
          <w:w w:val="107"/>
          <w:sz w:val="28"/>
          <w:szCs w:val="28"/>
        </w:rPr>
        <w:t>верными.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химическому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</w:t>
      </w:r>
      <w:r w:rsidR="00803D30" w:rsidRPr="006675CC">
        <w:rPr>
          <w:color w:val="000000" w:themeColor="text1"/>
          <w:w w:val="107"/>
          <w:sz w:val="28"/>
          <w:szCs w:val="28"/>
        </w:rPr>
        <w:t>следованию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подвергается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кровь,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</w:t>
      </w:r>
      <w:r w:rsidRPr="006675CC">
        <w:rPr>
          <w:color w:val="000000" w:themeColor="text1"/>
          <w:w w:val="107"/>
          <w:sz w:val="28"/>
          <w:szCs w:val="28"/>
        </w:rPr>
        <w:t>мешанная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</w:t>
      </w:r>
      <w:r w:rsidR="00803D30" w:rsidRPr="006675CC">
        <w:rPr>
          <w:color w:val="000000" w:themeColor="text1"/>
          <w:w w:val="107"/>
          <w:sz w:val="28"/>
          <w:szCs w:val="28"/>
        </w:rPr>
        <w:t>удочным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содержимым,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найден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тогда,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ког</w:t>
      </w:r>
      <w:r w:rsidRPr="006675CC">
        <w:rPr>
          <w:color w:val="000000" w:themeColor="text1"/>
          <w:w w:val="107"/>
          <w:sz w:val="28"/>
          <w:szCs w:val="28"/>
        </w:rPr>
        <w:t>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покойный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незадолго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принимал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напитков.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зависит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характера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пищи,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содер</w:t>
      </w:r>
      <w:r w:rsidRPr="006675CC">
        <w:rPr>
          <w:color w:val="000000" w:themeColor="text1"/>
          <w:w w:val="107"/>
          <w:sz w:val="28"/>
          <w:szCs w:val="28"/>
        </w:rPr>
        <w:t>жащейся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</w:t>
      </w:r>
      <w:r w:rsidR="00803D30" w:rsidRPr="006675CC">
        <w:rPr>
          <w:color w:val="000000" w:themeColor="text1"/>
          <w:w w:val="107"/>
          <w:sz w:val="28"/>
          <w:szCs w:val="28"/>
        </w:rPr>
        <w:t>удке.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Особенно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вероятна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возмож</w:t>
      </w:r>
      <w:r w:rsidRPr="006675CC">
        <w:rPr>
          <w:color w:val="000000" w:themeColor="text1"/>
          <w:w w:val="107"/>
          <w:sz w:val="28"/>
          <w:szCs w:val="28"/>
        </w:rPr>
        <w:t>н</w:t>
      </w:r>
      <w:r w:rsidR="00803D30" w:rsidRPr="006675CC">
        <w:rPr>
          <w:color w:val="000000" w:themeColor="text1"/>
          <w:w w:val="107"/>
          <w:sz w:val="28"/>
          <w:szCs w:val="28"/>
        </w:rPr>
        <w:t>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подобной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ошиб</w:t>
      </w:r>
      <w:r w:rsidR="00803D30" w:rsidRPr="006675CC">
        <w:rPr>
          <w:color w:val="000000" w:themeColor="text1"/>
          <w:w w:val="107"/>
          <w:sz w:val="28"/>
          <w:szCs w:val="28"/>
        </w:rPr>
        <w:t>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наличии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желудке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фруктов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ржаного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хлеба.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Очень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важным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экспертном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отношении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является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указание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Хоболда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(1959),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803D30" w:rsidRPr="006675CC">
        <w:rPr>
          <w:color w:val="000000" w:themeColor="text1"/>
          <w:w w:val="107"/>
          <w:sz w:val="28"/>
          <w:szCs w:val="28"/>
        </w:rPr>
        <w:t>ст</w:t>
      </w:r>
      <w:r w:rsidRPr="006675CC">
        <w:rPr>
          <w:color w:val="000000" w:themeColor="text1"/>
          <w:w w:val="107"/>
          <w:sz w:val="28"/>
          <w:szCs w:val="28"/>
        </w:rPr>
        <w:t>упая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посмертно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плевральные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по</w:t>
      </w:r>
      <w:r w:rsidRPr="006675CC">
        <w:rPr>
          <w:color w:val="000000" w:themeColor="text1"/>
          <w:w w:val="107"/>
          <w:sz w:val="28"/>
          <w:szCs w:val="28"/>
        </w:rPr>
        <w:t>лости,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сердечной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сорочки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03D30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сердца,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</w:t>
      </w:r>
      <w:r w:rsidR="00803D30" w:rsidRPr="006675CC">
        <w:rPr>
          <w:color w:val="000000" w:themeColor="text1"/>
          <w:w w:val="107"/>
          <w:sz w:val="28"/>
          <w:szCs w:val="28"/>
        </w:rPr>
        <w:t>р</w:t>
      </w:r>
      <w:r w:rsidRPr="006675CC">
        <w:rPr>
          <w:color w:val="000000" w:themeColor="text1"/>
          <w:w w:val="107"/>
          <w:sz w:val="28"/>
          <w:szCs w:val="28"/>
        </w:rPr>
        <w:t>оникает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совершенно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субокципитальный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ликвор.</w:t>
      </w:r>
    </w:p>
    <w:p w14:paraId="51A13A50" w14:textId="77777777" w:rsidR="0058054E" w:rsidRPr="006675CC" w:rsidRDefault="0058054E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видно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921579" w:rsidRPr="006675CC">
        <w:rPr>
          <w:color w:val="000000" w:themeColor="text1"/>
          <w:w w:val="107"/>
          <w:sz w:val="28"/>
          <w:szCs w:val="28"/>
        </w:rPr>
        <w:t>веденных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данных,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процессы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новооб</w:t>
      </w:r>
      <w:r w:rsidRPr="006675CC">
        <w:rPr>
          <w:color w:val="000000" w:themeColor="text1"/>
          <w:w w:val="107"/>
          <w:sz w:val="28"/>
          <w:szCs w:val="28"/>
        </w:rPr>
        <w:t>разования,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разрушения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диффузии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алкоголя,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проте</w:t>
      </w:r>
      <w:r w:rsidRPr="006675CC">
        <w:rPr>
          <w:color w:val="000000" w:themeColor="text1"/>
          <w:w w:val="107"/>
          <w:sz w:val="28"/>
          <w:szCs w:val="28"/>
        </w:rPr>
        <w:t>кающие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степени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влияют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из</w:t>
      </w:r>
      <w:r w:rsidRPr="006675CC">
        <w:rPr>
          <w:color w:val="000000" w:themeColor="text1"/>
          <w:w w:val="107"/>
          <w:sz w:val="28"/>
          <w:szCs w:val="28"/>
        </w:rPr>
        <w:t>менение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концентраций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различных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21579" w:rsidRPr="006675CC">
        <w:rPr>
          <w:color w:val="000000" w:themeColor="text1"/>
          <w:w w:val="107"/>
          <w:sz w:val="28"/>
          <w:szCs w:val="28"/>
        </w:rPr>
        <w:t>тканях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жидкостях.</w:t>
      </w:r>
    </w:p>
    <w:p w14:paraId="3146ED66" w14:textId="77777777" w:rsidR="00085F49" w:rsidRPr="006675CC" w:rsidRDefault="00921579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сл</w:t>
      </w:r>
      <w:r w:rsidRPr="006675CC">
        <w:rPr>
          <w:color w:val="000000" w:themeColor="text1"/>
          <w:w w:val="107"/>
          <w:sz w:val="28"/>
          <w:szCs w:val="28"/>
        </w:rPr>
        <w:t>у</w:t>
      </w:r>
      <w:r w:rsidR="0058054E" w:rsidRPr="006675CC">
        <w:rPr>
          <w:color w:val="000000" w:themeColor="text1"/>
          <w:w w:val="107"/>
          <w:sz w:val="28"/>
          <w:szCs w:val="28"/>
        </w:rPr>
        <w:t>чае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отрицательного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анализа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эт</w:t>
      </w:r>
      <w:r w:rsidRPr="006675CC">
        <w:rPr>
          <w:color w:val="000000" w:themeColor="text1"/>
          <w:w w:val="107"/>
          <w:sz w:val="28"/>
          <w:szCs w:val="28"/>
        </w:rPr>
        <w:t>ил</w:t>
      </w:r>
      <w:r w:rsidR="0058054E" w:rsidRPr="006675CC">
        <w:rPr>
          <w:color w:val="000000" w:themeColor="text1"/>
          <w:w w:val="107"/>
          <w:sz w:val="28"/>
          <w:szCs w:val="28"/>
        </w:rPr>
        <w:t>овый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спирт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исключается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возможность,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момент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насту</w:t>
      </w:r>
      <w:r w:rsidR="0058054E" w:rsidRPr="006675CC">
        <w:rPr>
          <w:color w:val="000000" w:themeColor="text1"/>
          <w:w w:val="107"/>
          <w:sz w:val="28"/>
          <w:szCs w:val="28"/>
        </w:rPr>
        <w:t>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алкогол</w:t>
      </w:r>
      <w:r w:rsidRPr="006675CC">
        <w:rPr>
          <w:color w:val="000000" w:themeColor="text1"/>
          <w:w w:val="107"/>
          <w:sz w:val="28"/>
          <w:szCs w:val="28"/>
        </w:rPr>
        <w:t>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содержался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организме,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</w:t>
      </w:r>
      <w:r w:rsidR="0058054E"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связи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развитием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гн</w:t>
      </w:r>
      <w:r w:rsidRPr="006675CC">
        <w:rPr>
          <w:color w:val="000000" w:themeColor="text1"/>
          <w:w w:val="107"/>
          <w:sz w:val="28"/>
          <w:szCs w:val="28"/>
        </w:rPr>
        <w:t>илостных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процессов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</w:t>
      </w:r>
      <w:r w:rsidR="0058054E" w:rsidRPr="006675CC">
        <w:rPr>
          <w:color w:val="000000" w:themeColor="text1"/>
          <w:w w:val="107"/>
          <w:sz w:val="28"/>
          <w:szCs w:val="28"/>
        </w:rPr>
        <w:t>ностью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разрушен.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д</w:t>
      </w:r>
      <w:r w:rsidRPr="006675CC">
        <w:rPr>
          <w:color w:val="000000" w:themeColor="text1"/>
          <w:w w:val="107"/>
          <w:sz w:val="28"/>
          <w:szCs w:val="28"/>
        </w:rPr>
        <w:t>ругой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стороны,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положительный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результат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ана</w:t>
      </w:r>
      <w:r w:rsidRPr="006675CC">
        <w:rPr>
          <w:color w:val="000000" w:themeColor="text1"/>
          <w:w w:val="107"/>
          <w:sz w:val="28"/>
          <w:szCs w:val="28"/>
        </w:rPr>
        <w:t>лиза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еще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оснований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утверждать,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момент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наступле</w:t>
      </w:r>
      <w:r w:rsidRPr="006675CC">
        <w:rPr>
          <w:color w:val="000000" w:themeColor="text1"/>
          <w:w w:val="107"/>
          <w:sz w:val="28"/>
          <w:szCs w:val="28"/>
        </w:rPr>
        <w:t>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субъект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находился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состоянии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алкогольного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опьянения,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т</w:t>
      </w:r>
      <w:r w:rsidR="00AA4461" w:rsidRPr="006675CC">
        <w:rPr>
          <w:color w:val="000000" w:themeColor="text1"/>
          <w:w w:val="107"/>
          <w:sz w:val="28"/>
          <w:szCs w:val="28"/>
        </w:rPr>
        <w:t>.</w:t>
      </w:r>
      <w:r w:rsidR="0058054E" w:rsidRPr="006675CC">
        <w:rPr>
          <w:color w:val="000000" w:themeColor="text1"/>
          <w:w w:val="107"/>
          <w:sz w:val="28"/>
          <w:szCs w:val="28"/>
        </w:rPr>
        <w:t>к</w:t>
      </w:r>
      <w:r w:rsidR="00AA4461" w:rsidRPr="006675CC">
        <w:rPr>
          <w:color w:val="000000" w:themeColor="text1"/>
          <w:w w:val="107"/>
          <w:sz w:val="28"/>
          <w:szCs w:val="28"/>
        </w:rPr>
        <w:t>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загнившем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обнаружен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новообра</w:t>
      </w:r>
      <w:r w:rsidR="0058054E" w:rsidRPr="006675CC">
        <w:rPr>
          <w:color w:val="000000" w:themeColor="text1"/>
          <w:w w:val="107"/>
          <w:sz w:val="28"/>
          <w:szCs w:val="28"/>
        </w:rPr>
        <w:t>зованный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58054E" w:rsidRPr="006675CC">
        <w:rPr>
          <w:color w:val="000000" w:themeColor="text1"/>
          <w:w w:val="107"/>
          <w:sz w:val="28"/>
          <w:szCs w:val="28"/>
        </w:rPr>
        <w:t>алкоголь.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Экспертная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практика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ряде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случаев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требует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опьянении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момент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наступления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правило,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объективно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решен,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подвергается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загнивший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речь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идти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только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установлении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наличия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отсутствия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алкогольной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интоксикации.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Решить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обнаруженного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известно,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сумма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всех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летучих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редуцирующих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веществ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мере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нарастания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гнилостных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процессов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достигать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значительных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величин.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отдельных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случаях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называемое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редукционное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число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составить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5%о.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Следовательно,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объектах,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взятых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брюшной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найдены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значительно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превышающие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цифру,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сделать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вывод,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покойный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незадолго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принимал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напитки.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незадолго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напитки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принимались,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</w:t>
      </w:r>
      <w:r w:rsidR="009E74AB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химическом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исследовании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объек</w:t>
      </w:r>
      <w:r w:rsidRPr="006675CC">
        <w:rPr>
          <w:color w:val="000000" w:themeColor="text1"/>
          <w:w w:val="107"/>
          <w:sz w:val="28"/>
          <w:szCs w:val="28"/>
        </w:rPr>
        <w:t>тов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загнившего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обнаружен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ново</w:t>
      </w:r>
      <w:r w:rsidRPr="006675CC">
        <w:rPr>
          <w:color w:val="000000" w:themeColor="text1"/>
          <w:w w:val="107"/>
          <w:sz w:val="28"/>
          <w:szCs w:val="28"/>
        </w:rPr>
        <w:t>образованный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</w:t>
      </w:r>
      <w:r w:rsidR="009E74AB" w:rsidRPr="006675CC">
        <w:rPr>
          <w:color w:val="000000" w:themeColor="text1"/>
          <w:w w:val="107"/>
          <w:sz w:val="28"/>
          <w:szCs w:val="28"/>
        </w:rPr>
        <w:t>оль.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Однако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новооб</w:t>
      </w:r>
      <w:r w:rsidRPr="006675CC">
        <w:rPr>
          <w:color w:val="000000" w:themeColor="text1"/>
          <w:w w:val="107"/>
          <w:sz w:val="28"/>
          <w:szCs w:val="28"/>
        </w:rPr>
        <w:t>разованного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объектах,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взятых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брюшной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будут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лишь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незначительно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превышать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концен</w:t>
      </w:r>
      <w:r w:rsidRPr="006675CC">
        <w:rPr>
          <w:color w:val="000000" w:themeColor="text1"/>
          <w:w w:val="107"/>
          <w:sz w:val="28"/>
          <w:szCs w:val="28"/>
        </w:rPr>
        <w:t>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мышца</w:t>
      </w:r>
      <w:r w:rsidR="009E74AB" w:rsidRPr="006675CC">
        <w:rPr>
          <w:color w:val="000000" w:themeColor="text1"/>
          <w:w w:val="107"/>
          <w:sz w:val="28"/>
          <w:szCs w:val="28"/>
        </w:rPr>
        <w:t>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конечностей,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позволит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9E74AB" w:rsidRPr="006675CC">
        <w:rPr>
          <w:color w:val="000000" w:themeColor="text1"/>
          <w:w w:val="107"/>
          <w:sz w:val="28"/>
          <w:szCs w:val="28"/>
        </w:rPr>
        <w:t>сде</w:t>
      </w:r>
      <w:r w:rsidRPr="006675CC">
        <w:rPr>
          <w:color w:val="000000" w:themeColor="text1"/>
          <w:w w:val="107"/>
          <w:sz w:val="28"/>
          <w:szCs w:val="28"/>
        </w:rPr>
        <w:t>лать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соответствующий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экспертный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вывод.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степени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влияния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количестве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принятых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напитков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подобных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случаях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решаться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могут.</w:t>
      </w:r>
    </w:p>
    <w:p w14:paraId="090E2FD5" w14:textId="77777777" w:rsidR="00513A8E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b/>
          <w:i/>
          <w:color w:val="000000" w:themeColor="text1"/>
          <w:w w:val="107"/>
          <w:sz w:val="28"/>
          <w:szCs w:val="28"/>
        </w:rPr>
        <w:t>Завышение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результатов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химического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исследования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введении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организм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нашатырного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камфары,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кофеина,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эфира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связи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образованием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«алкоголеподобных»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веществ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0,54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промилле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(Авдеева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Н.И.,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Цветаева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Н.А.).</w:t>
      </w:r>
    </w:p>
    <w:p w14:paraId="004DC6B0" w14:textId="77777777" w:rsidR="00513A8E" w:rsidRPr="006675CC" w:rsidRDefault="00D02BE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b/>
          <w:color w:val="000000" w:themeColor="text1"/>
          <w:w w:val="107"/>
          <w:sz w:val="28"/>
          <w:szCs w:val="28"/>
          <w:u w:val="single"/>
        </w:rPr>
        <w:t>Взятие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="00423E1B" w:rsidRPr="006675CC">
        <w:rPr>
          <w:b/>
          <w:color w:val="000000" w:themeColor="text1"/>
          <w:w w:val="107"/>
          <w:sz w:val="28"/>
          <w:szCs w:val="28"/>
          <w:u w:val="single"/>
        </w:rPr>
        <w:t>и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="00423E1B" w:rsidRPr="006675CC">
        <w:rPr>
          <w:b/>
          <w:color w:val="000000" w:themeColor="text1"/>
          <w:w w:val="107"/>
          <w:sz w:val="28"/>
          <w:szCs w:val="28"/>
          <w:u w:val="single"/>
        </w:rPr>
        <w:t>хранение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материала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из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трупа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для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химического</w:t>
      </w:r>
      <w:r w:rsidR="006675CC" w:rsidRPr="006675CC">
        <w:rPr>
          <w:b/>
          <w:color w:val="000000" w:themeColor="text1"/>
          <w:w w:val="107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w w:val="107"/>
          <w:sz w:val="28"/>
          <w:szCs w:val="28"/>
          <w:u w:val="single"/>
        </w:rPr>
        <w:t>анализа</w:t>
      </w:r>
    </w:p>
    <w:p w14:paraId="42CC0C47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Согласно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приказу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министра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здравоохранения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СССР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№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166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апреля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1962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«О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423E1B" w:rsidRPr="006675CC">
        <w:rPr>
          <w:color w:val="000000" w:themeColor="text1"/>
          <w:w w:val="107"/>
          <w:sz w:val="28"/>
          <w:szCs w:val="28"/>
        </w:rPr>
        <w:t>мерах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423E1B" w:rsidRPr="006675CC">
        <w:rPr>
          <w:color w:val="000000" w:themeColor="text1"/>
          <w:w w:val="107"/>
          <w:sz w:val="28"/>
          <w:szCs w:val="28"/>
        </w:rPr>
        <w:t>улучшения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423E1B" w:rsidRPr="006675CC">
        <w:rPr>
          <w:color w:val="000000" w:themeColor="text1"/>
          <w:w w:val="107"/>
          <w:sz w:val="28"/>
          <w:szCs w:val="28"/>
        </w:rPr>
        <w:t>судебно-медицин</w:t>
      </w:r>
      <w:r w:rsidRPr="006675CC">
        <w:rPr>
          <w:color w:val="000000" w:themeColor="text1"/>
          <w:w w:val="107"/>
          <w:sz w:val="28"/>
          <w:szCs w:val="28"/>
        </w:rPr>
        <w:t>ской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экспертизы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СССР»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(приложение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№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6)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Циркулярному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письму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министра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здравоохранения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СССР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№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06-14/4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февраля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1970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«Об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улучшении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диагностики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острых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отравлений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спиртом»,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подозрении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отравление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судебно-химическое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надлежит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направлять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мочу.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зависимости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случая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должны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направлены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другие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исследования.</w:t>
      </w:r>
    </w:p>
    <w:p w14:paraId="28FFDE6E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необходимости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решения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времени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последнего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приема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направляется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желудок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содержимым,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подозрении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комбинированное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отравление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—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соответствующие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учетом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возможного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распределения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ядов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организме.</w:t>
      </w:r>
    </w:p>
    <w:p w14:paraId="7B04F3A1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Когда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судебно-медицинскому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подвергается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весь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лишь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отдельные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части,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допустить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тканей,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содержимого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др.,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оценка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результатов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представляет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большие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трудности.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Данные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литературы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вопросу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противоречивы,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коэффициенты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пересчета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органах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колеблются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больших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пределах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поэтому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могут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рекомендованы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широкой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экспертной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практики.</w:t>
      </w:r>
    </w:p>
    <w:p w14:paraId="0803673F" w14:textId="77777777" w:rsidR="0089562B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b/>
          <w:i/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следует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только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периферических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сосудов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(бедренной,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плечевой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вены)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пазух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твердой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мозговой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оболочки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трупов,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вскрытых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течение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первых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89562B" w:rsidRPr="006675CC">
        <w:rPr>
          <w:color w:val="000000" w:themeColor="text1"/>
          <w:w w:val="107"/>
          <w:sz w:val="28"/>
          <w:szCs w:val="28"/>
        </w:rPr>
        <w:t>сле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наступления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(при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тем</w:t>
      </w:r>
      <w:r w:rsidRPr="006675CC">
        <w:rPr>
          <w:color w:val="000000" w:themeColor="text1"/>
          <w:w w:val="107"/>
          <w:sz w:val="28"/>
          <w:szCs w:val="28"/>
        </w:rPr>
        <w:t>пературе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хранения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выше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5°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С)</w:t>
      </w:r>
      <w:r w:rsidR="0089562B" w:rsidRPr="006675CC">
        <w:rPr>
          <w:color w:val="000000" w:themeColor="text1"/>
          <w:w w:val="107"/>
          <w:sz w:val="28"/>
          <w:szCs w:val="28"/>
        </w:rPr>
        <w:t>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Учитывая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диффузию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желудка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окружающие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ткани,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нельзя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направлять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химическое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исследование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брюшной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грудной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полостей,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излившуюся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туда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процессе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вскрытия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результате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прижизненного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повреждения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внутренних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органов.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мочу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бе</w:t>
      </w:r>
      <w:r w:rsidRPr="006675CC">
        <w:rPr>
          <w:color w:val="000000" w:themeColor="text1"/>
          <w:w w:val="107"/>
          <w:sz w:val="28"/>
          <w:szCs w:val="28"/>
        </w:rPr>
        <w:t>рут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объеме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10—12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стерильными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стеклянными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пипетками</w:t>
      </w:r>
      <w:r w:rsidR="0089562B" w:rsidRPr="006675CC">
        <w:rPr>
          <w:color w:val="000000" w:themeColor="text1"/>
          <w:w w:val="107"/>
          <w:sz w:val="28"/>
          <w:szCs w:val="28"/>
        </w:rPr>
        <w:t>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снабженными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резиновыми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баллончиками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F1455F"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F1455F" w:rsidRPr="006675CC">
        <w:rPr>
          <w:color w:val="000000" w:themeColor="text1"/>
          <w:w w:val="107"/>
          <w:sz w:val="28"/>
          <w:szCs w:val="28"/>
        </w:rPr>
        <w:t>шприцем</w:t>
      </w:r>
      <w:r w:rsidR="0089562B" w:rsidRPr="006675CC">
        <w:rPr>
          <w:color w:val="000000" w:themeColor="text1"/>
          <w:w w:val="107"/>
          <w:sz w:val="28"/>
          <w:szCs w:val="28"/>
        </w:rPr>
        <w:t>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отдельные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соответствующей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емкости,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чистые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стерильные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флаконы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(например,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из-под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пенициллина).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b/>
          <w:i/>
          <w:color w:val="000000" w:themeColor="text1"/>
          <w:w w:val="107"/>
          <w:sz w:val="28"/>
          <w:szCs w:val="28"/>
        </w:rPr>
        <w:t>Мочу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берут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вскрытого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мочевого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пузыря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пипеткой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резиновой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грушей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шприцем.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мочевом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пузыре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содержится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всего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1—2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мочи,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берут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пикнометр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соответствующей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емкости.</w:t>
      </w:r>
    </w:p>
    <w:p w14:paraId="059C83D4" w14:textId="77777777" w:rsidR="0089562B" w:rsidRPr="006675CC" w:rsidRDefault="0089562B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взятия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люмбального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ликвора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производят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пункцию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спинномозгового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канала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иглой,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специально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предназначенной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цели.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Прокол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делают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между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III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IV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II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III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поясничными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позвонками.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Спинномозговую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жидкость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отсасывают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шприц,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затем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переносят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пикнометр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флакон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из-под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пенициллина.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Лучше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всего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производить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пункцию,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придав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сидячее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положение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положив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набок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несколько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приведя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ноги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туловищу.</w:t>
      </w:r>
    </w:p>
    <w:p w14:paraId="607A085F" w14:textId="77777777" w:rsidR="0089562B" w:rsidRPr="006675CC" w:rsidRDefault="0089562B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b/>
          <w:i/>
          <w:color w:val="000000" w:themeColor="text1"/>
          <w:w w:val="107"/>
          <w:sz w:val="28"/>
          <w:szCs w:val="28"/>
        </w:rPr>
        <w:t>Содержимое</w:t>
      </w:r>
      <w:r w:rsidR="006675CC" w:rsidRPr="006675CC">
        <w:rPr>
          <w:b/>
          <w:i/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b/>
          <w:i/>
          <w:color w:val="000000" w:themeColor="text1"/>
          <w:w w:val="107"/>
          <w:sz w:val="28"/>
          <w:szCs w:val="28"/>
        </w:rPr>
        <w:t>желудка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берут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количестве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нескольких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миллилитров,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предварительно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тщательно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размешивая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полости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содержимого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нет,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рекомендуется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слизь,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обволакивающую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слизистую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оболочку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желудка.</w:t>
      </w:r>
    </w:p>
    <w:p w14:paraId="44A012BB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Флаконы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заполняют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дов</w:t>
      </w:r>
      <w:r w:rsidR="0089562B" w:rsidRPr="006675CC">
        <w:rPr>
          <w:color w:val="000000" w:themeColor="text1"/>
          <w:w w:val="107"/>
          <w:sz w:val="28"/>
          <w:szCs w:val="28"/>
        </w:rPr>
        <w:t>ерху,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закрывают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стеклянными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при</w:t>
      </w:r>
      <w:r w:rsidRPr="006675CC">
        <w:rPr>
          <w:color w:val="000000" w:themeColor="text1"/>
          <w:w w:val="107"/>
          <w:sz w:val="28"/>
          <w:szCs w:val="28"/>
        </w:rPr>
        <w:t>тертыми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резиновыми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пробками,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обертывают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пер</w:t>
      </w:r>
      <w:r w:rsidR="0089562B" w:rsidRPr="006675CC">
        <w:rPr>
          <w:color w:val="000000" w:themeColor="text1"/>
          <w:w w:val="107"/>
          <w:sz w:val="28"/>
          <w:szCs w:val="28"/>
        </w:rPr>
        <w:t>гамент</w:t>
      </w:r>
      <w:r w:rsidRPr="006675CC">
        <w:rPr>
          <w:color w:val="000000" w:themeColor="text1"/>
          <w:w w:val="107"/>
          <w:sz w:val="28"/>
          <w:szCs w:val="28"/>
        </w:rPr>
        <w:t>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бумагой,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опечатывают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снабжают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соответствующей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эти</w:t>
      </w:r>
      <w:r w:rsidRPr="006675CC">
        <w:rPr>
          <w:color w:val="000000" w:themeColor="text1"/>
          <w:w w:val="107"/>
          <w:sz w:val="28"/>
          <w:szCs w:val="28"/>
        </w:rPr>
        <w:t>кеткой.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анализа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без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промедления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направляют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су</w:t>
      </w:r>
      <w:r w:rsidRPr="006675CC">
        <w:rPr>
          <w:color w:val="000000" w:themeColor="text1"/>
          <w:w w:val="107"/>
          <w:sz w:val="28"/>
          <w:szCs w:val="28"/>
        </w:rPr>
        <w:t>дебно-химическое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отделен</w:t>
      </w:r>
      <w:r w:rsidR="0089562B" w:rsidRPr="006675CC">
        <w:rPr>
          <w:color w:val="000000" w:themeColor="text1"/>
          <w:w w:val="107"/>
          <w:sz w:val="28"/>
          <w:szCs w:val="28"/>
        </w:rPr>
        <w:t>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лаборато</w:t>
      </w:r>
      <w:r w:rsidRPr="006675CC">
        <w:rPr>
          <w:color w:val="000000" w:themeColor="text1"/>
          <w:w w:val="107"/>
          <w:sz w:val="28"/>
          <w:szCs w:val="28"/>
        </w:rPr>
        <w:t>рии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Фла</w:t>
      </w:r>
      <w:r w:rsidR="0089562B" w:rsidRPr="006675CC">
        <w:rPr>
          <w:color w:val="000000" w:themeColor="text1"/>
          <w:w w:val="107"/>
          <w:sz w:val="28"/>
          <w:szCs w:val="28"/>
        </w:rPr>
        <w:t>коны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транспортируют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вертикаль</w:t>
      </w:r>
      <w:r w:rsidRPr="006675CC">
        <w:rPr>
          <w:color w:val="000000" w:themeColor="text1"/>
          <w:w w:val="107"/>
          <w:sz w:val="28"/>
          <w:szCs w:val="28"/>
        </w:rPr>
        <w:t>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положении.</w:t>
      </w:r>
    </w:p>
    <w:p w14:paraId="4BFB7131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Транспортировка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</w:t>
      </w:r>
      <w:r w:rsidR="0089562B" w:rsidRPr="006675CC">
        <w:rPr>
          <w:color w:val="000000" w:themeColor="text1"/>
          <w:w w:val="107"/>
          <w:sz w:val="28"/>
          <w:szCs w:val="28"/>
        </w:rPr>
        <w:t>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мочи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других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материалов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должна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зани</w:t>
      </w:r>
      <w:r w:rsidRPr="006675CC">
        <w:rPr>
          <w:color w:val="000000" w:themeColor="text1"/>
          <w:w w:val="107"/>
          <w:sz w:val="28"/>
          <w:szCs w:val="28"/>
        </w:rPr>
        <w:t>мать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1—2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дней,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зад</w:t>
      </w:r>
      <w:r w:rsidR="0089562B" w:rsidRPr="006675CC">
        <w:rPr>
          <w:color w:val="000000" w:themeColor="text1"/>
          <w:w w:val="107"/>
          <w:sz w:val="28"/>
          <w:szCs w:val="28"/>
        </w:rPr>
        <w:t>ержка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3—5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совершенно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не</w:t>
      </w:r>
      <w:r w:rsidRPr="006675CC">
        <w:rPr>
          <w:color w:val="000000" w:themeColor="text1"/>
          <w:w w:val="107"/>
          <w:sz w:val="28"/>
          <w:szCs w:val="28"/>
        </w:rPr>
        <w:t>допустима,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привод</w:t>
      </w:r>
      <w:r w:rsidR="0089562B" w:rsidRPr="006675CC">
        <w:rPr>
          <w:color w:val="000000" w:themeColor="text1"/>
          <w:w w:val="107"/>
          <w:sz w:val="28"/>
          <w:szCs w:val="28"/>
        </w:rPr>
        <w:t>ит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(при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использовании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любого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ме</w:t>
      </w:r>
      <w:r w:rsidRPr="006675CC">
        <w:rPr>
          <w:color w:val="000000" w:themeColor="text1"/>
          <w:w w:val="107"/>
          <w:sz w:val="28"/>
          <w:szCs w:val="28"/>
        </w:rPr>
        <w:t>тода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получению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результатов,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правильная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оценка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которых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невозможна.</w:t>
      </w:r>
    </w:p>
    <w:p w14:paraId="083235CD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Консервирование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проб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любыми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способами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рекомендов</w:t>
      </w:r>
      <w:r w:rsidR="0089562B" w:rsidRPr="006675CC">
        <w:rPr>
          <w:color w:val="000000" w:themeColor="text1"/>
          <w:w w:val="107"/>
          <w:sz w:val="28"/>
          <w:szCs w:val="28"/>
        </w:rPr>
        <w:t>ано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экспертной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практики.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Од</w:t>
      </w:r>
      <w:r w:rsidRPr="006675CC">
        <w:rPr>
          <w:color w:val="000000" w:themeColor="text1"/>
          <w:w w:val="107"/>
          <w:sz w:val="28"/>
          <w:szCs w:val="28"/>
        </w:rPr>
        <w:t>нако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исключительных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</w:t>
      </w:r>
      <w:r w:rsidR="0089562B" w:rsidRPr="006675CC">
        <w:rPr>
          <w:color w:val="000000" w:themeColor="text1"/>
          <w:w w:val="107"/>
          <w:sz w:val="28"/>
          <w:szCs w:val="28"/>
        </w:rPr>
        <w:t>чаях,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необходимости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длитель</w:t>
      </w:r>
      <w:r w:rsidRPr="006675CC">
        <w:rPr>
          <w:color w:val="000000" w:themeColor="text1"/>
          <w:w w:val="107"/>
          <w:sz w:val="28"/>
          <w:szCs w:val="28"/>
        </w:rPr>
        <w:t>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транспортировки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</w:t>
      </w:r>
      <w:r w:rsidR="0089562B" w:rsidRPr="006675CC">
        <w:rPr>
          <w:color w:val="000000" w:themeColor="text1"/>
          <w:w w:val="107"/>
          <w:sz w:val="28"/>
          <w:szCs w:val="28"/>
        </w:rPr>
        <w:t>словиях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высокой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температуры,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об</w:t>
      </w:r>
      <w:r w:rsidRPr="006675CC">
        <w:rPr>
          <w:color w:val="000000" w:themeColor="text1"/>
          <w:w w:val="107"/>
          <w:sz w:val="28"/>
          <w:szCs w:val="28"/>
        </w:rPr>
        <w:t>разцы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направляемые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газохроматографического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анализа,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консервир</w:t>
      </w:r>
      <w:r w:rsidR="0089562B" w:rsidRPr="006675CC">
        <w:rPr>
          <w:color w:val="000000" w:themeColor="text1"/>
          <w:w w:val="107"/>
          <w:sz w:val="28"/>
          <w:szCs w:val="28"/>
        </w:rPr>
        <w:t>уют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хинозолом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(по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3—5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капель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на</w:t>
      </w:r>
      <w:r w:rsidRPr="006675CC">
        <w:rPr>
          <w:color w:val="000000" w:themeColor="text1"/>
          <w:w w:val="107"/>
          <w:sz w:val="28"/>
          <w:szCs w:val="28"/>
        </w:rPr>
        <w:t>сыщенного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водного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раст</w:t>
      </w:r>
      <w:r w:rsidR="0089562B" w:rsidRPr="006675CC">
        <w:rPr>
          <w:color w:val="000000" w:themeColor="text1"/>
          <w:w w:val="107"/>
          <w:sz w:val="28"/>
          <w:szCs w:val="28"/>
        </w:rPr>
        <w:t>в</w:t>
      </w:r>
      <w:r w:rsidRPr="006675CC">
        <w:rPr>
          <w:color w:val="000000" w:themeColor="text1"/>
          <w:w w:val="107"/>
          <w:sz w:val="28"/>
          <w:szCs w:val="28"/>
        </w:rPr>
        <w:t>ора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мл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жидкости)</w:t>
      </w:r>
      <w:r w:rsidR="0089562B" w:rsidRPr="006675CC">
        <w:rPr>
          <w:color w:val="000000" w:themeColor="text1"/>
          <w:w w:val="107"/>
          <w:sz w:val="28"/>
          <w:szCs w:val="28"/>
        </w:rPr>
        <w:t>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Консерви</w:t>
      </w:r>
      <w:r w:rsidRPr="006675CC">
        <w:rPr>
          <w:color w:val="000000" w:themeColor="text1"/>
          <w:w w:val="107"/>
          <w:sz w:val="28"/>
          <w:szCs w:val="28"/>
        </w:rPr>
        <w:t>рование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отмечают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сопроводительных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документах,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образец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консерванта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направляют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параллельно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объектами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судебно-химическое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отд</w:t>
      </w:r>
      <w:r w:rsidR="0089562B" w:rsidRPr="006675CC">
        <w:rPr>
          <w:color w:val="000000" w:themeColor="text1"/>
          <w:w w:val="107"/>
          <w:sz w:val="28"/>
          <w:szCs w:val="28"/>
        </w:rPr>
        <w:t>еление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ла</w:t>
      </w:r>
      <w:r w:rsidRPr="006675CC">
        <w:rPr>
          <w:color w:val="000000" w:themeColor="text1"/>
          <w:w w:val="107"/>
          <w:sz w:val="28"/>
          <w:szCs w:val="28"/>
        </w:rPr>
        <w:t>боратории.</w:t>
      </w:r>
    </w:p>
    <w:p w14:paraId="0946BA84" w14:textId="77777777" w:rsidR="009C52AA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нарушении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описанных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выше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требований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отбору,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укупорке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транспортировке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направленные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судебно-химическое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отделение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лаборатории,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подлежат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(см.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Цир</w:t>
      </w:r>
      <w:r w:rsidRPr="006675CC">
        <w:rPr>
          <w:color w:val="000000" w:themeColor="text1"/>
          <w:w w:val="107"/>
          <w:sz w:val="28"/>
          <w:szCs w:val="28"/>
        </w:rPr>
        <w:t>кулярное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письмо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Министерства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здравоохранения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СССР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25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февраля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1970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«Об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ул</w:t>
      </w:r>
      <w:r w:rsidR="0089562B" w:rsidRPr="006675CC">
        <w:rPr>
          <w:color w:val="000000" w:themeColor="text1"/>
          <w:w w:val="107"/>
          <w:sz w:val="28"/>
          <w:szCs w:val="28"/>
        </w:rPr>
        <w:t>учшении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диагностики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острых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смер</w:t>
      </w:r>
      <w:r w:rsidRPr="006675CC">
        <w:rPr>
          <w:color w:val="000000" w:themeColor="text1"/>
          <w:w w:val="107"/>
          <w:sz w:val="28"/>
          <w:szCs w:val="28"/>
        </w:rPr>
        <w:t>тельных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отравлений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спиртом»).</w:t>
      </w:r>
    </w:p>
    <w:p w14:paraId="796E008A" w14:textId="77777777" w:rsidR="00085F49" w:rsidRPr="006675CC" w:rsidRDefault="009C52A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Результаты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количественного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</w:t>
      </w:r>
      <w:r w:rsidR="0089562B" w:rsidRPr="006675CC">
        <w:rPr>
          <w:color w:val="000000" w:themeColor="text1"/>
          <w:w w:val="107"/>
          <w:sz w:val="28"/>
          <w:szCs w:val="28"/>
        </w:rPr>
        <w:t>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89562B" w:rsidRPr="006675CC">
        <w:rPr>
          <w:color w:val="000000" w:themeColor="text1"/>
          <w:w w:val="107"/>
          <w:sz w:val="28"/>
          <w:szCs w:val="28"/>
        </w:rPr>
        <w:t>могут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быть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объективно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оценены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лишь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условии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параллельного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определения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моче.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Только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таким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путем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можно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судить,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фазе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алкогольной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интоксикации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(резорбция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элиминация)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наступила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смерть.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судебно-химического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исследования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изымается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только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кровь,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эксперт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оказаться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очень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затруднительном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положении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обнаружении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незначительной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(до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1-2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промилле),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возможно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посмертное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образование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алкоголя,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исключена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возможность,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что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неправильно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произведен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анализ;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возможно,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была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принята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большая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доза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алкоголя,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смерть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наступила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быстро;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же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смерть,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наоборот,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наступила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конце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фазы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элиминации.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Подобных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затруднений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может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быть,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если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исследование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комплекс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объектов.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Новиков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П.И.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рекомендует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кровь,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мочу,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содержимое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желудка,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ликвор,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Скопин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И.В.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-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кровь,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мочу,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="00085F49" w:rsidRPr="006675CC">
        <w:rPr>
          <w:color w:val="000000" w:themeColor="text1"/>
          <w:w w:val="107"/>
          <w:sz w:val="28"/>
          <w:szCs w:val="28"/>
        </w:rPr>
        <w:t>ликвор.</w:t>
      </w:r>
    </w:p>
    <w:p w14:paraId="0C179CE1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отсутствии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необходимо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другие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жидкости,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относиться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критически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полученным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результатам.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Зороастров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О.М.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рекомендует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брать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слюнные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железы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яички,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которых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близка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посмертные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изменения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тканях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менее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значительны.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Соотношение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слюнных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железах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концентрации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крови,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его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данным,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равно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0,94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0,01;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яичках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-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0,95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±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0,02.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Костырко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И.Н.,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Курешев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А.Н.,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Широкая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Л.А.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рекомендуют,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особенно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наличии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гнилостных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изменений,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количественное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содержание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алкоголя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стекловидно</w:t>
      </w:r>
      <w:r w:rsidR="00423A4A" w:rsidRPr="006675CC">
        <w:rPr>
          <w:color w:val="000000" w:themeColor="text1"/>
          <w:w w:val="107"/>
          <w:sz w:val="28"/>
          <w:szCs w:val="28"/>
        </w:rPr>
        <w:t>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тело,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которое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силу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анатомического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расположения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состава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меньшей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степени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подвержено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гнилостным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изменениям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посмертным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нарушениям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водного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баланса.</w:t>
      </w:r>
    </w:p>
    <w:p w14:paraId="00EA2933" w14:textId="77777777" w:rsidR="00E37F87" w:rsidRPr="006675CC" w:rsidRDefault="00E37F87" w:rsidP="006675CC">
      <w:pPr>
        <w:widowControl/>
        <w:spacing w:line="360" w:lineRule="auto"/>
        <w:ind w:firstLine="709"/>
        <w:jc w:val="both"/>
        <w:rPr>
          <w:b/>
          <w:color w:val="000000" w:themeColor="text1"/>
          <w:sz w:val="28"/>
          <w:szCs w:val="32"/>
        </w:rPr>
      </w:pPr>
      <w:r w:rsidRPr="006675CC">
        <w:rPr>
          <w:b/>
          <w:color w:val="000000" w:themeColor="text1"/>
          <w:sz w:val="28"/>
          <w:szCs w:val="28"/>
          <w:u w:val="single"/>
        </w:rPr>
        <w:t>Экспертное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значение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количественного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определения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спирта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свертках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крови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из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кровоизлияний,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образовавшихся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в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результате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прижизненной</w:t>
      </w:r>
      <w:r w:rsidR="006675CC" w:rsidRPr="006675CC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6675CC">
        <w:rPr>
          <w:b/>
          <w:color w:val="000000" w:themeColor="text1"/>
          <w:sz w:val="28"/>
          <w:szCs w:val="28"/>
          <w:u w:val="single"/>
        </w:rPr>
        <w:t>травмы</w:t>
      </w:r>
    </w:p>
    <w:p w14:paraId="323B4B9E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наряду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рекомендованном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комплексе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объектов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целесообразно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проводить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образовавшихся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прижизненной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Впервые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предложено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Шоном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(1940—1941).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Однако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проводятся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редко,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хотя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помощью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решать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важных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следственном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отношении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вопросов.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связи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излившаяся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выключается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циркуляции,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проникают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поступившие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образования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числе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проникают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незначительных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содержались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образования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затем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выведены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еще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остаются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крови.</w:t>
      </w:r>
    </w:p>
    <w:p w14:paraId="27D0A7D2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процессе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встретиться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различными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соотношениями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(свертке).</w:t>
      </w:r>
    </w:p>
    <w:p w14:paraId="0AC2E3D8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обнаружен.</w:t>
      </w:r>
    </w:p>
    <w:p w14:paraId="71AB884E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заключение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покойный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получил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телесное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будучи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трезвым.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принимал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погиб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опьянения.</w:t>
      </w:r>
    </w:p>
    <w:p w14:paraId="5C990EAF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—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обнаружен.</w:t>
      </w:r>
    </w:p>
    <w:p w14:paraId="76D538D8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подобном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достаточно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оснований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последовательности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нанесения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телесных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после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приема).</w:t>
      </w:r>
    </w:p>
    <w:p w14:paraId="6CF2BE89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3.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найден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очень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незначительной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высокое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спирта.</w:t>
      </w:r>
    </w:p>
    <w:p w14:paraId="37848894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одновременно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повреждениями,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наступила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утверждать: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потерпевший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нанесения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находился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нанесения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прошел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достаточный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того,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чтобы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полностью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выведен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организма.</w:t>
      </w:r>
    </w:p>
    <w:p w14:paraId="72786483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Кроме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того,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ориентировочно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происшествия.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следует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учитывать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обстоятельство,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взвешенные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элементы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адсорбируют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меньшей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степени,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кровь.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связи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будет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несколько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1,2—1,3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раза)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меньше,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нанесения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повреждений.</w:t>
      </w:r>
    </w:p>
    <w:p w14:paraId="0FB4F220" w14:textId="77777777" w:rsidR="00995130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менее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производить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химический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анализ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кровоподтека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когда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потерпевший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время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находился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лечебном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учреждении,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проводили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противошоковую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терапию,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был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введен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алкоголь.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потерпевшему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процессе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оказания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медицинс</w:t>
      </w:r>
      <w:r w:rsidRPr="006675CC">
        <w:rPr>
          <w:color w:val="000000" w:themeColor="text1"/>
          <w:sz w:val="28"/>
          <w:szCs w:val="28"/>
        </w:rPr>
        <w:t>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помощи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вводилась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противошоковая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состав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вх</w:t>
      </w:r>
      <w:r w:rsidR="00E37F87" w:rsidRPr="006675CC">
        <w:rPr>
          <w:color w:val="000000" w:themeColor="text1"/>
          <w:sz w:val="28"/>
          <w:szCs w:val="28"/>
        </w:rPr>
        <w:t>одит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этиловый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спирт,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судебно-ме</w:t>
      </w:r>
      <w:r w:rsidRPr="006675CC">
        <w:rPr>
          <w:color w:val="000000" w:themeColor="text1"/>
          <w:sz w:val="28"/>
          <w:szCs w:val="28"/>
        </w:rPr>
        <w:t>дицинский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обычно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оказывается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объективно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опьянение,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особенности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если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обстоятельство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отражено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истории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болезни.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Однако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сравнительная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оценка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сосудов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конечностей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свертке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</w:t>
      </w:r>
      <w:r w:rsidR="00E37F87" w:rsidRPr="006675CC">
        <w:rPr>
          <w:color w:val="000000" w:themeColor="text1"/>
          <w:sz w:val="28"/>
          <w:szCs w:val="28"/>
        </w:rPr>
        <w:t>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введенной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орга</w:t>
      </w:r>
      <w:r w:rsidRPr="006675CC">
        <w:rPr>
          <w:color w:val="000000" w:themeColor="text1"/>
          <w:sz w:val="28"/>
          <w:szCs w:val="28"/>
        </w:rPr>
        <w:t>низм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противошоковой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объективно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разрешить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вопрос.</w:t>
      </w:r>
    </w:p>
    <w:p w14:paraId="2BB964E8" w14:textId="77777777" w:rsidR="00085F49" w:rsidRPr="006675CC" w:rsidRDefault="00995130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Целесообразно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производить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</w:t>
      </w:r>
      <w:r w:rsidR="00E37F87" w:rsidRPr="006675CC">
        <w:rPr>
          <w:color w:val="000000" w:themeColor="text1"/>
          <w:sz w:val="28"/>
          <w:szCs w:val="28"/>
        </w:rPr>
        <w:t>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свернувшейся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внут</w:t>
      </w:r>
      <w:r w:rsidRPr="006675CC">
        <w:rPr>
          <w:color w:val="000000" w:themeColor="text1"/>
          <w:sz w:val="28"/>
          <w:szCs w:val="28"/>
        </w:rPr>
        <w:t>ричерепных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</w:t>
      </w:r>
      <w:r w:rsidR="00E37F87" w:rsidRPr="006675CC">
        <w:rPr>
          <w:color w:val="000000" w:themeColor="text1"/>
          <w:sz w:val="28"/>
          <w:szCs w:val="28"/>
        </w:rPr>
        <w:t>злияний.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Наиболее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ценные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резуль</w:t>
      </w:r>
      <w:r w:rsidRPr="006675CC">
        <w:rPr>
          <w:color w:val="000000" w:themeColor="text1"/>
          <w:sz w:val="28"/>
          <w:szCs w:val="28"/>
        </w:rPr>
        <w:t>таты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будут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получены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эпидуральных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гематом,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непосредст</w:t>
      </w:r>
      <w:r w:rsidR="00E37F87" w:rsidRPr="006675CC">
        <w:rPr>
          <w:color w:val="000000" w:themeColor="text1"/>
          <w:sz w:val="28"/>
          <w:szCs w:val="28"/>
        </w:rPr>
        <w:t>венного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E37F87" w:rsidRPr="006675CC">
        <w:rPr>
          <w:color w:val="000000" w:themeColor="text1"/>
          <w:sz w:val="28"/>
          <w:szCs w:val="28"/>
        </w:rPr>
        <w:t>кон</w:t>
      </w:r>
      <w:r w:rsidRPr="006675CC">
        <w:rPr>
          <w:color w:val="000000" w:themeColor="text1"/>
          <w:sz w:val="28"/>
          <w:szCs w:val="28"/>
        </w:rPr>
        <w:t>такта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ликвором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субарахноидальных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пространств,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содержится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значительное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</w:p>
    <w:p w14:paraId="0260E35D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Принимая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внимание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вышеизложенное,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несомненным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является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одной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сложных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проведении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необходимы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тщательный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анализ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дополнительных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методов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(судебно-химического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патогистологического),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проведение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обязательное;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обстоятельств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состояния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покойного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непосредственно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период,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предшествующий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смерти.</w:t>
      </w:r>
    </w:p>
    <w:p w14:paraId="59FF1A69" w14:textId="77777777" w:rsidR="00085F49" w:rsidRPr="006675CC" w:rsidRDefault="00085F49" w:rsidP="006675CC">
      <w:pPr>
        <w:pStyle w:val="4"/>
        <w:keepNext w:val="0"/>
        <w:widowControl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 w:rsidRPr="006675CC">
        <w:rPr>
          <w:color w:val="000000" w:themeColor="text1"/>
          <w:sz w:val="28"/>
          <w:szCs w:val="32"/>
        </w:rPr>
        <w:t>И</w:t>
      </w:r>
      <w:r w:rsidR="006675CC" w:rsidRPr="006675CC">
        <w:rPr>
          <w:color w:val="000000" w:themeColor="text1"/>
          <w:sz w:val="28"/>
          <w:szCs w:val="32"/>
        </w:rPr>
        <w:t>сследовательская часть</w:t>
      </w:r>
    </w:p>
    <w:p w14:paraId="2AA50DC2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базе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3E1B" w:rsidRPr="006675CC">
        <w:rPr>
          <w:color w:val="000000" w:themeColor="text1"/>
          <w:sz w:val="28"/>
          <w:szCs w:val="28"/>
        </w:rPr>
        <w:t>отдела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3E1B" w:rsidRPr="006675CC">
        <w:rPr>
          <w:color w:val="000000" w:themeColor="text1"/>
          <w:sz w:val="28"/>
          <w:szCs w:val="28"/>
        </w:rPr>
        <w:t>общих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23E1B" w:rsidRPr="006675CC">
        <w:rPr>
          <w:color w:val="000000" w:themeColor="text1"/>
          <w:sz w:val="28"/>
          <w:szCs w:val="28"/>
        </w:rPr>
        <w:t>экспертиз</w:t>
      </w:r>
      <w:r w:rsidR="00FB430C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B430C" w:rsidRPr="006675CC">
        <w:rPr>
          <w:color w:val="000000" w:themeColor="text1"/>
          <w:sz w:val="28"/>
          <w:szCs w:val="28"/>
        </w:rPr>
        <w:t>2004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B430C" w:rsidRPr="006675CC">
        <w:rPr>
          <w:color w:val="000000" w:themeColor="text1"/>
          <w:sz w:val="28"/>
          <w:szCs w:val="28"/>
        </w:rPr>
        <w:t>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проведена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B430C" w:rsidRPr="006675CC">
        <w:rPr>
          <w:color w:val="000000" w:themeColor="text1"/>
          <w:sz w:val="28"/>
          <w:szCs w:val="28"/>
        </w:rPr>
        <w:t>1523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трупов,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насильственной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539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982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случая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ненасильственной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смерти.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7C2186" w:rsidRPr="006675CC">
        <w:rPr>
          <w:color w:val="000000" w:themeColor="text1"/>
          <w:sz w:val="28"/>
          <w:szCs w:val="28"/>
        </w:rPr>
        <w:t>141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причиной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явилось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2C47" w:rsidRPr="006675CC">
        <w:rPr>
          <w:color w:val="000000" w:themeColor="text1"/>
          <w:sz w:val="28"/>
          <w:szCs w:val="28"/>
        </w:rPr>
        <w:t>ч</w:t>
      </w:r>
      <w:r w:rsidR="00440E56" w:rsidRPr="006675CC">
        <w:rPr>
          <w:color w:val="000000" w:themeColor="text1"/>
          <w:sz w:val="28"/>
          <w:szCs w:val="28"/>
        </w:rPr>
        <w:t>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40E56" w:rsidRPr="006675CC">
        <w:rPr>
          <w:color w:val="000000" w:themeColor="text1"/>
          <w:sz w:val="28"/>
          <w:szCs w:val="28"/>
        </w:rPr>
        <w:t>составляет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440E56" w:rsidRPr="006675CC">
        <w:rPr>
          <w:color w:val="000000" w:themeColor="text1"/>
          <w:sz w:val="28"/>
          <w:szCs w:val="28"/>
        </w:rPr>
        <w:t>9,3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2C47"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23B06" w:rsidRPr="006675CC">
        <w:rPr>
          <w:color w:val="000000" w:themeColor="text1"/>
          <w:sz w:val="28"/>
          <w:szCs w:val="28"/>
        </w:rPr>
        <w:t>среди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23B06"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23B06" w:rsidRPr="006675CC">
        <w:rPr>
          <w:color w:val="000000" w:themeColor="text1"/>
          <w:sz w:val="28"/>
          <w:szCs w:val="28"/>
        </w:rPr>
        <w:t>причин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23B06" w:rsidRPr="006675CC">
        <w:rPr>
          <w:color w:val="000000" w:themeColor="text1"/>
          <w:sz w:val="28"/>
          <w:szCs w:val="28"/>
        </w:rPr>
        <w:t>смерти.</w:t>
      </w:r>
    </w:p>
    <w:p w14:paraId="190D8D44" w14:textId="77777777" w:rsidR="0007305A" w:rsidRPr="006675CC" w:rsidRDefault="0007305A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7F12F9D" w14:textId="77777777" w:rsidR="00026E1E" w:rsidRP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Таблица.1.</w:t>
      </w:r>
      <w:r w:rsidR="00026E1E" w:rsidRPr="006675CC">
        <w:rPr>
          <w:color w:val="000000" w:themeColor="text1"/>
          <w:sz w:val="28"/>
          <w:szCs w:val="28"/>
        </w:rPr>
        <w:t>Обращает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026E1E" w:rsidRPr="006675CC">
        <w:rPr>
          <w:color w:val="000000" w:themeColor="text1"/>
          <w:sz w:val="28"/>
          <w:szCs w:val="28"/>
        </w:rPr>
        <w:t>на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026E1E" w:rsidRPr="006675CC">
        <w:rPr>
          <w:color w:val="000000" w:themeColor="text1"/>
          <w:sz w:val="28"/>
          <w:szCs w:val="28"/>
        </w:rPr>
        <w:t>себя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026E1E" w:rsidRPr="006675CC">
        <w:rPr>
          <w:color w:val="000000" w:themeColor="text1"/>
          <w:sz w:val="28"/>
          <w:szCs w:val="28"/>
        </w:rPr>
        <w:t>внимание,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026E1E" w:rsidRPr="006675CC">
        <w:rPr>
          <w:color w:val="000000" w:themeColor="text1"/>
          <w:sz w:val="28"/>
          <w:szCs w:val="28"/>
        </w:rPr>
        <w:t>что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026E1E" w:rsidRPr="006675CC">
        <w:rPr>
          <w:color w:val="000000" w:themeColor="text1"/>
          <w:sz w:val="28"/>
          <w:szCs w:val="28"/>
        </w:rPr>
        <w:t>значительное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количество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случаев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насильственной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смерти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сопровождает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алкогольная</w:t>
      </w:r>
      <w:r w:rsidRPr="006675CC">
        <w:rPr>
          <w:color w:val="000000" w:themeColor="text1"/>
          <w:sz w:val="28"/>
          <w:szCs w:val="28"/>
        </w:rPr>
        <w:t xml:space="preserve"> </w:t>
      </w:r>
      <w:r w:rsidR="00EF0744" w:rsidRPr="006675CC">
        <w:rPr>
          <w:color w:val="000000" w:themeColor="text1"/>
          <w:sz w:val="28"/>
          <w:szCs w:val="28"/>
        </w:rPr>
        <w:t>интоксикация</w:t>
      </w:r>
      <w:r w:rsidR="007D7216" w:rsidRPr="006675CC">
        <w:rPr>
          <w:color w:val="000000" w:themeColor="text1"/>
          <w:sz w:val="28"/>
          <w:szCs w:val="28"/>
        </w:rPr>
        <w:t>:</w:t>
      </w:r>
    </w:p>
    <w:tbl>
      <w:tblPr>
        <w:tblStyle w:val="ac"/>
        <w:tblW w:w="0" w:type="auto"/>
        <w:tblInd w:w="392" w:type="dxa"/>
        <w:tblLook w:val="01E0" w:firstRow="1" w:lastRow="1" w:firstColumn="1" w:lastColumn="1" w:noHBand="0" w:noVBand="0"/>
      </w:tblPr>
      <w:tblGrid>
        <w:gridCol w:w="2693"/>
        <w:gridCol w:w="1276"/>
        <w:gridCol w:w="2268"/>
        <w:gridCol w:w="2126"/>
      </w:tblGrid>
      <w:tr w:rsidR="007D7216" w:rsidRPr="006675CC" w14:paraId="4E8A0B93" w14:textId="77777777" w:rsidTr="00394479">
        <w:tc>
          <w:tcPr>
            <w:tcW w:w="2693" w:type="dxa"/>
          </w:tcPr>
          <w:p w14:paraId="3ABC5F92" w14:textId="77777777" w:rsidR="007D7216" w:rsidRPr="006675CC" w:rsidRDefault="00246781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Вид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смерти</w:t>
            </w:r>
          </w:p>
        </w:tc>
        <w:tc>
          <w:tcPr>
            <w:tcW w:w="1276" w:type="dxa"/>
          </w:tcPr>
          <w:p w14:paraId="67AB2D18" w14:textId="77777777" w:rsidR="007D7216" w:rsidRPr="006675CC" w:rsidRDefault="00246781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Количество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случаев</w:t>
            </w:r>
          </w:p>
        </w:tc>
        <w:tc>
          <w:tcPr>
            <w:tcW w:w="2268" w:type="dxa"/>
          </w:tcPr>
          <w:p w14:paraId="2CEDCF61" w14:textId="77777777" w:rsidR="007D7216" w:rsidRPr="006675CC" w:rsidRDefault="00246781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Количество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ED7B56" w:rsidRPr="006675CC">
              <w:rPr>
                <w:color w:val="000000" w:themeColor="text1"/>
              </w:rPr>
              <w:t>случаев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нас.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смерти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с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алког.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интоксикацией</w:t>
            </w:r>
          </w:p>
        </w:tc>
        <w:tc>
          <w:tcPr>
            <w:tcW w:w="2126" w:type="dxa"/>
          </w:tcPr>
          <w:p w14:paraId="3A399807" w14:textId="77777777" w:rsidR="007D7216" w:rsidRPr="006675CC" w:rsidRDefault="00ED7B5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%-ное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выражение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количества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случаев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нас.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смерти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с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алког.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482B74" w:rsidRPr="006675CC">
              <w:rPr>
                <w:color w:val="000000" w:themeColor="text1"/>
              </w:rPr>
              <w:t>интоксикацией</w:t>
            </w:r>
          </w:p>
        </w:tc>
      </w:tr>
      <w:tr w:rsidR="007D7216" w:rsidRPr="006675CC" w14:paraId="0DE55417" w14:textId="77777777" w:rsidTr="00394479">
        <w:tc>
          <w:tcPr>
            <w:tcW w:w="2693" w:type="dxa"/>
          </w:tcPr>
          <w:p w14:paraId="20EAE7BD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А</w:t>
            </w:r>
            <w:r w:rsidR="00482B74" w:rsidRPr="006675CC">
              <w:rPr>
                <w:color w:val="000000" w:themeColor="text1"/>
              </w:rPr>
              <w:t>втотравма</w:t>
            </w:r>
          </w:p>
        </w:tc>
        <w:tc>
          <w:tcPr>
            <w:tcW w:w="1276" w:type="dxa"/>
          </w:tcPr>
          <w:p w14:paraId="6EC8EF43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24</w:t>
            </w:r>
          </w:p>
        </w:tc>
        <w:tc>
          <w:tcPr>
            <w:tcW w:w="2268" w:type="dxa"/>
          </w:tcPr>
          <w:p w14:paraId="2D8FC09F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9</w:t>
            </w:r>
          </w:p>
        </w:tc>
        <w:tc>
          <w:tcPr>
            <w:tcW w:w="2126" w:type="dxa"/>
          </w:tcPr>
          <w:p w14:paraId="7EDD6129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37,5</w:t>
            </w:r>
          </w:p>
        </w:tc>
      </w:tr>
      <w:tr w:rsidR="007D7216" w:rsidRPr="006675CC" w14:paraId="520D42A5" w14:textId="77777777" w:rsidTr="00394479">
        <w:tc>
          <w:tcPr>
            <w:tcW w:w="2693" w:type="dxa"/>
          </w:tcPr>
          <w:p w14:paraId="31D7A2F0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Падение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с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высоты</w:t>
            </w:r>
          </w:p>
        </w:tc>
        <w:tc>
          <w:tcPr>
            <w:tcW w:w="1276" w:type="dxa"/>
          </w:tcPr>
          <w:p w14:paraId="3892ADF3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42</w:t>
            </w:r>
          </w:p>
        </w:tc>
        <w:tc>
          <w:tcPr>
            <w:tcW w:w="2268" w:type="dxa"/>
          </w:tcPr>
          <w:p w14:paraId="6E28182B" w14:textId="77777777" w:rsidR="007D7216" w:rsidRPr="006675CC" w:rsidRDefault="0082256D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14</w:t>
            </w:r>
          </w:p>
        </w:tc>
        <w:tc>
          <w:tcPr>
            <w:tcW w:w="2126" w:type="dxa"/>
          </w:tcPr>
          <w:p w14:paraId="1334221C" w14:textId="77777777" w:rsidR="007D7216" w:rsidRPr="006675CC" w:rsidRDefault="00AE579A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33,3</w:t>
            </w:r>
          </w:p>
        </w:tc>
      </w:tr>
      <w:tr w:rsidR="007D7216" w:rsidRPr="006675CC" w14:paraId="472C4B99" w14:textId="77777777" w:rsidTr="00394479">
        <w:tc>
          <w:tcPr>
            <w:tcW w:w="2693" w:type="dxa"/>
          </w:tcPr>
          <w:p w14:paraId="61C28FCD" w14:textId="77777777" w:rsidR="007D7216" w:rsidRPr="006675CC" w:rsidRDefault="00AE579A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Повр.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острыми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предметами</w:t>
            </w:r>
          </w:p>
        </w:tc>
        <w:tc>
          <w:tcPr>
            <w:tcW w:w="1276" w:type="dxa"/>
          </w:tcPr>
          <w:p w14:paraId="00139FD7" w14:textId="77777777" w:rsidR="007D7216" w:rsidRPr="006675CC" w:rsidRDefault="00AE579A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27</w:t>
            </w:r>
          </w:p>
        </w:tc>
        <w:tc>
          <w:tcPr>
            <w:tcW w:w="2268" w:type="dxa"/>
          </w:tcPr>
          <w:p w14:paraId="0BE7B1F5" w14:textId="77777777" w:rsidR="007D7216" w:rsidRPr="006675CC" w:rsidRDefault="00AE579A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16</w:t>
            </w:r>
          </w:p>
        </w:tc>
        <w:tc>
          <w:tcPr>
            <w:tcW w:w="2126" w:type="dxa"/>
          </w:tcPr>
          <w:p w14:paraId="52A2B5FB" w14:textId="77777777" w:rsidR="007D7216" w:rsidRPr="006675CC" w:rsidRDefault="00AE579A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59,2</w:t>
            </w:r>
          </w:p>
        </w:tc>
      </w:tr>
      <w:tr w:rsidR="007D7216" w:rsidRPr="006675CC" w14:paraId="3537CC07" w14:textId="77777777" w:rsidTr="00394479">
        <w:tc>
          <w:tcPr>
            <w:tcW w:w="2693" w:type="dxa"/>
          </w:tcPr>
          <w:p w14:paraId="095D060D" w14:textId="77777777" w:rsidR="00340254" w:rsidRPr="006675CC" w:rsidRDefault="00340254" w:rsidP="00394479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Повешение</w:t>
            </w:r>
          </w:p>
        </w:tc>
        <w:tc>
          <w:tcPr>
            <w:tcW w:w="1276" w:type="dxa"/>
          </w:tcPr>
          <w:p w14:paraId="50BDCF8D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99</w:t>
            </w:r>
          </w:p>
        </w:tc>
        <w:tc>
          <w:tcPr>
            <w:tcW w:w="2268" w:type="dxa"/>
          </w:tcPr>
          <w:p w14:paraId="1CD04238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34</w:t>
            </w:r>
          </w:p>
        </w:tc>
        <w:tc>
          <w:tcPr>
            <w:tcW w:w="2126" w:type="dxa"/>
          </w:tcPr>
          <w:p w14:paraId="7C892AB1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34,3</w:t>
            </w:r>
          </w:p>
        </w:tc>
      </w:tr>
      <w:tr w:rsidR="007D7216" w:rsidRPr="006675CC" w14:paraId="79F547C5" w14:textId="77777777" w:rsidTr="00394479">
        <w:tc>
          <w:tcPr>
            <w:tcW w:w="2693" w:type="dxa"/>
          </w:tcPr>
          <w:p w14:paraId="389AE89C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Утопление</w:t>
            </w:r>
          </w:p>
        </w:tc>
        <w:tc>
          <w:tcPr>
            <w:tcW w:w="1276" w:type="dxa"/>
          </w:tcPr>
          <w:p w14:paraId="29DA67C3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14</w:t>
            </w:r>
          </w:p>
        </w:tc>
        <w:tc>
          <w:tcPr>
            <w:tcW w:w="2268" w:type="dxa"/>
          </w:tcPr>
          <w:p w14:paraId="3ACB7B6F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13</w:t>
            </w:r>
          </w:p>
        </w:tc>
        <w:tc>
          <w:tcPr>
            <w:tcW w:w="2126" w:type="dxa"/>
          </w:tcPr>
          <w:p w14:paraId="2B4B11C4" w14:textId="77777777" w:rsidR="007D7216" w:rsidRPr="006675CC" w:rsidRDefault="0034025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92,8</w:t>
            </w:r>
          </w:p>
        </w:tc>
      </w:tr>
      <w:tr w:rsidR="007D7216" w:rsidRPr="006675CC" w14:paraId="0FEC5FA9" w14:textId="77777777" w:rsidTr="00394479">
        <w:tc>
          <w:tcPr>
            <w:tcW w:w="2693" w:type="dxa"/>
          </w:tcPr>
          <w:p w14:paraId="51CF39EA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Аспирация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инор.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телом</w:t>
            </w:r>
          </w:p>
        </w:tc>
        <w:tc>
          <w:tcPr>
            <w:tcW w:w="1276" w:type="dxa"/>
          </w:tcPr>
          <w:p w14:paraId="15EDAED6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29</w:t>
            </w:r>
          </w:p>
        </w:tc>
        <w:tc>
          <w:tcPr>
            <w:tcW w:w="2268" w:type="dxa"/>
          </w:tcPr>
          <w:p w14:paraId="5A58FFA3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2353FD63" w14:textId="77777777" w:rsidR="00AC7F6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41.3</w:t>
            </w:r>
          </w:p>
          <w:p w14:paraId="682C8B64" w14:textId="77777777" w:rsidR="007D7216" w:rsidRPr="006675CC" w:rsidRDefault="007D721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</w:p>
        </w:tc>
      </w:tr>
      <w:tr w:rsidR="007D7216" w:rsidRPr="006675CC" w14:paraId="7E1F799B" w14:textId="77777777" w:rsidTr="00394479">
        <w:tc>
          <w:tcPr>
            <w:tcW w:w="2693" w:type="dxa"/>
          </w:tcPr>
          <w:p w14:paraId="7A1E922F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Отравление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СО</w:t>
            </w:r>
          </w:p>
        </w:tc>
        <w:tc>
          <w:tcPr>
            <w:tcW w:w="1276" w:type="dxa"/>
          </w:tcPr>
          <w:p w14:paraId="01DB1355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17</w:t>
            </w:r>
          </w:p>
        </w:tc>
        <w:tc>
          <w:tcPr>
            <w:tcW w:w="2268" w:type="dxa"/>
          </w:tcPr>
          <w:p w14:paraId="4C8159E7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12</w:t>
            </w:r>
          </w:p>
        </w:tc>
        <w:tc>
          <w:tcPr>
            <w:tcW w:w="2126" w:type="dxa"/>
          </w:tcPr>
          <w:p w14:paraId="1962CB57" w14:textId="77777777" w:rsidR="007D7216" w:rsidRPr="006675CC" w:rsidRDefault="00AC7F66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70,5</w:t>
            </w:r>
          </w:p>
        </w:tc>
      </w:tr>
      <w:tr w:rsidR="007D7216" w:rsidRPr="006675CC" w14:paraId="1904F0BD" w14:textId="77777777" w:rsidTr="00394479">
        <w:tc>
          <w:tcPr>
            <w:tcW w:w="2693" w:type="dxa"/>
          </w:tcPr>
          <w:p w14:paraId="18892792" w14:textId="77777777" w:rsidR="007D7216" w:rsidRPr="006675CC" w:rsidRDefault="0008432E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Отравление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др.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медикаментами</w:t>
            </w:r>
          </w:p>
        </w:tc>
        <w:tc>
          <w:tcPr>
            <w:tcW w:w="1276" w:type="dxa"/>
          </w:tcPr>
          <w:p w14:paraId="60BFD40B" w14:textId="77777777" w:rsidR="007D7216" w:rsidRPr="006675CC" w:rsidRDefault="0008432E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</w:t>
            </w:r>
          </w:p>
        </w:tc>
        <w:tc>
          <w:tcPr>
            <w:tcW w:w="2268" w:type="dxa"/>
          </w:tcPr>
          <w:p w14:paraId="3A369931" w14:textId="77777777" w:rsidR="007D7216" w:rsidRPr="006675CC" w:rsidRDefault="0008432E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14:paraId="5B9FB58E" w14:textId="77777777" w:rsidR="007D7216" w:rsidRPr="006675CC" w:rsidRDefault="0008432E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100</w:t>
            </w:r>
          </w:p>
        </w:tc>
      </w:tr>
    </w:tbl>
    <w:p w14:paraId="6D944891" w14:textId="77777777" w:rsidR="002732D9" w:rsidRPr="006675CC" w:rsidRDefault="0039447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F62E0F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62E0F" w:rsidRPr="006675CC">
        <w:rPr>
          <w:color w:val="000000" w:themeColor="text1"/>
          <w:sz w:val="28"/>
          <w:szCs w:val="28"/>
        </w:rPr>
        <w:t>2000г</w:t>
      </w:r>
      <w:r w:rsidR="00B07B1D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насильственной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07B1D" w:rsidRPr="006675CC">
        <w:rPr>
          <w:color w:val="000000" w:themeColor="text1"/>
          <w:sz w:val="28"/>
          <w:szCs w:val="28"/>
        </w:rPr>
        <w:t>наличием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B0ED3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B0ED3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составляет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54,4%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общего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663A" w:rsidRPr="006675CC">
        <w:rPr>
          <w:color w:val="000000" w:themeColor="text1"/>
          <w:sz w:val="28"/>
          <w:szCs w:val="28"/>
        </w:rPr>
        <w:t>числа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F2EEB" w:rsidRPr="006675CC">
        <w:rPr>
          <w:color w:val="000000" w:themeColor="text1"/>
          <w:sz w:val="28"/>
          <w:szCs w:val="28"/>
        </w:rPr>
        <w:t>умерших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данным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видом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F2EEB" w:rsidRPr="006675CC">
        <w:rPr>
          <w:color w:val="000000" w:themeColor="text1"/>
          <w:sz w:val="28"/>
          <w:szCs w:val="28"/>
        </w:rPr>
        <w:t>смерт</w:t>
      </w:r>
      <w:r w:rsidR="00AF0AA8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F2EEB" w:rsidRPr="006675CC">
        <w:rPr>
          <w:color w:val="000000" w:themeColor="text1"/>
          <w:sz w:val="28"/>
          <w:szCs w:val="28"/>
        </w:rPr>
        <w:t>(363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F2EEB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6F2EEB" w:rsidRPr="006675CC">
        <w:rPr>
          <w:color w:val="000000" w:themeColor="text1"/>
          <w:sz w:val="28"/>
          <w:szCs w:val="28"/>
        </w:rPr>
        <w:t>667);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2001г.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52,7%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(301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из571);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2002г.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57,3%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(297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518);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2003г.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55,7%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(284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976BBB" w:rsidRPr="006675CC">
        <w:rPr>
          <w:color w:val="000000" w:themeColor="text1"/>
          <w:sz w:val="28"/>
          <w:szCs w:val="28"/>
        </w:rPr>
        <w:t>509)</w:t>
      </w:r>
      <w:r w:rsidR="00AA609D" w:rsidRPr="006675CC">
        <w:rPr>
          <w:color w:val="000000" w:themeColor="text1"/>
          <w:sz w:val="28"/>
          <w:szCs w:val="28"/>
        </w:rPr>
        <w:t>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2004г.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51%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(275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A609D" w:rsidRPr="006675CC">
        <w:rPr>
          <w:color w:val="000000" w:themeColor="text1"/>
          <w:sz w:val="28"/>
          <w:szCs w:val="28"/>
        </w:rPr>
        <w:t>из539).</w:t>
      </w:r>
    </w:p>
    <w:p w14:paraId="6CB0CE92" w14:textId="77777777" w:rsidR="00666EC4" w:rsidRPr="006675CC" w:rsidRDefault="002732D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2004г.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сердечно-сосудистой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недостаточности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умерло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645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человек,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трупов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обнаружен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алкоголь,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составляет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5635D" w:rsidRPr="006675CC">
        <w:rPr>
          <w:color w:val="000000" w:themeColor="text1"/>
          <w:sz w:val="28"/>
          <w:szCs w:val="28"/>
        </w:rPr>
        <w:t>16,4%.</w:t>
      </w:r>
    </w:p>
    <w:p w14:paraId="55F1A675" w14:textId="77777777" w:rsidR="00A17CE5" w:rsidRPr="006675CC" w:rsidRDefault="00666EC4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изучении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архивного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материала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40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экспертиз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679A9"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трупов,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причиной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явилось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острое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D430B" w:rsidRPr="006675CC">
        <w:rPr>
          <w:color w:val="000000" w:themeColor="text1"/>
          <w:sz w:val="28"/>
          <w:szCs w:val="28"/>
        </w:rPr>
        <w:t>спиртом</w:t>
      </w:r>
      <w:r w:rsidR="005C2A7A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C2A7A" w:rsidRPr="006675CC">
        <w:rPr>
          <w:color w:val="000000" w:themeColor="text1"/>
          <w:sz w:val="28"/>
          <w:szCs w:val="28"/>
        </w:rPr>
        <w:t>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5C2A7A" w:rsidRPr="006675CC">
        <w:rPr>
          <w:color w:val="000000" w:themeColor="text1"/>
          <w:sz w:val="28"/>
          <w:szCs w:val="28"/>
        </w:rPr>
        <w:t>следующие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679A9" w:rsidRPr="006675CC">
        <w:rPr>
          <w:color w:val="000000" w:themeColor="text1"/>
          <w:sz w:val="28"/>
          <w:szCs w:val="28"/>
        </w:rPr>
        <w:t>данные</w:t>
      </w:r>
    </w:p>
    <w:p w14:paraId="328BB43E" w14:textId="77777777" w:rsidR="00174357" w:rsidRPr="006675CC" w:rsidRDefault="00174357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348E6AEB" w14:textId="77777777" w:rsidR="00174357" w:rsidRP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Таблица.2.Экспертиза</w:t>
      </w:r>
    </w:p>
    <w:tbl>
      <w:tblPr>
        <w:tblStyle w:val="ac"/>
        <w:tblW w:w="0" w:type="auto"/>
        <w:tblInd w:w="959" w:type="dxa"/>
        <w:tblLook w:val="01E0" w:firstRow="1" w:lastRow="1" w:firstColumn="1" w:lastColumn="1" w:noHBand="0" w:noVBand="0"/>
      </w:tblPr>
      <w:tblGrid>
        <w:gridCol w:w="1559"/>
        <w:gridCol w:w="1559"/>
        <w:gridCol w:w="1482"/>
        <w:gridCol w:w="1495"/>
        <w:gridCol w:w="1559"/>
      </w:tblGrid>
      <w:tr w:rsidR="003C0DA7" w:rsidRPr="006675CC" w14:paraId="1DFFECA1" w14:textId="77777777" w:rsidTr="006675CC">
        <w:tc>
          <w:tcPr>
            <w:tcW w:w="1559" w:type="dxa"/>
          </w:tcPr>
          <w:p w14:paraId="56A87C48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Возраст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умерших</w:t>
            </w:r>
          </w:p>
        </w:tc>
        <w:tc>
          <w:tcPr>
            <w:tcW w:w="1559" w:type="dxa"/>
          </w:tcPr>
          <w:p w14:paraId="18B4B7DE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Общее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число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умерших</w:t>
            </w:r>
          </w:p>
        </w:tc>
        <w:tc>
          <w:tcPr>
            <w:tcW w:w="1482" w:type="dxa"/>
          </w:tcPr>
          <w:p w14:paraId="67FE6DBA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Количество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умерших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женщин</w:t>
            </w:r>
          </w:p>
        </w:tc>
        <w:tc>
          <w:tcPr>
            <w:tcW w:w="1495" w:type="dxa"/>
          </w:tcPr>
          <w:p w14:paraId="26C46D9C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Количество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умерших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женщин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в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%</w:t>
            </w:r>
          </w:p>
        </w:tc>
        <w:tc>
          <w:tcPr>
            <w:tcW w:w="1559" w:type="dxa"/>
          </w:tcPr>
          <w:p w14:paraId="58ADC8DF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Количество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умерших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мужчин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в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%</w:t>
            </w:r>
          </w:p>
        </w:tc>
      </w:tr>
      <w:tr w:rsidR="003C0DA7" w:rsidRPr="006675CC" w14:paraId="64DEA98D" w14:textId="77777777" w:rsidTr="006675CC">
        <w:tc>
          <w:tcPr>
            <w:tcW w:w="1559" w:type="dxa"/>
          </w:tcPr>
          <w:p w14:paraId="7E259940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0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-17</w:t>
            </w:r>
          </w:p>
        </w:tc>
        <w:tc>
          <w:tcPr>
            <w:tcW w:w="1559" w:type="dxa"/>
          </w:tcPr>
          <w:p w14:paraId="0375385F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0</w:t>
            </w:r>
          </w:p>
        </w:tc>
        <w:tc>
          <w:tcPr>
            <w:tcW w:w="1482" w:type="dxa"/>
          </w:tcPr>
          <w:p w14:paraId="43003B66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-</w:t>
            </w:r>
          </w:p>
        </w:tc>
        <w:tc>
          <w:tcPr>
            <w:tcW w:w="1495" w:type="dxa"/>
          </w:tcPr>
          <w:p w14:paraId="7AF39C4E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14:paraId="6EC05DE2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-</w:t>
            </w:r>
          </w:p>
        </w:tc>
      </w:tr>
      <w:tr w:rsidR="003C0DA7" w:rsidRPr="006675CC" w14:paraId="35DB8667" w14:textId="77777777" w:rsidTr="006675CC">
        <w:tc>
          <w:tcPr>
            <w:tcW w:w="1559" w:type="dxa"/>
          </w:tcPr>
          <w:p w14:paraId="4D1B6934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18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-45</w:t>
            </w:r>
          </w:p>
        </w:tc>
        <w:tc>
          <w:tcPr>
            <w:tcW w:w="1559" w:type="dxa"/>
          </w:tcPr>
          <w:p w14:paraId="2F9FC7B5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18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242CB7" w:rsidRPr="006675CC">
              <w:rPr>
                <w:color w:val="000000" w:themeColor="text1"/>
              </w:rPr>
              <w:t>(45%)</w:t>
            </w:r>
          </w:p>
        </w:tc>
        <w:tc>
          <w:tcPr>
            <w:tcW w:w="1482" w:type="dxa"/>
          </w:tcPr>
          <w:p w14:paraId="1FBD4019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</w:t>
            </w:r>
          </w:p>
        </w:tc>
        <w:tc>
          <w:tcPr>
            <w:tcW w:w="1495" w:type="dxa"/>
          </w:tcPr>
          <w:p w14:paraId="3A50D4A7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11,1</w:t>
            </w:r>
          </w:p>
        </w:tc>
        <w:tc>
          <w:tcPr>
            <w:tcW w:w="1559" w:type="dxa"/>
          </w:tcPr>
          <w:p w14:paraId="49FACEC7" w14:textId="77777777" w:rsidR="003C0DA7" w:rsidRPr="006675CC" w:rsidRDefault="003C0DA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88,9</w:t>
            </w:r>
          </w:p>
        </w:tc>
      </w:tr>
      <w:tr w:rsidR="003C0DA7" w:rsidRPr="006675CC" w14:paraId="51907021" w14:textId="77777777" w:rsidTr="006675CC">
        <w:tc>
          <w:tcPr>
            <w:tcW w:w="1559" w:type="dxa"/>
          </w:tcPr>
          <w:p w14:paraId="41BFFCA7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46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-60</w:t>
            </w:r>
          </w:p>
        </w:tc>
        <w:tc>
          <w:tcPr>
            <w:tcW w:w="1559" w:type="dxa"/>
          </w:tcPr>
          <w:p w14:paraId="7D4C6755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14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242CB7" w:rsidRPr="006675CC">
              <w:rPr>
                <w:color w:val="000000" w:themeColor="text1"/>
              </w:rPr>
              <w:t>(35%)</w:t>
            </w:r>
          </w:p>
        </w:tc>
        <w:tc>
          <w:tcPr>
            <w:tcW w:w="1482" w:type="dxa"/>
          </w:tcPr>
          <w:p w14:paraId="772531D2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6</w:t>
            </w:r>
          </w:p>
        </w:tc>
        <w:tc>
          <w:tcPr>
            <w:tcW w:w="1495" w:type="dxa"/>
          </w:tcPr>
          <w:p w14:paraId="68F52E90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42,9</w:t>
            </w:r>
          </w:p>
        </w:tc>
        <w:tc>
          <w:tcPr>
            <w:tcW w:w="1559" w:type="dxa"/>
          </w:tcPr>
          <w:p w14:paraId="21082C19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57,1</w:t>
            </w:r>
          </w:p>
        </w:tc>
      </w:tr>
      <w:tr w:rsidR="003C0DA7" w:rsidRPr="006675CC" w14:paraId="79C0C773" w14:textId="77777777" w:rsidTr="006675CC">
        <w:tc>
          <w:tcPr>
            <w:tcW w:w="1559" w:type="dxa"/>
          </w:tcPr>
          <w:p w14:paraId="2D2A92E8" w14:textId="77777777" w:rsidR="003C0DA7" w:rsidRPr="006675CC" w:rsidRDefault="00BC0877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61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и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более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Pr="006675CC">
              <w:rPr>
                <w:color w:val="000000" w:themeColor="text1"/>
              </w:rPr>
              <w:t>лет</w:t>
            </w:r>
          </w:p>
        </w:tc>
        <w:tc>
          <w:tcPr>
            <w:tcW w:w="1559" w:type="dxa"/>
          </w:tcPr>
          <w:p w14:paraId="55529DDB" w14:textId="77777777" w:rsidR="003C0DA7" w:rsidRPr="006675CC" w:rsidRDefault="00F163E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8</w:t>
            </w:r>
            <w:r w:rsidR="006675CC" w:rsidRPr="006675CC">
              <w:rPr>
                <w:color w:val="000000" w:themeColor="text1"/>
              </w:rPr>
              <w:t xml:space="preserve"> </w:t>
            </w:r>
            <w:r w:rsidR="00242CB7" w:rsidRPr="006675CC">
              <w:rPr>
                <w:color w:val="000000" w:themeColor="text1"/>
              </w:rPr>
              <w:t>(20%)</w:t>
            </w:r>
          </w:p>
        </w:tc>
        <w:tc>
          <w:tcPr>
            <w:tcW w:w="1482" w:type="dxa"/>
          </w:tcPr>
          <w:p w14:paraId="5D7EB0A6" w14:textId="77777777" w:rsidR="003C0DA7" w:rsidRPr="006675CC" w:rsidRDefault="00F163E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</w:t>
            </w:r>
          </w:p>
        </w:tc>
        <w:tc>
          <w:tcPr>
            <w:tcW w:w="1495" w:type="dxa"/>
          </w:tcPr>
          <w:p w14:paraId="604BC531" w14:textId="77777777" w:rsidR="003C0DA7" w:rsidRPr="006675CC" w:rsidRDefault="00F163E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25</w:t>
            </w:r>
          </w:p>
        </w:tc>
        <w:tc>
          <w:tcPr>
            <w:tcW w:w="1559" w:type="dxa"/>
          </w:tcPr>
          <w:p w14:paraId="55D8D06D" w14:textId="77777777" w:rsidR="003C0DA7" w:rsidRPr="006675CC" w:rsidRDefault="00F163E4" w:rsidP="006675CC">
            <w:pPr>
              <w:widowControl/>
              <w:spacing w:line="360" w:lineRule="auto"/>
              <w:jc w:val="both"/>
              <w:rPr>
                <w:color w:val="000000" w:themeColor="text1"/>
              </w:rPr>
            </w:pPr>
            <w:r w:rsidRPr="006675CC">
              <w:rPr>
                <w:color w:val="000000" w:themeColor="text1"/>
              </w:rPr>
              <w:t>75</w:t>
            </w:r>
          </w:p>
        </w:tc>
      </w:tr>
    </w:tbl>
    <w:p w14:paraId="73B08F85" w14:textId="77777777" w:rsidR="007D7216" w:rsidRPr="006675CC" w:rsidRDefault="007D7216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77ECE30" w14:textId="77777777" w:rsidR="00F163E4" w:rsidRPr="006675CC" w:rsidRDefault="00406102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(из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40)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момент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находилась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пределах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3,0%о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до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BB4917" w:rsidRPr="006675CC">
        <w:rPr>
          <w:color w:val="000000" w:themeColor="text1"/>
          <w:sz w:val="28"/>
          <w:szCs w:val="28"/>
        </w:rPr>
        <w:t>5,0%о</w:t>
      </w:r>
      <w:r w:rsidR="000E1391" w:rsidRPr="006675CC">
        <w:rPr>
          <w:color w:val="000000" w:themeColor="text1"/>
          <w:sz w:val="28"/>
          <w:szCs w:val="28"/>
        </w:rPr>
        <w:t>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Моча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исследовалась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0E1391" w:rsidRPr="006675CC">
        <w:rPr>
          <w:color w:val="000000" w:themeColor="text1"/>
          <w:sz w:val="28"/>
          <w:szCs w:val="28"/>
        </w:rPr>
        <w:t>20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77A46" w:rsidRPr="006675CC">
        <w:rPr>
          <w:color w:val="000000" w:themeColor="text1"/>
          <w:sz w:val="28"/>
          <w:szCs w:val="28"/>
        </w:rPr>
        <w:t>(из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77A46" w:rsidRPr="006675CC">
        <w:rPr>
          <w:color w:val="000000" w:themeColor="text1"/>
          <w:sz w:val="28"/>
          <w:szCs w:val="28"/>
        </w:rPr>
        <w:t>28)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77A46" w:rsidRPr="006675CC">
        <w:rPr>
          <w:color w:val="000000" w:themeColor="text1"/>
          <w:sz w:val="28"/>
          <w:szCs w:val="28"/>
        </w:rPr>
        <w:t>случаях,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77A46"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77A46" w:rsidRPr="006675CC">
        <w:rPr>
          <w:color w:val="000000" w:themeColor="text1"/>
          <w:sz w:val="28"/>
          <w:szCs w:val="28"/>
        </w:rPr>
        <w:t>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моче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выше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74569" w:rsidRPr="006675CC">
        <w:rPr>
          <w:color w:val="000000" w:themeColor="text1"/>
          <w:sz w:val="28"/>
          <w:szCs w:val="28"/>
        </w:rPr>
        <w:t>16,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ниже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одинаковом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уровне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F7366" w:rsidRPr="006675CC">
        <w:rPr>
          <w:color w:val="000000" w:themeColor="text1"/>
          <w:sz w:val="28"/>
          <w:szCs w:val="28"/>
        </w:rPr>
        <w:t>случаях.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остальных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12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33A04" w:rsidRPr="006675CC">
        <w:rPr>
          <w:color w:val="000000" w:themeColor="text1"/>
          <w:sz w:val="28"/>
          <w:szCs w:val="28"/>
        </w:rPr>
        <w:t>экспертных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33A04" w:rsidRPr="006675CC">
        <w:rPr>
          <w:color w:val="000000" w:themeColor="text1"/>
          <w:sz w:val="28"/>
          <w:szCs w:val="28"/>
        </w:rPr>
        <w:t>заключениях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алкоголем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моча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исследовалась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C077F3" w:rsidRPr="006675CC">
        <w:rPr>
          <w:color w:val="000000" w:themeColor="text1"/>
          <w:sz w:val="28"/>
          <w:szCs w:val="28"/>
        </w:rPr>
        <w:t>2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833A04" w:rsidRPr="006675CC">
        <w:rPr>
          <w:color w:val="000000" w:themeColor="text1"/>
          <w:sz w:val="28"/>
          <w:szCs w:val="28"/>
        </w:rPr>
        <w:t>случаях</w:t>
      </w:r>
      <w:r w:rsidR="00AF0AA8" w:rsidRPr="006675CC">
        <w:rPr>
          <w:color w:val="000000" w:themeColor="text1"/>
          <w:sz w:val="28"/>
          <w:szCs w:val="28"/>
        </w:rPr>
        <w:t>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где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AF0AA8" w:rsidRPr="006675CC">
        <w:rPr>
          <w:color w:val="000000" w:themeColor="text1"/>
          <w:sz w:val="28"/>
          <w:szCs w:val="28"/>
        </w:rPr>
        <w:t>концентрация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ниже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уровня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концентрации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2F1A4E" w:rsidRPr="006675CC">
        <w:rPr>
          <w:color w:val="000000" w:themeColor="text1"/>
          <w:sz w:val="28"/>
          <w:szCs w:val="28"/>
        </w:rPr>
        <w:t>крови.</w:t>
      </w:r>
    </w:p>
    <w:p w14:paraId="36B8DE6E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основании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изученного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архивного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31F55" w:rsidRPr="006675CC">
        <w:rPr>
          <w:color w:val="000000" w:themeColor="text1"/>
          <w:sz w:val="28"/>
          <w:szCs w:val="28"/>
        </w:rPr>
        <w:t>следующие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31F55" w:rsidRPr="006675CC">
        <w:rPr>
          <w:color w:val="000000" w:themeColor="text1"/>
          <w:sz w:val="28"/>
          <w:szCs w:val="28"/>
        </w:rPr>
        <w:t>гистологические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31F55" w:rsidRPr="006675CC">
        <w:rPr>
          <w:color w:val="000000" w:themeColor="text1"/>
          <w:sz w:val="28"/>
          <w:szCs w:val="28"/>
        </w:rPr>
        <w:t>изменения</w:t>
      </w:r>
      <w:r w:rsidRPr="006675CC">
        <w:rPr>
          <w:color w:val="000000" w:themeColor="text1"/>
          <w:sz w:val="28"/>
          <w:szCs w:val="28"/>
        </w:rPr>
        <w:t>: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застой,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диапедезные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экстравазаты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мозговых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оболочках,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31F55" w:rsidRPr="006675CC">
        <w:rPr>
          <w:color w:val="000000" w:themeColor="text1"/>
          <w:sz w:val="28"/>
          <w:szCs w:val="28"/>
        </w:rPr>
        <w:t>поджелудочной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D31F55" w:rsidRPr="006675CC">
        <w:rPr>
          <w:color w:val="000000" w:themeColor="text1"/>
          <w:sz w:val="28"/>
          <w:szCs w:val="28"/>
        </w:rPr>
        <w:t>железе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D31F55" w:rsidRPr="006675CC">
        <w:rPr>
          <w:color w:val="000000" w:themeColor="text1"/>
          <w:sz w:val="28"/>
          <w:szCs w:val="28"/>
        </w:rPr>
        <w:t>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застой,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слизисто-кровянистые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экссудаты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полостях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слизистых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желудочно-кишечного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1</w:t>
      </w:r>
      <w:r w:rsidRPr="006675CC">
        <w:rPr>
          <w:color w:val="000000" w:themeColor="text1"/>
          <w:sz w:val="28"/>
          <w:szCs w:val="28"/>
        </w:rPr>
        <w:t>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случаев)</w:t>
      </w:r>
      <w:r w:rsidR="00386738" w:rsidRPr="006675CC">
        <w:rPr>
          <w:color w:val="000000" w:themeColor="text1"/>
          <w:sz w:val="28"/>
          <w:szCs w:val="28"/>
        </w:rPr>
        <w:t>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дегенерации,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вакуолизация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клеток,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полнокровие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</w:t>
      </w:r>
      <w:r w:rsidR="00386738" w:rsidRPr="006675CC">
        <w:rPr>
          <w:color w:val="000000" w:themeColor="text1"/>
          <w:sz w:val="28"/>
          <w:szCs w:val="28"/>
        </w:rPr>
        <w:t>ечени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46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386738" w:rsidRPr="006675CC">
        <w:rPr>
          <w:color w:val="000000" w:themeColor="text1"/>
          <w:sz w:val="28"/>
          <w:szCs w:val="28"/>
        </w:rPr>
        <w:t>случаев);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застойные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гломерулярном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аппарате,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клеточные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реакции,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дегенеративные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извитых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канальцев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случаев)</w:t>
      </w:r>
      <w:r w:rsidR="00386738" w:rsidRPr="006675CC">
        <w:rPr>
          <w:color w:val="000000" w:themeColor="text1"/>
          <w:sz w:val="28"/>
          <w:szCs w:val="28"/>
        </w:rPr>
        <w:t>;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неравномерность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кровенаполнения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дистрофические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мышцы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сердца,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эндокарда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перикарда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отек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единичные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или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множественные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очаги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кровоизлияний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ткань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93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случаев).</w:t>
      </w:r>
    </w:p>
    <w:p w14:paraId="6D39F760" w14:textId="77777777" w:rsidR="00085F49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3D420C6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5BFA325B" w14:textId="77777777" w:rsidR="00085F49" w:rsidRP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br w:type="page"/>
      </w:r>
      <w:r w:rsidR="00BD03D6" w:rsidRPr="006675CC">
        <w:rPr>
          <w:b/>
          <w:bCs/>
          <w:color w:val="000000" w:themeColor="text1"/>
          <w:sz w:val="28"/>
          <w:szCs w:val="32"/>
        </w:rPr>
        <w:t>В</w:t>
      </w:r>
      <w:r w:rsidRPr="006675CC">
        <w:rPr>
          <w:b/>
          <w:bCs/>
          <w:color w:val="000000" w:themeColor="text1"/>
          <w:sz w:val="28"/>
          <w:szCs w:val="32"/>
        </w:rPr>
        <w:t>ыводы</w:t>
      </w:r>
    </w:p>
    <w:p w14:paraId="286AB283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04F232F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Обобщая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изучения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литературных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можно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утверждать,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подавляющем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большинстве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четкие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критерии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смерти.</w:t>
      </w:r>
    </w:p>
    <w:p w14:paraId="17058284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дифференциально-диагностические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критерии,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позволяющие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дифференцировать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вид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других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(см.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таблицы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1-2).</w:t>
      </w:r>
    </w:p>
    <w:p w14:paraId="496CBD85" w14:textId="77777777" w:rsidR="00085F49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6BAF80AA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6E7E26F" w14:textId="77777777" w:rsidR="00085F49" w:rsidRPr="006675CC" w:rsidRDefault="006675CC" w:rsidP="006675CC">
      <w:pPr>
        <w:widowControl/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32"/>
        </w:rPr>
      </w:pPr>
      <w:r>
        <w:rPr>
          <w:color w:val="000000" w:themeColor="text1"/>
          <w:sz w:val="28"/>
          <w:szCs w:val="28"/>
        </w:rPr>
        <w:br w:type="page"/>
      </w:r>
      <w:r w:rsidR="00BD03D6" w:rsidRPr="006675CC">
        <w:rPr>
          <w:b/>
          <w:color w:val="000000" w:themeColor="text1"/>
          <w:sz w:val="28"/>
          <w:szCs w:val="32"/>
        </w:rPr>
        <w:t>З</w:t>
      </w:r>
      <w:r w:rsidRPr="006675CC">
        <w:rPr>
          <w:b/>
          <w:color w:val="000000" w:themeColor="text1"/>
          <w:sz w:val="28"/>
          <w:szCs w:val="32"/>
        </w:rPr>
        <w:t>аключение</w:t>
      </w:r>
    </w:p>
    <w:p w14:paraId="48E68CB9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FB16B39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общего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числа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(141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случая)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проявления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веществе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головного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мозговых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оболочках,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поджелудочной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выявлены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78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органах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желудочно-кишечного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="00F51860" w:rsidRPr="006675CC">
        <w:rPr>
          <w:color w:val="000000" w:themeColor="text1"/>
          <w:sz w:val="28"/>
          <w:szCs w:val="28"/>
        </w:rPr>
        <w:t>1</w:t>
      </w:r>
      <w:r w:rsidRPr="006675CC">
        <w:rPr>
          <w:color w:val="000000" w:themeColor="text1"/>
          <w:sz w:val="28"/>
          <w:szCs w:val="28"/>
        </w:rPr>
        <w:t>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печени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почках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35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сердце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–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86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легких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93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%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практически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полностью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совпадает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литературными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данными.</w:t>
      </w:r>
    </w:p>
    <w:p w14:paraId="646B57A0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четких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критериев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говорит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необходимости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секционном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материале,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позволит,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наряду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обнаружением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биологических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жидкостях,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наиболее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полно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аргументировать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диагноз.</w:t>
      </w:r>
    </w:p>
    <w:p w14:paraId="050D80E0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3.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Выявленные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дифференциально-диагностические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критерии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позволяют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утверждать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дифференциальной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диагностики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рядом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заболеваний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повседневной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практике.</w:t>
      </w:r>
    </w:p>
    <w:p w14:paraId="7215CC7E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4.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целью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более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точной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диагностики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смерти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результате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острого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отравления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этиловым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спиртом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для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судебно-химического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исследования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от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трупа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необходимо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изымать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кровь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мочу,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так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возможности)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содержимое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желудка,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спинномозговую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жидкость.</w:t>
      </w:r>
    </w:p>
    <w:p w14:paraId="4952E3AD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w w:val="107"/>
          <w:sz w:val="28"/>
          <w:szCs w:val="28"/>
        </w:rPr>
      </w:pPr>
      <w:r w:rsidRPr="006675CC">
        <w:rPr>
          <w:color w:val="000000" w:themeColor="text1"/>
          <w:w w:val="107"/>
          <w:sz w:val="28"/>
          <w:szCs w:val="28"/>
        </w:rPr>
        <w:t>5.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случаях,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когда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необходимо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установить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принятого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использовать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(по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возможности)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формулы,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w w:val="107"/>
          <w:sz w:val="28"/>
          <w:szCs w:val="28"/>
        </w:rPr>
        <w:t>предложенные</w:t>
      </w:r>
      <w:r w:rsidR="006675CC" w:rsidRPr="006675CC">
        <w:rPr>
          <w:color w:val="000000" w:themeColor="text1"/>
          <w:w w:val="107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  <w:lang w:val="en-US"/>
        </w:rPr>
        <w:t>Widmark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.</w:t>
      </w:r>
    </w:p>
    <w:p w14:paraId="0BF53EE4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6.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случаях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подозрительных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необходимо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тщательное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изучение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обстоятельств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(времени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приема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покойным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напитков,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наступления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смерти),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данных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документов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целью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выяснения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имевшихся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покойного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заболеваний,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позволит,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наряду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морфологическими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дифференциально-диагностическими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критериями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дифференцировать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смерть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острого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видов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смерти.</w:t>
      </w:r>
    </w:p>
    <w:p w14:paraId="5A7A588A" w14:textId="77777777" w:rsidR="00085F49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2A38A50" w14:textId="77777777" w:rsidR="006675CC" w:rsidRDefault="006675CC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6FDF347" w14:textId="77777777" w:rsidR="00085F49" w:rsidRPr="006675CC" w:rsidRDefault="006675CC" w:rsidP="006675CC">
      <w:pPr>
        <w:widowControl/>
        <w:spacing w:line="360" w:lineRule="auto"/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br w:type="page"/>
      </w:r>
      <w:r w:rsidR="00085F49" w:rsidRPr="006675CC">
        <w:rPr>
          <w:b/>
          <w:bCs/>
          <w:color w:val="000000" w:themeColor="text1"/>
          <w:sz w:val="28"/>
          <w:szCs w:val="32"/>
        </w:rPr>
        <w:t>С</w:t>
      </w:r>
      <w:r w:rsidRPr="006675CC">
        <w:rPr>
          <w:b/>
          <w:bCs/>
          <w:color w:val="000000" w:themeColor="text1"/>
          <w:sz w:val="28"/>
          <w:szCs w:val="32"/>
        </w:rPr>
        <w:t>писок использованной литературы</w:t>
      </w:r>
    </w:p>
    <w:p w14:paraId="076AF14B" w14:textId="77777777" w:rsidR="00085F49" w:rsidRPr="006675CC" w:rsidRDefault="00085F49" w:rsidP="006675CC">
      <w:pPr>
        <w:widowControl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2CB77F86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Авдеев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Курс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1959.</w:t>
      </w:r>
    </w:p>
    <w:p w14:paraId="16A3F0C7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Архангельский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«Патогенез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патологоанатомическая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характеристика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черепно-мозговой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травмы».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Руководство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хирургии,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т.4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Медгиз,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1963,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17^6</w:t>
      </w:r>
    </w:p>
    <w:p w14:paraId="2A58C581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3.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Аничков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Беленький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Учебник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фармакологии,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1955.</w:t>
      </w:r>
    </w:p>
    <w:p w14:paraId="2A9DBD15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Агеева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М.Н.,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влиянии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глюкозы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процесс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новообразований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Горьковского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Государственного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института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С.М.Кирова,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вып.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27.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Горький,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1968,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227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279.</w:t>
      </w:r>
    </w:p>
    <w:p w14:paraId="006B9298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5.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Большая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энциклопедия,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т.т.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26,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5.</w:t>
      </w:r>
    </w:p>
    <w:p w14:paraId="39E37B08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6.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Асафьева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«Влияние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внешних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факторов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характер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кривой».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Сборник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научных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выпуск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Саратов,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1961,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60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65.</w:t>
      </w:r>
    </w:p>
    <w:p w14:paraId="66F3A305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7.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Быков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К.М.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Учебник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физиологии,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1954.</w:t>
      </w:r>
    </w:p>
    <w:p w14:paraId="2BC1D634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8.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Гринберг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оценке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материале».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Сб.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научных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работ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сотрудников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кафедры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Ленинграда,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Ленинград,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1959.</w:t>
      </w:r>
    </w:p>
    <w:p w14:paraId="46434522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9.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Живодеров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Н.Н.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«Судебно-медицинская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оценка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трупе».</w:t>
      </w:r>
    </w:p>
    <w:p w14:paraId="1DC004B1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10.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Дзекунов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Г.Т.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«Экспертиза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Труды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судебно-медицинских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Украины.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Киев,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1965,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106-108.</w:t>
      </w:r>
    </w:p>
    <w:p w14:paraId="6A80BDE2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Колдаев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«Газохроматографическое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ацетальдегида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крови».</w:t>
      </w:r>
    </w:p>
    <w:p w14:paraId="68018128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Князева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Е.А.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«Патоморфологические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изменения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узлов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солнечного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сплетения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переохлаждения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фоне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теории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практики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Пермь,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1966,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143-151.</w:t>
      </w:r>
    </w:p>
    <w:p w14:paraId="1CC4D79D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Зороастров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О.М.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выбора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объекта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вместо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интоксикации».</w:t>
      </w:r>
    </w:p>
    <w:p w14:paraId="46907415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15.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Костырко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И.Н.,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Куришев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А.Н.,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Широкая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Л.А.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возможности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стекловидном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теле».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криминалистики.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Горький,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1972,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243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244.</w:t>
      </w:r>
    </w:p>
    <w:p w14:paraId="2EC21F80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16.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Назаров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Г.Н.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электрофоретическом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изучении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сыворотки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смертельном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этиловым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алкоголем».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1968,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471-476.</w:t>
      </w:r>
    </w:p>
    <w:p w14:paraId="683F2B1E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17.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Методическое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письмо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обнаружении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спирта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оценке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результатов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судебно-химического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анализа.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1961.</w:t>
      </w:r>
    </w:p>
    <w:p w14:paraId="5A6611E3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18.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об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исследовании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трупа».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экспертизы,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вып.1.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Ашхабад,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1965,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159-196.</w:t>
      </w:r>
    </w:p>
    <w:p w14:paraId="18C91233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19.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Ольховник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В.П.,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Табакман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М.Б.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«Макро-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железах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внутренней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секреции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медицины.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1968,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413-416.</w:t>
      </w:r>
    </w:p>
    <w:p w14:paraId="74CBF51B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20.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Новиков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П.И.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«Экспертиза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трупе».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1967.</w:t>
      </w:r>
    </w:p>
    <w:p w14:paraId="4F87110E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21.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Печинская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З.Я.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консервации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трупной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крови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количественном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определении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этилового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алкоголя».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5-ой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Всесоюзной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научной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конференции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т.2.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1969.</w:t>
      </w:r>
    </w:p>
    <w:p w14:paraId="0BA636DB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22.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Н.В.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Судебная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медицина,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1950.</w:t>
      </w:r>
    </w:p>
    <w:p w14:paraId="02933133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23.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Попов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А.А.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«К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вопросу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содержании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некоторых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макро-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микроэлементов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продолговатого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мозга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при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алкогольной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интоксикации».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Материалы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5-ой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республиканской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научной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конференции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судебных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медиков,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73-74.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Рига,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1970</w:t>
      </w:r>
    </w:p>
    <w:p w14:paraId="63D3297F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  <w:r w:rsidRPr="006675CC">
        <w:rPr>
          <w:color w:val="000000" w:themeColor="text1"/>
          <w:sz w:val="28"/>
          <w:szCs w:val="28"/>
        </w:rPr>
        <w:t>24.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Бережной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Р.В.,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Смусина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Я.С.,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Томилина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В.В.,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Ширинский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П.П.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«Руководство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по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судебно-медицинской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экспертизе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отравлений».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М.,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1980,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стр.</w:t>
      </w:r>
      <w:r w:rsidR="006675CC" w:rsidRPr="006675CC">
        <w:rPr>
          <w:color w:val="000000" w:themeColor="text1"/>
          <w:sz w:val="28"/>
          <w:szCs w:val="28"/>
        </w:rPr>
        <w:t xml:space="preserve"> </w:t>
      </w:r>
      <w:r w:rsidRPr="006675CC">
        <w:rPr>
          <w:color w:val="000000" w:themeColor="text1"/>
          <w:sz w:val="28"/>
          <w:szCs w:val="28"/>
        </w:rPr>
        <w:t>210-265</w:t>
      </w:r>
    </w:p>
    <w:p w14:paraId="36EBE147" w14:textId="77777777" w:rsidR="00C51385" w:rsidRPr="00EA6B1C" w:rsidRDefault="00C51385" w:rsidP="00C51385">
      <w:pPr>
        <w:spacing w:line="360" w:lineRule="auto"/>
        <w:jc w:val="center"/>
        <w:rPr>
          <w:color w:val="FFFFFF" w:themeColor="background1"/>
          <w:sz w:val="28"/>
          <w:szCs w:val="28"/>
        </w:rPr>
      </w:pPr>
      <w:r w:rsidRPr="00EA6B1C">
        <w:rPr>
          <w:color w:val="FFFFFF" w:themeColor="background1"/>
          <w:sz w:val="28"/>
          <w:szCs w:val="28"/>
        </w:rPr>
        <w:t>Размещено на Allbest.ru</w:t>
      </w:r>
    </w:p>
    <w:p w14:paraId="122E401B" w14:textId="77777777" w:rsidR="00085F49" w:rsidRPr="006675CC" w:rsidRDefault="00085F49" w:rsidP="006675CC">
      <w:pPr>
        <w:widowControl/>
        <w:spacing w:line="360" w:lineRule="auto"/>
        <w:jc w:val="both"/>
        <w:rPr>
          <w:color w:val="000000" w:themeColor="text1"/>
          <w:sz w:val="28"/>
          <w:szCs w:val="28"/>
        </w:rPr>
      </w:pPr>
    </w:p>
    <w:sectPr w:rsidR="00085F49" w:rsidRPr="006675CC" w:rsidSect="006675CC">
      <w:headerReference w:type="even" r:id="rId9"/>
      <w:headerReference w:type="default" r:id="rId10"/>
      <w:pgSz w:w="11909" w:h="16834" w:code="9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09223" w14:textId="77777777" w:rsidR="00D16669" w:rsidRDefault="00D16669">
      <w:r>
        <w:separator/>
      </w:r>
    </w:p>
  </w:endnote>
  <w:endnote w:type="continuationSeparator" w:id="0">
    <w:p w14:paraId="12397B8A" w14:textId="77777777" w:rsidR="00D16669" w:rsidRDefault="00D1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C1F78" w14:textId="77777777" w:rsidR="00D16669" w:rsidRDefault="00D16669">
      <w:r>
        <w:separator/>
      </w:r>
    </w:p>
  </w:footnote>
  <w:footnote w:type="continuationSeparator" w:id="0">
    <w:p w14:paraId="51E5FC3C" w14:textId="77777777" w:rsidR="00D16669" w:rsidRDefault="00D16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A2EC" w14:textId="77777777" w:rsidR="002F6FAA" w:rsidRDefault="002F6F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1963398" w14:textId="77777777" w:rsidR="002F6FAA" w:rsidRDefault="002F6FA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18A87" w14:textId="77777777" w:rsidR="00C51385" w:rsidRPr="00C51385" w:rsidRDefault="00C51385" w:rsidP="00C51385">
    <w:pPr>
      <w:pStyle w:val="a3"/>
      <w:jc w:val="center"/>
      <w:rPr>
        <w:sz w:val="28"/>
        <w:szCs w:val="28"/>
      </w:rPr>
    </w:pPr>
    <w:r w:rsidRPr="00EA6B1C">
      <w:rPr>
        <w:sz w:val="28"/>
        <w:szCs w:val="28"/>
      </w:rPr>
      <w:t xml:space="preserve">Размещено на </w:t>
    </w:r>
    <w:hyperlink r:id="rId1" w:history="1">
      <w:r w:rsidRPr="002C392D">
        <w:rPr>
          <w:rStyle w:val="ad"/>
          <w:sz w:val="28"/>
          <w:szCs w:val="28"/>
        </w:rPr>
        <w:t>http://www.allbest.ru/</w:t>
      </w:r>
    </w:hyperlink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8D2"/>
    <w:multiLevelType w:val="hybridMultilevel"/>
    <w:tmpl w:val="0E0AFE90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2B9F26E9"/>
    <w:multiLevelType w:val="hybridMultilevel"/>
    <w:tmpl w:val="B94E8908"/>
    <w:lvl w:ilvl="0" w:tplc="8078EB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C20EE"/>
    <w:multiLevelType w:val="hybridMultilevel"/>
    <w:tmpl w:val="0D4A4C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EBB4E76"/>
    <w:multiLevelType w:val="hybridMultilevel"/>
    <w:tmpl w:val="03701EFC"/>
    <w:lvl w:ilvl="0" w:tplc="1F52DD5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F32235E"/>
    <w:multiLevelType w:val="hybridMultilevel"/>
    <w:tmpl w:val="6A26B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2925FC"/>
    <w:multiLevelType w:val="hybridMultilevel"/>
    <w:tmpl w:val="F5F09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4160A81"/>
    <w:multiLevelType w:val="hybridMultilevel"/>
    <w:tmpl w:val="4BB828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104219"/>
    <w:multiLevelType w:val="hybridMultilevel"/>
    <w:tmpl w:val="3C54B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8BD4147"/>
    <w:multiLevelType w:val="hybridMultilevel"/>
    <w:tmpl w:val="48F660A8"/>
    <w:lvl w:ilvl="0" w:tplc="1FF66F32">
      <w:start w:val="2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7F6"/>
    <w:rsid w:val="000145EF"/>
    <w:rsid w:val="000204D0"/>
    <w:rsid w:val="00026E1E"/>
    <w:rsid w:val="00027E4A"/>
    <w:rsid w:val="00053D03"/>
    <w:rsid w:val="00061D32"/>
    <w:rsid w:val="0007305A"/>
    <w:rsid w:val="000737F6"/>
    <w:rsid w:val="0008432E"/>
    <w:rsid w:val="00085F49"/>
    <w:rsid w:val="00091687"/>
    <w:rsid w:val="000950D5"/>
    <w:rsid w:val="00096F2C"/>
    <w:rsid w:val="000A4077"/>
    <w:rsid w:val="000B7419"/>
    <w:rsid w:val="000C252B"/>
    <w:rsid w:val="000D5533"/>
    <w:rsid w:val="000D7A29"/>
    <w:rsid w:val="000E1391"/>
    <w:rsid w:val="000E663A"/>
    <w:rsid w:val="00120522"/>
    <w:rsid w:val="001336E9"/>
    <w:rsid w:val="00146A89"/>
    <w:rsid w:val="00150343"/>
    <w:rsid w:val="00164404"/>
    <w:rsid w:val="00174357"/>
    <w:rsid w:val="001A7F08"/>
    <w:rsid w:val="001D50DD"/>
    <w:rsid w:val="001D6A76"/>
    <w:rsid w:val="001E0B9C"/>
    <w:rsid w:val="001E5FA6"/>
    <w:rsid w:val="001F4526"/>
    <w:rsid w:val="00212672"/>
    <w:rsid w:val="002307C2"/>
    <w:rsid w:val="00242CB7"/>
    <w:rsid w:val="00246781"/>
    <w:rsid w:val="00256308"/>
    <w:rsid w:val="002732D9"/>
    <w:rsid w:val="002A7EAC"/>
    <w:rsid w:val="002C392D"/>
    <w:rsid w:val="002C489C"/>
    <w:rsid w:val="002D430B"/>
    <w:rsid w:val="002E4B70"/>
    <w:rsid w:val="002F1A4E"/>
    <w:rsid w:val="002F6FAA"/>
    <w:rsid w:val="00323B06"/>
    <w:rsid w:val="003311C7"/>
    <w:rsid w:val="00337F35"/>
    <w:rsid w:val="00340254"/>
    <w:rsid w:val="00344228"/>
    <w:rsid w:val="0034741E"/>
    <w:rsid w:val="00353FDB"/>
    <w:rsid w:val="0035635D"/>
    <w:rsid w:val="00364F6A"/>
    <w:rsid w:val="00386738"/>
    <w:rsid w:val="00394479"/>
    <w:rsid w:val="003A55D0"/>
    <w:rsid w:val="003C0DA7"/>
    <w:rsid w:val="003E718F"/>
    <w:rsid w:val="003F7366"/>
    <w:rsid w:val="00406102"/>
    <w:rsid w:val="00407F53"/>
    <w:rsid w:val="004217BC"/>
    <w:rsid w:val="00423A4A"/>
    <w:rsid w:val="00423E1B"/>
    <w:rsid w:val="00440E56"/>
    <w:rsid w:val="004705EC"/>
    <w:rsid w:val="00474B6A"/>
    <w:rsid w:val="004761FA"/>
    <w:rsid w:val="0047759B"/>
    <w:rsid w:val="00482B74"/>
    <w:rsid w:val="004A1005"/>
    <w:rsid w:val="004A760F"/>
    <w:rsid w:val="004B3D70"/>
    <w:rsid w:val="004C43CC"/>
    <w:rsid w:val="004E523C"/>
    <w:rsid w:val="004F5E1E"/>
    <w:rsid w:val="00513A8E"/>
    <w:rsid w:val="0054205D"/>
    <w:rsid w:val="0058054E"/>
    <w:rsid w:val="005855ED"/>
    <w:rsid w:val="00590017"/>
    <w:rsid w:val="005C2A7A"/>
    <w:rsid w:val="005F0276"/>
    <w:rsid w:val="00604F26"/>
    <w:rsid w:val="006271C6"/>
    <w:rsid w:val="00666C0B"/>
    <w:rsid w:val="00666EC4"/>
    <w:rsid w:val="006675CC"/>
    <w:rsid w:val="006831BD"/>
    <w:rsid w:val="006875C2"/>
    <w:rsid w:val="006B0ED3"/>
    <w:rsid w:val="006C251B"/>
    <w:rsid w:val="006C2621"/>
    <w:rsid w:val="006C73D1"/>
    <w:rsid w:val="006D5A01"/>
    <w:rsid w:val="006E5EE1"/>
    <w:rsid w:val="006F053F"/>
    <w:rsid w:val="006F2EEB"/>
    <w:rsid w:val="00752108"/>
    <w:rsid w:val="0076067F"/>
    <w:rsid w:val="00762014"/>
    <w:rsid w:val="0077310C"/>
    <w:rsid w:val="007835B4"/>
    <w:rsid w:val="007839DC"/>
    <w:rsid w:val="00790A4F"/>
    <w:rsid w:val="007C2186"/>
    <w:rsid w:val="007C374E"/>
    <w:rsid w:val="007D68E4"/>
    <w:rsid w:val="007D7216"/>
    <w:rsid w:val="00803D30"/>
    <w:rsid w:val="00804A58"/>
    <w:rsid w:val="0082256D"/>
    <w:rsid w:val="00827D42"/>
    <w:rsid w:val="00833A04"/>
    <w:rsid w:val="00837A8D"/>
    <w:rsid w:val="008444B0"/>
    <w:rsid w:val="0085350F"/>
    <w:rsid w:val="008578B0"/>
    <w:rsid w:val="008679A9"/>
    <w:rsid w:val="008739FA"/>
    <w:rsid w:val="00877A46"/>
    <w:rsid w:val="00881808"/>
    <w:rsid w:val="00894A66"/>
    <w:rsid w:val="0089562B"/>
    <w:rsid w:val="00896659"/>
    <w:rsid w:val="008B3247"/>
    <w:rsid w:val="008B747D"/>
    <w:rsid w:val="008C01BE"/>
    <w:rsid w:val="0091278C"/>
    <w:rsid w:val="00921579"/>
    <w:rsid w:val="00976BBB"/>
    <w:rsid w:val="00995130"/>
    <w:rsid w:val="009C52AA"/>
    <w:rsid w:val="009C79BA"/>
    <w:rsid w:val="009D2C3C"/>
    <w:rsid w:val="009E74AB"/>
    <w:rsid w:val="00A17CE5"/>
    <w:rsid w:val="00A40097"/>
    <w:rsid w:val="00A405F1"/>
    <w:rsid w:val="00A62BA6"/>
    <w:rsid w:val="00A675E4"/>
    <w:rsid w:val="00A86396"/>
    <w:rsid w:val="00AA4461"/>
    <w:rsid w:val="00AA609D"/>
    <w:rsid w:val="00AC7F66"/>
    <w:rsid w:val="00AD6D75"/>
    <w:rsid w:val="00AE579A"/>
    <w:rsid w:val="00AF0AA8"/>
    <w:rsid w:val="00AF73A6"/>
    <w:rsid w:val="00B008F1"/>
    <w:rsid w:val="00B04673"/>
    <w:rsid w:val="00B0743D"/>
    <w:rsid w:val="00B07B1D"/>
    <w:rsid w:val="00B277AB"/>
    <w:rsid w:val="00B3771B"/>
    <w:rsid w:val="00B4383B"/>
    <w:rsid w:val="00B57524"/>
    <w:rsid w:val="00BA1264"/>
    <w:rsid w:val="00BB0E34"/>
    <w:rsid w:val="00BB4917"/>
    <w:rsid w:val="00BC0877"/>
    <w:rsid w:val="00BD03D6"/>
    <w:rsid w:val="00BE31EA"/>
    <w:rsid w:val="00BF361A"/>
    <w:rsid w:val="00BF3DDD"/>
    <w:rsid w:val="00C02C47"/>
    <w:rsid w:val="00C06B41"/>
    <w:rsid w:val="00C077F3"/>
    <w:rsid w:val="00C11FA2"/>
    <w:rsid w:val="00C162F1"/>
    <w:rsid w:val="00C21BA9"/>
    <w:rsid w:val="00C3201C"/>
    <w:rsid w:val="00C356D6"/>
    <w:rsid w:val="00C4278F"/>
    <w:rsid w:val="00C433EA"/>
    <w:rsid w:val="00C51385"/>
    <w:rsid w:val="00C8650E"/>
    <w:rsid w:val="00C941B9"/>
    <w:rsid w:val="00CA01AB"/>
    <w:rsid w:val="00CB584F"/>
    <w:rsid w:val="00CC7184"/>
    <w:rsid w:val="00CD25A2"/>
    <w:rsid w:val="00CD2899"/>
    <w:rsid w:val="00CD2D52"/>
    <w:rsid w:val="00CF11B6"/>
    <w:rsid w:val="00CF3809"/>
    <w:rsid w:val="00D02BE0"/>
    <w:rsid w:val="00D16669"/>
    <w:rsid w:val="00D31F55"/>
    <w:rsid w:val="00D35C51"/>
    <w:rsid w:val="00D35FC7"/>
    <w:rsid w:val="00D655FC"/>
    <w:rsid w:val="00D72AE4"/>
    <w:rsid w:val="00D8607D"/>
    <w:rsid w:val="00DF14FB"/>
    <w:rsid w:val="00DF25B7"/>
    <w:rsid w:val="00E064DF"/>
    <w:rsid w:val="00E37F87"/>
    <w:rsid w:val="00E84B2A"/>
    <w:rsid w:val="00E85572"/>
    <w:rsid w:val="00E976AB"/>
    <w:rsid w:val="00EA6B1C"/>
    <w:rsid w:val="00EB5547"/>
    <w:rsid w:val="00EB7E91"/>
    <w:rsid w:val="00ED7B56"/>
    <w:rsid w:val="00EF0744"/>
    <w:rsid w:val="00F020F8"/>
    <w:rsid w:val="00F02765"/>
    <w:rsid w:val="00F03175"/>
    <w:rsid w:val="00F1455F"/>
    <w:rsid w:val="00F163E4"/>
    <w:rsid w:val="00F21BD6"/>
    <w:rsid w:val="00F32036"/>
    <w:rsid w:val="00F51860"/>
    <w:rsid w:val="00F62E0F"/>
    <w:rsid w:val="00F73B76"/>
    <w:rsid w:val="00F74569"/>
    <w:rsid w:val="00F924B9"/>
    <w:rsid w:val="00FB430C"/>
    <w:rsid w:val="00FC246F"/>
    <w:rsid w:val="00FD3B29"/>
    <w:rsid w:val="00FE0381"/>
    <w:rsid w:val="00FF4059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438A2"/>
  <w14:defaultImageDpi w14:val="0"/>
  <w15:docId w15:val="{4880E8B2-ABCD-42C2-88A6-A79872F0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pPr>
      <w:keepNext/>
      <w:widowControl/>
      <w:autoSpaceDE/>
      <w:autoSpaceDN/>
      <w:adjustRightInd/>
      <w:spacing w:line="360" w:lineRule="auto"/>
      <w:ind w:firstLine="720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b/>
      <w:bCs/>
      <w:sz w:val="36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Plain Text"/>
    <w:basedOn w:val="a"/>
    <w:link w:val="a7"/>
    <w:uiPriority w:val="99"/>
    <w:pPr>
      <w:widowControl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semiHidden/>
    <w:locked/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paragraph" w:styleId="aa">
    <w:name w:val="Body Text Indent"/>
    <w:basedOn w:val="a"/>
    <w:link w:val="ab"/>
    <w:uiPriority w:val="99"/>
    <w:pPr>
      <w:ind w:firstLine="720"/>
      <w:jc w:val="both"/>
    </w:pPr>
    <w:rPr>
      <w:spacing w:val="-14"/>
      <w:sz w:val="28"/>
      <w:szCs w:val="26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7D7216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C51385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9379</Words>
  <Characters>53462</Characters>
  <Application>Microsoft Office Word</Application>
  <DocSecurity>0</DocSecurity>
  <Lines>445</Lines>
  <Paragraphs>125</Paragraphs>
  <ScaleCrop>false</ScaleCrop>
  <Company>Work</Company>
  <LinksUpToDate>false</LinksUpToDate>
  <CharactersWithSpaces>62716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Igor</cp:lastModifiedBy>
  <cp:revision>3</cp:revision>
  <dcterms:created xsi:type="dcterms:W3CDTF">2025-03-02T12:50:00Z</dcterms:created>
  <dcterms:modified xsi:type="dcterms:W3CDTF">2025-03-02T12:50:00Z</dcterms:modified>
</cp:coreProperties>
</file>