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E4CC2">
      <w:pPr>
        <w:pStyle w:val="a4"/>
        <w:rPr>
          <w:lang w:val="en-US"/>
        </w:rPr>
      </w:pPr>
      <w:r>
        <w:rPr>
          <w:lang w:val="en-US"/>
        </w:rPr>
        <w:t>Содержание.</w:t>
      </w:r>
    </w:p>
    <w:p w:rsidR="00000000" w:rsidRDefault="007E4CC2">
      <w:pPr>
        <w:numPr>
          <w:ilvl w:val="0"/>
          <w:numId w:val="13"/>
        </w:numPr>
        <w:ind w:right="-58"/>
        <w:jc w:val="both"/>
        <w:rPr>
          <w:b/>
          <w:sz w:val="32"/>
        </w:rPr>
      </w:pPr>
      <w:r>
        <w:rPr>
          <w:sz w:val="32"/>
          <w:lang w:val="en-US"/>
        </w:rPr>
        <w:br w:type="page"/>
      </w:r>
      <w:r>
        <w:rPr>
          <w:b/>
          <w:sz w:val="32"/>
        </w:rPr>
        <w:lastRenderedPageBreak/>
        <w:t>Введение.</w:t>
      </w:r>
    </w:p>
    <w:p w:rsidR="00000000" w:rsidRDefault="007E4CC2">
      <w:pPr>
        <w:ind w:left="-567" w:right="-766" w:firstLine="567"/>
        <w:jc w:val="both"/>
        <w:rPr>
          <w:sz w:val="28"/>
        </w:rPr>
      </w:pPr>
    </w:p>
    <w:p w:rsidR="00000000" w:rsidRDefault="007E4CC2">
      <w:pPr>
        <w:pStyle w:val="a3"/>
      </w:pPr>
      <w:r>
        <w:t xml:space="preserve">Нарушение половой активности, является одной из наиболее распространённых проблем, с которыми обращаются пациенты к психологам. Существует два фактора нарушения половой функции: </w:t>
      </w:r>
    </w:p>
    <w:p w:rsidR="00000000" w:rsidRDefault="007E4CC2">
      <w:pPr>
        <w:numPr>
          <w:ilvl w:val="0"/>
          <w:numId w:val="1"/>
        </w:numPr>
        <w:ind w:right="-766"/>
        <w:jc w:val="both"/>
        <w:rPr>
          <w:sz w:val="28"/>
        </w:rPr>
      </w:pPr>
      <w:r>
        <w:rPr>
          <w:sz w:val="28"/>
        </w:rPr>
        <w:t>Органические нарушения.</w:t>
      </w:r>
    </w:p>
    <w:p w:rsidR="00000000" w:rsidRDefault="007E4CC2">
      <w:pPr>
        <w:numPr>
          <w:ilvl w:val="0"/>
          <w:numId w:val="1"/>
        </w:numPr>
        <w:ind w:right="-766"/>
        <w:jc w:val="both"/>
        <w:rPr>
          <w:sz w:val="28"/>
        </w:rPr>
      </w:pPr>
      <w:r>
        <w:rPr>
          <w:sz w:val="28"/>
        </w:rPr>
        <w:t>Пси</w:t>
      </w:r>
      <w:r>
        <w:rPr>
          <w:sz w:val="28"/>
        </w:rPr>
        <w:t>хогенный фактор.</w:t>
      </w:r>
    </w:p>
    <w:p w:rsidR="00000000" w:rsidRDefault="007E4CC2">
      <w:pPr>
        <w:pStyle w:val="a3"/>
      </w:pPr>
      <w:r>
        <w:t>К органическим  нарушениям относятся заболевания мочеполовой системы, поражения эндокринных желёз, поражения глубоких структур мозга, поражения характеризующиеся спинальной локализацией патологического очага (миелит, рассеянный склероз, оп</w:t>
      </w:r>
      <w:r>
        <w:t>ухоли, травмы спинного мозга, и др.), поражения высших кортикальных центров регуляции функции мочевого пузыря и половых функций.</w:t>
      </w:r>
    </w:p>
    <w:p w:rsidR="00000000" w:rsidRDefault="007E4CC2">
      <w:pPr>
        <w:pStyle w:val="a3"/>
      </w:pPr>
      <w:r>
        <w:t>Психогенные факторы в свою очередь делятся на эндогенные (врождённые, конституциональные) и экзогенные (реактивные, ситуационны</w:t>
      </w:r>
      <w:r>
        <w:t>е). Поскольку органические нарушения не входят в сферу компетенции психологов, то речь в этой работе пойдёт о психологической подоплёке нарушений половой функции.</w:t>
      </w:r>
    </w:p>
    <w:p w:rsidR="00000000" w:rsidRDefault="007E4CC2">
      <w:pPr>
        <w:pStyle w:val="a3"/>
      </w:pPr>
      <w:r>
        <w:t>Существует несколько классификаций нарушения потенции. Приведу наиболее распространенную клас</w:t>
      </w:r>
      <w:r>
        <w:t>сификацию, основанную на физиологической концепции о стадиях и составляющих копулятивного цикла и на теории функциональных систем П.К. Анохина:</w:t>
      </w:r>
    </w:p>
    <w:p w:rsidR="00000000" w:rsidRDefault="007E4CC2">
      <w:pPr>
        <w:pStyle w:val="a3"/>
        <w:numPr>
          <w:ilvl w:val="0"/>
          <w:numId w:val="3"/>
        </w:numPr>
      </w:pPr>
      <w:r>
        <w:t>0 Группа – псевдоимпотенция</w:t>
      </w:r>
    </w:p>
    <w:p w:rsidR="00000000" w:rsidRDefault="007E4CC2">
      <w:pPr>
        <w:pStyle w:val="a3"/>
        <w:numPr>
          <w:ilvl w:val="0"/>
          <w:numId w:val="3"/>
        </w:numPr>
      </w:pPr>
      <w:r>
        <w:t>1 Группа – нарушения нейрогуморальной составляющей копулятивного цикла</w:t>
      </w:r>
    </w:p>
    <w:p w:rsidR="00000000" w:rsidRDefault="007E4CC2">
      <w:pPr>
        <w:pStyle w:val="a3"/>
        <w:numPr>
          <w:ilvl w:val="0"/>
          <w:numId w:val="3"/>
        </w:numPr>
      </w:pPr>
      <w:r>
        <w:t>2 Группа – на</w:t>
      </w:r>
      <w:r>
        <w:t xml:space="preserve">рушение психической составляющей </w:t>
      </w:r>
    </w:p>
    <w:p w:rsidR="00000000" w:rsidRDefault="007E4CC2">
      <w:pPr>
        <w:pStyle w:val="a3"/>
        <w:numPr>
          <w:ilvl w:val="0"/>
          <w:numId w:val="3"/>
        </w:numPr>
      </w:pPr>
      <w:r>
        <w:t>3 Группа – нарушение эрекционной составляющей</w:t>
      </w:r>
    </w:p>
    <w:p w:rsidR="00000000" w:rsidRDefault="007E4CC2">
      <w:pPr>
        <w:pStyle w:val="a3"/>
        <w:numPr>
          <w:ilvl w:val="0"/>
          <w:numId w:val="3"/>
        </w:numPr>
      </w:pPr>
      <w:r>
        <w:t>4 Группа – нарушения эякуляторной составляющей</w:t>
      </w:r>
    </w:p>
    <w:p w:rsidR="00000000" w:rsidRDefault="007E4CC2">
      <w:pPr>
        <w:pStyle w:val="a3"/>
      </w:pPr>
      <w:r>
        <w:t>Необходимым так же кажется пояснить термин импотенция, который будет встречаться и далее. Импотенция – состояние, при котором муж</w:t>
      </w:r>
      <w:r>
        <w:t>чина не может выполнить половой акт или обеспечить сексуальное удовлетворение у обоих партнёров. Термин «импотенция» практически вышел из употребления в современной сексологической литературе. Это обусловлено как неопределённостью термина, которым на ранни</w:t>
      </w:r>
      <w:r>
        <w:t>х этапах становления сексопатологии обозначали широкий круг расстройств (от бесплодия до различных форм сексуальных дисгормоний), так и использованием его в различном понимании (как симптом, синдром и даже нозологическая форма).</w:t>
      </w:r>
    </w:p>
    <w:p w:rsidR="00000000" w:rsidRDefault="007E4CC2">
      <w:pPr>
        <w:ind w:left="-567" w:right="-766" w:firstLine="567"/>
        <w:jc w:val="both"/>
        <w:rPr>
          <w:sz w:val="28"/>
        </w:rPr>
      </w:pPr>
      <w:r>
        <w:rPr>
          <w:sz w:val="28"/>
        </w:rPr>
        <w:t>В этой работе я попытаюсь р</w:t>
      </w:r>
      <w:r>
        <w:rPr>
          <w:sz w:val="28"/>
        </w:rPr>
        <w:t>ассмотреть нарушения половой функции не только у мужчин, но и у женщин.</w:t>
      </w:r>
    </w:p>
    <w:p w:rsidR="00000000" w:rsidRDefault="007E4CC2">
      <w:pPr>
        <w:ind w:left="-567" w:right="-766" w:firstLine="567"/>
        <w:jc w:val="both"/>
        <w:rPr>
          <w:sz w:val="28"/>
        </w:rPr>
      </w:pPr>
    </w:p>
    <w:p w:rsidR="00000000" w:rsidRDefault="007E4CC2">
      <w:pPr>
        <w:ind w:left="-567" w:right="-766" w:firstLine="567"/>
        <w:jc w:val="both"/>
        <w:rPr>
          <w:sz w:val="28"/>
        </w:rPr>
      </w:pPr>
    </w:p>
    <w:p w:rsidR="00000000" w:rsidRDefault="007E4CC2">
      <w:pPr>
        <w:ind w:left="-567" w:right="-766" w:firstLine="567"/>
        <w:jc w:val="both"/>
        <w:rPr>
          <w:sz w:val="28"/>
        </w:rPr>
      </w:pPr>
    </w:p>
    <w:p w:rsidR="00000000" w:rsidRDefault="007E4CC2">
      <w:pPr>
        <w:pStyle w:val="a4"/>
      </w:pPr>
      <w:r>
        <w:t>Психогенные сексуальные расстройства.</w:t>
      </w:r>
    </w:p>
    <w:p w:rsidR="00000000" w:rsidRDefault="007E4CC2">
      <w:pPr>
        <w:ind w:left="-567" w:right="-766" w:firstLine="567"/>
        <w:jc w:val="both"/>
        <w:rPr>
          <w:b/>
          <w:sz w:val="32"/>
        </w:rPr>
      </w:pPr>
    </w:p>
    <w:p w:rsidR="00000000" w:rsidRDefault="007E4CC2">
      <w:pPr>
        <w:ind w:left="-567" w:right="-766" w:firstLine="567"/>
        <w:jc w:val="both"/>
        <w:rPr>
          <w:sz w:val="28"/>
        </w:rPr>
      </w:pPr>
      <w:r>
        <w:rPr>
          <w:sz w:val="28"/>
        </w:rPr>
        <w:t>Функциональные половые расстройства (один из почти обязательных компонентов депрессии) встречаются в структуре невротических состояний гораздо</w:t>
      </w:r>
      <w:r>
        <w:rPr>
          <w:sz w:val="28"/>
        </w:rPr>
        <w:t xml:space="preserve"> чаще, чем принято думать. Заметное снижение потенции не случайно рассматривают как чуть ли не важнейший симптом угнетения духа и потери энергии, «симптом симптомов», который выявляется при целенаправленном исследовании практически у любого эмоционально не</w:t>
      </w:r>
      <w:r>
        <w:rPr>
          <w:sz w:val="28"/>
        </w:rPr>
        <w:t>стабильного больного.</w:t>
      </w:r>
    </w:p>
    <w:p w:rsidR="00000000" w:rsidRDefault="007E4CC2">
      <w:pPr>
        <w:numPr>
          <w:ilvl w:val="0"/>
          <w:numId w:val="5"/>
        </w:numPr>
        <w:tabs>
          <w:tab w:val="clear" w:pos="360"/>
          <w:tab w:val="num" w:pos="426"/>
        </w:tabs>
        <w:ind w:left="-567" w:right="-766" w:firstLine="567"/>
        <w:jc w:val="both"/>
        <w:rPr>
          <w:sz w:val="28"/>
        </w:rPr>
      </w:pPr>
      <w:r>
        <w:rPr>
          <w:sz w:val="28"/>
          <w:u w:val="single"/>
        </w:rPr>
        <w:t>Сексуальные расстройства у мужчин.</w:t>
      </w:r>
    </w:p>
    <w:p w:rsidR="00000000" w:rsidRDefault="007E4CC2">
      <w:pPr>
        <w:pStyle w:val="a3"/>
      </w:pPr>
      <w:r>
        <w:t>Способность к всепоглощающей ипохондрической фиксации на своих половых органах составляет, как известно, почти исключительное достояние мужчин (у женщин это наблюдается обычно лишь при эндогенных заб</w:t>
      </w:r>
      <w:r>
        <w:t>олеваниях). Особая социальная и психологическая значимость, непреходящая актуальность этой функции обуславливает необычайную ранимость мужской психики при малейшем, даже случайном, снижении потенции. Крайняя острота аффективных переживаний, связанных с сек</w:t>
      </w:r>
      <w:r>
        <w:t>суальными травмами, поразительная лёгкость формирования сверхценных представлений о неизбежном или якобы наступившем уже половом бессилии накладывают явственный отпечаток на все личностные проявления и действия человека, угнетённого страшным призраком импо</w:t>
      </w:r>
      <w:r>
        <w:t>тенции. Чем больше человек сводит всю свою мужественность к признаку пола, тем легче возникает у него страх импотенции. При определённой предуготованности центральной нервной системы одного лишь указания на возможность снижения потенции достаточно подчас д</w:t>
      </w:r>
      <w:r>
        <w:t>ля появления страха импотенции и обусловленного им полового бессилия. Чрезвычайная робость, неуверенность в своих силах и недостаточная потенция далеко не всегда есть нечто свойственное индивиду, присущее ему раз и навсегда. Чаще всего речь идёт о преходящ</w:t>
      </w:r>
      <w:r>
        <w:t xml:space="preserve">ей или даже очень относительной функциональной несостоятельности, которая переживается тем острее и тяжелее, чем выше были исходные данные, т.е. речь идёт об аффективных расстройствах и в первую очередь о </w:t>
      </w:r>
      <w:r>
        <w:rPr>
          <w:b/>
        </w:rPr>
        <w:t xml:space="preserve">неврозе ожидания </w:t>
      </w:r>
      <w:r>
        <w:t xml:space="preserve">– боязни неудачи, обуславливающем </w:t>
      </w:r>
      <w:r>
        <w:t>большую часть случаев психической импотенции. Однако необходимо заметить, что случайная неудача в роли «завязки» невроза возможна, очевидно, лишь при наличии известной готовности организма к развитию последнего, определённой (конституциональной или чаще пр</w:t>
      </w:r>
      <w:r>
        <w:t>иобретённой в связи с неблагоприятными обстоятельствами) предрасположенности к нему. Почти неизменным фоном психической импотенции оказываются тревога, снижение настроения особенно на фоне общей астенизации, т.е. описываемые сексуальные коллизии подразумев</w:t>
      </w:r>
      <w:r>
        <w:t>ают депрессивные и субдепрессивные состояния. Тем не менее расстройства половых функций не обязательно свидетельствуют о нарушении психических функций в узком смысле этого слова. Преходящее половое бессилие с выраженной ипохондрической фиксацией на расстро</w:t>
      </w:r>
      <w:r>
        <w:t xml:space="preserve">йствах этой жизненно значимой функции оказывается нередко всего лишь естественным, физиологически обусловленным следствием чрезмерных для данного организма физических, умственных и, прежде всего эмоциональных перегрузок. Стойкую </w:t>
      </w:r>
      <w:r>
        <w:lastRenderedPageBreak/>
        <w:t xml:space="preserve">психическую импотенцию всё </w:t>
      </w:r>
      <w:r>
        <w:t>чаще рассматриваю как чисто психосоматическое страдание, клиническое проявление страха и тревоги. Искажённое восприятие даже нормальных ощущений, связанных, в частности, с половым актом (а в дальнейшем  с мочеиспусканием, и наконец, независимо от них), неп</w:t>
      </w:r>
      <w:r>
        <w:t>равильное преломление их в сознании охваченного сомнениями и страхом индивида, делают сексуальные расстройства одним из наиболее распространённых синдромов в структуре аффективных нарушений невротического круга. Обратимся, однако, к более детальному рассмо</w:t>
      </w:r>
      <w:r>
        <w:t>трению нарушений половой функции у мужчин в структуре копулятивного цикла.</w:t>
      </w:r>
    </w:p>
    <w:p w:rsidR="00000000" w:rsidRDefault="007E4CC2">
      <w:pPr>
        <w:pStyle w:val="a3"/>
      </w:pPr>
      <w:r>
        <w:rPr>
          <w:b/>
        </w:rPr>
        <w:t>Снижение полового влечения</w:t>
      </w:r>
      <w:r>
        <w:t xml:space="preserve"> имеет несколько причин. </w:t>
      </w:r>
    </w:p>
    <w:p w:rsidR="00000000" w:rsidRDefault="007E4CC2">
      <w:pPr>
        <w:pStyle w:val="a3"/>
        <w:numPr>
          <w:ilvl w:val="0"/>
          <w:numId w:val="7"/>
        </w:numPr>
        <w:tabs>
          <w:tab w:val="clear" w:pos="360"/>
          <w:tab w:val="num" w:pos="0"/>
        </w:tabs>
        <w:ind w:left="-567" w:firstLine="283"/>
      </w:pPr>
      <w:r>
        <w:t xml:space="preserve">Снижение полового влечения в связи с транзиторной сублимацией (переключением сексуальной активности на повышенную деятельность в </w:t>
      </w:r>
      <w:r>
        <w:t>других направлениях), временная целомудренность, когда целиком захваченный своими делами и мыслями человек делит, по Э. Золя («Творчество»), ложе лишь со своим творением, переносится, как правило, легко даже при довольно длительном воздержании. Временное п</w:t>
      </w:r>
      <w:r>
        <w:t xml:space="preserve">оловое бессилие вследствие выполнения определённых профессиональных обязанностей обычно проходит само собой при устранении задерживающих влияний работы и особых тревог у человека не вызывает. Полное поглощение личности умственной деятельностью, совершенно </w:t>
      </w:r>
      <w:r>
        <w:t xml:space="preserve">вытесняющей половое влечение, которое, в конечном счете, угасает навсегда, свидетельствует чаще всего о наличии </w:t>
      </w:r>
      <w:r>
        <w:tab/>
        <w:t>серьёзных психических нарушений. Стойкая психическая импотенция (без какой-либо личностной реакции на неё) с уходом из семьи и отказом от полов</w:t>
      </w:r>
      <w:r>
        <w:t>ой жизни обычна, например, для больных с паранойяльным развитием личности, бредом реформаторства, изобретательства или сутяжничества при тяжёлых психических заболеваниях.</w:t>
      </w:r>
    </w:p>
    <w:p w:rsidR="00000000" w:rsidRDefault="007E4CC2">
      <w:pPr>
        <w:pStyle w:val="a3"/>
        <w:numPr>
          <w:ilvl w:val="0"/>
          <w:numId w:val="7"/>
        </w:numPr>
        <w:tabs>
          <w:tab w:val="clear" w:pos="360"/>
          <w:tab w:val="num" w:pos="0"/>
        </w:tabs>
        <w:ind w:left="-567" w:firstLine="283"/>
      </w:pPr>
      <w:r>
        <w:t xml:space="preserve">Снижение половой активности, резкие колебания либидо (обычно значительное ослабление </w:t>
      </w:r>
      <w:r>
        <w:t>полового влечения, возникающие через определённые промежутки времени и сохраняющееся в течение 1 – 2 месяцев) рассматривают наряду с периодической головной болью и другими психосоматическими симптомами как депрессивные эквиваленты циклотимии. Надо заметить</w:t>
      </w:r>
      <w:r>
        <w:t>, что снижение потенции при циклотимной депрессии снижение половой активности происходит в том случае, когда она (половая активность) становится «симптомом-мишенью». Механизм был освещён выше (общая астенизация,    снижение потенции, фиксация ощущений). Та</w:t>
      </w:r>
      <w:r>
        <w:t>ким образом, снижение полового влечения является одним из клинических проявлений маскированной депрессии. Решающее значение приобретает в таких случаях «одностороннее направление сознания» при депрессии и ипохондрии – отчётливое снижение или даже полная по</w:t>
      </w:r>
      <w:r>
        <w:t xml:space="preserve">теря интереса ко всему окружающему с утратой стимулов к действию. Забыв о прежних своих увлечениях («можете себе представить, за весь сезон ни разу на охоту не сходил», «к машине пол года не подходил», «в </w:t>
      </w:r>
      <w:r>
        <w:lastRenderedPageBreak/>
        <w:t>руки не брал удочки»), подобные пациенты крайне бол</w:t>
      </w:r>
      <w:r>
        <w:t>езненно реагируют тем не менее на хоть сколько-нибудь заметное ослабление либидо и эрекции, связанное с потерей специфического интереса к противоположному полу: они убеждены, что «мужское начало» должно сохраняться у них при любых обстоятельствах.</w:t>
      </w:r>
    </w:p>
    <w:p w:rsidR="00000000" w:rsidRDefault="007E4CC2">
      <w:pPr>
        <w:pStyle w:val="a3"/>
      </w:pPr>
      <w:r>
        <w:t>Утрата э</w:t>
      </w:r>
      <w:r>
        <w:t>моционально-чувственной основы сексуального восприятия крайне затрудняет или невозможным осуществление полового акта. Заметное ослабление или даже полное выключение условно-рефлекторного компонента либидо, реализующегося во время любовной игры, исключает п</w:t>
      </w:r>
      <w:r>
        <w:t>о существу должного эфферентного интеграла. Половое влечение при субдепрессивных и депрессивных состояниях чаще всего снижено или отсутствует вовсе, половой акт совершается редко и не без труда, не принося соответствующего удовлетворения даже при ненарушен</w:t>
      </w:r>
      <w:r>
        <w:t>ной эякуляции и нормальном оргазме.</w:t>
      </w:r>
    </w:p>
    <w:p w:rsidR="00000000" w:rsidRDefault="007E4CC2">
      <w:pPr>
        <w:pStyle w:val="a3"/>
      </w:pPr>
      <w:r>
        <w:t>Чем выраженнее и ярче этические и эстетические факторы в мотивационных аспектах либидо, чем интеллектуализированнее половая доминанта пациента, обуславливающая переключение внимания на соответствующий сексуальный объект,</w:t>
      </w:r>
      <w:r>
        <w:t xml:space="preserve"> тем больше зависимость половой жизни от аффективных колебаний. Именно «интеллигентные импотенты», знакомые со всевозможной литературой по данному предмету, и составляют основной и наиболее трудный в терапевтическом отношении контингент «сексуальных ипохон</w:t>
      </w:r>
      <w:r>
        <w:t xml:space="preserve">дриков» в структуре стёртых депрессий. Чем ниже интеллектуальный уровень индивида, не способного понять разницу между половым влечением и эрекцией, чем ближе он к генитальному типу, когда нужна лишь «нагота и непристойность слов и тела», так что «порочное </w:t>
      </w:r>
      <w:r>
        <w:t>чувство может быть только к девкам» (Мопассан «Семейный мир»), тем большая степень витализации депрессии требуется для явного ослабления либидо: в основе последнего лежат, как и при возрастном его снижении, преимущественно нейрорегуляторные механизмы.</w:t>
      </w:r>
    </w:p>
    <w:p w:rsidR="00000000" w:rsidRDefault="007E4CC2">
      <w:pPr>
        <w:pStyle w:val="a3"/>
        <w:rPr>
          <w:b/>
        </w:rPr>
      </w:pPr>
      <w:r>
        <w:rPr>
          <w:b/>
        </w:rPr>
        <w:t>Преж</w:t>
      </w:r>
      <w:r>
        <w:rPr>
          <w:b/>
        </w:rPr>
        <w:t>девременная эякуляция.</w:t>
      </w:r>
    </w:p>
    <w:p w:rsidR="00000000" w:rsidRDefault="007E4CC2">
      <w:pPr>
        <w:pStyle w:val="a3"/>
      </w:pPr>
      <w:r>
        <w:t>Одним из частых симптомов в клинике сексопатологии считают преждевременную эякуляцию. Ускоренное (после 10-15 фрикций), очень быстрое (после 2-7 фрикций) или даже предшествующее началу полового акта семяизвержение почти у половины вс</w:t>
      </w:r>
      <w:r>
        <w:t>ех больных с функциональными половыми расстройствами (Васильченко Г.С. 1969). Подобные нарушения свойственны, прежде всего, невротическим состояниям с клинической картиной гиперстенической неврастении: они встречаются у 36% больных как изолированный симпто</w:t>
      </w:r>
      <w:r>
        <w:t xml:space="preserve">м и у 59% </w:t>
      </w:r>
      <w:r>
        <w:softHyphen/>
      </w:r>
      <w:r>
        <w:softHyphen/>
      </w:r>
      <w:r>
        <w:softHyphen/>
        <w:t>- в сочетании с пониженной эрекцией (Мильман 1972).</w:t>
      </w:r>
    </w:p>
    <w:p w:rsidR="00000000" w:rsidRDefault="007E4CC2">
      <w:pPr>
        <w:pStyle w:val="a3"/>
      </w:pPr>
      <w:r>
        <w:t>Психическая импотенция  с повышенной половой возбудимостью и преждевременной эякуляцией наиболее характерна для атипичных депрессивных состояний с преобладанием страха и тревоги. Известно, чт</w:t>
      </w:r>
      <w:r>
        <w:t xml:space="preserve">о слишком напряжённая подготовка к половому акту с предварительными эротическими представлениями, может обусловить в итоге своего рода </w:t>
      </w:r>
      <w:r>
        <w:lastRenderedPageBreak/>
        <w:t>«психическое совокупление», предшествующее действительному;</w:t>
      </w:r>
      <w:r>
        <w:rPr>
          <w:lang w:val="en-US"/>
        </w:rPr>
        <w:t xml:space="preserve"> </w:t>
      </w:r>
      <w:r>
        <w:t>первого же прикосновения к женщине бывает достаточно для сраб</w:t>
      </w:r>
      <w:r>
        <w:t>атывания соответствующего рефлекса. Всевозможные страхи, вызывающие, в конечном счете, коитусофобию, способствуют ускоренному течению рефлекторных процессов эрекции и эякуляции. Нарастающая от неудачи к неудаче фиксация на ускоренной эякуляции (по типу нев</w:t>
      </w:r>
      <w:r>
        <w:t xml:space="preserve">роза ожидания со всё большим снижением настроения в ожидании очередного «провала») доводит этих больных до того, что иногда стоит им только подумать в начале полового акта о возможности преждевременного семяизвержения, как оно сразу происходит. </w:t>
      </w:r>
    </w:p>
    <w:p w:rsidR="00000000" w:rsidRDefault="007E4CC2">
      <w:pPr>
        <w:pStyle w:val="a3"/>
        <w:rPr>
          <w:b/>
          <w:lang w:val="en-US"/>
        </w:rPr>
      </w:pPr>
      <w:r>
        <w:rPr>
          <w:b/>
          <w:lang w:val="en-US"/>
        </w:rPr>
        <w:t>Психически</w:t>
      </w:r>
      <w:r>
        <w:rPr>
          <w:b/>
          <w:lang w:val="en-US"/>
        </w:rPr>
        <w:t>й асперматизм.</w:t>
      </w:r>
    </w:p>
    <w:p w:rsidR="00000000" w:rsidRDefault="007E4CC2">
      <w:pPr>
        <w:pStyle w:val="a3"/>
      </w:pPr>
      <w:r>
        <w:rPr>
          <w:lang w:val="en-US"/>
        </w:rPr>
        <w:t xml:space="preserve">Психический асперматизм относится к </w:t>
      </w:r>
      <w:r>
        <w:t>числу тяжёлых расстройств половой функции в клинике депрессивных состояний различной этиологии и заключается в отсутствии эякуляции и оргазма независимо от длительности фрикций при полной сохранности либид</w:t>
      </w:r>
      <w:r>
        <w:t>о и эрекции, но крайне изнурительном половом акте для обоих партнёров и так и не завершаемом половом акте. Сугубо психогенная природа асперматизма при относительном, избирательном его характере: последовательно возникая при попытках половой близости с опре</w:t>
      </w:r>
      <w:r>
        <w:t>делённой женщиной (в силу достаточно сложных и насыщенных негативными эмоциями взаимоотношений с ней или с женщинами вообще), он может не проявляться в аналогичной ситуации с другой. Подобные случаи нередки при стёртой, ситуационно обусловленной депрессией</w:t>
      </w:r>
      <w:r>
        <w:t xml:space="preserve"> у лиц, вынужденных поддерживать супружеские отношения  с давно уже «опостылевшей» женой, несмотря на неодолимое влечение к другой женщине. Я предполагаю, что это явление встречается ещё и при выраженном «анальном» характере. Одной из отличительных черт та</w:t>
      </w:r>
      <w:r>
        <w:t>ких людей является скупость (пушкинский скупой рыцарь мог страдать аспермизмом).</w:t>
      </w:r>
    </w:p>
    <w:p w:rsidR="00000000" w:rsidRDefault="007E4CC2">
      <w:pPr>
        <w:pStyle w:val="a3"/>
      </w:pPr>
      <w:r>
        <w:rPr>
          <w:b/>
        </w:rPr>
        <w:t>Поллюции.</w:t>
      </w:r>
    </w:p>
    <w:p w:rsidR="00000000" w:rsidRDefault="007E4CC2">
      <w:pPr>
        <w:pStyle w:val="a3"/>
      </w:pPr>
      <w:r>
        <w:t xml:space="preserve">Поллюции относятся к специфическим симптомам невротических состояний с более или менее выраженными сексуальными расстройствами. Поллюции повторяются иногда в строго </w:t>
      </w:r>
      <w:r>
        <w:t>определённые дни. Возможны даже «поллюции наяву», возникающие под влиянием сильного эмоционального возбуждения (страха, гнева, крайнего нетерпения) или запредельного, аффективно насыщенного умственного напряжения без всякой связи с эротическими представлен</w:t>
      </w:r>
      <w:r>
        <w:t>иями. Поллюции могут возникать так же при выраженном страхе смерти, т.к. фактически, половой акт – продолжение жизни в генах потомка, а семяизвержение – неотъемлемая и  (особенно в данном случае) важнейшая часть полового акта. Массивное семяизвержение возн</w:t>
      </w:r>
      <w:r>
        <w:t>икает нередко у суицидальных пациентов, но снятых с петли ещё до развития у них странгуляции. Учащённые (ежедневные или через день, а порой и по несколько раз за ночь даже после полового акта) поллюции сочетаются нередко с заметным ослаблением (иногда полн</w:t>
      </w:r>
      <w:r>
        <w:t xml:space="preserve">ым отсутствием) эрекции или оргазма и жалобами на длительно сохраняющиеся ощущения усталости, разбитости, вялости, тяжести в голове, «апатию к труду» и дурное настроение. </w:t>
      </w:r>
    </w:p>
    <w:p w:rsidR="00000000" w:rsidRDefault="007E4CC2">
      <w:pPr>
        <w:pStyle w:val="a3"/>
      </w:pPr>
      <w:r>
        <w:t>Даже нормальные или близкие к нормальным поллюции становятся зачастую объектом особо</w:t>
      </w:r>
      <w:r>
        <w:t>й тревоги и ипохондрической фиксации больных, испытывающих панический страх перед угрозой «потери семени» или тяжёлыми заболеваниями, вызывающими это явление. Неизбежное в таких случаях усиление тревоги и ещё большее снижение настроения способствуют в свою</w:t>
      </w:r>
      <w:r>
        <w:t xml:space="preserve"> очередь дальнейшему учащению поллюций, всё больше замыкающих пациента в порочный круг развивающихся по спирали психосоматических нарушений. Чем длительнее существуют патологические поллюции, тем отчётливее невротические расстройства, тем больше вероятност</w:t>
      </w:r>
      <w:r>
        <w:t xml:space="preserve">ь стойкой психической импотенции. </w:t>
      </w:r>
    </w:p>
    <w:p w:rsidR="00000000" w:rsidRDefault="007E4CC2">
      <w:pPr>
        <w:pStyle w:val="a3"/>
      </w:pPr>
      <w:r>
        <w:rPr>
          <w:b/>
        </w:rPr>
        <w:t>Функциональные расстройства предстательной железы.</w:t>
      </w:r>
    </w:p>
    <w:p w:rsidR="00000000" w:rsidRDefault="007E4CC2">
      <w:pPr>
        <w:pStyle w:val="a3"/>
      </w:pPr>
      <w:r>
        <w:t>Эти расстройства связывают обычно с частыми и продолжительными приливами крови к ней (при чрезмерном эротическом возбуждении и половых эксцессах) или с застоем её секрета</w:t>
      </w:r>
      <w:r>
        <w:t xml:space="preserve"> (при отсутствии сексуального удовлетворения или длительном воздержании). Анатомические особенности венозных сплетений в органах малого таза создают предпосылки для венозного застоя не только в результате сексуальных эксцессов, но и при малоподвижном, сидя</w:t>
      </w:r>
      <w:r>
        <w:t xml:space="preserve">чем образе жизни и определённом питании. Наиболее уязвимой при этом оказывается предстательная железа – настоящий лабиринт плохо дренируемых железистых долек. Длительное венозное полнокровие предстательной железы способствует развитию в ней дистрофических </w:t>
      </w:r>
      <w:r>
        <w:t xml:space="preserve">процессов и задержке эвакуации секрета. Вполне понятно, что такие явления вызывают необычные ощущения в области половых органов. </w:t>
      </w:r>
    </w:p>
    <w:p w:rsidR="00000000" w:rsidRDefault="007E4CC2">
      <w:pPr>
        <w:pStyle w:val="a3"/>
      </w:pPr>
      <w:r>
        <w:t>Важнейшим патогенетическим фактором утяжеления функциональных расстройств становится в таких случаях боязнь резкого усиления б</w:t>
      </w:r>
      <w:r>
        <w:t>олезненных ощущений при эякуляции или заражения жены, ухудшения своего состояния и грядущей импотенции. Эта боязнь постепенно перерастает в стойкий страх половых контактов – более или менее выраженную коитусофобию с отказом от половой жизни вообще.</w:t>
      </w:r>
      <w:r>
        <w:rPr>
          <w:lang w:val="en-US"/>
        </w:rPr>
        <w:t xml:space="preserve"> </w:t>
      </w:r>
      <w:r>
        <w:t>При кра</w:t>
      </w:r>
      <w:r>
        <w:t>йних степенях коитусофобии единственным источником получения сексуального удовлетворения становится мастурбация. Всё более заметное снижение либидо и возникающая на фоне страха и тревоги психическая импотенция обрекают таких больных на уже вынужденное возд</w:t>
      </w:r>
      <w:r>
        <w:t xml:space="preserve">ержание, а четкая тенденция к затяжному течению страдания делает это воздержание достаточно продолжительным. Постоянная сексуальная неудовлетворённость (когда больные не хотят смириться со своим вынужденным воздержанием и в то же время не в силах прервать </w:t>
      </w:r>
      <w:r>
        <w:t>его, поскольку страхи оказываются сильнее полового влечения), нередко культивируемый в качестве «меры отчаянья» онанизм и тенденция к заурядным при депрессиях запорам создают чрезвычайно благоприятные условия для застоя крови в органах малого таза и усугуб</w:t>
      </w:r>
      <w:r>
        <w:t>ления функциональных расстройств. Именно эти пациенты (отказывающиеся от половой жизни, но прибегающие к своеобразным её суррогатам в связи с ещё не утраченным либидо) способствуют распространению среди практических врачей мнению о вреде онанизма и воздерж</w:t>
      </w:r>
      <w:r>
        <w:t xml:space="preserve">ания. </w:t>
      </w:r>
    </w:p>
    <w:p w:rsidR="00000000" w:rsidRDefault="007E4CC2">
      <w:pPr>
        <w:pStyle w:val="a3"/>
      </w:pPr>
      <w:r>
        <w:t>«Половая локализация» депрессии вовсе не требует, таким образом, обязательного истинного простатита или уретрита в анамнезе. Прочитав или услышав, что воспаление предстательной железы вызывается микроорганизмами, больной, охваченный страшными сомнен</w:t>
      </w:r>
      <w:r>
        <w:t>иями и подозрениями, начинает искать в своей жизни изначальную причину своего страдания и связывает его чаще всего с каким-либо случайным или «подозрительным» половым контактом. Указания на тяжёлый простатит в анамнезе, не подтверждённый лабораторными иссл</w:t>
      </w:r>
      <w:r>
        <w:t>едованиями, свидетельствует чаще всего о наличии психосоматических расстройств, нежели о наличии действительно урологических патологий. Даже подлинный простатит в анамнезе не означает ещё истинного обострения при появлении у больного соответствующих жалоб.</w:t>
      </w:r>
      <w:r>
        <w:t xml:space="preserve"> Тщательное ознакомление со всей научно-популярной литературой по этому вопросу открывает перед перепуганным пациентом жуткую перспективу неизбежной якобы импотенции и других последствий данного заболевания (вплоть до сепсиса и летального исхода при образо</w:t>
      </w:r>
      <w:r>
        <w:t>вании абсцесса и прорыве его в окружающие ткани). Чем выраженнее аффективные нарушения, тем вероятнее клиническая картина асептического псевдопростатита в дальнейшем, при развитии у больного астенодепрессивного состояния. Материальным субстратом, активно п</w:t>
      </w:r>
      <w:r>
        <w:t xml:space="preserve">одстёгивающим ипохондрические страхи и тревогу больного, оказывается нередко </w:t>
      </w:r>
      <w:r>
        <w:rPr>
          <w:i/>
        </w:rPr>
        <w:t>уретрорея</w:t>
      </w:r>
      <w:r>
        <w:t xml:space="preserve"> – выделение из уретры нескольких капель, а иногда и более значительного объёма бесцветной и тягучей стекловидной жидкости при повышении секреции уретральных желез.</w:t>
      </w:r>
    </w:p>
    <w:p w:rsidR="00000000" w:rsidRDefault="007E4CC2">
      <w:pPr>
        <w:pStyle w:val="a3"/>
      </w:pPr>
      <w:r>
        <w:t>Центр</w:t>
      </w:r>
      <w:r>
        <w:t xml:space="preserve">ом кристаллизации ипохондрических представлений больного о тяжести своего состояния и пожизненном половом бессилии становится нередкая при депрессивных состояниях </w:t>
      </w:r>
      <w:r>
        <w:rPr>
          <w:i/>
        </w:rPr>
        <w:t>простаторея</w:t>
      </w:r>
      <w:r>
        <w:t xml:space="preserve"> («секреторный невроз предстательной железы») – выделение нормального неизменённог</w:t>
      </w:r>
      <w:r>
        <w:t>о секрета предстательной железы по утрам (особенно при дефекации и в конце мочеиспускания) у лиц, никогда не страдавших гонорее и другими венерическими заболеваниями. Наиболее заурядной «первопричиной» простатореи при депрессивных состояниях становятся зап</w:t>
      </w:r>
      <w:r>
        <w:t>оры; механическое выдавливание секрета предстательной железой при прохождении твёрдых каловых масс не представляет собой патологического симптома и не угрожает организму какими-либо неприятными последствиями. Всё тем же чисто механическим выдавливанием сек</w:t>
      </w:r>
      <w:r>
        <w:t>рета при замыкании мышечных пучков, окружающих шейку мочевого пузыря и в то же время связанных с предстательной железой, обусловлена чаще всего простаторея в конце мочеиспускания.</w:t>
      </w:r>
    </w:p>
    <w:p w:rsidR="00000000" w:rsidRDefault="007E4CC2">
      <w:pPr>
        <w:pStyle w:val="a3"/>
      </w:pPr>
      <w:r>
        <w:t xml:space="preserve">Одним из самых страшных для больного симптомов половой дисфункции в клинике </w:t>
      </w:r>
      <w:r>
        <w:t xml:space="preserve">депрессивных состояний (и прежде всего так называемой депрессии истощения) оказывается даже незначительная </w:t>
      </w:r>
      <w:r>
        <w:rPr>
          <w:i/>
        </w:rPr>
        <w:t>сперматорея</w:t>
      </w:r>
      <w:r>
        <w:t xml:space="preserve"> – периодическое выделение семени («двигательный невроз простаты») преимущественно в результате ослабления мышечного тонуса сфинктеров и п</w:t>
      </w:r>
      <w:r>
        <w:t xml:space="preserve">роходящих через предстательную железу семявыбрасывающих протоков. Истечение семени при мочеиспускании и дефекации издавна описывают как очень распространённый (наряду с психической импотенцией и синдромом «раздражённой предстательной железы») признак всех </w:t>
      </w:r>
      <w:r>
        <w:t>форм неврастении и других астенических состояний. Непроизвольная потеря нескольких капель семени в течение дня (довольно обычный феномен при тяжёлой депрессии с навязчивой идеей сексуальной неполноценности) возникает вне всякой связи с эротическими предста</w:t>
      </w:r>
      <w:r>
        <w:t>влениями (без предшествующей эрекции, оргазма и каких-либо сладострастных ощущений). Повторная сперматорея в дневные часы характерны, например, для мастурбирующих девственников, одержимых в депрессии угрызениями совести и страхами по поводу своего порока и</w:t>
      </w:r>
      <w:r>
        <w:t xml:space="preserve"> неотступными мыслями о своём воображаемом половом бессилии. Неизбежным последствием сперматореи в таких случаях становится углубление депрессии. Нарастающая астенизация при этом обусловлена не столько потерей семени (как правило незначительной), сколько т</w:t>
      </w:r>
      <w:r>
        <w:t xml:space="preserve">ем мощным травмирующим действием, которое она оказывает на пациента. </w:t>
      </w:r>
    </w:p>
    <w:p w:rsidR="00000000" w:rsidRDefault="007E4CC2">
      <w:pPr>
        <w:pStyle w:val="a3"/>
      </w:pPr>
      <w:r>
        <w:rPr>
          <w:b/>
        </w:rPr>
        <w:t>Расстройства эрекции.</w:t>
      </w:r>
    </w:p>
    <w:p w:rsidR="00000000" w:rsidRDefault="007E4CC2">
      <w:pPr>
        <w:pStyle w:val="a3"/>
      </w:pPr>
      <w:r>
        <w:t>Важнейшим проявлением психогенной импотенции оказываются расстройства эрекции, присоединяющиеся к преждевременной эякуляции более чем у половины пациентов с функцио</w:t>
      </w:r>
      <w:r>
        <w:t xml:space="preserve">нальными сексуальными нарушениями. По данным Г.С. Васильченко (1969) жалобы на недостаточность эрекции наиболее характерны для невротических состояний с клинической картиной гипостенической неврастении. Надо заметить, что, по мнению Г.Г. Корика (1973), по </w:t>
      </w:r>
      <w:r>
        <w:t>мере нарастания неврастении как адекватная, так и спонтанная эрекция могут вообще исчезать. Это безоговорочно распространяется и на клиническую картину тревожно-депрессивных состояний самого разного генеза. Именно снижение общего жизненного тонуса с нараст</w:t>
      </w:r>
      <w:r>
        <w:t xml:space="preserve">ающей неуверенностью в себе и всё большей гиперболизацией тревог по поводу снижения или утраты своего мужского начала. Нарастающая астенизация с грубой переоценкой своего состояния и механизмы центральной задержки делают страх (постоянный тормозной фактор </w:t>
      </w:r>
      <w:r>
        <w:t>менее всего подчинённый логике и волевому сознанию больного) важнейшим патогенетическим фактором психической импотенции.</w:t>
      </w:r>
    </w:p>
    <w:p w:rsidR="00000000" w:rsidRDefault="007E4CC2">
      <w:pPr>
        <w:pStyle w:val="a3"/>
      </w:pPr>
      <w:r>
        <w:t>Это может быть страх первой брачной ночи или первой в своей жизни половой близости (в связи с известным недоверием к собственной потенц</w:t>
      </w:r>
      <w:r>
        <w:t>ии и переоценкой трудностей дефлорации); страх беременности, женитьбы или выплаты алиментов; страх заражения венерическим заболеванием или боязнь быть застигнутым врасплох. Все эти виды коитусофобии сводятся, в конечном счете, сводятся к двум основным стра</w:t>
      </w:r>
      <w:r>
        <w:t>хам: страху смерти, и страху полового бессилия (в данный момент многие психологи склонны рассматривать страх импотенции как эквивалент страха смерти, поскольку от половой функции зависит продолжение рода, а значит и передачу генетического материала, т.е. ф</w:t>
      </w:r>
      <w:r>
        <w:t xml:space="preserve">актически продолжение жизни индивида в потомках). В связи с выше сказанным рассмотрим более подробно упоминаемый ранее невроз ожидания неудачи и факторы, способствующие его формированию. </w:t>
      </w:r>
    </w:p>
    <w:p w:rsidR="00000000" w:rsidRDefault="007E4CC2">
      <w:pPr>
        <w:pStyle w:val="a3"/>
      </w:pPr>
      <w:r>
        <w:t>Страх неудачи – яркая клиническая иллюстрация высокой способности че</w:t>
      </w:r>
      <w:r>
        <w:t>ловеческого организма к психосоматическим переключениям с немедленной трансформацией ожидаемого явления в действительное. Убеждение в бессилии порождает бессилие, а страх полового бессилия может быть настолько велик, что потенция никогда уже не восстанавли</w:t>
      </w:r>
      <w:r>
        <w:t>вается; чем больше такой человек стремится «быть сильным», тем сем сильнее препятствующие эрекции задерживающие представления. Патологическая или даже просто чрезмерная фиксация на деятельности тех или иных органов означает утрату автоматизма, обеспечивающ</w:t>
      </w:r>
      <w:r>
        <w:t>его чрезвычайную лёгкость выполнения соответствующей функции. Давно известно, что, если бы мы фиксировали внимание на том как мы ходим, люди спотыкались бы значительно чаще. Сосредоточение внимания на некоторых местных впечатлениях и предчувствие неудачи н</w:t>
      </w:r>
      <w:r>
        <w:t>арушает течение автоматизированной в норме половой функции. Решающее значение приобретает при этом «эмоциональное возбуждение при мысли о том, удастся совокупление или нет», и чрезвычайно сильное желание вызвать эрекцию во что бы то ни стало. Особенная нас</w:t>
      </w:r>
      <w:r>
        <w:t>тороженность человека к появлению и «качеству» эрекции, неизбежно ставит его на путь напряжённого, эмоционально насыщенного самонаблюдения, не говоря уже о наблюдении за реакцией визави. Сравнивая то, что было, с тем, что есть, он анализирует ситуацию в то</w:t>
      </w:r>
      <w:r>
        <w:t>т момент, когда ни один нормальный человек уже не в состоянии думать вообще. И чем больше он готовится к этой чрезвычайно ответственной для него акции, тем меньше у него шансов на успех. Характерно, что эрекция, связанная с эротическими сновидениями, неред</w:t>
      </w:r>
      <w:r>
        <w:t>ко сохраняется и заканчивается как положено, эякуляцией и оргазмом; активные попытки «поймать», «подстеречь» и использовать эти эрекции должным образом способствуют, однако, их прекращению. При крайних степенях этой одержимости желанием иметь полноценную э</w:t>
      </w:r>
      <w:r>
        <w:t xml:space="preserve">рекцию и нарастающей (в связи с постоянной аффективной напряжённостью) астенизации больного не только адекватная, но и спонтанная эрекция не возникает уже ни при каких условиях. </w:t>
      </w:r>
    </w:p>
    <w:p w:rsidR="00000000" w:rsidRDefault="007E4CC2">
      <w:pPr>
        <w:pStyle w:val="a3"/>
      </w:pPr>
      <w:r>
        <w:t>За видимой индифферентностью таких больных, за внешним равнодушием к противоп</w:t>
      </w:r>
      <w:r>
        <w:t xml:space="preserve">оложному полу и всему окружающему, скрывается порой очень сильные желания и стремления, реализация которых становится невозможной вследствие центральной задержки. Характерно, что назначение тестостерона и массажа предстательной железы при неврозе ожидания </w:t>
      </w:r>
      <w:r>
        <w:t>повышает половое влечение у таких больных, но вместе с ним усиливает и чувство сексуальной неполноценности. И поскольку любое желание должно быть достижимым, то для таких больных характерно угасание сексуальных желаний, т.к. любая цель представляется  им н</w:t>
      </w:r>
      <w:r>
        <w:t>едостижимой. Конечным результатом стойких задерживающих представлений, ослабляющих эрекцию, оказывается, как правило, вторичное ослабление (вплоть до исчезновения) полового влечения, что способствует трансформации частичной импотенции в полную даже при неб</w:t>
      </w:r>
      <w:r>
        <w:t xml:space="preserve">ольшой изначальной глубине депрессии. </w:t>
      </w:r>
    </w:p>
    <w:p w:rsidR="00000000" w:rsidRDefault="007E4CC2">
      <w:pPr>
        <w:pStyle w:val="a3"/>
      </w:pPr>
      <w:r>
        <w:t>Важнейшим фактором снижения потенции при сохранившемся ещё влечении становится в структуре субдепрессивных и депрессивных состояний затруднённый переход представлений в двигательные акты; соответствующие представления</w:t>
      </w:r>
      <w:r>
        <w:t xml:space="preserve"> оказываются при определённом эмоциональном состоянии недостаточными, чтобы дать толчок к движению; человек с трудом приступает к желаемому им самим действию, которое в итоге не удаётся совсем или в лучшем случае не вполне удаётся. Отрицательный тон или от</w:t>
      </w:r>
      <w:r>
        <w:t>тенок «чувствования», распространяющийся при депрессивном состоянии на все корковые ассоциации, душевная подавленность означают в итоге более или менее выраженную задержку в течении или сочетании представлений, в движениях и действиях. Психотравмирующие пе</w:t>
      </w:r>
      <w:r>
        <w:t>реживания в таких случаях имеют выраженную тенденцию к инкапсуляции. Чем обширнее этот очаг, тем заметнее его дезорганизующее влияние на психику с формированием определённых схем поведения, позволяющих избегать первоначальной актуализации первоначальной не</w:t>
      </w:r>
      <w:r>
        <w:t>гативной ассоциации; память о ней может сохраняться в течение всей жизни и напоминать о себе под действием самых неожиданных, обыденных, нейтральных факторов.</w:t>
      </w:r>
    </w:p>
    <w:p w:rsidR="00000000" w:rsidRDefault="007E4CC2">
      <w:pPr>
        <w:pStyle w:val="a3"/>
      </w:pPr>
      <w:r>
        <w:t>Наконец я обращусь к ещё одному, достаточно редкому страданию среди мужских психосексуальных расс</w:t>
      </w:r>
      <w:r>
        <w:t>тройств – ночному перемежающемуся псевдоприапизму.</w:t>
      </w:r>
    </w:p>
    <w:p w:rsidR="00000000" w:rsidRDefault="007E4CC2">
      <w:pPr>
        <w:pStyle w:val="a3"/>
        <w:rPr>
          <w:b/>
        </w:rPr>
      </w:pPr>
      <w:r>
        <w:rPr>
          <w:b/>
        </w:rPr>
        <w:t xml:space="preserve">Перемежающийся ночной приапизм. </w:t>
      </w:r>
    </w:p>
    <w:p w:rsidR="00000000" w:rsidRDefault="007E4CC2">
      <w:pPr>
        <w:pStyle w:val="a3"/>
      </w:pPr>
      <w:r>
        <w:t>Приапизм отмечается в любом возрасте и имеет тенденцию к длительному течению. Проявляется в виде кратковременных болезненных эрекций полового члена во время сна. Вначале эр</w:t>
      </w:r>
      <w:r>
        <w:t>екции с пробуждениями бывают довольно редко (например, раз в неделю), но постепенно усиливаются и учащаются, возникают по несколько раз за ночь и становятся всё более мучительными. В отличие от истинного приапизма эрекция ослабевает после пробуждения, опор</w:t>
      </w:r>
      <w:r>
        <w:t xml:space="preserve">ожнения мочевого пузыря, прямой кишки, активных движений, ходьбы, приема снотворных или седативных препаратов. Поскольку эрекция сопровождается болевыми ощущениями в области члена и малого таза, естественно полового влечения в эти моменты не возникает или </w:t>
      </w:r>
      <w:r>
        <w:t>появляется крайне редко. После полового акта эрекция ненадолго ослабевает, а затем опять возобновляется. По утрам больные чувствуют разбитость, усталость, апатию. Примерно в половине случаев псевдоприапизм сопровождает другие сексуальные нарушения, которые</w:t>
      </w:r>
      <w:r>
        <w:t xml:space="preserve"> вписываются в клиническую картину гиперстенической неврастении: повышенная половая возбудимость при наличии ускоренной эякуляции, возможны снижение полового влечения, ослабление адекватных эрекций и др. проявления описанные выше. Однако перечисленные нару</w:t>
      </w:r>
      <w:r>
        <w:t>шения беспокоят в этом случае меньше, чем бессонница и затяжные болезненные эрекции.</w:t>
      </w:r>
    </w:p>
    <w:p w:rsidR="00000000" w:rsidRDefault="007E4CC2">
      <w:pPr>
        <w:pStyle w:val="a3"/>
      </w:pPr>
      <w:r>
        <w:t xml:space="preserve">По поводу этиологии псевдоприапизма до сиих пор идут споры, однако кажется вероятным следующий механизм: во время сна у любого здорового человека по несколько раз за ночь </w:t>
      </w:r>
      <w:r>
        <w:t>возникают спонтанные эрекции, продолжительностью от 1-2  до нескольких десятков минут. При этом пробуждения не происходит или оно бывает столь кратким, что в памяти не остаётся. Ряд психических расстройств (депрессии, неврозы, органические поражения головн</w:t>
      </w:r>
      <w:r>
        <w:t xml:space="preserve">ого мозга и т.д.) нарушают глубину сна, приводя к частым и более длительным пробуждениям в момент возникновения спонтанных ночных эрекций (надо заметить, что исследователи считают, что спонтанные эрекции возникают во время фазы быстрого сна, независимо от </w:t>
      </w:r>
      <w:r>
        <w:t>его содержания). В купе с ипохондрическим самонаблюдением свойственным астенизированным людям, у больных появляются навязчивые мысли о патологическом характере ночных эрекций (особенно если момент пробуждения соответствовал ночному кошмару), что ещё больше</w:t>
      </w:r>
      <w:r>
        <w:t xml:space="preserve"> приковывает внимание к ним и способствует тревожного ожидания и приводит к их усилению и учащению уже по невротическим механизмам.</w:t>
      </w:r>
    </w:p>
    <w:p w:rsidR="00000000" w:rsidRDefault="007E4CC2">
      <w:pPr>
        <w:pStyle w:val="a3"/>
      </w:pPr>
    </w:p>
    <w:p w:rsidR="00000000" w:rsidRDefault="007E4CC2">
      <w:pPr>
        <w:pStyle w:val="a3"/>
        <w:numPr>
          <w:ilvl w:val="0"/>
          <w:numId w:val="5"/>
        </w:numPr>
      </w:pPr>
      <w:r>
        <w:rPr>
          <w:u w:val="single"/>
        </w:rPr>
        <w:t>Сексуальные расстройства у женщин.</w:t>
      </w:r>
    </w:p>
    <w:p w:rsidR="00000000" w:rsidRDefault="007E4CC2">
      <w:pPr>
        <w:pStyle w:val="a3"/>
      </w:pPr>
      <w:r>
        <w:t>Не модулированная, как у мужчин, а преобладающая роль психологической стороны полового у</w:t>
      </w:r>
      <w:r>
        <w:t>довлетворения над чисто физической – одно из основных положений женской сексопатологии. Формирование либидо и характер половой функции женщины зависят не столько от интерорецептивных специфических влияний и уровня эстрогенов в крови, сколько от бесчисленны</w:t>
      </w:r>
      <w:r>
        <w:t>х экстерорецептивных и психологических факторов. Половая функция женщины не может рассматриваться поэтому в чисто физиологическом аспекте; решающее значение приобретает здесь не столько условнорефлекторные реакции, сколько межличностные эмоциональные связи</w:t>
      </w:r>
      <w:r>
        <w:t>, общественные и культурные отношения.</w:t>
      </w:r>
    </w:p>
    <w:p w:rsidR="00000000" w:rsidRDefault="007E4CC2">
      <w:pPr>
        <w:pStyle w:val="a3"/>
      </w:pPr>
      <w:r>
        <w:t>Необычайная зависимость сексуального удовлетворения женщины от всевозможных отвлекающих внимание и расхолаживающих эмоций не нуждается в доказательстве. Неожиданный телефонный звонок, недвусмысленный скрип кровати, пр</w:t>
      </w:r>
      <w:r>
        <w:t>исутствие кого-либо в соседней комнате, спящий ребёнок и т.д., постоянная аффективная напряжённость и любые негативные эмоции, сопряжённые с переутомлением или какими-либо неприятностями, оказываются причиной половой неудовлетворённости женщин и в конечном</w:t>
      </w:r>
      <w:r>
        <w:t xml:space="preserve"> счёте их сексуальной «неполноценности». Мужчина способен большей частью довести половой акт до оргазма даже с не нравящейся ему женщиной; у женщины, которой безразличен или тем более антипатичен мужчина, оргазм обычно не возникает. Как утверждают сексопат</w:t>
      </w:r>
      <w:r>
        <w:t xml:space="preserve">ологи, для получения оргазма женщина должна видеть в мужчине «если не героя, то уж, во всяком случае, человека, к которому она испытывает уважение» (Г.С. Васильченко 1977). Именно отсутствие автоматизированного оргазма при половом сближении обуславливает, </w:t>
      </w:r>
      <w:r>
        <w:t xml:space="preserve">скорее всего, столь значительное число (от 25 до 45% и более, по данным различных авторов) женщин, которые оргазма вообще не испытывали вообще и что это такое не знают. </w:t>
      </w:r>
    </w:p>
    <w:p w:rsidR="00000000" w:rsidRDefault="007E4CC2">
      <w:pPr>
        <w:pStyle w:val="a3"/>
        <w:rPr>
          <w:b/>
        </w:rPr>
      </w:pPr>
      <w:r>
        <w:rPr>
          <w:b/>
        </w:rPr>
        <w:t>Фригидность (отсутствие полового влечения и специфического сладострастного чувства).</w:t>
      </w:r>
    </w:p>
    <w:p w:rsidR="00000000" w:rsidRDefault="007E4CC2">
      <w:pPr>
        <w:pStyle w:val="a3"/>
      </w:pPr>
      <w:r>
        <w:t>Ф</w:t>
      </w:r>
      <w:r>
        <w:t>ригидность издавна рассматривалась психиатрами как явление очень распространённое, но плохо изученное и игнорируемое врачами. Примерно 20% женщин можно считать фригидными или малотемпераментными (А.М. Свядощ 1982).</w:t>
      </w:r>
    </w:p>
    <w:p w:rsidR="00000000" w:rsidRDefault="007E4CC2">
      <w:pPr>
        <w:pStyle w:val="a3"/>
      </w:pPr>
      <w:r>
        <w:t>Развитие фригидности обуславливает чаще в</w:t>
      </w:r>
      <w:r>
        <w:t>сего не соматическое нарушение (сахарный диабет или гипотериоз и др. тяжёлые гормональные расстройства) или психосексуальный инфантилизм, не злоупотребление алкоголем и злостное курение, не какие-то «механические» факторы, связанные с мужчиной, или отсутст</w:t>
      </w:r>
      <w:r>
        <w:t>вие у него должной сексуальной культуры, а определённое аффективное состояние женщины, доминирующий тон настроения, исключающий необходимую для истинной половой близости эмоциональную готовность. Затянувшаяся сексуальная неудовлетворённость совершенно не о</w:t>
      </w:r>
      <w:r>
        <w:t>бязательно вызывает чувство обречённости и тоски. Любящая и любимая мужем женщина даже при отсутствии у неё оргазма «несчастной в браке» себя не считает и чувства обречённости и зависти к другим, как правило, не испытывает. Несчастной её делают обычно конф</w:t>
      </w:r>
      <w:r>
        <w:t xml:space="preserve">ликтные ситуации, порождённые отсутствием привязанности и ответственности у супруга, несходство потребностей, желаний, культурного уровня и общественных функций у партнёров. </w:t>
      </w:r>
    </w:p>
    <w:p w:rsidR="00000000" w:rsidRDefault="007E4CC2">
      <w:pPr>
        <w:pStyle w:val="a3"/>
      </w:pPr>
      <w:r>
        <w:t>Особое значение в формировании половой холодности получает между тем астения любо</w:t>
      </w:r>
      <w:r>
        <w:t>го происхождения. Ощущение неодолимой усталости, патогномичное для невротических состояний с аффективными нарушениями, «гонит из её головы всякую мысль о любовных удовольствиях и подчас внушает ей глубокое, непобедимое отвращение к сильному полу» (Н.В. Сле</w:t>
      </w:r>
      <w:r>
        <w:t>тов 1929). Наиболее частой причиной фригидности не случайно становится «депрессивный синдром домашней хозяйки», ведущей устрашающе нудную жизнь и ничего уже не ждущей от будущего (её игнорируют весь вечер, а ночью предъявляют к ней сексуальные требования).</w:t>
      </w:r>
      <w:r>
        <w:t xml:space="preserve"> </w:t>
      </w:r>
    </w:p>
    <w:p w:rsidR="007E4CC2" w:rsidRDefault="007E4CC2">
      <w:pPr>
        <w:pStyle w:val="a3"/>
      </w:pPr>
    </w:p>
    <w:sectPr w:rsidR="007E4CC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52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E26E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3F1B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416A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ED6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71500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8FC69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16C01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DE25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5900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0EB40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12869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AEB5D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12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74"/>
    <w:rsid w:val="00336274"/>
    <w:rsid w:val="007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610B5-596A-4544-9EED-16C72D9B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567" w:right="-766" w:firstLine="567"/>
      <w:jc w:val="both"/>
    </w:pPr>
    <w:rPr>
      <w:sz w:val="28"/>
    </w:rPr>
  </w:style>
  <w:style w:type="paragraph" w:styleId="a4">
    <w:name w:val="Body Text"/>
    <w:basedOn w:val="a"/>
    <w:semiHidden/>
    <w:pPr>
      <w:ind w:right="-58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4849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Введение</vt:lpstr>
    </vt:vector>
  </TitlesOfParts>
  <Company> </Company>
  <LinksUpToDate>false</LinksUpToDate>
  <CharactersWithSpaces>32425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Буланов</dc:creator>
  <cp:keywords/>
  <cp:lastModifiedBy>Igor</cp:lastModifiedBy>
  <cp:revision>2</cp:revision>
  <dcterms:created xsi:type="dcterms:W3CDTF">2025-03-20T08:00:00Z</dcterms:created>
  <dcterms:modified xsi:type="dcterms:W3CDTF">2025-03-20T08:00:00Z</dcterms:modified>
</cp:coreProperties>
</file>