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FF33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Низкорослость в детском возрасте</w:t>
      </w:r>
    </w:p>
    <w:p w14:paraId="3C6133B9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Владимир СМИРНОВ, Глеб ГОРБУНОВ</w:t>
      </w:r>
    </w:p>
    <w:p w14:paraId="780A2522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Рост является одним из наиболее чувствительных показателей, характеризующих здоровье ребенка. Задержка роста у детей - состояние гетерогенное, для его понимания необходимы многосторонний под</w:t>
      </w:r>
      <w:r>
        <w:rPr>
          <w:rFonts w:ascii="Times New Roman CYR" w:hAnsi="Times New Roman CYR" w:cs="Times New Roman CYR"/>
          <w:sz w:val="24"/>
          <w:szCs w:val="24"/>
        </w:rPr>
        <w:t>ход и знание процессов, обусловливающих причину данной группы заболеваний. Многие эндокринные, соматические, генетические и хромосомные заболевания сопровождаются задержкой роста, вследствие этого возникают сложности в выявлении этиологии низкорослости и н</w:t>
      </w:r>
      <w:r>
        <w:rPr>
          <w:rFonts w:ascii="Times New Roman CYR" w:hAnsi="Times New Roman CYR" w:cs="Times New Roman CYR"/>
          <w:sz w:val="24"/>
          <w:szCs w:val="24"/>
        </w:rPr>
        <w:t>азначения адекватной терапии. Примерно 3% детского населения имеет выраженную задержку роста. Наиболее часто отставание в росте обусловлено конституциональными особенностями. Дефицит гормона роста как причина низкорослости выявляется не более чем в 8,5% сл</w:t>
      </w:r>
      <w:r>
        <w:rPr>
          <w:rFonts w:ascii="Times New Roman CYR" w:hAnsi="Times New Roman CYR" w:cs="Times New Roman CYR"/>
          <w:sz w:val="24"/>
          <w:szCs w:val="24"/>
        </w:rPr>
        <w:t>учаев. Важно понимать, что факторы задержки роста могут действовать на организм с момента его зачатия до прекращения физиологического процесса роста (20-23 года). Темпы роста детей и подростков имеют половую специфичность. Для мальчиков характерен более вы</w:t>
      </w:r>
      <w:r>
        <w:rPr>
          <w:rFonts w:ascii="Times New Roman CYR" w:hAnsi="Times New Roman CYR" w:cs="Times New Roman CYR"/>
          <w:sz w:val="24"/>
          <w:szCs w:val="24"/>
        </w:rPr>
        <w:t>сокий темп роста, для девочек - более ранняя скорость созревания скелета после 2-3-летнего возраста, что обусловливает быстрое биологическое развитие.</w:t>
      </w:r>
    </w:p>
    <w:p w14:paraId="383F7CE4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Особенность детского организма - его интенсивный рост. Чем моложе организм, тем интенсивнее идут процессы</w:t>
      </w:r>
      <w:r>
        <w:rPr>
          <w:rFonts w:ascii="Times New Roman CYR" w:hAnsi="Times New Roman CYR" w:cs="Times New Roman CYR"/>
          <w:sz w:val="24"/>
          <w:szCs w:val="24"/>
        </w:rPr>
        <w:t xml:space="preserve"> роста. Наиболее высокими темпами он характеризуется в антенатальный период. В течение второго месяца внутриутробного развития длина эмбриона увеличивается примерно на1 смв сутки, в последние месяцы беременности скорость роста уменьшается до 1,5 мм в сутки</w:t>
      </w:r>
      <w:r>
        <w:rPr>
          <w:rFonts w:ascii="Times New Roman CYR" w:hAnsi="Times New Roman CYR" w:cs="Times New Roman CYR"/>
          <w:sz w:val="24"/>
          <w:szCs w:val="24"/>
        </w:rPr>
        <w:t>. За внутриутробный период развития, с момента образования яйцеклетки до полного формирования плода, его масса увеличивается в 1012 раз. С возрастом масса человека относительно новорожденного увеличивается в 20 раз, длина тела - в 3,5 раза.</w:t>
      </w:r>
    </w:p>
    <w:p w14:paraId="76A71443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основе развит</w:t>
      </w:r>
      <w:r>
        <w:rPr>
          <w:rFonts w:ascii="Times New Roman CYR" w:hAnsi="Times New Roman CYR" w:cs="Times New Roman CYR"/>
          <w:sz w:val="24"/>
          <w:szCs w:val="24"/>
        </w:rPr>
        <w:t>ия детского организма лежит клеточное деление и увеличение объема клеток за счет цитоплазмы. В антенатальном периоде доминируют процессы клеточного деления. После рождения соотношение клеточной гиперплазии и гипертрофии изменяется.</w:t>
      </w:r>
    </w:p>
    <w:p w14:paraId="02C13B97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Многие факторы могут ока</w:t>
      </w:r>
      <w:r>
        <w:rPr>
          <w:rFonts w:ascii="Times New Roman CYR" w:hAnsi="Times New Roman CYR" w:cs="Times New Roman CYR"/>
          <w:sz w:val="24"/>
          <w:szCs w:val="24"/>
        </w:rPr>
        <w:t>зывать влияние на процессы роста и развития. Генетические и средовые - наиболее важные из них. Распознать роль генетических факторов очень сложно, гораздо легче выявить средовые влияния, среди них - плохое питание, дефицит витаминов, двигательные и эмоцион</w:t>
      </w:r>
      <w:r>
        <w:rPr>
          <w:rFonts w:ascii="Times New Roman CYR" w:hAnsi="Times New Roman CYR" w:cs="Times New Roman CYR"/>
          <w:sz w:val="24"/>
          <w:szCs w:val="24"/>
        </w:rPr>
        <w:t>альные нагрузки, острые и хронические заболевания, климат и место проживания. Все они могут как положительно, так и отрицательно сказываться на росте и развитии организма. Обнаруживается взаимосвязь между размерами плаценты и скоростью роста плода. Это обу</w:t>
      </w:r>
      <w:r>
        <w:rPr>
          <w:rFonts w:ascii="Times New Roman CYR" w:hAnsi="Times New Roman CYR" w:cs="Times New Roman CYR"/>
          <w:sz w:val="24"/>
          <w:szCs w:val="24"/>
        </w:rPr>
        <w:t>словлено тем, что плацента является эндокринным органом, секретирующим гормоны, ростовые факторы, цитокины.</w:t>
      </w:r>
    </w:p>
    <w:p w14:paraId="4A17BD09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Повреждающими экзогенными факторами в период внутриутробного развития могут быть химические вещества, в том числе многие лекарственные, ионизирующее</w:t>
      </w:r>
      <w:r>
        <w:rPr>
          <w:rFonts w:ascii="Times New Roman CYR" w:hAnsi="Times New Roman CYR" w:cs="Times New Roman CYR"/>
          <w:sz w:val="24"/>
          <w:szCs w:val="24"/>
        </w:rPr>
        <w:t xml:space="preserve"> облучение (например, рентгеновское в диагностических дозах), гипоксия, голодание, наркотики, никотин, вирусы и др.</w:t>
      </w:r>
    </w:p>
    <w:p w14:paraId="0BBBF06C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Химические вещества и лекарства, проникающие через плацентарный барьер, особенно опасны для зародыша в первые 3 месяца беременности, так как</w:t>
      </w:r>
      <w:r>
        <w:rPr>
          <w:rFonts w:ascii="Times New Roman CYR" w:hAnsi="Times New Roman CYR" w:cs="Times New Roman CYR"/>
          <w:sz w:val="24"/>
          <w:szCs w:val="24"/>
        </w:rPr>
        <w:t xml:space="preserve"> они не метаболизируются и накапливаются в повышенных концентрациях в тканях и органах зародыша. Наркотики нарушают развитие головного мозга. Голодание, вирусы вызывают пороки развития и даже внутриутробную гибель.</w:t>
      </w:r>
    </w:p>
    <w:p w14:paraId="440303CD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Критические периоды развития. После рожде</w:t>
      </w:r>
      <w:r>
        <w:rPr>
          <w:rFonts w:ascii="Times New Roman CYR" w:hAnsi="Times New Roman CYR" w:cs="Times New Roman CYR"/>
          <w:sz w:val="24"/>
          <w:szCs w:val="24"/>
        </w:rPr>
        <w:t xml:space="preserve">ния выделяют три стадии темпов роста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ребенка.</w:t>
      </w:r>
    </w:p>
    <w:p w14:paraId="42B59B86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 стадия - младенческий период (до 2 лет) - характеризуется очень быстрым ростом. Его темпы, прежде всего, определяет благоприятное развитие плода во время беременности. За первый год ребенок вырастает примерно</w:t>
      </w:r>
      <w:r>
        <w:rPr>
          <w:rFonts w:ascii="Times New Roman CYR" w:hAnsi="Times New Roman CYR" w:cs="Times New Roman CYR"/>
          <w:sz w:val="24"/>
          <w:szCs w:val="24"/>
        </w:rPr>
        <w:t xml:space="preserve"> на 25 см, за второй год - на 10-12 см.</w:t>
      </w:r>
    </w:p>
    <w:p w14:paraId="4C1C4B88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 стадия - период детства - характеризуется замедлением роста в 2-3 года с последующим относительно постоянным темпом роста. Нормальные показатели роста в среднем составляют 5-7 см в год. В этой стадии выделяют «пол</w:t>
      </w:r>
      <w:r>
        <w:rPr>
          <w:rFonts w:ascii="Times New Roman CYR" w:hAnsi="Times New Roman CYR" w:cs="Times New Roman CYR"/>
          <w:sz w:val="24"/>
          <w:szCs w:val="24"/>
        </w:rPr>
        <w:t>уростовой скачок» в возрасте 5-8 лет, характеризующийся менее интенсивным, чем в пубертатном периоде, ускорением линейного темпа роста.</w:t>
      </w:r>
    </w:p>
    <w:p w14:paraId="748A70CD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III стадия - период полового созревания. Темпы роста могут достигать 8-12 см/год. Для девочек эта стадия начинается за г</w:t>
      </w:r>
      <w:r>
        <w:rPr>
          <w:rFonts w:ascii="Times New Roman CYR" w:hAnsi="Times New Roman CYR" w:cs="Times New Roman CYR"/>
          <w:sz w:val="24"/>
          <w:szCs w:val="24"/>
        </w:rPr>
        <w:t>од до менархе (12-13 лет), у мальчиков - в пубертате (14-15 лет).</w:t>
      </w:r>
    </w:p>
    <w:p w14:paraId="7E1664DA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каждом этапе жизни ребенка какой-либо из анаболических гормонов проявляет особенно высокую активность. Они играют важную роль в регуляции и синтезе гормона роста (ГР). В первые годы жизни</w:t>
      </w:r>
      <w:r>
        <w:rPr>
          <w:rFonts w:ascii="Times New Roman CYR" w:hAnsi="Times New Roman CYR" w:cs="Times New Roman CYR"/>
          <w:sz w:val="24"/>
          <w:szCs w:val="24"/>
        </w:rPr>
        <w:t xml:space="preserve"> это относится к тиреоидным гормонам (ТГ). Гормоны щитовидной железы независимо от ГР ускоряют продольный рост костей и участвуют в созревании гипертрофической зоны ростовой пластинки. Концентрация ГР у новорожденных значительно выше, чем у детей в других </w:t>
      </w:r>
      <w:r>
        <w:rPr>
          <w:rFonts w:ascii="Times New Roman CYR" w:hAnsi="Times New Roman CYR" w:cs="Times New Roman CYR"/>
          <w:sz w:val="24"/>
          <w:szCs w:val="24"/>
        </w:rPr>
        <w:t>возрастных периодах. Через 2-3 года она снижается, но на первом году жизни ба-зальный уровень остается высоким.</w:t>
      </w:r>
    </w:p>
    <w:p w14:paraId="3C27ED1E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После 2-4 лет жизни и до наступления пубертата превалируют процессы линейного роста. Подобный эффект обеспечивается в основном анаболическим дей</w:t>
      </w:r>
      <w:r>
        <w:rPr>
          <w:rFonts w:ascii="Times New Roman CYR" w:hAnsi="Times New Roman CYR" w:cs="Times New Roman CYR"/>
          <w:sz w:val="24"/>
          <w:szCs w:val="24"/>
        </w:rPr>
        <w:t>ствием ГР. В этот период скорость роста девочек и мальчиков практически одинакова. Незначительное ускорение роста в возрасте 5-7 лет у большинства детей связывают с резким увеличением секреции надпочечниковых андрогенов, которые принимают участие в активац</w:t>
      </w:r>
      <w:r>
        <w:rPr>
          <w:rFonts w:ascii="Times New Roman CYR" w:hAnsi="Times New Roman CYR" w:cs="Times New Roman CYR"/>
          <w:sz w:val="24"/>
          <w:szCs w:val="24"/>
        </w:rPr>
        <w:t>ии препубертатного роста и костного созревания.</w:t>
      </w:r>
    </w:p>
    <w:p w14:paraId="62C05D5B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пубертатный период резко повышается уровень половых гормонов, которые стимулируют выработку ГР. Средняя концентрация ГР повышается в 3 раза по сравнению с до-пубертатным уровнем. В то же время половые гормо</w:t>
      </w:r>
      <w:r>
        <w:rPr>
          <w:rFonts w:ascii="Times New Roman CYR" w:hAnsi="Times New Roman CYR" w:cs="Times New Roman CYR"/>
          <w:sz w:val="24"/>
          <w:szCs w:val="24"/>
        </w:rPr>
        <w:t>ны ускоряют процессы дифференцирования костей скелета, в результате чего происходит слияние эпифизарных щелей и прекращается рост человека. За этот процесс ответственны эстрогены как у мужчин, так и у женщин.</w:t>
      </w:r>
    </w:p>
    <w:p w14:paraId="08CA5483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 многом окончательный рост взрослого человека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определяется сроками начала и продолжительностью пубертатного периода. Сроки начала и характер течения пубертата генетически детерминированы.</w:t>
      </w:r>
    </w:p>
    <w:p w14:paraId="5518E102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Отставание темпов роста обозначается терминами «задержка физического развития - субнанизм», «низкорослость - нани</w:t>
      </w:r>
      <w:r>
        <w:rPr>
          <w:rFonts w:ascii="Times New Roman CYR" w:hAnsi="Times New Roman CYR" w:cs="Times New Roman CYR"/>
          <w:sz w:val="24"/>
          <w:szCs w:val="24"/>
        </w:rPr>
        <w:t>зм, или карликовость». В случае пропорциональной задержки роста и массы (то есть при соответствии массы росту) или при несколько сниженном состоянии упитанности используется термин «гипостатура» (миниатюрные дети). Чаще всего это дети из группы семейной ни</w:t>
      </w:r>
      <w:r>
        <w:rPr>
          <w:rFonts w:ascii="Times New Roman CYR" w:hAnsi="Times New Roman CYR" w:cs="Times New Roman CYR"/>
          <w:sz w:val="24"/>
          <w:szCs w:val="24"/>
        </w:rPr>
        <w:t>зкорослости.</w:t>
      </w:r>
    </w:p>
    <w:p w14:paraId="367CE524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Диагностика причины низкорослости должна включать тщательный сбор анамнеза - сроки проявления задержки роста, семейный анамнез - случаи низкорослости и/или задержки полового развития у одного из родителей или ближайших родственников, наличие у</w:t>
      </w:r>
      <w:r>
        <w:rPr>
          <w:rFonts w:ascii="Times New Roman CYR" w:hAnsi="Times New Roman CYR" w:cs="Times New Roman CYR"/>
          <w:sz w:val="24"/>
          <w:szCs w:val="24"/>
        </w:rPr>
        <w:t xml:space="preserve"> ребенка хронических заболеваний, нарушение питания, прием лекарственных препаратов, угнетающих процессы роста.</w:t>
      </w:r>
    </w:p>
    <w:p w14:paraId="706F60A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При осмотре следует обращать внимание на пропорции тела ребенка, черты лица, волосы, тембр голоса, вес, размеры полового члена. Исключают пангип</w:t>
      </w:r>
      <w:r>
        <w:rPr>
          <w:rFonts w:ascii="Times New Roman CYR" w:hAnsi="Times New Roman CYR" w:cs="Times New Roman CYR"/>
          <w:sz w:val="24"/>
          <w:szCs w:val="24"/>
        </w:rPr>
        <w:t>опитуитаризм по отсутствию симптомов дефицита других гормонов гипофиза - тиреотропный гормон (ТТГ), адренокортикотропный гормон (АКТГ), лютеинизирующий гормон (ЛГ), фолликулостимулирующий гормон (ФСГ), антидиуретический гормон (АДГ). Наличие, помимо низкор</w:t>
      </w:r>
      <w:r>
        <w:rPr>
          <w:rFonts w:ascii="Times New Roman CYR" w:hAnsi="Times New Roman CYR" w:cs="Times New Roman CYR"/>
          <w:sz w:val="24"/>
          <w:szCs w:val="24"/>
        </w:rPr>
        <w:t>ослости, таких жалоб, как головная боль, нарушения зрения, рвота, позволяет заподозрить внутричерепную патологию, а детальный осмотр дает возможность выявить наследственные синдромы, для которых характерна низкорослость (Шерешевского - Тёрнера, Рассела - С</w:t>
      </w:r>
      <w:r>
        <w:rPr>
          <w:rFonts w:ascii="Times New Roman CYR" w:hAnsi="Times New Roman CYR" w:cs="Times New Roman CYR"/>
          <w:sz w:val="24"/>
          <w:szCs w:val="24"/>
        </w:rPr>
        <w:t>ильвера, Секкеля, Прадера - Вилли, Лоренса - Муна - Барде - Бидля, Гетчинсона - Гилфорда и др.); хондродисплазии (ахондроплазия и др.); эндокринные заболевания (врожденный гипотиреоз, болезнь Кушинга, синдром Мориака); нарушения питания.</w:t>
      </w:r>
    </w:p>
    <w:p w14:paraId="7BDAF66C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Антропометрия зани</w:t>
      </w:r>
      <w:r>
        <w:rPr>
          <w:rFonts w:ascii="Times New Roman CYR" w:hAnsi="Times New Roman CYR" w:cs="Times New Roman CYR"/>
          <w:sz w:val="24"/>
          <w:szCs w:val="24"/>
        </w:rPr>
        <w:t>мает важное место в процессе постановки диагноза. Для каждого ребенка с задержкой роста педиатр должен строить кривую роста на процентильных таблицах роста и веса, составленных по данным измерений этих параметров в репрезентативной группе детей данной наци</w:t>
      </w:r>
      <w:r>
        <w:rPr>
          <w:rFonts w:ascii="Times New Roman CYR" w:hAnsi="Times New Roman CYR" w:cs="Times New Roman CYR"/>
          <w:sz w:val="24"/>
          <w:szCs w:val="24"/>
        </w:rPr>
        <w:t>ональности. До 2-летнего возраста рост ребенка измеряют лежа, старше 2 лет - стоя, с помощью ростомера.</w:t>
      </w:r>
    </w:p>
    <w:p w14:paraId="1A2C89D8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показатель роста (длины тела) ребенка «низкий», то есть находится в коридоре от 3 до 10 процентилей, а дефицит роста в пределах 5-10% от средневозр</w:t>
      </w:r>
      <w:r>
        <w:rPr>
          <w:rFonts w:ascii="Times New Roman CYR" w:hAnsi="Times New Roman CYR" w:cs="Times New Roman CYR"/>
          <w:sz w:val="24"/>
          <w:szCs w:val="24"/>
        </w:rPr>
        <w:t>астного стандарта, то ребенка включают в пограничную группу (группу риска) детей, требующих длительного медицинского контроля. Выявление устойчивого снижения роста при повторных наблюдениях требует специальных исследований.</w:t>
      </w:r>
    </w:p>
    <w:p w14:paraId="39B0D9A5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показатель роста «очень низ</w:t>
      </w:r>
      <w:r>
        <w:rPr>
          <w:rFonts w:ascii="Times New Roman CYR" w:hAnsi="Times New Roman CYR" w:cs="Times New Roman CYR"/>
          <w:sz w:val="24"/>
          <w:szCs w:val="24"/>
        </w:rPr>
        <w:t>кий» (ниже 3 процентилей), а дефицит роста составляет 10-20% от средневозрастного стандарта, диагностируют «задержку физического развития (субнанизм)». Существует большая вероятность задержки роста вследствие патологических причин. Требуется обследование р</w:t>
      </w:r>
      <w:r>
        <w:rPr>
          <w:rFonts w:ascii="Times New Roman CYR" w:hAnsi="Times New Roman CYR" w:cs="Times New Roman CYR"/>
          <w:sz w:val="24"/>
          <w:szCs w:val="24"/>
        </w:rPr>
        <w:t>ебенка, наблюдение в динамике и при необходимости - лечение.</w:t>
      </w:r>
    </w:p>
    <w:p w14:paraId="509A4EEE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Дефицит роста от средневозрастного стандарта более 20% или более 3 процентилей позволяет поставить диагноз «низкорослость (нанизм)». Такие дети требуют углубленного обследования в специализирован</w:t>
      </w:r>
      <w:r>
        <w:rPr>
          <w:rFonts w:ascii="Times New Roman CYR" w:hAnsi="Times New Roman CYR" w:cs="Times New Roman CYR"/>
          <w:sz w:val="24"/>
          <w:szCs w:val="24"/>
        </w:rPr>
        <w:t>ном отделении и лечения.</w:t>
      </w:r>
    </w:p>
    <w:p w14:paraId="4AD2DEF2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выраженном отклонении в росте, а также при проведении статистических расчетов удобно пользоваться методом сигмальных отклонений (SDS - Standart deviation score). Антропометрические показатели обследуемого ребенка сопоставляют с</w:t>
      </w:r>
      <w:r>
        <w:rPr>
          <w:rFonts w:ascii="Times New Roman CYR" w:hAnsi="Times New Roman CYR" w:cs="Times New Roman CYR"/>
          <w:sz w:val="24"/>
          <w:szCs w:val="24"/>
        </w:rPr>
        <w:t xml:space="preserve">о стандартами сигмальных таблиц. Коэффициент стандартного отклонения (SDS) характеризуется степенью отклонения роста ребенка от среднего роста в популяции для данного возраста и пола. Рассчитывается SDS по формуле SDS = (x-X) / SD, где х - рост ребенка, Х </w:t>
      </w:r>
      <w:r>
        <w:rPr>
          <w:rFonts w:ascii="Times New Roman CYR" w:hAnsi="Times New Roman CYR" w:cs="Times New Roman CYR"/>
          <w:sz w:val="24"/>
          <w:szCs w:val="24"/>
        </w:rPr>
        <w:t>- средний рост для данного пола и возраста, SD - стандартное отклонение для данного возраста и пола. 3-я перцентиль примерно соответствует SDS -2.</w:t>
      </w:r>
    </w:p>
    <w:p w14:paraId="16BFC5A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Прогноз роста. Для исключения диагностических ошибок большое значение имеет анализ кривой роста ребенка с уче</w:t>
      </w:r>
      <w:r>
        <w:rPr>
          <w:rFonts w:ascii="Times New Roman CYR" w:hAnsi="Times New Roman CYR" w:cs="Times New Roman CYR"/>
          <w:sz w:val="24"/>
          <w:szCs w:val="24"/>
        </w:rPr>
        <w:t xml:space="preserve">том границ его окончательного роста, рассчитанных на основании среднего роста родителей. Если расчетный окончательный рост ребенка на момент осмотра, с учетом костного возраста, ниже предела рассчитанного интервала окончательного роста, следует говорить о </w:t>
      </w:r>
      <w:r>
        <w:rPr>
          <w:rFonts w:ascii="Times New Roman CYR" w:hAnsi="Times New Roman CYR" w:cs="Times New Roman CYR"/>
          <w:sz w:val="24"/>
          <w:szCs w:val="24"/>
        </w:rPr>
        <w:t>патологической низкорослости. Задержка роста у детей с дефицитом соматотропного гормона (СТГ) усиливается с возрастом, и к моменту установления диагноза рост у таких детей, как правило, более чем на 3 стандартных отклонения отличается от среднего в популяц</w:t>
      </w:r>
      <w:r>
        <w:rPr>
          <w:rFonts w:ascii="Times New Roman CYR" w:hAnsi="Times New Roman CYR" w:cs="Times New Roman CYR"/>
          <w:sz w:val="24"/>
          <w:szCs w:val="24"/>
        </w:rPr>
        <w:t xml:space="preserve">ии для данного паспортного возраста и пола. Для определения границ конечного роста используют формулы: для мальчиков - (рост отца +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рост матери + 12,5) / 2 ± 8 см; для девочек - (рост отца + рост матери - 12,5) / 2 ± 8 см. Отклонение роста ребенка от рассч</w:t>
      </w:r>
      <w:r>
        <w:rPr>
          <w:rFonts w:ascii="Times New Roman CYR" w:hAnsi="Times New Roman CYR" w:cs="Times New Roman CYR"/>
          <w:sz w:val="24"/>
          <w:szCs w:val="24"/>
        </w:rPr>
        <w:t>итанного интервала конечного роста свидетельствует о значительном его нарушении.</w:t>
      </w:r>
    </w:p>
    <w:p w14:paraId="560D718D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Скорость роста. Помимо абсолютных показателей роста, важным параметром является его скорость. Это весьма чувствительный индикатор даже самых малых изменений динамики роста реб</w:t>
      </w:r>
      <w:r>
        <w:rPr>
          <w:rFonts w:ascii="Times New Roman CYR" w:hAnsi="Times New Roman CYR" w:cs="Times New Roman CYR"/>
          <w:sz w:val="24"/>
          <w:szCs w:val="24"/>
        </w:rPr>
        <w:t>енка, который отражает как ростостимулирующие воздействия (например, на фоне лечения соматотропином, половыми гормонами, левотироксином), так и тормозящие (например, при прогрессирующем росте краниофарингиомы). Скорость роста рассчитывают за 6 месяцев 2 ра</w:t>
      </w:r>
      <w:r>
        <w:rPr>
          <w:rFonts w:ascii="Times New Roman CYR" w:hAnsi="Times New Roman CYR" w:cs="Times New Roman CYR"/>
          <w:sz w:val="24"/>
          <w:szCs w:val="24"/>
        </w:rPr>
        <w:t>за в год. У детей с дефицитом СТГ скорость роста обычно ниже 3-й процентили и не превышает 4 см в год.</w:t>
      </w:r>
    </w:p>
    <w:p w14:paraId="5CCA13AD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здоровых детей дистальные сегменты тела растут с большей скоростью и в более короткий срок по сравнению с верхними и проксимальными сегментами. Только</w:t>
      </w:r>
      <w:r>
        <w:rPr>
          <w:rFonts w:ascii="Times New Roman CYR" w:hAnsi="Times New Roman CYR" w:cs="Times New Roman CYR"/>
          <w:sz w:val="24"/>
          <w:szCs w:val="24"/>
        </w:rPr>
        <w:t xml:space="preserve"> в период полового созревания скорость роста туловища значительно выше скорости вытягивания нижних конечностей. Анализ пропорции тела у детей с низкорослостью позволяет исключить группу заболеваний, связанных с различными формами скелетных дисплазий (остео</w:t>
      </w:r>
      <w:r>
        <w:rPr>
          <w:rFonts w:ascii="Times New Roman CYR" w:hAnsi="Times New Roman CYR" w:cs="Times New Roman CYR"/>
          <w:sz w:val="24"/>
          <w:szCs w:val="24"/>
        </w:rPr>
        <w:t>хондродисплазии). Вычисляют соотношение верхнего сегмента тела (рост сидя) к нижнему и сравнивают с таблицами.</w:t>
      </w:r>
    </w:p>
    <w:p w14:paraId="4F61AB7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Степень оссификации зон роста (костный возраст) дает важную информацию для прогноза конечного роста. У детей с внутриутробной задержкой роста, ка</w:t>
      </w:r>
      <w:r>
        <w:rPr>
          <w:rFonts w:ascii="Times New Roman CYR" w:hAnsi="Times New Roman CYR" w:cs="Times New Roman CYR"/>
          <w:sz w:val="24"/>
          <w:szCs w:val="24"/>
        </w:rPr>
        <w:t>к правило, костный возраст соответствует паспортному. Значительное отставание костного возраста (более 2 лет) характерно для соматотропной недостаточности. Определение костного возраста основано на сравнительной оценке рентгенограмм кисти ребенка с захвато</w:t>
      </w:r>
      <w:r>
        <w:rPr>
          <w:rFonts w:ascii="Times New Roman CYR" w:hAnsi="Times New Roman CYR" w:cs="Times New Roman CYR"/>
          <w:sz w:val="24"/>
          <w:szCs w:val="24"/>
        </w:rPr>
        <w:t>м лучезапястного сустава со стандартными таблицами.</w:t>
      </w:r>
    </w:p>
    <w:p w14:paraId="70FACE7D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Рентгенография черепа. Рентгенологическое исследование черепа проводят для оценки формы и размеров турецкого седла и состояния костей черепа. При дефиците СТГ турецкое седло нередко малых размеров. При кр</w:t>
      </w:r>
      <w:r>
        <w:rPr>
          <w:rFonts w:ascii="Times New Roman CYR" w:hAnsi="Times New Roman CYR" w:cs="Times New Roman CYR"/>
          <w:sz w:val="24"/>
          <w:szCs w:val="24"/>
        </w:rPr>
        <w:t>аниофарингиоме наблюдаются характерные изменения турецкого седла: истончение и порозность стенок, расширение входа, супраселлярные или интраселлярные очаги обызвествления. При повышенном внутричерепном давлении видно усиление пальцевых вдавлений, расхожден</w:t>
      </w:r>
      <w:r>
        <w:rPr>
          <w:rFonts w:ascii="Times New Roman CYR" w:hAnsi="Times New Roman CYR" w:cs="Times New Roman CYR"/>
          <w:sz w:val="24"/>
          <w:szCs w:val="24"/>
        </w:rPr>
        <w:t>ие черепных швов.</w:t>
      </w:r>
    </w:p>
    <w:p w14:paraId="60D07357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Компьютерная томография (КТ) и магнитно-резонансная томография (МРТ) головного мозга. Морфологические и структурные изменения при дефиците СТГ включают гипоплазию гипофиза, разрыв или истончение гипофизарной ножки, эктопию нейрогипофиза, </w:t>
      </w:r>
      <w:r>
        <w:rPr>
          <w:rFonts w:ascii="Times New Roman CYR" w:hAnsi="Times New Roman CYR" w:cs="Times New Roman CYR"/>
          <w:sz w:val="24"/>
          <w:szCs w:val="24"/>
        </w:rPr>
        <w:t>пустое турецкое седло. КТ и МРТ показаны при подозрении на любую внутричерепную патологию (объемное образование). Целесообразно более широкое, чем ранее, использование МРТ у детей перед началом лечения соматотропином с целью исключения объемного образовани</w:t>
      </w:r>
      <w:r>
        <w:rPr>
          <w:rFonts w:ascii="Times New Roman CYR" w:hAnsi="Times New Roman CYR" w:cs="Times New Roman CYR"/>
          <w:sz w:val="24"/>
          <w:szCs w:val="24"/>
        </w:rPr>
        <w:t>я даже при отсутствии неврологической симптоматики.</w:t>
      </w:r>
    </w:p>
    <w:p w14:paraId="37E5BA08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Конституциональная задержка роста и полового созревания (синдром позднего пубертата - особенности роста и развития наследственного характера), является одной из самых распространенных форм задержки роста </w:t>
      </w:r>
      <w:r>
        <w:rPr>
          <w:rFonts w:ascii="Times New Roman CYR" w:hAnsi="Times New Roman CYR" w:cs="Times New Roman CYR"/>
          <w:sz w:val="24"/>
          <w:szCs w:val="24"/>
        </w:rPr>
        <w:t>и одним из вариантов нормального роста. Этиопатогенез конституциональной задержки физического и полового развития до конца не ясен. Продукция ГР у таких детей находится на нормальном уровне.</w:t>
      </w:r>
    </w:p>
    <w:p w14:paraId="031E8E3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Этот вариант низкорослости чаще встречается у мальчиков. Как прав</w:t>
      </w:r>
      <w:r>
        <w:rPr>
          <w:rFonts w:ascii="Times New Roman CYR" w:hAnsi="Times New Roman CYR" w:cs="Times New Roman CYR"/>
          <w:sz w:val="24"/>
          <w:szCs w:val="24"/>
        </w:rPr>
        <w:t>ило, отец и/или ближайшие родственники по отцовской линии этих детей имели те же особенности развития. Длина и масса тела при рождении не отличаются от таковых у здоровых детей. Наиболее низкие показатели темпов роста имеют место в первые годы жизни, и, сл</w:t>
      </w:r>
      <w:r>
        <w:rPr>
          <w:rFonts w:ascii="Times New Roman CYR" w:hAnsi="Times New Roman CYR" w:cs="Times New Roman CYR"/>
          <w:sz w:val="24"/>
          <w:szCs w:val="24"/>
        </w:rPr>
        <w:t xml:space="preserve">едовательно, наиболее выраженная задержка роста наблюдается у детей в возрасте 3-4 лет. С 4-5 лет темпы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развития восстанавливаются (5-6 см в год), но, имея исходно низкий рост, дети остаются в школьном возрасте низкорослыми. «Костный» возраст несколько (в </w:t>
      </w:r>
      <w:r>
        <w:rPr>
          <w:rFonts w:ascii="Times New Roman CYR" w:hAnsi="Times New Roman CYR" w:cs="Times New Roman CYR"/>
          <w:sz w:val="24"/>
          <w:szCs w:val="24"/>
        </w:rPr>
        <w:t>среднем на 2 года) отстает от хронологического. Этим обстоятельством можно объяснить позднее вступление в пубертат - обычно половое развитие и пубертатный скачок в росте у этих детей запаздывают на 2-4 года и проявляется как отсроченное пубертатное ускорен</w:t>
      </w:r>
      <w:r>
        <w:rPr>
          <w:rFonts w:ascii="Times New Roman CYR" w:hAnsi="Times New Roman CYR" w:cs="Times New Roman CYR"/>
          <w:sz w:val="24"/>
          <w:szCs w:val="24"/>
        </w:rPr>
        <w:t>ие роста.</w:t>
      </w:r>
    </w:p>
    <w:p w14:paraId="464193A4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Эти подростки резко отстают в своем развитии от ровесников. В период, когда у сверстников темпы роста значительно увеличиваются (в среднем в 11 лет у девочек и в 13 лет у мальчиков), дети с конституциональной задержкой полового и физического разв</w:t>
      </w:r>
      <w:r>
        <w:rPr>
          <w:rFonts w:ascii="Times New Roman CYR" w:hAnsi="Times New Roman CYR" w:cs="Times New Roman CYR"/>
          <w:sz w:val="24"/>
          <w:szCs w:val="24"/>
        </w:rPr>
        <w:t>ития продолжают расти с прежней или даже слегка замедленной (до 4 см в год) скоростью. Позднее вступление в пубертат и более позднее закрытие зон роста в данном случае являются благоприятным фактором, улучшающим прогноз в отношении роста во взрослой жизни.</w:t>
      </w:r>
      <w:r>
        <w:rPr>
          <w:rFonts w:ascii="Times New Roman CYR" w:hAnsi="Times New Roman CYR" w:cs="Times New Roman CYR"/>
          <w:sz w:val="24"/>
          <w:szCs w:val="24"/>
        </w:rPr>
        <w:t xml:space="preserve"> Сроки достижения конечного роста сдвинуты во времени, но он, как правило, нормальный. Следовательно, в большинстве случаев дети не нуждаются в лечении. Напротив, лечение, направленное на индукцию пубертата, сопровождается ускорением «костного» возраста и </w:t>
      </w:r>
      <w:r>
        <w:rPr>
          <w:rFonts w:ascii="Times New Roman CYR" w:hAnsi="Times New Roman CYR" w:cs="Times New Roman CYR"/>
          <w:sz w:val="24"/>
          <w:szCs w:val="24"/>
        </w:rPr>
        <w:t>может быть причиной преждевременной остановки роста и низкорослости у взрослых пациентов. При проведении дифференциальной диагностики вариантов задержки роста у мальчиков следует помнить, что около 80% подростков с задержкой роста и полового развития имеют</w:t>
      </w:r>
      <w:r>
        <w:rPr>
          <w:rFonts w:ascii="Times New Roman CYR" w:hAnsi="Times New Roman CYR" w:cs="Times New Roman CYR"/>
          <w:sz w:val="24"/>
          <w:szCs w:val="24"/>
        </w:rPr>
        <w:t xml:space="preserve"> эту конституциональную особенность роста и развития.</w:t>
      </w:r>
    </w:p>
    <w:p w14:paraId="5CC9CA0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Лечение конституциональной задержки полового развития и роста не требуется. Но для некоторых детей (особенно мальчиков), у которых развивается психологический комплекс неполноценности вплоть до суицидал</w:t>
      </w:r>
      <w:r>
        <w:rPr>
          <w:rFonts w:ascii="Times New Roman CYR" w:hAnsi="Times New Roman CYR" w:cs="Times New Roman CYR"/>
          <w:sz w:val="24"/>
          <w:szCs w:val="24"/>
        </w:rPr>
        <w:t>ьных попыток, целесообразно кратковременное лечение анаболическими стероидами. Шестимесячный курс оксандролоном устраняет транзиторный дефицит СТГ и сопровождает увеличение скорости роста. В случае, если основной жалобой является отставание в половом разви</w:t>
      </w:r>
      <w:r>
        <w:rPr>
          <w:rFonts w:ascii="Times New Roman CYR" w:hAnsi="Times New Roman CYR" w:cs="Times New Roman CYR"/>
          <w:sz w:val="24"/>
          <w:szCs w:val="24"/>
        </w:rPr>
        <w:t>тии, можно назначить тестостерон. Применение гормональных препаратов требует строгого контроля за ребенком. При резком ускорении костного созревания лечение отменяют.</w:t>
      </w:r>
    </w:p>
    <w:p w14:paraId="44576786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ряде случаев, когда у ребенка есть низкорослые родственники, эта форма задержки сочетае</w:t>
      </w:r>
      <w:r>
        <w:rPr>
          <w:rFonts w:ascii="Times New Roman CYR" w:hAnsi="Times New Roman CYR" w:cs="Times New Roman CYR"/>
          <w:sz w:val="24"/>
          <w:szCs w:val="24"/>
        </w:rPr>
        <w:t>тся с элементами семейной низ-корослости. У таких детей ростовой прогноз может быть менее благоприятным.</w:t>
      </w:r>
    </w:p>
    <w:p w14:paraId="682B4D6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Семейная низкорослость (генетическая) - довольно частый вариант задержки роста, характеризуется наследственной предрасположенностью. Как правило, родст</w:t>
      </w:r>
      <w:r>
        <w:rPr>
          <w:rFonts w:ascii="Times New Roman CYR" w:hAnsi="Times New Roman CYR" w:cs="Times New Roman CYR"/>
          <w:sz w:val="24"/>
          <w:szCs w:val="24"/>
        </w:rPr>
        <w:t>венники детей с подобным вариантом задержки развития имеют низкий рост. Задержка роста у таких детей отмечается уже с раннего возраста, а скорость соответствует нижней границе нормы. При рождении дети имеют нормальные показатели роста и массы тела, но темп</w:t>
      </w:r>
      <w:r>
        <w:rPr>
          <w:rFonts w:ascii="Times New Roman CYR" w:hAnsi="Times New Roman CYR" w:cs="Times New Roman CYR"/>
          <w:sz w:val="24"/>
          <w:szCs w:val="24"/>
        </w:rPr>
        <w:t>ы роста после 3-4 лет составляют не более 2-4 см в год, в редких случаях в допубертатном периоде скорость роста достигает 4-5 см в год. Принципиальным является то, что «костный» возраст этих детей обычно соответствует или лишь незначительно отстает от хрон</w:t>
      </w:r>
      <w:r>
        <w:rPr>
          <w:rFonts w:ascii="Times New Roman CYR" w:hAnsi="Times New Roman CYR" w:cs="Times New Roman CYR"/>
          <w:sz w:val="24"/>
          <w:szCs w:val="24"/>
        </w:rPr>
        <w:t>ологического, а вступление детей в пубертат практически соответствует нормальным срокам, но темпы его также находятся на нижней границе нормы. Конечный рост таких пациентов достигает 151 см у женщин и 163 см у мужчин, что, как правило, укладывается в диапа</w:t>
      </w:r>
      <w:r>
        <w:rPr>
          <w:rFonts w:ascii="Times New Roman CYR" w:hAnsi="Times New Roman CYR" w:cs="Times New Roman CYR"/>
          <w:sz w:val="24"/>
          <w:szCs w:val="24"/>
        </w:rPr>
        <w:t>зон допустимых колебаний целевого роста (среднего роста родителей). Тем не менее дети и подростки с данным типом низкорослости плохо адаптируются в обществе. Особенно это касается мальчиков-подростков, сильно комплексующих из-за низкого роста. Такие пережи</w:t>
      </w:r>
      <w:r>
        <w:rPr>
          <w:rFonts w:ascii="Times New Roman CYR" w:hAnsi="Times New Roman CYR" w:cs="Times New Roman CYR"/>
          <w:sz w:val="24"/>
          <w:szCs w:val="24"/>
        </w:rPr>
        <w:t>вания нередко воплощаются в суицидальные мысли и действия, приводящие к летальному исходу. Девочки лучше адаптируются к своей низкорослости. Эта проблема ставит вопрос о занятии с психологом данной группы пациентов.</w:t>
      </w:r>
    </w:p>
    <w:p w14:paraId="604469F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Секреция ГР и другие функции гипофиза пр</w:t>
      </w:r>
      <w:r>
        <w:rPr>
          <w:rFonts w:ascii="Times New Roman CYR" w:hAnsi="Times New Roman CYR" w:cs="Times New Roman CYR"/>
          <w:sz w:val="24"/>
          <w:szCs w:val="24"/>
        </w:rPr>
        <w:t xml:space="preserve">и этом состоянии не изменены. Факторы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наследственности при семейной низкорослости пока не найдены. Предполагают, что у некоторых больных может быть частичная резистентность к ГР, поскольку у 5% пациентов выявляются гетерозиготные мутации гена рецептора ГР.</w:t>
      </w:r>
      <w:r>
        <w:rPr>
          <w:rFonts w:ascii="Times New Roman CYR" w:hAnsi="Times New Roman CYR" w:cs="Times New Roman CYR"/>
          <w:sz w:val="24"/>
          <w:szCs w:val="24"/>
        </w:rPr>
        <w:t xml:space="preserve"> Развитие семейной низкорослости связывают и с дефектом гена SHOX (shot stature homeobox gene), при его точковой мутации в псевдоаутосомной зоне X- и Y-хромосом. Ген SHOX кодирует белок, содержащий гомеодомен, который, вероятно, работает как регулятор тран</w:t>
      </w:r>
      <w:r>
        <w:rPr>
          <w:rFonts w:ascii="Times New Roman CYR" w:hAnsi="Times New Roman CYR" w:cs="Times New Roman CYR"/>
          <w:sz w:val="24"/>
          <w:szCs w:val="24"/>
        </w:rPr>
        <w:t>скрипции, происходит преждевременное образование терминирующего кодона в положении 195. Часто дефект этого гена связан с низкорослостью и сопровождается мезомиелической дисплазией костной ткани.</w:t>
      </w:r>
    </w:p>
    <w:p w14:paraId="3BA10503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Многочисленные попытки исследовать состояние соматотропной фу</w:t>
      </w:r>
      <w:r>
        <w:rPr>
          <w:rFonts w:ascii="Times New Roman CYR" w:hAnsi="Times New Roman CYR" w:cs="Times New Roman CYR"/>
          <w:sz w:val="24"/>
          <w:szCs w:val="24"/>
        </w:rPr>
        <w:t>нкции гипофиза у детей с конституциональными формами задержки роста не проясняли ситуации. Как правило, в группу исследования включались дети с так называемой нормальной низкорослостью. В этой группе обычно объединяются низкорослые дети с совершенно различ</w:t>
      </w:r>
      <w:r>
        <w:rPr>
          <w:rFonts w:ascii="Times New Roman CYR" w:hAnsi="Times New Roman CYR" w:cs="Times New Roman CYR"/>
          <w:sz w:val="24"/>
          <w:szCs w:val="24"/>
        </w:rPr>
        <w:t xml:space="preserve">ными по этиологии, патогенезу и результатам конечного роста состояниями (синдромом позднего пубертата и семейной низкорослостью). В связи с этим данные об уровне ГР у этой категории лиц были весьма разноречивы, что не позволяло определить причину задержки </w:t>
      </w:r>
      <w:r>
        <w:rPr>
          <w:rFonts w:ascii="Times New Roman CYR" w:hAnsi="Times New Roman CYR" w:cs="Times New Roman CYR"/>
          <w:sz w:val="24"/>
          <w:szCs w:val="24"/>
        </w:rPr>
        <w:t>роста у детей с семейной низкорослостью и решить вопрос о возможности и характере терапевтического вмешательства.</w:t>
      </w:r>
    </w:p>
    <w:p w14:paraId="2B4A225A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Важно отметить, что диагноз «семейная низкорослость» можно ставить только в тех случаях, когда исключены все другие причины, приводящие к заде</w:t>
      </w:r>
      <w:r>
        <w:rPr>
          <w:rFonts w:ascii="Times New Roman CYR" w:hAnsi="Times New Roman CYR" w:cs="Times New Roman CYR"/>
          <w:sz w:val="24"/>
          <w:szCs w:val="24"/>
        </w:rPr>
        <w:t>ржке роста (дефицит ГР, синдромальные формы и др.).</w:t>
      </w:r>
    </w:p>
    <w:p w14:paraId="56149D8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Нарушения процессов роста наблюдаются при различных заболеваниях, но при патологии органов эндокринной системы их течение наиболее тяжелое. Практически все гормоны напрямую или опосредованно участвуют в п</w:t>
      </w:r>
      <w:r>
        <w:rPr>
          <w:rFonts w:ascii="Times New Roman CYR" w:hAnsi="Times New Roman CYR" w:cs="Times New Roman CYR"/>
          <w:sz w:val="24"/>
          <w:szCs w:val="24"/>
        </w:rPr>
        <w:t>роцессах роста. Каждый гормон выполняет свою функцию, но их действие не изолировано, а тесно связано друг с другом.</w:t>
      </w:r>
    </w:p>
    <w:p w14:paraId="6FEB2A4A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Соматотропный гормон, или гормон роста, оказывает прямое воздействие на клетки-мишени периферических тканей. Он обладает выраженным белково-</w:t>
      </w:r>
      <w:r>
        <w:rPr>
          <w:rFonts w:ascii="Times New Roman CYR" w:hAnsi="Times New Roman CYR" w:cs="Times New Roman CYR"/>
          <w:sz w:val="24"/>
          <w:szCs w:val="24"/>
        </w:rPr>
        <w:t>анаболическим и ростовым воздействием, в значительной степени определяя темп развития организма и его окончательные размеры. Стимулирует транспорт аминокислот из крови в клетки (посредством инсулиноподобных факторов роста - ИФР). Наряду с ростовыми эффекта</w:t>
      </w:r>
      <w:r>
        <w:rPr>
          <w:rFonts w:ascii="Times New Roman CYR" w:hAnsi="Times New Roman CYR" w:cs="Times New Roman CYR"/>
          <w:sz w:val="24"/>
          <w:szCs w:val="24"/>
        </w:rPr>
        <w:t>ми СТГ обладает свойствами вызывать «быстрые» метаболические эффекты -усиление липолиза, кетогенеза и гликогенолиза, изменение клеточных мембран, торможение утилизации глюкозы в некоторых тканях, выделение инсулина поджелудочной железой, общее гипергликеми</w:t>
      </w:r>
      <w:r>
        <w:rPr>
          <w:rFonts w:ascii="Times New Roman CYR" w:hAnsi="Times New Roman CYR" w:cs="Times New Roman CYR"/>
          <w:sz w:val="24"/>
          <w:szCs w:val="24"/>
        </w:rPr>
        <w:t>ческое действие. СТГ синтезируется в передней доле гипофиза.</w:t>
      </w:r>
    </w:p>
    <w:p w14:paraId="2BC23D37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Продукция гормонов аденогипофиза зависит от либеринов и статинов - гормонов гипоталамуса, поступающих в воротную систему гипофиза. Их эффекты опосредуются гипоталамическими нейротрансмиттерами, к</w:t>
      </w:r>
      <w:r>
        <w:rPr>
          <w:rFonts w:ascii="Times New Roman CYR" w:hAnsi="Times New Roman CYR" w:cs="Times New Roman CYR"/>
          <w:sz w:val="24"/>
          <w:szCs w:val="24"/>
        </w:rPr>
        <w:t>оторые оказывают либо стимулирующее (а-адренергические, серотонинергические, дофаминергические рецепторные системы), либо ингибирующее влияние (а-адренергические, серотонинергические агонисты, |3-адренерги-ческие агонисты). На секрецию СТГ также влияют гор</w:t>
      </w:r>
      <w:r>
        <w:rPr>
          <w:rFonts w:ascii="Times New Roman CYR" w:hAnsi="Times New Roman CYR" w:cs="Times New Roman CYR"/>
          <w:sz w:val="24"/>
          <w:szCs w:val="24"/>
        </w:rPr>
        <w:t>моны периферических эндокринных желез. В настоящее время по поводу механизмов регуляции секреции и действия всех компонентов этой сложной системы остается много вопросов.</w:t>
      </w:r>
    </w:p>
    <w:p w14:paraId="55B322D9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Аминокислоты, глюкагон, вазопрессин, тиреоидные и половые гормоны активно влияют на с</w:t>
      </w:r>
      <w:r>
        <w:rPr>
          <w:rFonts w:ascii="Times New Roman CYR" w:hAnsi="Times New Roman CYR" w:cs="Times New Roman CYR"/>
          <w:sz w:val="24"/>
          <w:szCs w:val="24"/>
        </w:rPr>
        <w:t>интез и выделение ГР и во многом определяют его уровень в крови. Секреция ГР подвержена суточным колебаниям и имеет пульсирующий характер. Максимально высокие пики ГР наблюдаются в ночные часы - до 70% суточного количества гормона выделяется ночью. Кроме т</w:t>
      </w:r>
      <w:r>
        <w:rPr>
          <w:rFonts w:ascii="Times New Roman CYR" w:hAnsi="Times New Roman CYR" w:cs="Times New Roman CYR"/>
          <w:sz w:val="24"/>
          <w:szCs w:val="24"/>
        </w:rPr>
        <w:t xml:space="preserve">ого, ГР принимает активное участие в адаптационных реакциях организма, и,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следовательно, его уровень в течение суток может изменяться и по этой причине. Так, повышение ГР наблюдается при гипогликемии и физической нагрузке.</w:t>
      </w:r>
    </w:p>
    <w:p w14:paraId="544CBDB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Ростстимулирующий эффект СТГ опос</w:t>
      </w:r>
      <w:r>
        <w:rPr>
          <w:rFonts w:ascii="Times New Roman CYR" w:hAnsi="Times New Roman CYR" w:cs="Times New Roman CYR"/>
          <w:sz w:val="24"/>
          <w:szCs w:val="24"/>
        </w:rPr>
        <w:t xml:space="preserve">редуется инсулиноподобными факторами роста - гормонами, которые образуются под влиянием СТГ в печени и других тканях. Выделены два вида ИФР - ИФР-1 и ИФР-2. Это близкие по строению одноцепочечные белки, сходные с проинсулином. Оба ИФР участвуют в развитии </w:t>
      </w:r>
      <w:r>
        <w:rPr>
          <w:rFonts w:ascii="Times New Roman CYR" w:hAnsi="Times New Roman CYR" w:cs="Times New Roman CYR"/>
          <w:sz w:val="24"/>
          <w:szCs w:val="24"/>
        </w:rPr>
        <w:t>плода; в постэмбриональном периоде основное значение в регуляции роста имеет ИФР-1. Он стимулирует пролиферацию клеток всех тканей, в первую очередь хрящевой и костной. ИФР действуют на гипоталамус и аденогипофиз по принципу обратной связи, контролируя син</w:t>
      </w:r>
      <w:r>
        <w:rPr>
          <w:rFonts w:ascii="Times New Roman CYR" w:hAnsi="Times New Roman CYR" w:cs="Times New Roman CYR"/>
          <w:sz w:val="24"/>
          <w:szCs w:val="24"/>
        </w:rPr>
        <w:t>тез соматолиберина и соматостатина и секрецию СТГ.</w:t>
      </w:r>
    </w:p>
    <w:p w14:paraId="1F16077E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Известно, что уровень инсулиноподобных факторов роста в сыворотке крови, главным образом, ИФР-1 является интегрированным показателем и коррелирует с содержанием СТГ, косвенно отражая его эндогенную секреци</w:t>
      </w:r>
      <w:r>
        <w:rPr>
          <w:rFonts w:ascii="Times New Roman CYR" w:hAnsi="Times New Roman CYR" w:cs="Times New Roman CYR"/>
          <w:sz w:val="24"/>
          <w:szCs w:val="24"/>
        </w:rPr>
        <w:t>ю. Содержание ИФР-1 и его основного связывающего белка 3-го типа (ИФРСБ-3) отражает не только абсолютный уровень СТГ в крови, но и его биологическую активность. Значения ИФР-1 в сыворотке крови являются более стабильным показателем, чем СТГ, и подвержены м</w:t>
      </w:r>
      <w:r>
        <w:rPr>
          <w:rFonts w:ascii="Times New Roman CYR" w:hAnsi="Times New Roman CYR" w:cs="Times New Roman CYR"/>
          <w:sz w:val="24"/>
          <w:szCs w:val="24"/>
        </w:rPr>
        <w:t xml:space="preserve">еньшим колебаниям в течение суток. Экспрессия рецепторов гормона роста и, следовательно, продукция ИФР-1 в печени зависят от возраста. Наиболее низкая концентрация ИФР-1, как и ИФРСБ-3, у детей отмечается в раннем возрасте, затем она постепенно повышается </w:t>
      </w:r>
      <w:r>
        <w:rPr>
          <w:rFonts w:ascii="Times New Roman CYR" w:hAnsi="Times New Roman CYR" w:cs="Times New Roman CYR"/>
          <w:sz w:val="24"/>
          <w:szCs w:val="24"/>
        </w:rPr>
        <w:t>на 7-13% с каждым десятилетием жизни. Значительное увеличение уровней ИФР-1 и ИФРСБ-3 определяется у детей на фоне полового созревания, после чего происходит их постепенное снижение.</w:t>
      </w:r>
    </w:p>
    <w:p w14:paraId="2B2A3E99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Соматотропная недостаточность характеризуется наиболее выраженной задержк</w:t>
      </w:r>
      <w:r>
        <w:rPr>
          <w:rFonts w:ascii="Times New Roman CYR" w:hAnsi="Times New Roman CYR" w:cs="Times New Roman CYR"/>
          <w:sz w:val="24"/>
          <w:szCs w:val="24"/>
        </w:rPr>
        <w:t xml:space="preserve">ой роста. Частота составляет от 1 : 10 000 до 1 : 15 000. Причины дефицита ГР разнообразны - повреждения гипоталамических или гипофизарных структур, нарушение периферической чувствительности к действию гормона в результате патологии рецепторного аппарата, </w:t>
      </w:r>
      <w:r>
        <w:rPr>
          <w:rFonts w:ascii="Times New Roman CYR" w:hAnsi="Times New Roman CYR" w:cs="Times New Roman CYR"/>
          <w:sz w:val="24"/>
          <w:szCs w:val="24"/>
        </w:rPr>
        <w:t>синтез биологически неактивного ГР. Соматотропная недостаточность часто сочетается с выпадением других тропных гормонов гипофиза - пангипопитуитаризмом. Различают идиопатический и органический варианты заболевания.</w:t>
      </w:r>
    </w:p>
    <w:p w14:paraId="0EB0348C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идиопатическом варианте признаков орг</w:t>
      </w:r>
      <w:r>
        <w:rPr>
          <w:rFonts w:ascii="Times New Roman CYR" w:hAnsi="Times New Roman CYR" w:cs="Times New Roman CYR"/>
          <w:sz w:val="24"/>
          <w:szCs w:val="24"/>
        </w:rPr>
        <w:t>анического повреждения ЦНС нет, патологический процесс обычно формируется на уровне гипоталамических структур. Причиной, как правило, является мутация гена PROP1. У мальчиков заболевание встречается в 2-4 раза чаще, чем у девочек.</w:t>
      </w:r>
    </w:p>
    <w:p w14:paraId="18DCA4D8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Дефицит тропных гормонов </w:t>
      </w:r>
      <w:r>
        <w:rPr>
          <w:rFonts w:ascii="Times New Roman CYR" w:hAnsi="Times New Roman CYR" w:cs="Times New Roman CYR"/>
          <w:sz w:val="24"/>
          <w:szCs w:val="24"/>
        </w:rPr>
        <w:t>гипофиза обусловливает клинику данного состояния. На первый план выходят симптомы дефицита ГР с выраженной пропорциональной задержкой роста. Без терапии максимальный рост у взрослых людей не превышает 120 см у женщин и 130 у мужчин. При рождении и в первые</w:t>
      </w:r>
      <w:r>
        <w:rPr>
          <w:rFonts w:ascii="Times New Roman CYR" w:hAnsi="Times New Roman CYR" w:cs="Times New Roman CYR"/>
          <w:sz w:val="24"/>
          <w:szCs w:val="24"/>
        </w:rPr>
        <w:t xml:space="preserve"> месяцы жизни дети с соматотропной недостаточностью по данным физического развития практически не отличаются от здоровых детей. Задержка роста становится заметной на втором году жизни. Темпы роста замедляются, после 4 лет жизни дети прибавляют в год не бол</w:t>
      </w:r>
      <w:r>
        <w:rPr>
          <w:rFonts w:ascii="Times New Roman CYR" w:hAnsi="Times New Roman CYR" w:cs="Times New Roman CYR"/>
          <w:sz w:val="24"/>
          <w:szCs w:val="24"/>
        </w:rPr>
        <w:t>ее 2-3 см. «Костный» возраст отстает от хронологического более чем на 2 года.</w:t>
      </w:r>
    </w:p>
    <w:p w14:paraId="63ACBEF8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Вследствие недоразвития костей черепа черты лица мелкие, характерно кукольное выражение лица. Волосы тонкие, голос высокий. Часто сопутствует вторичный избыток массы тела.</w:t>
      </w:r>
    </w:p>
    <w:p w14:paraId="75271B63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ма</w:t>
      </w:r>
      <w:r>
        <w:rPr>
          <w:rFonts w:ascii="Times New Roman CYR" w:hAnsi="Times New Roman CYR" w:cs="Times New Roman CYR"/>
          <w:sz w:val="24"/>
          <w:szCs w:val="24"/>
        </w:rPr>
        <w:t>льчиков характерен микропенис. Половое развитие задержано и наступает в сроки, когда «костный» возраст достигает пубертатного уровня.</w:t>
      </w:r>
    </w:p>
    <w:p w14:paraId="7852A95C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У детей с дефицитом ГР имеется склонность к гипогликемическим состояниям (снижены процессы гликогенолиза). Гипогликемия у </w:t>
      </w:r>
      <w:r>
        <w:rPr>
          <w:rFonts w:ascii="Times New Roman CYR" w:hAnsi="Times New Roman CYR" w:cs="Times New Roman CYR"/>
          <w:sz w:val="24"/>
          <w:szCs w:val="24"/>
        </w:rPr>
        <w:t>некоторых детей может быть первым признаком заболевания и нередко выявляется уже в период новорожденности.</w:t>
      </w:r>
    </w:p>
    <w:p w14:paraId="16382D21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 взрослых пациентов с врожденной соматотропной недостаточностью, помимо задержки роста, имеют место ожирение с абдоминальным типом распределения жир</w:t>
      </w:r>
      <w:r>
        <w:rPr>
          <w:rFonts w:ascii="Times New Roman CYR" w:hAnsi="Times New Roman CYR" w:cs="Times New Roman CYR"/>
          <w:sz w:val="24"/>
          <w:szCs w:val="24"/>
        </w:rPr>
        <w:t>а, снижение мышечной массы тела, остеопороз, гиперхолестеринемия и ранний атеросклероз, низкий уровень физической и интеллектуальной активности. Всё это в значительной степени ухудшает качество жизни больных.</w:t>
      </w:r>
    </w:p>
    <w:p w14:paraId="04280476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органического варианта характерно поврежден</w:t>
      </w:r>
      <w:r>
        <w:rPr>
          <w:rFonts w:ascii="Times New Roman CYR" w:hAnsi="Times New Roman CYR" w:cs="Times New Roman CYR"/>
          <w:sz w:val="24"/>
          <w:szCs w:val="24"/>
        </w:rPr>
        <w:t>ие гипоталамо-гипофизарной системы вследствие врожденных дефектов (аплазия или гипоплазия, септооптическая дисплазия, синдром пустого турецкого седла, аневризма) или деструктивных повреждений. Наиболее частая причина - врожденная опухоль (краниофарингеома)</w:t>
      </w:r>
      <w:r>
        <w:rPr>
          <w:rFonts w:ascii="Times New Roman CYR" w:hAnsi="Times New Roman CYR" w:cs="Times New Roman CYR"/>
          <w:sz w:val="24"/>
          <w:szCs w:val="24"/>
        </w:rPr>
        <w:t>. Наряду с задержкой роста у таких больных встречается неврологическая симптоматика, признаки повышения внутричерепного давления, ограничение полей зрения. По мере прогрессирования процесса и выпадения других тропных гормонов гипофиза появляются симптомы г</w:t>
      </w:r>
      <w:r>
        <w:rPr>
          <w:rFonts w:ascii="Times New Roman CYR" w:hAnsi="Times New Roman CYR" w:cs="Times New Roman CYR"/>
          <w:sz w:val="24"/>
          <w:szCs w:val="24"/>
        </w:rPr>
        <w:t>ипотиреоза, гипокортицизма, гипогонадизма. Для данного заболевания характерен несахарный диабет, иногда транзиторный.</w:t>
      </w:r>
    </w:p>
    <w:p w14:paraId="0E3FE28F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изолированном дефиците ГР синтез тропных гормонов не нарушен, течение заболевания более легкое - рост взрослых больных несколько выше</w:t>
      </w:r>
      <w:r>
        <w:rPr>
          <w:rFonts w:ascii="Times New Roman CYR" w:hAnsi="Times New Roman CYR" w:cs="Times New Roman CYR"/>
          <w:sz w:val="24"/>
          <w:szCs w:val="24"/>
        </w:rPr>
        <w:t xml:space="preserve"> (у женщин - 125 см, у мужчин - 145 см), симптомов гипотиреоза нет, половое созревание наступает обычно на 2-4 года позже, но протекает нормально, больные, как правило, фертильны. «Костный» возраст отстает от хронологического, но дифференцировка костей ске</w:t>
      </w:r>
      <w:r>
        <w:rPr>
          <w:rFonts w:ascii="Times New Roman CYR" w:hAnsi="Times New Roman CYR" w:cs="Times New Roman CYR"/>
          <w:sz w:val="24"/>
          <w:szCs w:val="24"/>
        </w:rPr>
        <w:t>лета нарушается в меньшей степени, чем при пангипопитуитаризме. По окончании пубертатного периода зоны роста у больных закрываются.</w:t>
      </w:r>
    </w:p>
    <w:p w14:paraId="43E34A9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Гормональная диагностика соматотропной недостаточности должна основываться на исследовании стимулированной секреции ГР. Одно</w:t>
      </w:r>
      <w:r>
        <w:rPr>
          <w:rFonts w:ascii="Times New Roman CYR" w:hAnsi="Times New Roman CYR" w:cs="Times New Roman CYR"/>
          <w:sz w:val="24"/>
          <w:szCs w:val="24"/>
        </w:rPr>
        <w:t>кратное определение ГР в крови не имеет диагностического значения, так как синтезируемый в аденогипофизе гормон поступает эпизодически, в виде секреторных пиков. Поэтому даже у здоровых детей можно получить очень низкие показатели СТГ.</w:t>
      </w:r>
    </w:p>
    <w:p w14:paraId="01B03C26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исследования спо</w:t>
      </w:r>
      <w:r>
        <w:rPr>
          <w:rFonts w:ascii="Times New Roman CYR" w:hAnsi="Times New Roman CYR" w:cs="Times New Roman CYR"/>
          <w:sz w:val="24"/>
          <w:szCs w:val="24"/>
        </w:rPr>
        <w:t>нтанной секреции ГР в крови, имитирующих физиологическую (базальную секрецию), предложены пробы с различными препаратами (инсулином, клонидином, L-аргинином, L-дофа и др.). Каждая проба имеет свои преимущества и недостатки. За норму приняты концентрация ГР</w:t>
      </w:r>
      <w:r>
        <w:rPr>
          <w:rFonts w:ascii="Times New Roman CYR" w:hAnsi="Times New Roman CYR" w:cs="Times New Roman CYR"/>
          <w:sz w:val="24"/>
          <w:szCs w:val="24"/>
        </w:rPr>
        <w:t xml:space="preserve"> 10 нг/мл и выше, концентрация от 7 до 10 нг/мл свидетельствует о частичной недостаточности ГР. Диагностическим уровнем для СТГ-дефицита является показатель ГР менее 7 нг/мл.</w:t>
      </w:r>
    </w:p>
    <w:p w14:paraId="61003C5E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Проба с инсулином. Инсулин вводят внутривенно из расчета 0,075-0,1 ЕД на 1 кг мас</w:t>
      </w:r>
      <w:r>
        <w:rPr>
          <w:rFonts w:ascii="Times New Roman CYR" w:hAnsi="Times New Roman CYR" w:cs="Times New Roman CYR"/>
          <w:sz w:val="24"/>
          <w:szCs w:val="24"/>
        </w:rPr>
        <w:t xml:space="preserve">сы тела с последующим определением уровня гликемии и СТГ каждые полчаса (0, 30, 60, 90, 120 мин; можно дополнительно взять пробы крови через 15 и 45 мин). При адекватной гипогликемии (содержание глюкозы в крови через 30 мин ниже 2,2 ммоль/л или 40 мг/ 100 </w:t>
      </w:r>
      <w:r>
        <w:rPr>
          <w:rFonts w:ascii="Times New Roman CYR" w:hAnsi="Times New Roman CYR" w:cs="Times New Roman CYR"/>
          <w:sz w:val="24"/>
          <w:szCs w:val="24"/>
        </w:rPr>
        <w:t>мл), сопровождающейся слабостью, потливостью, у здоровых детей наблюдается подъем уровня СТГ выше 35-40 нг/мл, в то время как у больных с недостаточностью секреции гормона роста концентрация СТГ не поднимается выше 5 нг/мл. Пик выброса СТГ отмечается на 60</w:t>
      </w:r>
      <w:r>
        <w:rPr>
          <w:rFonts w:ascii="Times New Roman CYR" w:hAnsi="Times New Roman CYR" w:cs="Times New Roman CYR"/>
          <w:sz w:val="24"/>
          <w:szCs w:val="24"/>
        </w:rPr>
        <w:t>-й минуте. Следует иметь в виду, что многие больные, страдающие недостаточностью секреции СТГ, имеют повышенную чувствительность к инсулину и у них при введении указанных доз инсулина может развиваться глубокая гипогликемия, для купирования которой необход</w:t>
      </w:r>
      <w:r>
        <w:rPr>
          <w:rFonts w:ascii="Times New Roman CYR" w:hAnsi="Times New Roman CYR" w:cs="Times New Roman CYR"/>
          <w:sz w:val="24"/>
          <w:szCs w:val="24"/>
        </w:rPr>
        <w:t>имо вводить внутривенно глюкозу и гидрокортизон.</w:t>
      </w:r>
    </w:p>
    <w:p w14:paraId="6118D5B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Проба с клонидином (клофелином). Клонидин относится к aльфа-адренергическим агонистам и является одним из самых сильных стимуляторов СТГ. Препарат назначают внутрь из расчета 0,15 мг/м2, пробы крови берут че</w:t>
      </w:r>
      <w:r>
        <w:rPr>
          <w:rFonts w:ascii="Times New Roman CYR" w:hAnsi="Times New Roman CYR" w:cs="Times New Roman CYR"/>
          <w:sz w:val="24"/>
          <w:szCs w:val="24"/>
        </w:rPr>
        <w:t>рез каждые 30 минут (0, 30, 60, 90, 120, 150 мин). Пик выброса СТГ наблюдается на 90-120-й минуте после приема препарата. Клонидин можно назначать внутривенно из расчета 0,2 мкг на 1 кг массы тела. Инфузия проводится медленно в течение 10 минут. При этом м</w:t>
      </w:r>
      <w:r>
        <w:rPr>
          <w:rFonts w:ascii="Times New Roman CYR" w:hAnsi="Times New Roman CYR" w:cs="Times New Roman CYR"/>
          <w:sz w:val="24"/>
          <w:szCs w:val="24"/>
        </w:rPr>
        <w:t>аксимальное высвобождение СТГ наблюдается на 30-й минуте. К побочным эффектам при проведении пробы относятся сонливость и артериальная гипотензия.</w:t>
      </w:r>
    </w:p>
    <w:p w14:paraId="10CAB53B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Проба с L-аргинином. L-аргинин монохлорид является одной из аминокислот, обладающих наиболее сильным стимулир</w:t>
      </w:r>
      <w:r>
        <w:rPr>
          <w:rFonts w:ascii="Times New Roman CYR" w:hAnsi="Times New Roman CYR" w:cs="Times New Roman CYR"/>
          <w:sz w:val="24"/>
          <w:szCs w:val="24"/>
        </w:rPr>
        <w:t>ующим влиянием на секрецию гормона роста. Для проведения пробы применяется 10%-ный раствор L-аргинина монохлорида, который вводят внутривенно в виде инфузии в течение 30 минут. Взрослому вводится доза из расчета 30 г сухого порошка, а ребенку или больному,</w:t>
      </w:r>
      <w:r>
        <w:rPr>
          <w:rFonts w:ascii="Times New Roman CYR" w:hAnsi="Times New Roman CYR" w:cs="Times New Roman CYR"/>
          <w:sz w:val="24"/>
          <w:szCs w:val="24"/>
        </w:rPr>
        <w:t xml:space="preserve"> страдающему недостаточностью секреции СТГ, доза аргинина монохлорида определяется из расчета 0,5 г на 1 кг массы тела. Пробы крови берут через 30 минут в течение 3 часов (0, 30, 60, 90, 120, 150 мин).</w:t>
      </w:r>
    </w:p>
    <w:p w14:paraId="4B97485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Пик секреции СТГ наблюдается на 60-й минуте. В период </w:t>
      </w:r>
      <w:r>
        <w:rPr>
          <w:rFonts w:ascii="Times New Roman CYR" w:hAnsi="Times New Roman CYR" w:cs="Times New Roman CYR"/>
          <w:sz w:val="24"/>
          <w:szCs w:val="24"/>
        </w:rPr>
        <w:t>инфузии аргинина могут наблюдаться умеренная гипогликемия и покраснение лица.</w:t>
      </w:r>
    </w:p>
    <w:p w14:paraId="05BE0187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Проба с L-дофа. Дофаминергический агонист назначают внутрь из расчета 10 мг/кг (125 мг при массе тела 15 кг; 250 мг - при массе тела 17-29 кг и взрослым - 500 мг). Пробы крови бе</w:t>
      </w:r>
      <w:r>
        <w:rPr>
          <w:rFonts w:ascii="Times New Roman CYR" w:hAnsi="Times New Roman CYR" w:cs="Times New Roman CYR"/>
          <w:sz w:val="24"/>
          <w:szCs w:val="24"/>
        </w:rPr>
        <w:t>рут через каждые 30 минут в течение 3 часов (0, 30, 60, 90, 120, 150 мин).</w:t>
      </w:r>
    </w:p>
    <w:p w14:paraId="654D511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Пик секреции СТГ наблюдается на 60-120-й минуте. Побочные действия: тошнота, рвота, головная боль.</w:t>
      </w:r>
    </w:p>
    <w:p w14:paraId="622BB56B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Проба с глюкагоном. Глюкагон в дозе 100 мкг/м2 (максимально - 1 мг; для детей 0,5 </w:t>
      </w:r>
      <w:r>
        <w:rPr>
          <w:rFonts w:ascii="Times New Roman CYR" w:hAnsi="Times New Roman CYR" w:cs="Times New Roman CYR"/>
          <w:sz w:val="24"/>
          <w:szCs w:val="24"/>
        </w:rPr>
        <w:t>мг и 1,5 мг для лиц с массой тела свыше 90 кг вводится подкожно или внутримышечно. Пробы крови берут через 30-минутные интервалы (0, 30, 60, 90, 120, 150, 180, 210 и 240 мин). Пик секреции СТГ наблюдается на 120-180-й минуте. Усиление ответа СТГ на введени</w:t>
      </w:r>
      <w:r>
        <w:rPr>
          <w:rFonts w:ascii="Times New Roman CYR" w:hAnsi="Times New Roman CYR" w:cs="Times New Roman CYR"/>
          <w:sz w:val="24"/>
          <w:szCs w:val="24"/>
        </w:rPr>
        <w:t>е глюкагона наблюдается при предварительном приеме обзидана (индерала) из расчета 0,75 мг на 1 кг массы, но не более 40 мг.</w:t>
      </w:r>
    </w:p>
    <w:p w14:paraId="41DBA535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Проба с соматолиберином. Соматолиберин в дозе 100 мкг (для детей из расчета 11,5 мкг/кг массы) вводят внутривенно и пробы крови беру</w:t>
      </w:r>
      <w:r>
        <w:rPr>
          <w:rFonts w:ascii="Times New Roman CYR" w:hAnsi="Times New Roman CYR" w:cs="Times New Roman CYR"/>
          <w:sz w:val="24"/>
          <w:szCs w:val="24"/>
        </w:rPr>
        <w:t>т через каждые 30 минут на протяжении 2 часов (две пробы через 15 мин при 0, 15, 30, 45, 60, 75, 90, 105, 120 мин).</w:t>
      </w:r>
    </w:p>
    <w:p w14:paraId="225DCC34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Пик повышения СТГ наблюдается на 30-60-й минуте.</w:t>
      </w:r>
    </w:p>
    <w:p w14:paraId="036FBA97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диагностики недостаточности секреции СТГ, как правило, применяется не менее двух привед</w:t>
      </w:r>
      <w:r>
        <w:rPr>
          <w:rFonts w:ascii="Times New Roman CYR" w:hAnsi="Times New Roman CYR" w:cs="Times New Roman CYR"/>
          <w:sz w:val="24"/>
          <w:szCs w:val="24"/>
        </w:rPr>
        <w:t>енных стимулирующих тестов. Отмечено, что почти в 25% случаев при проведении указанных проб имеют место ложноположительные результаты, чем и вызвана необходимость проведения нескольких стимулирующих секрецию СТГ проб. Кроме того, у 10% практически здоровых</w:t>
      </w:r>
      <w:r>
        <w:rPr>
          <w:rFonts w:ascii="Times New Roman CYR" w:hAnsi="Times New Roman CYR" w:cs="Times New Roman CYR"/>
          <w:sz w:val="24"/>
          <w:szCs w:val="24"/>
        </w:rPr>
        <w:t xml:space="preserve"> лиц при проведении одной из проб отсутствует адекватное повышение содержания гормона роста, что свидетельствует об уменьшении резервов СТГ в гипофизе. Помимо этого желательно определение ритма секреции СТГ, особенно в период сна. В 3-4-ю стадию сна (обычн</w:t>
      </w:r>
      <w:r>
        <w:rPr>
          <w:rFonts w:ascii="Times New Roman CYR" w:hAnsi="Times New Roman CYR" w:cs="Times New Roman CYR"/>
          <w:sz w:val="24"/>
          <w:szCs w:val="24"/>
        </w:rPr>
        <w:t>о через 90 мин после засыпания) содержание гормона роста в сыворотке крови значительно повышается, у больных же с недостаточностью секреции СТГ оно отсутствует. Возможно определение секреции в ответ на физическую нагрузку. После 10-15-минутной физической н</w:t>
      </w:r>
      <w:r>
        <w:rPr>
          <w:rFonts w:ascii="Times New Roman CYR" w:hAnsi="Times New Roman CYR" w:cs="Times New Roman CYR"/>
          <w:sz w:val="24"/>
          <w:szCs w:val="24"/>
        </w:rPr>
        <w:t>агрузки (велоэргометр, подъем по лестнице и др.) у практически здоровых лиц содержание гормона роста в сыворотке крови достоверно повышается через 20-40 минут по сравнению с исходным уровнем.</w:t>
      </w:r>
    </w:p>
    <w:p w14:paraId="7055E235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Показано, что небольшое количество СТГ экскретируется с мочой. Р</w:t>
      </w:r>
      <w:r>
        <w:rPr>
          <w:rFonts w:ascii="Times New Roman CYR" w:hAnsi="Times New Roman CYR" w:cs="Times New Roman CYR"/>
          <w:sz w:val="24"/>
          <w:szCs w:val="24"/>
        </w:rPr>
        <w:t>азработка чувствительных методов определения СТГ позволила использовать этот метод для скрининга недостаточности секреции СТГ. Простота метода (определение СТГ в утренней порции мочи) позволяет получать динамические данные о секреции гормона роста, что спо</w:t>
      </w:r>
      <w:r>
        <w:rPr>
          <w:rFonts w:ascii="Times New Roman CYR" w:hAnsi="Times New Roman CYR" w:cs="Times New Roman CYR"/>
          <w:sz w:val="24"/>
          <w:szCs w:val="24"/>
        </w:rPr>
        <w:t>собствует более точной диагностике указанной патологии.</w:t>
      </w:r>
    </w:p>
    <w:p w14:paraId="29D403AA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Ранее указывалось, что уровень ИФР-1 и ИФР-2 в сыворотке крови является интегрированным показателем и лучше коррелирует с данными секреции СТГ по сравнению с другими показателями. Содержание ИФР-1 и е</w:t>
      </w:r>
      <w:r>
        <w:rPr>
          <w:rFonts w:ascii="Times New Roman CYR" w:hAnsi="Times New Roman CYR" w:cs="Times New Roman CYR"/>
          <w:sz w:val="24"/>
          <w:szCs w:val="24"/>
        </w:rPr>
        <w:t>го основного связывающего белка (ИФРСБ-3) отражает не только абсолютный уровень СТГ в крови, но и его биологическую активность. Определение концентрации этих показателей особенно ценно при таких нарушениях, как синдром Ларона или состояния, при которых сек</w:t>
      </w:r>
      <w:r>
        <w:rPr>
          <w:rFonts w:ascii="Times New Roman CYR" w:hAnsi="Times New Roman CYR" w:cs="Times New Roman CYR"/>
          <w:sz w:val="24"/>
          <w:szCs w:val="24"/>
        </w:rPr>
        <w:t>ретируется биологически неактивный СТГ. ИФР-1-связывающий белок является СТГ-зависимым. Для дифференциальной диагностики проводят пробу с введением СТГ в течение 5 дней. При синдроме Ларона уровень ИФР-1 и его связывающего белка 3-го типа не изменится посл</w:t>
      </w:r>
      <w:r>
        <w:rPr>
          <w:rFonts w:ascii="Times New Roman CYR" w:hAnsi="Times New Roman CYR" w:cs="Times New Roman CYR"/>
          <w:sz w:val="24"/>
          <w:szCs w:val="24"/>
        </w:rPr>
        <w:t>е пробной терапии СТГ, тогда как при других видах недостаточности СТГ будет достоверное повышение указанных показателей. Кроме того, дополнительное определение концентрации ИФР-2 в сыворотке крови подтверждает наличие недостаточности СТГ.</w:t>
      </w:r>
    </w:p>
    <w:p w14:paraId="459D66B3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Владимир СМИРНОВ,</w:t>
      </w:r>
      <w:r>
        <w:rPr>
          <w:rFonts w:ascii="Times New Roman CYR" w:hAnsi="Times New Roman CYR" w:cs="Times New Roman CYR"/>
          <w:sz w:val="24"/>
          <w:szCs w:val="24"/>
        </w:rPr>
        <w:t xml:space="preserve"> профессор. Российский государственный медицинский университет.</w:t>
      </w:r>
    </w:p>
    <w:p w14:paraId="4279C7FB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Глеб ГОРБУНОВ, врач. Эндокринологическое отделение Морозовской детской городской клинической больницы. Москва.</w:t>
      </w:r>
    </w:p>
    <w:p w14:paraId="54F9B1B0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14:paraId="0A228E0C" w14:textId="77777777" w:rsidR="00000000" w:rsidRDefault="005F58F7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подготовки данной работы были использованы материалы с сайт</w:t>
      </w:r>
      <w:r>
        <w:rPr>
          <w:rFonts w:ascii="Times New Roman CYR" w:hAnsi="Times New Roman CYR" w:cs="Times New Roman CYR"/>
          <w:sz w:val="24"/>
          <w:szCs w:val="24"/>
        </w:rPr>
        <w:t>а  Медицинская газета № 7 (7037) 3 февраля 2010</w:t>
      </w:r>
    </w:p>
    <w:p w14:paraId="6AB0256B" w14:textId="77777777" w:rsidR="005F58F7" w:rsidRDefault="005F5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5F58F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9B"/>
    <w:rsid w:val="005F58F7"/>
    <w:rsid w:val="00B91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14B928"/>
  <w14:defaultImageDpi w14:val="0"/>
  <w15:docId w15:val="{23715806-7B61-4B8C-BDDB-501C5D9F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4935</Words>
  <Characters>28135</Characters>
  <Application>Microsoft Office Word</Application>
  <DocSecurity>0</DocSecurity>
  <Lines>234</Lines>
  <Paragraphs>66</Paragraphs>
  <ScaleCrop>false</ScaleCrop>
  <Company/>
  <LinksUpToDate>false</LinksUpToDate>
  <CharactersWithSpaces>33004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2025-03-29T22:52:00Z</dcterms:created>
  <dcterms:modified xsi:type="dcterms:W3CDTF">2025-03-29T22:52:00Z</dcterms:modified>
</cp:coreProperties>
</file>