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035C2">
      <w:pPr>
        <w:spacing w:line="360" w:lineRule="auto"/>
        <w:rPr>
          <w:rFonts w:ascii="Times New Roman" w:hAnsi="Times New Roman" w:cs="Arial"/>
          <w:i w:val="0"/>
          <w:caps/>
        </w:rPr>
      </w:pPr>
      <w:r>
        <w:rPr>
          <w:rFonts w:ascii="Times New Roman" w:hAnsi="Times New Roman" w:cs="Arial"/>
          <w:i w:val="0"/>
          <w:caps/>
        </w:rPr>
        <w:t xml:space="preserve">       ВВЕДЕНИЕ 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 xml:space="preserve">  Долгие годы психологи и педагоги уделяли основное внимание общению детей со взрослыми. Ведущая роль взрослого в психическом развитии ребенка несомненна. Это подтверждается  исследованиями  (</w:t>
      </w:r>
      <w:proofErr w:type="spellStart"/>
      <w:r>
        <w:rPr>
          <w:rFonts w:ascii="Times New Roman" w:hAnsi="Times New Roman" w:cs="Arial"/>
          <w:i w:val="0"/>
        </w:rPr>
        <w:t>Л.С.Выготского</w:t>
      </w:r>
      <w:proofErr w:type="spellEnd"/>
      <w:r>
        <w:rPr>
          <w:rFonts w:ascii="Times New Roman" w:hAnsi="Times New Roman" w:cs="Arial"/>
          <w:i w:val="0"/>
        </w:rPr>
        <w:t xml:space="preserve">, </w:t>
      </w:r>
      <w:proofErr w:type="spellStart"/>
      <w:r>
        <w:rPr>
          <w:rFonts w:ascii="Times New Roman" w:hAnsi="Times New Roman" w:cs="Arial"/>
          <w:i w:val="0"/>
        </w:rPr>
        <w:t>А.В.Запорожца</w:t>
      </w:r>
      <w:proofErr w:type="spellEnd"/>
      <w:r>
        <w:rPr>
          <w:rFonts w:ascii="Times New Roman" w:hAnsi="Times New Roman" w:cs="Arial"/>
          <w:i w:val="0"/>
        </w:rPr>
        <w:t xml:space="preserve">, </w:t>
      </w:r>
      <w:proofErr w:type="spellStart"/>
      <w:r>
        <w:rPr>
          <w:rFonts w:ascii="Times New Roman" w:hAnsi="Times New Roman" w:cs="Arial"/>
          <w:i w:val="0"/>
        </w:rPr>
        <w:t>Д.Б.Эльконина</w:t>
      </w:r>
      <w:proofErr w:type="spellEnd"/>
      <w:r>
        <w:rPr>
          <w:rFonts w:ascii="Times New Roman" w:hAnsi="Times New Roman" w:cs="Arial"/>
          <w:i w:val="0"/>
        </w:rPr>
        <w:t xml:space="preserve"> и</w:t>
      </w:r>
      <w:r>
        <w:rPr>
          <w:rFonts w:ascii="Times New Roman" w:hAnsi="Times New Roman" w:cs="Arial"/>
          <w:i w:val="0"/>
        </w:rPr>
        <w:t xml:space="preserve"> др.). Однако какова роль взрослого,   в жизни подростка и какое, значение имеет  у подростка   общение со сверстниками? Этот вопрос,  интересовал психологов всегда,   и на него нет окончательного ответа, поэтому этот вопрос  изучается и сегодня.  А также,</w:t>
      </w:r>
      <w:r>
        <w:rPr>
          <w:rFonts w:ascii="Times New Roman" w:hAnsi="Times New Roman" w:cs="Arial"/>
          <w:i w:val="0"/>
        </w:rPr>
        <w:t xml:space="preserve"> то, что теряет ребенок, растущий без взаимодействия с ровесниками, и что он приобретает в общении,  и какое же воспитание предпочтительнее – семейное или общественное – и что эффективнее –  воспитывать ребенка без контактов со сверстниками или эти контакт</w:t>
      </w:r>
      <w:r>
        <w:rPr>
          <w:rFonts w:ascii="Times New Roman" w:hAnsi="Times New Roman" w:cs="Arial"/>
          <w:i w:val="0"/>
        </w:rPr>
        <w:t xml:space="preserve">ы вносят нечто новое в его психическое развитие. В этом и предстоит нам разобраться.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 xml:space="preserve">  Для начала рассмотрим, что же представляет собой такой этап  онтогенеза как подростковый возраст.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 xml:space="preserve">  Подростковый возраст – период онтогенеза (от 10 – 11 лет до 15 лет)</w:t>
      </w:r>
      <w:r>
        <w:rPr>
          <w:rFonts w:ascii="Times New Roman" w:hAnsi="Times New Roman" w:cs="Arial"/>
          <w:i w:val="0"/>
        </w:rPr>
        <w:t>, соответствующий началу перехода от детства к юности. Подростковый возраст относится к числу критических периодов онтогенеза, связанных с кардинальными преобразованиями в сфере сознания, деятельности и системы взаимоотношений индивида. Основу формирования</w:t>
      </w:r>
      <w:r>
        <w:rPr>
          <w:rFonts w:ascii="Times New Roman" w:hAnsi="Times New Roman" w:cs="Arial"/>
          <w:i w:val="0"/>
        </w:rPr>
        <w:t xml:space="preserve"> новых психологических и личностных качеств подростков составляет общение в процессе различных видов осуществляемой ими деятельности (учебной, производственной деятельности, занятий различными видами спорта, творчества и другое).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 xml:space="preserve">  В период переходного во</w:t>
      </w:r>
      <w:r>
        <w:rPr>
          <w:rFonts w:ascii="Times New Roman" w:hAnsi="Times New Roman" w:cs="Arial"/>
          <w:i w:val="0"/>
        </w:rPr>
        <w:t>зраста происходит переориентация общения с родителями, учителями и вообще со старшими на ровесников, более или менее равных по положению. Такая переориентация может происходить медленно и постепенно или скачкообразно и бурно, она по – разному  выражена в р</w:t>
      </w:r>
      <w:r>
        <w:rPr>
          <w:rFonts w:ascii="Times New Roman" w:hAnsi="Times New Roman" w:cs="Arial"/>
          <w:i w:val="0"/>
        </w:rPr>
        <w:t xml:space="preserve">азных сферах деятельности, в которых престиж старших и сверстников неодинаков, но происходит она обязательно.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lastRenderedPageBreak/>
        <w:t xml:space="preserve">   Потребность в общении со сверстниками, которых не могут заменить родители, возникает у детей очень рано и с возрастом усиливается. Уже у дошко</w:t>
      </w:r>
      <w:r>
        <w:rPr>
          <w:rFonts w:ascii="Times New Roman" w:hAnsi="Times New Roman" w:cs="Arial"/>
          <w:i w:val="0"/>
        </w:rPr>
        <w:t>льников отсутствие общества сверстников отрицательно сказывается на  развитии коммуникативных способностей и самосознания. Поведение же подростков по самой сути своей является коллективно – групповым. По мнению многих психологов, общение в подростковом воз</w:t>
      </w:r>
      <w:r>
        <w:rPr>
          <w:rFonts w:ascii="Times New Roman" w:hAnsi="Times New Roman" w:cs="Arial"/>
          <w:i w:val="0"/>
        </w:rPr>
        <w:t xml:space="preserve">расте приобретает характер ведущей деятельности.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 xml:space="preserve">    Однако  развита потребность в общении у подростков по  –  разному. У одних она выражается в болезненной необходимости постоянно находиться в своей компании или  с кем угодно, невозможности переносить од</w:t>
      </w:r>
      <w:r>
        <w:rPr>
          <w:rFonts w:ascii="Times New Roman" w:hAnsi="Times New Roman" w:cs="Arial"/>
          <w:i w:val="0"/>
        </w:rPr>
        <w:t>иночество. Другим, наоборот, нужен довольно небольшой объём контактов с людьми, они предпочитают проводить время наедине с собой. А это в свою очередь зависит от самого человека, потому что одним общаться  легко,  а для других каждый контакт, особенно с но</w:t>
      </w:r>
      <w:r>
        <w:rPr>
          <w:rFonts w:ascii="Times New Roman" w:hAnsi="Times New Roman" w:cs="Arial"/>
          <w:i w:val="0"/>
        </w:rPr>
        <w:t>вым человеком, подобен решению трудной математической задачи. Причины этого могут быть разными. Одни действительно от природы,  не очень общительны или увлечены какой – то идеей настолько, что каждый контакт,  с другим человеком для них – потеря времени. Д</w:t>
      </w:r>
      <w:r>
        <w:rPr>
          <w:rFonts w:ascii="Times New Roman" w:hAnsi="Times New Roman" w:cs="Arial"/>
          <w:i w:val="0"/>
        </w:rPr>
        <w:t xml:space="preserve">ругие боятся общения с людьми, потому, что оно раньше не удавалось.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 xml:space="preserve">  Потребность в  эмоциональных контактах, как правило, во многом зависит от того опыта, который сложился у юного человека.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 xml:space="preserve">  Кроме </w:t>
      </w:r>
      <w:proofErr w:type="spellStart"/>
      <w:r>
        <w:rPr>
          <w:rFonts w:ascii="Times New Roman" w:hAnsi="Times New Roman" w:cs="Arial"/>
          <w:i w:val="0"/>
        </w:rPr>
        <w:t>Л.С.Выготского</w:t>
      </w:r>
      <w:proofErr w:type="spellEnd"/>
      <w:r>
        <w:rPr>
          <w:rFonts w:ascii="Times New Roman" w:hAnsi="Times New Roman" w:cs="Arial"/>
          <w:i w:val="0"/>
        </w:rPr>
        <w:t xml:space="preserve">, </w:t>
      </w:r>
      <w:proofErr w:type="spellStart"/>
      <w:r>
        <w:rPr>
          <w:rFonts w:ascii="Times New Roman" w:hAnsi="Times New Roman" w:cs="Arial"/>
          <w:i w:val="0"/>
        </w:rPr>
        <w:t>А.В.Запорожца</w:t>
      </w:r>
      <w:proofErr w:type="spellEnd"/>
      <w:r>
        <w:rPr>
          <w:rFonts w:ascii="Times New Roman" w:hAnsi="Times New Roman" w:cs="Arial"/>
          <w:i w:val="0"/>
        </w:rPr>
        <w:t xml:space="preserve">, </w:t>
      </w:r>
      <w:proofErr w:type="spellStart"/>
      <w:r>
        <w:rPr>
          <w:rFonts w:ascii="Times New Roman" w:hAnsi="Times New Roman" w:cs="Arial"/>
          <w:i w:val="0"/>
        </w:rPr>
        <w:t>Д.Б.Эльконина</w:t>
      </w:r>
      <w:proofErr w:type="spellEnd"/>
      <w:r>
        <w:rPr>
          <w:rFonts w:ascii="Times New Roman" w:hAnsi="Times New Roman" w:cs="Arial"/>
          <w:i w:val="0"/>
        </w:rPr>
        <w:t xml:space="preserve">  общение д</w:t>
      </w:r>
      <w:r>
        <w:rPr>
          <w:rFonts w:ascii="Times New Roman" w:hAnsi="Times New Roman" w:cs="Arial"/>
          <w:i w:val="0"/>
        </w:rPr>
        <w:t xml:space="preserve">етей со взрослыми в нашей стране рассматривали такие психологи как:   </w:t>
      </w:r>
      <w:proofErr w:type="spellStart"/>
      <w:r>
        <w:rPr>
          <w:rFonts w:ascii="Times New Roman" w:hAnsi="Times New Roman" w:cs="Arial"/>
          <w:i w:val="0"/>
        </w:rPr>
        <w:t>Г.Х.Мазитова</w:t>
      </w:r>
      <w:proofErr w:type="spellEnd"/>
      <w:r>
        <w:rPr>
          <w:rFonts w:ascii="Times New Roman" w:hAnsi="Times New Roman" w:cs="Arial"/>
          <w:i w:val="0"/>
        </w:rPr>
        <w:t xml:space="preserve">, </w:t>
      </w:r>
      <w:proofErr w:type="spellStart"/>
      <w:r>
        <w:rPr>
          <w:rFonts w:ascii="Times New Roman" w:hAnsi="Times New Roman" w:cs="Arial"/>
          <w:i w:val="0"/>
        </w:rPr>
        <w:t>С.Ю.Мещерякова</w:t>
      </w:r>
      <w:proofErr w:type="spellEnd"/>
      <w:r>
        <w:rPr>
          <w:rFonts w:ascii="Times New Roman" w:hAnsi="Times New Roman" w:cs="Arial"/>
          <w:i w:val="0"/>
        </w:rPr>
        <w:t xml:space="preserve">, </w:t>
      </w:r>
      <w:proofErr w:type="spellStart"/>
      <w:r>
        <w:rPr>
          <w:rFonts w:ascii="Times New Roman" w:hAnsi="Times New Roman" w:cs="Arial"/>
          <w:i w:val="0"/>
        </w:rPr>
        <w:t>Н.М.Щелованова</w:t>
      </w:r>
      <w:proofErr w:type="spellEnd"/>
      <w:r>
        <w:rPr>
          <w:rFonts w:ascii="Times New Roman" w:hAnsi="Times New Roman" w:cs="Arial"/>
          <w:i w:val="0"/>
        </w:rPr>
        <w:t xml:space="preserve">, М.И </w:t>
      </w:r>
      <w:proofErr w:type="spellStart"/>
      <w:r>
        <w:rPr>
          <w:rFonts w:ascii="Times New Roman" w:hAnsi="Times New Roman" w:cs="Arial"/>
          <w:i w:val="0"/>
        </w:rPr>
        <w:t>Лисина</w:t>
      </w:r>
      <w:proofErr w:type="spellEnd"/>
      <w:r>
        <w:rPr>
          <w:rFonts w:ascii="Times New Roman" w:hAnsi="Times New Roman" w:cs="Arial"/>
          <w:i w:val="0"/>
        </w:rPr>
        <w:t xml:space="preserve">,  и другие.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 xml:space="preserve">А  общение детей со сверстниками изучали такие психологи как:  </w:t>
      </w:r>
      <w:proofErr w:type="spellStart"/>
      <w:r>
        <w:rPr>
          <w:rFonts w:ascii="Times New Roman" w:hAnsi="Times New Roman" w:cs="Arial"/>
          <w:i w:val="0"/>
        </w:rPr>
        <w:t>Н.М.Аксарина</w:t>
      </w:r>
      <w:proofErr w:type="spellEnd"/>
      <w:r>
        <w:rPr>
          <w:rFonts w:ascii="Times New Roman" w:hAnsi="Times New Roman" w:cs="Arial"/>
          <w:i w:val="0"/>
        </w:rPr>
        <w:t xml:space="preserve">, </w:t>
      </w:r>
      <w:proofErr w:type="spellStart"/>
      <w:r>
        <w:rPr>
          <w:rFonts w:ascii="Times New Roman" w:hAnsi="Times New Roman" w:cs="Arial"/>
          <w:i w:val="0"/>
        </w:rPr>
        <w:t>В.С.Мухина</w:t>
      </w:r>
      <w:proofErr w:type="spellEnd"/>
      <w:r>
        <w:rPr>
          <w:rFonts w:ascii="Times New Roman" w:hAnsi="Times New Roman" w:cs="Arial"/>
          <w:i w:val="0"/>
        </w:rPr>
        <w:t xml:space="preserve">, </w:t>
      </w:r>
      <w:proofErr w:type="spellStart"/>
      <w:r>
        <w:rPr>
          <w:rFonts w:ascii="Times New Roman" w:hAnsi="Times New Roman" w:cs="Arial"/>
          <w:i w:val="0"/>
        </w:rPr>
        <w:t>А.И.Мышкис</w:t>
      </w:r>
      <w:proofErr w:type="spellEnd"/>
      <w:r>
        <w:rPr>
          <w:rFonts w:ascii="Times New Roman" w:hAnsi="Times New Roman" w:cs="Arial"/>
          <w:i w:val="0"/>
        </w:rPr>
        <w:t xml:space="preserve"> и другие. 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>Объе</w:t>
      </w:r>
      <w:r>
        <w:rPr>
          <w:rFonts w:ascii="Times New Roman" w:hAnsi="Times New Roman" w:cs="Arial"/>
          <w:i w:val="0"/>
        </w:rPr>
        <w:t>кт исследования: реальное общение подростков.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>Предмет  исследования:  специфика общения подростков со сверстниками.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lastRenderedPageBreak/>
        <w:t>Цели  исследования: выявить специфические особенности реального общения со     сверстниками по сравнению с общением с родителями, учителями.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>Гипотеза исследования: мы полагаем, что реальное общение подростков со сверстниками имеет качественное отличие от других видов общения подростков.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>Задачи исследования:  1) Рассмотреть структуру, форму и виды общения.</w:t>
      </w:r>
    </w:p>
    <w:p w:rsidR="00000000" w:rsidRDefault="006035C2">
      <w:pPr>
        <w:spacing w:line="360" w:lineRule="auto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 xml:space="preserve">2) Выделить специфические особенности </w:t>
      </w:r>
      <w:r>
        <w:rPr>
          <w:rFonts w:ascii="Times New Roman" w:hAnsi="Times New Roman" w:cs="Arial"/>
          <w:i w:val="0"/>
        </w:rPr>
        <w:t>общения характерного для подростков.</w:t>
      </w:r>
    </w:p>
    <w:p w:rsidR="00000000" w:rsidRDefault="006035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Выделить специфику общения подростков со сверстниками по сравнению с другими видами общения.  </w:t>
      </w: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1 ПСИХОЛОГИЧЕСКИЕ ХАРАКТЕРИСТИКИ ОБЩЕНИЯ: СУЩНОСТЬ, СТРУКТУРА, ФОРМА, ВИДЫ ОБЩЕНИЯ  </w:t>
      </w:r>
    </w:p>
    <w:p w:rsidR="00000000" w:rsidRDefault="006035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Что же</w:t>
      </w:r>
      <w:r>
        <w:rPr>
          <w:rFonts w:ascii="Times New Roman" w:hAnsi="Times New Roman"/>
          <w:sz w:val="28"/>
        </w:rPr>
        <w:t xml:space="preserve"> такое общение ? Общение – это специфическая форма взаимодействия человека с другими людьми как членами общества, в общении реализуются социальные отношения людей. </w:t>
      </w:r>
    </w:p>
    <w:p w:rsidR="00000000" w:rsidRDefault="006035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Согласно </w:t>
      </w:r>
      <w:proofErr w:type="spellStart"/>
      <w:r>
        <w:rPr>
          <w:rFonts w:ascii="Times New Roman" w:hAnsi="Times New Roman"/>
          <w:sz w:val="28"/>
        </w:rPr>
        <w:t>А.Н.Леонтьеву</w:t>
      </w:r>
      <w:proofErr w:type="spellEnd"/>
      <w:r>
        <w:rPr>
          <w:rFonts w:ascii="Times New Roman" w:hAnsi="Times New Roman"/>
          <w:sz w:val="28"/>
        </w:rPr>
        <w:t xml:space="preserve"> (1967) общение – это «намеренное влияние и воздействие на поведени</w:t>
      </w:r>
      <w:r>
        <w:rPr>
          <w:rFonts w:ascii="Times New Roman" w:hAnsi="Times New Roman"/>
          <w:sz w:val="28"/>
        </w:rPr>
        <w:t xml:space="preserve">е, состояние, установки, уровень активности и деятельности партнера».[17] </w:t>
      </w:r>
    </w:p>
    <w:p w:rsidR="00000000" w:rsidRDefault="006035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Под структурой общения следует понимать совокупность основных элементов, из которых складывается этот процесс. При этом структурная характеристика общения может быть дана примени</w:t>
      </w:r>
      <w:r>
        <w:rPr>
          <w:rFonts w:ascii="Times New Roman" w:hAnsi="Times New Roman"/>
          <w:sz w:val="28"/>
        </w:rPr>
        <w:t xml:space="preserve">тельно как к его основным элементам, так, в свою очередь, и относительно внутренней структуры каждого из них. </w:t>
      </w:r>
    </w:p>
    <w:p w:rsidR="00000000" w:rsidRDefault="006035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качестве логического основания для моделирования структуры общения как процесса в целом может быть взята характеристика его относительно  ав</w:t>
      </w:r>
      <w:r>
        <w:rPr>
          <w:rFonts w:ascii="Times New Roman" w:hAnsi="Times New Roman"/>
          <w:sz w:val="28"/>
        </w:rPr>
        <w:t xml:space="preserve">тономных элементов, которые различаются друг от друга набором своих специфических качеств и выполняемых функций. </w:t>
      </w:r>
    </w:p>
    <w:p w:rsidR="00000000" w:rsidRDefault="006035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Таковы, следующие компоненты общения, отвечающие этим требованиям: </w:t>
      </w:r>
    </w:p>
    <w:p w:rsidR="00000000" w:rsidRDefault="006035C2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субъекты общения; </w:t>
      </w:r>
    </w:p>
    <w:p w:rsidR="00000000" w:rsidRDefault="006035C2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общения; </w:t>
      </w:r>
    </w:p>
    <w:p w:rsidR="00000000" w:rsidRDefault="006035C2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потребности, мотивация и цели обще</w:t>
      </w:r>
      <w:r>
        <w:rPr>
          <w:rFonts w:ascii="Times New Roman" w:hAnsi="Times New Roman"/>
          <w:sz w:val="28"/>
        </w:rPr>
        <w:t xml:space="preserve">ния; </w:t>
      </w:r>
    </w:p>
    <w:p w:rsidR="00000000" w:rsidRDefault="006035C2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взаимодействия, взаимовлияния и отражение влияний в процессе общения; </w:t>
      </w:r>
    </w:p>
    <w:p w:rsidR="00000000" w:rsidRDefault="006035C2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общения.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мнению </w:t>
      </w:r>
      <w:proofErr w:type="spellStart"/>
      <w:r>
        <w:rPr>
          <w:rFonts w:ascii="Times New Roman" w:hAnsi="Times New Roman"/>
          <w:sz w:val="28"/>
        </w:rPr>
        <w:t>А.А.Бодалева</w:t>
      </w:r>
      <w:proofErr w:type="spellEnd"/>
      <w:r>
        <w:rPr>
          <w:rFonts w:ascii="Times New Roman" w:hAnsi="Times New Roman"/>
          <w:sz w:val="28"/>
        </w:rPr>
        <w:t xml:space="preserve">, взаимодействуя с другими людьми, человек может одновременно выступать в роли и субъекта, и объекта общения. Как </w:t>
      </w:r>
      <w:r>
        <w:rPr>
          <w:rFonts w:ascii="Times New Roman" w:hAnsi="Times New Roman"/>
          <w:sz w:val="28"/>
        </w:rPr>
        <w:lastRenderedPageBreak/>
        <w:t>субъект он по</w:t>
      </w:r>
      <w:r>
        <w:rPr>
          <w:rFonts w:ascii="Times New Roman" w:hAnsi="Times New Roman"/>
          <w:sz w:val="28"/>
        </w:rPr>
        <w:t xml:space="preserve">знает своего партнера, определяет к нему своё отношение ( это может быть интерес, безразличие или неприязнь), воздействует на него с целью решения какой – либо конкретной задачи.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свою очередь он сам является объектом познания для того, с кем общается.</w:t>
      </w:r>
      <w:r>
        <w:rPr>
          <w:rFonts w:ascii="Times New Roman" w:hAnsi="Times New Roman"/>
          <w:sz w:val="28"/>
        </w:rPr>
        <w:t xml:space="preserve"> Партнер адресует к нему свои чувства и старается на него повлиять. При этом следует подчеркнуть, что пребывание человека одновременно в двух ипостасях – объекта и субъекта – характерно для любого вида непосредственного общения людей, будь то общение одног</w:t>
      </w:r>
      <w:r>
        <w:rPr>
          <w:rFonts w:ascii="Times New Roman" w:hAnsi="Times New Roman"/>
          <w:sz w:val="28"/>
        </w:rPr>
        <w:t xml:space="preserve">о учащегося с другим или учащегося и учителя.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качестве объекта общения по отношению к человеку могут выступать не только люди, но и животные, природа в целом, лес, море, небо, поля и луга -неиссякаемый   источник радости, эмоционального отношения, впе</w:t>
      </w:r>
      <w:r>
        <w:rPr>
          <w:rFonts w:ascii="Times New Roman" w:hAnsi="Times New Roman"/>
          <w:sz w:val="28"/>
        </w:rPr>
        <w:t xml:space="preserve">чатлений и символической значимости для человека.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Не менее богат возможностями для общения человека и мир предметно – вещной среды, созданный его руками.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тех случаях, когда у субъекта нет реального партнера по общению, он может восполнить его отсут</w:t>
      </w:r>
      <w:r>
        <w:rPr>
          <w:rFonts w:ascii="Times New Roman" w:hAnsi="Times New Roman"/>
          <w:sz w:val="28"/>
        </w:rPr>
        <w:t xml:space="preserve">ствие своим воображением.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Итак, объектом общения для субъекта может быть другой реальный или воображаемый человек, природа, животный мир и предметно – вещная среда, то есть все многообразие окружающего человека мира.   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Наряду с самим фактом наличия </w:t>
      </w:r>
      <w:r>
        <w:rPr>
          <w:rFonts w:ascii="Times New Roman" w:hAnsi="Times New Roman"/>
          <w:sz w:val="28"/>
        </w:rPr>
        <w:t xml:space="preserve">индивидов другим важным условием общения является существование средств, с помощью которых налаживается и поддерживается </w:t>
      </w:r>
      <w:proofErr w:type="spellStart"/>
      <w:r>
        <w:rPr>
          <w:rFonts w:ascii="Times New Roman" w:hAnsi="Times New Roman"/>
          <w:sz w:val="28"/>
        </w:rPr>
        <w:t>межиндивидуальная</w:t>
      </w:r>
      <w:proofErr w:type="spellEnd"/>
      <w:r>
        <w:rPr>
          <w:rFonts w:ascii="Times New Roman" w:hAnsi="Times New Roman"/>
          <w:sz w:val="28"/>
        </w:rPr>
        <w:t xml:space="preserve"> связь.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Средства социально – психологического общения достаточно многообразны.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это обстоятельство обращал внима</w:t>
      </w:r>
      <w:r>
        <w:rPr>
          <w:rFonts w:ascii="Times New Roman" w:hAnsi="Times New Roman"/>
          <w:sz w:val="28"/>
        </w:rPr>
        <w:t xml:space="preserve">ние в своё время ещё </w:t>
      </w:r>
      <w:proofErr w:type="spellStart"/>
      <w:r>
        <w:rPr>
          <w:rFonts w:ascii="Times New Roman" w:hAnsi="Times New Roman"/>
          <w:sz w:val="28"/>
        </w:rPr>
        <w:t>В.М.Бехтерев</w:t>
      </w:r>
      <w:proofErr w:type="spellEnd"/>
      <w:r>
        <w:rPr>
          <w:rFonts w:ascii="Times New Roman" w:hAnsi="Times New Roman"/>
          <w:sz w:val="28"/>
        </w:rPr>
        <w:t xml:space="preserve">, который писал: « Устное и печатное или писаное слово, мимика и жесты, и, наконец, действие, возбуждающее подражание, - вот те способы или средства, благодаря которым устанавливается общение в массе лиц и </w:t>
      </w:r>
      <w:r>
        <w:rPr>
          <w:rFonts w:ascii="Times New Roman" w:hAnsi="Times New Roman"/>
          <w:sz w:val="28"/>
        </w:rPr>
        <w:lastRenderedPageBreak/>
        <w:t>которыми достигае</w:t>
      </w:r>
      <w:r>
        <w:rPr>
          <w:rFonts w:ascii="Times New Roman" w:hAnsi="Times New Roman"/>
          <w:sz w:val="28"/>
        </w:rPr>
        <w:t xml:space="preserve">тся установление известного взаимоотношения отдельных лиц в общественных группах».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 средствам общения относятся: </w:t>
      </w:r>
    </w:p>
    <w:p w:rsidR="00000000" w:rsidRDefault="006035C2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– система слов, выражений и правил их соединения в осмысленные высказывания, используемые для общения. Слова и правила их употребле</w:t>
      </w:r>
      <w:r>
        <w:rPr>
          <w:rFonts w:ascii="Times New Roman" w:hAnsi="Times New Roman"/>
          <w:sz w:val="28"/>
        </w:rPr>
        <w:t xml:space="preserve">ния едины для всех говорящих на данном языке, это и делает возможным общение при помощи языка. </w:t>
      </w:r>
    </w:p>
    <w:p w:rsidR="00000000" w:rsidRDefault="006035C2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Интонация, эмоциональная выразительность, которая способна придавать разный смысл одной и той же фразе. </w:t>
      </w:r>
    </w:p>
    <w:p w:rsidR="00000000" w:rsidRDefault="006035C2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Мимика, поза, взгляд собеседника могут усиливать, допол</w:t>
      </w:r>
      <w:r>
        <w:rPr>
          <w:rFonts w:ascii="Times New Roman" w:hAnsi="Times New Roman"/>
          <w:sz w:val="28"/>
        </w:rPr>
        <w:t xml:space="preserve">нять или опровергать смысл фразы. </w:t>
      </w:r>
    </w:p>
    <w:p w:rsidR="00000000" w:rsidRDefault="006035C2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Жесты как средства общения могут быть как общепринятыми, т.е. иметь закрепленные за ними значения или экспрессивными, т.е. служить для большей выразительности речи. </w:t>
      </w:r>
    </w:p>
    <w:p w:rsidR="00000000" w:rsidRDefault="006035C2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Расстояние, на котором общаются собеседники,  зависит о</w:t>
      </w:r>
      <w:r>
        <w:rPr>
          <w:rFonts w:ascii="Times New Roman" w:hAnsi="Times New Roman"/>
          <w:sz w:val="28"/>
        </w:rPr>
        <w:t xml:space="preserve">т культурных, национальных традиций, от степени доверия к собеседнику.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Однако удельный вес названных выше элементов в системе знаковых средств межличностного общения далеко не равнозначен. Особое место в системе средств человеческого общения принадлежи</w:t>
      </w:r>
      <w:r>
        <w:rPr>
          <w:rFonts w:ascii="Times New Roman" w:hAnsi="Times New Roman"/>
          <w:sz w:val="28"/>
        </w:rPr>
        <w:t xml:space="preserve">т речи, поскольку она является не только специфически человеческим, но и вместе с тем и самым сильным раздражителем.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Что же представляет собой речь? Речь – это исторически сложившаяся в процессе материальной преобразующей деятельности людей форма общ</w:t>
      </w:r>
      <w:r>
        <w:rPr>
          <w:rFonts w:ascii="Times New Roman" w:hAnsi="Times New Roman"/>
          <w:sz w:val="28"/>
        </w:rPr>
        <w:t xml:space="preserve">ения, опосредованная языком. Речь используется для передачи информации и побуждения к действию.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Различают следующие виды речи: внешняя и внутренняя.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речь подразделяется на устную и письменную, а устная – на монологическую и диалогическую. В</w:t>
      </w:r>
      <w:r>
        <w:rPr>
          <w:rFonts w:ascii="Times New Roman" w:hAnsi="Times New Roman"/>
          <w:sz w:val="28"/>
        </w:rPr>
        <w:t xml:space="preserve">се виды речи тесно взаимодействуют друг с другом.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Важнейшая цель и итог общения – это удовлетворение своих биологических, социальных и духовных потребностей. 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Получившая широкое признание аналитическая модель, в соответствии с которой структу</w:t>
      </w:r>
      <w:r>
        <w:rPr>
          <w:rFonts w:ascii="Times New Roman" w:hAnsi="Times New Roman"/>
          <w:sz w:val="28"/>
        </w:rPr>
        <w:t xml:space="preserve">ра любого акта общения включает </w:t>
      </w:r>
      <w:proofErr w:type="spellStart"/>
      <w:r>
        <w:rPr>
          <w:rFonts w:ascii="Times New Roman" w:hAnsi="Times New Roman"/>
          <w:sz w:val="28"/>
        </w:rPr>
        <w:t>перцептивную</w:t>
      </w:r>
      <w:proofErr w:type="spellEnd"/>
      <w:r>
        <w:rPr>
          <w:rFonts w:ascii="Times New Roman" w:hAnsi="Times New Roman"/>
          <w:sz w:val="28"/>
        </w:rPr>
        <w:t xml:space="preserve">,  коммуникативную,  и интерактивную стороны, по существу направлена на конкретизацию предметной области межличностного общения в соответствии с функциональным разнообразием протекающих в его рамках процессов.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ерцептивная</w:t>
      </w:r>
      <w:proofErr w:type="spellEnd"/>
      <w:r>
        <w:rPr>
          <w:rFonts w:ascii="Times New Roman" w:hAnsi="Times New Roman"/>
          <w:sz w:val="28"/>
        </w:rPr>
        <w:t xml:space="preserve"> сторона – процесс восприятия партнерами друг друга, их взаимного познания как основа для взаимопонимания. </w:t>
      </w:r>
      <w:proofErr w:type="spellStart"/>
      <w:r>
        <w:rPr>
          <w:rFonts w:ascii="Times New Roman" w:hAnsi="Times New Roman"/>
          <w:sz w:val="28"/>
        </w:rPr>
        <w:t>Перцептивные</w:t>
      </w:r>
      <w:proofErr w:type="spellEnd"/>
      <w:r>
        <w:rPr>
          <w:rFonts w:ascii="Times New Roman" w:hAnsi="Times New Roman"/>
          <w:sz w:val="28"/>
        </w:rPr>
        <w:t xml:space="preserve"> навыки проявляются в умениях определять контекст встречи; понимать настроение партнера по его вербальному и невербальному пов</w:t>
      </w:r>
      <w:r>
        <w:rPr>
          <w:rFonts w:ascii="Times New Roman" w:hAnsi="Times New Roman"/>
          <w:sz w:val="28"/>
        </w:rPr>
        <w:t xml:space="preserve">едению; учитывать «психологические эффекты» восприятия при анализе коммуникативной ситуации.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сторона – использование средств общения, подразделяемых на вербальные и невербальные. Хороший коммуникатор – это человек, обладающий богатым репер</w:t>
      </w:r>
      <w:r>
        <w:rPr>
          <w:rFonts w:ascii="Times New Roman" w:hAnsi="Times New Roman"/>
          <w:sz w:val="28"/>
        </w:rPr>
        <w:t xml:space="preserve">туаром коммуникативных техник, используемых на разных уровнях общения.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Интерактивная сторона – взаимодействие людей, предполагающее определенную форму организации совместной деятельности (согласие, приспособление или конкуренция, конфликт). Среди возможны</w:t>
      </w:r>
      <w:r>
        <w:rPr>
          <w:rFonts w:ascii="Times New Roman" w:hAnsi="Times New Roman"/>
          <w:sz w:val="28"/>
        </w:rPr>
        <w:t>х позиций, которые занимают партнеры при организации и осуществлении общения, можно отметить «пристройку» к партнеру «свысока», «на равных», «снизу» либо отстраненную позицию. Ни одна из них не является однозначно хорошей или плохой. О продуктивности прист</w:t>
      </w:r>
      <w:r>
        <w:rPr>
          <w:rFonts w:ascii="Times New Roman" w:hAnsi="Times New Roman"/>
          <w:sz w:val="28"/>
        </w:rPr>
        <w:t>ройки можно судить лишь в контексте конкретной ситуации. Так, «пристройка снизу», уместная в некоторых случаях (например, при необходимости извиниться перед партнером), может трансформироваться в неискреннюю угодливость; отстраненная позиция, невмешательст</w:t>
      </w:r>
      <w:r>
        <w:rPr>
          <w:rFonts w:ascii="Times New Roman" w:hAnsi="Times New Roman"/>
          <w:sz w:val="28"/>
        </w:rPr>
        <w:t xml:space="preserve">во, может в крайнем своём выражении стать отчуждением. Умение человека использовать всю палитру возможных позиций в общении – один из возможных показателей психологической зрелости личности.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Также в процедуре общения выделяют следующие этапы: </w:t>
      </w:r>
    </w:p>
    <w:p w:rsidR="00000000" w:rsidRDefault="006035C2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</w:t>
      </w:r>
      <w:r>
        <w:rPr>
          <w:rFonts w:ascii="Times New Roman" w:hAnsi="Times New Roman"/>
          <w:sz w:val="28"/>
        </w:rPr>
        <w:t xml:space="preserve">сть в общении (необходимо сообщить или узнать информацию, повлиять на собеседника и </w:t>
      </w:r>
      <w:proofErr w:type="spellStart"/>
      <w:r>
        <w:rPr>
          <w:rFonts w:ascii="Times New Roman" w:hAnsi="Times New Roman"/>
          <w:sz w:val="28"/>
        </w:rPr>
        <w:t>т.п</w:t>
      </w:r>
      <w:proofErr w:type="spellEnd"/>
      <w:r>
        <w:rPr>
          <w:rFonts w:ascii="Times New Roman" w:hAnsi="Times New Roman"/>
          <w:sz w:val="28"/>
        </w:rPr>
        <w:t xml:space="preserve"> ). побуждает человека вступить в общение;</w:t>
      </w:r>
    </w:p>
    <w:p w:rsidR="00000000" w:rsidRDefault="006035C2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ориентировка в целях общения, в ситуации общения; </w:t>
      </w:r>
    </w:p>
    <w:p w:rsidR="00000000" w:rsidRDefault="006035C2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ориентировка в личности собеседника; </w:t>
      </w:r>
    </w:p>
    <w:p w:rsidR="00000000" w:rsidRDefault="006035C2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содержания своего общен</w:t>
      </w:r>
      <w:r>
        <w:rPr>
          <w:rFonts w:ascii="Times New Roman" w:hAnsi="Times New Roman"/>
          <w:sz w:val="28"/>
        </w:rPr>
        <w:t xml:space="preserve">ия, человек представляет себе (обычно бессознательно, что именно он скажет); </w:t>
      </w:r>
    </w:p>
    <w:p w:rsidR="00000000" w:rsidRDefault="006035C2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бессознательно ( иногда сознательно) человек выбирает конкретные средства, речевые фразы, которыми будет пользоваться, решает как говорить, как себя вести; </w:t>
      </w:r>
    </w:p>
    <w:p w:rsidR="00000000" w:rsidRDefault="006035C2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и оценка о</w:t>
      </w:r>
      <w:r>
        <w:rPr>
          <w:rFonts w:ascii="Times New Roman" w:hAnsi="Times New Roman"/>
          <w:sz w:val="28"/>
        </w:rPr>
        <w:t xml:space="preserve">тветной реакции собеседника, контроль эффективности общения на основе установления обратной связи; </w:t>
      </w:r>
    </w:p>
    <w:p w:rsidR="00000000" w:rsidRDefault="006035C2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корректировка направления, стиля, методов общения.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какое – либо из звеньев акта общения нарушено, то говорящему не удается добиться ожидаемых результа</w:t>
      </w:r>
      <w:r>
        <w:rPr>
          <w:rFonts w:ascii="Times New Roman" w:hAnsi="Times New Roman"/>
          <w:sz w:val="28"/>
        </w:rPr>
        <w:t xml:space="preserve">тов общения – оно окажется неэффективным.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 также особую форму общения людей представляет дружба как устойчивая индивидуально – избирательная система взаимоотношений и взаимодействия, характеризующаяся взаимной привязанностью общающихся, высокой степе</w:t>
      </w:r>
      <w:r>
        <w:rPr>
          <w:rFonts w:ascii="Times New Roman" w:hAnsi="Times New Roman"/>
          <w:sz w:val="28"/>
        </w:rPr>
        <w:t>нью удовлетворенности общением друг с другом. Развитие дружбы предполагает следование её неписаному «кодексу», утверждающему необходимость взаимопонимания, откровенность и открытость друг другу, доверительность, активную взаимопомощь, взаимный интерес к де</w:t>
      </w:r>
      <w:r>
        <w:rPr>
          <w:rFonts w:ascii="Times New Roman" w:hAnsi="Times New Roman"/>
          <w:sz w:val="28"/>
        </w:rPr>
        <w:t xml:space="preserve">лам и переживаниям другого, искренность и бескорыстие чувств. Серьезные нарушения «кодекса» дружбы ведут либо к её прекращению, либо к поверхностным приятельским отношениям, либо даже к превращению дружбы в свою противоположность- вражду.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зависимост</w:t>
      </w:r>
      <w:r>
        <w:rPr>
          <w:rFonts w:ascii="Times New Roman" w:hAnsi="Times New Roman"/>
          <w:sz w:val="28"/>
        </w:rPr>
        <w:t>и от содержания, целей и средств общение можно разделить на несколько видов. По содержанию оно может быть представлено как материальное ( обмен предметами и продуктами деятельности), когнитивное  (обмен  знаниями), кондиционное ( обмен психическими или физ</w:t>
      </w:r>
      <w:r>
        <w:rPr>
          <w:rFonts w:ascii="Times New Roman" w:hAnsi="Times New Roman"/>
          <w:sz w:val="28"/>
        </w:rPr>
        <w:t xml:space="preserve">иологическими состояниями), мотивационное ( обмен убеждениями, целями, интересами, мотивами, потребностями), </w:t>
      </w:r>
      <w:proofErr w:type="spellStart"/>
      <w:r>
        <w:rPr>
          <w:rFonts w:ascii="Times New Roman" w:hAnsi="Times New Roman"/>
          <w:sz w:val="28"/>
        </w:rPr>
        <w:t>деятельностное</w:t>
      </w:r>
      <w:proofErr w:type="spellEnd"/>
      <w:r>
        <w:rPr>
          <w:rFonts w:ascii="Times New Roman" w:hAnsi="Times New Roman"/>
          <w:sz w:val="28"/>
        </w:rPr>
        <w:t xml:space="preserve"> ( обмен действиями, операциями, умениями, навыками). 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При материальном общении субъекты, будучи занятыми индивидуальной деятель</w:t>
      </w:r>
      <w:r>
        <w:rPr>
          <w:rFonts w:ascii="Times New Roman" w:hAnsi="Times New Roman"/>
          <w:sz w:val="28"/>
        </w:rPr>
        <w:t xml:space="preserve">ностью, обмениваются её продуктами, которые, в свою очередь, служат средством удовлетворения их актуальных потребностей.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При кондиционном общении люди оказывают  влияние друг на друга, рассчитанное на то, чтобы привести друг друга в определенное физиче</w:t>
      </w:r>
      <w:r>
        <w:rPr>
          <w:rFonts w:ascii="Times New Roman" w:hAnsi="Times New Roman"/>
          <w:sz w:val="28"/>
        </w:rPr>
        <w:t xml:space="preserve">ское или психическое состояние. Например, поднять настроение или, напротив, испортить его; возбудить или успокоить друг друга, а в конечном счете – оказать определенное воздействие на самочувствие друг друга.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Мотивационное общение имеет своим содержани</w:t>
      </w:r>
      <w:r>
        <w:rPr>
          <w:rFonts w:ascii="Times New Roman" w:hAnsi="Times New Roman"/>
          <w:sz w:val="28"/>
        </w:rPr>
        <w:t>ем передачу друг другу определенных побуждений, установок или готовности к действиям в определенном направлении. В качестве примера такого общения можно назвать случаи, когда один человек желает добиться того, чтобы у кого – либо сложилась определенная уст</w:t>
      </w:r>
      <w:r>
        <w:rPr>
          <w:rFonts w:ascii="Times New Roman" w:hAnsi="Times New Roman"/>
          <w:sz w:val="28"/>
        </w:rPr>
        <w:t xml:space="preserve">ановка к действию, актуализировалась некоторая потребность. Иллюстрацией когнитивного и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общения может служить общение, связанное с различными видами познавательной или учебной деятельности. Здесь от субъекта к субъекту передается информация</w:t>
      </w:r>
      <w:r>
        <w:rPr>
          <w:rFonts w:ascii="Times New Roman" w:hAnsi="Times New Roman"/>
          <w:sz w:val="28"/>
        </w:rPr>
        <w:t xml:space="preserve">, расширяющая кругозор, совершенствующая и развивающая способности.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 целям общение делится на биологическое и социальное в соответствии с обслуживаемыми их потребностями.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Биологическое – это общение, необходимое для поддержания, сохранения и развит</w:t>
      </w:r>
      <w:r>
        <w:rPr>
          <w:rFonts w:ascii="Times New Roman" w:hAnsi="Times New Roman"/>
          <w:sz w:val="28"/>
        </w:rPr>
        <w:t xml:space="preserve">ия организма. Оно связано с удовлетворением основных органических потребностей.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Социальное общение преследует цели расширения и укрепления межличностных контактов, установления и развития </w:t>
      </w:r>
      <w:proofErr w:type="spellStart"/>
      <w:r>
        <w:rPr>
          <w:rFonts w:ascii="Times New Roman" w:hAnsi="Times New Roman"/>
          <w:sz w:val="28"/>
        </w:rPr>
        <w:t>интерперсональных</w:t>
      </w:r>
      <w:proofErr w:type="spellEnd"/>
      <w:r>
        <w:rPr>
          <w:rFonts w:ascii="Times New Roman" w:hAnsi="Times New Roman"/>
          <w:sz w:val="28"/>
        </w:rPr>
        <w:t xml:space="preserve"> отношений, личностного роста индивида.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 сре</w:t>
      </w:r>
      <w:r>
        <w:rPr>
          <w:rFonts w:ascii="Times New Roman" w:hAnsi="Times New Roman"/>
          <w:sz w:val="28"/>
        </w:rPr>
        <w:t xml:space="preserve">дствам общение может быть непосредственным и опосредованным, прямым и косвенным.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Непосредственное общение осуществляется с помощью естественных органов, данных  живому существу природой : руки, голова, туловище, голосовые связки и тому подобное.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Опосредо</w:t>
      </w:r>
      <w:r>
        <w:rPr>
          <w:rFonts w:ascii="Times New Roman" w:hAnsi="Times New Roman"/>
          <w:sz w:val="28"/>
        </w:rPr>
        <w:t>ванное общение связано с использованием специальных средств и орудий для организации общения и обмена информацией. Это или природные предметы ( палка, брошенный камень, след на земле и так далее), или культурные ( знаковые системы, записи символов на разли</w:t>
      </w:r>
      <w:r>
        <w:rPr>
          <w:rFonts w:ascii="Times New Roman" w:hAnsi="Times New Roman"/>
          <w:sz w:val="28"/>
        </w:rPr>
        <w:t xml:space="preserve">чных носителях, печать, радио, телевидение).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Прямое общение предполагает личные контакты и непосредственное восприятие друг другом общающихся людей в самом акте общения, например, телесные контакты, беседы людей друг с другом, их общение в тех случаях, ко</w:t>
      </w:r>
      <w:r>
        <w:rPr>
          <w:rFonts w:ascii="Times New Roman" w:hAnsi="Times New Roman"/>
          <w:sz w:val="28"/>
        </w:rPr>
        <w:t xml:space="preserve">гда они видят и непосредственно реагируют на действия друг друга.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Косвенное общение осуществляется через посредников, которыми могут выступать другие люди ( переговоры между конфликтующими сторонами на межгосударственном, межнациональном, групповом, семей</w:t>
      </w:r>
      <w:r>
        <w:rPr>
          <w:rFonts w:ascii="Times New Roman" w:hAnsi="Times New Roman"/>
          <w:sz w:val="28"/>
        </w:rPr>
        <w:t xml:space="preserve">ных уровнях).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Человек отличается от животных наличием у него особой жизненно важной потребностью в общении, а также тем, что большую часть своего времени он проводит в общении с другими людьми.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Среди видов общения можно выделить также деловое</w:t>
      </w:r>
      <w:r>
        <w:rPr>
          <w:rFonts w:ascii="Times New Roman" w:hAnsi="Times New Roman"/>
          <w:sz w:val="28"/>
        </w:rPr>
        <w:t xml:space="preserve"> и личностное, инструментальное и целевое. Деловое общение обычно включено как частный момент в какую – либо совместную,  продуктивную деятельность людей и служит средством повышения качества этой деятельности. Его содержанием является то, чем заняты люди,</w:t>
      </w:r>
      <w:r>
        <w:rPr>
          <w:rFonts w:ascii="Times New Roman" w:hAnsi="Times New Roman"/>
          <w:sz w:val="28"/>
        </w:rPr>
        <w:t xml:space="preserve"> а не те проблемы, которые затрагивают их внутренний мир. В отличие от делового личностное общение напротив, сосредоточено в основном вокруг психологических проблем внутреннего характера, тех интересов и потребностей, которые глубоко и интимно затрагивают </w:t>
      </w:r>
      <w:r>
        <w:rPr>
          <w:rFonts w:ascii="Times New Roman" w:hAnsi="Times New Roman"/>
          <w:sz w:val="28"/>
        </w:rPr>
        <w:t xml:space="preserve">личность человека: поиск смысла жизни, определение своего отношения к значимому человеку к тому, что происходит вокруг, разрешение какого – либо внутреннего конфликта и тому подобное. 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Инструментальным можно назвать общение, которое не является самоцелью,</w:t>
      </w:r>
      <w:r>
        <w:rPr>
          <w:rFonts w:ascii="Times New Roman" w:hAnsi="Times New Roman"/>
          <w:sz w:val="28"/>
        </w:rPr>
        <w:t xml:space="preserve"> не стимулируется самостоятельной потребностью, но преследует какую – то иную цель, кроме получения удовлетворения от самого акта общения.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Целевое – это общение, которое само по себе служит средством удовлетворения специфической потребности, в данном случ</w:t>
      </w:r>
      <w:r>
        <w:rPr>
          <w:rFonts w:ascii="Times New Roman" w:hAnsi="Times New Roman"/>
          <w:sz w:val="28"/>
        </w:rPr>
        <w:t xml:space="preserve">ае потребности в общении.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Также все средства общения делятся на две большие группы: вербальные  (словесные ) и невербальные. На первый взгляд может показаться, что невербальные средства не столь важны, как словесные. Но это далеко не так. Невербально</w:t>
      </w:r>
      <w:r>
        <w:rPr>
          <w:rFonts w:ascii="Times New Roman" w:hAnsi="Times New Roman"/>
          <w:sz w:val="28"/>
        </w:rPr>
        <w:t xml:space="preserve">е поведение человека неразрывно связано с его психическими состояниями и служит средством их выражения.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общения невербальное поведение выступает объектом истолкования не само по себе, а как показатель скрытых для непосредственного наблюдения, и</w:t>
      </w:r>
      <w:r>
        <w:rPr>
          <w:rFonts w:ascii="Times New Roman" w:hAnsi="Times New Roman"/>
          <w:sz w:val="28"/>
        </w:rPr>
        <w:t>ндивидуально – психологических и социально – психологических характеристик личности. На основе невербального поведения раскрывается внутренний мир личности, осуществляется формирование психического содержания общения и совместной деятельности. Люди довольн</w:t>
      </w:r>
      <w:r>
        <w:rPr>
          <w:rFonts w:ascii="Times New Roman" w:hAnsi="Times New Roman"/>
          <w:sz w:val="28"/>
        </w:rPr>
        <w:t>о быстро научаются приспосабливать своё вербальное поведение к изменяющимся обстоятельствам, но язык тела оказывается менее пластичным. В социально- психологических исследованиях разработаны различные классификации невербальных средств общения, к которым о</w:t>
      </w:r>
      <w:r>
        <w:rPr>
          <w:rFonts w:ascii="Times New Roman" w:hAnsi="Times New Roman"/>
          <w:sz w:val="28"/>
        </w:rPr>
        <w:t xml:space="preserve">тносят все движения тела, интонационные характеристики, голоса, тактильное воздействие, пространственную организацию общения.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 невербальное общение не предполагает использование звуковой речи, естественного языка в качестве средства общения</w:t>
      </w:r>
      <w:r>
        <w:rPr>
          <w:rFonts w:ascii="Times New Roman" w:hAnsi="Times New Roman"/>
          <w:sz w:val="28"/>
        </w:rPr>
        <w:t xml:space="preserve">. Невербальное - это общение при помощи мимики, жестов и </w:t>
      </w:r>
      <w:proofErr w:type="spellStart"/>
      <w:r>
        <w:rPr>
          <w:rFonts w:ascii="Times New Roman" w:hAnsi="Times New Roman"/>
          <w:sz w:val="28"/>
        </w:rPr>
        <w:t>пантомимики</w:t>
      </w:r>
      <w:proofErr w:type="spellEnd"/>
      <w:r>
        <w:rPr>
          <w:rFonts w:ascii="Times New Roman" w:hAnsi="Times New Roman"/>
          <w:sz w:val="28"/>
        </w:rPr>
        <w:t>, через прямые сенсорные или телесные контакты. Это тактильные, зрительные, слуховые, обонятельные и другие ощущения и образы, получаемые от другого лица. Большинство невербальных форм и с</w:t>
      </w:r>
      <w:r>
        <w:rPr>
          <w:rFonts w:ascii="Times New Roman" w:hAnsi="Times New Roman"/>
          <w:sz w:val="28"/>
        </w:rPr>
        <w:t xml:space="preserve">редств общения у человека являются врожденными и позволяют ему взаимодействовать, добиваясь взаимопонимания на эмоциональном и поведенческих уровнях, не только с себе подобными, но и с другими живыми существами.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Вербальное общение – присуще только человек</w:t>
      </w:r>
      <w:r>
        <w:rPr>
          <w:rFonts w:ascii="Times New Roman" w:hAnsi="Times New Roman"/>
          <w:sz w:val="28"/>
        </w:rPr>
        <w:t>у в качестве обязательного условия предполагает усвоение языка. По своим коммуникативным возможностям оно гораздо богаче всех видов и форм невербального общения, хотя в жизни не может полностью его заменить. Да и само развитие вербального общения первонача</w:t>
      </w:r>
      <w:r>
        <w:rPr>
          <w:rFonts w:ascii="Times New Roman" w:hAnsi="Times New Roman"/>
          <w:sz w:val="28"/>
        </w:rPr>
        <w:t xml:space="preserve">льно непременно опирается на невербальные средства коммуникации. </w:t>
      </w: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</w:pPr>
      <w:r>
        <w:t xml:space="preserve">ГЛАВА 2 ПСИХОЛОГИЧЕСКАЯ ХАРАКТЕРИСИКА ПОДРОСТКОВОГО ВОЗРАСТА </w:t>
      </w:r>
    </w:p>
    <w:p w:rsidR="00000000" w:rsidRDefault="006035C2">
      <w:pPr>
        <w:pStyle w:val="a3"/>
        <w:ind w:left="360"/>
      </w:pPr>
      <w:r>
        <w:t xml:space="preserve">   В подростковом возрасте происходит ряд психологических перемен, таких как: </w:t>
      </w:r>
    </w:p>
    <w:p w:rsidR="00000000" w:rsidRDefault="006035C2">
      <w:pPr>
        <w:pStyle w:val="a3"/>
        <w:ind w:left="360"/>
      </w:pPr>
      <w:r>
        <w:t>новые социальные потребности, отказ от увл</w:t>
      </w:r>
      <w:r>
        <w:t>ечений и стремлений детства.</w:t>
      </w:r>
    </w:p>
    <w:p w:rsidR="00000000" w:rsidRDefault="006035C2">
      <w:pPr>
        <w:pStyle w:val="a3"/>
        <w:ind w:left="360"/>
      </w:pPr>
      <w:r>
        <w:t xml:space="preserve">То, что вчера привлекало, сегодня становится неинтересным. Потеряв прежние интересы,  и не обретя новых, подросток временно утрачивает связи со средой, с окружающими людьми и может ощущать себя очень одиноким. </w:t>
      </w:r>
    </w:p>
    <w:p w:rsidR="00000000" w:rsidRDefault="006035C2">
      <w:pPr>
        <w:pStyle w:val="a3"/>
        <w:ind w:left="360"/>
      </w:pPr>
      <w:r>
        <w:t>Переходный перио</w:t>
      </w:r>
      <w:r>
        <w:t>д требует повышенной затраты ресурсов организма. В сочетании со сменой интересов это может привести к снижению учебной успеваемости. У младших подростков закономерно появляется повышенная утомляемость, но сами они её не замечают. Младшим подросткам в отлич</w:t>
      </w:r>
      <w:r>
        <w:t xml:space="preserve">ие от старших – свойственна эмоциональная неустойчивость, неожиданные переходы от радужных надежд к унынию и пессимизму. </w:t>
      </w:r>
    </w:p>
    <w:p w:rsidR="00000000" w:rsidRDefault="006035C2">
      <w:pPr>
        <w:pStyle w:val="a3"/>
        <w:ind w:left="360"/>
      </w:pPr>
      <w:r>
        <w:t>Впервые, именно в подростковом возрасте у ребят появляется настоящий интерес к своей личности, подросток чрезвычайно занят самим собой</w:t>
      </w:r>
      <w:r>
        <w:t>, своими замыслами, своей внешностью подростку важно, как он выглядит в глазах окружающих. Он становится,  особенно чувствителен  даже к добродушным и невинным замечаниям о своей внешности. Быстрый рост конечностей приводит к временной угловатости, неуклюж</w:t>
      </w:r>
      <w:r>
        <w:t xml:space="preserve">ести движений. Подростки могут страдать от пониженной самооценки ( феномен «гадкого утенка», придавать чрезмерное значение недостаткам своей внешности, становиться застенчивыми, домоседами), своими переживаниями ( главным стержнем подростковых переживаний </w:t>
      </w:r>
      <w:r>
        <w:t>является поиск нравственных ценностей, смысла жизни). Вероятно, никогда больше человека столь остро не тревожат проблемы нравственных ценностей и норм, как они волнуют подростка. Также нелегко подростку на нравственном распутье найти правильную, самую разу</w:t>
      </w:r>
      <w:r>
        <w:t>мную дорогу. Переживания эти часто глубоко запрятаны и непонятны взрослым. Подростку трудно, потому что он видит то, что ещё не видит ребенок, но уже не замечает взрослый, ко многому привыкший и притерпевшийся. И поэтому подросток становится одиноким в сво</w:t>
      </w:r>
      <w:r>
        <w:t xml:space="preserve">их исканиях и очень часто погружается в свой собственный мир, свои мечты. </w:t>
      </w:r>
    </w:p>
    <w:p w:rsidR="00000000" w:rsidRDefault="006035C2">
      <w:pPr>
        <w:pStyle w:val="a3"/>
        <w:ind w:left="360"/>
      </w:pPr>
      <w:r>
        <w:t>У ребят подросткового возраста, появляется критическое отношение к прежним авторитетам, и первой «жертвой» становятся самые близкие люди – родители. Если малыши преклоняются перед р</w:t>
      </w:r>
      <w:r>
        <w:t>одителями, считают их самыми сильными, красивыми, умными, то подросток начинает замечать, что родители не так уж хороши, чтобы восхищаться ими, и может удариться в другую крайность. Но не каждый подросток приходит к полному отрицанию родителей, но с детски</w:t>
      </w:r>
      <w:r>
        <w:t>м преклонением перед ними расстается практически любой из них. В отношении к окружающим,  начинает часто сказываться какое – то нарочитое неуважение, запальчивая небрежность, заносчивость, нередко переходящая в форму навязчивого желания поучать других люде</w:t>
      </w:r>
      <w:r>
        <w:t xml:space="preserve">й. Подросток преисполнен  особой веры в то, что ему удастся то, что не удавалось другим. </w:t>
      </w:r>
    </w:p>
    <w:p w:rsidR="00000000" w:rsidRDefault="006035C2">
      <w:pPr>
        <w:pStyle w:val="a3"/>
        <w:ind w:left="360"/>
      </w:pPr>
      <w:r>
        <w:t>У подростка по мере его созревания исчезает детская простота отношений, взаимная доверчивость. Общение мальчиков и девочек приобретает некоторую напряженность, котора</w:t>
      </w:r>
      <w:r>
        <w:t xml:space="preserve">я со временем смягчается. </w:t>
      </w:r>
    </w:p>
    <w:p w:rsidR="00000000" w:rsidRDefault="006035C2">
      <w:pPr>
        <w:pStyle w:val="a3"/>
        <w:ind w:left="360"/>
      </w:pPr>
      <w:r>
        <w:t xml:space="preserve">В отличие от младших подростков, старшие подростки становятся более уверенными в себе, уравновешенными, покладистыми. Повышается их выносливость к физическим и психическим нагрузкам. Они лучше учатся и при правильном отношении с </w:t>
      </w:r>
      <w:r>
        <w:t xml:space="preserve">ними легче ладить и родителям и учителям. </w:t>
      </w:r>
    </w:p>
    <w:p w:rsidR="00000000" w:rsidRDefault="006035C2">
      <w:pPr>
        <w:pStyle w:val="a3"/>
        <w:ind w:left="360"/>
        <w:jc w:val="both"/>
      </w:pPr>
      <w:r>
        <w:t xml:space="preserve">      Наш выдающийся  педагог В.А Сухомлинский обобщил главные черты подростка : </w:t>
      </w:r>
    </w:p>
    <w:p w:rsidR="00000000" w:rsidRDefault="006035C2">
      <w:pPr>
        <w:pStyle w:val="a3"/>
        <w:ind w:left="360"/>
        <w:jc w:val="both"/>
      </w:pPr>
      <w:r>
        <w:t>1) непримиримость ко злу , эмоциональное неприятие его с одной стороны, сочетается с неумением разобраться в сложных явлениях жизни</w:t>
      </w:r>
      <w:r>
        <w:t xml:space="preserve"> – с другой; </w:t>
      </w:r>
    </w:p>
    <w:p w:rsidR="00000000" w:rsidRDefault="006035C2">
      <w:pPr>
        <w:pStyle w:val="a3"/>
        <w:ind w:left="360"/>
        <w:jc w:val="both"/>
      </w:pPr>
      <w:r>
        <w:t xml:space="preserve">2) подросток хочет быть хорошим, стремится к идеалу. Но он не любит, когда его прямолинейно воспитывают. Его раздражают словесные назидания. Подростки,  чётко улавливают,  воспитательную  </w:t>
      </w:r>
      <w:proofErr w:type="spellStart"/>
      <w:r>
        <w:t>фальш</w:t>
      </w:r>
      <w:proofErr w:type="spellEnd"/>
      <w:r>
        <w:t>,  болезненно реагируют   на несправедливость. Не</w:t>
      </w:r>
      <w:r>
        <w:t xml:space="preserve">опытность подростка может привести к тому, что   из добрых побуждений он может совершить и нечто предосудительное; </w:t>
      </w:r>
    </w:p>
    <w:p w:rsidR="00000000" w:rsidRDefault="006035C2">
      <w:pPr>
        <w:pStyle w:val="a3"/>
        <w:ind w:left="360"/>
        <w:jc w:val="both"/>
      </w:pPr>
      <w:r>
        <w:t>3) подростку хочется быть личностью. Совершить что-нибудь героическое, романтичное. При наличии потребности к действию и желанию самоутверди</w:t>
      </w:r>
      <w:r>
        <w:t xml:space="preserve">ться подросток ещё не знает, как этого можно добиться, и может попасть в беду; </w:t>
      </w:r>
    </w:p>
    <w:p w:rsidR="00000000" w:rsidRDefault="006035C2">
      <w:pPr>
        <w:pStyle w:val="a3"/>
        <w:numPr>
          <w:ilvl w:val="0"/>
          <w:numId w:val="4"/>
        </w:numPr>
        <w:jc w:val="both"/>
      </w:pPr>
      <w:r>
        <w:t>у подростка выражено противоречие между богатством желаний и ограниченностью сил. Отсюда множественность и непостоянство увлечений. Прежде чем найти, обнаружить свои способност</w:t>
      </w:r>
      <w:r>
        <w:t>и, необходимо проверить их в деятельности – это ещё и поиск себя. Подросток боится обнаружить свою несостоятельность, он слишком самолюбив и может прикрываться показной уверенностью, решительностью, за которыми скрывается беспомощность, но он не терпит сни</w:t>
      </w:r>
      <w:r>
        <w:t xml:space="preserve">сходительных советов и часто поступает наперекор им; </w:t>
      </w:r>
    </w:p>
    <w:p w:rsidR="00000000" w:rsidRDefault="006035C2">
      <w:pPr>
        <w:pStyle w:val="a3"/>
        <w:numPr>
          <w:ilvl w:val="0"/>
          <w:numId w:val="4"/>
        </w:numPr>
        <w:jc w:val="both"/>
      </w:pPr>
      <w:r>
        <w:t>в подростке сочетаются грубые выходки, а также и романтическая восторженность. Восхищение красотой и ироническое отношение к ней. Подросток стыдится своих чувств. Тонкие человеческие чувства кажутся ему</w:t>
      </w:r>
      <w:r>
        <w:t xml:space="preserve"> детскими. Он опасается, что его будут считать чересчур чувствительным, и поэтому он прикрывается грубостью. Прилив физических сил побуждает к деятельности. Но если нет нравственной культуры, можно растерять добрые чувства, приобретенные в детские годы. Ко</w:t>
      </w:r>
      <w:r>
        <w:t xml:space="preserve">нечно, не у каждого подростка проявляется весь набор противоречий, но их нельзя игнорировать.  </w:t>
      </w:r>
    </w:p>
    <w:p w:rsidR="00000000" w:rsidRDefault="006035C2">
      <w:pPr>
        <w:pStyle w:val="a3"/>
        <w:jc w:val="both"/>
      </w:pPr>
    </w:p>
    <w:p w:rsidR="00000000" w:rsidRDefault="006035C2">
      <w:pPr>
        <w:pStyle w:val="a3"/>
        <w:jc w:val="both"/>
      </w:pPr>
    </w:p>
    <w:p w:rsidR="00000000" w:rsidRDefault="006035C2">
      <w:pPr>
        <w:pStyle w:val="a3"/>
        <w:ind w:left="360"/>
        <w:jc w:val="both"/>
      </w:pPr>
      <w:r>
        <w:t xml:space="preserve">2.1 НОВООБРАЗОВАНИЯ ПОДРОСТКОВОГО ВОЗРАСТА </w:t>
      </w:r>
    </w:p>
    <w:p w:rsidR="00000000" w:rsidRDefault="006035C2">
      <w:pPr>
        <w:pStyle w:val="a3"/>
        <w:ind w:left="360"/>
        <w:jc w:val="both"/>
      </w:pPr>
      <w:r>
        <w:t xml:space="preserve">        Советские психологи, начиная с </w:t>
      </w:r>
      <w:proofErr w:type="spellStart"/>
      <w:r>
        <w:t>Л.С.Выготского</w:t>
      </w:r>
      <w:proofErr w:type="spellEnd"/>
      <w:r>
        <w:t>, единодушно считают главным новообразованием подросткового в</w:t>
      </w:r>
      <w:r>
        <w:t xml:space="preserve">озраста чувство взрослости. </w:t>
      </w:r>
    </w:p>
    <w:p w:rsidR="00000000" w:rsidRDefault="006035C2">
      <w:pPr>
        <w:pStyle w:val="a3"/>
        <w:ind w:left="360"/>
        <w:jc w:val="both"/>
      </w:pPr>
      <w:r>
        <w:t>Подросток начинает чувствовать себя взрослым, стремится быть и считаться взрослым, он отвергает свою принадлежность к детям, но у него ещё нет ощущения подлинной, полноценной взрослости, зато есть огромная потребность в признан</w:t>
      </w:r>
      <w:r>
        <w:t xml:space="preserve">ии его взрослости окружающими. </w:t>
      </w:r>
    </w:p>
    <w:p w:rsidR="00000000" w:rsidRDefault="006035C2">
      <w:pPr>
        <w:pStyle w:val="a3"/>
        <w:ind w:left="360"/>
        <w:jc w:val="both"/>
      </w:pPr>
      <w:r>
        <w:t xml:space="preserve">Виды взрослости изучены и выделены </w:t>
      </w:r>
      <w:proofErr w:type="spellStart"/>
      <w:r>
        <w:t>Т.В.Драгуновой</w:t>
      </w:r>
      <w:proofErr w:type="spellEnd"/>
      <w:r>
        <w:t xml:space="preserve">: </w:t>
      </w:r>
    </w:p>
    <w:p w:rsidR="00000000" w:rsidRDefault="006035C2">
      <w:pPr>
        <w:pStyle w:val="a3"/>
        <w:ind w:left="360"/>
        <w:jc w:val="both"/>
      </w:pPr>
      <w:r>
        <w:t>1) Подражание внешним признакам взрослости – курение, употребление вина, особый лексикон, стремление к взрослой моде в одежде, прическе, способы отдыха, развлечений и друго</w:t>
      </w:r>
      <w:r>
        <w:t>е. Это самые легкие способы достижения взрослости и самые опасные. Подражание особому стилю веселой, легкой жизни социологи называют « низкой культурой досуга», при этом познавательные интересы утрачиваются и складывается специфическая установка,  чтобы ве</w:t>
      </w:r>
      <w:r>
        <w:t xml:space="preserve">село провести время с соответствующими ей жизненными ценностями; </w:t>
      </w:r>
    </w:p>
    <w:p w:rsidR="00000000" w:rsidRDefault="006035C2">
      <w:pPr>
        <w:pStyle w:val="a3"/>
        <w:ind w:left="360"/>
        <w:jc w:val="both"/>
      </w:pPr>
      <w:r>
        <w:t>2) Равнение подростков – мальчиков на качества «настоящего мужчины». Это сила, смелость, мужество, воля, выносливость, верность в дружбе и тому подобное. Средством самовоспитания часто стано</w:t>
      </w:r>
      <w:r>
        <w:t xml:space="preserve">вятся занятия спортом; </w:t>
      </w:r>
    </w:p>
    <w:p w:rsidR="00000000" w:rsidRDefault="006035C2">
      <w:pPr>
        <w:pStyle w:val="a3"/>
        <w:ind w:left="360"/>
        <w:jc w:val="both"/>
      </w:pPr>
      <w:r>
        <w:t>3) Социальная зрелость. Она возникает в условиях сотрудничества ребенка и взрослого в разных видах деятельности, где подросток занимает место помощника взрослого. Обычно это наблюдается в семьях, переживающих трудности, там фактичес</w:t>
      </w:r>
      <w:r>
        <w:t xml:space="preserve">ки подросток занимает положение взрослого. Здесь забота о близких, благополучие их принимает характер жизненной ценности. </w:t>
      </w:r>
    </w:p>
    <w:p w:rsidR="00000000" w:rsidRDefault="006035C2">
      <w:pPr>
        <w:pStyle w:val="a3"/>
        <w:ind w:left="360"/>
        <w:jc w:val="both"/>
      </w:pPr>
      <w:r>
        <w:t>4) Интеллектуальная взрослость. Она выражается в стремлении подростка что-то знать и уметь по настоящему. Это стимулирует развитие по</w:t>
      </w:r>
      <w:r>
        <w:t xml:space="preserve">знавательной деятельности, содержание которой выходит за пределы школьной программы (кружки и т.п.). Значительный объём знаний у подростков – результат самостоятельной работы. Учение приобретает у подростков личный смысл и превращается в самообразование. </w:t>
      </w:r>
    </w:p>
    <w:p w:rsidR="00000000" w:rsidRDefault="006035C2">
      <w:pPr>
        <w:pStyle w:val="a3"/>
        <w:ind w:left="360"/>
        <w:jc w:val="both"/>
      </w:pPr>
      <w:r>
        <w:t>Однако ориентация на взрослые ценности и сравнение себя со взрослыми зачастую заставляют подростка снова видеть себя относительно маленьким, несамостоятельным. При этом, в отличие от ребенка, он уже не считает такое положение нормальным и стремится его пре</w:t>
      </w:r>
      <w:r>
        <w:t xml:space="preserve">одолеть. Отсюда противоречивость чувства взрослости – подросток претендует быть взрослым и в то же время знает, что уровень его притязаний далеко не во всем подтвержден  и оправдан. В период подросткового возраста наблюдается бурное развитие самосознания, </w:t>
      </w:r>
      <w:r>
        <w:t xml:space="preserve">ориентировка личности на собственную оценку. </w:t>
      </w:r>
    </w:p>
    <w:p w:rsidR="00000000" w:rsidRDefault="006035C2">
      <w:pPr>
        <w:pStyle w:val="a3"/>
        <w:ind w:left="360"/>
        <w:jc w:val="both"/>
      </w:pPr>
      <w:r>
        <w:t xml:space="preserve">А. </w:t>
      </w:r>
      <w:proofErr w:type="spellStart"/>
      <w:r>
        <w:t>Буземан</w:t>
      </w:r>
      <w:proofErr w:type="spellEnd"/>
      <w:r>
        <w:t xml:space="preserve"> посвятил два специальных исследования развитию рефлексии и связанного с ней самосознания в переходном возрасте. Первое исследование </w:t>
      </w:r>
      <w:proofErr w:type="spellStart"/>
      <w:r>
        <w:t>Буземана</w:t>
      </w:r>
      <w:proofErr w:type="spellEnd"/>
      <w:r>
        <w:t xml:space="preserve"> показало большое различие в развитии и структуре самосозна</w:t>
      </w:r>
      <w:r>
        <w:t xml:space="preserve">ния и личности подростка в зависимости от социальной среды, к которой он принадлежит. На основе проведенного исследования </w:t>
      </w:r>
      <w:proofErr w:type="spellStart"/>
      <w:r>
        <w:t>Буземан</w:t>
      </w:r>
      <w:proofErr w:type="spellEnd"/>
      <w:r>
        <w:t xml:space="preserve"> сделал вывод, что развитие функций  самосознания совершается в шести различных направлениях, из которых и складываются в основ</w:t>
      </w:r>
      <w:r>
        <w:t xml:space="preserve">ном главнейшие моменты, характеризующие структуру самосознания подростка. </w:t>
      </w:r>
    </w:p>
    <w:p w:rsidR="00000000" w:rsidRDefault="006035C2">
      <w:pPr>
        <w:pStyle w:val="a3"/>
        <w:ind w:left="360"/>
        <w:jc w:val="both"/>
      </w:pPr>
      <w:r>
        <w:t>Первое направление есть просто рост и возникновение собственного образа. Подросток начинает всё более и более узнавать самого себя. Это знание становится всё более обоснованным и св</w:t>
      </w:r>
      <w:r>
        <w:t xml:space="preserve">язным. Здесь существует много промежуточных ступеней между совершенно наивным незнанием себя и богатым углубленным знанием, которое выявляется иной раз у подростка к концу периода полового созревания. </w:t>
      </w:r>
    </w:p>
    <w:p w:rsidR="00000000" w:rsidRDefault="006035C2">
      <w:pPr>
        <w:pStyle w:val="a3"/>
        <w:ind w:left="360"/>
        <w:jc w:val="both"/>
      </w:pPr>
      <w:r>
        <w:t xml:space="preserve">Второе направление в развитии самосознания ведет этот </w:t>
      </w:r>
      <w:r>
        <w:t xml:space="preserve">процесс извне вовнутрь. </w:t>
      </w:r>
      <w:proofErr w:type="spellStart"/>
      <w:r>
        <w:t>Буземан</w:t>
      </w:r>
      <w:proofErr w:type="spellEnd"/>
      <w:r>
        <w:t xml:space="preserve"> говорит, что вначале дети знают только свое собственное тело. Лишь в 12-15 лет возникает сознание, что существует внутренний мир и у других людей. Собственный образ переносится вовнутрь. Сначала он охватывает сновидение и чу</w:t>
      </w:r>
      <w:r>
        <w:t xml:space="preserve">вство. Важно, что развитие во втором направлении не идет параллельно с нарастанием самосознания в первом направлении. </w:t>
      </w:r>
    </w:p>
    <w:p w:rsidR="00000000" w:rsidRDefault="006035C2">
      <w:pPr>
        <w:pStyle w:val="a3"/>
        <w:ind w:left="360"/>
        <w:jc w:val="both"/>
      </w:pPr>
      <w:r>
        <w:t>Третье направление развития самосознания – его интегрирование. Подросток все более начинает сознавать себя как единое целое. Отдельные че</w:t>
      </w:r>
      <w:r>
        <w:t>рты все более становятся в его самосознании чертами характера. Он начинает воспринимать себя как нечто целое, а каждое отдельное проявление – как часть целого. Здесь мы наблюдаем, ряд качественно различающихся друг от друга ступеней, которые постепенно про</w:t>
      </w:r>
      <w:r>
        <w:t xml:space="preserve">ходит ребенок в зависимости от возраста и социальной среды. </w:t>
      </w:r>
    </w:p>
    <w:p w:rsidR="00000000" w:rsidRDefault="006035C2">
      <w:pPr>
        <w:pStyle w:val="a3"/>
        <w:ind w:left="360"/>
        <w:jc w:val="both"/>
      </w:pPr>
      <w:r>
        <w:t xml:space="preserve">Четвертым направлением развития самосознания является отграничение собственно личности от окружающего мира, сознание отличия и своеобразия своей личности. Чрезмерное развитие самосознания в этом </w:t>
      </w:r>
      <w:r>
        <w:t xml:space="preserve">направлении приводит к замкнутости, к мучительным переживаниям, которые часто отличают переходный возраст. </w:t>
      </w:r>
    </w:p>
    <w:p w:rsidR="00000000" w:rsidRDefault="006035C2">
      <w:pPr>
        <w:pStyle w:val="a3"/>
        <w:ind w:left="360"/>
        <w:jc w:val="both"/>
      </w:pPr>
      <w:r>
        <w:t xml:space="preserve">Пятая линия развития состоит в переходе к суждениям о себе по духовным масштабам, которые начинают применяться подростком для оценки своей личности </w:t>
      </w:r>
      <w:r>
        <w:t xml:space="preserve">и которые заимствуются им из объективной культуры, а не обосновываются просто биологически. </w:t>
      </w:r>
      <w:proofErr w:type="spellStart"/>
      <w:r>
        <w:t>Буземан</w:t>
      </w:r>
      <w:proofErr w:type="spellEnd"/>
      <w:r>
        <w:t xml:space="preserve"> говорит, что до 11 лет ребенок судит себя по шкале: сильный – слабый; здоровый – больной; красивый – безобразный. Некоторые подростки в 14-15 лет часто оста</w:t>
      </w:r>
      <w:r>
        <w:t>ются ещё на этой ступени биологической самооценки. Но при сложных общественных отношениях развитие очень быстро идет вперед. Центр тяжести переносится на ту или иную способность к действию. За стадией «</w:t>
      </w:r>
      <w:proofErr w:type="spellStart"/>
      <w:r>
        <w:t>зигфридовой</w:t>
      </w:r>
      <w:proofErr w:type="spellEnd"/>
      <w:r>
        <w:t xml:space="preserve"> морали», согласно которой телесные доброде</w:t>
      </w:r>
      <w:r>
        <w:t xml:space="preserve">тели и красота составляют все, в развитии ребенка следует мораль умений. Ребенок горд тем, что он умеет делать то или другое, благодаря чему он может снискать уважение взрослых, полагает </w:t>
      </w:r>
      <w:proofErr w:type="spellStart"/>
      <w:r>
        <w:t>Буземан</w:t>
      </w:r>
      <w:proofErr w:type="spellEnd"/>
      <w:r>
        <w:t xml:space="preserve">. </w:t>
      </w:r>
    </w:p>
    <w:p w:rsidR="00000000" w:rsidRDefault="006035C2">
      <w:pPr>
        <w:pStyle w:val="a3"/>
        <w:ind w:left="360"/>
        <w:jc w:val="both"/>
      </w:pPr>
      <w:r>
        <w:t>Под влиянием взрослых, которые выдвигают формулу «ты должен</w:t>
      </w:r>
      <w:r>
        <w:t xml:space="preserve"> нам повиноваться», ребенок вступает в стадию оценки, которая определяется тем, что, хотят от него взрослые. Всякий так называемый хорошо воспитанный ребенок проходит эту стадию. Многие дети, в том числе девочки, останавливаются на стадии морали повиновени</w:t>
      </w:r>
      <w:r>
        <w:t xml:space="preserve">я. </w:t>
      </w:r>
    </w:p>
    <w:p w:rsidR="00000000" w:rsidRDefault="006035C2">
      <w:pPr>
        <w:pStyle w:val="a3"/>
        <w:ind w:left="360"/>
        <w:jc w:val="both"/>
      </w:pPr>
      <w:r>
        <w:t xml:space="preserve">Следующая ступень в развитии приводит к коллективной морали и достигается подростками только в 17 лет и то не всеми. </w:t>
      </w:r>
    </w:p>
    <w:p w:rsidR="00000000" w:rsidRDefault="006035C2">
      <w:pPr>
        <w:pStyle w:val="a3"/>
        <w:ind w:left="360"/>
        <w:jc w:val="both"/>
      </w:pPr>
      <w:r>
        <w:t>Шестая – и последняя – линия развития самосознания и личности подростка заключается в нарастании различий между индивидами, в нарастан</w:t>
      </w:r>
      <w:r>
        <w:t xml:space="preserve">ии </w:t>
      </w:r>
      <w:proofErr w:type="spellStart"/>
      <w:r>
        <w:t>интериндивидуальной</w:t>
      </w:r>
      <w:proofErr w:type="spellEnd"/>
      <w:r>
        <w:t xml:space="preserve">  вариации. В этом отношении рефлексия разделяет участь остальных функций. По мере все более зрелого развития задатков и большей длительности влияния среды люди становятся все менее похожими друг на друга. До 10 лет находятся незначит</w:t>
      </w:r>
      <w:r>
        <w:t xml:space="preserve">ельные различия  в самосознании деревенского и городского ребенка, в 11-12лет эта дифференциация становится яснее, но только в переходном возрасте, различие среды приводит к полному выражению различные типы в структуре личности. </w:t>
      </w:r>
    </w:p>
    <w:p w:rsidR="00000000" w:rsidRDefault="006035C2">
      <w:pPr>
        <w:pStyle w:val="a3"/>
        <w:ind w:left="360"/>
        <w:jc w:val="both"/>
      </w:pPr>
      <w:r>
        <w:t xml:space="preserve">     Следующим новообразов</w:t>
      </w:r>
      <w:r>
        <w:t>анием характерным для подросткового возраста является «самоопределение». С субъективной точки зрения оно характеризуется осознанием себя в качестве члена общества и конкретизируются в новой общественно значимой позиции.  Самоопределение возникает в конце у</w:t>
      </w:r>
      <w:r>
        <w:t xml:space="preserve">чебы в школе, когда человек стоит перед необходимостью решать проблему своего будущего. Самоопределение отличается от простого прогнозирования своей будущей жизни, от мечтаний, связанных с будущим. Оно основывается на уже устойчиво сложившихся интересах и </w:t>
      </w:r>
      <w:r>
        <w:t xml:space="preserve">стремлениях субъекта, предполагает учет своих возможностей и внешних обстоятельств, оно опирается на формирующееся мировоззрение подростка и связано с выбором профессии. Как отмечала </w:t>
      </w:r>
      <w:proofErr w:type="spellStart"/>
      <w:r>
        <w:t>Л.И.Божович</w:t>
      </w:r>
      <w:proofErr w:type="spellEnd"/>
      <w:r>
        <w:t xml:space="preserve"> подлинное самоопределение не заканчивается в это время, оно к</w:t>
      </w:r>
      <w:r>
        <w:t>ак системное новообразование, связано с формированием внутренней  позиции взрослого человека и возникает значительно позже и является завершающим последний этап онтогенетического развития личности ребенка. В конце переходного периода самоопределение характ</w:t>
      </w:r>
      <w:r>
        <w:t xml:space="preserve">еризуется не только пониманием самого себя – своих возможностей и стремлений, но и пониманием своего места в человеческом обществе и своего назначения в жизни. </w:t>
      </w:r>
    </w:p>
    <w:p w:rsidR="00000000" w:rsidRDefault="006035C2">
      <w:pPr>
        <w:pStyle w:val="a3"/>
        <w:ind w:left="360"/>
        <w:jc w:val="both"/>
      </w:pPr>
      <w:r>
        <w:t xml:space="preserve">Подводя итог, можно сказать, что отрочество – это детство, так как не готово ещё юное существо </w:t>
      </w:r>
      <w:r>
        <w:t xml:space="preserve">к зрелой жизни, а также к ответственной, самостоятельной социальной активности, но это особый период детства, когда подросток осознает все свои внутренние движения и внутренне как бы выпрямляется во весь рост. </w:t>
      </w:r>
    </w:p>
    <w:p w:rsidR="00000000" w:rsidRDefault="006035C2">
      <w:pPr>
        <w:pStyle w:val="a3"/>
        <w:ind w:left="360"/>
        <w:jc w:val="both"/>
      </w:pPr>
    </w:p>
    <w:p w:rsidR="00000000" w:rsidRDefault="006035C2">
      <w:pPr>
        <w:pStyle w:val="a3"/>
        <w:ind w:left="360"/>
        <w:jc w:val="both"/>
      </w:pPr>
    </w:p>
    <w:p w:rsidR="00000000" w:rsidRDefault="006035C2">
      <w:pPr>
        <w:pStyle w:val="a3"/>
        <w:ind w:left="360"/>
        <w:jc w:val="both"/>
      </w:pPr>
    </w:p>
    <w:p w:rsidR="00000000" w:rsidRDefault="006035C2">
      <w:pPr>
        <w:pStyle w:val="a3"/>
        <w:ind w:left="360"/>
        <w:jc w:val="both"/>
      </w:pPr>
    </w:p>
    <w:p w:rsidR="00000000" w:rsidRDefault="006035C2">
      <w:pPr>
        <w:pStyle w:val="a3"/>
        <w:ind w:left="360"/>
        <w:jc w:val="both"/>
      </w:pPr>
    </w:p>
    <w:p w:rsidR="00000000" w:rsidRDefault="006035C2">
      <w:pPr>
        <w:pStyle w:val="a3"/>
        <w:ind w:left="360"/>
        <w:jc w:val="both"/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3 ОБЩЕНИЕ СО СВЕРСТНИКАМИ И С РОД</w:t>
      </w:r>
      <w:r>
        <w:rPr>
          <w:rFonts w:ascii="Times New Roman" w:hAnsi="Times New Roman"/>
          <w:sz w:val="28"/>
        </w:rPr>
        <w:t>ИТЕЛЯМИ, И ЕГО РОЛЬ В ПСИХИЧЕСКОМ И ЛИЧНОСТНОМ РАЗВИТИИ ПОДРОСТКА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отрочестве, общение со сверстниками приобретает совершенно,  исключительную значимость. В отношениях исходного возрастного равенства подростки отрабатывают способы взаимоотношений, прох</w:t>
      </w:r>
      <w:r>
        <w:rPr>
          <w:rFonts w:ascii="Times New Roman" w:hAnsi="Times New Roman"/>
          <w:sz w:val="28"/>
        </w:rPr>
        <w:t xml:space="preserve">одят особую школу социальных отношений.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среде, взаимодействуя друг с другом, подростки учатся рефлексии на себя и сверстника. Взаимная заинтересованность, совместное постижение окружающего мира и друг друга становятся </w:t>
      </w:r>
      <w:proofErr w:type="spellStart"/>
      <w:r>
        <w:rPr>
          <w:rFonts w:ascii="Times New Roman" w:hAnsi="Times New Roman"/>
          <w:sz w:val="28"/>
        </w:rPr>
        <w:t>самоценными</w:t>
      </w:r>
      <w:proofErr w:type="spellEnd"/>
      <w:r>
        <w:rPr>
          <w:rFonts w:ascii="Times New Roman" w:hAnsi="Times New Roman"/>
          <w:sz w:val="28"/>
        </w:rPr>
        <w:t>. Общение оказывае</w:t>
      </w:r>
      <w:r>
        <w:rPr>
          <w:rFonts w:ascii="Times New Roman" w:hAnsi="Times New Roman"/>
          <w:sz w:val="28"/>
        </w:rPr>
        <w:t>тся настолько притягательным, что дети забывают об уроках и домашних обязанностях. Связь с родителями, столь эмоциональная в детском возрасте, становится не столь непосредственной. Подросток теперь менее зависит от родителей, чем в детстве. Свои тайны, дел</w:t>
      </w:r>
      <w:r>
        <w:rPr>
          <w:rFonts w:ascii="Times New Roman" w:hAnsi="Times New Roman"/>
          <w:sz w:val="28"/>
        </w:rPr>
        <w:t xml:space="preserve">а, планы он доверяет уже не родителям, а обретенным друзьям. При этом в категорической форме отстаивает право на дружбу со своими сверстниками, не терпит никаких обсуждений и комментариев по поводу не только недостатков, но и достоинств друзей. Обсуждение </w:t>
      </w:r>
      <w:r>
        <w:rPr>
          <w:rFonts w:ascii="Times New Roman" w:hAnsi="Times New Roman"/>
          <w:sz w:val="28"/>
        </w:rPr>
        <w:t xml:space="preserve">родителями личности друзей в любой форме, даже в форме похвалы, воспринимается подростками как покушение на его право выбора и его свободу.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отношениях со сверстниками подросток стремится реализовать свою личность, определить свои возможности в общении. </w:t>
      </w:r>
      <w:r>
        <w:rPr>
          <w:rFonts w:ascii="Times New Roman" w:hAnsi="Times New Roman"/>
          <w:sz w:val="28"/>
        </w:rPr>
        <w:t xml:space="preserve">Чтобы осуществлять эти стремления, ему нужны личная свобода и личная ответственность. И он отстаивает эту личную свободу как право на взрослость. При этом по отношению к родителям подросток, как правило,  занимает негативную позицию.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Успехи в среде сверс</w:t>
      </w:r>
      <w:r>
        <w:rPr>
          <w:rFonts w:ascii="Times New Roman" w:hAnsi="Times New Roman"/>
          <w:sz w:val="28"/>
        </w:rPr>
        <w:t>тников в отрочестве ценятся больше всего. В подростковых объединениях в зависимости от общего уровня развития и воспитания стихийно формируются свои кодексы чести. Хотя, в целом нормы и правила заимствуются из отношений с взрослыми. Однако здесь пристально</w:t>
      </w:r>
      <w:r>
        <w:rPr>
          <w:rFonts w:ascii="Times New Roman" w:hAnsi="Times New Roman"/>
          <w:sz w:val="28"/>
        </w:rPr>
        <w:t xml:space="preserve"> контролируется то, как каждый отстаивает свою честь, как осуществляются отношения с точки зрения равенства и свободы каждого. Здесь высоко ценятся верность, честность и караются предательство, измена, нарушение данного слова, жадность, эгоизм и многое дру</w:t>
      </w:r>
      <w:r>
        <w:rPr>
          <w:rFonts w:ascii="Times New Roman" w:hAnsi="Times New Roman"/>
          <w:sz w:val="28"/>
        </w:rPr>
        <w:t xml:space="preserve">гое.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Нормативность в подростковых группах формируется стихийно, контроль за ней,  осуществляется в максималистских формах. Если подросток предал или подвел, а тем более бросил, он может быть избит, а также ему могут объявить бойкот и оставить в одиночеств</w:t>
      </w:r>
      <w:r>
        <w:rPr>
          <w:rFonts w:ascii="Times New Roman" w:hAnsi="Times New Roman"/>
          <w:sz w:val="28"/>
        </w:rPr>
        <w:t xml:space="preserve">е. Подростки жестоко оценивают сверстников, которые в своём развитии ещё не достигли уровня самоуважения, не имеют собственного мнения, не умеют отстаивать свои интересы.  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Перечисленные отроческие ориентации в общении, конечно же, в целом совпадают с </w:t>
      </w:r>
      <w:proofErr w:type="spellStart"/>
      <w:r>
        <w:rPr>
          <w:rFonts w:ascii="Times New Roman" w:hAnsi="Times New Roman"/>
          <w:sz w:val="28"/>
        </w:rPr>
        <w:t>ори</w:t>
      </w:r>
      <w:r>
        <w:rPr>
          <w:rFonts w:ascii="Times New Roman" w:hAnsi="Times New Roman"/>
          <w:sz w:val="28"/>
        </w:rPr>
        <w:t>ентациями</w:t>
      </w:r>
      <w:proofErr w:type="spellEnd"/>
      <w:r>
        <w:rPr>
          <w:rFonts w:ascii="Times New Roman" w:hAnsi="Times New Roman"/>
          <w:sz w:val="28"/>
        </w:rPr>
        <w:t xml:space="preserve"> взрослых. Однако оценка поступков сверстников идет более </w:t>
      </w:r>
      <w:proofErr w:type="spellStart"/>
      <w:r>
        <w:rPr>
          <w:rFonts w:ascii="Times New Roman" w:hAnsi="Times New Roman"/>
          <w:sz w:val="28"/>
        </w:rPr>
        <w:t>максималистично</w:t>
      </w:r>
      <w:proofErr w:type="spellEnd"/>
      <w:r>
        <w:rPr>
          <w:rFonts w:ascii="Times New Roman" w:hAnsi="Times New Roman"/>
          <w:sz w:val="28"/>
        </w:rPr>
        <w:t xml:space="preserve"> и эмоционально, чем у взрослых.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всей ориентации на утверждение себя среди сверстников подростки отличаются крайним конформизмом в подростковой группе. Один зависит от в</w:t>
      </w:r>
      <w:r>
        <w:rPr>
          <w:rFonts w:ascii="Times New Roman" w:hAnsi="Times New Roman"/>
          <w:sz w:val="28"/>
        </w:rPr>
        <w:t>сех, стремится к сверстникам и подчас готов выполнить то, на что его подталкивает группа. Группа создает чувство «мы», которое поддерживает подростка и укрепляет его внутренние позиции. Очень часто подростки для усиления этого «мы» прибегают к автономной г</w:t>
      </w:r>
      <w:r>
        <w:rPr>
          <w:rFonts w:ascii="Times New Roman" w:hAnsi="Times New Roman"/>
          <w:sz w:val="28"/>
        </w:rPr>
        <w:t xml:space="preserve">рупповой речи, к автономным невербальным знакам. В этом возрасте подростки начинают носить одного стиля и вида одежду, чтобы подчеркнуть свою причастность друг к другу.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неформальных подростковых объединениях   формируется или заимствуется из старших по </w:t>
      </w:r>
      <w:r>
        <w:rPr>
          <w:rFonts w:ascii="Times New Roman" w:hAnsi="Times New Roman"/>
          <w:sz w:val="28"/>
        </w:rPr>
        <w:t>возрасту группировок своеобразный сленг – слова или выражения, употребляемые определенными возрастными группами, социальными прослойками. Сленг придает эффект усиления чувства «мы» тем, что сокращает дистанцию  между общающимися через идентификацию всех чл</w:t>
      </w:r>
      <w:r>
        <w:rPr>
          <w:rFonts w:ascii="Times New Roman" w:hAnsi="Times New Roman"/>
          <w:sz w:val="28"/>
        </w:rPr>
        <w:t xml:space="preserve">енов группы общими знаками общения. Речь подростков может быть полностью сленговой, но и также может иметь в обороте 5-7сленговых слов.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Главное, что эти слова присутствуют в группе, являются её достоянием, они преступают нормы обыденной этики, освобождают</w:t>
      </w:r>
      <w:r>
        <w:rPr>
          <w:rFonts w:ascii="Times New Roman" w:hAnsi="Times New Roman"/>
          <w:sz w:val="28"/>
        </w:rPr>
        <w:t xml:space="preserve"> от нормативной пристойности и дают ощущение раскрепощения в диалоге. Подростки пользуются сленгом в классе,  в спортивных группах, во дворах домов, а также в диффузных неформальных объединениях.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автономной сленговой речи, которая объединяет подрос</w:t>
      </w:r>
      <w:r>
        <w:rPr>
          <w:rFonts w:ascii="Times New Roman" w:hAnsi="Times New Roman"/>
          <w:sz w:val="28"/>
        </w:rPr>
        <w:t>тков в группы, необходимо выделить также площадные позы и жесты – агрессивные, снимающие дистанцию, подчас откровенно циничные. Подростковое невербальное общение может вызывать протест смотрящих на это взрослых, но сами подростки подчас с готовностью прохо</w:t>
      </w:r>
      <w:r>
        <w:rPr>
          <w:rFonts w:ascii="Times New Roman" w:hAnsi="Times New Roman"/>
          <w:sz w:val="28"/>
        </w:rPr>
        <w:t xml:space="preserve">дят через эту возрастную инициацию вольными позами и жестами. При этом они не вникают в глубинные смыслы своих выразительных действий.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многое в вербальных и невербальных формах общения определяет культурная среда, в которой живёт подросток, и его внутр</w:t>
      </w:r>
      <w:r>
        <w:rPr>
          <w:rFonts w:ascii="Times New Roman" w:hAnsi="Times New Roman"/>
          <w:sz w:val="28"/>
        </w:rPr>
        <w:t>енняя позиция по отношению к сленгу и ненормативным жестам вообще. Есть категория подростков, которая весьма чутко относится к родному слову и стремится к очищению и развитию собственной речи. Им претит пошлость, подчиняющая себе общение со сверстниками че</w:t>
      </w:r>
      <w:r>
        <w:rPr>
          <w:rFonts w:ascii="Times New Roman" w:hAnsi="Times New Roman"/>
          <w:sz w:val="28"/>
        </w:rPr>
        <w:t xml:space="preserve">рез сленг и невербальные,  агрессивные формы коммуникации. Чувствительность к пошлости одних подростков и нечувствительность других ставят их в отношения конфронтации или безмолвного отчуждения друг от друга. Начинается и в этой сфере разделение на своих, </w:t>
      </w:r>
      <w:r>
        <w:rPr>
          <w:rFonts w:ascii="Times New Roman" w:hAnsi="Times New Roman"/>
          <w:sz w:val="28"/>
        </w:rPr>
        <w:t xml:space="preserve"> и на чужих. Диапазон подростковой ориентации в общении велик и многообразен как окружающая среда.  Однако на эти ориентации оказывает сильное воздействие потребность в сверстнике, в чувстве «мы», страх перед возможным одиночеством. Самое трудное в отрочес</w:t>
      </w:r>
      <w:r>
        <w:rPr>
          <w:rFonts w:ascii="Times New Roman" w:hAnsi="Times New Roman"/>
          <w:sz w:val="28"/>
        </w:rPr>
        <w:t xml:space="preserve">тве – чувство одиночества, ненужности своим сверстникам. Подросток начинает </w:t>
      </w:r>
      <w:proofErr w:type="spellStart"/>
      <w:r>
        <w:rPr>
          <w:rFonts w:ascii="Times New Roman" w:hAnsi="Times New Roman"/>
          <w:sz w:val="28"/>
        </w:rPr>
        <w:t>комплексовать</w:t>
      </w:r>
      <w:proofErr w:type="spellEnd"/>
      <w:r>
        <w:rPr>
          <w:rFonts w:ascii="Times New Roman" w:hAnsi="Times New Roman"/>
          <w:sz w:val="28"/>
        </w:rPr>
        <w:t>, испытывать чувство растерянности и тревоги. Совсем другое, когда отношения со сверстниками строятся благополучно, подросток удовлетворен этим и может чувствовать себ</w:t>
      </w:r>
      <w:r>
        <w:rPr>
          <w:rFonts w:ascii="Times New Roman" w:hAnsi="Times New Roman"/>
          <w:sz w:val="28"/>
        </w:rPr>
        <w:t xml:space="preserve">я счастливым. 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Специалист в области семейной психотерапии </w:t>
      </w:r>
      <w:proofErr w:type="spellStart"/>
      <w:r>
        <w:rPr>
          <w:rFonts w:ascii="Times New Roman" w:hAnsi="Times New Roman"/>
          <w:sz w:val="28"/>
        </w:rPr>
        <w:t>Вирджиния</w:t>
      </w:r>
      <w:proofErr w:type="spellEnd"/>
      <w:r>
        <w:rPr>
          <w:rFonts w:ascii="Times New Roman" w:hAnsi="Times New Roman"/>
          <w:sz w:val="28"/>
        </w:rPr>
        <w:t xml:space="preserve"> Сатир (1992) выделяет четыре важнейшие составляющие взаимодействия между членами семьи при общении: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 – первых, это чувства и мысли человека по отношению к самому себе, или самооце</w:t>
      </w:r>
      <w:r>
        <w:rPr>
          <w:rFonts w:ascii="Times New Roman" w:hAnsi="Times New Roman"/>
          <w:sz w:val="28"/>
        </w:rPr>
        <w:t xml:space="preserve">нка.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– вторых, это способы, с помощью которых люди передают друг другу различную информацию, делятся переживаниями и соображениями, или способы коммуникации.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– третьих, это совокупность правил, которых придерживаются и которым следуют люди в своей ж</w:t>
      </w:r>
      <w:r>
        <w:rPr>
          <w:rFonts w:ascii="Times New Roman" w:hAnsi="Times New Roman"/>
          <w:sz w:val="28"/>
        </w:rPr>
        <w:t xml:space="preserve">изни, или семейная система.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– четвертых, это методы, с помощью которых семья осуществляет свои связи с другими социальными институтами, или социальные связи.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всем разнообразии проблем семья, испытывающая боль ( в терминах </w:t>
      </w:r>
      <w:proofErr w:type="spellStart"/>
      <w:r>
        <w:rPr>
          <w:rFonts w:ascii="Times New Roman" w:hAnsi="Times New Roman"/>
          <w:sz w:val="28"/>
        </w:rPr>
        <w:t>В.Сатир</w:t>
      </w:r>
      <w:proofErr w:type="spellEnd"/>
      <w:r>
        <w:rPr>
          <w:rFonts w:ascii="Times New Roman" w:hAnsi="Times New Roman"/>
          <w:sz w:val="28"/>
        </w:rPr>
        <w:t>), всегда характер</w:t>
      </w:r>
      <w:r>
        <w:rPr>
          <w:rFonts w:ascii="Times New Roman" w:hAnsi="Times New Roman"/>
          <w:sz w:val="28"/>
        </w:rPr>
        <w:t xml:space="preserve">изуется: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низкой самооценкой; </w:t>
      </w:r>
    </w:p>
    <w:p w:rsidR="00000000" w:rsidRDefault="00603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ненаправленными, спутанными, неясными, в значительной степени нереалистичными и нечестными коммуникациями; </w:t>
      </w:r>
    </w:p>
    <w:p w:rsidR="00000000" w:rsidRDefault="00603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ригидными, инертными, стереотипными, негуманными, не направленными на помощь другим и чрезмерно ограничивающими жи</w:t>
      </w:r>
      <w:r>
        <w:rPr>
          <w:rFonts w:ascii="Times New Roman" w:hAnsi="Times New Roman"/>
          <w:sz w:val="28"/>
        </w:rPr>
        <w:t xml:space="preserve">знь правилами поведения; </w:t>
      </w:r>
    </w:p>
    <w:p w:rsidR="00000000" w:rsidRDefault="00603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социальными связями, либо обеспечивающими покой в семье, либо наполненными страхом и угрозой.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зрелых семей характерны высокая самооценка, непосредственные, прямые, четкие и честные коммуникации; правила в этих семьях подвижны</w:t>
      </w:r>
      <w:r>
        <w:rPr>
          <w:rFonts w:ascii="Times New Roman" w:hAnsi="Times New Roman"/>
          <w:sz w:val="28"/>
        </w:rPr>
        <w:t xml:space="preserve">, гуманны, ориентированы на приятие. Члены этих семей способны к изменениям; социальные связи открыты и полны позитивных установок и надежд.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с учетом,  как обыденных представлений, так и суждений специалистов к общению можно отнести: - псих</w:t>
      </w:r>
      <w:r>
        <w:rPr>
          <w:rFonts w:ascii="Times New Roman" w:hAnsi="Times New Roman"/>
          <w:sz w:val="28"/>
        </w:rPr>
        <w:t xml:space="preserve">ические процессы и состояния, обеспечивающие трансакцию (межличностное восприятие, потребности и мотивации, эмоции и чувства, самооценки, психологические защиты и т.д.); </w:t>
      </w:r>
    </w:p>
    <w:p w:rsidR="00000000" w:rsidRDefault="00603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коммуникативные практики, </w:t>
      </w:r>
      <w:proofErr w:type="spellStart"/>
      <w:r>
        <w:rPr>
          <w:rFonts w:ascii="Times New Roman" w:hAnsi="Times New Roman"/>
          <w:sz w:val="28"/>
        </w:rPr>
        <w:t>опосредующие</w:t>
      </w:r>
      <w:proofErr w:type="spellEnd"/>
      <w:r>
        <w:rPr>
          <w:rFonts w:ascii="Times New Roman" w:hAnsi="Times New Roman"/>
          <w:sz w:val="28"/>
        </w:rPr>
        <w:t xml:space="preserve"> взаимодействие между людьми (речь, невербальны</w:t>
      </w:r>
      <w:r>
        <w:rPr>
          <w:rFonts w:ascii="Times New Roman" w:hAnsi="Times New Roman"/>
          <w:sz w:val="28"/>
        </w:rPr>
        <w:t xml:space="preserve">е сообщения); </w:t>
      </w:r>
    </w:p>
    <w:p w:rsidR="00000000" w:rsidRDefault="00603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нормы и правила, делающие возможной совместную деятельность, часто неосознаваемые, вырабатываемые в рамках определенной </w:t>
      </w:r>
      <w:proofErr w:type="spellStart"/>
      <w:r>
        <w:rPr>
          <w:rFonts w:ascii="Times New Roman" w:hAnsi="Times New Roman"/>
          <w:sz w:val="28"/>
        </w:rPr>
        <w:t>социокультурной</w:t>
      </w:r>
      <w:proofErr w:type="spellEnd"/>
      <w:r>
        <w:rPr>
          <w:rFonts w:ascii="Times New Roman" w:hAnsi="Times New Roman"/>
          <w:sz w:val="28"/>
        </w:rPr>
        <w:t xml:space="preserve"> группы.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 есть реальный процесс общения представляет собой функциональное единство всех перечисленных э</w:t>
      </w:r>
      <w:r>
        <w:rPr>
          <w:rFonts w:ascii="Times New Roman" w:hAnsi="Times New Roman"/>
          <w:sz w:val="28"/>
        </w:rPr>
        <w:t xml:space="preserve">лементов.  [12]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Общение имеет огромное значение в формировании человеческой психики, её развитии и становлении разумного, культурного поведения. Недостаток общения может привести к задержкам умственного и физического развития, заболеваниям. Через общ</w:t>
      </w:r>
      <w:r>
        <w:rPr>
          <w:rFonts w:ascii="Times New Roman" w:hAnsi="Times New Roman"/>
          <w:sz w:val="28"/>
        </w:rPr>
        <w:t>ение с психологически развитыми людьми, благодаря широким возможностям,  к научению, человек приобретает все свои высшие познавательные,  способности и качества. Через активное общение с развитыми личностями подростки сами превращаются в личности. Общаясь,</w:t>
      </w:r>
      <w:r>
        <w:rPr>
          <w:rFonts w:ascii="Times New Roman" w:hAnsi="Times New Roman"/>
          <w:sz w:val="28"/>
        </w:rPr>
        <w:t xml:space="preserve"> личность: </w:t>
      </w:r>
    </w:p>
    <w:p w:rsidR="00000000" w:rsidRDefault="006035C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усваивает опыт человечества; </w:t>
      </w:r>
    </w:p>
    <w:p w:rsidR="00000000" w:rsidRDefault="006035C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параллельно идет процесс накопления собственного опыта, который вместе с разумом, чувствами, эмоциями, навыками будет влиять на поведение;</w:t>
      </w:r>
    </w:p>
    <w:p w:rsidR="00000000" w:rsidRDefault="006035C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общаясь с людьми можно открыть различные стороны своей личности; </w:t>
      </w:r>
    </w:p>
    <w:p w:rsidR="00000000" w:rsidRDefault="006035C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 с</w:t>
      </w:r>
      <w:r>
        <w:rPr>
          <w:rFonts w:ascii="Times New Roman" w:hAnsi="Times New Roman"/>
          <w:sz w:val="28"/>
        </w:rPr>
        <w:t xml:space="preserve">о сверстниками очень важный специфический канал информации, по нему подростки и юноши узнают многие необходимые вещи, которые по тем, или иным причинам им не сообщают взрослые; </w:t>
      </w:r>
    </w:p>
    <w:p w:rsidR="00000000" w:rsidRDefault="006035C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специфический вид деятельности и межличностных отношений, где вырабатывают</w:t>
      </w:r>
      <w:r>
        <w:rPr>
          <w:rFonts w:ascii="Times New Roman" w:hAnsi="Times New Roman"/>
          <w:sz w:val="28"/>
        </w:rPr>
        <w:t xml:space="preserve">ся необходимые навыки социального взаимодействия, умение подчиняться коллективной дисциплине и в то же время отстаивать свои права, соотносить личные интересы, с общественными. </w:t>
      </w:r>
      <w:proofErr w:type="spellStart"/>
      <w:r>
        <w:rPr>
          <w:rFonts w:ascii="Times New Roman" w:hAnsi="Times New Roman"/>
          <w:sz w:val="28"/>
        </w:rPr>
        <w:t>Соревновательность</w:t>
      </w:r>
      <w:proofErr w:type="spellEnd"/>
      <w:r>
        <w:rPr>
          <w:rFonts w:ascii="Times New Roman" w:hAnsi="Times New Roman"/>
          <w:sz w:val="28"/>
        </w:rPr>
        <w:t xml:space="preserve"> групповых взаимоотношений, особенно,  сильная  у мальчиков, </w:t>
      </w:r>
      <w:r>
        <w:rPr>
          <w:rFonts w:ascii="Times New Roman" w:hAnsi="Times New Roman"/>
          <w:sz w:val="28"/>
        </w:rPr>
        <w:t xml:space="preserve">служит ценной жизненной школой;  </w:t>
      </w:r>
    </w:p>
    <w:p w:rsidR="00000000" w:rsidRDefault="006035C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специфический вид эмоционального контакта. Сознание групповой принадлежности, солидарности, товарищеской взаимопомощи не только облегчает подростку </w:t>
      </w:r>
      <w:proofErr w:type="spellStart"/>
      <w:r>
        <w:rPr>
          <w:rFonts w:ascii="Times New Roman" w:hAnsi="Times New Roman"/>
          <w:sz w:val="28"/>
        </w:rPr>
        <w:t>автономизацию</w:t>
      </w:r>
      <w:proofErr w:type="spellEnd"/>
      <w:r>
        <w:rPr>
          <w:rFonts w:ascii="Times New Roman" w:hAnsi="Times New Roman"/>
          <w:sz w:val="28"/>
        </w:rPr>
        <w:t xml:space="preserve"> от взрослых, но и дает ему чрезвычайно важное чувство эм</w:t>
      </w:r>
      <w:r>
        <w:rPr>
          <w:rFonts w:ascii="Times New Roman" w:hAnsi="Times New Roman"/>
          <w:sz w:val="28"/>
        </w:rPr>
        <w:t>оционального благополучия и устойчивости, сумел ли он заслужить уважение и любовь равных, товарищей, имеет для самоуважения подростка решающее значение. Рост влияния сверстников проявляется,  прежде всего,  в том, что они большую часть времени проводят с р</w:t>
      </w:r>
      <w:r>
        <w:rPr>
          <w:rFonts w:ascii="Times New Roman" w:hAnsi="Times New Roman"/>
          <w:sz w:val="28"/>
        </w:rPr>
        <w:t xml:space="preserve">овесниками. Нормы и критерии, принятые в кругу сверстников, становятся в некоторых отношениях психологически более значимыми, чем те, которые существуют у старших.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постоянном общении в коллективе человек приобщается к идейным, моральным, эстетическим и </w:t>
      </w:r>
      <w:r>
        <w:rPr>
          <w:rFonts w:ascii="Times New Roman" w:hAnsi="Times New Roman"/>
          <w:sz w:val="28"/>
        </w:rPr>
        <w:t xml:space="preserve">другим духовным ценностям и создает духовные и материальные ценности сам.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бы с рождения человек был бы лишен возможности,  общаться с людьми, то он никогда не стал бы цивилизованным, культурно и нравственно развитым гражданином, был бы до конца жизни</w:t>
      </w:r>
      <w:r>
        <w:rPr>
          <w:rFonts w:ascii="Times New Roman" w:hAnsi="Times New Roman"/>
          <w:sz w:val="28"/>
        </w:rPr>
        <w:t xml:space="preserve"> обречен,  оставаться </w:t>
      </w:r>
      <w:proofErr w:type="spellStart"/>
      <w:r>
        <w:rPr>
          <w:rFonts w:ascii="Times New Roman" w:hAnsi="Times New Roman"/>
          <w:sz w:val="28"/>
        </w:rPr>
        <w:t>полуживотным</w:t>
      </w:r>
      <w:proofErr w:type="spellEnd"/>
      <w:r>
        <w:rPr>
          <w:rFonts w:ascii="Times New Roman" w:hAnsi="Times New Roman"/>
          <w:sz w:val="28"/>
        </w:rPr>
        <w:t xml:space="preserve">, лишь внешне, </w:t>
      </w:r>
      <w:proofErr w:type="spellStart"/>
      <w:r>
        <w:rPr>
          <w:rFonts w:ascii="Times New Roman" w:hAnsi="Times New Roman"/>
          <w:sz w:val="28"/>
        </w:rPr>
        <w:t>анатомо</w:t>
      </w:r>
      <w:proofErr w:type="spellEnd"/>
      <w:r>
        <w:rPr>
          <w:rFonts w:ascii="Times New Roman" w:hAnsi="Times New Roman"/>
          <w:sz w:val="28"/>
        </w:rPr>
        <w:t xml:space="preserve"> – физиологически напоминающим человека. Об этом свидетельствуют многочисленные факты, описанные в литературе и показывающие, что, будучи лишенным общения с себе подобными, человеческий индивид, даже </w:t>
      </w:r>
      <w:r>
        <w:rPr>
          <w:rFonts w:ascii="Times New Roman" w:hAnsi="Times New Roman"/>
          <w:sz w:val="28"/>
        </w:rPr>
        <w:t>если он как организм, вполне сохранен, тем не менее остается биологическим существом в своем психическом развитии. В качестве примера можно привести состояния людей, которых время от времени находят среди зверей и которые длительный период особенно в детст</w:t>
      </w:r>
      <w:r>
        <w:rPr>
          <w:rFonts w:ascii="Times New Roman" w:hAnsi="Times New Roman"/>
          <w:sz w:val="28"/>
        </w:rPr>
        <w:t>ве жили в изоляции от цивилизованных людей ( то есть так называемые «</w:t>
      </w:r>
      <w:proofErr w:type="spellStart"/>
      <w:r>
        <w:rPr>
          <w:rFonts w:ascii="Times New Roman" w:hAnsi="Times New Roman"/>
          <w:sz w:val="28"/>
        </w:rPr>
        <w:t>маугли</w:t>
      </w:r>
      <w:proofErr w:type="spellEnd"/>
      <w:r>
        <w:rPr>
          <w:rFonts w:ascii="Times New Roman" w:hAnsi="Times New Roman"/>
          <w:sz w:val="28"/>
        </w:rPr>
        <w:t xml:space="preserve">»), или, уже будучи взрослыми, в результате несчастного случая оказались в одиночестве, надолго изолированными от себе подобным.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Большое значение для психического развития ребенка </w:t>
      </w:r>
      <w:r>
        <w:rPr>
          <w:rFonts w:ascii="Times New Roman" w:hAnsi="Times New Roman"/>
          <w:sz w:val="28"/>
        </w:rPr>
        <w:t>имеет его общение со взрослыми на ранних этапах онтогенеза. В это время все свои человеческие, психические и поведенческие качества он приобретает почти исключительно через общение, так как вплоть до начала обучения в школе, а ещё более определенно – до на</w:t>
      </w:r>
      <w:r>
        <w:rPr>
          <w:rFonts w:ascii="Times New Roman" w:hAnsi="Times New Roman"/>
          <w:sz w:val="28"/>
        </w:rPr>
        <w:t xml:space="preserve">ступления подросткового возраста, он лишен способности к самообразованию и самовоспитанию.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Психическое развитие ребенка начинается с общения. Это первый вид социальной активности, который возникает в онтогенезе и благодаря которому младенец получает необх</w:t>
      </w:r>
      <w:r>
        <w:rPr>
          <w:rFonts w:ascii="Times New Roman" w:hAnsi="Times New Roman"/>
          <w:sz w:val="28"/>
        </w:rPr>
        <w:t xml:space="preserve">одимую для его индивидуального развития информацию.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общении сначала через прямое подражание – викарное научение, а затем через словесные инструкции – вербальное научение приобретается основной,  жизненный опыт ребенка. Люди, с которыми он общается, явля</w:t>
      </w:r>
      <w:r>
        <w:rPr>
          <w:rFonts w:ascii="Times New Roman" w:hAnsi="Times New Roman"/>
          <w:sz w:val="28"/>
        </w:rPr>
        <w:t>ются для ребенка носителями этого опыта, и никаким другим путем, кроме общения с ними, этот опыт не может быть приобретен. Интенсивность общения, разнообразие его содержания, целей и средств являются важнейшими факторами, определяющими собственное развитие</w:t>
      </w:r>
      <w:r>
        <w:rPr>
          <w:rFonts w:ascii="Times New Roman" w:hAnsi="Times New Roman"/>
          <w:sz w:val="28"/>
        </w:rPr>
        <w:t xml:space="preserve"> детей. И поэтому, для приобретения социально – психологического опыта ребенок нуждается в постоянном расширении круга общения. Что и происходит в подростковом возрасте. Подросток стремится к общению со сверстниками, так как в этот период общение приобрета</w:t>
      </w:r>
      <w:r>
        <w:rPr>
          <w:rFonts w:ascii="Times New Roman" w:hAnsi="Times New Roman"/>
          <w:sz w:val="28"/>
        </w:rPr>
        <w:t>ет особую ценность в связи с возрастающим интересом друг к другу, потребностью сравнить себя со сверстниками и обрести дружбу. Различные виды общения служат развитию различных сторон психологии и поведения человека. Так, деловое общение формирует и развива</w:t>
      </w:r>
      <w:r>
        <w:rPr>
          <w:rFonts w:ascii="Times New Roman" w:hAnsi="Times New Roman"/>
          <w:sz w:val="28"/>
        </w:rPr>
        <w:t xml:space="preserve">ет его способности, служит средством приобретения знаний и навыков. В нем же человек совершенствует умение взаимодействовать с людьми, развивая у себя необходимые для этого деловые и организаторские качества.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Личностное общение формирует человека как личн</w:t>
      </w:r>
      <w:r>
        <w:rPr>
          <w:rFonts w:ascii="Times New Roman" w:hAnsi="Times New Roman"/>
          <w:sz w:val="28"/>
        </w:rPr>
        <w:t xml:space="preserve">ость, дает ему возможность приобрести определенные черты характера, интересы, привычки, склонности, усвоить нормы, формы нравственного поведения, определить цели жизни и выбрать средства их реализации.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Разнообразное по содержанию, целям и средствам общени</w:t>
      </w:r>
      <w:r>
        <w:rPr>
          <w:rFonts w:ascii="Times New Roman" w:hAnsi="Times New Roman"/>
          <w:sz w:val="28"/>
        </w:rPr>
        <w:t>е так же выполняет специфическую функцию в психическом развитии индивида. Например, материальное общение позволяет человеку получать необходимые для нормальной жизни предметы материальной и духовной культуры, которые выступают в качестве условия индивидуал</w:t>
      </w:r>
      <w:r>
        <w:rPr>
          <w:rFonts w:ascii="Times New Roman" w:hAnsi="Times New Roman"/>
          <w:sz w:val="28"/>
        </w:rPr>
        <w:t xml:space="preserve">ьного развития. Когнитивное общение непосредственно выступает как фактор интеллектуального развития, так как общающиеся индивиды обмениваются и, следовательно, взаимно обогащаются знаниями.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Кондиционное общение создает состояние готовности к научению, фор</w:t>
      </w:r>
      <w:r>
        <w:rPr>
          <w:rFonts w:ascii="Times New Roman" w:hAnsi="Times New Roman"/>
          <w:sz w:val="28"/>
        </w:rPr>
        <w:t>мулирует установки, необходимые для оптимизации других видов общения. Тем самым оно косвенно способствует индивидуальному интеллектуальному и личностному развитию человека. Мотивационное общение служит источником дополнительной энергии для человека, своеоб</w:t>
      </w:r>
      <w:r>
        <w:rPr>
          <w:rFonts w:ascii="Times New Roman" w:hAnsi="Times New Roman"/>
          <w:sz w:val="28"/>
        </w:rPr>
        <w:t xml:space="preserve">разной его подзарядкой. Приобретая в результате такого общения новые интересы, мотивы и цели деятельности, человек увеличивает  свой </w:t>
      </w:r>
      <w:proofErr w:type="spellStart"/>
      <w:r>
        <w:rPr>
          <w:rFonts w:ascii="Times New Roman" w:hAnsi="Times New Roman"/>
          <w:sz w:val="28"/>
        </w:rPr>
        <w:t>психоэнергетический</w:t>
      </w:r>
      <w:proofErr w:type="spellEnd"/>
      <w:r>
        <w:rPr>
          <w:rFonts w:ascii="Times New Roman" w:hAnsi="Times New Roman"/>
          <w:sz w:val="28"/>
        </w:rPr>
        <w:t xml:space="preserve"> потенциал, развивающий его самого. </w:t>
      </w:r>
      <w:proofErr w:type="spellStart"/>
      <w:r>
        <w:rPr>
          <w:rFonts w:ascii="Times New Roman" w:hAnsi="Times New Roman"/>
          <w:sz w:val="28"/>
        </w:rPr>
        <w:t>Деятельностное</w:t>
      </w:r>
      <w:proofErr w:type="spellEnd"/>
      <w:r>
        <w:rPr>
          <w:rFonts w:ascii="Times New Roman" w:hAnsi="Times New Roman"/>
          <w:sz w:val="28"/>
        </w:rPr>
        <w:t xml:space="preserve"> общение, которое мы определили как межличностный обме</w:t>
      </w:r>
      <w:r>
        <w:rPr>
          <w:rFonts w:ascii="Times New Roman" w:hAnsi="Times New Roman"/>
          <w:sz w:val="28"/>
        </w:rPr>
        <w:t xml:space="preserve">н действиями, операциями, умениями и навыками, имеет для индивида прямой развивающий эффект, так как совершенствует и обогащает его собственную деятельность.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Биологическое общение служит самосохранению организма в качестве важнейшего условия поддержания и</w:t>
      </w:r>
      <w:r>
        <w:rPr>
          <w:rFonts w:ascii="Times New Roman" w:hAnsi="Times New Roman"/>
          <w:sz w:val="28"/>
        </w:rPr>
        <w:t xml:space="preserve"> развития его жизненных функций. Социальное общение обслуживает общественные потребности людей и является фактором, способствующим развитию форм общественной жизни: коллективов, групп, организаций, человеческого мира в целом.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общение необ</w:t>
      </w:r>
      <w:r>
        <w:rPr>
          <w:rFonts w:ascii="Times New Roman" w:hAnsi="Times New Roman"/>
          <w:sz w:val="28"/>
        </w:rPr>
        <w:t xml:space="preserve">ходимо человеку для того, чтобы обучаться и воспитываться в результате широкого использования на практике данных ему с рождения, самых простых и эффективных средств и способов научения:                  </w:t>
      </w:r>
    </w:p>
    <w:p w:rsidR="00000000" w:rsidRDefault="006035C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</w:t>
      </w:r>
      <w:proofErr w:type="spellStart"/>
      <w:r>
        <w:rPr>
          <w:rFonts w:ascii="Times New Roman" w:hAnsi="Times New Roman"/>
          <w:sz w:val="28"/>
        </w:rPr>
        <w:t>условнорефлекторного</w:t>
      </w:r>
      <w:proofErr w:type="spellEnd"/>
      <w:r>
        <w:rPr>
          <w:rFonts w:ascii="Times New Roman" w:hAnsi="Times New Roman"/>
          <w:sz w:val="28"/>
        </w:rPr>
        <w:t xml:space="preserve">;   </w:t>
      </w:r>
    </w:p>
    <w:p w:rsidR="00000000" w:rsidRDefault="00603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викарного; </w:t>
      </w:r>
    </w:p>
    <w:p w:rsidR="00000000" w:rsidRDefault="00603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вербально</w:t>
      </w:r>
      <w:r>
        <w:rPr>
          <w:rFonts w:ascii="Times New Roman" w:hAnsi="Times New Roman"/>
          <w:sz w:val="28"/>
        </w:rPr>
        <w:t>го.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Опосредованное общение помогает усвоению средств общения и совершенствованию на базе их способности к самообразованию и самовоспитанию человека, а также к сознательному управлению самим общением.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невербальному общению человек получает возмож</w:t>
      </w:r>
      <w:r>
        <w:rPr>
          <w:rFonts w:ascii="Times New Roman" w:hAnsi="Times New Roman"/>
          <w:sz w:val="28"/>
        </w:rPr>
        <w:t xml:space="preserve">ность психологически развиваться ещё до того, как он усвоил и научился пользоваться речью,  около 2-3 лет. Кроме того, само по себе невербальное общение способствует развитию и самосовершенствованию коммуникативных возможностей человека, </w:t>
      </w:r>
      <w:proofErr w:type="spellStart"/>
      <w:r>
        <w:rPr>
          <w:rFonts w:ascii="Times New Roman" w:hAnsi="Times New Roman"/>
          <w:sz w:val="28"/>
        </w:rPr>
        <w:t>вследствии</w:t>
      </w:r>
      <w:proofErr w:type="spellEnd"/>
      <w:r>
        <w:rPr>
          <w:rFonts w:ascii="Times New Roman" w:hAnsi="Times New Roman"/>
          <w:sz w:val="28"/>
        </w:rPr>
        <w:t xml:space="preserve"> чего он</w:t>
      </w:r>
      <w:r>
        <w:rPr>
          <w:rFonts w:ascii="Times New Roman" w:hAnsi="Times New Roman"/>
          <w:sz w:val="28"/>
        </w:rPr>
        <w:t xml:space="preserve"> становится более способным к межличностным контактам и открывает для себя более широкие возможности для развития. Что же касается вербального общения и его роли в психическом развитии индивида, то её трудно переоценить. Оно связано с усвоением речи, а она</w:t>
      </w:r>
      <w:r>
        <w:rPr>
          <w:rFonts w:ascii="Times New Roman" w:hAnsi="Times New Roman"/>
          <w:sz w:val="28"/>
        </w:rPr>
        <w:t xml:space="preserve">, как известно,  лежит в основе всего развития человека, как личностного, так и собственно интеллектуального.  Таким образом, можно сказать, что в процессе общения личность возникает, развивается и </w:t>
      </w:r>
      <w:proofErr w:type="spellStart"/>
      <w:r>
        <w:rPr>
          <w:rFonts w:ascii="Times New Roman" w:hAnsi="Times New Roman"/>
          <w:sz w:val="28"/>
        </w:rPr>
        <w:t>самоутверждается</w:t>
      </w:r>
      <w:proofErr w:type="spellEnd"/>
      <w:r>
        <w:rPr>
          <w:rFonts w:ascii="Times New Roman" w:hAnsi="Times New Roman"/>
          <w:sz w:val="28"/>
        </w:rPr>
        <w:t>. В процессах общения ребенка со сверстник</w:t>
      </w:r>
      <w:r>
        <w:rPr>
          <w:rFonts w:ascii="Times New Roman" w:hAnsi="Times New Roman"/>
          <w:sz w:val="28"/>
        </w:rPr>
        <w:t>ами  вырабатываются коммуникативные умения и навыки, формируются знания об окружающих и о собственном «Я» путем сравнения себя со сверстниками, а затем и со взрослыми. Став активной зрелой личностью, человек через общение влияет на других не только налажив</w:t>
      </w:r>
      <w:r>
        <w:rPr>
          <w:rFonts w:ascii="Times New Roman" w:hAnsi="Times New Roman"/>
          <w:sz w:val="28"/>
        </w:rPr>
        <w:t xml:space="preserve">анием контактов с различными людьми и передачей им информации, но и передачей себя, своей личности.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000000" w:rsidRDefault="006035C2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БИБЛИОГРАФИЧЕСКИЙ СПИСОК ИСПОЛЬЗОВАННОЙ ЛИТЕРАТУРЫ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Баева</w:t>
      </w:r>
      <w:proofErr w:type="spellEnd"/>
      <w:r>
        <w:rPr>
          <w:rFonts w:ascii="Times New Roman" w:hAnsi="Times New Roman"/>
          <w:sz w:val="28"/>
        </w:rPr>
        <w:t xml:space="preserve"> О.А. Ораторское искусство и деловое общение: Учеб. пособие. – </w:t>
      </w:r>
      <w:proofErr w:type="spellStart"/>
      <w:r>
        <w:rPr>
          <w:rFonts w:ascii="Times New Roman" w:hAnsi="Times New Roman"/>
          <w:sz w:val="28"/>
        </w:rPr>
        <w:t>Мн</w:t>
      </w:r>
      <w:proofErr w:type="spellEnd"/>
      <w:r>
        <w:rPr>
          <w:rFonts w:ascii="Times New Roman" w:hAnsi="Times New Roman"/>
          <w:sz w:val="28"/>
        </w:rPr>
        <w:t>.: ООО «Новое зн</w:t>
      </w:r>
      <w:r>
        <w:rPr>
          <w:rFonts w:ascii="Times New Roman" w:hAnsi="Times New Roman"/>
          <w:sz w:val="28"/>
        </w:rPr>
        <w:t xml:space="preserve">ание», 2000.- 328с.; ил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Батаршев</w:t>
      </w:r>
      <w:proofErr w:type="spellEnd"/>
      <w:r>
        <w:rPr>
          <w:rFonts w:ascii="Times New Roman" w:hAnsi="Times New Roman"/>
          <w:sz w:val="28"/>
        </w:rPr>
        <w:t xml:space="preserve"> А.В. </w:t>
      </w:r>
      <w:proofErr w:type="spellStart"/>
      <w:r>
        <w:rPr>
          <w:rFonts w:ascii="Times New Roman" w:hAnsi="Times New Roman"/>
          <w:sz w:val="28"/>
        </w:rPr>
        <w:t>Психодиагностика</w:t>
      </w:r>
      <w:proofErr w:type="spellEnd"/>
      <w:r>
        <w:rPr>
          <w:rFonts w:ascii="Times New Roman" w:hAnsi="Times New Roman"/>
          <w:sz w:val="28"/>
        </w:rPr>
        <w:t xml:space="preserve"> способности к общению, или как определить организаторские и коммуникативные качества личности: М.: </w:t>
      </w:r>
      <w:proofErr w:type="spellStart"/>
      <w:r>
        <w:rPr>
          <w:rFonts w:ascii="Times New Roman" w:hAnsi="Times New Roman"/>
          <w:sz w:val="28"/>
        </w:rPr>
        <w:t>Гуманит</w:t>
      </w:r>
      <w:proofErr w:type="spellEnd"/>
      <w:r>
        <w:rPr>
          <w:rFonts w:ascii="Times New Roman" w:hAnsi="Times New Roman"/>
          <w:sz w:val="28"/>
        </w:rPr>
        <w:t xml:space="preserve">. Изд. Центр ВЛАДОС, 1999.- 176с.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Бодалев</w:t>
      </w:r>
      <w:proofErr w:type="spellEnd"/>
      <w:r>
        <w:rPr>
          <w:rFonts w:ascii="Times New Roman" w:hAnsi="Times New Roman"/>
          <w:sz w:val="28"/>
        </w:rPr>
        <w:t xml:space="preserve"> А.А. Личность и общение: Избранные труды. – М.: Пед</w:t>
      </w:r>
      <w:r>
        <w:rPr>
          <w:rFonts w:ascii="Times New Roman" w:hAnsi="Times New Roman"/>
          <w:sz w:val="28"/>
        </w:rPr>
        <w:t>агогика, 1983.  272 с.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Популярная психология для родителей / Под ред. </w:t>
      </w:r>
      <w:proofErr w:type="spellStart"/>
      <w:r>
        <w:rPr>
          <w:rFonts w:ascii="Times New Roman" w:hAnsi="Times New Roman"/>
          <w:sz w:val="28"/>
        </w:rPr>
        <w:t>А.А.Бодалева</w:t>
      </w:r>
      <w:proofErr w:type="spellEnd"/>
      <w:r>
        <w:rPr>
          <w:rFonts w:ascii="Times New Roman" w:hAnsi="Times New Roman"/>
          <w:sz w:val="28"/>
        </w:rPr>
        <w:t xml:space="preserve">. – М.: Педагогика, 1989, 256с.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Выготский</w:t>
      </w:r>
      <w:proofErr w:type="spellEnd"/>
      <w:r>
        <w:rPr>
          <w:rFonts w:ascii="Times New Roman" w:hAnsi="Times New Roman"/>
          <w:sz w:val="28"/>
        </w:rPr>
        <w:t xml:space="preserve"> Л.С. Собрание сочинений: в 6-ти т. Т.4 Детская психология / Под ред. </w:t>
      </w:r>
      <w:proofErr w:type="spellStart"/>
      <w:r>
        <w:rPr>
          <w:rFonts w:ascii="Times New Roman" w:hAnsi="Times New Roman"/>
          <w:sz w:val="28"/>
        </w:rPr>
        <w:t>Д.Б.Эльконина.-</w:t>
      </w:r>
      <w:proofErr w:type="spellEnd"/>
      <w:r>
        <w:rPr>
          <w:rFonts w:ascii="Times New Roman" w:hAnsi="Times New Roman"/>
          <w:sz w:val="28"/>
        </w:rPr>
        <w:t xml:space="preserve"> М.: Педагогика, 1984, 432с.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Возрастная и пед</w:t>
      </w:r>
      <w:r>
        <w:rPr>
          <w:rFonts w:ascii="Times New Roman" w:hAnsi="Times New Roman"/>
          <w:sz w:val="28"/>
        </w:rPr>
        <w:t xml:space="preserve">агогическая психология: Учеб. пособие для студентов </w:t>
      </w:r>
      <w:proofErr w:type="spellStart"/>
      <w:r>
        <w:rPr>
          <w:rFonts w:ascii="Times New Roman" w:hAnsi="Times New Roman"/>
          <w:sz w:val="28"/>
        </w:rPr>
        <w:t>пед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Ин-тов</w:t>
      </w:r>
      <w:proofErr w:type="spellEnd"/>
      <w:r>
        <w:rPr>
          <w:rFonts w:ascii="Times New Roman" w:hAnsi="Times New Roman"/>
          <w:sz w:val="28"/>
        </w:rPr>
        <w:t xml:space="preserve"> / Под ред. </w:t>
      </w:r>
      <w:proofErr w:type="spellStart"/>
      <w:r>
        <w:rPr>
          <w:rFonts w:ascii="Times New Roman" w:hAnsi="Times New Roman"/>
          <w:sz w:val="28"/>
        </w:rPr>
        <w:t>М.В.Гамезо</w:t>
      </w:r>
      <w:proofErr w:type="spellEnd"/>
      <w:r>
        <w:rPr>
          <w:rFonts w:ascii="Times New Roman" w:hAnsi="Times New Roman"/>
          <w:sz w:val="28"/>
        </w:rPr>
        <w:t xml:space="preserve"> – М.: Просвещение, 1984, 256с.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Социальная психология и этика делового общения: Учеб. пособие для вузов / </w:t>
      </w:r>
      <w:proofErr w:type="spellStart"/>
      <w:r>
        <w:rPr>
          <w:rFonts w:ascii="Times New Roman" w:hAnsi="Times New Roman"/>
          <w:sz w:val="28"/>
        </w:rPr>
        <w:t>В.Ю.Дорошенко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Л.И.Зотова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Н.А.Нартов</w:t>
      </w:r>
      <w:proofErr w:type="spellEnd"/>
      <w:r>
        <w:rPr>
          <w:rFonts w:ascii="Times New Roman" w:hAnsi="Times New Roman"/>
          <w:sz w:val="28"/>
        </w:rPr>
        <w:t xml:space="preserve"> и др.; Под общей ред. Проф</w:t>
      </w:r>
      <w:r>
        <w:rPr>
          <w:rFonts w:ascii="Times New Roman" w:hAnsi="Times New Roman"/>
          <w:sz w:val="28"/>
        </w:rPr>
        <w:t xml:space="preserve">. В.Н. </w:t>
      </w:r>
      <w:proofErr w:type="spellStart"/>
      <w:r>
        <w:rPr>
          <w:rFonts w:ascii="Times New Roman" w:hAnsi="Times New Roman"/>
          <w:sz w:val="28"/>
        </w:rPr>
        <w:t>Лавриненко.-</w:t>
      </w:r>
      <w:proofErr w:type="spellEnd"/>
      <w:r>
        <w:rPr>
          <w:rFonts w:ascii="Times New Roman" w:hAnsi="Times New Roman"/>
          <w:sz w:val="28"/>
        </w:rPr>
        <w:t xml:space="preserve"> М.: Культура и спорт, ЮНИТИ, 1995.-160 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обучения и психического развития школьников в 13-17 лет /Под ред. </w:t>
      </w:r>
      <w:proofErr w:type="spellStart"/>
      <w:r>
        <w:rPr>
          <w:rFonts w:ascii="Times New Roman" w:hAnsi="Times New Roman"/>
          <w:sz w:val="28"/>
        </w:rPr>
        <w:t>И.В.Дубровиной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Б.С.Круглова</w:t>
      </w:r>
      <w:proofErr w:type="spellEnd"/>
      <w:r>
        <w:rPr>
          <w:rFonts w:ascii="Times New Roman" w:hAnsi="Times New Roman"/>
          <w:sz w:val="28"/>
        </w:rPr>
        <w:t xml:space="preserve">. - М.: Педагогика, 1988, 192с.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Егидес</w:t>
      </w:r>
      <w:proofErr w:type="spellEnd"/>
      <w:r>
        <w:rPr>
          <w:rFonts w:ascii="Times New Roman" w:hAnsi="Times New Roman"/>
          <w:sz w:val="28"/>
        </w:rPr>
        <w:t xml:space="preserve"> А.П. Лабиринты общения. Издание 2-е, </w:t>
      </w:r>
      <w:proofErr w:type="spellStart"/>
      <w:r>
        <w:rPr>
          <w:rFonts w:ascii="Times New Roman" w:hAnsi="Times New Roman"/>
          <w:sz w:val="28"/>
        </w:rPr>
        <w:t>сереотипно</w:t>
      </w:r>
      <w:r>
        <w:rPr>
          <w:rFonts w:ascii="Times New Roman" w:hAnsi="Times New Roman"/>
          <w:sz w:val="28"/>
        </w:rPr>
        <w:t>е</w:t>
      </w:r>
      <w:proofErr w:type="spellEnd"/>
      <w:r>
        <w:rPr>
          <w:rFonts w:ascii="Times New Roman" w:hAnsi="Times New Roman"/>
          <w:sz w:val="28"/>
        </w:rPr>
        <w:t xml:space="preserve"> – М.: Информационно – издательский Дом «</w:t>
      </w:r>
      <w:proofErr w:type="spellStart"/>
      <w:r>
        <w:rPr>
          <w:rFonts w:ascii="Times New Roman" w:hAnsi="Times New Roman"/>
          <w:sz w:val="28"/>
        </w:rPr>
        <w:t>Филинъ</w:t>
      </w:r>
      <w:proofErr w:type="spellEnd"/>
      <w:r>
        <w:rPr>
          <w:rFonts w:ascii="Times New Roman" w:hAnsi="Times New Roman"/>
          <w:sz w:val="28"/>
        </w:rPr>
        <w:t xml:space="preserve">». </w:t>
      </w:r>
      <w:proofErr w:type="spellStart"/>
      <w:r>
        <w:rPr>
          <w:rFonts w:ascii="Times New Roman" w:hAnsi="Times New Roman"/>
          <w:sz w:val="28"/>
        </w:rPr>
        <w:t>Рилант</w:t>
      </w:r>
      <w:proofErr w:type="spellEnd"/>
      <w:r>
        <w:rPr>
          <w:rFonts w:ascii="Times New Roman" w:hAnsi="Times New Roman"/>
          <w:sz w:val="28"/>
        </w:rPr>
        <w:t xml:space="preserve">, 2001.-392с.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 И.С. Психология ранней юности: Книга для учителя. – М. : Просвещение, 1989, 255с.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Жинот</w:t>
      </w:r>
      <w:proofErr w:type="spellEnd"/>
      <w:r>
        <w:rPr>
          <w:rFonts w:ascii="Times New Roman" w:hAnsi="Times New Roman"/>
          <w:sz w:val="28"/>
        </w:rPr>
        <w:t xml:space="preserve"> Х. Родители и подросток. Серия «Магическая формула». Ростов н/Д. «Феникс», 1997 – 224с.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z w:val="28"/>
        </w:rPr>
        <w:t xml:space="preserve">ницына В.Н., </w:t>
      </w:r>
      <w:proofErr w:type="spellStart"/>
      <w:r>
        <w:rPr>
          <w:rFonts w:ascii="Times New Roman" w:hAnsi="Times New Roman"/>
          <w:sz w:val="28"/>
        </w:rPr>
        <w:t>Казаринова</w:t>
      </w:r>
      <w:proofErr w:type="spellEnd"/>
      <w:r>
        <w:rPr>
          <w:rFonts w:ascii="Times New Roman" w:hAnsi="Times New Roman"/>
          <w:sz w:val="28"/>
        </w:rPr>
        <w:t xml:space="preserve"> Н.В., </w:t>
      </w:r>
      <w:proofErr w:type="spellStart"/>
      <w:r>
        <w:rPr>
          <w:rFonts w:ascii="Times New Roman" w:hAnsi="Times New Roman"/>
          <w:sz w:val="28"/>
        </w:rPr>
        <w:t>Погольша</w:t>
      </w:r>
      <w:proofErr w:type="spellEnd"/>
      <w:r>
        <w:rPr>
          <w:rFonts w:ascii="Times New Roman" w:hAnsi="Times New Roman"/>
          <w:sz w:val="28"/>
        </w:rPr>
        <w:t xml:space="preserve"> В.М. Межличностное общение. Учебник для </w:t>
      </w:r>
      <w:proofErr w:type="spellStart"/>
      <w:r>
        <w:rPr>
          <w:rFonts w:ascii="Times New Roman" w:hAnsi="Times New Roman"/>
          <w:sz w:val="28"/>
        </w:rPr>
        <w:t>вузов.-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.: Питер, 2001.-544с.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Курбатов</w:t>
      </w:r>
      <w:proofErr w:type="spellEnd"/>
      <w:r>
        <w:rPr>
          <w:rFonts w:ascii="Times New Roman" w:hAnsi="Times New Roman"/>
          <w:sz w:val="28"/>
        </w:rPr>
        <w:t xml:space="preserve"> В.И. Искусство управлять общением. – Ростов н/Д : Изд-во «Феникс», 1997- 352с.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Личность в деятельности и общении. / Редакторы : </w:t>
      </w:r>
      <w:proofErr w:type="spellStart"/>
      <w:r>
        <w:rPr>
          <w:rFonts w:ascii="Times New Roman" w:hAnsi="Times New Roman"/>
          <w:sz w:val="28"/>
        </w:rPr>
        <w:t>В.А.</w:t>
      </w:r>
      <w:r>
        <w:rPr>
          <w:rFonts w:ascii="Times New Roman" w:hAnsi="Times New Roman"/>
          <w:sz w:val="28"/>
        </w:rPr>
        <w:t>Лабунская</w:t>
      </w:r>
      <w:proofErr w:type="spellEnd"/>
      <w:r>
        <w:rPr>
          <w:rFonts w:ascii="Times New Roman" w:hAnsi="Times New Roman"/>
          <w:sz w:val="28"/>
        </w:rPr>
        <w:t xml:space="preserve">, А.К. Белоусова и др. Ростов н/Д : Изд-во «Гефест», 1997. 264с.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Леонтьев А.А.  Психология общения – 2-е изд.,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 xml:space="preserve">. и доп. – М: Смысл, 1997.-365с.- (Сер. «Психология для студента»,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4).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Проблема общения в психологии. Ред. </w:t>
      </w:r>
      <w:proofErr w:type="spellStart"/>
      <w:r>
        <w:rPr>
          <w:rFonts w:ascii="Times New Roman" w:hAnsi="Times New Roman"/>
          <w:sz w:val="28"/>
        </w:rPr>
        <w:t>Б.Ф.Ломов</w:t>
      </w:r>
      <w:proofErr w:type="spellEnd"/>
      <w:r>
        <w:rPr>
          <w:rFonts w:ascii="Times New Roman" w:hAnsi="Times New Roman"/>
          <w:sz w:val="28"/>
        </w:rPr>
        <w:t xml:space="preserve"> . – М. :</w:t>
      </w:r>
      <w:r>
        <w:rPr>
          <w:rFonts w:ascii="Times New Roman" w:hAnsi="Times New Roman"/>
          <w:sz w:val="28"/>
        </w:rPr>
        <w:t xml:space="preserve"> «Наука», 1981. 280с.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Лупьян</w:t>
      </w:r>
      <w:proofErr w:type="spellEnd"/>
      <w:r>
        <w:rPr>
          <w:rFonts w:ascii="Times New Roman" w:hAnsi="Times New Roman"/>
          <w:sz w:val="28"/>
        </w:rPr>
        <w:t xml:space="preserve"> Я.А. Барьеры общения, конфликты, стресс. – Ростов н/Д: кн. Изд-во 1991, 224с.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Майерс</w:t>
      </w:r>
      <w:proofErr w:type="spellEnd"/>
      <w:r>
        <w:rPr>
          <w:rFonts w:ascii="Times New Roman" w:hAnsi="Times New Roman"/>
          <w:sz w:val="28"/>
        </w:rPr>
        <w:t xml:space="preserve"> Д. Социальная психология / Перев. С </w:t>
      </w:r>
      <w:proofErr w:type="spellStart"/>
      <w:r>
        <w:rPr>
          <w:rFonts w:ascii="Times New Roman" w:hAnsi="Times New Roman"/>
          <w:sz w:val="28"/>
        </w:rPr>
        <w:t>англ.-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.: Питер. Ком., 1998.-688с.: ил.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Мухина В.С. Возрастная психология: Учебник для  студентов ву</w:t>
      </w:r>
      <w:r>
        <w:rPr>
          <w:rFonts w:ascii="Times New Roman" w:hAnsi="Times New Roman"/>
          <w:sz w:val="28"/>
        </w:rPr>
        <w:t xml:space="preserve">зов. – М.: «Академия», 1997, 432с.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Панкратов В.Н. Манипуляции в общении и их нейтрализация: Практическое руководство. – М.: Изд-во Института психотерапии, 2000.- 208с. / Серия: Психология успеха и эффективного управления.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Парыгин</w:t>
      </w:r>
      <w:proofErr w:type="spellEnd"/>
      <w:r>
        <w:rPr>
          <w:rFonts w:ascii="Times New Roman" w:hAnsi="Times New Roman"/>
          <w:sz w:val="28"/>
        </w:rPr>
        <w:t xml:space="preserve"> Б.Д. Анатомия общения: У</w:t>
      </w:r>
      <w:r>
        <w:rPr>
          <w:rFonts w:ascii="Times New Roman" w:hAnsi="Times New Roman"/>
          <w:sz w:val="28"/>
        </w:rPr>
        <w:t xml:space="preserve">чебное пособие – </w:t>
      </w: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.: изд-во Михайлова В.А., 1999, 301с.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Краткий психологический словарь / Под ред. А.В. Петровского, М.Г. </w:t>
      </w:r>
      <w:proofErr w:type="spellStart"/>
      <w:r>
        <w:rPr>
          <w:rFonts w:ascii="Times New Roman" w:hAnsi="Times New Roman"/>
          <w:sz w:val="28"/>
        </w:rPr>
        <w:t>Ярошевского</w:t>
      </w:r>
      <w:proofErr w:type="spellEnd"/>
      <w:r>
        <w:rPr>
          <w:rFonts w:ascii="Times New Roman" w:hAnsi="Times New Roman"/>
          <w:sz w:val="28"/>
        </w:rPr>
        <w:t xml:space="preserve">. – 2-е </w:t>
      </w:r>
      <w:proofErr w:type="spellStart"/>
      <w:r>
        <w:rPr>
          <w:rFonts w:ascii="Times New Roman" w:hAnsi="Times New Roman"/>
          <w:sz w:val="28"/>
        </w:rPr>
        <w:t>изд.-</w:t>
      </w:r>
      <w:proofErr w:type="spellEnd"/>
      <w:r>
        <w:rPr>
          <w:rFonts w:ascii="Times New Roman" w:hAnsi="Times New Roman"/>
          <w:sz w:val="28"/>
        </w:rPr>
        <w:t xml:space="preserve"> Ростов н/Д: «Феникс», 1999, 512с.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Социальная психология : Учеб. пособие для студентов </w:t>
      </w:r>
      <w:proofErr w:type="spellStart"/>
      <w:r>
        <w:rPr>
          <w:rFonts w:ascii="Times New Roman" w:hAnsi="Times New Roman"/>
          <w:sz w:val="28"/>
        </w:rPr>
        <w:t>пед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Ин-тов</w:t>
      </w:r>
      <w:proofErr w:type="spellEnd"/>
      <w:r>
        <w:rPr>
          <w:rFonts w:ascii="Times New Roman" w:hAnsi="Times New Roman"/>
          <w:sz w:val="28"/>
        </w:rPr>
        <w:t xml:space="preserve"> / Под р</w:t>
      </w:r>
      <w:r>
        <w:rPr>
          <w:rFonts w:ascii="Times New Roman" w:hAnsi="Times New Roman"/>
          <w:sz w:val="28"/>
        </w:rPr>
        <w:t xml:space="preserve">ед. </w:t>
      </w:r>
      <w:proofErr w:type="spellStart"/>
      <w:r>
        <w:rPr>
          <w:rFonts w:ascii="Times New Roman" w:hAnsi="Times New Roman"/>
          <w:sz w:val="28"/>
        </w:rPr>
        <w:t>А.В.Петровского</w:t>
      </w:r>
      <w:proofErr w:type="spellEnd"/>
      <w:r>
        <w:rPr>
          <w:rFonts w:ascii="Times New Roman" w:hAnsi="Times New Roman"/>
          <w:sz w:val="28"/>
        </w:rPr>
        <w:t xml:space="preserve"> – М.: Просвещение, 1987, 224с.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Ремшмидт</w:t>
      </w:r>
      <w:proofErr w:type="spellEnd"/>
      <w:r>
        <w:rPr>
          <w:rFonts w:ascii="Times New Roman" w:hAnsi="Times New Roman"/>
          <w:sz w:val="28"/>
        </w:rPr>
        <w:t xml:space="preserve"> Х. Подростковый и юношеский возраст: Проблемы становления личности. - М.: Мир, 1994, 320с. </w:t>
      </w:r>
    </w:p>
    <w:p w:rsidR="00000000" w:rsidRDefault="006035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Психотехника общения: Учебное пособие по курсу «Психология и психотехника общения / </w:t>
      </w:r>
      <w:proofErr w:type="spellStart"/>
      <w:r>
        <w:rPr>
          <w:rFonts w:ascii="Times New Roman" w:hAnsi="Times New Roman"/>
          <w:sz w:val="28"/>
        </w:rPr>
        <w:t>Л.Д.Столяренко</w:t>
      </w:r>
      <w:proofErr w:type="spellEnd"/>
      <w:r>
        <w:rPr>
          <w:rFonts w:ascii="Times New Roman" w:hAnsi="Times New Roman"/>
          <w:sz w:val="28"/>
        </w:rPr>
        <w:t>, С.И</w:t>
      </w:r>
      <w:r>
        <w:rPr>
          <w:rFonts w:ascii="Times New Roman" w:hAnsi="Times New Roman"/>
          <w:sz w:val="28"/>
        </w:rPr>
        <w:t>. Самыгин – Ростов н/Д : изд-во «Пегас» 1996 –59с.</w:t>
      </w:r>
    </w:p>
    <w:p w:rsidR="00000000" w:rsidRDefault="006035C2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  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 Заключение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Проведя анализ литературы по проблеме: «Специфические особенности реального общения у подростков», можно сделать следующие выводы. Во-первых: общение – это процесс взаимодействия межд</w:t>
      </w:r>
      <w:r>
        <w:rPr>
          <w:rFonts w:ascii="Times New Roman" w:hAnsi="Times New Roman"/>
          <w:sz w:val="28"/>
        </w:rPr>
        <w:t>у людьми, в ходе которого возникают, проявляются и формируются межличностные отношения. Общение предполагает обмен мыслями, чувствами, переживаниями и попытками взаимного влияния. В процессе общения вырабатываются коммуникативные навыки и умения.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о</w:t>
      </w:r>
      <w:r>
        <w:rPr>
          <w:rFonts w:ascii="Times New Roman" w:hAnsi="Times New Roman"/>
          <w:sz w:val="28"/>
        </w:rPr>
        <w:t>бщения многообразны: оно является решающим условием станов-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ления</w:t>
      </w:r>
      <w:proofErr w:type="spellEnd"/>
      <w:r>
        <w:rPr>
          <w:rFonts w:ascii="Times New Roman" w:hAnsi="Times New Roman"/>
          <w:sz w:val="28"/>
        </w:rPr>
        <w:t xml:space="preserve"> каждого человека как личности, осуществления личностных целей и удовлетворения важнейших потребностей; оно составляет внутренний механизм совместной деятельности людей и является важнейшим и</w:t>
      </w:r>
      <w:r>
        <w:rPr>
          <w:rFonts w:ascii="Times New Roman" w:hAnsi="Times New Roman"/>
          <w:sz w:val="28"/>
        </w:rPr>
        <w:t xml:space="preserve">сточником для человека. В процессе межличностного общения люди сознательно или неосознанно влияют на психическое состояние, чувства, мысли и поступки друг друга.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Во-вторых: если говорить об общении подростка со сверстниками, то следует обратить внимание н</w:t>
      </w:r>
      <w:r>
        <w:rPr>
          <w:rFonts w:ascii="Times New Roman" w:hAnsi="Times New Roman"/>
          <w:sz w:val="28"/>
        </w:rPr>
        <w:t xml:space="preserve">а то, что благодаря общению личность формируется и </w:t>
      </w:r>
      <w:proofErr w:type="spellStart"/>
      <w:r>
        <w:rPr>
          <w:rFonts w:ascii="Times New Roman" w:hAnsi="Times New Roman"/>
          <w:sz w:val="28"/>
        </w:rPr>
        <w:t>самоутверждается</w:t>
      </w:r>
      <w:proofErr w:type="spellEnd"/>
      <w:r>
        <w:rPr>
          <w:rFonts w:ascii="Times New Roman" w:hAnsi="Times New Roman"/>
          <w:sz w:val="28"/>
        </w:rPr>
        <w:t>.  Так как именно общение помогает ему сравнивать себя со сверстниками и вырабатывать самооценку. Вне общения и без него невозможно найти свое место в кругу сверстников и взрослых. В общени</w:t>
      </w:r>
      <w:r>
        <w:rPr>
          <w:rFonts w:ascii="Times New Roman" w:hAnsi="Times New Roman"/>
          <w:sz w:val="28"/>
        </w:rPr>
        <w:t>и и посредством его усваиваются нормы социального поведения, нормы морали, устанавливаются отношения равенства и уважения друг к другу. И если подросток не находит в школе удовлетворяющего его общения,  он психологически «покидает» ее, и настоящая его жизн</w:t>
      </w:r>
      <w:r>
        <w:rPr>
          <w:rFonts w:ascii="Times New Roman" w:hAnsi="Times New Roman"/>
          <w:sz w:val="28"/>
        </w:rPr>
        <w:t>ь, его интересы оказываются за ее стенами. В центре психологической жизни подростка оказывается общение, а учебная деятельность отступает на второй план. Таким образом, становится понятной смена типов ведущей деятельности в отрочестве. Если в младшем школь</w:t>
      </w:r>
      <w:r>
        <w:rPr>
          <w:rFonts w:ascii="Times New Roman" w:hAnsi="Times New Roman"/>
          <w:sz w:val="28"/>
        </w:rPr>
        <w:t>ном возрасте это учебная деятельность, то в подростковом – общение. К центральному психологическому новообразованию этого возраста относят самосознание личности, становление которого возможно только посредством и благодаря общению. Став активной зрелой лич</w:t>
      </w:r>
      <w:r>
        <w:rPr>
          <w:rFonts w:ascii="Times New Roman" w:hAnsi="Times New Roman"/>
          <w:sz w:val="28"/>
        </w:rPr>
        <w:t>ностью, человек через общение влияет на других не только налаживанием контактов с различными людьми и передачей им информации, но и передачей себя, своей личности.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В-третьих: выдвинутая нами гипотеза, насчет того, что реальное общение подростков со сверстн</w:t>
      </w:r>
      <w:r>
        <w:rPr>
          <w:rFonts w:ascii="Times New Roman" w:hAnsi="Times New Roman"/>
          <w:sz w:val="28"/>
        </w:rPr>
        <w:t xml:space="preserve">иками имеет качественное отличие от других видов общения подростков, нашла свое подтверждение в ходе теоретического анализа литературы.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ОГЛАВЛЕНИЕ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Введение.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Стр.4-6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1. Психологические характеристики общения: сущность, структура, форма, виды общения                                                                              Стр.7-15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2. Псих</w:t>
      </w:r>
      <w:r>
        <w:rPr>
          <w:rFonts w:ascii="Times New Roman" w:hAnsi="Times New Roman"/>
          <w:sz w:val="28"/>
        </w:rPr>
        <w:t xml:space="preserve">ологическая характеристика подросткового возраст    Стр.15 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Новообразования подросткового возраста                                     Стр.18-22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3. Общение со сверстниками и с родителями и его роль в психическом и личностном развитии подростка  </w:t>
      </w:r>
      <w:r>
        <w:rPr>
          <w:rFonts w:ascii="Times New Roman" w:hAnsi="Times New Roman"/>
          <w:sz w:val="28"/>
        </w:rPr>
        <w:t xml:space="preserve">                                                       Стр.22-30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                                                                                              Стр.31-32</w:t>
      </w:r>
    </w:p>
    <w:p w:rsidR="00000000" w:rsidRDefault="006035C2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Библиографический список использованной литературы                  Стр.33-3</w:t>
      </w:r>
      <w:r>
        <w:rPr>
          <w:rFonts w:ascii="Times New Roman" w:hAnsi="Times New Roman"/>
          <w:sz w:val="28"/>
        </w:rPr>
        <w:t xml:space="preserve">4 </w:t>
      </w:r>
    </w:p>
    <w:p w:rsidR="006035C2" w:rsidRDefault="006035C2">
      <w:pPr>
        <w:pStyle w:val="a3"/>
        <w:jc w:val="both"/>
        <w:rPr>
          <w:rFonts w:ascii="Times New Roman" w:hAnsi="Times New Roman"/>
          <w:sz w:val="28"/>
        </w:rPr>
      </w:pPr>
    </w:p>
    <w:sectPr w:rsidR="006035C2">
      <w:pgSz w:w="11906" w:h="16838"/>
      <w:pgMar w:top="1134" w:right="56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2F3"/>
    <w:multiLevelType w:val="hybridMultilevel"/>
    <w:tmpl w:val="E7A66F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375E9"/>
    <w:multiLevelType w:val="hybridMultilevel"/>
    <w:tmpl w:val="008684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A75D8"/>
    <w:multiLevelType w:val="hybridMultilevel"/>
    <w:tmpl w:val="BE36B80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04099E"/>
    <w:multiLevelType w:val="hybridMultilevel"/>
    <w:tmpl w:val="44F4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F01DA9"/>
    <w:multiLevelType w:val="hybridMultilevel"/>
    <w:tmpl w:val="009255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E72601"/>
    <w:multiLevelType w:val="hybridMultilevel"/>
    <w:tmpl w:val="75E419C4"/>
    <w:lvl w:ilvl="0" w:tplc="BBEA7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51"/>
    <w:rsid w:val="006035C2"/>
    <w:rsid w:val="008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6FD68-C8FE-43CD-B17C-7090F88C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hAnsi="Verdana"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rFonts w:ascii="Arial" w:hAnsi="Arial" w:cs="Arial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8139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Введение </vt:lpstr>
    </vt:vector>
  </TitlesOfParts>
  <Company>home</Company>
  <LinksUpToDate>false</LinksUpToDate>
  <CharactersWithSpaces>54424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papa</dc:creator>
  <cp:keywords/>
  <dc:description/>
  <cp:lastModifiedBy>Igor</cp:lastModifiedBy>
  <cp:revision>3</cp:revision>
  <cp:lastPrinted>2003-04-19T12:45:00Z</cp:lastPrinted>
  <dcterms:created xsi:type="dcterms:W3CDTF">2025-03-18T12:37:00Z</dcterms:created>
  <dcterms:modified xsi:type="dcterms:W3CDTF">2025-03-18T12:37:00Z</dcterms:modified>
</cp:coreProperties>
</file>