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E66E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3E66E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3E66E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3E66E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3E66E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3E66E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3E66E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3E66E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3E66E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3E66E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3E66E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3E66E9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3E66E9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Курсовая работа</w:t>
      </w:r>
    </w:p>
    <w:p w:rsidR="00000000" w:rsidRDefault="003E66E9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Особенности характера младшего школьника</w:t>
      </w:r>
    </w:p>
    <w:p w:rsidR="00000000" w:rsidRDefault="003E66E9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:rsidR="00000000" w:rsidRDefault="003E66E9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</w:p>
    <w:p w:rsidR="00000000" w:rsidRDefault="003E6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:rsidR="00000000" w:rsidRDefault="003E6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§1. Понятие о характере</w:t>
      </w:r>
    </w:p>
    <w:p w:rsidR="00000000" w:rsidRDefault="003E6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§2. Проявление характера младшего школьника</w:t>
      </w:r>
    </w:p>
    <w:p w:rsidR="00000000" w:rsidRDefault="003E6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§3. Черты характера младшего школьника</w:t>
      </w:r>
    </w:p>
    <w:p w:rsidR="00000000" w:rsidRDefault="003E6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§4. Диагностика особенностей характера в младшем школьном</w:t>
      </w:r>
      <w:r>
        <w:rPr>
          <w:smallCaps/>
          <w:noProof/>
          <w:color w:val="0000FF"/>
          <w:sz w:val="28"/>
          <w:szCs w:val="28"/>
          <w:u w:val="single"/>
        </w:rPr>
        <w:t xml:space="preserve"> возрасте</w:t>
      </w:r>
    </w:p>
    <w:p w:rsidR="00000000" w:rsidRDefault="003E6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Выводы</w:t>
      </w:r>
    </w:p>
    <w:p w:rsidR="00000000" w:rsidRDefault="003E66E9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литературы</w:t>
      </w:r>
    </w:p>
    <w:p w:rsidR="00000000" w:rsidRDefault="003E66E9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:rsidR="00000000" w:rsidRDefault="003E6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характера в младшем школьном возрасте на сегодняшний день </w:t>
      </w:r>
      <w:r>
        <w:rPr>
          <w:b/>
          <w:bCs/>
          <w:color w:val="000000"/>
          <w:sz w:val="28"/>
          <w:szCs w:val="28"/>
        </w:rPr>
        <w:t xml:space="preserve">актуальна, </w:t>
      </w:r>
      <w:r>
        <w:rPr>
          <w:color w:val="000000"/>
          <w:sz w:val="28"/>
          <w:szCs w:val="28"/>
        </w:rPr>
        <w:t>так как характер определяет личность ребенка, и от характера зависит его поведение, поступки и привычки в дальнейшем.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Проблема и</w:t>
      </w:r>
      <w:r>
        <w:rPr>
          <w:b/>
          <w:bCs/>
          <w:color w:val="000000"/>
          <w:sz w:val="28"/>
          <w:szCs w:val="28"/>
        </w:rPr>
        <w:t xml:space="preserve">сследования: </w:t>
      </w:r>
      <w:r>
        <w:rPr>
          <w:color w:val="000000"/>
          <w:sz w:val="28"/>
          <w:szCs w:val="28"/>
        </w:rPr>
        <w:t>каковы особенности характера младшего школьного возраста?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>
        <w:rPr>
          <w:color w:val="000000"/>
          <w:sz w:val="28"/>
          <w:szCs w:val="28"/>
        </w:rPr>
        <w:t>Особенности характера младшего школьного возраста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исследования: </w:t>
      </w:r>
      <w:r>
        <w:rPr>
          <w:color w:val="000000"/>
          <w:sz w:val="28"/>
          <w:szCs w:val="28"/>
        </w:rPr>
        <w:t>Выявление особенностей характера младшего школьного возраста.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Объект - </w:t>
      </w:r>
      <w:r>
        <w:rPr>
          <w:color w:val="000000"/>
          <w:sz w:val="28"/>
          <w:szCs w:val="28"/>
        </w:rPr>
        <w:t>процесс развития личности младшего школ</w:t>
      </w:r>
      <w:r>
        <w:rPr>
          <w:color w:val="000000"/>
          <w:sz w:val="28"/>
          <w:szCs w:val="28"/>
        </w:rPr>
        <w:t>ьного возраста.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Предмет - </w:t>
      </w:r>
      <w:r>
        <w:rPr>
          <w:color w:val="000000"/>
          <w:sz w:val="28"/>
          <w:szCs w:val="28"/>
        </w:rPr>
        <w:t>проявления особенностей характера младшего школьного возраста.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Гипотеза исследования: </w:t>
      </w:r>
      <w:r>
        <w:rPr>
          <w:color w:val="000000"/>
          <w:sz w:val="28"/>
          <w:szCs w:val="28"/>
        </w:rPr>
        <w:t>мы предполагаем, что характер младшего школьника имеет свои особенности.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исследования: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Уточнить понятия "характер";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изучить психолог</w:t>
      </w:r>
      <w:r>
        <w:rPr>
          <w:color w:val="000000"/>
          <w:sz w:val="28"/>
          <w:szCs w:val="28"/>
        </w:rPr>
        <w:t>о-педагогическую литературу по проблеме;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определить особенности характера младшего школьного возраста;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изучить черты характера младшего школьного возраста;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продиагностировать особенности характера младшего школьного возраста;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Методы исследования: </w:t>
      </w:r>
      <w:r>
        <w:rPr>
          <w:color w:val="000000"/>
          <w:sz w:val="28"/>
          <w:szCs w:val="28"/>
        </w:rPr>
        <w:t>наб</w:t>
      </w:r>
      <w:r>
        <w:rPr>
          <w:color w:val="000000"/>
          <w:sz w:val="28"/>
          <w:szCs w:val="28"/>
        </w:rPr>
        <w:t>людение особенности характера младшего школьного возраста, беседа, анкетирование, тестирование, ранжирование.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Исследование осуществлялось по следующим этапам: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этап - выбор темы и ориентирования в ней;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этап - ознакомление с инструментарием по выбранной</w:t>
      </w:r>
      <w:r>
        <w:rPr>
          <w:color w:val="000000"/>
          <w:sz w:val="28"/>
          <w:szCs w:val="28"/>
        </w:rPr>
        <w:t xml:space="preserve"> теме и изучение проблемы;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III</w:t>
      </w:r>
      <w:r>
        <w:rPr>
          <w:color w:val="000000"/>
          <w:sz w:val="28"/>
          <w:szCs w:val="28"/>
        </w:rPr>
        <w:t xml:space="preserve"> этап - оформление теоретических параграфов курсовой работы;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этап - планирование и содержание исследования;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этап - выполнение практической части исследования;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этап - обработка результата исследовательских материалов;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этап - письменное оформление курсовой работы;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Теоретическая значимость </w:t>
      </w:r>
      <w:r>
        <w:rPr>
          <w:color w:val="000000"/>
          <w:sz w:val="28"/>
          <w:szCs w:val="28"/>
        </w:rPr>
        <w:t>данной работы состоит в том, что в ней изучены особенности характера младшего школьника, уточнены сущность теоретического понятия "характер", определены особенности характера и черт</w:t>
      </w:r>
      <w:r>
        <w:rPr>
          <w:color w:val="000000"/>
          <w:sz w:val="28"/>
          <w:szCs w:val="28"/>
        </w:rPr>
        <w:t>ы этого характера.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Практическая значимость </w:t>
      </w:r>
      <w:r>
        <w:rPr>
          <w:color w:val="000000"/>
          <w:sz w:val="28"/>
          <w:szCs w:val="28"/>
        </w:rPr>
        <w:t>заключается в выявлении особенностей характера младших школьников, даны рекомендации по учету характера младших школьников для родителей и учителя.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 состоит из введения, теоретической значимости, пр</w:t>
      </w:r>
      <w:r>
        <w:rPr>
          <w:color w:val="000000"/>
          <w:sz w:val="28"/>
          <w:szCs w:val="28"/>
        </w:rPr>
        <w:t>актической значимости, заключения, списка литературы.</w:t>
      </w:r>
    </w:p>
    <w:p w:rsidR="00000000" w:rsidRDefault="003E66E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младший школьник характер личность</w:t>
      </w:r>
    </w:p>
    <w:p w:rsidR="00000000" w:rsidRDefault="003E6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§1. Понятие о характере</w:t>
      </w:r>
    </w:p>
    <w:p w:rsidR="00000000" w:rsidRDefault="003E6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Люди по - разному относятся к окружающему миру - к другим людям, к природе, к труду, к самим себе. Различные отношения выражаются в поведени</w:t>
      </w:r>
      <w:r>
        <w:rPr>
          <w:color w:val="000000"/>
          <w:sz w:val="28"/>
          <w:szCs w:val="28"/>
        </w:rPr>
        <w:t>и, в поступках человека.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личности, выражающие отношение человека к действительности, всегда образуют некоторое своеобразное сочетание, представляющее не сумму отдельных особенностей данного человека, а единое целое, которое называют характером. (2</w:t>
      </w:r>
      <w:r>
        <w:rPr>
          <w:color w:val="000000"/>
          <w:sz w:val="28"/>
          <w:szCs w:val="28"/>
        </w:rPr>
        <w:t>, стр.237)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"характер" в переводе с греческого означает "черта", "печать", "признак". Характер человека как бы накладывает определенный отпечаток на его поведение, на взаимоотношение с другими людьми, является определенным признаком его личности.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</w:t>
      </w:r>
      <w:r>
        <w:rPr>
          <w:color w:val="000000"/>
          <w:sz w:val="28"/>
          <w:szCs w:val="28"/>
        </w:rPr>
        <w:t>ктер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это индивидуальное сочетание существенных свойств личности, выражающих отношение человека к действительности и проявляющихся в его поведении, в его поступках. Характер представляет собой неповторимое сочетание психологических качеств, индивидуальных</w:t>
      </w:r>
      <w:r>
        <w:rPr>
          <w:color w:val="000000"/>
          <w:sz w:val="28"/>
          <w:szCs w:val="28"/>
        </w:rPr>
        <w:t xml:space="preserve"> особенностей личности, именно характер дает основание для суждении о том, хороший ли это человек или нет.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Писатель С. Шуртаков в одной из своих книг пишет: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"Бывает так. Человек вроде бы и на вид неказист, и на язык не боек, и вообще среди других ничем так</w:t>
      </w:r>
      <w:r>
        <w:rPr>
          <w:color w:val="000000"/>
          <w:sz w:val="28"/>
          <w:szCs w:val="28"/>
        </w:rPr>
        <w:t>им не приметен, а познакомишься с ним поближе и хоть, может, пуда соли съесть не успеешь, останется этот человек в твоем сердце на всю жизнь!"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Известно, что между поведением человека и его характером существует теснейшая связь. Выражается это в том, что им</w:t>
      </w:r>
      <w:r>
        <w:rPr>
          <w:color w:val="000000"/>
          <w:sz w:val="28"/>
          <w:szCs w:val="28"/>
        </w:rPr>
        <w:t xml:space="preserve">енно в поведении проявляются особенности характера человека. Человек всегда так или иначе ведет себя - совершает определенные действия, поступки по отношению окружающему </w:t>
      </w:r>
      <w:r>
        <w:rPr>
          <w:color w:val="000000"/>
          <w:sz w:val="28"/>
          <w:szCs w:val="28"/>
        </w:rPr>
        <w:lastRenderedPageBreak/>
        <w:t>миру и прежде всего по отношению к людям. В поведении проявляются особенности нашего х</w:t>
      </w:r>
      <w:r>
        <w:rPr>
          <w:color w:val="000000"/>
          <w:sz w:val="28"/>
          <w:szCs w:val="28"/>
        </w:rPr>
        <w:t>арактера и темперамента, наши потребности, вкуса, привычки, желания, степень уверенности или неуверенности в себе и другие.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Словом "характер" иногда обозначают силу воли, настойчивость или резкость в обращении с другими людьми (говорят: "человек с характер</w:t>
      </w:r>
      <w:r>
        <w:rPr>
          <w:color w:val="000000"/>
          <w:sz w:val="28"/>
          <w:szCs w:val="28"/>
        </w:rPr>
        <w:t>ом"). Наоборот, слабовольного человека называют "бесхарактерным". С научной точки зрения эти определения неправильные, так как и у "бесхарактерного" человека есть характер.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определяет те качества личности, которые присущи ей всегда (за сравнительн</w:t>
      </w:r>
      <w:r>
        <w:rPr>
          <w:color w:val="000000"/>
          <w:sz w:val="28"/>
          <w:szCs w:val="28"/>
        </w:rPr>
        <w:t>о редкими исключениями). Поэтому он дает возможность предвидеть, как человек будет вести себя в тех или иных жизненных ситуациях.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 является индивидуальной особенностью личности. Нет двух людей, у которых были бы совершенно одинаковые характеры, но </w:t>
      </w:r>
      <w:r>
        <w:rPr>
          <w:color w:val="000000"/>
          <w:sz w:val="28"/>
          <w:szCs w:val="28"/>
        </w:rPr>
        <w:t>многое в характере отдельного человека типично и для группы людей или даже для целого общества.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Младший школьный возраст называют вершиной детства. Ребенок сохраняет много детских качеств - легкомыслие, наивность, взгляд на взрослого снизу в верх. Но он уж</w:t>
      </w:r>
      <w:r>
        <w:rPr>
          <w:color w:val="000000"/>
          <w:sz w:val="28"/>
          <w:szCs w:val="28"/>
        </w:rPr>
        <w:t>е начинает детскую непосредственность в поведении, у него появляется другая логика мышления. Учение для него значимая деятельность. В школе он приобретает не только новые знания и умения, но и определенный социальный статус. Меняются интересы, ценности реб</w:t>
      </w:r>
      <w:r>
        <w:rPr>
          <w:color w:val="000000"/>
          <w:sz w:val="28"/>
          <w:szCs w:val="28"/>
        </w:rPr>
        <w:t>енка, весь уклад его жизни.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Слова, движения, действия, отдельные поступки и поведение в целом позволяют понять характер человека, они как бы высвечивают его внутреннее скрытое от посторонних глаз содержание. Но, с другой стороны, каждое свойство характера </w:t>
      </w:r>
      <w:r>
        <w:rPr>
          <w:color w:val="000000"/>
          <w:sz w:val="28"/>
          <w:szCs w:val="28"/>
        </w:rPr>
        <w:t>приводят в определенных условиях к совершению тех или иных поступков, накладывают печать на все действия, мысли и чувства человека. Народная мудрость гласит: "Каков характер, таковы и поступки". Самым важным мерилом, показателем характера являются поступки</w:t>
      </w:r>
      <w:r>
        <w:rPr>
          <w:color w:val="000000"/>
          <w:sz w:val="28"/>
          <w:szCs w:val="28"/>
        </w:rPr>
        <w:t xml:space="preserve"> и поведение человека. Человек может говорить о себе всякое, однако поступки показывают, что он есть на самом деле. Особенно отчетливо подлинная сущность характера проявляется в трудных и критических ситуациях, например в несчастье, при аварии или пожаре. </w:t>
      </w:r>
      <w:r>
        <w:rPr>
          <w:color w:val="000000"/>
          <w:sz w:val="28"/>
          <w:szCs w:val="28"/>
        </w:rPr>
        <w:t>"Человек отражается в своих поступках", - писал Ф. Шиллер. "Человек есть нечто иное, как ряд его поступков", - утверждал Г. Гегель.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Поведение человека рассматривается, оценивается прежде всего с точки зрения его взаимоотношения с другими - с отдельными люд</w:t>
      </w:r>
      <w:r>
        <w:rPr>
          <w:color w:val="000000"/>
          <w:sz w:val="28"/>
          <w:szCs w:val="28"/>
        </w:rPr>
        <w:t>ьми и с обществом в целом. При этом оценивается не только сам поступок, но и мотив, побудивший его поступить так, а не иначе. И оценка этого поступка происходит с точки зрения того, помогает ли он людям в их жизни самочувствие, способствует ли движению общ</w:t>
      </w:r>
      <w:r>
        <w:rPr>
          <w:color w:val="000000"/>
          <w:sz w:val="28"/>
          <w:szCs w:val="28"/>
        </w:rPr>
        <w:t>ества вперед. Н.Н. Миклухо-Маклай замечал: "Ценить людей надо по тем целям, которые они перед собой ставят".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Каждый, кто хочет понять человека, начинает с поиска причин его действий, поступков, отношений. Важно проникнуть в мотивы (а это не так просто!), к</w:t>
      </w:r>
      <w:r>
        <w:rPr>
          <w:color w:val="000000"/>
          <w:sz w:val="28"/>
          <w:szCs w:val="28"/>
        </w:rPr>
        <w:t>оторыми руководствуются люди, избирая тот или иной способ поведения, иными словами, узнать, ради чего предпринимаются усилия. Только зная мотив, зная внутреннее побуждение, мы можем правильно судить о действиях того или иного человека, ибо особенности пове</w:t>
      </w:r>
      <w:r>
        <w:rPr>
          <w:color w:val="000000"/>
          <w:sz w:val="28"/>
          <w:szCs w:val="28"/>
        </w:rPr>
        <w:t>дения всегда вытекают из подлинных отношений человека к действительности и прежде всего к людям, к обществу, к самому себе.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Зная основные свойства характера человека, возможно понять, с определенной вероятностью предвидеть его поведение.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Какова связь темпе</w:t>
      </w:r>
      <w:r>
        <w:rPr>
          <w:color w:val="000000"/>
          <w:sz w:val="28"/>
          <w:szCs w:val="28"/>
        </w:rPr>
        <w:t>рамента с характером? Характер человека - это сплав врожденных свойств высшей нервной деятельности с приобретенными в течение жизни индивидуальными чертами. Правдивыми, добрыми, тактичными или, наоборот, лживыми, злыми, грубыми бывают люди с любым типом те</w:t>
      </w:r>
      <w:r>
        <w:rPr>
          <w:color w:val="000000"/>
          <w:sz w:val="28"/>
          <w:szCs w:val="28"/>
        </w:rPr>
        <w:t>мперамента. Однако при определенном темпераменте одни черты приобретаются легче, другие труднее. Например, организованность, дисциплинированность легче выработать флегматику, чем холерику; доброту, отзывчивость - меланхолику. Быть хорошим организатором, об</w:t>
      </w:r>
      <w:r>
        <w:rPr>
          <w:color w:val="000000"/>
          <w:sz w:val="28"/>
          <w:szCs w:val="28"/>
        </w:rPr>
        <w:t>щительным человеком проще сангвинику и холерику. Однако недопустимо оправдывать дефекты своего характера врожденными свойствами, темпераментом. Отзывчивым, добрым, тактичным, выдержанным можно быть при любом темпераменте.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нередко сравнивают с темп</w:t>
      </w:r>
      <w:r>
        <w:rPr>
          <w:color w:val="000000"/>
          <w:sz w:val="28"/>
          <w:szCs w:val="28"/>
        </w:rPr>
        <w:t>ераментом, а в некоторых случаях и подменяют эти понятия друг другом. В науке среди господствующих взглядов на взаимоотношения характера и темперамента можно выделить четыре основных: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Отождествление характера и темперамента;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Противопоставление характера и </w:t>
      </w:r>
      <w:r>
        <w:rPr>
          <w:color w:val="000000"/>
          <w:sz w:val="28"/>
          <w:szCs w:val="28"/>
        </w:rPr>
        <w:t>темперамента, подчеркивание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антагонизма между ними;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Признание темперамента элементом характера, его ядром, неизменной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частью;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Признание темперамента природной основой характера;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материалистического понимания человеческих явлений, следует отметить</w:t>
      </w:r>
      <w:r>
        <w:rPr>
          <w:color w:val="000000"/>
          <w:sz w:val="28"/>
          <w:szCs w:val="28"/>
        </w:rPr>
        <w:t>, что общим для характера и темперамента, является зависимость от физиологических особенностей человека. Формирование характера существенно зависит от свойств темперамента, более тесно связанного со свойствами нервной системы. Кроме того, черты характера в</w:t>
      </w:r>
      <w:r>
        <w:rPr>
          <w:color w:val="000000"/>
          <w:sz w:val="28"/>
          <w:szCs w:val="28"/>
        </w:rPr>
        <w:t>озникают тогда, кода темперамент уже достаточно развит.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развивается на основе, на базе темперамента. Темперамент определяет в характере такие черты, как уравновешенность или трудность вхождения в новую ситуацию, подвижность или инертность реакции</w:t>
      </w:r>
      <w:r>
        <w:rPr>
          <w:color w:val="000000"/>
          <w:sz w:val="28"/>
          <w:szCs w:val="28"/>
        </w:rPr>
        <w:t xml:space="preserve"> и т.д. Однако темперамент не предопределяет характер. У людей с одинаковыми свойствами темперамента может быть совершенно различный характер.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Исключительно важную роль в формировании характера играет школьный коллектив. В школе ребенок вступает в новые дл</w:t>
      </w:r>
      <w:r>
        <w:rPr>
          <w:color w:val="000000"/>
          <w:sz w:val="28"/>
          <w:szCs w:val="28"/>
        </w:rPr>
        <w:t>я него отношения с учителями, в отношения содружества и взаимопомощи с товарищами. У него развивается сознание долга и ответственности перед коллективом своего класса, школы, чувство товарищества, коллективизм. Особенно интенсивно развиваются черты характе</w:t>
      </w:r>
      <w:r>
        <w:rPr>
          <w:color w:val="000000"/>
          <w:sz w:val="28"/>
          <w:szCs w:val="28"/>
        </w:rPr>
        <w:t>ра у подростков.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Подросток в значительно большой мере, чем младший школьник, участвует в жизни взрослых, к нему предъявляют более высокие требования. Подросток в своей учебной и общественной деятельности уже гораздо больше начинает руководствоваться мотива</w:t>
      </w:r>
      <w:r>
        <w:rPr>
          <w:color w:val="000000"/>
          <w:sz w:val="28"/>
          <w:szCs w:val="28"/>
        </w:rPr>
        <w:t>ми общественного порядка - чувством долга и ответственности перед коллективом, желанием поддержать честь школы, класса.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Решающее влияние на характер ребенка оказывает воспитание. Не существует детей, характер которых нельзя было бы перевоспитать и которым </w:t>
      </w:r>
      <w:r>
        <w:rPr>
          <w:color w:val="000000"/>
          <w:sz w:val="28"/>
          <w:szCs w:val="28"/>
        </w:rPr>
        <w:t>нельзя было бы привить определенные положительные качества, устранив даже как будто бы уже укоренившиеся у них отрицательные черты.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структуре личности характер занимает главное место, так как влияет на познавательные процессы - восприятие, внимание, вооб</w:t>
      </w:r>
      <w:r>
        <w:rPr>
          <w:color w:val="000000"/>
          <w:sz w:val="28"/>
          <w:szCs w:val="28"/>
        </w:rPr>
        <w:t>ражение, мышление и память. Это влияние осуществляется через черты характера. В характерологических чертах отражаются такие психологические свойства личности, как общительность, готовность к сотрудничеству, доброжелательное отношение к людям, эмоциональная</w:t>
      </w:r>
      <w:r>
        <w:rPr>
          <w:color w:val="000000"/>
          <w:sz w:val="28"/>
          <w:szCs w:val="28"/>
        </w:rPr>
        <w:t xml:space="preserve"> стабильность, эмоционально-волевые качества, высокий самоконтроль и самосознание личности.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определяет индивидуальность и своеобразие личности. От других черт личности характер отличается устойчивостью, ранним формированием. Формирование характера</w:t>
      </w:r>
      <w:r>
        <w:rPr>
          <w:color w:val="000000"/>
          <w:sz w:val="28"/>
          <w:szCs w:val="28"/>
        </w:rPr>
        <w:t xml:space="preserve"> предопределяется образом жизни человека. Он проявляется в манере поведения, в привычках, поступках, действиях и обуславливает осознанные поступки людей в соответствии с их морально-этическими и нравственными нормами, социальными ценностями, потребностями </w:t>
      </w:r>
      <w:r>
        <w:rPr>
          <w:color w:val="000000"/>
          <w:sz w:val="28"/>
          <w:szCs w:val="28"/>
        </w:rPr>
        <w:t>и интересами.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Характерологические особенности, определяющие структуру личности, могут быть определены с помощью диагностики. Диагностика характера весьма актуальна при разработке психолого-педагогических рекомендаций.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этим исследованию характера </w:t>
      </w:r>
      <w:r>
        <w:rPr>
          <w:color w:val="000000"/>
          <w:sz w:val="28"/>
          <w:szCs w:val="28"/>
        </w:rPr>
        <w:t>отводится центральная роль, и грамотно составленная характеристика, основанная на результатах диагностики, в значительной мере облегчает процесс взаимодействия психолога, учителя и учащегося. Зная особенности характера легче понять поведение человека, обос</w:t>
      </w:r>
      <w:r>
        <w:rPr>
          <w:color w:val="000000"/>
          <w:sz w:val="28"/>
          <w:szCs w:val="28"/>
        </w:rPr>
        <w:t>новать его поступки и дать оценку.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характер - это индивидуальное сочетание существенных свойств личности, выражающих отношение человека к действительности и проявляющихся в его поведении, в его поступках. Характер представляет собой неповтор</w:t>
      </w:r>
      <w:r>
        <w:rPr>
          <w:color w:val="000000"/>
          <w:sz w:val="28"/>
          <w:szCs w:val="28"/>
        </w:rPr>
        <w:t>имое сочетание психологических качеств, индивидуальных особенностей личности, именно характер дает основание для суждении о том, хороший ли это человек или нет.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3E6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§2. Проявление характера младшего школьника</w:t>
      </w:r>
    </w:p>
    <w:p w:rsidR="00000000" w:rsidRDefault="003E6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класс школы - один из наиболее важных и тр</w:t>
      </w:r>
      <w:r>
        <w:rPr>
          <w:color w:val="000000"/>
          <w:sz w:val="28"/>
          <w:szCs w:val="28"/>
        </w:rPr>
        <w:t>удных периодов в жизни детей. Поступление малыша в школу приводит к эмоционально-стрессовой ситуации: изменяется привычный стереотип поведения, возрастает психоэмоциональная нагрузка. Школа с первых же дней ставит перед ребенком целый ряд задач, не связанн</w:t>
      </w:r>
      <w:r>
        <w:rPr>
          <w:color w:val="000000"/>
          <w:sz w:val="28"/>
          <w:szCs w:val="28"/>
        </w:rPr>
        <w:t>ых непосредственно с его предыдущим опытом, но требующих максимальной мобилизации интеллектуальных и физических сил. На ребенка влияет комплекс новых факторов: классный коллектив, личность педагога, изменение режима, непривычно длительное ограничение двига</w:t>
      </w:r>
      <w:r>
        <w:rPr>
          <w:color w:val="000000"/>
          <w:sz w:val="28"/>
          <w:szCs w:val="28"/>
        </w:rPr>
        <w:t>тельной активности и, конечно, появление новых, не всегда привлекательных обязанностей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Поступление в школу знаменует собой начало нового возрастного периода в жизни ребенка - начало младшего школьного возраста, ведущей деятельностью которого становится уче</w:t>
      </w:r>
      <w:r>
        <w:rPr>
          <w:color w:val="000000"/>
          <w:sz w:val="28"/>
          <w:szCs w:val="28"/>
        </w:rPr>
        <w:t>бная деятельность.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Л.С. Выготский отмечал интенсивное развитие интеллекта в младшем школьном возрасте. Развитие мышления приводит, в свою очередь, к качественной перестройке восприятия и памяти, превращению их в регулируемые, произвольные процессы.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</w:t>
      </w:r>
      <w:r>
        <w:rPr>
          <w:color w:val="000000"/>
          <w:sz w:val="28"/>
          <w:szCs w:val="28"/>
        </w:rPr>
        <w:t xml:space="preserve"> 7-8 лет обычно мыслит конкретными категориями. Затем происходит переход к стадии формальных операций, которая связана с определенным уровнем развития способности к обобщению и абстрагированию.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моменту перехода в среднее звено школьники должны научиться </w:t>
      </w:r>
      <w:r>
        <w:rPr>
          <w:color w:val="000000"/>
          <w:sz w:val="28"/>
          <w:szCs w:val="28"/>
        </w:rPr>
        <w:t>самостоятельно рассуждать, делать выводы, сопоставлять, анализировать, находить частное и общее, устанавливать простые закономерности.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работ Л.С. Выгодского известно, что каждая стадия психического развития ребенка характеризуется соответствующим типом </w:t>
      </w:r>
      <w:r>
        <w:rPr>
          <w:color w:val="000000"/>
          <w:sz w:val="28"/>
          <w:szCs w:val="28"/>
        </w:rPr>
        <w:t>ведущей деятельности. В период младшего школьного детства учебная деятельность является для ребенка ведущей. "Следует отметить, что и на предыдущих стадиях своего развития ребенок учился, но лишь теперь учеба предстает перед ним как самостоятельная деятель</w:t>
      </w:r>
      <w:r>
        <w:rPr>
          <w:color w:val="000000"/>
          <w:sz w:val="28"/>
          <w:szCs w:val="28"/>
        </w:rPr>
        <w:t>ность. В школьные годы учебная деятельность начинает занимать центральное место в деятельности ребенка. Все главные изменения в психическом развитии ребенка наблюдаемы на этой стадии, связаны в первую очередь с учебой".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формирования личности следует счит</w:t>
      </w:r>
      <w:r>
        <w:rPr>
          <w:color w:val="000000"/>
          <w:sz w:val="28"/>
          <w:szCs w:val="28"/>
        </w:rPr>
        <w:t>ать началом формирования характера. Конечно, мы не можем говорить о том, что в период дошкольного и младшего школьного возраста формируются устойчивые черты характера, но предпосылки для формирования, основы его закладываются именно в эти периоды жизни реб</w:t>
      </w:r>
      <w:r>
        <w:rPr>
          <w:color w:val="000000"/>
          <w:sz w:val="28"/>
          <w:szCs w:val="28"/>
        </w:rPr>
        <w:t>енка. Учебная деятельность предъявляет свои требования к ребенку, развивая у него определенные организованные формы поведения, внося большие изменения в его деятельность и его отношения с окружающими. Ребенок этого возраста начинает осознавать себя как чле</w:t>
      </w:r>
      <w:r>
        <w:rPr>
          <w:color w:val="000000"/>
          <w:sz w:val="28"/>
          <w:szCs w:val="28"/>
        </w:rPr>
        <w:t>н коллектива, занимающийся определенной общественно значимой деятельностью, что признается и всеми окружающими. Учебная деятельность ставит ребенка в новые отношения с людьми - с товарищами, учителями, родителями. Все это вносит изменения в привычные отнош</w:t>
      </w:r>
      <w:r>
        <w:rPr>
          <w:color w:val="000000"/>
          <w:sz w:val="28"/>
          <w:szCs w:val="28"/>
        </w:rPr>
        <w:t>ения, которые складывались до поступления в школу. Ребенок осознает, что изменились отношения к нему, к его деятельности и со стороны взрослых, со стороны родителей; новая деятельность меняет его отношения с товарищами, изменяет его отношение и к самому се</w:t>
      </w:r>
      <w:r>
        <w:rPr>
          <w:color w:val="000000"/>
          <w:sz w:val="28"/>
          <w:szCs w:val="28"/>
        </w:rPr>
        <w:t>бе.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возникновением новой ведущей деятельности - учения - возникают и новые мотивы, связанные с учебной деятельностью: мотивы долга, ответственности, интереса. В процессе учебной работы школьника, усложнения отношений с людьми воспитательная работ</w:t>
      </w:r>
      <w:r>
        <w:rPr>
          <w:color w:val="000000"/>
          <w:sz w:val="28"/>
          <w:szCs w:val="28"/>
        </w:rPr>
        <w:t>а учителя создает условия для развития у учащегося необходимых качеств, которые впоследствии станут основой его характера. В процессе воспитания можно сформировать характер ребенка, можно изменить и ликвидировать отрицательные черты его характера и привить</w:t>
      </w:r>
      <w:r>
        <w:rPr>
          <w:color w:val="000000"/>
          <w:sz w:val="28"/>
          <w:szCs w:val="28"/>
        </w:rPr>
        <w:t xml:space="preserve"> положительные. Не существует детского характера, который нельзя было бы воспитать и перевоспитать; для этого нужно только создать условия воспитания и обязательно учитывать индивидуальные особенности ребенка.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раннем детстве очень распространено подражан</w:t>
      </w:r>
      <w:r>
        <w:rPr>
          <w:color w:val="000000"/>
          <w:sz w:val="28"/>
          <w:szCs w:val="28"/>
        </w:rPr>
        <w:t>ие, которое не теряет своего значения и в школьные годы. Но если ученик чрезмерно подражает и всю свою работу основывает на подражании и всегда ищет пример, шаблон, то у него не развивается инициатива и самостоятельность. Опытный учитель обычно не ориентир</w:t>
      </w:r>
      <w:r>
        <w:rPr>
          <w:color w:val="000000"/>
          <w:sz w:val="28"/>
          <w:szCs w:val="28"/>
        </w:rPr>
        <w:t>ует ученика на слепое подражание, он заставляет его разными приемами самостоятельно искать и находить решение задачи.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Ученику можно показать, как делать, но нельзя делать за ученика; необходимо учить его самостоятельно преодолевать трудности.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са</w:t>
      </w:r>
      <w:r>
        <w:rPr>
          <w:color w:val="000000"/>
          <w:sz w:val="28"/>
          <w:szCs w:val="28"/>
        </w:rPr>
        <w:t>мостоятельности на уроке хорошо организовано в школах Липецкой области.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первых минут урока учащиеся работают самостоятельно, у них воспитана такая установка - надеяться только на самих себя, но не списывать. Весь урок идет активная самостоятельная работа</w:t>
      </w:r>
      <w:r>
        <w:rPr>
          <w:color w:val="000000"/>
          <w:sz w:val="28"/>
          <w:szCs w:val="28"/>
        </w:rPr>
        <w:t>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определяет те качества личности, которые присущи ей всегда (за сравнительно редкими исключениями). Поэтому он дает возможность предвидеть, как человек будет вести себя в тех или иных жизненных ситуациях.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Личность младшего школьника отмечается с</w:t>
      </w:r>
      <w:r>
        <w:rPr>
          <w:color w:val="000000"/>
          <w:sz w:val="28"/>
          <w:szCs w:val="28"/>
        </w:rPr>
        <w:t>истемой свойств, которых не было у дошкольника. Эти свойства относятся к новообразованиям личности младшего школьника. Ими выступают произвольность, внутренний план действий и рефлексия. На их основе развивается теоретическое мышление, без которого дальней</w:t>
      </w:r>
      <w:r>
        <w:rPr>
          <w:color w:val="000000"/>
          <w:sz w:val="28"/>
          <w:szCs w:val="28"/>
        </w:rPr>
        <w:t>шее обучение будет затрудненным.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Произвольность заключается в само - регуляции, поведения в соответствии с требованиями взрослых. Она обеспечивает постановку целей деятельности, поиск средств их достижения с преодолением препятствий на этом пути. Произволь</w:t>
      </w:r>
      <w:r>
        <w:rPr>
          <w:color w:val="000000"/>
          <w:sz w:val="28"/>
          <w:szCs w:val="28"/>
        </w:rPr>
        <w:t>ность младшего школьника в наибольшей степени проявляется в сфере обучения.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объяснить свои действия, аргументировать их, найти и исправить ошибки лежат в основе рефлексии - способности к объективному анализу собственного поведения в соответствии с т</w:t>
      </w:r>
      <w:r>
        <w:rPr>
          <w:color w:val="000000"/>
          <w:sz w:val="28"/>
          <w:szCs w:val="28"/>
        </w:rPr>
        <w:t>ребованиями деятельности. Развитие личности младшего школьника происходит в сложной системе его взаимоотношений с родителями, учителем, сверстниками и другими детьми.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Авторитетной личностью для младшего школьника является учитель. Наибольшей популярностью </w:t>
      </w:r>
      <w:r>
        <w:rPr>
          <w:color w:val="000000"/>
          <w:sz w:val="28"/>
          <w:szCs w:val="28"/>
        </w:rPr>
        <w:t>в классе пользуются отличники, учащиеся с высокой учебной успеваемостью и наоборот. В классе появляются отдельные микро группы, объединенные взаимными симпатиями. В процессе взаимоотношений усложняется моральное поведение: ученик усваивает систему моральны</w:t>
      </w:r>
      <w:r>
        <w:rPr>
          <w:color w:val="000000"/>
          <w:sz w:val="28"/>
          <w:szCs w:val="28"/>
        </w:rPr>
        <w:t>х норм, по-разному строя свое поведение в различных направлениях взаимоотношений. Это свидетельствует о достаточной управляемость и контролируемость нравственного поведения младшего школьника. Некоторые новые моральные нормы младший школьник понимает форма</w:t>
      </w:r>
      <w:r>
        <w:rPr>
          <w:color w:val="000000"/>
          <w:sz w:val="28"/>
          <w:szCs w:val="28"/>
        </w:rPr>
        <w:t>льно, поэтому учителю необходимо добиваться, чтобы ученик не просто знал эту норму, но и пользовался ею в соответствующих ситуациях.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Ведущие потребности младшего школьника - познавательные.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Самооценка младшего школьника включает такие ее разновидности: рет</w:t>
      </w:r>
      <w:r>
        <w:rPr>
          <w:color w:val="000000"/>
          <w:sz w:val="28"/>
          <w:szCs w:val="28"/>
        </w:rPr>
        <w:t>роспективная (объектом является поведение в прошлом), актуальна (нынешняя поведение), перспективная (представление о возможности). По мере адекватности самооценка бывает завышенной, адекватной и заниженной. По мере стабильности - стабильной и нестабильной.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самооценка младших школьников отмечается сниженной стабильностью, она конкретна, ситуативная, зависит от оценок учителя. Уровень притязаний формируется, прежде всего, на основе достигнутых успехов и неудач в предыдущей деятельности. Устойчивый неуспе</w:t>
      </w:r>
      <w:r>
        <w:rPr>
          <w:color w:val="000000"/>
          <w:sz w:val="28"/>
          <w:szCs w:val="28"/>
        </w:rPr>
        <w:t>х в обучении приводит к потере ребенком веры в свои силы, уверенности, быстро возникают нежелательные деформации личности. Поэтому учителю начальной школы необходимо работать над созданием для всех учащихся ситуаций успеха.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Первоклассники склонны переоцени</w:t>
      </w:r>
      <w:r>
        <w:rPr>
          <w:color w:val="000000"/>
          <w:sz w:val="28"/>
          <w:szCs w:val="28"/>
        </w:rPr>
        <w:t>вать собственные моральные качества и недооценивать их у своих сверстников. Однако с возрастом они становятся более самокритичными.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младшего школьника находится на этапе индивидуальной неопределенности. Так, большинство учащихся имеют однотипные п</w:t>
      </w:r>
      <w:r>
        <w:rPr>
          <w:color w:val="000000"/>
          <w:sz w:val="28"/>
          <w:szCs w:val="28"/>
        </w:rPr>
        <w:t>роявления характера: жизнерадостность, доброжелательность, любознательность и непосредственность выражения своих чувств и отношений. В негативном варианте наблюдается капризность, импульсивность, упрямство. Более четко в поведении детей проявляются особенн</w:t>
      </w:r>
      <w:r>
        <w:rPr>
          <w:color w:val="000000"/>
          <w:sz w:val="28"/>
          <w:szCs w:val="28"/>
        </w:rPr>
        <w:t>ости их темперамента, обусловленные свойствами нервной системы.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заключение о личности младшего школьника: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Новообразованиями личности младшего школьника выступают произвольность, внутренний план действий и рефлексия;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личности младш</w:t>
      </w:r>
      <w:r>
        <w:rPr>
          <w:color w:val="000000"/>
          <w:sz w:val="28"/>
          <w:szCs w:val="28"/>
        </w:rPr>
        <w:t>его школьника происходит в сложной системе его взаимоотношений с родителями, учителем, сверстниками и другими детьми;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Ведущие потребности младшего школьника - познавательные;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Ученик усваивает систему моральных норм, по-разному строя свое поведение в различ</w:t>
      </w:r>
      <w:r>
        <w:rPr>
          <w:color w:val="000000"/>
          <w:sz w:val="28"/>
          <w:szCs w:val="28"/>
        </w:rPr>
        <w:t>ных направлениях взаимоотношений;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Самооценка младших школьников отмечается сниженной стабильностью и зависит от оценок учителя.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3E6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§3. Черты характера младшего школьника</w:t>
      </w:r>
    </w:p>
    <w:p w:rsidR="00000000" w:rsidRDefault="003E6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чертами характера понимают индивидуальные привычные формы поведения человека, в кот</w:t>
      </w:r>
      <w:r>
        <w:rPr>
          <w:color w:val="000000"/>
          <w:sz w:val="28"/>
          <w:szCs w:val="28"/>
        </w:rPr>
        <w:t>орых реализуется его отношение к действительности. Черты характера принято делить на две основные группы. Первую группу составляют те черты характера, в которых выражена направленность личности, т.е. система отношений к действительности: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черты, проявляю</w:t>
      </w:r>
      <w:r>
        <w:rPr>
          <w:color w:val="000000"/>
          <w:sz w:val="28"/>
          <w:szCs w:val="28"/>
        </w:rPr>
        <w:t>щиеся в деятельности (инициативность, работоспособность, трудолюбие и др.);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черты, проявляющиеся по отношению к другим (тактичность, вежливость, чуткость и др.);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черты, проявляющиеся к самому себе (самокритичность, скромность, гордость, самоуважение </w:t>
      </w:r>
      <w:r>
        <w:rPr>
          <w:color w:val="000000"/>
          <w:sz w:val="28"/>
          <w:szCs w:val="28"/>
        </w:rPr>
        <w:t>и др.);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черты, проявляющиеся по отношению к вещам (аккуратность, бережливость, щедрость, скупость и т.д.).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Черты характера выражают отношение человека к другим людям, к самому себе, к окружающему миру и деятельности.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Черты характера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это индивидуальны</w:t>
      </w:r>
      <w:r>
        <w:rPr>
          <w:color w:val="000000"/>
          <w:sz w:val="28"/>
          <w:szCs w:val="28"/>
        </w:rPr>
        <w:t>е привычные формы поведения человека в соответствующих ситуациях, в которых реализуется его отношение к действительности.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Черт характера, или качеств личности, очень много. Весьма условно их можно разделить на две группы, которые тесно между собой связаны,</w:t>
      </w:r>
      <w:r>
        <w:rPr>
          <w:color w:val="000000"/>
          <w:sz w:val="28"/>
          <w:szCs w:val="28"/>
        </w:rPr>
        <w:t xml:space="preserve"> влияют друг на друга, но все-таки отражают отношение человека к разным сторонам жизни.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Первая группа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черты характера, в которых выражены убеждения и идеалы, направленность личности. Например: коллективизм (человек ставит интересы коллектива и общего дел</w:t>
      </w:r>
      <w:r>
        <w:rPr>
          <w:color w:val="000000"/>
          <w:sz w:val="28"/>
          <w:szCs w:val="28"/>
        </w:rPr>
        <w:t>а выше узколичных интересов) и эгоизм (человек проявляет заботу прежде всего о личном благополучии, для него существуют только его личные потребности и желания); чуткость и грубость; общительность, аккуратность и безответственность, небрежность; инициативн</w:t>
      </w:r>
      <w:r>
        <w:rPr>
          <w:color w:val="000000"/>
          <w:sz w:val="28"/>
          <w:szCs w:val="28"/>
        </w:rPr>
        <w:t>ость, чувство нового и косность, консерватизм; бережливость и мотовство; помощь другим и хищническое отношение к людям; скромность, самокритичность и зазнайство; требовательность к себе и заносчивость; чувство собственного достоинства и высокомерие и т.д.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Эти черты характера, или особенности личности, являются </w:t>
      </w:r>
      <w:r>
        <w:rPr>
          <w:i/>
          <w:iCs/>
          <w:color w:val="000000"/>
          <w:sz w:val="28"/>
          <w:szCs w:val="28"/>
        </w:rPr>
        <w:t xml:space="preserve">моральными качествами </w:t>
      </w:r>
      <w:r>
        <w:rPr>
          <w:color w:val="000000"/>
          <w:sz w:val="28"/>
          <w:szCs w:val="28"/>
        </w:rPr>
        <w:t>и выступают либо добродетелями, либо пороками человека. Главная наша добродетель заключается в заботе об окружающих нас людях, их интересах, их спокойствии. Каждый много думает о</w:t>
      </w:r>
      <w:r>
        <w:rPr>
          <w:color w:val="000000"/>
          <w:sz w:val="28"/>
          <w:szCs w:val="28"/>
        </w:rPr>
        <w:t xml:space="preserve"> счастье, хочет быть счастливым и нередко забывает о главном - только тогда, когда мы приносим счастье другим людям, мы и сами чувствуем себя счастливыми. Это не пустые слова. Думая только о самом себе, о собственном благе, можно быть удовлетворенным, дово</w:t>
      </w:r>
      <w:r>
        <w:rPr>
          <w:color w:val="000000"/>
          <w:sz w:val="28"/>
          <w:szCs w:val="28"/>
        </w:rPr>
        <w:t>льным (самодовольным), спокойным, но никогда - счастливым. Б.Л. Пастернак писал: "Жизнь ведь тоже только миг, только растворенье нас самих во всех других, как бы им в даренье".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группа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волевые черты характера. Они выражаются в умении и привычке соз</w:t>
      </w:r>
      <w:r>
        <w:rPr>
          <w:color w:val="000000"/>
          <w:sz w:val="28"/>
          <w:szCs w:val="28"/>
        </w:rPr>
        <w:t>нательно регулировать свое поведение, свою деятельность в соответствии с определенными принципами, преодолевать препятствия на пути к поставленной цели. Волю называют основой характера, его становым хребтом. Говоря о ком-либо "человек с характером", тем са</w:t>
      </w:r>
      <w:r>
        <w:rPr>
          <w:color w:val="000000"/>
          <w:sz w:val="28"/>
          <w:szCs w:val="28"/>
        </w:rPr>
        <w:t>мым подчеркивают прежде всего выраженность волевых черт характера: целеустремленности, решительности, самообладания, выдержки, терпения, дисциплинированности, мужества, смелости. Но эти черты характера ценны только тогда, когда проявляются у человека нравс</w:t>
      </w:r>
      <w:r>
        <w:rPr>
          <w:color w:val="000000"/>
          <w:sz w:val="28"/>
          <w:szCs w:val="28"/>
        </w:rPr>
        <w:t>твенного, воспитанного. Важно знать, к каким целям стремится человек и какие средства выбирает он для их достижения. Не только цели, но и средства деятельности должны быть честными, гуманными. Целеустремленность и настойчивость диктатора или карьериста, см</w:t>
      </w:r>
      <w:r>
        <w:rPr>
          <w:color w:val="000000"/>
          <w:sz w:val="28"/>
          <w:szCs w:val="28"/>
        </w:rPr>
        <w:t>елость хулигана или глупца не могут быть положительными качествами. Волевые черты и поступки ценны не сами по себе, а лишь вместе с нравственной направленностью личности.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характера не только проявляются в действиях, поступках, отношениях, но и </w:t>
      </w:r>
      <w:r>
        <w:rPr>
          <w:color w:val="000000"/>
          <w:sz w:val="28"/>
          <w:szCs w:val="28"/>
        </w:rPr>
        <w:t>формируются в них. Так, мужество появляется в процессе совершения мужественных поступков, а чертой характера становится только тогда, когда такие поступки перестают быть случайными эпизодами в жизни человека и превращаются для него в привычку. "Нельзя восп</w:t>
      </w:r>
      <w:r>
        <w:rPr>
          <w:color w:val="000000"/>
          <w:sz w:val="28"/>
          <w:szCs w:val="28"/>
        </w:rPr>
        <w:t>итать мужественного человека, - говорил А.С. Макаренко, - если не поставить его в такие условия, когда бы он мог проявить мужество, - все равнов чем, - в сдержанности, в прямом открытом слове, некотором лишении, в терпеливости, в смелости". Еще Демократ ут</w:t>
      </w:r>
      <w:r>
        <w:rPr>
          <w:color w:val="000000"/>
          <w:sz w:val="28"/>
          <w:szCs w:val="28"/>
        </w:rPr>
        <w:t>верждал: "Хорошими людьми становятся больше от упражнений, чем от природы". А китайская поговорка гласит: "Посеешь поступок - пожнешь привычку, посеешь привычку - пожнешь характер, посеешь характер - пожнешь судьбу".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черта характера проявляется не и</w:t>
      </w:r>
      <w:r>
        <w:rPr>
          <w:color w:val="000000"/>
          <w:sz w:val="28"/>
          <w:szCs w:val="28"/>
        </w:rPr>
        <w:t>золированно от других, а связана с ними. В зависимости от этого у различных людей одна и та же черта характера может проявляться по-разному. Например, смелый поступок может быть разумным и безрассудным, моральным и аморальным. Такая черта, как мужество, вк</w:t>
      </w:r>
      <w:r>
        <w:rPr>
          <w:color w:val="000000"/>
          <w:sz w:val="28"/>
          <w:szCs w:val="28"/>
        </w:rPr>
        <w:t>лючает в себя не только волевую сферу, но и сферу интеллектуальную и эмоциональную. Мужество одновременно является и моральной чертой. Характер каждого человека - это своеобразное сочетание различных черт, объединяемых в человеческой личности.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истории пс</w:t>
      </w:r>
      <w:r>
        <w:rPr>
          <w:color w:val="000000"/>
          <w:sz w:val="28"/>
          <w:szCs w:val="28"/>
        </w:rPr>
        <w:t>ихологии делалось немало попыток классифицировать человеческие характеры или определить типы характеров. Однако удовлетворительной классификации и типологии характеров еще не создано. Поэтому при характеристике человека обычно указывают на одну или две наи</w:t>
      </w:r>
      <w:r>
        <w:rPr>
          <w:color w:val="000000"/>
          <w:sz w:val="28"/>
          <w:szCs w:val="28"/>
        </w:rPr>
        <w:t>более выделяющиеся черты его характера. Одних мы называем людьми твердого, сильного характера, других - скромными, трудолюбивыми,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третьих - добрыми, общительными и т.п.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Черты характера, проявляющиеся у человека в его деятельности, в чувствах, в речи, в отн</w:t>
      </w:r>
      <w:r>
        <w:rPr>
          <w:color w:val="000000"/>
          <w:sz w:val="28"/>
          <w:szCs w:val="28"/>
        </w:rPr>
        <w:t>ошении к другим людям, к самому себе, приобретают положительное или отрицательное значение в зависимости от того, какими целями человек руководствуется в своей жизни, ради чего он живет, как осмысливает свою жизнь и свои поступки.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Встречаются люди и без яр</w:t>
      </w:r>
      <w:r>
        <w:rPr>
          <w:color w:val="000000"/>
          <w:sz w:val="28"/>
          <w:szCs w:val="28"/>
        </w:rPr>
        <w:t>ко выраженного характера, люди с неопределенным характером. О таких людях Н.В. Гоголь писал: "Люди. неопределенные, ни то, ни се, не поймешь, что за люди, ни в городе Богдан, ни в селе Сели-Фан". О таких людях и деятелях так же довольно метко говорится у н</w:t>
      </w:r>
      <w:r>
        <w:rPr>
          <w:color w:val="000000"/>
          <w:sz w:val="28"/>
          <w:szCs w:val="28"/>
        </w:rPr>
        <w:t>ас в народе: "Так себе человек - ни рыба, ни мясо", "Ни богу свечка, ни черту кочерга".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Черты характера являются приобретенными и закрепленными свойствами личности, физиологическую основу характера составляют изменившиеся в процессе индивидуальной жизни ос</w:t>
      </w:r>
      <w:r>
        <w:rPr>
          <w:color w:val="000000"/>
          <w:sz w:val="28"/>
          <w:szCs w:val="28"/>
        </w:rPr>
        <w:t>обенности нервной системы. И.П. Павлов связывал изменяющийся тип нервной системы с системностью работы коры больших полушарий и с динамическим стереотипом, который представляет собой слаженную, уравновешенную систему нервных процессов.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Стереотип является н</w:t>
      </w:r>
      <w:r>
        <w:rPr>
          <w:color w:val="000000"/>
          <w:sz w:val="28"/>
          <w:szCs w:val="28"/>
        </w:rPr>
        <w:t>ервно-физиологической основой прочно закрепленных привычных свойств личности, к числу которых относятся и черты характера.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Для понимания нервно-физиологической основы характера большое значение имеет учение И.П. Павлова о второй сигнальной системе. Вторая </w:t>
      </w:r>
      <w:r>
        <w:rPr>
          <w:color w:val="000000"/>
          <w:sz w:val="28"/>
          <w:szCs w:val="28"/>
        </w:rPr>
        <w:t>сигнальная система является физиологической основой мышления и речи и вместе с этим она регулирует поведение человека. "В нормально развитом человеке, - говорил И.П. Павлов, - вторая сигнальная система есть высший регулятор человеческого поведения". Конечн</w:t>
      </w:r>
      <w:r>
        <w:rPr>
          <w:color w:val="000000"/>
          <w:sz w:val="28"/>
          <w:szCs w:val="28"/>
        </w:rPr>
        <w:t>о, говоря о физиологических основах характера, нельзя понимать дело так, что будто все черты характера определяются только особенностями нервной системы. "Физиологическая основа характера, конечно, не включает и не может включать его содержательную сторону</w:t>
      </w:r>
      <w:r>
        <w:rPr>
          <w:color w:val="000000"/>
          <w:sz w:val="28"/>
          <w:szCs w:val="28"/>
        </w:rPr>
        <w:t>, например, общественную направленность, мужество, верность долгу. Содержательная сторона психологии характера имеет своим источником общественные категории; раскрывая эту сторону, психология включается в число общественных наук"</w:t>
      </w:r>
      <w:r>
        <w:rPr>
          <w:color w:val="000000"/>
          <w:sz w:val="28"/>
          <w:szCs w:val="28"/>
          <w:vertAlign w:val="superscript"/>
        </w:rPr>
        <w:t>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Формируясь под влиянием о</w:t>
      </w:r>
      <w:r>
        <w:rPr>
          <w:color w:val="000000"/>
          <w:sz w:val="28"/>
          <w:szCs w:val="28"/>
        </w:rPr>
        <w:t>кружающей среды, жизненного опыта человека, его воспитания, его воспитания, характер каждого человека представляет собой единство индивидуального и типичного характера. Которое возникает под влиянием как общественно - исторических условий (определенный общ</w:t>
      </w:r>
      <w:r>
        <w:rPr>
          <w:color w:val="000000"/>
          <w:sz w:val="28"/>
          <w:szCs w:val="28"/>
        </w:rPr>
        <w:t>ественно - исторический строй, социальная среда), так и индивидуальных условий жизни и деятельности (жизненный путь человека).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все особенности человека можно считать чертами его характера, а только существенные и устойчивые. Например, смел тот, для кого</w:t>
      </w:r>
      <w:r>
        <w:rPr>
          <w:color w:val="000000"/>
          <w:sz w:val="28"/>
          <w:szCs w:val="28"/>
        </w:rPr>
        <w:t xml:space="preserve"> такая форма поведения постоянна, типична. Конечно, он тоже может иногда испытывать чувство страха, но трусом его не назовешь.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узнать характер человека, требуется время и постоянное общение с ним. С незнакомым человеком трудно общаться и иметь дело п</w:t>
      </w:r>
      <w:r>
        <w:rPr>
          <w:color w:val="000000"/>
          <w:sz w:val="28"/>
          <w:szCs w:val="28"/>
        </w:rPr>
        <w:t>режде всего потому, что не знаешь, чего от него ожидать и что он ждет от тебя. Зная характер человека, мы можем предвидеть, предсказать, как он поведет себя в той или иной ситуации, как поступит при данных обстоятельствах, что сделает, что и как скажет.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</w:t>
      </w:r>
      <w:r>
        <w:rPr>
          <w:color w:val="000000"/>
          <w:sz w:val="28"/>
          <w:szCs w:val="28"/>
        </w:rPr>
        <w:t>рактер человека может быть определенным или неопределенным, цельным или противоречивым.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Определенность характера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зависит от того, насколько ясно выражены доминирующие, стержневые черты. Цельный характер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это единство мыслей, чувств и поведения, действий, </w:t>
      </w:r>
      <w:r>
        <w:rPr>
          <w:color w:val="000000"/>
          <w:sz w:val="28"/>
          <w:szCs w:val="28"/>
        </w:rPr>
        <w:t>поступков.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же индивидуальность человека лишена внутренней определенности, его поступки зависят не столько от него самого, сколько от внешних обстоятельств, мы говорим о "бесхарактерности" человека. Вспомним еще раз народные пословицы: "Плывет по течен</w:t>
      </w:r>
      <w:r>
        <w:rPr>
          <w:color w:val="000000"/>
          <w:sz w:val="28"/>
          <w:szCs w:val="28"/>
        </w:rPr>
        <w:t>ию, как полено"; "Не человек, а охапка пустяков". Мы видим, что в народе такие люди никогда уважением не пользовались. Но "бесхарактерность" часто бывает только внешней: внутренне, для себя, человек строго придерживается определенной линии, но его линия, е</w:t>
      </w:r>
      <w:r>
        <w:rPr>
          <w:color w:val="000000"/>
          <w:sz w:val="28"/>
          <w:szCs w:val="28"/>
        </w:rPr>
        <w:t xml:space="preserve">сли можно так сказать, принципиально неопределенная - как выгодно, так и поступает: он может быть бессердечным, жестоким или добрым в чьих-то глазах (все дело в том, кому эти глаза принадлежат). Смелым или трусливым, бороться с жаром то за эту идею, то за </w:t>
      </w:r>
      <w:r>
        <w:rPr>
          <w:color w:val="000000"/>
          <w:sz w:val="28"/>
          <w:szCs w:val="28"/>
        </w:rPr>
        <w:t>противоположную.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Характер, как и сама личность, - очень сложное явление, не застывшее раз и навсегда. Он развивается и формируется в течение всей жизни человека.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черты характера наиболее привлекательны в человеке?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доброжелательность;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чувство дост</w:t>
      </w:r>
      <w:r>
        <w:rPr>
          <w:color w:val="000000"/>
          <w:sz w:val="28"/>
          <w:szCs w:val="28"/>
        </w:rPr>
        <w:t>оинства;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справедливость;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душевная чуткость;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простота в общении с людьми;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оптимизм;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преданность своему делу;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смелость;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принципиальность;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юмор;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 Паустовский писал, что самая глубокая, самая напряженная деятельность человека может и даже до</w:t>
      </w:r>
      <w:r>
        <w:rPr>
          <w:color w:val="000000"/>
          <w:sz w:val="28"/>
          <w:szCs w:val="28"/>
        </w:rPr>
        <w:t>лжна сопровождаться юмором. Отсутствие юмора свидетельствует не только о равнодушии ко всему окружающему, но и об известной умственной тупости. Культурный, воспитанный человек разрешит неожиданный житейский конфликт скорее с юмором, чем с досадой. Он же (К</w:t>
      </w:r>
      <w:r>
        <w:rPr>
          <w:color w:val="000000"/>
          <w:sz w:val="28"/>
          <w:szCs w:val="28"/>
        </w:rPr>
        <w:t>. Паустовский) замечал: "Человек должен быть умен, прост, справедлив, смел и добр".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Волевые черты характера, которые отражают способность человека совершать сознательные действия, требующие преодоления внешних и внутренних трудностей.</w:t>
      </w:r>
    </w:p>
    <w:p w:rsidR="00000000" w:rsidRDefault="003E66E9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черты </w:t>
      </w:r>
      <w:r>
        <w:rPr>
          <w:color w:val="000000"/>
          <w:sz w:val="28"/>
          <w:szCs w:val="28"/>
        </w:rPr>
        <w:t>характера, проявляющиеся у человека в его деятельности, в чувствах, в речи, в отношении к другим людям, к самому себе, приобретают положительное или отрицательное значение в зависимости от того, какими целями человек руководствуется в своей жизни, ради чег</w:t>
      </w:r>
      <w:r>
        <w:rPr>
          <w:color w:val="000000"/>
          <w:sz w:val="28"/>
          <w:szCs w:val="28"/>
        </w:rPr>
        <w:t>о он живет, как осмысливает свою жизнь и свои поступки.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E6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§4. Диагностика особенностей характера в младшем школьном возрасте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- это индивидуальное сочетание существенных свойств личности, выражающих отношение человека к действительности и проявляющ</w:t>
      </w:r>
      <w:r>
        <w:rPr>
          <w:color w:val="000000"/>
          <w:sz w:val="28"/>
          <w:szCs w:val="28"/>
        </w:rPr>
        <w:t>ихся в его поведении, в его поступках. Базой моей работы является Аскаровская средняя общеобразовательная школа №1. Участниками стали 15 учеников 4б класса.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провела ранжирование с детьми, которое называется "Мой характер". Цель - выявление особенностей х</w:t>
      </w:r>
      <w:r>
        <w:rPr>
          <w:color w:val="000000"/>
          <w:sz w:val="28"/>
          <w:szCs w:val="28"/>
        </w:rPr>
        <w:t>арактера младшего школьника. Ранжирование "Мой характер". Результаты данных отражены на рис.1.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41A32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76625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E6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Рис.1. Результаты диагностики особенностей характера учеников.</w:t>
      </w:r>
    </w:p>
    <w:p w:rsidR="00000000" w:rsidRDefault="003E6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рисунка следует, что у большинства учащихся (57%) наблюда</w:t>
      </w:r>
      <w:r>
        <w:rPr>
          <w:color w:val="000000"/>
          <w:sz w:val="28"/>
          <w:szCs w:val="28"/>
        </w:rPr>
        <w:t>ется те черты характера, которые у них есть, у 24% учащихся - такие черты характера, которых у них нет, но хотелось бы, что бы были и только у 19% учеников - есть такие черты характера от которых им бы хотелось избавиться. Это говорит о том, что у учащихся</w:t>
      </w:r>
      <w:r>
        <w:rPr>
          <w:color w:val="000000"/>
          <w:sz w:val="28"/>
          <w:szCs w:val="28"/>
        </w:rPr>
        <w:t xml:space="preserve"> есть те черты характера, от которых им бы хотелось избавиться, то есть они осознают, что у них есть отрицательные черты характера.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провела беседу с учениками под названием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"Кто я? Какой я?". Цель - выявление особенности характера младшего школьника. Рез</w:t>
      </w:r>
      <w:r>
        <w:rPr>
          <w:color w:val="000000"/>
          <w:sz w:val="28"/>
          <w:szCs w:val="28"/>
        </w:rPr>
        <w:t>ультаты отражены на рис.2. Базой моей работы является Билаловская средняя школа, участниками стали 18 учащихся.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41A32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0" cy="2524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E6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Рис.2. Результаты беседы с учениками "Кто я? Какой я?"</w:t>
      </w:r>
    </w:p>
    <w:p w:rsidR="00000000" w:rsidRDefault="003E6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по результатам мы видим, что большинство учащихся знают, что такое характер, они выбирают хорошего человека в свои друзья, и могут назвать большинств</w:t>
      </w:r>
      <w:r>
        <w:rPr>
          <w:color w:val="000000"/>
          <w:sz w:val="28"/>
          <w:szCs w:val="28"/>
        </w:rPr>
        <w:t>о положительных черт характера, это говорит о том, что они знают какие черты характера относятся к положительным, а какие отрицательным.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провела тестирование "Особенности характера". Цель - выявление особенности характера младшего школьника.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Базой моей р</w:t>
      </w:r>
      <w:r>
        <w:rPr>
          <w:color w:val="000000"/>
          <w:sz w:val="28"/>
          <w:szCs w:val="28"/>
        </w:rPr>
        <w:t>аботы является Аскаровская средняя общеобразовательная школа №1. Участниками стали 15 учеников 4б класса. Результаты отражены на рис.3.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41A32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14675" cy="1266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E6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Рис.3. Результаты тестирования.</w:t>
      </w:r>
    </w:p>
    <w:p w:rsidR="00000000" w:rsidRDefault="003E6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рисунка следует, что большинство (61%) учащихс</w:t>
      </w:r>
      <w:r>
        <w:rPr>
          <w:color w:val="000000"/>
          <w:sz w:val="28"/>
          <w:szCs w:val="28"/>
        </w:rPr>
        <w:t>я ответили на вопросы да, а 39% ответили нет. Это говорит о том, что в классе преобладает такие качества как, общительный, энергичный, правдивый, трудолюбивый.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провела наблюдение проявлений черт характера младшего школьника на перемене. Цель - выявление </w:t>
      </w:r>
      <w:r>
        <w:rPr>
          <w:color w:val="000000"/>
          <w:sz w:val="28"/>
          <w:szCs w:val="28"/>
        </w:rPr>
        <w:t>особенностей характера младшего школьника. Базой работы является Башкирская гимназия им. Рауля Уметбаева. Результаты отражены на рис.4.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41A32">
      <w:pPr>
        <w:ind w:firstLine="709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76725" cy="1828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E6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Рис.4. Результаты наблюдений учащихся на перемене.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рисунка, можно сказать, что</w:t>
      </w:r>
      <w:r>
        <w:rPr>
          <w:color w:val="000000"/>
          <w:sz w:val="28"/>
          <w:szCs w:val="28"/>
        </w:rPr>
        <w:t xml:space="preserve"> 89% учащихся на перемене активные, то есть играют и общаются со сверстниками, а 11% учащихся не активные, сидят в классе, и не подвижные. Большинство учащихся общаются со своими сверстниками, с классным руководителем.</w:t>
      </w:r>
    </w:p>
    <w:p w:rsidR="00000000" w:rsidRDefault="003E6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Выводы</w:t>
      </w:r>
    </w:p>
    <w:p w:rsidR="00000000" w:rsidRDefault="003E6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обработав рез</w:t>
      </w:r>
      <w:r>
        <w:rPr>
          <w:color w:val="000000"/>
          <w:sz w:val="28"/>
          <w:szCs w:val="28"/>
        </w:rPr>
        <w:t>ультаты диагностики, я пришла к выводу, что каждый ученик имеет свои особенности характера.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структуре личности, характер занимает главное место, так как влияет на познавательные процессы - восприятие, внимание, воображение, мышление и память. Это влияние</w:t>
      </w:r>
      <w:r>
        <w:rPr>
          <w:color w:val="000000"/>
          <w:sz w:val="28"/>
          <w:szCs w:val="28"/>
        </w:rPr>
        <w:t xml:space="preserve"> осуществляется через черты характера. В характерологических чертах отражаются такие психологические свойства личности, как общительность, готовность к сотрудничеству, доброжелательное отношение к людям, эмоциональная стабильность, эмоционально-волевые кач</w:t>
      </w:r>
      <w:r>
        <w:rPr>
          <w:color w:val="000000"/>
          <w:sz w:val="28"/>
          <w:szCs w:val="28"/>
        </w:rPr>
        <w:t>ества, высокий самоконтроль и самосознание личности.</w:t>
      </w:r>
    </w:p>
    <w:p w:rsidR="00000000" w:rsidRDefault="003E66E9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 определяет индивидуальность и своеобразие личности. От других черт личности характер отличается устойчивостью, ранним формированием. Формирование характера предопределяется образом жизни человек</w:t>
      </w:r>
      <w:r>
        <w:rPr>
          <w:color w:val="000000"/>
          <w:sz w:val="28"/>
          <w:szCs w:val="28"/>
        </w:rPr>
        <w:t>а. Он проявляется в манере поведения, в привычках, поступках, действиях и обуславливает осознанные поступки людей в соответствии с их морально-этическими и нравственными нормами, социальными ценностями, потребностями и интересами.</w:t>
      </w:r>
    </w:p>
    <w:p w:rsidR="00000000" w:rsidRDefault="003E66E9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Список литературы</w:t>
      </w:r>
    </w:p>
    <w:p w:rsidR="00000000" w:rsidRDefault="003E66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3E66E9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</w:t>
      </w:r>
      <w:r>
        <w:rPr>
          <w:sz w:val="28"/>
          <w:szCs w:val="28"/>
        </w:rPr>
        <w:t>брамова, Г.С. Возрастная психология: Учебник для студентов вузов. - М.: Академический Проект, 2010.</w:t>
      </w:r>
    </w:p>
    <w:p w:rsidR="00000000" w:rsidRDefault="003E66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Андреева А. Психологическая поддержка ребенка. // Воспитание школьников. - 2010. № 3.</w:t>
      </w:r>
    </w:p>
    <w:p w:rsidR="00000000" w:rsidRDefault="003E66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Аракелов Н., Шишкова Н. Тревожность: методы ее диагностики и корр</w:t>
      </w:r>
      <w:r>
        <w:rPr>
          <w:sz w:val="28"/>
          <w:szCs w:val="28"/>
        </w:rPr>
        <w:t>екции // Вестник МУ, сер. Психология. 20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8. - № 1 с.18</w:t>
      </w:r>
    </w:p>
    <w:p w:rsidR="00000000" w:rsidRDefault="003E66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Аракелов Н.Е., Лысенко Е.Е. Психофизиологический метод оценки тревожности // Психологический журнал. 20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7 - № 2 с.34-38</w:t>
      </w:r>
    </w:p>
    <w:p w:rsidR="00000000" w:rsidRDefault="003E66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Божович Л.И. Личность и ее формирование в детском возрасте (психологическое и</w:t>
      </w:r>
      <w:r>
        <w:rPr>
          <w:sz w:val="28"/>
          <w:szCs w:val="28"/>
        </w:rPr>
        <w:t>сследование) М., Просвещение, 2008. - 345 с.</w:t>
      </w:r>
    </w:p>
    <w:p w:rsidR="003E66E9" w:rsidRDefault="003E66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Вилюнас В.К. Психология эмоциональных явлений. - М.: Изд-во МГУ, 2006. - 220 с.</w:t>
      </w:r>
    </w:p>
    <w:sectPr w:rsidR="003E66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32"/>
    <w:rsid w:val="003E66E9"/>
    <w:rsid w:val="0064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537BFB-EFB8-408E-B0B1-46B79950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5401</Words>
  <Characters>30788</Characters>
  <Application>Microsoft Office Word</Application>
  <DocSecurity>0</DocSecurity>
  <Lines>256</Lines>
  <Paragraphs>72</Paragraphs>
  <ScaleCrop>false</ScaleCrop>
  <Company/>
  <LinksUpToDate>false</LinksUpToDate>
  <CharactersWithSpaces>36117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2025-03-31T10:00:00Z</dcterms:created>
  <dcterms:modified xsi:type="dcterms:W3CDTF">2025-03-31T10:00:00Z</dcterms:modified>
</cp:coreProperties>
</file>