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2070F">
      <w:pPr>
        <w:tabs>
          <w:tab w:val="left" w:pos="345"/>
          <w:tab w:val="left" w:pos="76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000000" w:rsidRDefault="0002070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000" w:rsidRDefault="0002070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«Тобольская государственная социально-педагогическая академия им. Д.И. Менделеева»</w:t>
      </w:r>
    </w:p>
    <w:p w:rsidR="00000000" w:rsidRDefault="0002070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педагогики и социального образования</w:t>
      </w:r>
    </w:p>
    <w:p w:rsidR="00000000" w:rsidRDefault="0002070F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>чет психолого-педагогической практики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Выполнили: Студенты 2 курса 23 группы</w:t>
      </w:r>
    </w:p>
    <w:p w:rsidR="00000000" w:rsidRDefault="0002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биолого-химического факультета</w:t>
      </w:r>
    </w:p>
    <w:p w:rsidR="00000000" w:rsidRDefault="0002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«БЖД, химия»</w:t>
      </w:r>
    </w:p>
    <w:p w:rsidR="00000000" w:rsidRDefault="0002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Гуламалиев А.А., Назырова М.М.</w:t>
      </w:r>
    </w:p>
    <w:p w:rsidR="00000000" w:rsidRDefault="0002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Проверила: к.п.н. доцент</w:t>
      </w:r>
    </w:p>
    <w:p w:rsidR="00000000" w:rsidRDefault="000207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Осипова И.В</w:t>
      </w:r>
    </w:p>
    <w:p w:rsidR="00000000" w:rsidRDefault="0002070F">
      <w:pPr>
        <w:spacing w:line="360" w:lineRule="auto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Тобольск, 2014г.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Дневник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1 7 апреля Поне</w:t>
            </w:r>
            <w:r>
              <w:rPr>
                <w:sz w:val="20"/>
                <w:szCs w:val="20"/>
              </w:rPr>
              <w:t>дельник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Познакомился и побеседовал с психологом школы №9 г. Тобольска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Побеседовал с кл. руководителем 7в класса Абсалямовой Эльмирой Ризаевной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Кратко ознакомился с историей школы №9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Ознакомился со списком и расписанием 7в класса и расписанием звонк</w:t>
            </w:r>
            <w:r>
              <w:rPr>
                <w:sz w:val="20"/>
                <w:szCs w:val="20"/>
              </w:rPr>
              <w:t xml:space="preserve">ов в школе №9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Выбрал испытуемого для психологического анализа (по рекомендации кл. рук-ля Абсалямовой Э.Р.)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 xml:space="preserve">Ознакомился учебной программой психологической практики Ковязиной И. В.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sz w:val="20"/>
                <w:szCs w:val="20"/>
              </w:rPr>
              <w:t>Взял классный журнал у Эльмиры Ризаевны, переписал список 7в класса. П</w:t>
            </w:r>
            <w:r>
              <w:rPr>
                <w:sz w:val="20"/>
                <w:szCs w:val="20"/>
              </w:rPr>
              <w:t>ознакомился с классом, представился. Сидел на трёх уроках. Урок технологии (107 каб.). Уч. Виктор Николаевич. Тема: « творческий проект, план выполнения проекта ». Цель: составление развернутого плана проекта на всю 4-ую четверть. Мальчики были разговорчив</w:t>
            </w:r>
            <w:r>
              <w:rPr>
                <w:sz w:val="20"/>
                <w:szCs w:val="20"/>
              </w:rPr>
              <w:t>ыми, несмотря на строгость учителя, но он часто шутил и приводил различные примеры. Урок алгебры (311 каб). Уч. Эльмира Ризаевна. На протяжении всего урока дети выполняли самостоятельную работу по пройденной теме. Урок музыки (108каб.) Тема: « симфония. С.</w:t>
            </w:r>
            <w:r>
              <w:rPr>
                <w:sz w:val="20"/>
                <w:szCs w:val="20"/>
              </w:rPr>
              <w:t>Прокофьев ». Цель: познакомить учеников с великим композитором. Урок начался очень шумно, многие дети не слушали учителя, без превышения голоса учителя не обошлось. Но не смотря на это они так же баловались, и так целый урок.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2 8 апреля Вторник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английского языка (309каб.). Учитель Людмила Николаевна. Первые уроки всегда начинаются с зарядки ( пятиминутки ), далее проверка дом.задания- лексика, перевод слов с англ. на русский. Дети хорошо знают английский язык, разговаривали почти только на этом я</w:t>
            </w:r>
            <w:r>
              <w:rPr>
                <w:sz w:val="20"/>
                <w:szCs w:val="20"/>
              </w:rPr>
              <w:t>зыке. Дети баловались, кидались бумажками, самых непослушных садили за первые парты. Урок географии (207каб.). Учитель Мария Евгеньевна. Урок начался с замечаний, поучения этики и уважения друг к другу. Тема: «Рельеф Евразии». Многие ученики получили «двой</w:t>
            </w:r>
            <w:r>
              <w:rPr>
                <w:sz w:val="20"/>
                <w:szCs w:val="20"/>
              </w:rPr>
              <w:t>ки» за поведение и домашнее задание. Урок биологии (315каб.). Учитель Светлана Николаевна. Урок начался с проверки домашнего задания. Тема « общая характеристика млкопитающих (звери) ». Самостоятельная работа. Урок физики (214каб.). Учитель Ольга Владимиро</w:t>
            </w:r>
            <w:r>
              <w:rPr>
                <w:sz w:val="20"/>
                <w:szCs w:val="20"/>
              </w:rPr>
              <w:t>вна. Самостоятельная работа по пройденной теме. Изучение нового материала. Тема: «плавление сосудов», провели опыт «принцип плавления сосудов». Урок русского языка (310каб.). Учитель Марина Леонидовна. Тема: « простые составные союзы ». Закрепление новой т</w:t>
            </w:r>
            <w:r>
              <w:rPr>
                <w:sz w:val="20"/>
                <w:szCs w:val="20"/>
              </w:rPr>
              <w:t>емы, ученики разбирают упражнение, выходят к доске и разбирают предложения по составу.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3 9 апреля Среда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Алгебры (212каб.). Урок начался с проведения мною теста « на тревожность».Я раздал всем ученикам листочки и провел тест, который состоит из 5</w:t>
            </w:r>
            <w:r>
              <w:rPr>
                <w:sz w:val="20"/>
                <w:szCs w:val="20"/>
              </w:rPr>
              <w:t>8 вопросов. После проведения я собрал работы и сделал анализ. Из 26 человек решили 23, т.к. 3 ученика болели. Тест занял времени 15-20 мин. Урок русского языка. Меня не разрешили сидеть на уроке. Урок английского языка. Закрепление пройденного материала. П</w:t>
            </w:r>
            <w:r>
              <w:rPr>
                <w:sz w:val="20"/>
                <w:szCs w:val="20"/>
              </w:rPr>
              <w:t>еревод текста.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4 10 апреля Четверг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физики. Урок начался с зарядки. Далее проверка домашнего задания, закрепление пройденного материала. Изучение нового материла: «воздухоплавание», показ презентации учениками на данную тему. Выполнение задач и у</w:t>
            </w:r>
            <w:r>
              <w:rPr>
                <w:sz w:val="20"/>
                <w:szCs w:val="20"/>
              </w:rPr>
              <w:t>пражнений у доски. Урок истории (111каб.) Повторение по теме «Россия при Петре 1-м.»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5 11 апреля Пятница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этот день мне разрешили присутствовать только на уроке геометрии, где я провел свой психологический тест, который называется «Дом, Дерево, Чело</w:t>
            </w:r>
            <w:r>
              <w:rPr>
                <w:sz w:val="20"/>
                <w:szCs w:val="20"/>
              </w:rPr>
              <w:t xml:space="preserve">век ». Дети рисуют на одном листе три предмета - это дом, дерево и человек, ну а дальше они добавляют по своему усмотрению «окружающий мир» данного рисунка, каждая частица, каждый предмет что-то означает, я все учел, сделал выводы. Всем очень понравилось, </w:t>
            </w:r>
            <w:r>
              <w:rPr>
                <w:sz w:val="20"/>
                <w:szCs w:val="20"/>
              </w:rPr>
              <w:t>и дети остались довольны.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6 14 апреля </w:t>
            </w:r>
            <w:r>
              <w:rPr>
                <w:sz w:val="20"/>
                <w:szCs w:val="20"/>
              </w:rPr>
              <w:lastRenderedPageBreak/>
              <w:t>Понедельник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понедельник я помогал классной руководительнице заполнить </w:t>
            </w:r>
            <w:r>
              <w:rPr>
                <w:sz w:val="20"/>
                <w:szCs w:val="20"/>
              </w:rPr>
              <w:lastRenderedPageBreak/>
              <w:t>электронный классный журнал, выставлял оценки, отмечал пропуски.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День 7 15 апреля Вторник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Проводился открытый урок английского языка. Нас </w:t>
            </w:r>
            <w:r>
              <w:rPr>
                <w:sz w:val="20"/>
                <w:szCs w:val="20"/>
              </w:rPr>
              <w:t>не впустили. После урока Эльмира Ризаевна нас отпустила домой.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8 16 апреля Среда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 же как и вчера прошел открытый урок по алгебре. Нас не впустили. На уроке физкультуры 7а и 7в классов мы принимали нормативы: отжимание за 30 сек., подъем туловища с</w:t>
            </w:r>
            <w:r>
              <w:rPr>
                <w:sz w:val="20"/>
                <w:szCs w:val="20"/>
              </w:rPr>
              <w:t xml:space="preserve"> положения лежа, тоже за 30сек., упражнение « рукоход», связанный к спортивному мероприятию, которое намечается на субботу в спортивном зале.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9 17 апреля Четверг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Сегодня присутствовал только на двух уроках, на остальные не впустили. Урок алгебры. Сам</w:t>
            </w:r>
            <w:r>
              <w:rPr>
                <w:sz w:val="20"/>
                <w:szCs w:val="20"/>
              </w:rPr>
              <w:t>остоятельная работа по пройденной теме на 20 мин. Новая тема: « тождества » Дети самостоятельно изучают параграф, находят определения и записывают в тетради. Урок географии. Тема: « природные зоны Евразии» Проверка домашнего задания, изучение новой темы, п</w:t>
            </w:r>
            <w:r>
              <w:rPr>
                <w:sz w:val="20"/>
                <w:szCs w:val="20"/>
              </w:rPr>
              <w:t>оказ презентации.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План кабинета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 - ответ с места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 у доски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нет ответа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ответ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# - нарушение дисциплины в классе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на 7 в класс МАОУ «СОШ №9» г. Тобольска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классе учатся 26 человек, из них 18 мальчиков и</w:t>
      </w:r>
      <w:r>
        <w:rPr>
          <w:sz w:val="28"/>
          <w:szCs w:val="28"/>
        </w:rPr>
        <w:t xml:space="preserve"> 8 девочек. Большинство детей 1998 года рождения. Многие дети живут в полных благополучных семьях. В целом дети воспитываются в хороших семьях, где родители уделяют должное внимание своим детям. Детей, склонных к правонарушениям нет. В классе много хорошис</w:t>
      </w:r>
      <w:r>
        <w:rPr>
          <w:sz w:val="28"/>
          <w:szCs w:val="28"/>
        </w:rPr>
        <w:t>тов и один отличник Шилинг Евгений, у остальных низкая успеваемость. У учеников обнаружились следующие типы мышления как теоретический, наглядно-образный, интуитивный и репродуктивный.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 активный, дети принимают активное участие в школьных мероприятиях</w:t>
      </w:r>
      <w:r>
        <w:rPr>
          <w:sz w:val="28"/>
          <w:szCs w:val="28"/>
        </w:rPr>
        <w:t>, у многих детей есть выраженные черты лидера, рисуют, поют, принимают участие в художественных конкурсах.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уроках дети активны, хорошо воспринимают материал, на переменах подвижны. Класс в целом дружный. Учащиеся умеют работать совместно. Класс проявляе</w:t>
      </w:r>
      <w:r>
        <w:rPr>
          <w:sz w:val="28"/>
          <w:szCs w:val="28"/>
        </w:rPr>
        <w:t>т заинтересованность в успехе, стойко преодолевает трудности. При решении коллективных задач быстро ориентируются, находят общий язык. В целом учащиеся хорошо знают друг друга, отношения между ними доброжелательные.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Критическое отношение к своим недостатка</w:t>
      </w:r>
      <w:r>
        <w:rPr>
          <w:sz w:val="28"/>
          <w:szCs w:val="28"/>
        </w:rPr>
        <w:t>м проявляется далеко не всегда, но большинство может оценить свою работу. Дети умеют оценивать и деятельность своих товарищей. В классе преобладает спокойный, деловой, доброжелательный настрой. Все дети в дружеских отношениях друг с другом.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</w:t>
      </w:r>
      <w:r>
        <w:rPr>
          <w:sz w:val="28"/>
          <w:szCs w:val="28"/>
        </w:rPr>
        <w:t>дитель Абсалямова Эльмира Ризаевна - опытный педагог и мастер своего дела, пользуется непререкаемым авторитетом среди учащихся. По её словам уровень класса достаточно низкая и на первом месте не учеба, а общение со сверстниками.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дети вели себя дисц</w:t>
      </w:r>
      <w:r>
        <w:rPr>
          <w:sz w:val="28"/>
          <w:szCs w:val="28"/>
        </w:rPr>
        <w:t>иплинированно, хотя про некоторых учащихся этого сказать нельзя. Особенно это заметно на уроках тех учителей, которые предоставляют им свободу. Учебная мотивация носит разнообразный характер. На уроках желательно развивать интерес детей к предметам, поощря</w:t>
      </w:r>
      <w:r>
        <w:rPr>
          <w:sz w:val="28"/>
          <w:szCs w:val="28"/>
        </w:rPr>
        <w:t>ть их самостоятельные занятия дома.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тестов: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социально-психологических установок личности в мотивационно-потребностной сфере среди учащихся 7в класса на 2013-2014 гг.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017"/>
        <w:gridCol w:w="976"/>
        <w:gridCol w:w="725"/>
        <w:gridCol w:w="809"/>
        <w:gridCol w:w="906"/>
        <w:gridCol w:w="720"/>
        <w:gridCol w:w="979"/>
        <w:gridCol w:w="900"/>
        <w:gridCol w:w="8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Альтруизм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Эгоизм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Власть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Баярских Михаил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 Ильшат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Наталья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Гумеров Азат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Владислав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Ермолаева Анна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Олеся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Ишков Кирилл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Камалетдинов Илья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Камерцель Ольга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Иван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Клепанов Эдуард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Колганов Данил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Красникова Елизавета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Курц Елизавета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Лисиенко Екатерина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 Сергей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Мамшанов Эдуард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Мец Данил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Мещериков Евгений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Владимир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 Данил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Шагунов Евгений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 Александр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Шилинг Евгений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 25 человек.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«Процесс-результат»: «Труд-свобода»: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Высокомотивированные: 18 - 64% 1) Высокомотивированные: 15 - 54%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Низкомотивиро</w:t>
      </w:r>
      <w:r>
        <w:rPr>
          <w:sz w:val="28"/>
          <w:szCs w:val="28"/>
        </w:rPr>
        <w:t>ванные: 4 - 14% 2) Низкомотивированные: 2 - 7%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Дисгармоничные: 6 - 21% 3) Дисгармоничные: 11 - 39%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«Альтруизм-эгоизм»: «Власть-деньги»: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Высокомотивированные: 12 - 43% 1) Высокомотивированные: 5 - 18%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Низкомотивированные: 4 - 14% 2) Низкомотивирован</w:t>
      </w:r>
      <w:r>
        <w:rPr>
          <w:sz w:val="28"/>
          <w:szCs w:val="28"/>
        </w:rPr>
        <w:t>ные: 21 - 75%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Дисгармоничные: 12 - 43% 3) Дисгармоничные: 2 - 7%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 2014 года было проведено выявление социально-психологических установок личности в мотивационно-потребностной сфере среди учащихся 7в класса на 2013-2014 гг.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выявление степени</w:t>
      </w:r>
      <w:r>
        <w:rPr>
          <w:sz w:val="28"/>
          <w:szCs w:val="28"/>
        </w:rPr>
        <w:t xml:space="preserve"> выраженности социально-психологических установок.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большинство учеников в классе относятся к группе высокомотивированных испытуемых с гармоничными ориентациями.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Высокомитивированные в ориентациях: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«Процесс-результат» - 64%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«Альтруизм-эгоизм»</w:t>
      </w:r>
      <w:r>
        <w:rPr>
          <w:sz w:val="28"/>
          <w:szCs w:val="28"/>
        </w:rPr>
        <w:t xml:space="preserve"> - 43%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«Труд-свобода» - 54%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ориентации «Власть-деньги» - 18% высокомотивируемых, что говорит о низкой мотивации в целом по классу, но чем этот показатель ниже, тем лучше. Это значит, что им не присуща такая ведущая ценность, как влияние на других, на общ</w:t>
      </w:r>
      <w:r>
        <w:rPr>
          <w:sz w:val="28"/>
          <w:szCs w:val="28"/>
        </w:rPr>
        <w:t>ество, они не стремятся увеличивать свое благосостояние любыми путями и средствами.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7в класса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Баярских Михаил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Валиев Ильшат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Василенко Наталья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Гумеров Азат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Егоров Владислав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Ермолаева Анна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Жукова Олеся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Ишков Кирилл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Камалетдинов Илья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Камерцель Ольга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Киреев Иван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Клепалов Эдуард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Колганов Данил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Красникова Елизавета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Курц Елизавета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Лисиенко Екатерина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Лыков Сергей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Мамшанов Эдуард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Мец Данил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Мещериков Евгений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Орл</w:t>
            </w:r>
            <w:r>
              <w:rPr>
                <w:sz w:val="20"/>
                <w:szCs w:val="20"/>
              </w:rPr>
              <w:t>ов Владимир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Садыков Данил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Шагунов Евгений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Шакиров Алксандр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Шилинг Евгений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наблюдения за изменением сосредоточенности внимания учеников на уроке школа №9, класса 7в , учебный предмет география уч. Мария Евгеньевна: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36"/>
        <w:gridCol w:w="1324"/>
        <w:gridCol w:w="1771"/>
        <w:gridCol w:w="833"/>
        <w:gridCol w:w="24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(мин)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од занятий (действие учителя)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Общий фон (действия учащихся)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Поведение наблюдаемого ученика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Балл </w:t>
            </w:r>
            <w:r>
              <w:rPr>
                <w:sz w:val="20"/>
                <w:szCs w:val="20"/>
                <w:lang w:val="en-US"/>
              </w:rPr>
              <w:t>5:4:3:2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Психолого-педагогический анализ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1-6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Приветствие, учитель отмечает присутствующих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Разговоры, насмешки, подготовка к уроку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 с соседом по парте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ведут себя не спокойно. Евгений не отвлекается по другим делам.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пишет на доске тему и план урока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списывают с доски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Внимательно слушает и списывает с доски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с интересом и особым вниманием слушают учителя.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10-25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</w:t>
            </w:r>
            <w:r>
              <w:rPr>
                <w:sz w:val="20"/>
                <w:szCs w:val="20"/>
              </w:rPr>
              <w:t>ь объясняет тему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работают, разбирают тему и выражают свое мнение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отвечает на вопросы учителя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сосредоточены только на теме, активны. Денис вел себя скованно, и присутствовало беспокойство, но с интересом слушал учителя и своих одн</w:t>
            </w:r>
            <w:r>
              <w:rPr>
                <w:sz w:val="20"/>
                <w:szCs w:val="20"/>
              </w:rPr>
              <w:t>оклассников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записывает и объясняет схему для закрепления материала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Разбирают схему, задают вопросы, некоторые разговаривают между собой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разборе схемы и задает вопросы учителю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стали уделять меньше внимания на урок. Женя</w:t>
            </w:r>
            <w:r>
              <w:rPr>
                <w:sz w:val="20"/>
                <w:szCs w:val="20"/>
              </w:rPr>
              <w:t xml:space="preserve"> активно работает с учителем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33-38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проводит самостоятельную работу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все делают задания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Выполняет со всеми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 учащиеся выполняли задания Евгений закончил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38-40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домой. Прощание.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пишут задание, готовятся к перемене.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Пишет задани</w:t>
            </w:r>
            <w:r>
              <w:rPr>
                <w:sz w:val="20"/>
                <w:szCs w:val="20"/>
              </w:rPr>
              <w:t>е, готовится к перемене.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учеников большее внимание на перемену, разговоры. Женя. спокойно собирает принадлежности .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Учащиеся на уроке ведут себя по-разному, одни активно участвуют на уроке, другие много отвлекаются. Уровень класса средний</w:t>
      </w:r>
      <w:r>
        <w:rPr>
          <w:sz w:val="28"/>
          <w:szCs w:val="28"/>
        </w:rPr>
        <w:t xml:space="preserve"> , но ученики стараются и работают на уроке в возможные силы. Евгений Шилинг на уроках ведет себя спокойно, ничего не стесняется, задает вопросы по теме.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теста САН в 7в классе (2013-2014 учебный год):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249"/>
        <w:gridCol w:w="735"/>
        <w:gridCol w:w="735"/>
        <w:gridCol w:w="736"/>
        <w:gridCol w:w="322"/>
        <w:gridCol w:w="440"/>
        <w:gridCol w:w="762"/>
        <w:gridCol w:w="92"/>
        <w:gridCol w:w="653"/>
        <w:gridCol w:w="748"/>
        <w:gridCol w:w="231"/>
        <w:gridCol w:w="517"/>
        <w:gridCol w:w="748"/>
        <w:gridCol w:w="3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Баярских Михаил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 Ильшат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Наталья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Гумеров Азат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Владислав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Ермолаева Анна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Олеся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Ишков Кирилл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Камалетдинов Илья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Камерцель Ольга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Иван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Клепалов Эдуард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Колганов Данил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Красникова Елизавета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Курц Елизавета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Лисиенко Екатерина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 Сергей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Мамшанов Эдуард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Мец Данил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Мещериков Евгений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Владимир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 Данил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Шагунов Евгений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 Алксандр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Шилинг Евгений</w:t>
            </w:r>
          </w:p>
        </w:tc>
        <w:tc>
          <w:tcPr>
            <w:tcW w:w="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7" w:type="dxa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t>ство человек</w:t>
            </w:r>
          </w:p>
        </w:tc>
        <w:tc>
          <w:tcPr>
            <w:tcW w:w="67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эмоционального состояния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7" w:type="dxa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2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7" w:type="dxa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67" w:type="dxa"/>
        </w:trPr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5,36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</w:tbl>
    <w:p w:rsidR="00000000" w:rsidRDefault="0002070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апреля 2014 года в 7в классе проводился тест на оценку эмоциональных состояний (САН). Время проведения 14:25ч.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изме</w:t>
      </w:r>
      <w:r>
        <w:rPr>
          <w:sz w:val="28"/>
          <w:szCs w:val="28"/>
        </w:rPr>
        <w:t>рение эмоциональных состояний.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тестирования можно сделать вывод, что к концу учебного дня у большинства учащихся эмоциональное состояние в среднем в норме.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данные говорят о достаточно благоприятном состоянии испытуемых, так к</w:t>
      </w:r>
      <w:r>
        <w:rPr>
          <w:sz w:val="28"/>
          <w:szCs w:val="28"/>
        </w:rPr>
        <w:t>ак показатели по шкалам самочувствие и настроении превышают отметку 4, что согласно интерпретации, у испытуемых чаще всего доминирует хорошее настроение, шкала активности находится выше отметки 4, что может говорить о благоприятном состоянии испытуемых.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водная таблица индивидуальных результатов исследования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Класс:7В Дата проведения обследования: 12.04.2014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67"/>
        <w:gridCol w:w="1417"/>
        <w:gridCol w:w="1418"/>
        <w:gridCol w:w="1417"/>
        <w:gridCol w:w="940"/>
        <w:gridCol w:w="1046"/>
        <w:gridCol w:w="1085"/>
        <w:gridCol w:w="1134"/>
        <w:gridCol w:w="16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 ученика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в целом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стресс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Фрустрация потребности в достижении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самовыражения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ситуации проверки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нес</w:t>
            </w:r>
            <w:r>
              <w:rPr>
                <w:sz w:val="20"/>
                <w:szCs w:val="20"/>
              </w:rPr>
              <w:t>оответствия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 сопротивляемость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в отношениях с учителем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Баярских Михаил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 Ильшат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Н</w:t>
            </w:r>
            <w:r>
              <w:rPr>
                <w:sz w:val="20"/>
                <w:szCs w:val="20"/>
              </w:rPr>
              <w:t>аталья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(Б)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Гумеров Азат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Владислав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</w:t>
            </w:r>
            <w:r>
              <w:rPr>
                <w:sz w:val="20"/>
                <w:szCs w:val="20"/>
              </w:rPr>
              <w:t>олаева Анна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Олеся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Ишков Кирилл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 (Б)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68% (Б)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62% (Б)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(В)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(В)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</w:t>
            </w:r>
            <w:r>
              <w:rPr>
                <w:sz w:val="20"/>
                <w:szCs w:val="20"/>
              </w:rPr>
              <w:t>алетдинов Илья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Камерцель Ольга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Иван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лепанов Эдуард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(Б)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 (Б)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54% (Б)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(В)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(В)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(В)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63% (Б)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Колганов Данил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Красникова Елизавета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(В)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Курц Елизавета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 (Б)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Лисиенко Екатерина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 Сергей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Мамшанов Эдуард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(Б)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(Б)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Мец Данил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Мещериков Евгений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Владимир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 Данил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59% (Б)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(В)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(В)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(Б)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Шагунов Евгений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67% (Б)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(А)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 Александр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 (А)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 (А)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 (А)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 (А)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 (В)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(А)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 (А)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Шилинг Евгений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51% (Б)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 (Б)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 (Б)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46% (А)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(Б)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 (Б)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(Б)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38% (А)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&lt; 50% - (A)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&gt; 50% </w:t>
      </w:r>
      <w:r>
        <w:rPr>
          <w:sz w:val="28"/>
          <w:szCs w:val="28"/>
        </w:rPr>
        <w:t xml:space="preserve">до 70 (Б) </w:t>
      </w:r>
      <w:r>
        <w:rPr>
          <w:sz w:val="28"/>
          <w:szCs w:val="28"/>
          <w:lang w:val="en-US"/>
        </w:rPr>
        <w:t>&gt; 70</w:t>
      </w:r>
      <w:r>
        <w:rPr>
          <w:sz w:val="28"/>
          <w:szCs w:val="28"/>
        </w:rPr>
        <w:t>% (В)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показатели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6"/>
        <w:gridCol w:w="1190"/>
        <w:gridCol w:w="1136"/>
        <w:gridCol w:w="1136"/>
        <w:gridCol w:w="1136"/>
        <w:gridCol w:w="1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тревожности</w:t>
            </w:r>
          </w:p>
        </w:tc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3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Б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Б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по тесту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социального стресса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Фрустрация потребности в достижении успеха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самовыражения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ситуации проверки знаний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не соответствовать ожиданиям окружающих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 физиологиче</w:t>
            </w:r>
            <w:r>
              <w:rPr>
                <w:sz w:val="20"/>
                <w:szCs w:val="20"/>
              </w:rPr>
              <w:t>ская сопротивляемость стрессу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и страхи в отношениях с учителями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77%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 2014 года была проведен тест на выявление школьной тревожности учащихся 7В класса. (тест Филипса)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уровня и характера тр</w:t>
      </w:r>
      <w:r>
        <w:rPr>
          <w:sz w:val="28"/>
          <w:szCs w:val="28"/>
        </w:rPr>
        <w:t>евожности, связанной со школой у детей подросткового возраста.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можно сделать вывод, что большая часть учащихся 9А класса (87% - 26 человек) имеют умеренный уровень тревожности в школе и лишь 13% учащихся (4 человека) - испытывают</w:t>
      </w:r>
      <w:r>
        <w:rPr>
          <w:sz w:val="28"/>
          <w:szCs w:val="28"/>
        </w:rPr>
        <w:t xml:space="preserve"> повышенную тревожность.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социального стресса: по данному показателю повышенная тревожность была выявлена у Мещерикова Евгения , но они также имеют повышенную, а то и высокую тревожность и по остальным показателям. Из наших наблюдений мы можем с</w:t>
      </w:r>
      <w:r>
        <w:rPr>
          <w:sz w:val="28"/>
          <w:szCs w:val="28"/>
        </w:rPr>
        <w:t>казать, что у Саранчина Александра общение со сверстниками сводится к минимуму, поэтому он и переживает социальный стресс.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Фрустрацию потребности в достижении успеха испытывают, согласно нашему тесту, -Орлова Владимира 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 самовыражения присутствует в </w:t>
      </w:r>
      <w:r>
        <w:rPr>
          <w:sz w:val="28"/>
          <w:szCs w:val="28"/>
        </w:rPr>
        <w:t xml:space="preserve">повышенной степени у Ермолаевой Анны, Садыкова Данила, Шакирова Александра . В высокой - у Гумерова Азата, Киреева Ивана. Это один из типичных, культурно заданных страхов для наших детей. Встречается очень часто. Однако в целом по классу данный показатель </w:t>
      </w:r>
      <w:r>
        <w:rPr>
          <w:sz w:val="28"/>
          <w:szCs w:val="28"/>
        </w:rPr>
        <w:t>выражен слабо, что говорит о благоприятной, располагающей атмосфере в педагогической ситуации.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 ситуации проверки знаний:Жукова Олеся, Колганов Данил, Василенко Наталья , Ишкова Кирилла , Мец Данил , Шакиров Александр, Лыкова Сергея- 27% имеют повышен</w:t>
      </w:r>
      <w:r>
        <w:rPr>
          <w:sz w:val="28"/>
          <w:szCs w:val="28"/>
        </w:rPr>
        <w:t>ную и высокую тревожность по данному показателю. Этот страх типичен для неуспевающих учеников, но из неуспевающих среди перечисленных - только Саранчин А. Из этого можно сделать вывод, что у данных учеников страх ситуации проверки знаний является важным си</w:t>
      </w:r>
      <w:r>
        <w:rPr>
          <w:sz w:val="28"/>
          <w:szCs w:val="28"/>
        </w:rPr>
        <w:t>мптомом эмоционального неблагополучия.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физиологическая сопротивляемость стрессу была выявлена у: Баярских Михаила, Красниковой Елизаветы, Курц Елизаветы . Мы рекомендуем психологу уделить большее внимание именно этим ученикам, причем каждому по отде</w:t>
      </w:r>
      <w:r>
        <w:rPr>
          <w:sz w:val="28"/>
          <w:szCs w:val="28"/>
        </w:rPr>
        <w:t>льности, чтобы обезопасить их от психически-травмирующих ситуаций в дальнейшем.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и страхи в отношениях с учителями - общий негативный эмоциональный фон отношений со взрослыми в школе, снижающий успешность обучения ребёнка был выявлен у: Камерцель О</w:t>
      </w:r>
      <w:r>
        <w:rPr>
          <w:sz w:val="28"/>
          <w:szCs w:val="28"/>
        </w:rPr>
        <w:t>льги, Камалетдинова Эдуарда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000000" w:rsidRDefault="0002070F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Организация работы с тревожными учениками по группам и индивидуально и их родителями;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Формирование групп тревожных учеников;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Тематические беседы по школьной тревожности на родительских собраниях;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</w:t>
      </w:r>
      <w:r>
        <w:rPr>
          <w:sz w:val="28"/>
          <w:szCs w:val="28"/>
        </w:rPr>
        <w:t>е групповых занятий по снижению школьной тревожности;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индивидуальных консультаций с родителями и детьми;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Шилинг Евгений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несовпадений по всему тесту: 11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(6,12,17,19,21,22,37,41,49,55)</w:t>
      </w:r>
    </w:p>
    <w:p w:rsidR="00000000" w:rsidRDefault="000207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вопросов по факторам: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"/>
        <w:gridCol w:w="5819"/>
        <w:gridCol w:w="17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  <w:r>
              <w:rPr>
                <w:sz w:val="20"/>
                <w:szCs w:val="20"/>
              </w:rPr>
              <w:t xml:space="preserve"> вопросов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тревожность в школе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12,21,49,55 Е=4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социального стресса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Е=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Фрустрация потребности в достижении успеха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6,17,19,41 Е=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самовыражения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Е =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 ситуации проверки знаний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21, Е =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Страх не </w:t>
            </w:r>
            <w:r>
              <w:rPr>
                <w:sz w:val="20"/>
                <w:szCs w:val="20"/>
              </w:rPr>
              <w:t>соответствовать ожиданиям окружающих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17,22 Е=2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 физиологическая сопротивляемость стрессу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 =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и страхи в отношениях с учителями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41 Е = 2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мотивации учебной деятельности в 7 «В» классе 2013-2014 уч. год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78"/>
        <w:gridCol w:w="1197"/>
        <w:gridCol w:w="476"/>
        <w:gridCol w:w="437"/>
        <w:gridCol w:w="474"/>
        <w:gridCol w:w="425"/>
        <w:gridCol w:w="316"/>
        <w:gridCol w:w="365"/>
        <w:gridCol w:w="421"/>
        <w:gridCol w:w="425"/>
        <w:gridCol w:w="426"/>
        <w:gridCol w:w="474"/>
        <w:gridCol w:w="474"/>
        <w:gridCol w:w="474"/>
        <w:gridCol w:w="4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мотивации</w:t>
            </w:r>
          </w:p>
        </w:tc>
        <w:tc>
          <w:tcPr>
            <w:tcW w:w="56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мотивации учебной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Баярских Михаил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 Ильшат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Наталья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Гумеров Азат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Владислав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Ермолаева Анна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Олеся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Ишков Кирилл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Камалетдинов Илья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Камерцель Ольга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Иван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Клепанов Эдуард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Колганов Данил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Красникова Елизавета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Курц Елизавета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</w:t>
            </w:r>
            <w:r>
              <w:rPr>
                <w:sz w:val="20"/>
                <w:szCs w:val="20"/>
              </w:rPr>
              <w:t>енко Екатерина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 Сергей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Мамшанов Эдуард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Мец Данил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Мещериков Евгений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Владимир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 Данил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Шагунов Евгений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 Александр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Шилинг Евгений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выборов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 мотива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- 20 учащихся 67%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- 5 учащихся 17%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- 4 учащихся 13%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Низкая - 1 учащийся 3%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10"/>
        <w:gridCol w:w="1656"/>
        <w:gridCol w:w="1334"/>
        <w:gridCol w:w="1272"/>
        <w:gridCol w:w="20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7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мотивации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отношение к школе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20- 67%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5-17%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4-13%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1-3%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</w:t>
      </w:r>
      <w:r>
        <w:rPr>
          <w:sz w:val="28"/>
          <w:szCs w:val="28"/>
        </w:rPr>
        <w:t>реле 2014 года была проведена диагностика изучения мотивов учебной деятельности Уфимцевой Л.П. учащихся 7в класса.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мотивы учебной деятельности школьников методом анкетирования.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можно сделать вывод, что большая часть</w:t>
      </w:r>
      <w:r>
        <w:rPr>
          <w:sz w:val="28"/>
          <w:szCs w:val="28"/>
        </w:rPr>
        <w:t xml:space="preserve"> учащихся 7в класса (84%) имеют хорошую, сформированную учебную мотивацию, т.е. ребята успешно справляются с учебной деятельностью, осознают важность изучения общеобразовательных предметов и развития познавательных процессов.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имеют внешнюю мотивацию, что</w:t>
      </w:r>
      <w:r>
        <w:rPr>
          <w:sz w:val="28"/>
          <w:szCs w:val="28"/>
        </w:rPr>
        <w:t xml:space="preserve"> говорит о положительном отношении к школе, но школа привлекает больше внеучебной стороной (общение с друзьями, учителями).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Низкого уровня мотивации выявлен 1 ученик (3%). Негативного отношения к школе у учащихся 7в класса не выявлено.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классу - </w:t>
      </w:r>
      <w:r>
        <w:rPr>
          <w:sz w:val="28"/>
          <w:szCs w:val="28"/>
        </w:rPr>
        <w:t>высокий уровень мотивации, это очень хороший результат.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развитию мотивационной сферы с внешним уровнем мотивации: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разнообразить формы общения детей на уроке (работа в группах, парах)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методы, активизирующие у детей мышление, воо</w:t>
      </w:r>
      <w:r>
        <w:rPr>
          <w:sz w:val="28"/>
          <w:szCs w:val="28"/>
        </w:rPr>
        <w:t>бражение, поисковую деятельность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ситуаций, вызывающих положительные эмоции.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анализ урока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Урок: Литература.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Леонидовна проводила урок у учащихся 7в класса. Возраст детей - 13-14 лет. При первом же контакте было видно, что </w:t>
      </w:r>
      <w:r>
        <w:rPr>
          <w:sz w:val="28"/>
          <w:szCs w:val="28"/>
        </w:rPr>
        <w:t>взаимодействие учитель-учащиеся проходит эффективно. На протяжении урока учащиеся адекватно реагировали как на похвалу, так и на коррекцию со стороны учителя. Учитывая развитие личностных и нравственных качеств учащихся, Марина Леонидовна выступила для обу</w:t>
      </w:r>
      <w:r>
        <w:rPr>
          <w:sz w:val="28"/>
          <w:szCs w:val="28"/>
        </w:rPr>
        <w:t>чающихся не только в качестве учителя, но и интересного собеседника. Все методические приемы, начиная с вводной беседы в организационном этапе до обсуждения текста, использованные ею, были приемлемы для учащихся данного возраста. План урока ориентировал уч</w:t>
      </w:r>
      <w:r>
        <w:rPr>
          <w:sz w:val="28"/>
          <w:szCs w:val="28"/>
        </w:rPr>
        <w:t>ащихся на достижение познавательных, воспитательных, образовательных целей. Все ученики внимательно ее слушали и были готовы, быстро переключится на умственную деятельность.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структура урока отвечали принципам развивающего обучения. Соотношение</w:t>
      </w:r>
      <w:r>
        <w:rPr>
          <w:sz w:val="28"/>
          <w:szCs w:val="28"/>
        </w:rPr>
        <w:t xml:space="preserve"> нагрузки на память и мышление, на мой взгляд, было одинаковым.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всего занятия учитель контролировал деятельность учащихся либо взглядом, либо паузой-молчанием, действиями, либо словесно. Давала возможность учащимся самим увидеть и проанализировать с</w:t>
      </w:r>
      <w:r>
        <w:rPr>
          <w:sz w:val="28"/>
          <w:szCs w:val="28"/>
        </w:rPr>
        <w:t>вою ошибку.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Марина Леонидовна , как учитель держалась уверенно, просто, поддерживая теплую атмосферу на уроке улыбкой. Была внимательна и тактична ко всем, в отношении коррекции ошибок она проявляла себя демократично, давая ученику самому исправиться, или </w:t>
      </w:r>
      <w:r>
        <w:rPr>
          <w:sz w:val="28"/>
          <w:szCs w:val="28"/>
        </w:rPr>
        <w:t xml:space="preserve">при его неспособности сделать это, задавала аналогичный вопрос всему классу. Говорила спокойным тоном, выразительно. Она хорошо владела содержанием и структурой урока. Ход всей работы проходил без неоправданных пауз, переход от этапа к этапу был плавным и </w:t>
      </w:r>
      <w:r>
        <w:rPr>
          <w:sz w:val="28"/>
          <w:szCs w:val="28"/>
        </w:rPr>
        <w:t>логичным, учащиеся изредка отвлекались на посторонние вещи.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урока обеспечивались все условия для продуктивной работы учащихся. Осмысленность и целостность восприятия учениками изучаемого материала достигалась при помощи логического перехода от одног</w:t>
      </w:r>
      <w:r>
        <w:rPr>
          <w:sz w:val="28"/>
          <w:szCs w:val="28"/>
        </w:rPr>
        <w:t>о вида деятельности к другому. Устанавливалась связь содержания изучаемого материала с жизненным опытом самих учащихся, их знаниями, связь нового материала с уже известной информацией. Учитель так же делился собственными мыслями и впечатлениями. Для актуал</w:t>
      </w:r>
      <w:r>
        <w:rPr>
          <w:sz w:val="28"/>
          <w:szCs w:val="28"/>
        </w:rPr>
        <w:t>изации в памяти учащихся ранее усвоенных знаний учитель прибегал к собеседованию с группой, индивидуальному опросу.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Ученики данного класса, на мой взгляд, имели средний уровень развития. Они, временами пусть и неверно, высказывались по теме урока, объектив</w:t>
      </w:r>
      <w:r>
        <w:rPr>
          <w:sz w:val="28"/>
          <w:szCs w:val="28"/>
        </w:rPr>
        <w:t xml:space="preserve">но оценивали свои ошибки, и ошибки одноклассников. Могли смело высказать свою точку зрения, которая была достойна внимания. Старались приводить свои доводы. Учитель сочетал как фронтальную работу в группе, так и индивидуальную. Учитель, понимая, что перед </w:t>
      </w:r>
      <w:r>
        <w:rPr>
          <w:sz w:val="28"/>
          <w:szCs w:val="28"/>
        </w:rPr>
        <w:t>ним сидят подростки, знания которых несопоставимы с его знаниями, давал только посильные задания, ставил перед ними задачи, соответствующие их возрастным и психологическим особенностям на данном этапе. Развитие их познавательной деятельности шло согласно п</w:t>
      </w:r>
      <w:r>
        <w:rPr>
          <w:sz w:val="28"/>
          <w:szCs w:val="28"/>
        </w:rPr>
        <w:t>оставленным целям. Процесс обучения внес изменения не только в интеллектуальную сферу учащихся, но и в личностное развитие каждого.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Реализуя цели урока, учитель выступал как воспитатель, советчик, информатор. Манерой ведения урока и подачей материала, вызы</w:t>
      </w:r>
      <w:r>
        <w:rPr>
          <w:sz w:val="28"/>
          <w:szCs w:val="28"/>
        </w:rPr>
        <w:t>вал уважение со стороны учащихся.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тревожности учащихся 7в класса МАОУ СОШ №9 2013-2014 уч. года: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59"/>
        <w:gridCol w:w="2126"/>
        <w:gridCol w:w="24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совпадений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несовпадений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Баярских Михаил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Валиев Ильшат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Наталья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Гумеров Азат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Владислав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Ермолаева Анна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Жукова Олеся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Ишков Кирилл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Камалетдинов Илья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Камерцель Ольга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Киреев Иван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Клепанов</w:t>
            </w:r>
            <w:r>
              <w:rPr>
                <w:sz w:val="20"/>
                <w:szCs w:val="20"/>
              </w:rPr>
              <w:t xml:space="preserve"> Эдуард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Колганов Данил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Красникова Елизавета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Курц Елизавета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Лисиенко Екатерина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Лыков Сергей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Мамшанов Эдуард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Мец Данил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Мещериков Евгений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 Евгени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Садыков Данил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Шагунов Евгений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Шакиров Александр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Шилинг Евгений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</w:t>
            </w: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567"/>
        <w:gridCol w:w="56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11+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20+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22+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30+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35+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41+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43+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44+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070F">
            <w:pPr>
              <w:rPr>
                <w:sz w:val="20"/>
                <w:szCs w:val="20"/>
              </w:rPr>
            </w:pPr>
          </w:p>
        </w:tc>
      </w:tr>
    </w:tbl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по результатам теста выяснилось, что в классе самое большое число совпадений равен 51(у Курц Елизаветы ) и самое высокое число несовпадений ра</w:t>
      </w:r>
      <w:r>
        <w:rPr>
          <w:sz w:val="28"/>
          <w:szCs w:val="28"/>
        </w:rPr>
        <w:t>вен 34(у Мещерикова Евгения, Валиева Ильшата ). Особое внимание требуют, прежде всего, учащиеся с высокой тревожностью. Как известно, подобная тревожность может порождаться либо реальным неблагополучием школьника и наиболее значимых областях деятельности и</w:t>
      </w:r>
      <w:r>
        <w:rPr>
          <w:sz w:val="28"/>
          <w:szCs w:val="28"/>
        </w:rPr>
        <w:t xml:space="preserve"> общения. Либо существовать как бы вопреки объективно благополучному положению, являясь следствием определенных личностных конфликтов, нарушения в развитии самооценки.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проведении военно-спортивного мероприятия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 Мероприятие пр</w:t>
      </w:r>
      <w:r>
        <w:rPr>
          <w:sz w:val="28"/>
          <w:szCs w:val="28"/>
        </w:rPr>
        <w:t>оводится среди учащихся МАОУ № 9 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мероприятия: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Сборка, разборка автомата АК-74.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Знание при сборки, разборки автомата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Привлечение учащихся к здоровому образу жизни.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Формирование активности, интереса к истории Олимпийских игр, сознательного о</w:t>
      </w:r>
      <w:r>
        <w:rPr>
          <w:sz w:val="28"/>
          <w:szCs w:val="28"/>
        </w:rPr>
        <w:t>тношения к занятиям физическими упражнениями и культуре общения среди учащихся. Участники и время проведения. 15.01.2014 в 13.30 - учащиеся 3-4 классов. в 13.45- учащиеся 5-6 классов . Порядок проведения( на улице): Старт на забег даётся в 13.30, бегут дет</w:t>
      </w:r>
      <w:r>
        <w:rPr>
          <w:sz w:val="28"/>
          <w:szCs w:val="28"/>
        </w:rPr>
        <w:t>и в течении 10 минут, учитывается количество метров(кругов), выполненных каждым учеником. Место проведения: территория школы №513 или спортивный зал ( в зависимости от погодных условий). Обязанности классных руководителей: 1.Выводят учащихся к месту старта</w:t>
      </w:r>
      <w:r>
        <w:rPr>
          <w:sz w:val="28"/>
          <w:szCs w:val="28"/>
        </w:rPr>
        <w:t xml:space="preserve"> на территории школы. 2.Следят за соблюдением правил безопасности. Порядок проведения в спортивном зале: 1. Команды-классы строятся по периметру зала. 2.Рапорт классов с названием команды учителю физкультуры. 3.Сдача рапорта учителем физкультуры директору </w:t>
      </w:r>
      <w:r>
        <w:rPr>
          <w:sz w:val="28"/>
          <w:szCs w:val="28"/>
        </w:rPr>
        <w:t>школы. 4. Вступительное слово-директор школы.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Парад команд: равняйсь, смирно, направо, налево, строевая ходьба с речёвкой ( командует капитан).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эстафет( от класса участвуют 5 мальчиков и 5 девочек):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« Снежки»-бег до обруча, взять мяч(снеж</w:t>
      </w:r>
      <w:r>
        <w:rPr>
          <w:sz w:val="28"/>
          <w:szCs w:val="28"/>
        </w:rPr>
        <w:t>ок), вернуться к команде; кто быстрее.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Биатлон-бег на одной лыже со снежком до линии бросить мяч в корзину; кто быстрее и точнее.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Прыжки с трамплина- прыжки на мячах прыгунах; кто быстрее.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Хоккей-ведение клюшкой кубика до стойки и обратно; кто быс</w:t>
      </w:r>
      <w:r>
        <w:rPr>
          <w:sz w:val="28"/>
          <w:szCs w:val="28"/>
        </w:rPr>
        <w:t>трее.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Перетягивание каната- выполнять по 8 человек, тянуть в течении 20 сек. Подведение итогов и награждение: команда- победитель-грамота и значок, команда призёр-грамота. Судейство строевых построений и эстафет: Для судейства назначается судейское жюри</w:t>
      </w:r>
      <w:r>
        <w:rPr>
          <w:sz w:val="28"/>
          <w:szCs w:val="28"/>
        </w:rPr>
        <w:t xml:space="preserve"> из учащихся 10-11 классов.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праздника 45-50 минут.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Вывод</w:t>
      </w:r>
    </w:p>
    <w:p w:rsidR="00000000" w:rsidRDefault="0002070F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тревожность школа эмоциональный подростковый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работы было выполнить наблюдение за классом и одним учеником, выполнить психологический анализ, провести и обработать психолог</w:t>
      </w:r>
      <w:r>
        <w:rPr>
          <w:sz w:val="28"/>
          <w:szCs w:val="28"/>
        </w:rPr>
        <w:t>ические методики. За все время практики я посетил более 15 уроков, провел четыре психологические методики, побеседовал с классом и учеником отдельно.</w:t>
      </w:r>
    </w:p>
    <w:p w:rsidR="00000000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 сказать что класс, который мне попался «7в» высокий уровень. Все ученики стараются хорошо учиться, хо</w:t>
      </w:r>
      <w:r>
        <w:rPr>
          <w:sz w:val="28"/>
          <w:szCs w:val="28"/>
        </w:rPr>
        <w:t>тя поведение у некоторых далеко не образец для подражания младшим классам. Возможно, их смущало мое присутствие. В классе нет отдельных созданных групп учеников, они все дружные, их всех объединяет одно - это учеба.</w:t>
      </w:r>
    </w:p>
    <w:p w:rsidR="0002070F" w:rsidRDefault="000207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подопечный Шилинг Евгений Александро</w:t>
      </w:r>
      <w:r>
        <w:rPr>
          <w:sz w:val="28"/>
          <w:szCs w:val="28"/>
        </w:rPr>
        <w:t>вич является идеальным образцом для подражания не только своему классу ни и для остальных. Он готовится ко всем урокам, и охотно отвечает не только на уроках, но и на мои вопросы, активно вступает со мной в контакт, честный порядочный молодой юноша.</w:t>
      </w:r>
    </w:p>
    <w:sectPr w:rsidR="000207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1B"/>
    <w:rsid w:val="0002070F"/>
    <w:rsid w:val="00A6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61257F-4B2D-4389-80C5-44D22A9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4533</Words>
  <Characters>25841</Characters>
  <Application>Microsoft Office Word</Application>
  <DocSecurity>0</DocSecurity>
  <Lines>215</Lines>
  <Paragraphs>60</Paragraphs>
  <ScaleCrop>false</ScaleCrop>
  <Company/>
  <LinksUpToDate>false</LinksUpToDate>
  <CharactersWithSpaces>30314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2025-03-24T19:02:00Z</dcterms:created>
  <dcterms:modified xsi:type="dcterms:W3CDTF">2025-03-24T19:02:00Z</dcterms:modified>
</cp:coreProperties>
</file>