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D6ED" w14:textId="77777777" w:rsidR="00DD4625" w:rsidRPr="00CB4184" w:rsidRDefault="00DD4625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14:paraId="207D2EF9" w14:textId="77777777" w:rsidR="00DD4625" w:rsidRPr="00CB4184" w:rsidRDefault="00DD4625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14:paraId="7D7FB702" w14:textId="77777777" w:rsidR="00DD4625" w:rsidRPr="00CB4184" w:rsidRDefault="00DD4625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14:paraId="279CBC8B" w14:textId="77777777" w:rsidR="00DD4625" w:rsidRDefault="00DD4625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2F9DADE" w14:textId="77777777" w:rsidR="00CB4184" w:rsidRDefault="00CB4184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064E3D3C" w14:textId="77777777" w:rsidR="00CB4184" w:rsidRDefault="00CB4184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028FDE53" w14:textId="77777777" w:rsidR="00CB4184" w:rsidRDefault="00CB4184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450BA1E" w14:textId="77777777" w:rsidR="00CB4184" w:rsidRDefault="00CB4184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0800F1F0" w14:textId="77777777" w:rsidR="00CB4184" w:rsidRDefault="00CB4184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274E30EC" w14:textId="77777777" w:rsidR="00CB4184" w:rsidRPr="00CB4184" w:rsidRDefault="00CB4184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7DB79211" w14:textId="77777777" w:rsidR="00DD4625" w:rsidRPr="00CB4184" w:rsidRDefault="00DD4625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14:paraId="066B8932" w14:textId="77777777" w:rsidR="00DD4625" w:rsidRPr="00CB4184" w:rsidRDefault="00DD4625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14:paraId="667AEFBF" w14:textId="77777777" w:rsidR="00DD4625" w:rsidRPr="00CB4184" w:rsidRDefault="00DD4625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36"/>
        </w:rPr>
      </w:pPr>
      <w:r w:rsidRPr="00CB4184">
        <w:rPr>
          <w:sz w:val="28"/>
          <w:szCs w:val="36"/>
        </w:rPr>
        <w:t>Реферат</w:t>
      </w:r>
    </w:p>
    <w:p w14:paraId="154C4F27" w14:textId="77777777" w:rsidR="00DD4625" w:rsidRPr="00CB4184" w:rsidRDefault="00DD4625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36"/>
        </w:rPr>
      </w:pPr>
      <w:r w:rsidRPr="00CB4184">
        <w:rPr>
          <w:sz w:val="28"/>
          <w:szCs w:val="36"/>
        </w:rPr>
        <w:t xml:space="preserve">на тему: </w:t>
      </w:r>
      <w:r w:rsidR="00CB4184">
        <w:rPr>
          <w:sz w:val="28"/>
          <w:szCs w:val="36"/>
        </w:rPr>
        <w:t>"</w:t>
      </w:r>
      <w:r w:rsidRPr="00CB4184">
        <w:rPr>
          <w:sz w:val="28"/>
          <w:szCs w:val="36"/>
        </w:rPr>
        <w:t>Отравления:</w:t>
      </w:r>
      <w:r w:rsidR="00CB4184" w:rsidRPr="00CB4184">
        <w:rPr>
          <w:sz w:val="28"/>
          <w:szCs w:val="36"/>
        </w:rPr>
        <w:t xml:space="preserve"> </w:t>
      </w:r>
      <w:r w:rsidRPr="00CB4184">
        <w:rPr>
          <w:sz w:val="28"/>
          <w:szCs w:val="36"/>
        </w:rPr>
        <w:t>характеристика процессов взаимодействия</w:t>
      </w:r>
      <w:r w:rsidR="00CB4184" w:rsidRPr="00CB4184">
        <w:rPr>
          <w:sz w:val="28"/>
          <w:szCs w:val="36"/>
        </w:rPr>
        <w:t xml:space="preserve"> </w:t>
      </w:r>
      <w:r w:rsidRPr="00CB4184">
        <w:rPr>
          <w:sz w:val="28"/>
          <w:szCs w:val="36"/>
        </w:rPr>
        <w:t>организма с ядом</w:t>
      </w:r>
      <w:r w:rsidR="00CB4184">
        <w:rPr>
          <w:sz w:val="28"/>
          <w:szCs w:val="36"/>
        </w:rPr>
        <w:t>"</w:t>
      </w:r>
    </w:p>
    <w:p w14:paraId="2B8539B3" w14:textId="77777777" w:rsidR="00DD4625" w:rsidRPr="00CB4184" w:rsidRDefault="00DD4625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1035A26" w14:textId="77777777" w:rsidR="00800B0C" w:rsidRPr="00CB4184" w:rsidRDefault="00CB4184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br w:type="page"/>
      </w:r>
      <w:r w:rsidR="00800B0C" w:rsidRPr="00CB4184">
        <w:rPr>
          <w:sz w:val="28"/>
          <w:szCs w:val="28"/>
        </w:rPr>
        <w:lastRenderedPageBreak/>
        <w:t>Отравления, или интоксикации,— нарушения здоровья, возникающие при взаимодействии организма с поступающими в него извне вредными (ядовитыми) веществами.</w:t>
      </w:r>
    </w:p>
    <w:p w14:paraId="68A640A4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Предложение различать отравления экзогенного и эндогенного происхождения удерживается в терминах: токсикозы, токсемии и токсические состояния. Этими терминами были названы различные заболевания, в происхождении которых предполагалось участие эндогенного вещества, несмотря на то, что химическая природа и роль этого вещества в патогенезе заболевания часто оставались неизвестными. Все названные термины должны рассматриваться совместно из-за общности методов изучении патогенеза отравлений, независимо от того, является ли оно экзогенным или эндогенным. Существенно также, что в патогенезе экзогенных отравлений участвуют различные эндогенные вещества.</w:t>
      </w:r>
    </w:p>
    <w:p w14:paraId="4D0AAF71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Токсикозами иногда обозначают синдромы, развивающиеся при избыточном поступлении в кровь гормональных веществ при некоторых заболеваниях эндокринных желез. Так, синдром г</w:t>
      </w:r>
      <w:r w:rsidR="00B32F95">
        <w:rPr>
          <w:sz w:val="28"/>
          <w:szCs w:val="28"/>
        </w:rPr>
        <w:t>и</w:t>
      </w:r>
      <w:r w:rsidRPr="00CB4184">
        <w:rPr>
          <w:sz w:val="28"/>
          <w:szCs w:val="28"/>
        </w:rPr>
        <w:t>пертиреоидизма часто именуется тиреотоксикозом. Однако термин токсикоз не используется для обозначения гиперипсулинизма, гиперфункции коркового или мозгового вещества надпочечников. Неизвестны вредные вещества, участвующие в патогенезе токсикозов беременности, а также токсическою состояния у детей грудного возраста. Не обнаружен яд (яды?), вызывающий уремию, т. к. содержащиеся при ней в крови в повышенном количестве мочевина, мочевая кислотата, креатинии и нелетучие кислоты не могут считаться ядами, и патогенез уремических симптомов остается неясным.</w:t>
      </w:r>
    </w:p>
    <w:p w14:paraId="2DF9500D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Токсемиями (как и в случае уремии) чаще обозначали циркуляцию в крови эндогенных ядов. В противоположность этому, токсинемией обозначают циркуляцию в крови микробных токсинов, т. е. экзогенных ядов. Чаще используются термины гиперкалиемия, азотемия, указывающие вещество, свойственное организму, но находящееся в крови в избытке, что свидетельствует о нарушении здоровья и в свою очередь может вредить </w:t>
      </w:r>
      <w:r w:rsidRPr="00CB4184">
        <w:rPr>
          <w:sz w:val="28"/>
          <w:szCs w:val="28"/>
        </w:rPr>
        <w:lastRenderedPageBreak/>
        <w:t>последнему.</w:t>
      </w:r>
    </w:p>
    <w:p w14:paraId="5080DFEF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Токсикозами иногда называют и заболевания, вызываемые экзогенными ядами, напр</w:t>
      </w:r>
      <w:r w:rsidR="00545AA7" w:rsidRPr="00CB4184">
        <w:rPr>
          <w:sz w:val="28"/>
          <w:szCs w:val="28"/>
        </w:rPr>
        <w:t>имер</w:t>
      </w:r>
      <w:r w:rsidRPr="00CB4184">
        <w:rPr>
          <w:sz w:val="28"/>
          <w:szCs w:val="28"/>
        </w:rPr>
        <w:t xml:space="preserve"> гел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отроп</w:t>
      </w:r>
      <w:r w:rsidR="00545AA7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>ы</w:t>
      </w:r>
      <w:r w:rsidR="00545AA7" w:rsidRPr="00CB4184">
        <w:rPr>
          <w:sz w:val="28"/>
          <w:szCs w:val="28"/>
        </w:rPr>
        <w:t>й</w:t>
      </w:r>
      <w:r w:rsidRPr="00CB4184">
        <w:rPr>
          <w:sz w:val="28"/>
          <w:szCs w:val="28"/>
        </w:rPr>
        <w:t xml:space="preserve"> токсикоз, имеющий алиментарное происхождение</w:t>
      </w:r>
      <w:r w:rsidRPr="00CB4184">
        <w:rPr>
          <w:iCs/>
          <w:sz w:val="28"/>
          <w:szCs w:val="28"/>
        </w:rPr>
        <w:t xml:space="preserve">. </w:t>
      </w:r>
      <w:r w:rsidRPr="00CB4184">
        <w:rPr>
          <w:sz w:val="28"/>
          <w:szCs w:val="28"/>
        </w:rPr>
        <w:t xml:space="preserve">Термином 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алиментарный токсикоз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 xml:space="preserve"> иногда называют заболевания, вызванные недоброкачественным или неполноценным питанием (в т. ч. и авитаминозы), пока их этиология не была уточнена. Прот</w:t>
      </w:r>
      <w:r w:rsidR="00545AA7" w:rsidRPr="00CB4184">
        <w:rPr>
          <w:sz w:val="28"/>
          <w:szCs w:val="28"/>
        </w:rPr>
        <w:t>е</w:t>
      </w:r>
      <w:r w:rsidRPr="00CB4184">
        <w:rPr>
          <w:sz w:val="28"/>
          <w:szCs w:val="28"/>
        </w:rPr>
        <w:t>отокс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козом обычно обозначается си</w:t>
      </w:r>
      <w:r w:rsidR="00545AA7" w:rsidRPr="00CB4184">
        <w:rPr>
          <w:sz w:val="28"/>
          <w:szCs w:val="28"/>
        </w:rPr>
        <w:t>м</w:t>
      </w:r>
      <w:r w:rsidRPr="00CB4184">
        <w:rPr>
          <w:sz w:val="28"/>
          <w:szCs w:val="28"/>
        </w:rPr>
        <w:t xml:space="preserve">птомокомплекс, вызываемый белками эндогенного происхождения, но иногда этот термин применяется и для обозначения </w:t>
      </w:r>
      <w:r w:rsidR="00545AA7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 экзогенными белками.</w:t>
      </w:r>
    </w:p>
    <w:p w14:paraId="7B1BAC29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Обширные разрушения тканей сопровождаются поступлением в кровь тканевых белков и продуктов их распада, вызывающих прот</w:t>
      </w:r>
      <w:r w:rsidR="00545AA7" w:rsidRPr="00CB4184">
        <w:rPr>
          <w:sz w:val="28"/>
          <w:szCs w:val="28"/>
        </w:rPr>
        <w:t>е</w:t>
      </w:r>
      <w:r w:rsidRPr="00CB4184">
        <w:rPr>
          <w:sz w:val="28"/>
          <w:szCs w:val="28"/>
        </w:rPr>
        <w:t>отокс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коз (лихорадка, н</w:t>
      </w:r>
      <w:r w:rsidR="00545AA7" w:rsidRPr="00CB4184">
        <w:rPr>
          <w:sz w:val="28"/>
          <w:szCs w:val="28"/>
        </w:rPr>
        <w:t>е</w:t>
      </w:r>
      <w:r w:rsidRPr="00CB4184">
        <w:rPr>
          <w:sz w:val="28"/>
          <w:szCs w:val="28"/>
        </w:rPr>
        <w:t>йтроф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лез со сдвигом влево, более или менее тяжелые явления со стороны центральной нервной си</w:t>
      </w:r>
      <w:r w:rsidR="00545AA7" w:rsidRPr="00CB4184">
        <w:rPr>
          <w:sz w:val="28"/>
          <w:szCs w:val="28"/>
        </w:rPr>
        <w:t>стемы, сердца и пр.). Такой про</w:t>
      </w:r>
      <w:r w:rsidRPr="00CB4184">
        <w:rPr>
          <w:sz w:val="28"/>
          <w:szCs w:val="28"/>
        </w:rPr>
        <w:t>т</w:t>
      </w:r>
      <w:r w:rsidR="00545AA7" w:rsidRPr="00CB4184">
        <w:rPr>
          <w:sz w:val="28"/>
          <w:szCs w:val="28"/>
        </w:rPr>
        <w:t>е</w:t>
      </w:r>
      <w:r w:rsidRPr="00CB4184">
        <w:rPr>
          <w:sz w:val="28"/>
          <w:szCs w:val="28"/>
        </w:rPr>
        <w:t>отокс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коз возникает и при распаде злокачественных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опухолей,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воспалительных</w:t>
      </w:r>
      <w:r w:rsidR="00545AA7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 xml:space="preserve">процессах, термических и химических ожогах. Поэтому при обсуждении проблемы эндогенных </w:t>
      </w:r>
      <w:r w:rsidR="00545AA7" w:rsidRPr="00CB4184">
        <w:rPr>
          <w:sz w:val="28"/>
          <w:szCs w:val="28"/>
        </w:rPr>
        <w:t>отравлениях</w:t>
      </w:r>
      <w:r w:rsidRPr="00CB4184">
        <w:rPr>
          <w:sz w:val="28"/>
          <w:szCs w:val="28"/>
        </w:rPr>
        <w:t>, или токсикозов, следует учитывать, что экзогенные яды могут способствовать освобождению из тканей таких количеств биологически активных веществ, к</w:t>
      </w:r>
      <w:r w:rsidR="00545AA7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>рые могут вызывать самостоятельные симптомы. Так, морфин способствует освобождению г</w:t>
      </w:r>
      <w:r w:rsidR="00545AA7" w:rsidRPr="00CB4184">
        <w:rPr>
          <w:sz w:val="28"/>
          <w:szCs w:val="28"/>
        </w:rPr>
        <w:t>ис</w:t>
      </w:r>
      <w:r w:rsidRPr="00CB4184">
        <w:rPr>
          <w:sz w:val="28"/>
          <w:szCs w:val="28"/>
        </w:rPr>
        <w:t>там</w:t>
      </w:r>
      <w:r w:rsidR="00545AA7" w:rsidRPr="00CB4184">
        <w:rPr>
          <w:sz w:val="28"/>
          <w:szCs w:val="28"/>
        </w:rPr>
        <w:t>ин</w:t>
      </w:r>
      <w:r w:rsidRPr="00CB4184">
        <w:rPr>
          <w:sz w:val="28"/>
          <w:szCs w:val="28"/>
        </w:rPr>
        <w:t xml:space="preserve">а 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, возможно, что возникающий при морф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новом </w:t>
      </w:r>
      <w:r w:rsidR="00545AA7" w:rsidRPr="00CB4184">
        <w:rPr>
          <w:sz w:val="28"/>
          <w:szCs w:val="28"/>
        </w:rPr>
        <w:t>отравлении</w:t>
      </w:r>
      <w:r w:rsidRPr="00CB4184">
        <w:rPr>
          <w:sz w:val="28"/>
          <w:szCs w:val="28"/>
        </w:rPr>
        <w:t xml:space="preserve"> кожный зуд (а может быть и кожные высып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) является выражением г</w:t>
      </w:r>
      <w:r w:rsidR="00545AA7" w:rsidRPr="00CB4184">
        <w:rPr>
          <w:sz w:val="28"/>
          <w:szCs w:val="28"/>
        </w:rPr>
        <w:t>истамино</w:t>
      </w:r>
      <w:r w:rsidRPr="00CB4184">
        <w:rPr>
          <w:sz w:val="28"/>
          <w:szCs w:val="28"/>
        </w:rPr>
        <w:t>вого эффекта. Известны вещества (напр</w:t>
      </w:r>
      <w:r w:rsidR="00545AA7" w:rsidRPr="00CB4184">
        <w:rPr>
          <w:sz w:val="28"/>
          <w:szCs w:val="28"/>
        </w:rPr>
        <w:t>имер</w:t>
      </w:r>
      <w:r w:rsidRPr="00CB4184">
        <w:rPr>
          <w:sz w:val="28"/>
          <w:szCs w:val="28"/>
        </w:rPr>
        <w:t xml:space="preserve">, </w:t>
      </w:r>
      <w:r w:rsidR="00545AA7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>ек</w:t>
      </w:r>
      <w:r w:rsidR="00545AA7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>рые арилзамеще</w:t>
      </w:r>
      <w:r w:rsidR="00545AA7" w:rsidRPr="00CB4184">
        <w:rPr>
          <w:sz w:val="28"/>
          <w:szCs w:val="28"/>
        </w:rPr>
        <w:t>нн</w:t>
      </w:r>
      <w:r w:rsidRPr="00CB4184">
        <w:rPr>
          <w:sz w:val="28"/>
          <w:szCs w:val="28"/>
        </w:rPr>
        <w:t xml:space="preserve">ые бутиламина), вызывающие у человека при их введении чувство зуда 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жара в коже, эритему, отек лица типа отека Квинке, гигантскую крапивницу па коже груди и живота, тошноту, рвоту, колики; часть этих симптомов может быть предупреждена прот</w:t>
      </w:r>
      <w:r w:rsidR="00545AA7" w:rsidRPr="00CB4184">
        <w:rPr>
          <w:sz w:val="28"/>
          <w:szCs w:val="28"/>
        </w:rPr>
        <w:t>ивогиста</w:t>
      </w:r>
      <w:r w:rsidRPr="00CB4184">
        <w:rPr>
          <w:sz w:val="28"/>
          <w:szCs w:val="28"/>
        </w:rPr>
        <w:t>ми</w:t>
      </w:r>
      <w:r w:rsidR="00545AA7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>ными средствами. Эти и другие примеры, однако, не дали пока</w:t>
      </w:r>
      <w:r w:rsidR="00545AA7" w:rsidRPr="00CB4184">
        <w:rPr>
          <w:sz w:val="28"/>
          <w:szCs w:val="28"/>
        </w:rPr>
        <w:t xml:space="preserve"> повода выделить, </w:t>
      </w:r>
      <w:r w:rsidR="00CB4184">
        <w:rPr>
          <w:sz w:val="28"/>
          <w:szCs w:val="28"/>
        </w:rPr>
        <w:t>"</w:t>
      </w:r>
      <w:r w:rsidR="00545AA7" w:rsidRPr="00CB4184">
        <w:rPr>
          <w:sz w:val="28"/>
          <w:szCs w:val="28"/>
        </w:rPr>
        <w:t>гистаминовы</w:t>
      </w:r>
      <w:r w:rsidRPr="00CB4184">
        <w:rPr>
          <w:sz w:val="28"/>
          <w:szCs w:val="28"/>
        </w:rPr>
        <w:t>й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токсикоз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.</w:t>
      </w:r>
    </w:p>
    <w:p w14:paraId="6FA8A703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Массивное освобождение гистамина происходит 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при различных аллергических реакциях и заболеваниях, нередко возникающих при </w:t>
      </w:r>
      <w:r w:rsidRPr="00CB4184">
        <w:rPr>
          <w:sz w:val="28"/>
          <w:szCs w:val="28"/>
        </w:rPr>
        <w:lastRenderedPageBreak/>
        <w:t xml:space="preserve">повторном введении </w:t>
      </w:r>
      <w:r w:rsidR="00545AA7" w:rsidRPr="00CB4184">
        <w:rPr>
          <w:sz w:val="28"/>
          <w:szCs w:val="28"/>
        </w:rPr>
        <w:t>в</w:t>
      </w:r>
      <w:r w:rsidRPr="00CB4184">
        <w:rPr>
          <w:sz w:val="28"/>
          <w:szCs w:val="28"/>
        </w:rPr>
        <w:t xml:space="preserve"> организм лекарственных и иных веществ, способных играть роль гаптенов</w:t>
      </w:r>
      <w:r w:rsidRPr="00CB4184">
        <w:rPr>
          <w:iCs/>
          <w:sz w:val="28"/>
          <w:szCs w:val="28"/>
        </w:rPr>
        <w:t xml:space="preserve">. </w:t>
      </w:r>
      <w:r w:rsidRPr="00CB4184">
        <w:rPr>
          <w:sz w:val="28"/>
          <w:szCs w:val="28"/>
        </w:rPr>
        <w:t>Идиосинкразию организма к тому или иному лекарству, выражающуюся аллергическим синдромом, нек</w:t>
      </w:r>
      <w:r w:rsidR="00545AA7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 xml:space="preserve">рые авторы выделяют под названием </w:t>
      </w:r>
      <w:r w:rsidRPr="00CB4184">
        <w:rPr>
          <w:iCs/>
          <w:sz w:val="28"/>
          <w:szCs w:val="28"/>
        </w:rPr>
        <w:t>лекарственной болезни</w:t>
      </w:r>
      <w:r w:rsidRPr="00CB4184">
        <w:rPr>
          <w:sz w:val="28"/>
          <w:szCs w:val="28"/>
        </w:rPr>
        <w:t xml:space="preserve">. При использовании этого термина следует иметь в виду, что терминологически он не дифференцируется от медикаментозного </w:t>
      </w:r>
      <w:r w:rsidR="00545AA7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; кроме того, заболевания, имеющие сходный с лекарственной болезнью патогенез, могут развиться при повторном поступлении в организм гаптенов животного, растительного, грибкового, бактериального, минерального происхождения и различных продуктов органического синтеза, не имеющих значения лекарственных средств. В практической медицине медикаментозное </w:t>
      </w:r>
      <w:r w:rsidR="00545AA7" w:rsidRPr="00CB4184">
        <w:rPr>
          <w:sz w:val="28"/>
          <w:szCs w:val="28"/>
        </w:rPr>
        <w:t>отравление</w:t>
      </w:r>
      <w:r w:rsidRPr="00CB4184">
        <w:rPr>
          <w:sz w:val="28"/>
          <w:szCs w:val="28"/>
        </w:rPr>
        <w:t xml:space="preserve"> 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лекарственную болезнь обозначают по названию вещества, вызвавшего </w:t>
      </w:r>
      <w:r w:rsidR="00545AA7" w:rsidRPr="00CB4184">
        <w:rPr>
          <w:sz w:val="28"/>
          <w:szCs w:val="28"/>
        </w:rPr>
        <w:t>отравление</w:t>
      </w:r>
      <w:r w:rsidRPr="00CB4184">
        <w:rPr>
          <w:sz w:val="28"/>
          <w:szCs w:val="28"/>
        </w:rPr>
        <w:t xml:space="preserve"> (</w:t>
      </w:r>
      <w:r w:rsidR="00545AA7" w:rsidRPr="00CB4184">
        <w:rPr>
          <w:sz w:val="28"/>
          <w:szCs w:val="28"/>
        </w:rPr>
        <w:t>отравление сулемой, никелем, ур</w:t>
      </w:r>
      <w:r w:rsidRPr="00CB4184">
        <w:rPr>
          <w:sz w:val="28"/>
          <w:szCs w:val="28"/>
        </w:rPr>
        <w:t>солом, пирамидоном), п</w:t>
      </w:r>
      <w:r w:rsidR="00B32F95">
        <w:rPr>
          <w:sz w:val="28"/>
          <w:szCs w:val="28"/>
        </w:rPr>
        <w:t>р</w:t>
      </w:r>
      <w:r w:rsidRPr="00CB4184">
        <w:rPr>
          <w:sz w:val="28"/>
          <w:szCs w:val="28"/>
        </w:rPr>
        <w:t>и аллергическо</w:t>
      </w:r>
      <w:r w:rsidR="00B32F95">
        <w:rPr>
          <w:sz w:val="28"/>
          <w:szCs w:val="28"/>
        </w:rPr>
        <w:t>м</w:t>
      </w:r>
      <w:r w:rsidRPr="00CB4184">
        <w:rPr>
          <w:sz w:val="28"/>
          <w:szCs w:val="28"/>
        </w:rPr>
        <w:t xml:space="preserve"> заболевани</w:t>
      </w:r>
      <w:r w:rsidR="00B32F95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(ртутная акродиния, никелевая экзема, урсоловая астма, аллергический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пирамидоновый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агранулоцито</w:t>
      </w:r>
      <w:r w:rsidR="00545AA7" w:rsidRPr="00CB4184">
        <w:rPr>
          <w:sz w:val="28"/>
          <w:szCs w:val="28"/>
        </w:rPr>
        <w:t>з</w:t>
      </w:r>
      <w:r w:rsidRPr="00CB4184">
        <w:rPr>
          <w:sz w:val="28"/>
          <w:szCs w:val="28"/>
        </w:rPr>
        <w:t>).</w:t>
      </w:r>
    </w:p>
    <w:p w14:paraId="341C23B0" w14:textId="77777777" w:rsidR="00883130" w:rsidRDefault="00883130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3691EBAF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B4184">
        <w:rPr>
          <w:sz w:val="28"/>
          <w:szCs w:val="28"/>
          <w:u w:val="single"/>
        </w:rPr>
        <w:t>Характеристика п</w:t>
      </w:r>
      <w:r w:rsidR="00545AA7" w:rsidRPr="00CB4184">
        <w:rPr>
          <w:sz w:val="28"/>
          <w:szCs w:val="28"/>
          <w:u w:val="single"/>
        </w:rPr>
        <w:t>ро</w:t>
      </w:r>
      <w:r w:rsidRPr="00CB4184">
        <w:rPr>
          <w:sz w:val="28"/>
          <w:szCs w:val="28"/>
          <w:u w:val="single"/>
        </w:rPr>
        <w:t>ц</w:t>
      </w:r>
      <w:r w:rsidR="00545AA7" w:rsidRPr="00CB4184">
        <w:rPr>
          <w:sz w:val="28"/>
          <w:szCs w:val="28"/>
          <w:u w:val="single"/>
        </w:rPr>
        <w:t>е</w:t>
      </w:r>
      <w:r w:rsidRPr="00CB4184">
        <w:rPr>
          <w:sz w:val="28"/>
          <w:szCs w:val="28"/>
          <w:u w:val="single"/>
        </w:rPr>
        <w:t>ссов взаимодействия организма с ядом</w:t>
      </w:r>
    </w:p>
    <w:p w14:paraId="170B5CC3" w14:textId="77777777" w:rsidR="00883130" w:rsidRDefault="00883130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9F2638E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В большинстве случаев ядом называют вредное вещество, поступающее в организм извне, однако токсический эффект может обусловливаться не им, а продуктами его превращения в организме. Так, при </w:t>
      </w:r>
      <w:r w:rsidR="00545AA7" w:rsidRPr="00CB4184">
        <w:rPr>
          <w:sz w:val="28"/>
          <w:szCs w:val="28"/>
        </w:rPr>
        <w:t>отравлении</w:t>
      </w:r>
      <w:r w:rsidRPr="00CB4184">
        <w:rPr>
          <w:sz w:val="28"/>
          <w:szCs w:val="28"/>
        </w:rPr>
        <w:t xml:space="preserve"> фторацетатом последний превращается в организме во фторц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трат, нарушающий ферментное превращение лимонной к</w:t>
      </w:r>
      <w:r w:rsidR="00545AA7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 xml:space="preserve">ты в аконитовую. В эксперименте при введении кролику в кровь отсутствующей у </w:t>
      </w:r>
      <w:r w:rsidR="00545AA7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>его уреазы последняя превращает мочевину в аммиак, отравляющий центральную нервную систему. У кур, кровь к</w:t>
      </w:r>
      <w:r w:rsidR="00545AA7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 xml:space="preserve">рых не содержит мочевины, аммиак не образуется и уреаза </w:t>
      </w:r>
      <w:r w:rsidR="00545AA7" w:rsidRPr="00CB4184">
        <w:rPr>
          <w:sz w:val="28"/>
          <w:szCs w:val="28"/>
        </w:rPr>
        <w:t>отравление</w:t>
      </w:r>
      <w:r w:rsidRPr="00CB4184">
        <w:rPr>
          <w:sz w:val="28"/>
          <w:szCs w:val="28"/>
        </w:rPr>
        <w:t xml:space="preserve"> не вызывает. И все же ядами</w:t>
      </w:r>
      <w:r w:rsidR="00545AA7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в этих случаях называют фторацетат и уреазу, а не фторцитрат и аммиак, участие к</w:t>
      </w:r>
      <w:r w:rsidR="00545AA7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 xml:space="preserve">рых в патогенезе </w:t>
      </w:r>
      <w:r w:rsidR="00545AA7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 обнаруживают при ознакомлении с </w:t>
      </w:r>
      <w:r w:rsidRPr="00CB4184">
        <w:rPr>
          <w:sz w:val="28"/>
          <w:szCs w:val="28"/>
        </w:rPr>
        <w:lastRenderedPageBreak/>
        <w:t>процессами, не доступными непосредственному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наблюдению.</w:t>
      </w:r>
    </w:p>
    <w:p w14:paraId="52E219B3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Примерно с середины 19 в. с развитием методов экспериментальной медицины возникла возможность изучать всю совокупность процессов взаимодействия яда с организмом: взаимодействие с первой тканевой поверхностью, всасывание и поступление в кровоток, распределение, задержку в организме</w:t>
      </w:r>
      <w:r w:rsidR="00545AA7" w:rsidRPr="00CB4184">
        <w:rPr>
          <w:sz w:val="28"/>
          <w:szCs w:val="28"/>
        </w:rPr>
        <w:t>,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химические превращения, выделение. Все эти процессы могут происходить почти одновременно (так, выделение яда может уже начаться, когда еще не вся масса его всосалась в кровь). От интенсивности названных процессов зависит концентрация яда в кровотоке, к</w:t>
      </w:r>
      <w:r w:rsidR="00545AA7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>рой в свою очередь определяется интенсивность токсического процесса взаимодействия яда с организмом, ведущего к нарушению его функции или структуры.</w:t>
      </w:r>
    </w:p>
    <w:p w14:paraId="4700BD12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В течение долгого времени по наличию или отсутствию вредного эффекта судили о том, всасывается ли яд той или иной тканевой поверхностью</w:t>
      </w:r>
      <w:r w:rsidR="00545AA7" w:rsidRPr="00CB4184">
        <w:rPr>
          <w:sz w:val="28"/>
          <w:szCs w:val="28"/>
        </w:rPr>
        <w:t xml:space="preserve">, </w:t>
      </w:r>
      <w:r w:rsidRPr="00CB4184">
        <w:rPr>
          <w:sz w:val="28"/>
          <w:szCs w:val="28"/>
        </w:rPr>
        <w:t>на какой орган преимущественно влияет, какова ближайшая локализация токсического процесса. Перевязкой или временным зажатием сосудов можно предупредить поступление яда в тот или иной</w:t>
      </w:r>
      <w:r w:rsidRPr="00CB4184">
        <w:rPr>
          <w:smallCaps/>
          <w:sz w:val="28"/>
          <w:szCs w:val="28"/>
        </w:rPr>
        <w:t xml:space="preserve"> </w:t>
      </w:r>
      <w:r w:rsidRPr="00CB4184">
        <w:rPr>
          <w:sz w:val="28"/>
          <w:szCs w:val="28"/>
        </w:rPr>
        <w:t>орган, а в опытах на изолированных органах можно сопоставить степень токсического воздействии на них. Подвергая извлечения из органов, тканей, жидкостей организма биологической пробе, можно судить о том, находится ли в них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яд,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изменяется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ли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он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в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организме.</w:t>
      </w:r>
    </w:p>
    <w:p w14:paraId="02623B9A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Такие приемы исследования используют в эксперименте до сих пор; они получили дальнейшее развитие и выполняются на отдельных клетках,</w:t>
      </w:r>
      <w:r w:rsidR="00545AA7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внутриклеточных структурах, гомогенатах органов, ферментных препаратах.</w:t>
      </w:r>
    </w:p>
    <w:p w14:paraId="0D95312E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Токсический эффект может возникнуть до или после всасывания (резорбции) яда в кровь. В первом случае он называется местным, а во втором — </w:t>
      </w:r>
      <w:r w:rsidR="00795C36" w:rsidRPr="00CB4184">
        <w:rPr>
          <w:sz w:val="28"/>
          <w:szCs w:val="28"/>
        </w:rPr>
        <w:t>резорбтивны</w:t>
      </w:r>
      <w:r w:rsidRPr="00CB4184">
        <w:rPr>
          <w:sz w:val="28"/>
          <w:szCs w:val="28"/>
        </w:rPr>
        <w:t xml:space="preserve">м. Наряду с этими прямыми эффектами различается косвенный — рефлекторный эффект. При этом изменения в организме наступают в результате раздражения ядом чувствительных нервных окончаний как на месте поступления яда в организм, так </w:t>
      </w:r>
      <w:r w:rsidR="00795C36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после всасывания </w:t>
      </w:r>
      <w:r w:rsidRPr="00CB4184">
        <w:rPr>
          <w:sz w:val="28"/>
          <w:szCs w:val="28"/>
        </w:rPr>
        <w:lastRenderedPageBreak/>
        <w:t xml:space="preserve">его в кровь. Независимо от того, в какой мере выражены местный, резорбтивный и рефлекторный эффекты, </w:t>
      </w:r>
      <w:r w:rsidR="00795C36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х необходимо дифференцировать как для понимания патогенеза </w:t>
      </w:r>
      <w:r w:rsidR="00795C36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>, так и для рационализации лечебно-профилактических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мероприятий.</w:t>
      </w:r>
    </w:p>
    <w:p w14:paraId="2F8C67F6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В случаях, когда яд, напр</w:t>
      </w:r>
      <w:r w:rsidR="00795C36" w:rsidRPr="00CB4184">
        <w:rPr>
          <w:sz w:val="28"/>
          <w:szCs w:val="28"/>
        </w:rPr>
        <w:t>имер</w:t>
      </w:r>
      <w:r w:rsidRPr="00CB4184">
        <w:rPr>
          <w:sz w:val="28"/>
          <w:szCs w:val="28"/>
        </w:rPr>
        <w:t xml:space="preserve"> крепкая к</w:t>
      </w:r>
      <w:r w:rsidR="00795C36" w:rsidRPr="00CB4184">
        <w:rPr>
          <w:sz w:val="28"/>
          <w:szCs w:val="28"/>
        </w:rPr>
        <w:t>ислота</w:t>
      </w:r>
      <w:r w:rsidRPr="00CB4184">
        <w:rPr>
          <w:sz w:val="28"/>
          <w:szCs w:val="28"/>
        </w:rPr>
        <w:t xml:space="preserve">та или едкая щелочь, вызывает только местный эффект (повреждение глаза, кожи), говорят о химическом ожоге, химической травме. При попадании крепких кислот и едких щелочей внутрь принято говорить об </w:t>
      </w:r>
      <w:r w:rsidR="00795C36" w:rsidRPr="00CB4184">
        <w:rPr>
          <w:sz w:val="28"/>
          <w:szCs w:val="28"/>
        </w:rPr>
        <w:t>отравлении</w:t>
      </w:r>
      <w:r w:rsidRPr="00CB4184">
        <w:rPr>
          <w:sz w:val="28"/>
          <w:szCs w:val="28"/>
        </w:rPr>
        <w:t>, даже если признаки резорбтивного действия яда не обнаружились.</w:t>
      </w:r>
    </w:p>
    <w:p w14:paraId="387D2654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Способ действия ядов, не доступный непосредственному наблюдению, изучается лишь с середины 19 в. Экспериментально было обнаружено нарушение отдельных физиологических процессов при </w:t>
      </w:r>
      <w:r w:rsidR="00795C36" w:rsidRPr="00CB4184">
        <w:rPr>
          <w:sz w:val="28"/>
          <w:szCs w:val="28"/>
        </w:rPr>
        <w:t>отравлениях</w:t>
      </w:r>
      <w:r w:rsidRPr="00CB4184">
        <w:rPr>
          <w:sz w:val="28"/>
          <w:szCs w:val="28"/>
        </w:rPr>
        <w:t xml:space="preserve">, благодаря чему появилась возможность судить </w:t>
      </w:r>
      <w:r w:rsidR="00795C36" w:rsidRPr="00CB4184">
        <w:rPr>
          <w:sz w:val="28"/>
          <w:szCs w:val="28"/>
        </w:rPr>
        <w:t>о</w:t>
      </w:r>
      <w:r w:rsidRPr="00CB4184">
        <w:rPr>
          <w:sz w:val="28"/>
          <w:szCs w:val="28"/>
        </w:rPr>
        <w:t xml:space="preserve"> причинах возникновения отдельных симптомов. Так, выяснилось, что периферический двигательный паралич при </w:t>
      </w:r>
      <w:r w:rsidR="00795C36" w:rsidRPr="00CB4184">
        <w:rPr>
          <w:sz w:val="28"/>
          <w:szCs w:val="28"/>
        </w:rPr>
        <w:t>отравлениях</w:t>
      </w:r>
      <w:r w:rsidRPr="00CB4184">
        <w:rPr>
          <w:sz w:val="28"/>
          <w:szCs w:val="28"/>
        </w:rPr>
        <w:t xml:space="preserve"> кураре вызывается нарушением передачи нервного импульса на мышцу, центральный паралич при </w:t>
      </w:r>
      <w:r w:rsidR="00795C36" w:rsidRPr="00CB4184">
        <w:rPr>
          <w:sz w:val="28"/>
          <w:szCs w:val="28"/>
        </w:rPr>
        <w:t>отравлениях</w:t>
      </w:r>
      <w:r w:rsidRPr="00CB4184">
        <w:rPr>
          <w:sz w:val="28"/>
          <w:szCs w:val="28"/>
        </w:rPr>
        <w:t xml:space="preserve"> окисью углерода — нарушением транспорта кислорода кровью. Стало широко использоваться выражение 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механизм действия яда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 xml:space="preserve">. Первоначально понятие 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механизм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 xml:space="preserve"> сводилось преимущественно к нарушению физиологических процессов, позже о</w:t>
      </w:r>
      <w:r w:rsidR="00795C36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 xml:space="preserve">о получило биохимическую характеристику: </w:t>
      </w:r>
      <w:r w:rsidR="00795C36" w:rsidRPr="00CB4184">
        <w:rPr>
          <w:sz w:val="28"/>
          <w:szCs w:val="28"/>
        </w:rPr>
        <w:t>отравление</w:t>
      </w:r>
      <w:r w:rsidRPr="00CB4184">
        <w:rPr>
          <w:sz w:val="28"/>
          <w:szCs w:val="28"/>
        </w:rPr>
        <w:t xml:space="preserve"> возникает при поступлении в организм массы молекул определенного химического строения и свойства; нарушение жизнедеятельности организма происходит в результате взаимодействия этих молекул с молекулярными (чаще с макромолекул</w:t>
      </w:r>
      <w:r w:rsidR="00795C36" w:rsidRPr="00CB4184">
        <w:rPr>
          <w:sz w:val="28"/>
          <w:szCs w:val="28"/>
        </w:rPr>
        <w:t>я</w:t>
      </w:r>
      <w:r w:rsidRPr="00CB4184">
        <w:rPr>
          <w:sz w:val="28"/>
          <w:szCs w:val="28"/>
        </w:rPr>
        <w:t>рными) структурами живого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вещества.</w:t>
      </w:r>
    </w:p>
    <w:p w14:paraId="343435D0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Установлено, что взаимоотношения между чуждыми или ядовитыми для организма веществами и специфичными свойственными ему веществами определяются общехимической закономерностью: вещества сходного химического строения и свойства способны участвовать в одной и той же реакции и конкурировать друг с другом. Наиболее обстоятельно изучен, чаще и легче обнаруживается вариант конкуренции, в к</w:t>
      </w:r>
      <w:r w:rsidR="00795C36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 xml:space="preserve">ром одни </w:t>
      </w:r>
      <w:r w:rsidRPr="00CB4184">
        <w:rPr>
          <w:sz w:val="28"/>
          <w:szCs w:val="28"/>
        </w:rPr>
        <w:lastRenderedPageBreak/>
        <w:t>конкурент нарушает участие другого в биохимической реакции. Так, окись углерода способна, подобно кислороду, соединяться с гемоглобином с образованием карбоксигемоглоб</w:t>
      </w:r>
      <w:r w:rsidR="00795C36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на; это нарушает образование оксигемоглобина и резко снижает или даже прекращает перенос кислорода к тканям. Катионы ртути, свинца, таллия и других тяжелых металлов взаимодействуют с сульфгидр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льными (тиоловым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) группами ферментных белков и нарушают их участие в обмене веществ (напр</w:t>
      </w:r>
      <w:r w:rsidR="00DF09D4" w:rsidRPr="00CB4184">
        <w:rPr>
          <w:sz w:val="28"/>
          <w:szCs w:val="28"/>
        </w:rPr>
        <w:t>имер</w:t>
      </w:r>
      <w:r w:rsidRPr="00CB4184">
        <w:rPr>
          <w:sz w:val="28"/>
          <w:szCs w:val="28"/>
        </w:rPr>
        <w:t>, способность участвовать в окислительно-в</w:t>
      </w:r>
      <w:r w:rsidR="00DF09D4" w:rsidRPr="00CB4184">
        <w:rPr>
          <w:sz w:val="28"/>
          <w:szCs w:val="28"/>
        </w:rPr>
        <w:t>осстановительных процессах). Фи</w:t>
      </w:r>
      <w:r w:rsidRPr="00CB4184">
        <w:rPr>
          <w:sz w:val="28"/>
          <w:szCs w:val="28"/>
        </w:rPr>
        <w:t>зост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гм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н и прозер</w:t>
      </w:r>
      <w:r w:rsidR="00DF09D4" w:rsidRPr="00CB4184">
        <w:rPr>
          <w:sz w:val="28"/>
          <w:szCs w:val="28"/>
        </w:rPr>
        <w:t>ин, конкурируя с аце</w:t>
      </w:r>
      <w:r w:rsidRPr="00CB4184">
        <w:rPr>
          <w:sz w:val="28"/>
          <w:szCs w:val="28"/>
        </w:rPr>
        <w:t>тилхолином в реакции с холинэстеразой, нарушают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его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ферментный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гидролиз.</w:t>
      </w:r>
    </w:p>
    <w:p w14:paraId="52014979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Конкурентные отношения между ядами и специфичными для организма веществами обнаруживаются не только при изучении токсических процессов, но и при изучении всех превращений яда в организме. Всосавшийся яд может задерживаться в крови белками плазмы (</w:t>
      </w:r>
      <w:r w:rsidR="00DF09D4" w:rsidRPr="00CB4184">
        <w:rPr>
          <w:sz w:val="28"/>
          <w:szCs w:val="28"/>
        </w:rPr>
        <w:t>главным образом</w:t>
      </w:r>
      <w:r w:rsidRPr="00CB4184">
        <w:rPr>
          <w:sz w:val="28"/>
          <w:szCs w:val="28"/>
        </w:rPr>
        <w:t xml:space="preserve"> альбуминами) и эритроцитами. Альбумины способны обратимо связывать анионы 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катионы, причем чуждые организму ноны взаимодействуют с альбуминами, конкурируя со свойственными организму нонами. То же обнаруживается при изучении прочной фиксации ядовитых веществ в тканях. Так, свинец может удерживаться в костной ткани, замещая кальций</w:t>
      </w:r>
      <w:r w:rsidR="00DF09D4" w:rsidRPr="00CB4184">
        <w:rPr>
          <w:sz w:val="28"/>
          <w:szCs w:val="28"/>
        </w:rPr>
        <w:t xml:space="preserve"> в его три</w:t>
      </w:r>
      <w:r w:rsidRPr="00CB4184">
        <w:rPr>
          <w:sz w:val="28"/>
          <w:szCs w:val="28"/>
        </w:rPr>
        <w:t>фосфорнокислой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соли; аналогично могут</w:t>
      </w:r>
      <w:r w:rsidR="00DF09D4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замещать кальций катионы бария и стронция.</w:t>
      </w:r>
    </w:p>
    <w:p w14:paraId="166C89CA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При взаимодействии организма с ядом последний может претерпевать различные изменения. Раньше других были изучены те химические изменения ядов, к</w:t>
      </w:r>
      <w:r w:rsidR="00DF09D4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 xml:space="preserve">рые происходит вне локализации токсического процесса, т. е. без нарушения функции и структуры организма. Такие изменения часто сопровождаются снижением способности ядовитого вещества участвовать в токсическом процессе, т. </w:t>
      </w:r>
      <w:r w:rsidR="00DF09D4" w:rsidRPr="00CB4184">
        <w:rPr>
          <w:sz w:val="28"/>
          <w:szCs w:val="28"/>
        </w:rPr>
        <w:t>е</w:t>
      </w:r>
      <w:r w:rsidRPr="00CB4184">
        <w:rPr>
          <w:sz w:val="28"/>
          <w:szCs w:val="28"/>
        </w:rPr>
        <w:t>. обезвреживанием. Особенно обстоятельно были изучены так наз. обезвреживающие си</w:t>
      </w:r>
      <w:r w:rsidR="00DF09D4" w:rsidRPr="00CB4184">
        <w:rPr>
          <w:sz w:val="28"/>
          <w:szCs w:val="28"/>
        </w:rPr>
        <w:t>нтезы: образование глюкуроновы</w:t>
      </w:r>
      <w:r w:rsidRPr="00CB4184">
        <w:rPr>
          <w:sz w:val="28"/>
          <w:szCs w:val="28"/>
        </w:rPr>
        <w:t>х, меркаптуровых, эфиросерных к</w:t>
      </w:r>
      <w:r w:rsidR="00DF09D4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>т, а</w:t>
      </w:r>
      <w:r w:rsidR="00DF09D4" w:rsidRPr="00CB4184">
        <w:rPr>
          <w:sz w:val="28"/>
          <w:szCs w:val="28"/>
        </w:rPr>
        <w:t>ц</w:t>
      </w:r>
      <w:r w:rsidRPr="00CB4184">
        <w:rPr>
          <w:sz w:val="28"/>
          <w:szCs w:val="28"/>
        </w:rPr>
        <w:t>етил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рован</w:t>
      </w:r>
      <w:r w:rsidR="00DF09D4" w:rsidRPr="00CB4184">
        <w:rPr>
          <w:sz w:val="28"/>
          <w:szCs w:val="28"/>
        </w:rPr>
        <w:t>ие, роданоо</w:t>
      </w:r>
      <w:r w:rsidRPr="00CB4184">
        <w:rPr>
          <w:sz w:val="28"/>
          <w:szCs w:val="28"/>
        </w:rPr>
        <w:t>бразова</w:t>
      </w:r>
      <w:r w:rsidR="00DF09D4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 xml:space="preserve">ие, метилирование и пр. В ряде случаев </w:t>
      </w:r>
      <w:r w:rsidRPr="00CB4184">
        <w:rPr>
          <w:sz w:val="28"/>
          <w:szCs w:val="28"/>
        </w:rPr>
        <w:lastRenderedPageBreak/>
        <w:t>обезвреживание ядовитых веществ происходит путем окисления, восстановления, демет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лирования, омыления и других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изменений.</w:t>
      </w:r>
    </w:p>
    <w:p w14:paraId="5CEED443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При разнообразии химических процессов, ведущих к обезвреживанию, изменение яда, как правило, ведет к образованию вещества, лучше растворимого в воде и слабее растворимого в липоидах </w:t>
      </w:r>
      <w:r w:rsidR="00DF09D4" w:rsidRPr="00CB4184">
        <w:rPr>
          <w:sz w:val="28"/>
          <w:szCs w:val="28"/>
        </w:rPr>
        <w:t>п</w:t>
      </w:r>
      <w:r w:rsidRPr="00CB4184">
        <w:rPr>
          <w:sz w:val="28"/>
          <w:szCs w:val="28"/>
        </w:rPr>
        <w:t>о сравнени</w:t>
      </w:r>
      <w:r w:rsidR="00DF09D4" w:rsidRPr="00CB4184">
        <w:rPr>
          <w:sz w:val="28"/>
          <w:szCs w:val="28"/>
        </w:rPr>
        <w:t>ю с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исходным, а потому труднее поглощаемого тканями и легко выводимого почками: реже изменение приводит к образованию более токсичного вещества.</w:t>
      </w:r>
    </w:p>
    <w:p w14:paraId="5151EBED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В обезвреживающих синтезах, происходящих </w:t>
      </w:r>
      <w:r w:rsidR="00DF09D4" w:rsidRPr="00CB4184">
        <w:rPr>
          <w:sz w:val="28"/>
          <w:szCs w:val="28"/>
        </w:rPr>
        <w:t>главным образом</w:t>
      </w:r>
      <w:r w:rsidRPr="00CB4184">
        <w:rPr>
          <w:sz w:val="28"/>
          <w:szCs w:val="28"/>
        </w:rPr>
        <w:t xml:space="preserve"> в печени и частично в ночках под воздействием различных ферментных систем, участвуют: гл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кокол, образующий с бензойной к</w:t>
      </w:r>
      <w:r w:rsidR="00DF09D4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>той гиппуровую к</w:t>
      </w:r>
      <w:r w:rsidR="00DF09D4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>ту; цистеин, после присоединения остатка уксусной к</w:t>
      </w:r>
      <w:r w:rsidR="00DF09D4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>ты и токсичного радикала превращающийся в меркаптуровую к</w:t>
      </w:r>
      <w:r w:rsidR="00DF09D4" w:rsidRPr="00CB4184">
        <w:rPr>
          <w:sz w:val="28"/>
          <w:szCs w:val="28"/>
        </w:rPr>
        <w:t>ислоту; глю</w:t>
      </w:r>
      <w:r w:rsidRPr="00CB4184">
        <w:rPr>
          <w:sz w:val="28"/>
          <w:szCs w:val="28"/>
        </w:rPr>
        <w:t>куроновая к</w:t>
      </w:r>
      <w:r w:rsidR="00DF09D4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>та, образующаяся из глюкозы и соединяющаяся с различными ядами, либо имеющими гидрокс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льную группу, либо предварительно окисляемыми с образованием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последней.</w:t>
      </w:r>
    </w:p>
    <w:p w14:paraId="4ED4B7EA" w14:textId="77777777" w:rsidR="00800B0C" w:rsidRPr="00CB4184" w:rsidRDefault="00DF09D4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Таким образом</w:t>
      </w:r>
      <w:r w:rsidR="00800B0C" w:rsidRPr="00CB4184">
        <w:rPr>
          <w:sz w:val="28"/>
          <w:szCs w:val="28"/>
        </w:rPr>
        <w:t>, обезвреживающий синтез конкурирует с пластическим синтезом за использование различных свойственных организму веществ (гликокола, ц</w:t>
      </w:r>
      <w:r w:rsidRPr="00CB4184">
        <w:rPr>
          <w:sz w:val="28"/>
          <w:szCs w:val="28"/>
        </w:rPr>
        <w:t>и</w:t>
      </w:r>
      <w:r w:rsidR="00800B0C" w:rsidRPr="00CB4184">
        <w:rPr>
          <w:sz w:val="28"/>
          <w:szCs w:val="28"/>
        </w:rPr>
        <w:t>сте</w:t>
      </w:r>
      <w:r w:rsidRPr="00CB4184">
        <w:rPr>
          <w:sz w:val="28"/>
          <w:szCs w:val="28"/>
        </w:rPr>
        <w:t>ин</w:t>
      </w:r>
      <w:r w:rsidR="00800B0C" w:rsidRPr="00CB4184">
        <w:rPr>
          <w:sz w:val="28"/>
          <w:szCs w:val="28"/>
        </w:rPr>
        <w:t xml:space="preserve">а и др.). Однако при пластическом синтезе последние надолго входят в состав живого вещества, соединение же их с ядом сопровождается быстрым отщеплением </w:t>
      </w:r>
      <w:r w:rsidRPr="00CB4184">
        <w:rPr>
          <w:sz w:val="28"/>
          <w:szCs w:val="28"/>
        </w:rPr>
        <w:t>и</w:t>
      </w:r>
      <w:r w:rsidR="00800B0C" w:rsidRPr="00CB4184">
        <w:rPr>
          <w:sz w:val="28"/>
          <w:szCs w:val="28"/>
        </w:rPr>
        <w:t xml:space="preserve"> выведением его молекул из организма. Поэтому обезвреживающий синтез может рассматриваться как редуцированный пластический процесс. Т. к. обезвреживание большого ко</w:t>
      </w:r>
      <w:r w:rsidRPr="00CB4184">
        <w:rPr>
          <w:sz w:val="28"/>
          <w:szCs w:val="28"/>
        </w:rPr>
        <w:t>ли</w:t>
      </w:r>
      <w:r w:rsidR="00800B0C" w:rsidRPr="00CB4184">
        <w:rPr>
          <w:sz w:val="28"/>
          <w:szCs w:val="28"/>
        </w:rPr>
        <w:t>чества яда может происходить без необратимых изменений соответствующих ферментных структур, то обезвреживающий синтез может рассматриваться как функция этих структур (используется, с одной стороны, яд, а с другой — спариваемое с ним вещество пластического</w:t>
      </w:r>
      <w:r w:rsidR="00CB4184">
        <w:rPr>
          <w:sz w:val="28"/>
          <w:szCs w:val="28"/>
        </w:rPr>
        <w:t xml:space="preserve"> </w:t>
      </w:r>
      <w:r w:rsidR="00800B0C" w:rsidRPr="00CB4184">
        <w:rPr>
          <w:sz w:val="28"/>
          <w:szCs w:val="28"/>
        </w:rPr>
        <w:t>значения).</w:t>
      </w:r>
    </w:p>
    <w:p w14:paraId="51A07D86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Окисление и восстановление ядовитых веществ также могут происходить вне токсического процесса, т. е. без необратимого изменения биохимической структуры, но в ряде случаев последнее имеет место. Так, </w:t>
      </w:r>
      <w:r w:rsidRPr="00CB4184">
        <w:rPr>
          <w:sz w:val="28"/>
          <w:szCs w:val="28"/>
        </w:rPr>
        <w:lastRenderedPageBreak/>
        <w:t>при</w:t>
      </w:r>
      <w:r w:rsidR="00DF09D4" w:rsidRPr="00CB4184">
        <w:rPr>
          <w:sz w:val="28"/>
          <w:szCs w:val="28"/>
        </w:rPr>
        <w:t xml:space="preserve"> взаимодействии нитрита (азотис</w:t>
      </w:r>
      <w:r w:rsidRPr="00CB4184">
        <w:rPr>
          <w:sz w:val="28"/>
          <w:szCs w:val="28"/>
        </w:rPr>
        <w:t>токислого натрия) с окс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гемоглобином происходит</w:t>
      </w:r>
      <w:r w:rsidR="00CB4184">
        <w:rPr>
          <w:sz w:val="28"/>
          <w:szCs w:val="28"/>
        </w:rPr>
        <w:t xml:space="preserve"> </w:t>
      </w:r>
      <w:r w:rsidR="00DF09D4" w:rsidRPr="00CB4184">
        <w:rPr>
          <w:sz w:val="28"/>
          <w:szCs w:val="28"/>
        </w:rPr>
        <w:t>не</w:t>
      </w:r>
      <w:r w:rsidR="00CB4184">
        <w:rPr>
          <w:sz w:val="28"/>
          <w:szCs w:val="28"/>
        </w:rPr>
        <w:t xml:space="preserve"> </w:t>
      </w:r>
      <w:r w:rsidR="00DF09D4" w:rsidRPr="00CB4184">
        <w:rPr>
          <w:sz w:val="28"/>
          <w:szCs w:val="28"/>
        </w:rPr>
        <w:t>только</w:t>
      </w:r>
      <w:r w:rsidR="00CB4184">
        <w:rPr>
          <w:sz w:val="28"/>
          <w:szCs w:val="28"/>
        </w:rPr>
        <w:t xml:space="preserve"> </w:t>
      </w:r>
      <w:r w:rsidR="00DF09D4" w:rsidRPr="00CB4184">
        <w:rPr>
          <w:sz w:val="28"/>
          <w:szCs w:val="28"/>
        </w:rPr>
        <w:t>окисление</w:t>
      </w:r>
      <w:r w:rsidR="00CB4184">
        <w:rPr>
          <w:sz w:val="28"/>
          <w:szCs w:val="28"/>
        </w:rPr>
        <w:t xml:space="preserve"> </w:t>
      </w:r>
      <w:r w:rsidR="00DF09D4" w:rsidRPr="00CB4184">
        <w:rPr>
          <w:sz w:val="28"/>
          <w:szCs w:val="28"/>
        </w:rPr>
        <w:t>(</w:t>
      </w:r>
      <w:r w:rsidR="00CB4184">
        <w:rPr>
          <w:sz w:val="28"/>
          <w:szCs w:val="28"/>
        </w:rPr>
        <w:t>"</w:t>
      </w:r>
      <w:r w:rsidR="00DF09D4" w:rsidRPr="00CB4184">
        <w:rPr>
          <w:sz w:val="28"/>
          <w:szCs w:val="28"/>
        </w:rPr>
        <w:t>обез</w:t>
      </w:r>
      <w:r w:rsidRPr="00CB4184">
        <w:rPr>
          <w:sz w:val="28"/>
          <w:szCs w:val="28"/>
        </w:rPr>
        <w:t>вреживание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 xml:space="preserve">) нитрита, превращающегося в нитрат, но одновременно с этим окисление гемоглобина с </w:t>
      </w:r>
      <w:r w:rsidR="00DF09D4" w:rsidRPr="00CB4184">
        <w:rPr>
          <w:sz w:val="28"/>
          <w:szCs w:val="28"/>
        </w:rPr>
        <w:t>образованием метгемо</w:t>
      </w:r>
      <w:r w:rsidRPr="00CB4184">
        <w:rPr>
          <w:sz w:val="28"/>
          <w:szCs w:val="28"/>
        </w:rPr>
        <w:t>глоби</w:t>
      </w:r>
      <w:r w:rsidR="00DF09D4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 xml:space="preserve">а. Процесс этот, если он происходит в пробирке, спонтанно необратим; в организме же (при </w:t>
      </w:r>
      <w:r w:rsidR="00DF09D4" w:rsidRPr="00CB4184">
        <w:rPr>
          <w:sz w:val="28"/>
          <w:szCs w:val="28"/>
        </w:rPr>
        <w:t>отравлении</w:t>
      </w:r>
      <w:r w:rsidRPr="00CB4184">
        <w:rPr>
          <w:sz w:val="28"/>
          <w:szCs w:val="28"/>
        </w:rPr>
        <w:t xml:space="preserve"> несмертельными дозами нитрита) при участии различных свойственных ему восстанавливающих веществ происходит превращение метгемоглоб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на в гемоглобин.</w:t>
      </w:r>
      <w:r w:rsidR="00DF09D4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Изменения организма при взаимодействии с ядом часто не поддаются пока биохимической характеристике. Однако, сопоставляя необратимость изменений как яда, так и организма, мы можем предполагать, что в основе токсического процесса лежит необратимая химическая реакция.</w:t>
      </w:r>
      <w:r w:rsidR="00DF09D4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Таковы, напр</w:t>
      </w:r>
      <w:r w:rsidR="00DF09D4" w:rsidRPr="00CB4184">
        <w:rPr>
          <w:sz w:val="28"/>
          <w:szCs w:val="28"/>
        </w:rPr>
        <w:t>имер</w:t>
      </w:r>
      <w:r w:rsidRPr="00CB4184">
        <w:rPr>
          <w:sz w:val="28"/>
          <w:szCs w:val="28"/>
        </w:rPr>
        <w:t>,</w:t>
      </w:r>
      <w:r w:rsidR="00DF09D4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токсические процессы, вызываемые фосгеном, ипритом и многими другими ядами, использовавшимися в качестве боевых отравляющих веществ, ведущие к повреждению или гибели клеток и развитию длительных патологических процессов.</w:t>
      </w:r>
    </w:p>
    <w:p w14:paraId="14FC5EA4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Наличие длительных последствии при профессиональных </w:t>
      </w:r>
      <w:r w:rsidR="00DF09D4" w:rsidRPr="00CB4184">
        <w:rPr>
          <w:sz w:val="28"/>
          <w:szCs w:val="28"/>
        </w:rPr>
        <w:t>отравлениях</w:t>
      </w:r>
      <w:r w:rsidRPr="00CB4184">
        <w:rPr>
          <w:sz w:val="28"/>
          <w:szCs w:val="28"/>
        </w:rPr>
        <w:t xml:space="preserve"> было предложено назыв</w:t>
      </w:r>
      <w:r w:rsidR="00DF09D4" w:rsidRPr="00CB4184">
        <w:rPr>
          <w:sz w:val="28"/>
          <w:szCs w:val="28"/>
        </w:rPr>
        <w:t>ать последействием яда или мета</w:t>
      </w:r>
      <w:r w:rsidRPr="00CB4184">
        <w:rPr>
          <w:sz w:val="28"/>
          <w:szCs w:val="28"/>
        </w:rPr>
        <w:t xml:space="preserve">токсическим действием. Однако термины эти следует признать неудачными, т. к. в них говорится о 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действии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 xml:space="preserve"> отсутствующего яда. На протяжении тысячелет</w:t>
      </w:r>
      <w:r w:rsidR="00DF09D4" w:rsidRPr="00CB4184">
        <w:rPr>
          <w:sz w:val="28"/>
          <w:szCs w:val="28"/>
        </w:rPr>
        <w:t>ий</w:t>
      </w:r>
      <w:r w:rsidRPr="00CB4184">
        <w:rPr>
          <w:sz w:val="28"/>
          <w:szCs w:val="28"/>
        </w:rPr>
        <w:t xml:space="preserve"> 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действием яда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 xml:space="preserve"> обозначалась доступная непосредственному наблюдению деятельность подвергшегося </w:t>
      </w:r>
      <w:r w:rsidR="00DF09D4" w:rsidRPr="00CB4184">
        <w:rPr>
          <w:sz w:val="28"/>
          <w:szCs w:val="28"/>
        </w:rPr>
        <w:t>отравлению</w:t>
      </w:r>
      <w:r w:rsidRPr="00CB4184">
        <w:rPr>
          <w:sz w:val="28"/>
          <w:szCs w:val="28"/>
        </w:rPr>
        <w:t xml:space="preserve"> организма, и выражение 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действие яда наступило через несколько часов (или даже дней)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 xml:space="preserve"> повторяет ошибки многолетней давности. В этих случаях следует говорить не о наступлении действия яда, а о появлении симптомов </w:t>
      </w:r>
      <w:r w:rsidR="00DF09D4" w:rsidRPr="00CB4184">
        <w:rPr>
          <w:sz w:val="28"/>
          <w:szCs w:val="28"/>
        </w:rPr>
        <w:t>отравления.</w:t>
      </w:r>
    </w:p>
    <w:p w14:paraId="30C76EB4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Часто встречается также выражение 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скрытый (лятентны</w:t>
      </w:r>
      <w:r w:rsidR="00DF09D4" w:rsidRPr="00CB4184">
        <w:rPr>
          <w:sz w:val="28"/>
          <w:szCs w:val="28"/>
        </w:rPr>
        <w:t>й</w:t>
      </w:r>
      <w:r w:rsidRPr="00CB4184">
        <w:rPr>
          <w:sz w:val="28"/>
          <w:szCs w:val="28"/>
        </w:rPr>
        <w:t>) период действия яда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 xml:space="preserve">. В качестве примера нередко приводится длящийся иногда несколько часов период между </w:t>
      </w:r>
      <w:r w:rsidR="00DF09D4" w:rsidRPr="00CB4184">
        <w:rPr>
          <w:sz w:val="28"/>
          <w:szCs w:val="28"/>
        </w:rPr>
        <w:t>отравлениями</w:t>
      </w:r>
      <w:r w:rsidRPr="00CB4184">
        <w:rPr>
          <w:sz w:val="28"/>
          <w:szCs w:val="28"/>
        </w:rPr>
        <w:t xml:space="preserve"> фосгеном или окислами азота я развитием воспалительного отека легких. </w:t>
      </w:r>
      <w:r w:rsidR="00DF09D4" w:rsidRPr="00CB4184">
        <w:rPr>
          <w:sz w:val="28"/>
          <w:szCs w:val="28"/>
        </w:rPr>
        <w:t>Так как</w:t>
      </w:r>
      <w:r w:rsidRPr="00CB4184">
        <w:rPr>
          <w:sz w:val="28"/>
          <w:szCs w:val="28"/>
        </w:rPr>
        <w:t xml:space="preserve"> фосге</w:t>
      </w:r>
      <w:r w:rsidR="00DF09D4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 xml:space="preserve"> и окислы азота разлагаются в самом токсическом процессе, то о скрытом периоде 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действия яда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 xml:space="preserve"> говорить нельзя: яда в организме уже нет. Правильнее процесс, </w:t>
      </w:r>
      <w:r w:rsidRPr="00CB4184">
        <w:rPr>
          <w:sz w:val="28"/>
          <w:szCs w:val="28"/>
        </w:rPr>
        <w:lastRenderedPageBreak/>
        <w:t>развивающийся как закономерное следствие токсического процесса, называть метатоксиче</w:t>
      </w:r>
      <w:r w:rsidR="00DF09D4" w:rsidRPr="00CB4184">
        <w:rPr>
          <w:sz w:val="28"/>
          <w:szCs w:val="28"/>
        </w:rPr>
        <w:t>ским (после</w:t>
      </w:r>
      <w:r w:rsidRPr="00CB4184">
        <w:rPr>
          <w:sz w:val="28"/>
          <w:szCs w:val="28"/>
        </w:rPr>
        <w:t>ток</w:t>
      </w:r>
      <w:r w:rsidR="00DF09D4" w:rsidRPr="00CB4184">
        <w:rPr>
          <w:sz w:val="28"/>
          <w:szCs w:val="28"/>
        </w:rPr>
        <w:t>си</w:t>
      </w:r>
      <w:r w:rsidRPr="00CB4184">
        <w:rPr>
          <w:sz w:val="28"/>
          <w:szCs w:val="28"/>
        </w:rPr>
        <w:t>ческ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м).</w:t>
      </w:r>
    </w:p>
    <w:p w14:paraId="6DEEC0E9" w14:textId="77777777" w:rsidR="00800B0C" w:rsidRPr="00CB4184" w:rsidRDefault="00800B0C" w:rsidP="00CB4184">
      <w:pPr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Токсический процесс может быть иногда </w:t>
      </w:r>
      <w:r w:rsidR="00DF09D4" w:rsidRPr="00CB4184">
        <w:rPr>
          <w:sz w:val="28"/>
          <w:szCs w:val="28"/>
        </w:rPr>
        <w:t>исключительн</w:t>
      </w:r>
      <w:r w:rsidR="003679BD" w:rsidRPr="00CB4184">
        <w:rPr>
          <w:sz w:val="28"/>
          <w:szCs w:val="28"/>
        </w:rPr>
        <w:t>о</w:t>
      </w:r>
      <w:r w:rsidR="00DF09D4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 xml:space="preserve">кратковременным. Так, при воздействии </w:t>
      </w:r>
      <w:r w:rsidR="003679BD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 xml:space="preserve">а организм глубоко проникающих (ионизирующих) излучений в клетках образуются окисляющие радикалы, существующие доли секунды и, однако, вызывающие повреждение клеток. Поэтому облучение может быть уподоблено </w:t>
      </w:r>
      <w:r w:rsidR="003679BD" w:rsidRPr="00CB4184">
        <w:rPr>
          <w:sz w:val="28"/>
          <w:szCs w:val="28"/>
        </w:rPr>
        <w:t>отравлению</w:t>
      </w:r>
      <w:r w:rsidRPr="00CB4184">
        <w:rPr>
          <w:sz w:val="28"/>
          <w:szCs w:val="28"/>
        </w:rPr>
        <w:t xml:space="preserve"> этими окисляющими радикалами. В результате их кратковременного воздействия возникают патологические процессы, длящиеся неделями, месяцами и даже годами. Это объясняется тем, что вызванное облучением повреждение клеток передается при делении новым клеткам;</w:t>
      </w:r>
      <w:r w:rsidR="003679BD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 xml:space="preserve">так же объяснялась длительная </w:t>
      </w:r>
      <w:r w:rsidR="003679BD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>езаживаемость язв кожи, развивающихся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после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нанесения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иприта.</w:t>
      </w:r>
    </w:p>
    <w:p w14:paraId="7B6B9C75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Промежуточные звенья между токсическими и метатокс</w:t>
      </w:r>
      <w:r w:rsidR="003679BD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ческими процессами пока не изучены. Несомненно, однако, что токсический процесс нарушает одну из основных форм жизнедеятельности клеток. Возникновение, напр</w:t>
      </w:r>
      <w:r w:rsidR="003679BD" w:rsidRPr="00CB4184">
        <w:rPr>
          <w:sz w:val="28"/>
          <w:szCs w:val="28"/>
        </w:rPr>
        <w:t>имер</w:t>
      </w:r>
      <w:r w:rsidRPr="00CB4184">
        <w:rPr>
          <w:sz w:val="28"/>
          <w:szCs w:val="28"/>
        </w:rPr>
        <w:t>, длительно незаживающих язв при поражении кожи люизитом объясняется тем, что это мышьяковистое производное блокирует т</w:t>
      </w:r>
      <w:r w:rsidR="003679BD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оло</w:t>
      </w:r>
      <w:r w:rsidR="003679BD" w:rsidRPr="00CB4184">
        <w:rPr>
          <w:sz w:val="28"/>
          <w:szCs w:val="28"/>
        </w:rPr>
        <w:t>в</w:t>
      </w:r>
      <w:r w:rsidRPr="00CB4184">
        <w:rPr>
          <w:sz w:val="28"/>
          <w:szCs w:val="28"/>
        </w:rPr>
        <w:t>ые группы дег</w:t>
      </w:r>
      <w:r w:rsidR="003679BD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дразы пировиноградной к</w:t>
      </w:r>
      <w:r w:rsidR="003679BD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>ты и нарушает тем самым начальное звено цикла трикарбоновых к</w:t>
      </w:r>
      <w:r w:rsidR="003679BD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>т, обеспечивающего образование богатых энергией фосфорных соединений. Последующие за токсическим процессом обменные звенья, приводящие к деструктивным изменениям, не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выяснены.</w:t>
      </w:r>
    </w:p>
    <w:p w14:paraId="6A5E3168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В случае </w:t>
      </w:r>
      <w:r w:rsidR="003679BD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 люизитом, ипритом, фосгеном имеют место трудно обратимые токсические процессы. Однако и в том случае, когда нарушение основных форм жизнедеятельности клетки вызвано легко обратимым токсическим процессом, также могут возникнуть деструктивные изменения клеток. Так, кислородное голодание определенной интенсивности и длительности, независимо от причины механизма его возникновения, ведет к тяжелым поражениям головного мозга, локализующимся преимущественно в аммониевом роге и бледном ядре (хроматолиз, вакуолизация, деструкция </w:t>
      </w:r>
      <w:r w:rsidRPr="00CB4184">
        <w:rPr>
          <w:sz w:val="28"/>
          <w:szCs w:val="28"/>
        </w:rPr>
        <w:lastRenderedPageBreak/>
        <w:t>нервных клеток).</w:t>
      </w:r>
    </w:p>
    <w:p w14:paraId="3A9A5B31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Такие же поражения и той же локализации обнаружены при ги</w:t>
      </w:r>
      <w:r w:rsidR="003679BD" w:rsidRPr="00CB4184">
        <w:rPr>
          <w:sz w:val="28"/>
          <w:szCs w:val="28"/>
        </w:rPr>
        <w:t>п</w:t>
      </w:r>
      <w:r w:rsidRPr="00CB4184">
        <w:rPr>
          <w:sz w:val="28"/>
          <w:szCs w:val="28"/>
        </w:rPr>
        <w:t>окс</w:t>
      </w:r>
      <w:r w:rsidR="003679BD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ях токсического происхождения: при </w:t>
      </w:r>
      <w:r w:rsidR="003679BD" w:rsidRPr="00CB4184">
        <w:rPr>
          <w:sz w:val="28"/>
          <w:szCs w:val="28"/>
        </w:rPr>
        <w:t>отравлении</w:t>
      </w:r>
      <w:r w:rsidRPr="00CB4184">
        <w:rPr>
          <w:sz w:val="28"/>
          <w:szCs w:val="28"/>
        </w:rPr>
        <w:t xml:space="preserve"> окисью углерода, синильной к</w:t>
      </w:r>
      <w:r w:rsidR="003679BD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>той и наркотическими ядами, если оно привело к длительной остановке дыхательных движений. Для обнаружения этих поражений должно пройти довольно</w:t>
      </w:r>
      <w:r w:rsidR="003679BD" w:rsidRPr="00CB4184">
        <w:rPr>
          <w:sz w:val="28"/>
          <w:szCs w:val="28"/>
        </w:rPr>
        <w:t xml:space="preserve"> длительное время. Бессознатель</w:t>
      </w:r>
      <w:r w:rsidRPr="00CB4184">
        <w:rPr>
          <w:sz w:val="28"/>
          <w:szCs w:val="28"/>
        </w:rPr>
        <w:t>но</w:t>
      </w:r>
      <w:r w:rsidR="003679BD" w:rsidRPr="00CB4184">
        <w:rPr>
          <w:sz w:val="28"/>
          <w:szCs w:val="28"/>
        </w:rPr>
        <w:t>е</w:t>
      </w:r>
      <w:r w:rsidRPr="00CB4184">
        <w:rPr>
          <w:sz w:val="28"/>
          <w:szCs w:val="28"/>
        </w:rPr>
        <w:t xml:space="preserve"> состояние после </w:t>
      </w:r>
      <w:r w:rsidR="003679BD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 окисью углерода может продолжаться, несмотря па то, что содержание карбок</w:t>
      </w:r>
      <w:r w:rsidR="003679BD" w:rsidRPr="00CB4184">
        <w:rPr>
          <w:sz w:val="28"/>
          <w:szCs w:val="28"/>
        </w:rPr>
        <w:t>си</w:t>
      </w:r>
      <w:r w:rsidRPr="00CB4184">
        <w:rPr>
          <w:sz w:val="28"/>
          <w:szCs w:val="28"/>
        </w:rPr>
        <w:t xml:space="preserve">гемоглобина в крови благодаря лечебным мероприятиям снизилось и заметно не нарушает транспорт кислорода гемоглобином. Длительность бессознательного состояния нередко свидетельствует </w:t>
      </w:r>
      <w:r w:rsidR="003679BD" w:rsidRPr="00CB4184">
        <w:rPr>
          <w:sz w:val="28"/>
          <w:szCs w:val="28"/>
        </w:rPr>
        <w:t>о</w:t>
      </w:r>
      <w:r w:rsidRPr="00CB4184">
        <w:rPr>
          <w:sz w:val="28"/>
          <w:szCs w:val="28"/>
        </w:rPr>
        <w:t xml:space="preserve"> тяжелых последствиях токсического процесса. Смерть при этом может наступить раньше, чем успевают развиться доступные микроскопическому исследованию деструктивные изменения в головном мозге. Изменения эти могут выявиться спустя несколько дней у выжившего пациента в симптомах органического поражения центральной нервной системы, а при поздней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смерти — в</w:t>
      </w:r>
      <w:r w:rsidR="00CB4184">
        <w:rPr>
          <w:sz w:val="28"/>
          <w:szCs w:val="28"/>
        </w:rPr>
        <w:t xml:space="preserve"> </w:t>
      </w:r>
      <w:r w:rsidR="003679BD" w:rsidRPr="00CB4184">
        <w:rPr>
          <w:sz w:val="28"/>
          <w:szCs w:val="28"/>
        </w:rPr>
        <w:t>патологоанатомической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картине.</w:t>
      </w:r>
    </w:p>
    <w:p w14:paraId="4EA93CAB" w14:textId="77777777" w:rsidR="00CB4184" w:rsidRDefault="003679BD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В</w:t>
      </w:r>
      <w:r w:rsidR="00800B0C" w:rsidRPr="00CB4184">
        <w:rPr>
          <w:sz w:val="28"/>
          <w:szCs w:val="28"/>
        </w:rPr>
        <w:t xml:space="preserve"> рассмотренных выше примерах деструктивные изменения развиваются в результате метатоксических процессов, локализация к</w:t>
      </w:r>
      <w:r w:rsidRPr="00CB4184">
        <w:rPr>
          <w:sz w:val="28"/>
          <w:szCs w:val="28"/>
        </w:rPr>
        <w:t>ото</w:t>
      </w:r>
      <w:r w:rsidR="00800B0C" w:rsidRPr="00CB4184">
        <w:rPr>
          <w:sz w:val="28"/>
          <w:szCs w:val="28"/>
        </w:rPr>
        <w:t>рых в од</w:t>
      </w:r>
      <w:r w:rsidRPr="00CB4184">
        <w:rPr>
          <w:sz w:val="28"/>
          <w:szCs w:val="28"/>
        </w:rPr>
        <w:t>н</w:t>
      </w:r>
      <w:r w:rsidR="00800B0C" w:rsidRPr="00CB4184">
        <w:rPr>
          <w:sz w:val="28"/>
          <w:szCs w:val="28"/>
        </w:rPr>
        <w:t>их случаях совпадает с локализацией токсического процесса (</w:t>
      </w:r>
      <w:r w:rsidRPr="00CB4184">
        <w:rPr>
          <w:sz w:val="28"/>
          <w:szCs w:val="28"/>
        </w:rPr>
        <w:t>отравление</w:t>
      </w:r>
      <w:r w:rsidR="00800B0C" w:rsidRPr="00CB4184">
        <w:rPr>
          <w:sz w:val="28"/>
          <w:szCs w:val="28"/>
        </w:rPr>
        <w:t xml:space="preserve"> фосгеном, ипритом, люизитом, синильной к</w:t>
      </w:r>
      <w:r w:rsidRPr="00CB4184">
        <w:rPr>
          <w:sz w:val="28"/>
          <w:szCs w:val="28"/>
        </w:rPr>
        <w:t>исло</w:t>
      </w:r>
      <w:r w:rsidR="00800B0C" w:rsidRPr="00CB4184">
        <w:rPr>
          <w:sz w:val="28"/>
          <w:szCs w:val="28"/>
        </w:rPr>
        <w:t>той), а в других случаях не совпадает (</w:t>
      </w:r>
      <w:r w:rsidRPr="00CB4184">
        <w:rPr>
          <w:sz w:val="28"/>
          <w:szCs w:val="28"/>
        </w:rPr>
        <w:t>отравление</w:t>
      </w:r>
      <w:r w:rsidR="00800B0C" w:rsidRPr="00CB4184">
        <w:rPr>
          <w:sz w:val="28"/>
          <w:szCs w:val="28"/>
        </w:rPr>
        <w:t xml:space="preserve"> окисью углерода). Ниже приводятся основные варианты токсических процессов.</w:t>
      </w:r>
    </w:p>
    <w:p w14:paraId="4D894C1B" w14:textId="77777777" w:rsid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  <w:lang w:val="en-US"/>
        </w:rPr>
        <w:t>I</w:t>
      </w:r>
      <w:r w:rsidRPr="00CB4184">
        <w:rPr>
          <w:sz w:val="28"/>
          <w:szCs w:val="28"/>
        </w:rPr>
        <w:t>. Изменения легко обратимы:</w:t>
      </w:r>
    </w:p>
    <w:p w14:paraId="27397570" w14:textId="77777777" w:rsid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1) яд не изменяется (</w:t>
      </w:r>
      <w:r w:rsidR="003679BD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 окисью углерода, многими наркотическими ядами);</w:t>
      </w:r>
    </w:p>
    <w:p w14:paraId="625B040E" w14:textId="77777777" w:rsid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2) яд изменяется вне токсического процесса (</w:t>
      </w:r>
      <w:r w:rsidR="003679BD" w:rsidRPr="00CB4184">
        <w:rPr>
          <w:sz w:val="28"/>
          <w:szCs w:val="28"/>
        </w:rPr>
        <w:t xml:space="preserve">отравления </w:t>
      </w:r>
      <w:r w:rsidRPr="00CB4184">
        <w:rPr>
          <w:sz w:val="28"/>
          <w:szCs w:val="28"/>
        </w:rPr>
        <w:t>синильной к</w:t>
      </w:r>
      <w:r w:rsidR="003679BD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>той).</w:t>
      </w:r>
    </w:p>
    <w:p w14:paraId="58B77A08" w14:textId="77777777" w:rsid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  <w:lang w:val="en-US"/>
        </w:rPr>
        <w:t>II</w:t>
      </w:r>
      <w:r w:rsidRPr="00CB4184">
        <w:rPr>
          <w:sz w:val="28"/>
          <w:szCs w:val="28"/>
        </w:rPr>
        <w:t>. Изменения трудно обратимы или необратимы:</w:t>
      </w:r>
    </w:p>
    <w:p w14:paraId="11D162CB" w14:textId="77777777" w:rsid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1) яд не изменяется </w:t>
      </w:r>
      <w:r w:rsidR="003679BD" w:rsidRPr="00CB4184">
        <w:rPr>
          <w:sz w:val="28"/>
          <w:szCs w:val="28"/>
        </w:rPr>
        <w:t>(отравления</w:t>
      </w:r>
      <w:r w:rsidRPr="00CB4184">
        <w:rPr>
          <w:sz w:val="28"/>
          <w:szCs w:val="28"/>
        </w:rPr>
        <w:t xml:space="preserve"> т</w:t>
      </w:r>
      <w:r w:rsidR="003679BD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оловыми ядами (катионами ртути, свинца и др.)</w:t>
      </w:r>
      <w:r w:rsidR="003679BD" w:rsidRPr="00CB4184">
        <w:rPr>
          <w:sz w:val="28"/>
          <w:szCs w:val="28"/>
        </w:rPr>
        <w:t>)</w:t>
      </w:r>
      <w:r w:rsidRPr="00CB4184">
        <w:rPr>
          <w:sz w:val="28"/>
          <w:szCs w:val="28"/>
        </w:rPr>
        <w:t>;</w:t>
      </w:r>
    </w:p>
    <w:p w14:paraId="28C7D014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lastRenderedPageBreak/>
        <w:t xml:space="preserve">2) яд изменяется в токсическом процессе </w:t>
      </w:r>
      <w:r w:rsidR="003679BD" w:rsidRPr="00CB4184">
        <w:rPr>
          <w:sz w:val="28"/>
          <w:szCs w:val="28"/>
        </w:rPr>
        <w:t>(отравления</w:t>
      </w:r>
      <w:r w:rsidRPr="00CB4184">
        <w:rPr>
          <w:sz w:val="28"/>
          <w:szCs w:val="28"/>
        </w:rPr>
        <w:t xml:space="preserve"> фосгеном, ипритом, люизитом и др.</w:t>
      </w:r>
      <w:r w:rsidR="003679BD" w:rsidRPr="00CB4184">
        <w:rPr>
          <w:sz w:val="28"/>
          <w:szCs w:val="28"/>
        </w:rPr>
        <w:t>)</w:t>
      </w:r>
      <w:r w:rsidRPr="00CB4184">
        <w:rPr>
          <w:sz w:val="28"/>
          <w:szCs w:val="28"/>
        </w:rPr>
        <w:t>.</w:t>
      </w:r>
    </w:p>
    <w:p w14:paraId="148649F0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Токсические процессы первого типа вызываются, как правило, сравнительно большими концентрациями яда, т. к.</w:t>
      </w:r>
      <w:r w:rsidR="003679BD" w:rsidRPr="00CB4184">
        <w:rPr>
          <w:sz w:val="28"/>
          <w:szCs w:val="28"/>
        </w:rPr>
        <w:t xml:space="preserve"> в организме могут обезвредитьс</w:t>
      </w:r>
      <w:r w:rsidRPr="00CB4184">
        <w:rPr>
          <w:sz w:val="28"/>
          <w:szCs w:val="28"/>
        </w:rPr>
        <w:t xml:space="preserve">я (подвергнуться выделению или химическому превращению) значительные количества ядовитого вещества, если </w:t>
      </w:r>
      <w:r w:rsidR="003679BD" w:rsidRPr="00CB4184">
        <w:rPr>
          <w:sz w:val="28"/>
          <w:szCs w:val="28"/>
        </w:rPr>
        <w:t>оно</w:t>
      </w:r>
      <w:r w:rsidRPr="00CB4184">
        <w:rPr>
          <w:sz w:val="28"/>
          <w:szCs w:val="28"/>
        </w:rPr>
        <w:t xml:space="preserve"> поступает в небольших </w:t>
      </w:r>
      <w:r w:rsidR="003679BD" w:rsidRPr="00CB4184">
        <w:rPr>
          <w:sz w:val="28"/>
          <w:szCs w:val="28"/>
        </w:rPr>
        <w:t xml:space="preserve">концентрациях; иначе говоря, </w:t>
      </w:r>
      <w:r w:rsidRPr="00CB4184">
        <w:rPr>
          <w:sz w:val="28"/>
          <w:szCs w:val="28"/>
        </w:rPr>
        <w:t>явления кумуляции слабо выражены. Токсические процессы второго типа могут быть вызваны сравнительно меньшими концентрациями яда, т. к. количество изменяющегося яда соответствует интенсивности токсического эффекта; илист большое значение фактор времени (длительность взаимодействия организма с ядом), явления кумуляции при этом выражены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резко.</w:t>
      </w:r>
    </w:p>
    <w:p w14:paraId="7ECF3847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Деление токсических процессов </w:t>
      </w:r>
      <w:r w:rsidR="00B32F95">
        <w:rPr>
          <w:sz w:val="28"/>
          <w:szCs w:val="28"/>
        </w:rPr>
        <w:t>н</w:t>
      </w:r>
      <w:r w:rsidRPr="00CB4184">
        <w:rPr>
          <w:sz w:val="28"/>
          <w:szCs w:val="28"/>
        </w:rPr>
        <w:t xml:space="preserve">а обратимые и необратимые имеет существенное значение для понимания патогенеза </w:t>
      </w:r>
      <w:r w:rsidR="003679BD" w:rsidRPr="00CB4184">
        <w:rPr>
          <w:sz w:val="28"/>
          <w:szCs w:val="28"/>
        </w:rPr>
        <w:t>отравлений</w:t>
      </w:r>
      <w:r w:rsidRPr="00CB4184">
        <w:rPr>
          <w:sz w:val="28"/>
          <w:szCs w:val="28"/>
        </w:rPr>
        <w:t xml:space="preserve"> и проведения эффективных лечебно-профилактических мероприятий. Напр</w:t>
      </w:r>
      <w:r w:rsidR="003679BD" w:rsidRPr="00CB4184">
        <w:rPr>
          <w:sz w:val="28"/>
          <w:szCs w:val="28"/>
        </w:rPr>
        <w:t>имер</w:t>
      </w:r>
      <w:r w:rsidRPr="00CB4184">
        <w:rPr>
          <w:sz w:val="28"/>
          <w:szCs w:val="28"/>
        </w:rPr>
        <w:t>, при трудно обратимых или необратимых изменениях в организме, когда яд изменяется в токсическом процессе, имеются основания рассчитывать на обезвреживание яда, еще не вступившего в токсический процесс, и ошибочно предполагать эффект проти</w:t>
      </w:r>
      <w:r w:rsidR="003679BD" w:rsidRPr="00CB4184">
        <w:rPr>
          <w:sz w:val="28"/>
          <w:szCs w:val="28"/>
        </w:rPr>
        <w:t>во</w:t>
      </w:r>
      <w:r w:rsidRPr="00CB4184">
        <w:rPr>
          <w:sz w:val="28"/>
          <w:szCs w:val="28"/>
        </w:rPr>
        <w:t xml:space="preserve">ядия после того, как этот процесс завершился. Так, уротропин, предложенный в качестве средства, предупреждающего </w:t>
      </w:r>
      <w:r w:rsidR="003679BD" w:rsidRPr="00CB4184">
        <w:rPr>
          <w:sz w:val="28"/>
          <w:szCs w:val="28"/>
        </w:rPr>
        <w:t>отравление</w:t>
      </w:r>
      <w:r w:rsidRPr="00CB4184">
        <w:rPr>
          <w:sz w:val="28"/>
          <w:szCs w:val="28"/>
        </w:rPr>
        <w:t xml:space="preserve"> ядами группы фосгена (Б. М. Карасик, 1933), оказался эффективным, если он вводился перед </w:t>
      </w:r>
      <w:r w:rsidR="003679BD" w:rsidRPr="00CB4184">
        <w:rPr>
          <w:sz w:val="28"/>
          <w:szCs w:val="28"/>
        </w:rPr>
        <w:t>отравлением</w:t>
      </w:r>
      <w:r w:rsidRPr="00CB4184">
        <w:rPr>
          <w:sz w:val="28"/>
          <w:szCs w:val="28"/>
        </w:rPr>
        <w:t xml:space="preserve">, но индифферентным, если он вводился животному непосредственно после </w:t>
      </w:r>
      <w:r w:rsidR="003679BD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 (В. М. Карасик и Г. Т. Севастьянов, 1934; Б. М. Порембский, 1940). Вопреки этим данным, некоторые токсикологи США, а также европейские авторы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 xml:space="preserve">рекомендуют уротропин в стадии, предшествующей отеку легких при </w:t>
      </w:r>
      <w:r w:rsidR="003679BD" w:rsidRPr="00CB4184">
        <w:rPr>
          <w:sz w:val="28"/>
          <w:szCs w:val="28"/>
        </w:rPr>
        <w:t>отравлениях</w:t>
      </w:r>
      <w:r w:rsidRPr="00CB4184">
        <w:rPr>
          <w:sz w:val="28"/>
          <w:szCs w:val="28"/>
        </w:rPr>
        <w:t xml:space="preserve"> ядами группы фосгена.</w:t>
      </w:r>
    </w:p>
    <w:p w14:paraId="6EAEEF8E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Нитр</w:t>
      </w:r>
      <w:r w:rsidR="003679BD" w:rsidRPr="00CB4184">
        <w:rPr>
          <w:sz w:val="28"/>
          <w:szCs w:val="28"/>
        </w:rPr>
        <w:t>ит натрия — метгемоглобинобразо</w:t>
      </w:r>
      <w:r w:rsidRPr="00CB4184">
        <w:rPr>
          <w:sz w:val="28"/>
          <w:szCs w:val="28"/>
        </w:rPr>
        <w:t xml:space="preserve">ватель, предложенный для профилактики гемолиза, вызываемого мышьяковистым водородом (В. М. Карасик, 1939), оказался неэффективным при </w:t>
      </w:r>
      <w:r w:rsidR="003679BD" w:rsidRPr="00CB4184">
        <w:rPr>
          <w:sz w:val="28"/>
          <w:szCs w:val="28"/>
        </w:rPr>
        <w:t>в</w:t>
      </w:r>
      <w:r w:rsidRPr="00CB4184">
        <w:rPr>
          <w:sz w:val="28"/>
          <w:szCs w:val="28"/>
        </w:rPr>
        <w:t>веде</w:t>
      </w:r>
      <w:r w:rsidR="003679BD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 xml:space="preserve">ии его даже </w:t>
      </w:r>
      <w:r w:rsidRPr="00CB4184">
        <w:rPr>
          <w:sz w:val="28"/>
          <w:szCs w:val="28"/>
        </w:rPr>
        <w:lastRenderedPageBreak/>
        <w:t xml:space="preserve">непосредственно вслед за </w:t>
      </w:r>
      <w:r w:rsidR="003679BD" w:rsidRPr="00CB4184">
        <w:rPr>
          <w:sz w:val="28"/>
          <w:szCs w:val="28"/>
        </w:rPr>
        <w:t>отравлением</w:t>
      </w:r>
      <w:r w:rsidRPr="00CB4184">
        <w:rPr>
          <w:sz w:val="28"/>
          <w:szCs w:val="28"/>
        </w:rPr>
        <w:t>. Это связано с тем, что гемолиз происходит лишь в присутствии кислорода, необходимого как для окисления мышьяковистого водорода, так и для повреждения эритроцита, к</w:t>
      </w:r>
      <w:r w:rsidR="003679BD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>рое происходит в спаренном с первым окислении. Имеется большое количество средств (наиболее эффе</w:t>
      </w:r>
      <w:r w:rsidR="003679BD" w:rsidRPr="00CB4184">
        <w:rPr>
          <w:sz w:val="28"/>
          <w:szCs w:val="28"/>
        </w:rPr>
        <w:t>ктивными из них являются меркаптосоеди</w:t>
      </w:r>
      <w:r w:rsidRPr="00CB4184">
        <w:rPr>
          <w:sz w:val="28"/>
          <w:szCs w:val="28"/>
        </w:rPr>
        <w:t>нения), значительно снижающих смертность животных, подвергаемых действию ионизирующего излучения в случае, если эти средства вводятся перед излучением; однако эффективность при введении этих средств немедленно после облучения падает до нуля. В указанных выше примерах противоядие не может вступить</w:t>
      </w:r>
      <w:r w:rsidR="003679BD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во взаимодействие с ядом, т. к. он уже отсутствует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в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организме.</w:t>
      </w:r>
    </w:p>
    <w:p w14:paraId="48290CDA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Большой клинический материал </w:t>
      </w:r>
      <w:r w:rsidR="003679BD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данные массовых экспериментов на животных обнаруживают нередко большую индивидуальную изменчивость в течении и исходах </w:t>
      </w:r>
      <w:r w:rsidR="003679BD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. Выражения чувствительность, реактивность, устойчивость, выносливость нередко используют без различия их содержания, по первые два следует отличать от двух последних. Так, один из начальных симптомов </w:t>
      </w:r>
      <w:r w:rsidR="003679BD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 атропином — подавление слюнной секреции, обнаруживаемое по сухости во рту,— наблюдается у взрослого человека при приеме внутрь дозы примерно 0,5 </w:t>
      </w:r>
      <w:r w:rsidRPr="00CB4184">
        <w:rPr>
          <w:iCs/>
          <w:sz w:val="28"/>
          <w:szCs w:val="28"/>
        </w:rPr>
        <w:t xml:space="preserve">мг, </w:t>
      </w:r>
      <w:r w:rsidRPr="00CB4184">
        <w:rPr>
          <w:sz w:val="28"/>
          <w:szCs w:val="28"/>
        </w:rPr>
        <w:t xml:space="preserve">опасные же для жизни дозы составляют не меньше 50—100 </w:t>
      </w:r>
      <w:r w:rsidRPr="00CB4184">
        <w:rPr>
          <w:iCs/>
          <w:sz w:val="28"/>
          <w:szCs w:val="28"/>
        </w:rPr>
        <w:t xml:space="preserve">мг. </w:t>
      </w:r>
      <w:r w:rsidRPr="00CB4184">
        <w:rPr>
          <w:sz w:val="28"/>
          <w:szCs w:val="28"/>
        </w:rPr>
        <w:t xml:space="preserve">Первая доза характеризует порог реактивности или чувствительности, а вторая — предел выносливости пли устойчивости. В согласии с приведенным примером о реактивности следует судить по избирательной, специализированной реакции организма на яд, о выносливости — по показателю неспециализированного содержании: смерти или выживанию. Т. к. общепринятое терминологическое разделение выносливости организма </w:t>
      </w:r>
      <w:r w:rsidR="003679BD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клетки отсутствует, предпочтите</w:t>
      </w:r>
      <w:r w:rsidR="003679BD" w:rsidRPr="00CB4184">
        <w:rPr>
          <w:sz w:val="28"/>
          <w:szCs w:val="28"/>
        </w:rPr>
        <w:t>ль</w:t>
      </w:r>
      <w:r w:rsidRPr="00CB4184">
        <w:rPr>
          <w:sz w:val="28"/>
          <w:szCs w:val="28"/>
        </w:rPr>
        <w:t>нее, говоря о клеточной выносливости, использовать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термин</w:t>
      </w:r>
      <w:r w:rsidR="00CB4184">
        <w:rPr>
          <w:sz w:val="28"/>
          <w:szCs w:val="28"/>
        </w:rPr>
        <w:t xml:space="preserve"> "</w:t>
      </w:r>
      <w:r w:rsidRPr="00CB4184">
        <w:rPr>
          <w:sz w:val="28"/>
          <w:szCs w:val="28"/>
        </w:rPr>
        <w:t>устойчивость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.</w:t>
      </w:r>
    </w:p>
    <w:p w14:paraId="69DEE12F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Причины различного течения и исходов </w:t>
      </w:r>
      <w:r w:rsidR="003679BD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 разнообразны и могут иметь характер случайности: возникновение рвоты при приеме яда снижает </w:t>
      </w:r>
      <w:r w:rsidR="003679BD" w:rsidRPr="00CB4184">
        <w:rPr>
          <w:sz w:val="28"/>
          <w:szCs w:val="28"/>
        </w:rPr>
        <w:t>в</w:t>
      </w:r>
      <w:r w:rsidRPr="00CB4184">
        <w:rPr>
          <w:sz w:val="28"/>
          <w:szCs w:val="28"/>
        </w:rPr>
        <w:t xml:space="preserve"> большей пли меньшей мере количество его, к</w:t>
      </w:r>
      <w:r w:rsidR="003679BD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 xml:space="preserve">рое может </w:t>
      </w:r>
      <w:r w:rsidRPr="00CB4184">
        <w:rPr>
          <w:sz w:val="28"/>
          <w:szCs w:val="28"/>
        </w:rPr>
        <w:lastRenderedPageBreak/>
        <w:t xml:space="preserve">принять участие в токсическом процессе; предварительное принятие жирной пищи </w:t>
      </w:r>
      <w:r w:rsidR="003679BD" w:rsidRPr="00CB4184">
        <w:rPr>
          <w:sz w:val="28"/>
          <w:szCs w:val="28"/>
        </w:rPr>
        <w:t>м</w:t>
      </w:r>
      <w:r w:rsidRPr="00CB4184">
        <w:rPr>
          <w:sz w:val="28"/>
          <w:szCs w:val="28"/>
        </w:rPr>
        <w:t>ожет задержать всасывание одних ядов (наркотиков) и способствовать всасыванию других (фосфора, анилина): могут иметь место более или менее случайные вариации не только в быстроте всасывания, но также выделения и обезвреживании яда. Обезвреживающая и другие функции печени зависят от гликогенного ее запаса.</w:t>
      </w:r>
    </w:p>
    <w:p w14:paraId="2671A7AF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На выносливости организма к </w:t>
      </w:r>
      <w:r w:rsidR="003679BD" w:rsidRPr="00CB4184">
        <w:rPr>
          <w:sz w:val="28"/>
          <w:szCs w:val="28"/>
        </w:rPr>
        <w:t>отравлениям</w:t>
      </w:r>
      <w:r w:rsidRPr="00CB4184">
        <w:rPr>
          <w:sz w:val="28"/>
          <w:szCs w:val="28"/>
        </w:rPr>
        <w:t xml:space="preserve"> сказывается насыщенность его витаминами, особенно витамином С. Так</w:t>
      </w:r>
      <w:r w:rsidR="00DD4625" w:rsidRPr="00CB4184">
        <w:rPr>
          <w:sz w:val="28"/>
          <w:szCs w:val="28"/>
        </w:rPr>
        <w:t>,</w:t>
      </w:r>
      <w:r w:rsidRPr="00CB4184">
        <w:rPr>
          <w:sz w:val="28"/>
          <w:szCs w:val="28"/>
        </w:rPr>
        <w:t xml:space="preserve"> морские свинки, получавшие аскорбиновую к</w:t>
      </w:r>
      <w:r w:rsidR="00DD4625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 xml:space="preserve">ту в дозе, предупреждающей лишь появление признаков цинги, менее выносливы к </w:t>
      </w:r>
      <w:r w:rsidR="00DD4625" w:rsidRPr="00CB4184">
        <w:rPr>
          <w:sz w:val="28"/>
          <w:szCs w:val="28"/>
        </w:rPr>
        <w:t>отравлениям</w:t>
      </w:r>
      <w:r w:rsidRPr="00CB4184">
        <w:rPr>
          <w:sz w:val="28"/>
          <w:szCs w:val="28"/>
        </w:rPr>
        <w:t xml:space="preserve"> дифтерийным токсином по сравнению с морскими спинками, получившими в десять раз боль-шут дозу. </w:t>
      </w:r>
      <w:r w:rsidR="00DD4625" w:rsidRPr="00CB4184">
        <w:rPr>
          <w:sz w:val="28"/>
          <w:szCs w:val="28"/>
        </w:rPr>
        <w:t>Таким образом</w:t>
      </w:r>
      <w:r w:rsidRPr="00CB4184">
        <w:rPr>
          <w:sz w:val="28"/>
          <w:szCs w:val="28"/>
        </w:rPr>
        <w:t xml:space="preserve">, потребность в витамине С при </w:t>
      </w:r>
      <w:r w:rsidR="00DD4625" w:rsidRPr="00CB4184">
        <w:rPr>
          <w:sz w:val="28"/>
          <w:szCs w:val="28"/>
        </w:rPr>
        <w:t>отравлении</w:t>
      </w:r>
      <w:r w:rsidRPr="00CB4184">
        <w:rPr>
          <w:sz w:val="28"/>
          <w:szCs w:val="28"/>
        </w:rPr>
        <w:t xml:space="preserve"> названным ядом (а также другими ядами, вызывающими деструктивные процессы)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оказывается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повышенной.</w:t>
      </w:r>
    </w:p>
    <w:p w14:paraId="713AB5B8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Закономерное влияние на реактивность и выносливость организма к ядам имеют возраст, пол</w:t>
      </w:r>
      <w:r w:rsidR="00DD4625" w:rsidRPr="00CB4184">
        <w:rPr>
          <w:sz w:val="28"/>
          <w:szCs w:val="28"/>
        </w:rPr>
        <w:t>,</w:t>
      </w:r>
      <w:r w:rsidRPr="00CB4184">
        <w:rPr>
          <w:sz w:val="28"/>
          <w:szCs w:val="28"/>
        </w:rPr>
        <w:t xml:space="preserve"> физиологическое состояние организма (месячные, беременность, лактация), неполноценность тех или иных органов, зависящая от заболеваний, предшествующих </w:t>
      </w:r>
      <w:r w:rsidR="00DD4625" w:rsidRPr="00CB4184">
        <w:rPr>
          <w:sz w:val="28"/>
          <w:szCs w:val="28"/>
        </w:rPr>
        <w:t>отравление</w:t>
      </w:r>
      <w:r w:rsidRPr="00CB4184">
        <w:rPr>
          <w:iCs/>
          <w:sz w:val="28"/>
          <w:szCs w:val="28"/>
        </w:rPr>
        <w:t>.</w:t>
      </w:r>
    </w:p>
    <w:p w14:paraId="745A492E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Суждение о значении возраста </w:t>
      </w:r>
      <w:r w:rsidR="00DD4625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пола при </w:t>
      </w:r>
      <w:r w:rsidR="00DD4625" w:rsidRPr="00CB4184">
        <w:rPr>
          <w:sz w:val="28"/>
          <w:szCs w:val="28"/>
        </w:rPr>
        <w:t>отравлении</w:t>
      </w:r>
      <w:r w:rsidRPr="00CB4184">
        <w:rPr>
          <w:sz w:val="28"/>
          <w:szCs w:val="28"/>
        </w:rPr>
        <w:t xml:space="preserve"> составляется </w:t>
      </w:r>
      <w:r w:rsidR="00DD4625" w:rsidRPr="00CB4184">
        <w:rPr>
          <w:sz w:val="28"/>
          <w:szCs w:val="28"/>
        </w:rPr>
        <w:t>главным образом</w:t>
      </w:r>
      <w:r w:rsidRPr="00CB4184">
        <w:rPr>
          <w:sz w:val="28"/>
          <w:szCs w:val="28"/>
        </w:rPr>
        <w:t xml:space="preserve"> по данным сравнительной токсикологии. Вопреки мнению о большей чувствительности и меньшей выносливости детей ко всем ядам, эксперим</w:t>
      </w:r>
      <w:r w:rsidR="00DD4625" w:rsidRPr="00CB4184">
        <w:rPr>
          <w:sz w:val="28"/>
          <w:szCs w:val="28"/>
        </w:rPr>
        <w:t>ентально показано,</w:t>
      </w:r>
      <w:r w:rsidR="00CB4184">
        <w:rPr>
          <w:sz w:val="28"/>
          <w:szCs w:val="28"/>
        </w:rPr>
        <w:t xml:space="preserve"> </w:t>
      </w:r>
      <w:r w:rsidR="00DD4625" w:rsidRPr="00CB4184">
        <w:rPr>
          <w:sz w:val="28"/>
          <w:szCs w:val="28"/>
        </w:rPr>
        <w:t>что чувстви</w:t>
      </w:r>
      <w:r w:rsidRPr="00CB4184">
        <w:rPr>
          <w:sz w:val="28"/>
          <w:szCs w:val="28"/>
        </w:rPr>
        <w:t>тельность и выносливость к тем пли иным ядам неодинакова и изменяется по мере роста и развития организма неравномерно, т. е. может от одного возрастного периода к другому то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повышаться, то понижаться.</w:t>
      </w:r>
    </w:p>
    <w:p w14:paraId="46B654EF" w14:textId="77777777"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В соответствии с высокой переносимостью кислородного голодания новорожденные теплокровные животные более выносливы к ядам, вызывающим гипоксию (окись углерода, метгемоглоби</w:t>
      </w:r>
      <w:r w:rsidR="00DD4625" w:rsidRPr="00CB4184">
        <w:rPr>
          <w:sz w:val="28"/>
          <w:szCs w:val="28"/>
        </w:rPr>
        <w:t>нобразо</w:t>
      </w:r>
      <w:r w:rsidRPr="00CB4184">
        <w:rPr>
          <w:sz w:val="28"/>
          <w:szCs w:val="28"/>
        </w:rPr>
        <w:t xml:space="preserve">ватели </w:t>
      </w:r>
      <w:r w:rsidR="00DD4625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синильная к</w:t>
      </w:r>
      <w:r w:rsidR="00DD4625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 xml:space="preserve">та). Исключение представляют морские свинки, рождающиеся более развитыми и почти не отличающиеся </w:t>
      </w:r>
      <w:r w:rsidR="00DD4625" w:rsidRPr="00CB4184">
        <w:rPr>
          <w:sz w:val="28"/>
          <w:szCs w:val="28"/>
        </w:rPr>
        <w:t>от</w:t>
      </w:r>
      <w:r w:rsidRPr="00CB4184">
        <w:rPr>
          <w:sz w:val="28"/>
          <w:szCs w:val="28"/>
        </w:rPr>
        <w:t xml:space="preserve"> взрослых </w:t>
      </w:r>
      <w:r w:rsidRPr="00CB4184">
        <w:rPr>
          <w:sz w:val="28"/>
          <w:szCs w:val="28"/>
        </w:rPr>
        <w:lastRenderedPageBreak/>
        <w:t>особей по выносливости к гипоксии.</w:t>
      </w:r>
      <w:r w:rsidRPr="00CB4184">
        <w:rPr>
          <w:smallCaps/>
          <w:sz w:val="28"/>
          <w:szCs w:val="28"/>
        </w:rPr>
        <w:t xml:space="preserve"> </w:t>
      </w:r>
      <w:r w:rsidRPr="00CB4184">
        <w:rPr>
          <w:sz w:val="28"/>
          <w:szCs w:val="28"/>
        </w:rPr>
        <w:t>Возможно, что отчасти с той же возрастной особенностью связана повышенная выносливость теплокровных на ранних ступенях развития ко многим ядам, вызывающим судороги (стрихнин,</w:t>
      </w:r>
      <w:r w:rsidR="00DD4625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п</w:t>
      </w:r>
      <w:r w:rsidR="00DD4625" w:rsidRPr="00CB4184">
        <w:rPr>
          <w:sz w:val="28"/>
          <w:szCs w:val="28"/>
        </w:rPr>
        <w:t>икроток</w:t>
      </w:r>
      <w:r w:rsidRPr="00CB4184">
        <w:rPr>
          <w:sz w:val="28"/>
          <w:szCs w:val="28"/>
        </w:rPr>
        <w:t xml:space="preserve">син, коразол, тетанотоксин). К морфину, никотину, кокаину новорожденные животные </w:t>
      </w:r>
      <w:r w:rsidR="00DD4625" w:rsidRPr="00CB4184">
        <w:rPr>
          <w:sz w:val="28"/>
          <w:szCs w:val="28"/>
        </w:rPr>
        <w:t>и животные ранних стадий постна</w:t>
      </w:r>
      <w:r w:rsidRPr="00CB4184">
        <w:rPr>
          <w:sz w:val="28"/>
          <w:szCs w:val="28"/>
        </w:rPr>
        <w:t>талы</w:t>
      </w:r>
      <w:r w:rsidR="00DD4625" w:rsidRPr="00CB4184">
        <w:rPr>
          <w:sz w:val="28"/>
          <w:szCs w:val="28"/>
        </w:rPr>
        <w:t>но</w:t>
      </w:r>
      <w:r w:rsidRPr="00CB4184">
        <w:rPr>
          <w:sz w:val="28"/>
          <w:szCs w:val="28"/>
        </w:rPr>
        <w:t>го развития значительно более чувствительны, чем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взрослые.</w:t>
      </w:r>
    </w:p>
    <w:p w14:paraId="5BE52BF7" w14:textId="77777777" w:rsidR="008A33F7" w:rsidRPr="00CB4184" w:rsidRDefault="00800B0C" w:rsidP="00CB4184">
      <w:pPr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Проблема половых различий в выносливости к различным вредным воздействиям значительно шире рассматриваемого здесь вопроса о выносливости к </w:t>
      </w:r>
      <w:r w:rsidR="00DD4625" w:rsidRPr="00CB4184">
        <w:rPr>
          <w:sz w:val="28"/>
          <w:szCs w:val="28"/>
        </w:rPr>
        <w:t>отравлениям</w:t>
      </w:r>
      <w:r w:rsidRPr="00CB4184">
        <w:rPr>
          <w:sz w:val="28"/>
          <w:szCs w:val="28"/>
        </w:rPr>
        <w:t xml:space="preserve">. Большое число биологических исследований обнаруживает как у растений, так и у животных большую устойчивость к вредным факторам внешней среды у особей женского иола. Однако в токсикологических исследованиях, выполненных </w:t>
      </w:r>
      <w:r w:rsidR="00DD4625" w:rsidRPr="00CB4184">
        <w:rPr>
          <w:sz w:val="28"/>
          <w:szCs w:val="28"/>
        </w:rPr>
        <w:t>главным образом</w:t>
      </w:r>
      <w:r w:rsidRPr="00CB4184">
        <w:rPr>
          <w:sz w:val="28"/>
          <w:szCs w:val="28"/>
        </w:rPr>
        <w:t xml:space="preserve"> на грызунах, обнаружено, что к одним ядам (адреналин, алкоголь, хлороформ, четыреххлористый углерод) более чувствительны и менее выносливы самцы, а к другим (аллоксан, пикротоксин, стрихнин, ди</w:t>
      </w:r>
      <w:r w:rsidR="00DD4625" w:rsidRPr="00CB4184">
        <w:rPr>
          <w:sz w:val="28"/>
          <w:szCs w:val="28"/>
        </w:rPr>
        <w:t>ни</w:t>
      </w:r>
      <w:r w:rsidRPr="00CB4184">
        <w:rPr>
          <w:sz w:val="28"/>
          <w:szCs w:val="28"/>
        </w:rPr>
        <w:t>трофенол) — самки. Эти различия устраняются при кастрац</w:t>
      </w:r>
      <w:r w:rsidR="00DD4625" w:rsidRPr="00CB4184">
        <w:rPr>
          <w:sz w:val="28"/>
          <w:szCs w:val="28"/>
        </w:rPr>
        <w:t>ии</w:t>
      </w:r>
      <w:r w:rsidRPr="00CB4184">
        <w:rPr>
          <w:sz w:val="28"/>
          <w:szCs w:val="28"/>
        </w:rPr>
        <w:t xml:space="preserve"> и возникают при введении кастрированным животным а</w:t>
      </w:r>
      <w:r w:rsidR="00DD4625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>дрогенов (или соответственно эстрогенов). В нек</w:t>
      </w:r>
      <w:r w:rsidR="00DD4625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 xml:space="preserve">рых случаях эти различия могут быть связаны с изменяемостью яда у одного пола </w:t>
      </w:r>
      <w:r w:rsidR="00DD4625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неизменяемостью у другого.</w:t>
      </w:r>
    </w:p>
    <w:sectPr w:rsidR="008A33F7" w:rsidRPr="00CB4184" w:rsidSect="00CB41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0C"/>
    <w:rsid w:val="00262DB7"/>
    <w:rsid w:val="003679BD"/>
    <w:rsid w:val="00545AA7"/>
    <w:rsid w:val="00795C36"/>
    <w:rsid w:val="00800B0C"/>
    <w:rsid w:val="00883130"/>
    <w:rsid w:val="008A33F7"/>
    <w:rsid w:val="00B32F95"/>
    <w:rsid w:val="00CB4184"/>
    <w:rsid w:val="00DD4625"/>
    <w:rsid w:val="00DF09D4"/>
    <w:rsid w:val="00E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8CE49"/>
  <w14:defaultImageDpi w14:val="0"/>
  <w15:docId w15:val="{5756964D-2CFD-409B-9EB5-DF69545E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0B0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00B0C"/>
    <w:pPr>
      <w:spacing w:line="170" w:lineRule="exact"/>
      <w:ind w:firstLine="202"/>
      <w:jc w:val="both"/>
    </w:pPr>
  </w:style>
  <w:style w:type="character" w:customStyle="1" w:styleId="FontStyle17">
    <w:name w:val="Font Style17"/>
    <w:basedOn w:val="a0"/>
    <w:rsid w:val="00800B0C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3879</Words>
  <Characters>22112</Characters>
  <Application>Microsoft Office Word</Application>
  <DocSecurity>0</DocSecurity>
  <Lines>184</Lines>
  <Paragraphs>51</Paragraphs>
  <ScaleCrop>false</ScaleCrop>
  <Company>Firma</Company>
  <LinksUpToDate>false</LinksUpToDate>
  <CharactersWithSpaces>25940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3</cp:revision>
  <dcterms:created xsi:type="dcterms:W3CDTF">2025-03-15T12:27:00Z</dcterms:created>
  <dcterms:modified xsi:type="dcterms:W3CDTF">2025-03-15T12:27:00Z</dcterms:modified>
</cp:coreProperties>
</file>