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E8C5" w14:textId="77777777"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7FF0C2E7" w14:textId="77777777"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527202FD" w14:textId="77777777"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7AE9937A" w14:textId="77777777"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6DCB9AEA" w14:textId="77777777"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3702FCEB" w14:textId="77777777"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08AD8B3B" w14:textId="77777777" w:rsidR="00CC204E" w:rsidRPr="0028611A" w:rsidRDefault="00CC204E" w:rsidP="0028611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04C31155" w14:textId="77777777"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14:paraId="4A7C9483" w14:textId="77777777"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14:paraId="285A4CFE" w14:textId="77777777"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14:paraId="2B48793A" w14:textId="77777777"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14:paraId="165F6E74" w14:textId="77777777"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14:paraId="661D1D73" w14:textId="77777777"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14:paraId="05FF9F4B" w14:textId="77777777" w:rsidR="0028611A" w:rsidRDefault="0028611A" w:rsidP="0028611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6"/>
        </w:rPr>
      </w:pPr>
    </w:p>
    <w:p w14:paraId="3A8EC3E8" w14:textId="77777777" w:rsidR="00CC204E" w:rsidRPr="0028611A" w:rsidRDefault="00CC204E" w:rsidP="0028611A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28611A">
        <w:rPr>
          <w:sz w:val="28"/>
          <w:szCs w:val="36"/>
        </w:rPr>
        <w:t>Реферат</w:t>
      </w:r>
    </w:p>
    <w:p w14:paraId="11FE75F3" w14:textId="77777777" w:rsidR="0028611A" w:rsidRPr="0028611A" w:rsidRDefault="00CC204E" w:rsidP="0028611A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28611A">
        <w:rPr>
          <w:sz w:val="28"/>
          <w:szCs w:val="36"/>
        </w:rPr>
        <w:t>на тему</w:t>
      </w:r>
    </w:p>
    <w:p w14:paraId="69FF9682" w14:textId="77777777" w:rsidR="00CC204E" w:rsidRPr="0028611A" w:rsidRDefault="00CC204E" w:rsidP="0028611A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28611A">
        <w:rPr>
          <w:sz w:val="28"/>
          <w:szCs w:val="36"/>
        </w:rPr>
        <w:t>Патологическая анатомия</w:t>
      </w:r>
      <w:r w:rsidR="000C2B42">
        <w:rPr>
          <w:sz w:val="28"/>
          <w:szCs w:val="36"/>
        </w:rPr>
        <w:t xml:space="preserve"> </w:t>
      </w:r>
      <w:r w:rsidR="0028611A" w:rsidRPr="0028611A">
        <w:rPr>
          <w:sz w:val="28"/>
          <w:szCs w:val="36"/>
        </w:rPr>
        <w:t>поджелудочной железы</w:t>
      </w:r>
    </w:p>
    <w:p w14:paraId="0D3DF204" w14:textId="77777777" w:rsidR="004F28B9" w:rsidRPr="0028611A" w:rsidRDefault="00345106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F28B9" w:rsidRPr="0028611A">
        <w:rPr>
          <w:b/>
          <w:sz w:val="28"/>
          <w:szCs w:val="28"/>
        </w:rPr>
        <w:lastRenderedPageBreak/>
        <w:t>Камни</w:t>
      </w:r>
      <w:r w:rsidR="004F28B9" w:rsidRPr="0028611A">
        <w:rPr>
          <w:sz w:val="28"/>
          <w:szCs w:val="28"/>
        </w:rPr>
        <w:t xml:space="preserve"> поджелудочной железы</w:t>
      </w:r>
      <w:r w:rsidR="0028611A">
        <w:rPr>
          <w:sz w:val="28"/>
          <w:szCs w:val="28"/>
        </w:rPr>
        <w:t xml:space="preserve"> </w:t>
      </w:r>
      <w:r w:rsidR="004F28B9" w:rsidRPr="0028611A">
        <w:rPr>
          <w:sz w:val="28"/>
          <w:szCs w:val="28"/>
        </w:rPr>
        <w:t>являются нередкой находкой на вскрытиях (обычно случайной). По данным Кауфмана, они встречаются на большом секционном материале в 0,1% случаев.</w:t>
      </w:r>
    </w:p>
    <w:p w14:paraId="1C7A2F70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Камни бывают различных размеров — от микроскопических до величины грецкого ореха; цвет их белый, реже буроватый, на распилах серо-белый, иногда желтоватый. Камни находят всегда в протоке железы или его разветвлениях, этим они отличаются от очагов отложения извести, встречающихся изредка в самой ткани поджелудочной железы. По форме камни бывают преимущественно овальными или цилиндрическими, реже неправильными, ветвящимися. Они чаще множественные, с неровной, иногда бугристой поверхностью, последняя в местах соприкосновения с другими камнями фасетирована. В составе камней всегда обнаруживаются органические и неорганические компоненты. Органический компонент представлен в виде белка, холестерина, эпителия, кусочков ткани, лейкоцитов. Из минеральных веществ находят углекислый и в меньшем количестве фосфорнокислый кальций. Плотность камней определяется количественным соотношением органического и неорганического компонентов.</w:t>
      </w:r>
    </w:p>
    <w:p w14:paraId="167AA711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Образование конкрементов в поджелудочной железе связывают с хроническими воспалительными процессами. Хронические катары протоков обусловливают сгущение секрета, что, видимо, и является решающим фактором камнеобразования.</w:t>
      </w:r>
    </w:p>
    <w:p w14:paraId="7A6806AC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Наличие конкрементов в протоке поджелудочной железы приводит к расширению каудально расположенных отделов и разветвлений, что иногда вызывает образование ретенционных кист. При этом развивается атрофия окружающей паренхимы, иногда с жировыми некрозами и последующим склерозом ткани железы. В случаях, когда склероз захватывает и островки Лангерганса, может возникнуть сахарный диабет</w:t>
      </w:r>
      <w:r w:rsidRPr="0028611A">
        <w:rPr>
          <w:i/>
          <w:iCs/>
          <w:sz w:val="28"/>
          <w:szCs w:val="28"/>
        </w:rPr>
        <w:t xml:space="preserve">. </w:t>
      </w:r>
      <w:r w:rsidRPr="0028611A">
        <w:rPr>
          <w:sz w:val="28"/>
          <w:szCs w:val="28"/>
        </w:rPr>
        <w:t xml:space="preserve">Полная закупорка вирзунгова протока всегда заканчивается атрофией и склерозом экскреторной паренхимы и гиперплазией островкового аппарата. Камни </w:t>
      </w:r>
      <w:r w:rsidRPr="0028611A">
        <w:rPr>
          <w:sz w:val="28"/>
          <w:szCs w:val="28"/>
        </w:rPr>
        <w:lastRenderedPageBreak/>
        <w:t>поджелудочной железы нередко сочетаются с камнями в желчном протоке.</w:t>
      </w:r>
    </w:p>
    <w:p w14:paraId="03D4E9FA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b/>
          <w:sz w:val="28"/>
          <w:szCs w:val="28"/>
        </w:rPr>
        <w:t>Кисты</w:t>
      </w:r>
      <w:r w:rsidRPr="0028611A">
        <w:rPr>
          <w:sz w:val="28"/>
          <w:szCs w:val="28"/>
        </w:rPr>
        <w:t xml:space="preserve"> поджелудочной железы бывают единичными или множественными, они наполнены жидким или полужидким содержимым различной природы и располагаются в любом отделе органа. Разнообразное происхождение кист поджелудочной железы послужило поводом к появлению большого количества их классификаций. Наиболее признанной является классификация, предложенная Вегелином, согласно которой различают 4 формы кист.</w:t>
      </w:r>
    </w:p>
    <w:p w14:paraId="1A20C81B" w14:textId="77777777" w:rsidR="004F28B9" w:rsidRPr="0028611A" w:rsidRDefault="004F28B9" w:rsidP="0028611A">
      <w:pPr>
        <w:numPr>
          <w:ilvl w:val="0"/>
          <w:numId w:val="1"/>
        </w:numPr>
        <w:shd w:val="clear" w:color="000000" w:fill="auto"/>
        <w:tabs>
          <w:tab w:val="left" w:pos="418"/>
          <w:tab w:val="left" w:pos="2827"/>
        </w:tabs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 Опухолевые кисты (по Кауфману — пролиферационные)являются истинными опухолями — аденомами с кистозным расширением некоторых железистых ячеек.</w:t>
      </w:r>
    </w:p>
    <w:p w14:paraId="76A974B2" w14:textId="77777777" w:rsidR="004F28B9" w:rsidRPr="0028611A" w:rsidRDefault="004F28B9" w:rsidP="0028611A">
      <w:pPr>
        <w:numPr>
          <w:ilvl w:val="0"/>
          <w:numId w:val="1"/>
        </w:numPr>
        <w:shd w:val="clear" w:color="000000" w:fill="auto"/>
        <w:tabs>
          <w:tab w:val="left" w:pos="418"/>
        </w:tabs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 Дизонтогенетические кисты бывают обычно множественными, редко они единичные, солитарные. Эти кисты выстланы одним рядом кубического энпежня и содержат серозную жидкость.</w:t>
      </w:r>
    </w:p>
    <w:p w14:paraId="5DEEB60A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Ферменты или проферменты в них не обнаруживаются. То обстоятельство, что этого вида кисты встречаются у новорожденных, говорит за их врожденную природу. Большинство исследователей считает, что источником их развития являются пороки развития протоков поджелудочной железы. В редких случаях кистозно измененная поджелудочной железы наблюдается наряду с наличием кист в печени и поликистозом почек. Такое сочетанное поражение этих функционально совершенно различных органов связано с пороком развития различных тканевых зачатков; причины этого явления не установлены. Очень редкой казуистикой является сочетание поражения этих органов с ангиомами мозжечка или ангиоматозом мозга.</w:t>
      </w:r>
    </w:p>
    <w:p w14:paraId="29CA94B2" w14:textId="77777777" w:rsidR="004F28B9" w:rsidRPr="0028611A" w:rsidRDefault="004F28B9" w:rsidP="0028611A">
      <w:pPr>
        <w:numPr>
          <w:ilvl w:val="0"/>
          <w:numId w:val="2"/>
        </w:numPr>
        <w:shd w:val="clear" w:color="000000" w:fill="auto"/>
        <w:tabs>
          <w:tab w:val="left" w:pos="427"/>
        </w:tabs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 Ретенционные кисты обнаруживаются обычно в виде единичных образований, достигающих значительной величины. Реже они множественные, мелкие, выстланы одним слоем кубического, иногда уплощенного эпителия, в котором может наблюдаться плоскоклеточная метаплазия. В крупных кистах обычно содержится серозная жидкость, в мелких — коллоидные пли известковые массы. Ретенционные кисты </w:t>
      </w:r>
      <w:r w:rsidRPr="0028611A">
        <w:rPr>
          <w:sz w:val="28"/>
          <w:szCs w:val="28"/>
        </w:rPr>
        <w:lastRenderedPageBreak/>
        <w:t>развиваются из протоков железы в результате затруднения или полного прекращения оттока секрета. Причинами этого могут быть камни протоков, опухоли железы и хронические рубцующие воспалительные процессы. Однако экспериментально установлено, что полное закрытие выводного протока само по себе еще не обусловливает возникновения ретенционной кисты: секрет, скопившийся в диффузно расширившемся дистальном отделе протока и всех его разветвлениях, за короткий срок рассасывается, и киста не успевает сформироваться. Следовательно, надо полагать, что для возникновения кист необходимо еще добавочное условие: препятствие к всасыванию секрета через лимфатические пути и нарушение нормального строения стенки протока. Эти условия создаются при хроническом интерстициальном панкреатите. Величина кист во многом зависит от калибра пострадавшего протока.</w:t>
      </w:r>
    </w:p>
    <w:p w14:paraId="5BB73C31" w14:textId="77777777" w:rsidR="004F28B9" w:rsidRPr="0028611A" w:rsidRDefault="004F28B9" w:rsidP="0028611A">
      <w:pPr>
        <w:numPr>
          <w:ilvl w:val="0"/>
          <w:numId w:val="2"/>
        </w:numPr>
        <w:shd w:val="clear" w:color="000000" w:fill="auto"/>
        <w:tabs>
          <w:tab w:val="left" w:pos="427"/>
        </w:tabs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 Ложные кисты (псевдокисты), или кистоиды, чаще всего обнаруживаются в области хвоста, реже тела поджелудочной железы. Они возникают на месте некрозов, кровоизлияний, травм после рассасывания омертвевших тканей и крови. Кистоиды не связаны с системой выводных протоков и достигают различных размеров в зависимости от объема первоначального некроза и последующей транссудации в их полость. Вследствие обильного скопления транссудата ложные кисты могут выйти далеко за пределы поджелудочной железы и расположиться между желудком и поперечной ободочной кишкой или желудком и печенью. Содержимое ложных кист различное: кашицеобразное, гноевидное, кровянистое, иногда бурого цвета, реже в виде серозной бесцветной жидкости. Иногда в содержимом удается открыть диастатический и липолитический ферменты. Стенки полостей не имеют эпителиальной выстилки и представляют собой грануляционную или в различной степени склерозированную соединительную ткань. До сих пор нет единой точки зрения на происхождение псевдокист поджелудочной железы. По данным А. И. Абрикосова, в основе образования ложных кист лежат кровоизлияния. Это и </w:t>
      </w:r>
      <w:r w:rsidRPr="0028611A">
        <w:rPr>
          <w:sz w:val="28"/>
          <w:szCs w:val="28"/>
        </w:rPr>
        <w:lastRenderedPageBreak/>
        <w:t xml:space="preserve">дало повод называть их апоплектическими. Причинами кровоизлияний, видимо, нередко являются очаги геморрагического некроза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>, травмы (травматические кисты), атеросклероз и воспалительные процессы. Нек</w:t>
      </w:r>
      <w:r w:rsidR="008627F7" w:rsidRPr="0028611A">
        <w:rPr>
          <w:sz w:val="28"/>
          <w:szCs w:val="28"/>
        </w:rPr>
        <w:t>ото</w:t>
      </w:r>
      <w:r w:rsidRPr="0028611A">
        <w:rPr>
          <w:sz w:val="28"/>
          <w:szCs w:val="28"/>
        </w:rPr>
        <w:t xml:space="preserve">рые авторы считают, что кровоизлияния главным образом возникают при хроническом панкреатите: в связи с застоем секрета в дольках железы происходит самопереваривание ткани и, в частности, нарушение целостности стенок сосудов. Образующаяся гематома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инкапсулируется и превращается в кисту.</w:t>
      </w:r>
    </w:p>
    <w:p w14:paraId="1F8D013D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Ложные кисты являются стойкими образованиями, к</w:t>
      </w:r>
      <w:r w:rsidR="008627F7" w:rsidRPr="0028611A">
        <w:rPr>
          <w:sz w:val="28"/>
          <w:szCs w:val="28"/>
        </w:rPr>
        <w:t>ото</w:t>
      </w:r>
      <w:r w:rsidRPr="0028611A">
        <w:rPr>
          <w:sz w:val="28"/>
          <w:szCs w:val="28"/>
        </w:rPr>
        <w:t>рые могут существовать длительное время. В случаях травмы тонкостенные кисты могут разрываться. Тогда после рассасывания содержимого может наступить спонтанное самоизлечение. Кисты могут осложняться нагноением и кровотечением. Последнее иногда наблюдается из аневризматических расширенных сосудов стенок кист и нередко бывает смертельным.</w:t>
      </w:r>
    </w:p>
    <w:p w14:paraId="7F75480A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b/>
          <w:bCs/>
          <w:sz w:val="28"/>
          <w:szCs w:val="28"/>
        </w:rPr>
        <w:t xml:space="preserve">Сифилис. </w:t>
      </w:r>
      <w:r w:rsidRPr="0028611A">
        <w:rPr>
          <w:sz w:val="28"/>
          <w:szCs w:val="28"/>
        </w:rPr>
        <w:t xml:space="preserve">При сифилисе </w:t>
      </w:r>
      <w:r w:rsidR="008627F7" w:rsidRPr="0028611A">
        <w:rPr>
          <w:sz w:val="28"/>
          <w:szCs w:val="28"/>
        </w:rPr>
        <w:t>поджелудочн</w:t>
      </w:r>
      <w:r w:rsidR="00345106">
        <w:rPr>
          <w:sz w:val="28"/>
          <w:szCs w:val="28"/>
        </w:rPr>
        <w:t>ая</w:t>
      </w:r>
      <w:r w:rsidR="008627F7" w:rsidRPr="0028611A">
        <w:rPr>
          <w:sz w:val="28"/>
          <w:szCs w:val="28"/>
        </w:rPr>
        <w:t xml:space="preserve"> желез</w:t>
      </w:r>
      <w:r w:rsidR="00345106">
        <w:rPr>
          <w:sz w:val="28"/>
          <w:szCs w:val="28"/>
        </w:rPr>
        <w:t>а</w:t>
      </w:r>
      <w:r w:rsidRPr="0028611A">
        <w:rPr>
          <w:sz w:val="28"/>
          <w:szCs w:val="28"/>
        </w:rPr>
        <w:t xml:space="preserve"> поражается нередко, особенно при врожденной форме. При врожден</w:t>
      </w:r>
      <w:r w:rsidR="008627F7" w:rsidRPr="0028611A">
        <w:rPr>
          <w:sz w:val="28"/>
          <w:szCs w:val="28"/>
        </w:rPr>
        <w:t>н</w:t>
      </w:r>
      <w:r w:rsidRPr="0028611A">
        <w:rPr>
          <w:sz w:val="28"/>
          <w:szCs w:val="28"/>
        </w:rPr>
        <w:t xml:space="preserve">ом сифилисе наряду с характерными изменениями в печени («кремневая печень») в виде наличия милиарных гумм нередко находят межуточный сифилитический панкреатит. </w:t>
      </w:r>
      <w:r w:rsidR="008627F7" w:rsidRPr="0028611A">
        <w:rPr>
          <w:sz w:val="28"/>
          <w:szCs w:val="28"/>
        </w:rPr>
        <w:t>Поджелудочная железа</w:t>
      </w:r>
      <w:r w:rsidRPr="0028611A">
        <w:rPr>
          <w:sz w:val="28"/>
          <w:szCs w:val="28"/>
        </w:rPr>
        <w:t xml:space="preserve"> при этом увеличена, утолщена, на разрезах гладкая, как бы сальная, реже зернистая. Она обычно бело-серого цвета, тусклая, на ощупь всегда плотна. Микроскопически обнаруживаются разрастания соединительной ткани, подобные грануляционной, захватывающ</w:t>
      </w:r>
      <w:r w:rsidR="008627F7" w:rsidRPr="0028611A">
        <w:rPr>
          <w:sz w:val="28"/>
          <w:szCs w:val="28"/>
        </w:rPr>
        <w:t>ие междоль</w:t>
      </w:r>
      <w:r w:rsidRPr="0028611A">
        <w:rPr>
          <w:sz w:val="28"/>
          <w:szCs w:val="28"/>
        </w:rPr>
        <w:t xml:space="preserve">ковые пространства, окружающие протоки и проникающие внутрь долек, раздвигая железистые пузырьки. В разросшейся соединительной ткани, содержащей много круглых и веретенообразных клеток, находят большое количество бледных спирохет. Особенно характерно для сифилитического панкреатита недоразвитие паренхимы. Железистых пузырьков мало, они мелки, имеют форму трубочек. При сильной степени недоразвития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железистая ткань, как таковая, отсутствует полностью, и тогда в соединительной ткани находят лишь </w:t>
      </w:r>
      <w:r w:rsidRPr="0028611A">
        <w:rPr>
          <w:sz w:val="28"/>
          <w:szCs w:val="28"/>
        </w:rPr>
        <w:lastRenderedPageBreak/>
        <w:t>ветвящиеся протоки. Лангергансовы островки, как правило, развиты лучше, чем экзокринная паренхима, но они обычно бывают еще связанными с мелкими протоками. При очень сильной степени недоразвития паренхимы островки могут отсутствовать полностью или обнаруживаются лишь в ничтожном количестве. В разросшейся соединит</w:t>
      </w:r>
      <w:r w:rsidR="008627F7" w:rsidRPr="0028611A">
        <w:rPr>
          <w:sz w:val="28"/>
          <w:szCs w:val="28"/>
        </w:rPr>
        <w:t>ельной ткани часто видны милиар</w:t>
      </w:r>
      <w:r w:rsidRPr="0028611A">
        <w:rPr>
          <w:sz w:val="28"/>
          <w:szCs w:val="28"/>
        </w:rPr>
        <w:t>ные, изредка солитарные гуммы. Патолого-анатомический диагноз при приобретенном сифилисе затруднен тем, что гуммозная форма заболевания встречается ред</w:t>
      </w:r>
      <w:r w:rsidR="008627F7" w:rsidRPr="0028611A">
        <w:rPr>
          <w:sz w:val="28"/>
          <w:szCs w:val="28"/>
        </w:rPr>
        <w:t>ко. В слу</w:t>
      </w:r>
      <w:r w:rsidRPr="0028611A">
        <w:rPr>
          <w:sz w:val="28"/>
          <w:szCs w:val="28"/>
        </w:rPr>
        <w:t>чаях гуммозных форм на фоне диффузного цирроза находят гуммы от микроскопических размеров до величины куриного яйца. Чаще же обнаруживается лишь картина склерозирующего интерстициального панкреатита. В связи с этим нек</w:t>
      </w:r>
      <w:r w:rsidR="008627F7" w:rsidRPr="0028611A">
        <w:rPr>
          <w:sz w:val="28"/>
          <w:szCs w:val="28"/>
        </w:rPr>
        <w:t>ото</w:t>
      </w:r>
      <w:r w:rsidRPr="0028611A">
        <w:rPr>
          <w:sz w:val="28"/>
          <w:szCs w:val="28"/>
        </w:rPr>
        <w:t xml:space="preserve">рые авторы относили циррозы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к исходам сифилитического интерстициального панкреатита.</w:t>
      </w:r>
    </w:p>
    <w:p w14:paraId="5159A164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b/>
          <w:sz w:val="28"/>
          <w:szCs w:val="28"/>
        </w:rPr>
        <w:t>Туберкулез.</w:t>
      </w:r>
      <w:r w:rsidRPr="0028611A">
        <w:rPr>
          <w:sz w:val="28"/>
          <w:szCs w:val="28"/>
        </w:rPr>
        <w:t xml:space="preserve"> </w:t>
      </w:r>
      <w:r w:rsidR="008627F7" w:rsidRPr="0028611A">
        <w:rPr>
          <w:sz w:val="28"/>
          <w:szCs w:val="28"/>
        </w:rPr>
        <w:t>Поджелудочная железа</w:t>
      </w:r>
      <w:r w:rsidRPr="0028611A">
        <w:rPr>
          <w:sz w:val="28"/>
          <w:szCs w:val="28"/>
        </w:rPr>
        <w:t xml:space="preserve"> редко поражается туберкулезом, что породило ложное мнение об иммунитете ткани органа к туберкулезу. В настоящее время имеются достоверные описания туберкулеза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>. Ми</w:t>
      </w:r>
      <w:r w:rsidR="008627F7" w:rsidRPr="0028611A">
        <w:rPr>
          <w:sz w:val="28"/>
          <w:szCs w:val="28"/>
        </w:rPr>
        <w:t>лиар</w:t>
      </w:r>
      <w:r w:rsidRPr="0028611A">
        <w:rPr>
          <w:sz w:val="28"/>
          <w:szCs w:val="28"/>
        </w:rPr>
        <w:t xml:space="preserve">ный туберкулез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обычно встречается при общем милиарном туберкулезе и макроскопически обнаруживается с трудом из-за дольчатости строения органа. Встречаются в железе и крупные соли</w:t>
      </w:r>
      <w:r w:rsidR="00D20517">
        <w:rPr>
          <w:sz w:val="28"/>
          <w:szCs w:val="28"/>
        </w:rPr>
        <w:t>тарные туберкулы (А.</w:t>
      </w:r>
      <w:r w:rsidRPr="0028611A">
        <w:rPr>
          <w:sz w:val="28"/>
          <w:szCs w:val="28"/>
        </w:rPr>
        <w:t>А. Шарипова и др.) и очень редко</w:t>
      </w:r>
      <w:r w:rsidR="00D20517">
        <w:rPr>
          <w:sz w:val="28"/>
          <w:szCs w:val="28"/>
        </w:rPr>
        <w:t xml:space="preserve"> даже туберкулезные каверны [Н.</w:t>
      </w:r>
      <w:r w:rsidRPr="0028611A">
        <w:rPr>
          <w:sz w:val="28"/>
          <w:szCs w:val="28"/>
        </w:rPr>
        <w:t>П. Вощанова, 1950; Кудревецкий</w:t>
      </w:r>
      <w:r w:rsidRPr="0028611A">
        <w:rPr>
          <w:b/>
          <w:bCs/>
          <w:sz w:val="28"/>
          <w:szCs w:val="28"/>
        </w:rPr>
        <w:t xml:space="preserve">]. </w:t>
      </w:r>
      <w:r w:rsidRPr="0028611A">
        <w:rPr>
          <w:bCs/>
          <w:sz w:val="28"/>
          <w:szCs w:val="28"/>
        </w:rPr>
        <w:t>Кроме того</w:t>
      </w:r>
      <w:r w:rsidRPr="0028611A">
        <w:rPr>
          <w:b/>
          <w:bCs/>
          <w:sz w:val="28"/>
          <w:szCs w:val="28"/>
        </w:rPr>
        <w:t xml:space="preserve">, </w:t>
      </w:r>
      <w:r w:rsidRPr="0028611A">
        <w:rPr>
          <w:sz w:val="28"/>
          <w:szCs w:val="28"/>
        </w:rPr>
        <w:t xml:space="preserve">описан диффузный гранулирующий туберкулез железы со склерозом. На особом месте стоят так наз. гипертрофические </w:t>
      </w:r>
      <w:r w:rsidR="008627F7" w:rsidRPr="0028611A">
        <w:rPr>
          <w:sz w:val="28"/>
          <w:szCs w:val="28"/>
        </w:rPr>
        <w:t>и</w:t>
      </w:r>
      <w:r w:rsidRPr="0028611A">
        <w:rPr>
          <w:sz w:val="28"/>
          <w:szCs w:val="28"/>
        </w:rPr>
        <w:t xml:space="preserve"> атрофические склерозы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>, к</w:t>
      </w:r>
      <w:r w:rsidR="008627F7" w:rsidRPr="0028611A">
        <w:rPr>
          <w:sz w:val="28"/>
          <w:szCs w:val="28"/>
        </w:rPr>
        <w:t>ото</w:t>
      </w:r>
      <w:r w:rsidRPr="0028611A">
        <w:rPr>
          <w:sz w:val="28"/>
          <w:szCs w:val="28"/>
        </w:rPr>
        <w:t>рые, по Груберу, являются всегда результатом туберкулеза. По данным Вальтер-Салли</w:t>
      </w:r>
      <w:r w:rsidR="0028611A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>и др., в этих случаях речь идет о диффузном циррозе органа со сдавленней и атрофией экскреторной и инкреторной ткани железы, причем специфическая туберкулезная грануляционная ткань не обнаруживается. Поэтому Дерр</w:t>
      </w:r>
      <w:r w:rsidR="0028611A">
        <w:rPr>
          <w:sz w:val="28"/>
          <w:szCs w:val="28"/>
        </w:rPr>
        <w:t xml:space="preserve"> </w:t>
      </w:r>
      <w:r w:rsidR="008627F7" w:rsidRPr="0028611A">
        <w:rPr>
          <w:sz w:val="28"/>
          <w:szCs w:val="28"/>
        </w:rPr>
        <w:t>и</w:t>
      </w:r>
      <w:r w:rsidRPr="0028611A">
        <w:rPr>
          <w:sz w:val="28"/>
          <w:szCs w:val="28"/>
        </w:rPr>
        <w:t xml:space="preserve"> др. считают, что не всегда в основе развития склероза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у больных с туберкулезом лежит специфическое воспаление. Склероз </w:t>
      </w:r>
      <w:r w:rsidR="008627F7" w:rsidRPr="0028611A">
        <w:rPr>
          <w:sz w:val="28"/>
          <w:szCs w:val="28"/>
        </w:rPr>
        <w:lastRenderedPageBreak/>
        <w:t>поджелудочной железы</w:t>
      </w:r>
      <w:r w:rsidRPr="0028611A">
        <w:rPr>
          <w:sz w:val="28"/>
          <w:szCs w:val="28"/>
        </w:rPr>
        <w:t xml:space="preserve"> у туберкулезных больных может быть исходом неспецпфического интерстициального панкреатита. Природа этих панкреатитов, видимо, аллергическая, токсико-инфекционная. Заражение П. ж. туберкулезом происходит гематогенно или лимфатическим путем. Нередки случаи непосредственного перехода процесса с соседних казеозных лимф, узлов.</w:t>
      </w:r>
    </w:p>
    <w:p w14:paraId="7691599C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4C59">
        <w:rPr>
          <w:b/>
          <w:sz w:val="28"/>
          <w:szCs w:val="28"/>
        </w:rPr>
        <w:t>Опухоли.</w:t>
      </w:r>
      <w:r w:rsidRPr="0028611A">
        <w:rPr>
          <w:sz w:val="28"/>
          <w:szCs w:val="28"/>
        </w:rPr>
        <w:t xml:space="preserve"> Доброкачественные опухоли соединительнотканного происхождения (фибромы, </w:t>
      </w:r>
      <w:r w:rsidR="008627F7" w:rsidRPr="0028611A">
        <w:rPr>
          <w:sz w:val="28"/>
          <w:szCs w:val="28"/>
        </w:rPr>
        <w:t>липомы, миксомы, хондромы и лим</w:t>
      </w:r>
      <w:r w:rsidRPr="0028611A">
        <w:rPr>
          <w:sz w:val="28"/>
          <w:szCs w:val="28"/>
        </w:rPr>
        <w:t xml:space="preserve">фангиомы) в </w:t>
      </w:r>
      <w:r w:rsidR="008627F7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 xml:space="preserve"> наблюдаются крайне редко. Некоторый интерес представляют лимфангиомы ввиду того, что они иногда образуют лимфатические кисты. Злокачественные опухоли соединительнотканного происхождения встречаются также сравнительно редко. Среди них преобладают веретенообразно- или пол</w:t>
      </w:r>
      <w:r w:rsidR="008627F7" w:rsidRPr="0028611A">
        <w:rPr>
          <w:sz w:val="28"/>
          <w:szCs w:val="28"/>
        </w:rPr>
        <w:t>и</w:t>
      </w:r>
      <w:r w:rsidRPr="0028611A">
        <w:rPr>
          <w:sz w:val="28"/>
          <w:szCs w:val="28"/>
        </w:rPr>
        <w:t>морфноклеточные саркомы, реже гигантоклеточные, лимфо-</w:t>
      </w:r>
      <w:r w:rsidR="008627F7" w:rsidRPr="0028611A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 xml:space="preserve">и ретикулосаркомы. Среди доброкачественных новообразований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эпителиального происхождения заслуживают внимания экскреторные аденомы, развивающиеся из эпителия</w:t>
      </w:r>
      <w:r w:rsidR="008627F7" w:rsidRPr="0028611A">
        <w:rPr>
          <w:sz w:val="28"/>
          <w:szCs w:val="28"/>
        </w:rPr>
        <w:t xml:space="preserve"> выводных протоков. Случаи экзо</w:t>
      </w:r>
      <w:r w:rsidRPr="0028611A">
        <w:rPr>
          <w:sz w:val="28"/>
          <w:szCs w:val="28"/>
        </w:rPr>
        <w:t>кринных аденом, растущих из ацинозной паренхимы железы, ставятся под сомнение</w:t>
      </w:r>
      <w:r w:rsidRPr="0028611A">
        <w:rPr>
          <w:i/>
          <w:iCs/>
          <w:sz w:val="28"/>
          <w:szCs w:val="28"/>
        </w:rPr>
        <w:t>.</w:t>
      </w:r>
    </w:p>
    <w:p w14:paraId="41279F2C" w14:textId="719DD95A" w:rsidR="004F28B9" w:rsidRPr="0028611A" w:rsidRDefault="004F28B9" w:rsidP="0028611A">
      <w:pPr>
        <w:shd w:val="clear" w:color="000000" w:fill="auto"/>
        <w:tabs>
          <w:tab w:val="left" w:pos="2573"/>
        </w:tabs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Экскреторные</w:t>
      </w:r>
      <w:r w:rsidR="00FE4C59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>аденомы</w:t>
      </w:r>
      <w:r w:rsidR="008627F7" w:rsidRPr="0028611A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 xml:space="preserve">встречаются сравнительно редко. Они могут развиваться в любом отделе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>, чаще — в очагах склероза органа. Гистологически он</w:t>
      </w:r>
      <w:r w:rsidR="008627F7" w:rsidRPr="0028611A">
        <w:rPr>
          <w:sz w:val="28"/>
          <w:szCs w:val="28"/>
        </w:rPr>
        <w:t>и</w:t>
      </w:r>
      <w:r w:rsidRPr="0028611A">
        <w:rPr>
          <w:sz w:val="28"/>
          <w:szCs w:val="28"/>
        </w:rPr>
        <w:t xml:space="preserve"> представляют собой очаговое</w:t>
      </w:r>
      <w:r w:rsidR="008627F7" w:rsidRPr="0028611A">
        <w:rPr>
          <w:sz w:val="28"/>
          <w:szCs w:val="28"/>
        </w:rPr>
        <w:t xml:space="preserve"> </w:t>
      </w:r>
      <w:r w:rsidR="0088322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CA2AEC" wp14:editId="427730F4">
                <wp:simplePos x="0" y="0"/>
                <wp:positionH relativeFrom="margin">
                  <wp:posOffset>5403850</wp:posOffset>
                </wp:positionH>
                <wp:positionV relativeFrom="paragraph">
                  <wp:posOffset>6991985</wp:posOffset>
                </wp:positionV>
                <wp:extent cx="0" cy="1600200"/>
                <wp:effectExtent l="6985" t="11430" r="1206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4506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5.5pt,550.55pt" to="425.5pt,6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" o:allowincell="f" strokeweight=".25pt">
                <w10:wrap anchorx="margin"/>
              </v:line>
            </w:pict>
          </mc:Fallback>
        </mc:AlternateContent>
      </w:r>
      <w:r w:rsidR="008832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DD9D77" wp14:editId="30310C45">
                <wp:simplePos x="0" y="0"/>
                <wp:positionH relativeFrom="margin">
                  <wp:posOffset>5425440</wp:posOffset>
                </wp:positionH>
                <wp:positionV relativeFrom="paragraph">
                  <wp:posOffset>7144385</wp:posOffset>
                </wp:positionV>
                <wp:extent cx="0" cy="1185545"/>
                <wp:effectExtent l="9525" t="11430" r="952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55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000A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7.2pt,562.55pt" to="427.2pt,6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" o:allowincell="f" strokeweight=".25pt">
                <w10:wrap anchorx="margin"/>
              </v:line>
            </w:pict>
          </mc:Fallback>
        </mc:AlternateContent>
      </w:r>
      <w:r w:rsidRPr="0028611A">
        <w:rPr>
          <w:sz w:val="28"/>
          <w:szCs w:val="28"/>
        </w:rPr>
        <w:t>разрастание высокого однослойного эпителия, выстилающего выводные протоки. Иногда опухоль имеет папилломатозный характер. Нередко в аденомах встречаются кисты различной величины, выстланные уплощенным эпителием. Кисты количественно могут преобладать и тогда придают опухоли вид цистоаденомы. Участки с крупными кистами обычно богаты толстыми соединительнотканными прослойками, мелкие кисты разделены друг от друга тонкими соединительнотканными перегородками. Такого вида кисты обычно выстланы кубическим эпителием.</w:t>
      </w:r>
    </w:p>
    <w:p w14:paraId="28122B3C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b/>
          <w:sz w:val="28"/>
          <w:szCs w:val="28"/>
        </w:rPr>
        <w:t>Рак</w:t>
      </w:r>
      <w:r w:rsidRPr="0028611A">
        <w:rPr>
          <w:sz w:val="28"/>
          <w:szCs w:val="28"/>
        </w:rPr>
        <w:t xml:space="preserve"> является самой частой опухолью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(1—2% </w:t>
      </w:r>
      <w:r w:rsidRPr="0028611A">
        <w:rPr>
          <w:sz w:val="28"/>
          <w:szCs w:val="28"/>
        </w:rPr>
        <w:lastRenderedPageBreak/>
        <w:t xml:space="preserve">всех случаев рака у человека). Чаще всего опухоль поражает головку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(более 50%).</w:t>
      </w:r>
    </w:p>
    <w:p w14:paraId="5C1164E0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Макроскопически рак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имеет вид отграниченного бугристого плотного, иногда мягкого (аденокарцинома) узла, белого, серо-белого цвета, лишенного дольчатости, присущей </w:t>
      </w:r>
      <w:r w:rsidR="008627F7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>. Иногда он распространяется диффузно, на различном протяжении, иногда инфильтрирует железу целиком. Ткань опухоли частью некротизируется. Некротические участки в последующем разжижаются, в результате чего образуются полости, псевдокисты.</w:t>
      </w:r>
    </w:p>
    <w:p w14:paraId="2257DB8A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Консистенция опухолевого узла зависит от содержания в нем соединительнотканной стромы и выраженности воспалительных и склерозирующих процессов в окружающей ткани. Процессы эти нередко весьма интенсивны, и опухоль оказывается заключенной в своеобразную капсулу. Это обстоятельство дало основание считать, что рак развивается в цирротически измененной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. Такая особенность рака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делает возможным ошибки при биопсиях, когда обычно иссекаются небольшие поверхностные кусочки ткани. Весьма значительная плотность, особенно головк</w:t>
      </w:r>
      <w:r w:rsidR="008627F7" w:rsidRPr="0028611A">
        <w:rPr>
          <w:sz w:val="28"/>
          <w:szCs w:val="28"/>
        </w:rPr>
        <w:t>и</w:t>
      </w:r>
      <w:r w:rsidRPr="0028611A">
        <w:rPr>
          <w:sz w:val="28"/>
          <w:szCs w:val="28"/>
        </w:rPr>
        <w:t xml:space="preserve">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, вследствие отека или интерстициального панкреатита при застойных желтухах также может быть причиной диагностических ошибок во время операции. По гистологическому строению в </w:t>
      </w:r>
      <w:r w:rsidR="008627F7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 xml:space="preserve"> различают раки, развивающиеся из эпителия протоков, железистой паренхимы и из островкового эпителия. Наиболее часто в</w:t>
      </w:r>
      <w:r w:rsidR="008627F7" w:rsidRPr="0028611A">
        <w:rPr>
          <w:sz w:val="28"/>
          <w:szCs w:val="28"/>
        </w:rPr>
        <w:t>стречающейся формой является скир</w:t>
      </w:r>
      <w:r w:rsidRPr="0028611A">
        <w:rPr>
          <w:sz w:val="28"/>
          <w:szCs w:val="28"/>
        </w:rPr>
        <w:t>р. Опухоль состоит из мелких клеток, преимущественно полигональной формы, к</w:t>
      </w:r>
      <w:r w:rsidR="008627F7" w:rsidRPr="0028611A">
        <w:rPr>
          <w:sz w:val="28"/>
          <w:szCs w:val="28"/>
        </w:rPr>
        <w:t>ото</w:t>
      </w:r>
      <w:r w:rsidRPr="0028611A">
        <w:rPr>
          <w:sz w:val="28"/>
          <w:szCs w:val="28"/>
        </w:rPr>
        <w:t xml:space="preserve">рые располагаются в виде тяжей или ячеек, образуя иногда аденоскирры. Они бывают сходными по виду с эпителием железистой паренхимы, иногда с эпителием лангергансовых островков и нередко отличаются от них выраженным полиморфизмом гиперхромных ядер. Гистогенез этих раков не вполне ясен, речь может идти лишь о протоках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или о ее </w:t>
      </w:r>
      <w:r w:rsidRPr="0028611A">
        <w:rPr>
          <w:sz w:val="28"/>
          <w:szCs w:val="28"/>
        </w:rPr>
        <w:lastRenderedPageBreak/>
        <w:t>паренхиме, хотя второй вариант Альбертини</w:t>
      </w:r>
      <w:r w:rsidR="0028611A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>отрицает. Сходство клеток этих опухолей с эпителием лангергансовых островков чисто внешнее.</w:t>
      </w:r>
    </w:p>
    <w:p w14:paraId="1F8E01C5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Аденокарциномы встречаются в </w:t>
      </w:r>
      <w:r w:rsidR="008627F7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 xml:space="preserve"> несколько реже и бывают мелко- и крупноячеистыми</w:t>
      </w:r>
      <w:r w:rsidR="008627F7" w:rsidRPr="0028611A">
        <w:rPr>
          <w:sz w:val="28"/>
          <w:szCs w:val="28"/>
        </w:rPr>
        <w:t>. Последние, нося</w:t>
      </w:r>
      <w:r w:rsidRPr="0028611A">
        <w:rPr>
          <w:sz w:val="28"/>
          <w:szCs w:val="28"/>
        </w:rPr>
        <w:t>щие также название цил</w:t>
      </w:r>
      <w:r w:rsidR="008627F7" w:rsidRPr="0028611A">
        <w:rPr>
          <w:sz w:val="28"/>
          <w:szCs w:val="28"/>
        </w:rPr>
        <w:t>ин</w:t>
      </w:r>
      <w:r w:rsidRPr="0028611A">
        <w:rPr>
          <w:sz w:val="28"/>
          <w:szCs w:val="28"/>
        </w:rPr>
        <w:t xml:space="preserve">дроклеточных аденокарцином, наблюдаются чаще в головке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. Они состоят из крупных ячеек, часто напоминающих извилистые ходы, выстланные одним или двумя слоями цилиндрического эпителия. Опухоли обычно богаты стромой и очень похожи на рак желчных путей, вследствие чего метастазы этих двух форм опухолей можно легко спутать. Считают, что цилиндроклеточные аденокарциномы происходят из конечных ветвлений протоков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. Строение мелкоячеистых аденокарцином напоминает структуру железистой паренхимы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. Мелкие железистые ячейки располагаются различными по величине группами в хорошо развитой строме. Возможно, что происхождение этой формы рака связано с эпителием железистых пузырьков. Более редки в </w:t>
      </w:r>
      <w:r w:rsidR="008627F7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 xml:space="preserve"> папиллярные аденокарциномы и цистоаденокарциномы. Слизистые раки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встречаются весьма редко. Они, видимо, не происходят из желез крупных протоков, как это было принято считать раньше, потому что известны случаи перехода солидных раков в слизистые. Пл</w:t>
      </w:r>
      <w:r w:rsidR="008627F7" w:rsidRPr="0028611A">
        <w:rPr>
          <w:sz w:val="28"/>
          <w:szCs w:val="28"/>
        </w:rPr>
        <w:t>о</w:t>
      </w:r>
      <w:r w:rsidRPr="0028611A">
        <w:rPr>
          <w:sz w:val="28"/>
          <w:szCs w:val="28"/>
        </w:rPr>
        <w:t>скоклеточные раки, ороговевающие и неороговевающие, также редкие, вероятно развиваются из плоского эпителия, возникающего в результате метаплазии эпителия протоков при хронич</w:t>
      </w:r>
      <w:r w:rsidR="008627F7" w:rsidRPr="0028611A">
        <w:rPr>
          <w:sz w:val="28"/>
          <w:szCs w:val="28"/>
        </w:rPr>
        <w:t>еском</w:t>
      </w:r>
      <w:r w:rsidRPr="0028611A">
        <w:rPr>
          <w:sz w:val="28"/>
          <w:szCs w:val="28"/>
        </w:rPr>
        <w:t xml:space="preserve"> воспалении. Кроме того, в </w:t>
      </w:r>
      <w:r w:rsidR="008627F7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 xml:space="preserve"> встречаются аденоканкроиды, базальноклеточные и анапластические раки, а также псаммокарциномы</w:t>
      </w:r>
      <w:r w:rsidRPr="0028611A">
        <w:rPr>
          <w:i/>
          <w:iCs/>
          <w:sz w:val="28"/>
          <w:szCs w:val="28"/>
        </w:rPr>
        <w:t>.</w:t>
      </w:r>
    </w:p>
    <w:p w14:paraId="25E6A4BB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Морфологическая картина рака и его клиническое течение зависят от локализации опухоли. Наиболее часто встречающиеся раки головки </w:t>
      </w:r>
      <w:r w:rsidR="008627F7" w:rsidRPr="0028611A">
        <w:rPr>
          <w:sz w:val="28"/>
          <w:szCs w:val="28"/>
        </w:rPr>
        <w:t xml:space="preserve">поджелудочной железы </w:t>
      </w:r>
      <w:r w:rsidRPr="0028611A">
        <w:rPr>
          <w:sz w:val="28"/>
          <w:szCs w:val="28"/>
        </w:rPr>
        <w:t xml:space="preserve">могут сдавить выводной проток железы, что приводит к расширению дистального отдела его и постепенной атрофии железистой ткани. При этом хорошо сохраняются лангергансовы островки. </w:t>
      </w:r>
      <w:r w:rsidRPr="0028611A">
        <w:rPr>
          <w:sz w:val="28"/>
          <w:szCs w:val="28"/>
        </w:rPr>
        <w:lastRenderedPageBreak/>
        <w:t>Сдавленным может оказаться общий желчный проток, вследствие чего развивается застойная желтуха. Нередко к этому присоединяется тромбоз ветвей воротной вены с прорастанием в них опухоли и последующим нагноением. Распространение тромбоза или эмболия могут привести к закупорке основного ствола воротной вены и развитию асцита, иногда инфарктов печени. Инфильтрация или обрастание раком двенадцатиперстной кишки приводят к сужению просвета кишки, иногда с ее непроходимостью. В случаях распада опухоли она может прорваться в просвет двенадцатиперстной кишки, реже в полость желудка. Очень трудно определить первичную локализацию опухоли, если раковая ткань захватывает вирзунгов проток в области фатерова сосочка и находящийся здесь же общий желчный проток.</w:t>
      </w:r>
    </w:p>
    <w:p w14:paraId="1C4A5C53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Метастазы рака </w:t>
      </w:r>
      <w:r w:rsidR="008627F7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</w:t>
      </w:r>
      <w:r w:rsidR="00FE4C59" w:rsidRPr="0028611A">
        <w:rPr>
          <w:sz w:val="28"/>
          <w:szCs w:val="28"/>
        </w:rPr>
        <w:t>обнаруживаются,</w:t>
      </w:r>
      <w:r w:rsidRPr="0028611A">
        <w:rPr>
          <w:sz w:val="28"/>
          <w:szCs w:val="28"/>
        </w:rPr>
        <w:t xml:space="preserve"> прежде </w:t>
      </w:r>
      <w:r w:rsidR="00FE4C59" w:rsidRPr="0028611A">
        <w:rPr>
          <w:sz w:val="28"/>
          <w:szCs w:val="28"/>
        </w:rPr>
        <w:t>всего,</w:t>
      </w:r>
      <w:r w:rsidRPr="0028611A">
        <w:rPr>
          <w:sz w:val="28"/>
          <w:szCs w:val="28"/>
        </w:rPr>
        <w:t xml:space="preserve"> в регионарных лимф, узлах. Последние иногда сливаются с основной опухолью. Развивающиеся таким образом конгломераты могут приобрести значительные размеры и бывают доступными для пальпации, особенно у истощенных больн</w:t>
      </w:r>
      <w:r w:rsidR="008627F7" w:rsidRPr="0028611A">
        <w:rPr>
          <w:sz w:val="28"/>
          <w:szCs w:val="28"/>
        </w:rPr>
        <w:t>ых, и нередко ошибочно принима</w:t>
      </w:r>
      <w:r w:rsidRPr="0028611A">
        <w:rPr>
          <w:sz w:val="28"/>
          <w:szCs w:val="28"/>
        </w:rPr>
        <w:t>ются за</w:t>
      </w:r>
      <w:r w:rsidR="008627F7" w:rsidRPr="0028611A">
        <w:rPr>
          <w:sz w:val="28"/>
          <w:szCs w:val="28"/>
        </w:rPr>
        <w:t xml:space="preserve"> рак желудка. Кроме регионарных </w:t>
      </w:r>
      <w:r w:rsidRPr="0028611A">
        <w:rPr>
          <w:sz w:val="28"/>
          <w:szCs w:val="28"/>
        </w:rPr>
        <w:t>узлов, опухоль метастазирует в пе</w:t>
      </w:r>
      <w:r w:rsidR="008627F7" w:rsidRPr="0028611A">
        <w:rPr>
          <w:sz w:val="28"/>
          <w:szCs w:val="28"/>
        </w:rPr>
        <w:t xml:space="preserve">чень, </w:t>
      </w:r>
      <w:r w:rsidRPr="0028611A">
        <w:rPr>
          <w:sz w:val="28"/>
          <w:szCs w:val="28"/>
        </w:rPr>
        <w:t>легкие, ино</w:t>
      </w:r>
      <w:r w:rsidR="008627F7" w:rsidRPr="0028611A">
        <w:rPr>
          <w:sz w:val="28"/>
          <w:szCs w:val="28"/>
        </w:rPr>
        <w:t>гда в кости. Наблюдается и кан</w:t>
      </w:r>
      <w:r w:rsidRPr="0028611A">
        <w:rPr>
          <w:sz w:val="28"/>
          <w:szCs w:val="28"/>
        </w:rPr>
        <w:t>цером</w:t>
      </w:r>
      <w:r w:rsidR="008627F7" w:rsidRPr="0028611A">
        <w:rPr>
          <w:sz w:val="28"/>
          <w:szCs w:val="28"/>
        </w:rPr>
        <w:t>атоз брюшины. По данным Кауфма</w:t>
      </w:r>
      <w:r w:rsidRPr="0028611A">
        <w:rPr>
          <w:sz w:val="28"/>
          <w:szCs w:val="28"/>
        </w:rPr>
        <w:t>на, ист</w:t>
      </w:r>
      <w:r w:rsidR="008627F7" w:rsidRPr="0028611A">
        <w:rPr>
          <w:sz w:val="28"/>
          <w:szCs w:val="28"/>
        </w:rPr>
        <w:t xml:space="preserve">очником такого метастазирования </w:t>
      </w:r>
      <w:r w:rsidRPr="0028611A">
        <w:rPr>
          <w:sz w:val="28"/>
          <w:szCs w:val="28"/>
        </w:rPr>
        <w:t>являю</w:t>
      </w:r>
      <w:r w:rsidR="008627F7" w:rsidRPr="0028611A">
        <w:rPr>
          <w:sz w:val="28"/>
          <w:szCs w:val="28"/>
        </w:rPr>
        <w:t xml:space="preserve">тся преимущественно раки хвоста </w:t>
      </w:r>
      <w:r w:rsidRPr="0028611A">
        <w:rPr>
          <w:sz w:val="28"/>
          <w:szCs w:val="28"/>
        </w:rPr>
        <w:t xml:space="preserve">железы. Раки головки имеют меньшую </w:t>
      </w:r>
      <w:r w:rsidR="008627F7" w:rsidRPr="0028611A">
        <w:rPr>
          <w:sz w:val="28"/>
          <w:szCs w:val="28"/>
        </w:rPr>
        <w:t>склонность</w:t>
      </w:r>
      <w:r w:rsidR="0028611A">
        <w:rPr>
          <w:sz w:val="28"/>
          <w:szCs w:val="28"/>
        </w:rPr>
        <w:t xml:space="preserve"> </w:t>
      </w:r>
      <w:r w:rsidR="008627F7" w:rsidRPr="0028611A">
        <w:rPr>
          <w:sz w:val="28"/>
          <w:szCs w:val="28"/>
        </w:rPr>
        <w:t xml:space="preserve">к </w:t>
      </w:r>
      <w:r w:rsidR="00CC204E" w:rsidRPr="0028611A">
        <w:rPr>
          <w:sz w:val="28"/>
          <w:szCs w:val="28"/>
        </w:rPr>
        <w:t>генерализованному мета</w:t>
      </w:r>
      <w:r w:rsidRPr="0028611A">
        <w:rPr>
          <w:sz w:val="28"/>
          <w:szCs w:val="28"/>
        </w:rPr>
        <w:t>стазированию. Метастазы злокачественных</w:t>
      </w:r>
      <w:r w:rsidRPr="0028611A">
        <w:rPr>
          <w:sz w:val="28"/>
          <w:szCs w:val="28"/>
        </w:rPr>
        <w:br/>
        <w:t xml:space="preserve">опухолей из других органов в </w:t>
      </w:r>
      <w:r w:rsidR="00CC204E" w:rsidRPr="0028611A">
        <w:rPr>
          <w:sz w:val="28"/>
          <w:szCs w:val="28"/>
        </w:rPr>
        <w:t>поджелудочной железе</w:t>
      </w:r>
      <w:r w:rsidRPr="0028611A">
        <w:rPr>
          <w:sz w:val="28"/>
          <w:szCs w:val="28"/>
        </w:rPr>
        <w:t xml:space="preserve"> редки.</w:t>
      </w:r>
      <w:r w:rsidRPr="0028611A">
        <w:rPr>
          <w:sz w:val="28"/>
          <w:szCs w:val="28"/>
        </w:rPr>
        <w:br/>
        <w:t>Они бываю</w:t>
      </w:r>
      <w:r w:rsidR="00CC204E" w:rsidRPr="0028611A">
        <w:rPr>
          <w:sz w:val="28"/>
          <w:szCs w:val="28"/>
        </w:rPr>
        <w:t xml:space="preserve">т иногда при раке желудка, реже </w:t>
      </w:r>
      <w:r w:rsidRPr="0028611A">
        <w:rPr>
          <w:sz w:val="28"/>
          <w:szCs w:val="28"/>
        </w:rPr>
        <w:t>сарком</w:t>
      </w:r>
      <w:r w:rsidR="00CC204E" w:rsidRPr="0028611A">
        <w:rPr>
          <w:sz w:val="28"/>
          <w:szCs w:val="28"/>
        </w:rPr>
        <w:t xml:space="preserve">е, хорионэпителиоме и меланоме. </w:t>
      </w:r>
      <w:r w:rsidRPr="0028611A">
        <w:rPr>
          <w:sz w:val="28"/>
          <w:szCs w:val="28"/>
        </w:rPr>
        <w:t>За метаст</w:t>
      </w:r>
      <w:r w:rsidR="00CC204E" w:rsidRPr="0028611A">
        <w:rPr>
          <w:sz w:val="28"/>
          <w:szCs w:val="28"/>
        </w:rPr>
        <w:t>азы злокачественных новообразо</w:t>
      </w:r>
      <w:r w:rsidRPr="0028611A">
        <w:rPr>
          <w:sz w:val="28"/>
          <w:szCs w:val="28"/>
        </w:rPr>
        <w:t xml:space="preserve">ваний в </w:t>
      </w:r>
      <w:r w:rsidR="00CC204E" w:rsidRPr="0028611A">
        <w:rPr>
          <w:sz w:val="28"/>
          <w:szCs w:val="28"/>
        </w:rPr>
        <w:t>поджелудочной железе нередко принимают опухо</w:t>
      </w:r>
      <w:r w:rsidRPr="0028611A">
        <w:rPr>
          <w:sz w:val="28"/>
          <w:szCs w:val="28"/>
        </w:rPr>
        <w:t>левую ткань, врастающую в железу из</w:t>
      </w:r>
      <w:r w:rsidR="00FE4C59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>других ор</w:t>
      </w:r>
      <w:r w:rsidR="00CC204E" w:rsidRPr="0028611A">
        <w:rPr>
          <w:sz w:val="28"/>
          <w:szCs w:val="28"/>
        </w:rPr>
        <w:t>ганов (рак желудка). Имеют мес</w:t>
      </w:r>
      <w:r w:rsidRPr="0028611A">
        <w:rPr>
          <w:sz w:val="28"/>
          <w:szCs w:val="28"/>
        </w:rPr>
        <w:t xml:space="preserve">то и прорастания паренхимы </w:t>
      </w:r>
      <w:r w:rsidR="00CC204E" w:rsidRPr="0028611A">
        <w:rPr>
          <w:sz w:val="28"/>
          <w:szCs w:val="28"/>
        </w:rPr>
        <w:t xml:space="preserve">поджелудочной железы раковой </w:t>
      </w:r>
      <w:r w:rsidRPr="0028611A">
        <w:rPr>
          <w:sz w:val="28"/>
          <w:szCs w:val="28"/>
        </w:rPr>
        <w:t xml:space="preserve">тканью </w:t>
      </w:r>
      <w:r w:rsidR="00CC204E" w:rsidRPr="0028611A">
        <w:rPr>
          <w:sz w:val="28"/>
          <w:szCs w:val="28"/>
        </w:rPr>
        <w:t>из близлежащих лимф, узлов, по</w:t>
      </w:r>
      <w:r w:rsidRPr="0028611A">
        <w:rPr>
          <w:sz w:val="28"/>
          <w:szCs w:val="28"/>
        </w:rPr>
        <w:t>раженных метастазами.</w:t>
      </w:r>
    </w:p>
    <w:p w14:paraId="6BC48D14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 xml:space="preserve">Нарушение внешней секреции. В норме </w:t>
      </w:r>
      <w:r w:rsidR="00CC204E" w:rsidRPr="0028611A">
        <w:rPr>
          <w:sz w:val="28"/>
          <w:szCs w:val="28"/>
        </w:rPr>
        <w:t>поджелудочная железа</w:t>
      </w:r>
      <w:r w:rsidRPr="0028611A">
        <w:rPr>
          <w:sz w:val="28"/>
          <w:szCs w:val="28"/>
        </w:rPr>
        <w:t xml:space="preserve">, </w:t>
      </w:r>
      <w:r w:rsidRPr="0028611A">
        <w:rPr>
          <w:sz w:val="28"/>
          <w:szCs w:val="28"/>
        </w:rPr>
        <w:lastRenderedPageBreak/>
        <w:t xml:space="preserve">выделяя в кишечник панкреатический сок, содержащий липазу, диастазу, трипсин и другие ферменты, активно участвует в процессах переваривания пищевых веществ и всасывания их из кишечника. Экспериментальными исследованиями было доказано, что перевязка панкреатического протока, ведущая к полному прекращению поступления панкреатического сока в кишечник, вызывает резкие изменения в процессах переваривания и всасывания, главным образом жира и белка. Если в норме у здорового человека при соблюдении диеты Шмидта (ее состав см. в разделе Функциональная диагностика) из кишечника всасывается приблизительно 94% жира и 92% азота, т. е. с испражнениями выделяется только 6% жира и 8% азота, то при полной закупорке или перевязке панкреатического протока количество жира, выделяемого с испражнениями, возрастает примерно до 60%, а количество азота до 50% и более. Такое повышенное выделение жира с испражнениями получило наименование </w:t>
      </w:r>
      <w:r w:rsidRPr="0028611A">
        <w:rPr>
          <w:iCs/>
          <w:sz w:val="28"/>
          <w:szCs w:val="28"/>
        </w:rPr>
        <w:t>стеатореи</w:t>
      </w:r>
      <w:r w:rsidRPr="0028611A">
        <w:rPr>
          <w:sz w:val="28"/>
          <w:szCs w:val="28"/>
        </w:rPr>
        <w:t>, а азота — азотореи. В этих случаях нередко можно отметить изменения со стороны внешнего вида испражнений — они становятся обильными, приобретают серую окраску и имеют гнилостный запах. Иногда выделение жира с испражнениями столь обильно, что могут быть видны многочисленные мелкие жировые капли. При</w:t>
      </w:r>
      <w:r w:rsidR="00CC204E" w:rsidRPr="0028611A">
        <w:rPr>
          <w:sz w:val="28"/>
          <w:szCs w:val="28"/>
        </w:rPr>
        <w:t xml:space="preserve"> микро</w:t>
      </w:r>
      <w:r w:rsidRPr="0028611A">
        <w:rPr>
          <w:sz w:val="28"/>
          <w:szCs w:val="28"/>
        </w:rPr>
        <w:t xml:space="preserve">скопировании таких испражнений можно нередко обнаружить наличие в них значительного количества непереваренных мышечных волокон с сохранившейся поперечной </w:t>
      </w:r>
      <w:r w:rsidR="00CC204E" w:rsidRPr="0028611A">
        <w:rPr>
          <w:sz w:val="28"/>
          <w:szCs w:val="28"/>
        </w:rPr>
        <w:t>п</w:t>
      </w:r>
      <w:r w:rsidRPr="0028611A">
        <w:rPr>
          <w:sz w:val="28"/>
          <w:szCs w:val="28"/>
        </w:rPr>
        <w:t>олосатостью.</w:t>
      </w:r>
    </w:p>
    <w:p w14:paraId="6E65298E" w14:textId="77777777" w:rsidR="004F28B9" w:rsidRPr="0028611A" w:rsidRDefault="004F28B9" w:rsidP="0028611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8611A">
        <w:rPr>
          <w:sz w:val="28"/>
          <w:szCs w:val="28"/>
        </w:rPr>
        <w:t>Перевязка панкреатического протока вызывает не только указанные выше нарушения, но и ведет к резкому нарастанию в крови количества диастазы. Нарушение внеш</w:t>
      </w:r>
      <w:r w:rsidR="00CC204E" w:rsidRPr="0028611A">
        <w:rPr>
          <w:sz w:val="28"/>
          <w:szCs w:val="28"/>
        </w:rPr>
        <w:t>н</w:t>
      </w:r>
      <w:r w:rsidRPr="0028611A">
        <w:rPr>
          <w:sz w:val="28"/>
          <w:szCs w:val="28"/>
        </w:rPr>
        <w:t xml:space="preserve">есекреторной деятельности </w:t>
      </w:r>
      <w:r w:rsidR="00CC204E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может быть вызвано не только</w:t>
      </w:r>
      <w:r w:rsidR="00CC204E" w:rsidRPr="0028611A">
        <w:rPr>
          <w:sz w:val="28"/>
          <w:szCs w:val="28"/>
        </w:rPr>
        <w:t xml:space="preserve"> </w:t>
      </w:r>
      <w:r w:rsidRPr="0028611A">
        <w:rPr>
          <w:sz w:val="28"/>
          <w:szCs w:val="28"/>
        </w:rPr>
        <w:t xml:space="preserve">в эксперименте, но и наблюдается в клинике при различных заболеваниях: </w:t>
      </w:r>
      <w:r w:rsidRPr="0028611A">
        <w:rPr>
          <w:iCs/>
          <w:sz w:val="28"/>
          <w:szCs w:val="28"/>
        </w:rPr>
        <w:t>панкреатит</w:t>
      </w:r>
      <w:r w:rsidRPr="0028611A">
        <w:rPr>
          <w:sz w:val="28"/>
          <w:szCs w:val="28"/>
        </w:rPr>
        <w:t xml:space="preserve">, камни, кисты, рак </w:t>
      </w:r>
      <w:r w:rsidR="00CC204E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, а также заболевание соседних органов, когда вторично развиваются функциональные расстройства </w:t>
      </w:r>
      <w:r w:rsidR="00CC204E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>.</w:t>
      </w:r>
    </w:p>
    <w:p w14:paraId="39F81F01" w14:textId="77777777" w:rsidR="0028611A" w:rsidRPr="0028611A" w:rsidRDefault="004F28B9" w:rsidP="00AC424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8611A">
        <w:rPr>
          <w:sz w:val="28"/>
          <w:szCs w:val="28"/>
        </w:rPr>
        <w:t xml:space="preserve">Всем этим заболеваниям сопутствуют необычайно интенсивные </w:t>
      </w:r>
      <w:r w:rsidRPr="0028611A">
        <w:rPr>
          <w:sz w:val="28"/>
          <w:szCs w:val="28"/>
        </w:rPr>
        <w:lastRenderedPageBreak/>
        <w:t xml:space="preserve">мучительные боли различной локализации. Механизм их возникновения сложен. Одной из причин может быть давление увеличенной в размерах </w:t>
      </w:r>
      <w:r w:rsidR="00CC204E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(рак, киста) на солнечное сплетение, к</w:t>
      </w:r>
      <w:r w:rsidR="00CC204E" w:rsidRPr="0028611A">
        <w:rPr>
          <w:sz w:val="28"/>
          <w:szCs w:val="28"/>
        </w:rPr>
        <w:t>ото</w:t>
      </w:r>
      <w:r w:rsidRPr="0028611A">
        <w:rPr>
          <w:sz w:val="28"/>
          <w:szCs w:val="28"/>
        </w:rPr>
        <w:t xml:space="preserve">рое располагается позади железы. </w:t>
      </w:r>
      <w:r w:rsidR="00CC204E" w:rsidRPr="0028611A">
        <w:rPr>
          <w:sz w:val="28"/>
          <w:szCs w:val="28"/>
        </w:rPr>
        <w:t>Поджелудочная железа</w:t>
      </w:r>
      <w:r w:rsidRPr="0028611A">
        <w:rPr>
          <w:sz w:val="28"/>
          <w:szCs w:val="28"/>
        </w:rPr>
        <w:t>, как известно, богато снабжена парасимпатическими и симп</w:t>
      </w:r>
      <w:r w:rsidR="00AC424E">
        <w:rPr>
          <w:sz w:val="28"/>
          <w:szCs w:val="28"/>
        </w:rPr>
        <w:t>атическими нервами. Работами В.</w:t>
      </w:r>
      <w:r w:rsidRPr="0028611A">
        <w:rPr>
          <w:sz w:val="28"/>
          <w:szCs w:val="28"/>
        </w:rPr>
        <w:t xml:space="preserve">М. Годанова и В.А. Алексеева доказано также наличие в ней обильно развитого рецепторного аппарата. Вовлечение в патологический процесс нервного аппарата </w:t>
      </w:r>
      <w:r w:rsidR="00CC204E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 xml:space="preserve"> и может повести к возникновению этих жестоких болей. Причиной болей может быть также повышение давления в расширенном панкреатическом </w:t>
      </w:r>
      <w:r w:rsidR="00CC204E" w:rsidRPr="0028611A">
        <w:rPr>
          <w:sz w:val="28"/>
          <w:szCs w:val="28"/>
        </w:rPr>
        <w:t>п</w:t>
      </w:r>
      <w:r w:rsidRPr="0028611A">
        <w:rPr>
          <w:sz w:val="28"/>
          <w:szCs w:val="28"/>
        </w:rPr>
        <w:t xml:space="preserve">ротоке из-за закрытия его просвета опухолью (рак головки </w:t>
      </w:r>
      <w:r w:rsidR="00CC204E" w:rsidRPr="0028611A">
        <w:rPr>
          <w:sz w:val="28"/>
          <w:szCs w:val="28"/>
        </w:rPr>
        <w:t>поджелудочной железы</w:t>
      </w:r>
      <w:r w:rsidRPr="0028611A">
        <w:rPr>
          <w:sz w:val="28"/>
          <w:szCs w:val="28"/>
        </w:rPr>
        <w:t>) или развития резкого фиброза в головке железы на почве длительного хронического воспаления.</w:t>
      </w:r>
    </w:p>
    <w:sectPr w:rsidR="0028611A" w:rsidRPr="0028611A" w:rsidSect="00286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D815" w14:textId="77777777" w:rsidR="00D85C11" w:rsidRDefault="00D85C11">
      <w:r>
        <w:separator/>
      </w:r>
    </w:p>
  </w:endnote>
  <w:endnote w:type="continuationSeparator" w:id="0">
    <w:p w14:paraId="12F0659C" w14:textId="77777777" w:rsidR="00D85C11" w:rsidRDefault="00D8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486C" w14:textId="77777777" w:rsidR="00AC424E" w:rsidRDefault="00AC424E" w:rsidP="00E702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A84F0C" w14:textId="77777777" w:rsidR="00AC424E" w:rsidRDefault="00AC424E" w:rsidP="0028611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900F" w14:textId="77777777" w:rsidR="00AC424E" w:rsidRDefault="00AC424E" w:rsidP="00E702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14:paraId="47B37115" w14:textId="77777777" w:rsidR="00AC424E" w:rsidRDefault="00AC424E" w:rsidP="0028611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887D" w14:textId="77777777" w:rsidR="00AC424E" w:rsidRDefault="00AC42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2FA2" w14:textId="77777777" w:rsidR="00D85C11" w:rsidRDefault="00D85C11">
      <w:r>
        <w:separator/>
      </w:r>
    </w:p>
  </w:footnote>
  <w:footnote w:type="continuationSeparator" w:id="0">
    <w:p w14:paraId="23E9266B" w14:textId="77777777" w:rsidR="00D85C11" w:rsidRDefault="00D8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9FAD" w14:textId="77777777" w:rsidR="00AC424E" w:rsidRDefault="00AC42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6482" w14:textId="77777777" w:rsidR="00AC424E" w:rsidRDefault="00AC42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DE9A" w14:textId="77777777" w:rsidR="00AC424E" w:rsidRDefault="00AC42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649"/>
    <w:multiLevelType w:val="singleLevel"/>
    <w:tmpl w:val="2C9A8FF8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04F497A"/>
    <w:multiLevelType w:val="singleLevel"/>
    <w:tmpl w:val="34F85A4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B9"/>
    <w:rsid w:val="000C2B42"/>
    <w:rsid w:val="00262DB7"/>
    <w:rsid w:val="0028611A"/>
    <w:rsid w:val="00345106"/>
    <w:rsid w:val="004F28B9"/>
    <w:rsid w:val="008627F7"/>
    <w:rsid w:val="00883224"/>
    <w:rsid w:val="008A33F7"/>
    <w:rsid w:val="00AC424E"/>
    <w:rsid w:val="00CC204E"/>
    <w:rsid w:val="00D20517"/>
    <w:rsid w:val="00D85C11"/>
    <w:rsid w:val="00E23BFB"/>
    <w:rsid w:val="00E7022C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A1723"/>
  <w14:defaultImageDpi w14:val="0"/>
  <w15:docId w15:val="{C39BCECE-DA53-4FAB-98AB-997652D0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8B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61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286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sid w:val="002861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2994</Words>
  <Characters>17068</Characters>
  <Application>Microsoft Office Word</Application>
  <DocSecurity>0</DocSecurity>
  <Lines>142</Lines>
  <Paragraphs>40</Paragraphs>
  <ScaleCrop>false</ScaleCrop>
  <Company>Firma</Company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2</cp:revision>
  <dcterms:created xsi:type="dcterms:W3CDTF">2025-03-15T12:05:00Z</dcterms:created>
  <dcterms:modified xsi:type="dcterms:W3CDTF">2025-03-15T12:05:00Z</dcterms:modified>
</cp:coreProperties>
</file>