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964EC4">
        <w:rPr>
          <w:sz w:val="28"/>
          <w:szCs w:val="28"/>
        </w:rPr>
        <w:t>МИНИСТЕРСТВО СЕЛЬСКОГО ХОЗЯЙСТВА РОССИЙСКОЙ ФЕДЕРАЦИИ</w:t>
      </w: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  <w:r w:rsidRPr="00964EC4">
        <w:rPr>
          <w:sz w:val="28"/>
          <w:szCs w:val="28"/>
        </w:rPr>
        <w:t>УЛЬЯНОВСКАЯ ГОСУДАРСТВЕННАЯ СЕЛЬСКОХОЗЯЙСТВЕННАЯ АКАДЕМИЯ</w:t>
      </w: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  <w:r w:rsidRPr="00964EC4">
        <w:rPr>
          <w:sz w:val="28"/>
          <w:szCs w:val="28"/>
        </w:rPr>
        <w:t>Кафедра:</w:t>
      </w: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  <w:r w:rsidRPr="00964EC4">
        <w:rPr>
          <w:sz w:val="28"/>
          <w:szCs w:val="28"/>
        </w:rPr>
        <w:t>Акушерства и ОВД</w:t>
      </w:r>
    </w:p>
    <w:p w:rsidR="00D56B0A" w:rsidRDefault="00D56B0A" w:rsidP="00964E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964EC4" w:rsidRDefault="00964EC4" w:rsidP="00964E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964EC4" w:rsidRDefault="00964EC4" w:rsidP="00964E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964EC4" w:rsidRPr="00964EC4" w:rsidRDefault="00964EC4" w:rsidP="00964E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</w:p>
    <w:p w:rsidR="00D56B0A" w:rsidRPr="00964EC4" w:rsidRDefault="00D56B0A" w:rsidP="00964EC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64EC4">
        <w:rPr>
          <w:b/>
          <w:sz w:val="28"/>
          <w:szCs w:val="28"/>
        </w:rPr>
        <w:t>РЕФЕРАТ</w:t>
      </w:r>
    </w:p>
    <w:p w:rsidR="00D56B0A" w:rsidRPr="00964EC4" w:rsidRDefault="00D56B0A" w:rsidP="00964EC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64EC4">
        <w:rPr>
          <w:b/>
          <w:sz w:val="28"/>
          <w:szCs w:val="28"/>
        </w:rPr>
        <w:t>НА ТЕМУ:</w:t>
      </w:r>
    </w:p>
    <w:p w:rsidR="00D56B0A" w:rsidRPr="00964EC4" w:rsidRDefault="00D56B0A" w:rsidP="00964EC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64EC4">
        <w:rPr>
          <w:b/>
          <w:sz w:val="28"/>
          <w:szCs w:val="28"/>
        </w:rPr>
        <w:t>«</w:t>
      </w:r>
      <w:r w:rsidR="00964EC4" w:rsidRPr="00964EC4">
        <w:rPr>
          <w:b/>
          <w:sz w:val="28"/>
          <w:szCs w:val="28"/>
        </w:rPr>
        <w:t>ПРАКТИЧЕСКАЯ ВЕТЕРИНАРИЯ В ЕВРОПЕ</w:t>
      </w:r>
      <w:r w:rsidRPr="00964EC4">
        <w:rPr>
          <w:b/>
          <w:sz w:val="28"/>
          <w:szCs w:val="28"/>
        </w:rPr>
        <w:t>»</w:t>
      </w: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</w:p>
    <w:p w:rsidR="00D56B0A" w:rsidRPr="00964EC4" w:rsidRDefault="00D56B0A" w:rsidP="00964EC4">
      <w:pPr>
        <w:widowControl w:val="0"/>
        <w:tabs>
          <w:tab w:val="left" w:pos="7719"/>
        </w:tabs>
        <w:spacing w:line="360" w:lineRule="auto"/>
        <w:jc w:val="right"/>
        <w:rPr>
          <w:sz w:val="28"/>
          <w:szCs w:val="28"/>
        </w:rPr>
      </w:pPr>
      <w:r w:rsidRPr="00964EC4">
        <w:rPr>
          <w:sz w:val="28"/>
          <w:szCs w:val="28"/>
        </w:rPr>
        <w:t>ВЫПОЛНИЛА:</w:t>
      </w:r>
    </w:p>
    <w:p w:rsidR="00D56B0A" w:rsidRPr="00964EC4" w:rsidRDefault="00D56B0A" w:rsidP="00964EC4">
      <w:pPr>
        <w:widowControl w:val="0"/>
        <w:tabs>
          <w:tab w:val="left" w:pos="7719"/>
        </w:tabs>
        <w:spacing w:line="360" w:lineRule="auto"/>
        <w:jc w:val="right"/>
        <w:rPr>
          <w:sz w:val="28"/>
          <w:szCs w:val="28"/>
        </w:rPr>
      </w:pPr>
      <w:r w:rsidRPr="00964EC4">
        <w:rPr>
          <w:sz w:val="28"/>
          <w:szCs w:val="28"/>
        </w:rPr>
        <w:t>студентка 1 курса</w:t>
      </w:r>
    </w:p>
    <w:p w:rsidR="002F2700" w:rsidRPr="00964EC4" w:rsidRDefault="002F2700" w:rsidP="00964EC4">
      <w:pPr>
        <w:widowControl w:val="0"/>
        <w:tabs>
          <w:tab w:val="left" w:pos="7719"/>
        </w:tabs>
        <w:spacing w:line="360" w:lineRule="auto"/>
        <w:jc w:val="right"/>
        <w:rPr>
          <w:sz w:val="28"/>
          <w:szCs w:val="28"/>
        </w:rPr>
      </w:pPr>
      <w:r w:rsidRPr="00964EC4">
        <w:rPr>
          <w:sz w:val="28"/>
          <w:szCs w:val="28"/>
        </w:rPr>
        <w:t>Г</w:t>
      </w:r>
      <w:r w:rsidR="00D56B0A" w:rsidRPr="00964EC4">
        <w:rPr>
          <w:sz w:val="28"/>
          <w:szCs w:val="28"/>
        </w:rPr>
        <w:t>руппы</w:t>
      </w:r>
      <w:r w:rsidRPr="00964EC4">
        <w:rPr>
          <w:sz w:val="28"/>
          <w:szCs w:val="28"/>
        </w:rPr>
        <w:t xml:space="preserve"> факультета</w:t>
      </w:r>
    </w:p>
    <w:p w:rsidR="002F2700" w:rsidRPr="00964EC4" w:rsidRDefault="002F2700" w:rsidP="00964EC4">
      <w:pPr>
        <w:widowControl w:val="0"/>
        <w:tabs>
          <w:tab w:val="left" w:pos="7719"/>
        </w:tabs>
        <w:spacing w:line="360" w:lineRule="auto"/>
        <w:jc w:val="right"/>
        <w:rPr>
          <w:sz w:val="28"/>
          <w:szCs w:val="28"/>
        </w:rPr>
      </w:pPr>
      <w:r w:rsidRPr="00964EC4">
        <w:rPr>
          <w:sz w:val="28"/>
          <w:szCs w:val="28"/>
        </w:rPr>
        <w:t>ветеринарной медицины</w:t>
      </w:r>
    </w:p>
    <w:p w:rsidR="00D56B0A" w:rsidRPr="00964EC4" w:rsidRDefault="00D56B0A" w:rsidP="00964EC4">
      <w:pPr>
        <w:widowControl w:val="0"/>
        <w:tabs>
          <w:tab w:val="left" w:pos="7719"/>
        </w:tabs>
        <w:spacing w:line="360" w:lineRule="auto"/>
        <w:jc w:val="right"/>
        <w:rPr>
          <w:b/>
          <w:sz w:val="28"/>
          <w:szCs w:val="28"/>
        </w:rPr>
      </w:pPr>
      <w:r w:rsidRPr="00964EC4">
        <w:rPr>
          <w:b/>
          <w:sz w:val="28"/>
          <w:szCs w:val="28"/>
        </w:rPr>
        <w:t>Думцева А.В.</w:t>
      </w:r>
    </w:p>
    <w:p w:rsidR="00D56B0A" w:rsidRDefault="00D56B0A" w:rsidP="00964EC4">
      <w:pPr>
        <w:widowControl w:val="0"/>
        <w:tabs>
          <w:tab w:val="left" w:pos="7719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964EC4" w:rsidRDefault="00964EC4" w:rsidP="00964EC4">
      <w:pPr>
        <w:widowControl w:val="0"/>
        <w:tabs>
          <w:tab w:val="left" w:pos="7719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964EC4" w:rsidRPr="00964EC4" w:rsidRDefault="00964EC4" w:rsidP="00964EC4">
      <w:pPr>
        <w:widowControl w:val="0"/>
        <w:tabs>
          <w:tab w:val="left" w:pos="7719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D56B0A" w:rsidRPr="00964EC4" w:rsidRDefault="00D56B0A" w:rsidP="00964EC4">
      <w:pPr>
        <w:widowControl w:val="0"/>
        <w:tabs>
          <w:tab w:val="left" w:pos="7719"/>
        </w:tabs>
        <w:spacing w:line="360" w:lineRule="auto"/>
        <w:jc w:val="center"/>
        <w:rPr>
          <w:b/>
          <w:sz w:val="28"/>
          <w:szCs w:val="28"/>
        </w:rPr>
      </w:pPr>
    </w:p>
    <w:p w:rsidR="00D56B0A" w:rsidRPr="00964EC4" w:rsidRDefault="00D56B0A" w:rsidP="00964EC4">
      <w:pPr>
        <w:widowControl w:val="0"/>
        <w:tabs>
          <w:tab w:val="left" w:pos="7719"/>
        </w:tabs>
        <w:spacing w:line="360" w:lineRule="auto"/>
        <w:jc w:val="center"/>
        <w:rPr>
          <w:sz w:val="28"/>
          <w:szCs w:val="28"/>
        </w:rPr>
      </w:pPr>
      <w:r w:rsidRPr="00964EC4">
        <w:rPr>
          <w:sz w:val="28"/>
          <w:szCs w:val="28"/>
        </w:rPr>
        <w:t>Ульяновск 2005</w:t>
      </w:r>
    </w:p>
    <w:p w:rsidR="00964EC4" w:rsidRDefault="00964EC4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E8332A" w:rsidRPr="00964EC4">
        <w:rPr>
          <w:sz w:val="28"/>
          <w:szCs w:val="28"/>
          <w:u w:val="single"/>
        </w:rPr>
        <w:lastRenderedPageBreak/>
        <w:t>Ветеринария</w:t>
      </w:r>
      <w:r w:rsidR="00E8332A" w:rsidRPr="00964EC4">
        <w:rPr>
          <w:sz w:val="28"/>
          <w:szCs w:val="28"/>
        </w:rPr>
        <w:t xml:space="preserve"> – наука, изучающая здоровое</w:t>
      </w:r>
      <w:r w:rsidR="00D02503" w:rsidRPr="00964EC4">
        <w:rPr>
          <w:sz w:val="28"/>
          <w:szCs w:val="28"/>
        </w:rPr>
        <w:t xml:space="preserve"> и безболезненное состояние домашних животных. Употребляемое ныне довольно часто название «ветеринарная медицина» есть</w:t>
      </w:r>
      <w:r w:rsidR="000C4C3D" w:rsidRPr="00964EC4">
        <w:rPr>
          <w:sz w:val="28"/>
          <w:szCs w:val="28"/>
        </w:rPr>
        <w:t xml:space="preserve"> плеоназм, так как слово ветеринария в переводе значит: лечение скота. По объяснению Лангле </w:t>
      </w:r>
      <w:r w:rsidR="0028114C" w:rsidRPr="00964EC4">
        <w:rPr>
          <w:sz w:val="28"/>
          <w:szCs w:val="28"/>
        </w:rPr>
        <w:t>это слово происходит от кельтийских: - скот</w:t>
      </w:r>
      <w:r w:rsidR="00B22E5E" w:rsidRPr="00964EC4">
        <w:rPr>
          <w:sz w:val="28"/>
          <w:szCs w:val="28"/>
        </w:rPr>
        <w:t xml:space="preserve">. От кельтов оно было заимствовано римлянами, обратившими его в слова </w:t>
      </w:r>
      <w:r w:rsidR="00B22E5E" w:rsidRPr="00964EC4">
        <w:rPr>
          <w:sz w:val="28"/>
          <w:szCs w:val="28"/>
          <w:lang w:val="en-US"/>
        </w:rPr>
        <w:t>veterinaria</w:t>
      </w:r>
      <w:r w:rsidR="00B22E5E" w:rsidRPr="00964EC4">
        <w:rPr>
          <w:sz w:val="28"/>
          <w:szCs w:val="28"/>
        </w:rPr>
        <w:t xml:space="preserve">, </w:t>
      </w:r>
      <w:r w:rsidR="001F5D3B" w:rsidRPr="00964EC4">
        <w:rPr>
          <w:sz w:val="28"/>
          <w:szCs w:val="28"/>
          <w:lang w:val="en-US"/>
        </w:rPr>
        <w:t>veterinarius</w:t>
      </w:r>
      <w:r w:rsidR="001F5D3B" w:rsidRPr="00964EC4">
        <w:rPr>
          <w:sz w:val="28"/>
          <w:szCs w:val="28"/>
        </w:rPr>
        <w:t xml:space="preserve">; иногда же вместо них римские авторы употребляли слово </w:t>
      </w:r>
      <w:r w:rsidR="001F5D3B" w:rsidRPr="00964EC4">
        <w:rPr>
          <w:sz w:val="28"/>
          <w:szCs w:val="28"/>
          <w:lang w:val="en-US"/>
        </w:rPr>
        <w:t>mulo</w:t>
      </w:r>
      <w:r w:rsidR="003B522D" w:rsidRPr="00964EC4">
        <w:rPr>
          <w:sz w:val="28"/>
          <w:szCs w:val="28"/>
          <w:lang w:val="en-US"/>
        </w:rPr>
        <w:t>medicina</w:t>
      </w:r>
      <w:r w:rsidR="003B522D" w:rsidRPr="00964EC4">
        <w:rPr>
          <w:sz w:val="28"/>
          <w:szCs w:val="28"/>
        </w:rPr>
        <w:t xml:space="preserve">, </w:t>
      </w:r>
      <w:r w:rsidR="003B522D" w:rsidRPr="00964EC4">
        <w:rPr>
          <w:sz w:val="28"/>
          <w:szCs w:val="28"/>
          <w:lang w:val="en-US"/>
        </w:rPr>
        <w:t>mulomedicus</w:t>
      </w:r>
      <w:r w:rsidR="003B522D" w:rsidRPr="00964EC4">
        <w:rPr>
          <w:sz w:val="28"/>
          <w:szCs w:val="28"/>
        </w:rPr>
        <w:t xml:space="preserve">. </w:t>
      </w:r>
    </w:p>
    <w:p w:rsidR="00964EC4" w:rsidRDefault="003B522D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Объектами ветеринарии служат не только все домашние животные и птицы, но даже и дикие, вовсе не прирученные или не</w:t>
      </w:r>
      <w:r w:rsidR="00864CF9" w:rsidRPr="00964EC4">
        <w:rPr>
          <w:sz w:val="28"/>
          <w:szCs w:val="28"/>
        </w:rPr>
        <w:t xml:space="preserve"> </w:t>
      </w:r>
      <w:r w:rsidRPr="00964EC4">
        <w:rPr>
          <w:sz w:val="28"/>
          <w:szCs w:val="28"/>
        </w:rPr>
        <w:t>вполне прирученные</w:t>
      </w:r>
      <w:r w:rsidR="00864CF9" w:rsidRPr="00964EC4">
        <w:rPr>
          <w:sz w:val="28"/>
          <w:szCs w:val="28"/>
        </w:rPr>
        <w:t>.</w:t>
      </w:r>
    </w:p>
    <w:p w:rsidR="00964EC4" w:rsidRDefault="00864CF9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Ветеринария распадается на следующие науки: зоотомия, </w:t>
      </w:r>
      <w:r w:rsidR="003D1D47" w:rsidRPr="00964EC4">
        <w:rPr>
          <w:sz w:val="28"/>
          <w:szCs w:val="28"/>
        </w:rPr>
        <w:t>зоофизиолоия, общая зоопатология, ковка лошадей и других домашних животных, наука о коневодстве, скотоводстве и т. д.</w:t>
      </w:r>
      <w:r w:rsidR="00964EC4">
        <w:rPr>
          <w:sz w:val="28"/>
          <w:szCs w:val="28"/>
        </w:rPr>
        <w:t xml:space="preserve"> </w:t>
      </w:r>
    </w:p>
    <w:p w:rsidR="00964EC4" w:rsidRDefault="002B5BDB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Глубокую древность ветеринарии доказывают дошедшие до нас письменные памятники самых древних цивилизаций. В Египте и Индии, благодаря обоготворению животных </w:t>
      </w:r>
      <w:r w:rsidR="000F60E3" w:rsidRPr="00964EC4">
        <w:rPr>
          <w:sz w:val="28"/>
          <w:szCs w:val="28"/>
        </w:rPr>
        <w:t xml:space="preserve">и вере в переселение души, ветеринария занимала очень почётное место </w:t>
      </w:r>
      <w:r w:rsidR="00831AEE" w:rsidRPr="00964EC4">
        <w:rPr>
          <w:sz w:val="28"/>
          <w:szCs w:val="28"/>
        </w:rPr>
        <w:t>и лечением животных занимались жрецы. В Египте, где человеческая медицина распадалась на много частей существовали специалисты по лечению каждого отдельного рода животных. В Индии ветеринары принадлежали к высшему медицинскому сословию. Ветеринария обнимала все те отрасли</w:t>
      </w:r>
      <w:r w:rsidR="00B410CE" w:rsidRPr="00964EC4">
        <w:rPr>
          <w:sz w:val="28"/>
          <w:szCs w:val="28"/>
        </w:rPr>
        <w:t xml:space="preserve"> знания какие и теперь. Имеющиеся в ней описания некоторых болезней замечательно точны. Благодаря высокому развитию </w:t>
      </w:r>
      <w:r w:rsidR="00550776" w:rsidRPr="00964EC4">
        <w:rPr>
          <w:sz w:val="28"/>
          <w:szCs w:val="28"/>
        </w:rPr>
        <w:t>в</w:t>
      </w:r>
      <w:r w:rsidR="00B410CE" w:rsidRPr="00964EC4">
        <w:rPr>
          <w:sz w:val="28"/>
          <w:szCs w:val="28"/>
        </w:rPr>
        <w:t>ете</w:t>
      </w:r>
      <w:r w:rsidR="00550776" w:rsidRPr="00964EC4">
        <w:rPr>
          <w:sz w:val="28"/>
          <w:szCs w:val="28"/>
        </w:rPr>
        <w:t>ринарии, древние идусы могли знать и о пользе прививки оспы.</w:t>
      </w:r>
    </w:p>
    <w:p w:rsidR="00964EC4" w:rsidRDefault="00AD4925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В Китае и древней Персии лечением людей и домашних животных занимались одни и те же специалисты. </w:t>
      </w:r>
      <w:r w:rsidR="006B4362" w:rsidRPr="00964EC4">
        <w:rPr>
          <w:sz w:val="28"/>
          <w:szCs w:val="28"/>
        </w:rPr>
        <w:t>Хуа-то, знаменитый китайский хирург и акушер, первый решившийся</w:t>
      </w:r>
      <w:r w:rsidR="00BD69EB" w:rsidRPr="00964EC4">
        <w:rPr>
          <w:sz w:val="28"/>
          <w:szCs w:val="28"/>
        </w:rPr>
        <w:t xml:space="preserve"> на вырезание селезенки, в своём сочинении , написанного задолго до </w:t>
      </w:r>
      <w:r w:rsidR="006B6DDA" w:rsidRPr="00964EC4">
        <w:rPr>
          <w:sz w:val="28"/>
          <w:szCs w:val="28"/>
        </w:rPr>
        <w:t>Р. Х., даёт на это некоторые указания. У древних греческих авторов, Гиппократа и Аристотеля, уже встречаются зачатки сравнительной медицины в виде многих указан</w:t>
      </w:r>
      <w:r w:rsidR="00297EB5" w:rsidRPr="00964EC4">
        <w:rPr>
          <w:sz w:val="28"/>
          <w:szCs w:val="28"/>
        </w:rPr>
        <w:t xml:space="preserve">ий на сходство болезней людей и животных. Для древних греков подметить это сходство было сравнительно не трудно, так как в Греции изучали и практиковали обе отрасли медицины </w:t>
      </w:r>
      <w:r w:rsidR="00297EB5" w:rsidRPr="00964EC4">
        <w:rPr>
          <w:sz w:val="28"/>
          <w:szCs w:val="28"/>
        </w:rPr>
        <w:lastRenderedPageBreak/>
        <w:t>одни и те же специалисты.</w:t>
      </w:r>
    </w:p>
    <w:p w:rsidR="00964EC4" w:rsidRDefault="00D30851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В древнем Риме ветеринария имела уже совершенно отдельных адептов, хотя ею занимались также и сельские хозяева. Кроме сельских хозяев, о ветеринарии писали медики, как Авл Корнелий</w:t>
      </w:r>
      <w:r w:rsidR="00874E79" w:rsidRPr="00964EC4">
        <w:rPr>
          <w:sz w:val="28"/>
          <w:szCs w:val="28"/>
        </w:rPr>
        <w:t xml:space="preserve"> Ц</w:t>
      </w:r>
      <w:r w:rsidR="004664D1" w:rsidRPr="00964EC4">
        <w:rPr>
          <w:sz w:val="28"/>
          <w:szCs w:val="28"/>
        </w:rPr>
        <w:t>ельз и знаменитый Клавдий Гален, черпавший все свои аналитические из зоотомии, и естествознания, как Кай Плиний Младший. Наибольшей славой пользовалось сочинение Луция Юния Модерата Колумеллы</w:t>
      </w:r>
      <w:r w:rsidR="00B31BCB" w:rsidRPr="00964EC4">
        <w:rPr>
          <w:sz w:val="28"/>
          <w:szCs w:val="28"/>
        </w:rPr>
        <w:t>. Также под заглавием «</w:t>
      </w:r>
      <w:r w:rsidR="00B77355" w:rsidRPr="00964EC4">
        <w:rPr>
          <w:sz w:val="28"/>
          <w:szCs w:val="28"/>
          <w:lang w:val="de-LU"/>
        </w:rPr>
        <w:t>De</w:t>
      </w:r>
      <w:r w:rsidR="00B77355" w:rsidRPr="00964EC4">
        <w:rPr>
          <w:sz w:val="28"/>
          <w:szCs w:val="28"/>
        </w:rPr>
        <w:t xml:space="preserve"> </w:t>
      </w:r>
      <w:r w:rsidR="00B77355" w:rsidRPr="00964EC4">
        <w:rPr>
          <w:sz w:val="28"/>
          <w:szCs w:val="28"/>
          <w:lang w:val="de-LU"/>
        </w:rPr>
        <w:t>re</w:t>
      </w:r>
      <w:r w:rsidR="00B77355" w:rsidRPr="00964EC4">
        <w:rPr>
          <w:sz w:val="28"/>
          <w:szCs w:val="28"/>
        </w:rPr>
        <w:t xml:space="preserve"> </w:t>
      </w:r>
      <w:r w:rsidR="00B77355" w:rsidRPr="00964EC4">
        <w:rPr>
          <w:sz w:val="28"/>
          <w:szCs w:val="28"/>
          <w:lang w:val="de-LU"/>
        </w:rPr>
        <w:t>rustica</w:t>
      </w:r>
      <w:r w:rsidR="00B77355" w:rsidRPr="00964EC4">
        <w:rPr>
          <w:sz w:val="28"/>
          <w:szCs w:val="28"/>
        </w:rPr>
        <w:t>».</w:t>
      </w:r>
    </w:p>
    <w:p w:rsidR="00964EC4" w:rsidRDefault="00B77355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Во времена Кол</w:t>
      </w:r>
      <w:r w:rsidR="001125C0" w:rsidRPr="00964EC4">
        <w:rPr>
          <w:sz w:val="28"/>
          <w:szCs w:val="28"/>
        </w:rPr>
        <w:t>умеллы в Риме было особое сословие ветеринаров,</w:t>
      </w:r>
      <w:r w:rsidR="00964EC4">
        <w:rPr>
          <w:sz w:val="28"/>
          <w:szCs w:val="28"/>
        </w:rPr>
        <w:t xml:space="preserve"> </w:t>
      </w:r>
      <w:r w:rsidR="001125C0" w:rsidRPr="00964EC4">
        <w:rPr>
          <w:sz w:val="28"/>
          <w:szCs w:val="28"/>
        </w:rPr>
        <w:t>при римском войске, кроме</w:t>
      </w:r>
      <w:r w:rsidR="00E1307A" w:rsidRPr="00964EC4">
        <w:rPr>
          <w:sz w:val="28"/>
          <w:szCs w:val="28"/>
        </w:rPr>
        <w:t xml:space="preserve"> лазаретов для воинов, были учреждены ветеринарные лазареты для больных и раненных лошадей. </w:t>
      </w:r>
    </w:p>
    <w:p w:rsidR="00964EC4" w:rsidRDefault="00DA13D6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С падением Римской империи пала и ветеринария, увлечённая общим упадком всех отраслей знания и только у арабов удерживается она ещё некоторое время на известной высоте и у них только продолжают появляться сочинения, посвященные ветеринарии, хотя и не заслуживающая особого внимания. В виду отсутствия </w:t>
      </w:r>
      <w:r w:rsidR="005B3491" w:rsidRPr="00964EC4">
        <w:rPr>
          <w:sz w:val="28"/>
          <w:szCs w:val="28"/>
        </w:rPr>
        <w:t>новых трудов по ветеринарии, византийский император Константин Порфирородный приказывал собрать в одно</w:t>
      </w:r>
      <w:r w:rsidR="0036703C" w:rsidRPr="00964EC4">
        <w:rPr>
          <w:sz w:val="28"/>
          <w:szCs w:val="28"/>
        </w:rPr>
        <w:t xml:space="preserve"> целое все уцелевшие до того времени труды по этому предмету и издать их под именем «гиппиатрика». Это собрание, основанное главным образом на трудах Гиероклеса и Апсирта, служило руководством для лечения животных в Средние века почти по всей Европе. Оно было создано на латинском языке в 1530 году в Париже, на греческом – 1537 в Базеле.</w:t>
      </w:r>
    </w:p>
    <w:p w:rsidR="00964EC4" w:rsidRDefault="000B5384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С развитием человеческой медицины врачи, желая обосновать её</w:t>
      </w:r>
      <w:r w:rsidR="0089382C" w:rsidRPr="00964EC4">
        <w:rPr>
          <w:sz w:val="28"/>
          <w:szCs w:val="28"/>
        </w:rPr>
        <w:t xml:space="preserve"> более твёрдо и не имея возможности производить опыты и исследования на человеке, входят в область зоотомии и зоофизиологии, причём различные открытия</w:t>
      </w:r>
      <w:r w:rsidR="004A7821" w:rsidRPr="00964EC4">
        <w:rPr>
          <w:sz w:val="28"/>
          <w:szCs w:val="28"/>
        </w:rPr>
        <w:t xml:space="preserve"> следует одно за другим. Им же, по большей части, поручалась борьба с ипизотиями</w:t>
      </w:r>
      <w:r w:rsidR="00FA71BA" w:rsidRPr="00964EC4">
        <w:rPr>
          <w:sz w:val="28"/>
          <w:szCs w:val="28"/>
        </w:rPr>
        <w:t xml:space="preserve">, опустошившим тогда Европу с такой силой, о которой теперь трудно даже составить понятие: во время первой силезской воны в Европе за 10-летний период погибло 3 миллиона голов крупного рогатого </w:t>
      </w:r>
      <w:r w:rsidR="00FA71BA" w:rsidRPr="00964EC4">
        <w:rPr>
          <w:sz w:val="28"/>
          <w:szCs w:val="28"/>
        </w:rPr>
        <w:lastRenderedPageBreak/>
        <w:t>скота от одной только</w:t>
      </w:r>
      <w:r w:rsidR="00AA7142" w:rsidRPr="00964EC4">
        <w:rPr>
          <w:sz w:val="28"/>
          <w:szCs w:val="28"/>
        </w:rPr>
        <w:t xml:space="preserve"> </w:t>
      </w:r>
      <w:r w:rsidR="00FA71BA" w:rsidRPr="00964EC4">
        <w:rPr>
          <w:sz w:val="28"/>
          <w:szCs w:val="28"/>
        </w:rPr>
        <w:t>чумы.</w:t>
      </w:r>
      <w:r w:rsidR="00AA7142" w:rsidRPr="00964EC4">
        <w:rPr>
          <w:sz w:val="28"/>
          <w:szCs w:val="28"/>
        </w:rPr>
        <w:t xml:space="preserve"> Эти опустошения, наконец, обращают внимание как представительств, так и обществ, на важность изучения болезней животных. </w:t>
      </w:r>
      <w:r w:rsidR="00EC2A64" w:rsidRPr="00964EC4">
        <w:rPr>
          <w:sz w:val="28"/>
          <w:szCs w:val="28"/>
        </w:rPr>
        <w:t xml:space="preserve">Появляются даже опять зачатки сравнительной медицины, на необходимость изучения которой указывали уже ученики Сталя и Блюменбаха. </w:t>
      </w:r>
      <w:r w:rsidR="002E3DB6" w:rsidRPr="00964EC4">
        <w:rPr>
          <w:sz w:val="28"/>
          <w:szCs w:val="28"/>
        </w:rPr>
        <w:t xml:space="preserve">В 1783 году общество философии </w:t>
      </w:r>
      <w:r w:rsidR="002924B2" w:rsidRPr="00964EC4">
        <w:rPr>
          <w:sz w:val="28"/>
          <w:szCs w:val="28"/>
        </w:rPr>
        <w:t>в Роттердаме предлагает следующую тему на премию: «так как сравнительная анатомия указывает на многие переходные формы между организмами животных и человека, то каковы причины более частого заболевания людей сравнительно с животными?» Премия осталась не выданной, хотя в это время уже появились и быстро распространились по всей Европе</w:t>
      </w:r>
      <w:r w:rsidR="00F2775A" w:rsidRPr="00964EC4">
        <w:rPr>
          <w:sz w:val="28"/>
          <w:szCs w:val="28"/>
        </w:rPr>
        <w:t xml:space="preserve"> ветеринарные школы, из коих первая открылась в 1762 году в Лионе. С тех пор ветеринария возникает вновь, как самостоятельная наука, и быстро приобретает важное значение, как научное, так и для сельского хозяйства, чему много способствовало и то, что, кроме ветеринаров, </w:t>
      </w:r>
      <w:r w:rsidR="00C81FB1" w:rsidRPr="00964EC4">
        <w:rPr>
          <w:sz w:val="28"/>
          <w:szCs w:val="28"/>
        </w:rPr>
        <w:t>многие</w:t>
      </w:r>
      <w:r w:rsidR="00F2775A" w:rsidRPr="00964EC4">
        <w:rPr>
          <w:sz w:val="28"/>
          <w:szCs w:val="28"/>
        </w:rPr>
        <w:t xml:space="preserve"> открытия в области ветеринарии делаются</w:t>
      </w:r>
      <w:r w:rsidR="008D1D85" w:rsidRPr="00964EC4">
        <w:rPr>
          <w:sz w:val="28"/>
          <w:szCs w:val="28"/>
        </w:rPr>
        <w:t xml:space="preserve"> в настоящее время медиками, ботаниками</w:t>
      </w:r>
      <w:r w:rsidR="008332A0" w:rsidRPr="00964EC4">
        <w:rPr>
          <w:sz w:val="28"/>
          <w:szCs w:val="28"/>
        </w:rPr>
        <w:t xml:space="preserve"> (Ценковский)</w:t>
      </w:r>
      <w:r w:rsidR="008D1D85" w:rsidRPr="00964EC4">
        <w:rPr>
          <w:sz w:val="28"/>
          <w:szCs w:val="28"/>
        </w:rPr>
        <w:t>, зоологами, химиками (Пастёр) и т.д.</w:t>
      </w:r>
      <w:r w:rsidR="008332A0" w:rsidRPr="00964EC4">
        <w:rPr>
          <w:sz w:val="28"/>
          <w:szCs w:val="28"/>
        </w:rPr>
        <w:t xml:space="preserve"> </w:t>
      </w:r>
      <w:r w:rsidR="00C81FB1" w:rsidRPr="00964EC4">
        <w:rPr>
          <w:sz w:val="28"/>
          <w:szCs w:val="28"/>
        </w:rPr>
        <w:t>Наибольшее научное развитие ветеринария получила во Франции; достаточно назвать имена Булея, Шово, Пейха, Туссена, Найманна, Нокара и др.</w:t>
      </w:r>
      <w:r w:rsidR="00C355E6" w:rsidRPr="00964EC4">
        <w:rPr>
          <w:sz w:val="28"/>
          <w:szCs w:val="28"/>
        </w:rPr>
        <w:t xml:space="preserve"> Почти все ветеринарные общества во Франции, число которых простирается свыше 30, в настоящее время объединены ежегодным конгрессом делегатов от каждого общества и избираемым им, постоянно функционирующим советом инициативы, заботящимся о развитии ветеринарного дела во Франции. </w:t>
      </w:r>
      <w:r w:rsidR="005E3EA7" w:rsidRPr="00964EC4">
        <w:rPr>
          <w:sz w:val="28"/>
          <w:szCs w:val="28"/>
        </w:rPr>
        <w:t xml:space="preserve">Кроме многочисленных периодических изданий по ветеринарии, издаваемых этими обществами , во Франции существуют ещё до 10 ветеринарных журналов. Ветеринарная часть во Франции подчинена министерству земледелия. </w:t>
      </w:r>
    </w:p>
    <w:p w:rsidR="00964EC4" w:rsidRDefault="00E45DE6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Хотя ветеринария в Германии только в сравнительно недавнее время принимает чисто научный характер и начинает подниматься на соответствующую ей высоту, тем не менее теперь она, как наука, стоит уже очень высоко. Первое зависело, главным образом, от не существовавшего нигде, кроме Германии и России, </w:t>
      </w:r>
      <w:r w:rsidR="001B5024" w:rsidRPr="00964EC4">
        <w:rPr>
          <w:sz w:val="28"/>
          <w:szCs w:val="28"/>
        </w:rPr>
        <w:t xml:space="preserve">подчинение ветеринарной части </w:t>
      </w:r>
      <w:r w:rsidR="001B5024" w:rsidRPr="00964EC4">
        <w:rPr>
          <w:sz w:val="28"/>
          <w:szCs w:val="28"/>
        </w:rPr>
        <w:lastRenderedPageBreak/>
        <w:t>медицинской, причём главными начальниками и руководителями дела являлись люди, незнакомые с ним. В виду вреда,</w:t>
      </w:r>
      <w:r w:rsidR="00964EC4">
        <w:rPr>
          <w:sz w:val="28"/>
          <w:szCs w:val="28"/>
        </w:rPr>
        <w:t xml:space="preserve"> </w:t>
      </w:r>
      <w:r w:rsidR="001B5024" w:rsidRPr="00964EC4">
        <w:rPr>
          <w:sz w:val="28"/>
          <w:szCs w:val="28"/>
        </w:rPr>
        <w:t xml:space="preserve">происходившего от этого, в настоящее время во всех государствах Германии ветеринарная часть совершенно отделена от медицинской. В Пруссии </w:t>
      </w:r>
      <w:r w:rsidR="000A7554" w:rsidRPr="00964EC4">
        <w:rPr>
          <w:sz w:val="28"/>
          <w:szCs w:val="28"/>
        </w:rPr>
        <w:t>в 1875 г. ветеринарное дело подчинено особой депутации по ветеринарной части. В Баварии только с 1868 года ветеринарии была предоставлена самостоятельность и при министерстве внутренних дел назначен особый референт по ветеринарной части. Число ветеринарных обществ в Германии едва ли не превосходит число их во Франции. Немецкие ветеринарные общества также объединены посылкой делегатов, име</w:t>
      </w:r>
      <w:r w:rsidR="00610652" w:rsidRPr="00964EC4">
        <w:rPr>
          <w:sz w:val="28"/>
          <w:szCs w:val="28"/>
        </w:rPr>
        <w:t>ющий такую же цель как и во Франции. В Германии стремление преобразовать ветеринарию в сравнительную медицину высказывается сильно, имеются даже журналы. Такое же сильное стремление замечается и в Англии, где ветеринарии и сравнительной патологии посвящены два журнала. Ветеринарных журналов в Англии хотя и немного,</w:t>
      </w:r>
      <w:r w:rsidR="001B5024" w:rsidRPr="00964EC4">
        <w:rPr>
          <w:sz w:val="28"/>
          <w:szCs w:val="28"/>
        </w:rPr>
        <w:t xml:space="preserve"> </w:t>
      </w:r>
      <w:r w:rsidR="00610652" w:rsidRPr="00964EC4">
        <w:rPr>
          <w:sz w:val="28"/>
          <w:szCs w:val="28"/>
        </w:rPr>
        <w:t>но они отличаются своими достоинствами. Ветеринарных обществ также очень много. В Австрии ветеринария ещё далеко не достигла такого процветания, как во Франции, Германии, Дании и других странах. В ней существует только одно ветеринарное общество и четыре ветеринарных журнала, из коих один издаётся на польском языке. Положение ветеринарии в Дании представляет резкое отличие от прочих европейских государств.</w:t>
      </w:r>
      <w:r w:rsidR="000A7608" w:rsidRPr="00964EC4">
        <w:rPr>
          <w:sz w:val="28"/>
          <w:szCs w:val="28"/>
        </w:rPr>
        <w:t xml:space="preserve"> В то время, как</w:t>
      </w:r>
      <w:r w:rsidR="00964EC4">
        <w:rPr>
          <w:sz w:val="28"/>
          <w:szCs w:val="28"/>
        </w:rPr>
        <w:t xml:space="preserve"> </w:t>
      </w:r>
      <w:r w:rsidR="000A7608" w:rsidRPr="00964EC4">
        <w:rPr>
          <w:sz w:val="28"/>
          <w:szCs w:val="28"/>
        </w:rPr>
        <w:t>в остальной Европе главное внимание ветеринарию привлекает врачебная сторона дела</w:t>
      </w:r>
      <w:r w:rsidR="009B75C1" w:rsidRPr="00964EC4">
        <w:rPr>
          <w:sz w:val="28"/>
          <w:szCs w:val="28"/>
        </w:rPr>
        <w:t>, в Дании на первом плане стоит сельскохозяйственная, что вызвало даже соединение ветеринарного образования сельскохозяйственным.</w:t>
      </w:r>
    </w:p>
    <w:p w:rsidR="00964EC4" w:rsidRDefault="00651B7F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В России к сильному поднятию и развитию ветеринарии дан был в 70-х годах началом правильной и упорной борьбы </w:t>
      </w:r>
      <w:r w:rsidR="00D0192C" w:rsidRPr="00964EC4">
        <w:rPr>
          <w:sz w:val="28"/>
          <w:szCs w:val="28"/>
        </w:rPr>
        <w:t xml:space="preserve">с чумой рогатого скота, достигшей своего </w:t>
      </w:r>
      <w:r w:rsidR="0012100B" w:rsidRPr="00964EC4">
        <w:rPr>
          <w:sz w:val="28"/>
          <w:szCs w:val="28"/>
        </w:rPr>
        <w:t xml:space="preserve">апогея в 1884 – 88 года. Тем не менее, русская ветеринария далеко еще не достигла полного расцвета. В России существуют </w:t>
      </w:r>
      <w:r w:rsidR="007E718E" w:rsidRPr="00964EC4">
        <w:rPr>
          <w:sz w:val="28"/>
          <w:szCs w:val="28"/>
        </w:rPr>
        <w:t xml:space="preserve">только два ветеринарных общества: Петербургское, основанное в 1881 г. </w:t>
      </w:r>
      <w:r w:rsidR="00964440" w:rsidRPr="00964EC4">
        <w:rPr>
          <w:sz w:val="28"/>
          <w:szCs w:val="28"/>
        </w:rPr>
        <w:t>Ветеринарных журналов ; старейший из них</w:t>
      </w:r>
      <w:r w:rsidR="003B4CD9" w:rsidRPr="00964EC4">
        <w:rPr>
          <w:sz w:val="28"/>
          <w:szCs w:val="28"/>
        </w:rPr>
        <w:t xml:space="preserve">: «Архив ветеринарных наук». В 1883 г. были </w:t>
      </w:r>
      <w:r w:rsidR="003B4CD9" w:rsidRPr="00964EC4">
        <w:rPr>
          <w:sz w:val="28"/>
          <w:szCs w:val="28"/>
        </w:rPr>
        <w:lastRenderedPageBreak/>
        <w:t xml:space="preserve">основаны два журнала: </w:t>
      </w:r>
      <w:r w:rsidR="00435B74" w:rsidRPr="00964EC4">
        <w:rPr>
          <w:sz w:val="28"/>
          <w:szCs w:val="28"/>
        </w:rPr>
        <w:t xml:space="preserve">«Ветеринарное дело», под редакцией Алексеева, и «Ветеринарный Вестник», редактируемый профессором харьковского </w:t>
      </w:r>
      <w:r w:rsidR="006A0F7B" w:rsidRPr="00964EC4">
        <w:rPr>
          <w:sz w:val="28"/>
          <w:szCs w:val="28"/>
        </w:rPr>
        <w:t xml:space="preserve">ветеринарного института Гордеевым. </w:t>
      </w:r>
    </w:p>
    <w:p w:rsidR="00964EC4" w:rsidRDefault="00157DF6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Развитие ветеринарии принесло пользу не только медицине, но еще более сельскому хозяйству, постепенно освобождая его от различных врагов. </w:t>
      </w:r>
      <w:r w:rsidR="00DD3AE9" w:rsidRPr="00964EC4">
        <w:rPr>
          <w:sz w:val="28"/>
          <w:szCs w:val="28"/>
        </w:rPr>
        <w:t>Так освободила она скотоводство от страшных потерь, причинявшихся чумою рогатого скота, постепенно освобождает от сапа, повального воспаления легких, ящура, туберкулеза и других эпизоотий.</w:t>
      </w:r>
      <w:r w:rsidR="007E4389" w:rsidRPr="00964EC4">
        <w:rPr>
          <w:sz w:val="28"/>
          <w:szCs w:val="28"/>
        </w:rPr>
        <w:t xml:space="preserve"> В то же время, вырабатывая законы наследственности, она даёт возможность улучшать подбор племенных производителей и обеспечивает успех разведения домашних животных указанием на необходимые зоо</w:t>
      </w:r>
      <w:r w:rsidR="00477B97" w:rsidRPr="00964EC4">
        <w:rPr>
          <w:sz w:val="28"/>
          <w:szCs w:val="28"/>
        </w:rPr>
        <w:t>гигиенические правила. Осмотром и мяса прочих съестных продуктов животного царства она спасает человечество от многих заболеваний, причиной которых служит питание испорченным мясом, молоком и тд.</w:t>
      </w:r>
      <w:r w:rsidR="00716F07" w:rsidRPr="00964EC4">
        <w:rPr>
          <w:sz w:val="28"/>
          <w:szCs w:val="28"/>
        </w:rPr>
        <w:t xml:space="preserve"> Также необходимо отметить открытия сделанные в 17 – 20 в. в Европе.</w:t>
      </w:r>
    </w:p>
    <w:p w:rsidR="00964EC4" w:rsidRDefault="002536E3" w:rsidP="00964EC4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4EC4">
        <w:rPr>
          <w:sz w:val="28"/>
          <w:szCs w:val="28"/>
          <w:u w:val="single"/>
        </w:rPr>
        <w:t>Открытие микроскопа Левенгуком.</w:t>
      </w:r>
      <w:r w:rsidR="00964EC4">
        <w:rPr>
          <w:sz w:val="28"/>
          <w:szCs w:val="28"/>
          <w:u w:val="single"/>
        </w:rPr>
        <w:t xml:space="preserve"> </w:t>
      </w:r>
    </w:p>
    <w:p w:rsidR="008E4F3F" w:rsidRPr="00964EC4" w:rsidRDefault="002536E3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Аннтони ван </w:t>
      </w:r>
      <w:r w:rsidR="00B337E8" w:rsidRPr="00964EC4">
        <w:rPr>
          <w:sz w:val="28"/>
          <w:szCs w:val="28"/>
        </w:rPr>
        <w:t xml:space="preserve">с 1648 обучался торговому делу в Амстердаме. С 1660 и до конца жизни занимал ряд муниципальных должностей. Еще в молодости Левенгук занимался шлифованием </w:t>
      </w:r>
      <w:r w:rsidR="00FD29CA" w:rsidRPr="00964EC4">
        <w:rPr>
          <w:sz w:val="28"/>
          <w:szCs w:val="28"/>
        </w:rPr>
        <w:t>оптических стёкол и изготовлял линзы, которые давали увеличение почти в 300 раз. Эти одиночные линзы далеко превосходившие лучшие сложные микроскопы 17 века, поз</w:t>
      </w:r>
      <w:r w:rsidR="00C008A1" w:rsidRPr="00964EC4">
        <w:rPr>
          <w:sz w:val="28"/>
          <w:szCs w:val="28"/>
        </w:rPr>
        <w:t>волили Левенгуку осуществить тонкие наблюдения над различными микроскопическими объектами. Свои наблюдения и открытия Левенгук излагал в многочисленных « письмах»</w:t>
      </w:r>
      <w:r w:rsidR="009109E6" w:rsidRPr="00964EC4">
        <w:rPr>
          <w:sz w:val="28"/>
          <w:szCs w:val="28"/>
        </w:rPr>
        <w:t xml:space="preserve">, которые публиковались в трудах Лондонского королевского общества и других журналах. Левенгук получил широкую известность как крупнейший микроскопист своего времени. </w:t>
      </w:r>
      <w:r w:rsidR="008E4F3F" w:rsidRPr="00964EC4">
        <w:rPr>
          <w:sz w:val="28"/>
          <w:szCs w:val="28"/>
        </w:rPr>
        <w:t xml:space="preserve">Среди многочисленных посетителей, приезжавших к Левенгуку, чтобы увидеть «тайны природы», был и Пётр 1. </w:t>
      </w:r>
    </w:p>
    <w:p w:rsidR="00964EC4" w:rsidRDefault="005E0DE6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Левенгук впервые наблюдал мир микроскопических организмов («инфузорий»), в том числе и бактерий, наблюдал движение крови в </w:t>
      </w:r>
      <w:r w:rsidRPr="00964EC4">
        <w:rPr>
          <w:sz w:val="28"/>
          <w:szCs w:val="28"/>
        </w:rPr>
        <w:lastRenderedPageBreak/>
        <w:t xml:space="preserve">капиллярах, описал эритроциты, строение гладких </w:t>
      </w:r>
      <w:r w:rsidR="00792E99" w:rsidRPr="00964EC4">
        <w:rPr>
          <w:sz w:val="28"/>
          <w:szCs w:val="28"/>
        </w:rPr>
        <w:t>и поперечнополосатых мышц, кости, дентина зубов, клеточное строение органов растений. Изучал тонкое анатомическое строение мельчайших насекомых</w:t>
      </w:r>
      <w:r w:rsidR="007368B9" w:rsidRPr="00964EC4">
        <w:rPr>
          <w:sz w:val="28"/>
          <w:szCs w:val="28"/>
        </w:rPr>
        <w:t>, партеногенетическое размножение тли; в 1677 совместно со своим учеником Л. Гамом открыл сперматозоиды человека и животны</w:t>
      </w:r>
      <w:r w:rsidR="00D64224" w:rsidRPr="00964EC4">
        <w:rPr>
          <w:sz w:val="28"/>
          <w:szCs w:val="28"/>
        </w:rPr>
        <w:t>х. Левенгук был сторонником преформизма, считая, что организм преобразован в сперматозоиде и что яйцо и половые органы самки служат лишь для питания растущего зародыша.</w:t>
      </w:r>
      <w:r w:rsidRPr="00964EC4">
        <w:rPr>
          <w:sz w:val="28"/>
          <w:szCs w:val="28"/>
        </w:rPr>
        <w:tab/>
      </w:r>
      <w:r w:rsidR="00964EC4">
        <w:rPr>
          <w:sz w:val="28"/>
          <w:szCs w:val="28"/>
        </w:rPr>
        <w:t xml:space="preserve"> </w:t>
      </w:r>
    </w:p>
    <w:p w:rsidR="00964EC4" w:rsidRDefault="00687E4D" w:rsidP="00964EC4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4EC4">
        <w:rPr>
          <w:sz w:val="28"/>
          <w:szCs w:val="28"/>
          <w:u w:val="single"/>
        </w:rPr>
        <w:t>Открытие кровообращения Гарвеем.</w:t>
      </w:r>
    </w:p>
    <w:p w:rsidR="007C0BDE" w:rsidRPr="00964EC4" w:rsidRDefault="00687E4D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Гарвей Уильям – английский врач, открывший кровообращение; один из основоположников научной физиологии. В 1597 окончил Кембридж</w:t>
      </w:r>
      <w:r w:rsidR="0059618B" w:rsidRPr="00964EC4">
        <w:rPr>
          <w:sz w:val="28"/>
          <w:szCs w:val="28"/>
        </w:rPr>
        <w:t>ский университет, а в 1602 – Падуанский университет в Италии со степенью доктора. В том же году Гарвей вернулся в Англию и, получив второй докторский диплом в Кембриджском университете, начал врачебную практику</w:t>
      </w:r>
      <w:r w:rsidR="0045437B" w:rsidRPr="00964EC4">
        <w:rPr>
          <w:sz w:val="28"/>
          <w:szCs w:val="28"/>
        </w:rPr>
        <w:t xml:space="preserve"> в Лондоне. В 1607 был избран членом Королевской коллегии врачей, где он работал вплоть до своей смерти. С 1609 являлся также хирургом и главным врачом больницы св. Варфоломея. Одновременно с практической врачебной деятельностью ещё со времени пребывания в Падуе Гарвей проводил систематические экспериментальные исследования движения сердца и кровообращения у животных. Свои взгляды на </w:t>
      </w:r>
      <w:r w:rsidR="000D48D5" w:rsidRPr="00964EC4">
        <w:rPr>
          <w:sz w:val="28"/>
          <w:szCs w:val="28"/>
        </w:rPr>
        <w:t>кровообращение Гарвей впервые изложил в лекции, прочитанной им в Лондоне в 1615, когда он уже располагал большим мастерством наблюдений и опытов, подтверждающих его выводы.</w:t>
      </w:r>
      <w:r w:rsidR="00111C60" w:rsidRPr="00964EC4">
        <w:rPr>
          <w:sz w:val="28"/>
          <w:szCs w:val="28"/>
        </w:rPr>
        <w:t xml:space="preserve"> Несмотря на благоприятный приём, которое встретило первое выступление Гарвея, посвященное кровообращению,</w:t>
      </w:r>
      <w:r w:rsidR="0045437B" w:rsidRPr="00964EC4">
        <w:rPr>
          <w:sz w:val="28"/>
          <w:szCs w:val="28"/>
        </w:rPr>
        <w:t xml:space="preserve"> </w:t>
      </w:r>
      <w:r w:rsidR="001C591A" w:rsidRPr="00964EC4">
        <w:rPr>
          <w:sz w:val="28"/>
          <w:szCs w:val="28"/>
        </w:rPr>
        <w:t xml:space="preserve">он опубликовал свою работу («Анатомическое исследование о движении сердца и крови животных») только в 1628, после многочисленных дополнительных наблюдений, опытов </w:t>
      </w:r>
      <w:r w:rsidR="00B83288" w:rsidRPr="00964EC4">
        <w:rPr>
          <w:sz w:val="28"/>
          <w:szCs w:val="28"/>
        </w:rPr>
        <w:t>и обсуждений с учениками. В этом исследовании Гарвей опроверг господствующее в течение</w:t>
      </w:r>
      <w:r w:rsidR="00B91596" w:rsidRPr="00964EC4">
        <w:rPr>
          <w:sz w:val="28"/>
          <w:szCs w:val="28"/>
        </w:rPr>
        <w:t xml:space="preserve"> 1500 лет </w:t>
      </w:r>
      <w:r w:rsidR="00E514DF" w:rsidRPr="00964EC4">
        <w:rPr>
          <w:sz w:val="28"/>
          <w:szCs w:val="28"/>
        </w:rPr>
        <w:t xml:space="preserve">учение К. </w:t>
      </w:r>
    </w:p>
    <w:p w:rsidR="00964EC4" w:rsidRDefault="00E514DF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Галена о движении крови в организме и сформулировал новые </w:t>
      </w:r>
      <w:r w:rsidRPr="00964EC4">
        <w:rPr>
          <w:sz w:val="28"/>
          <w:szCs w:val="28"/>
        </w:rPr>
        <w:lastRenderedPageBreak/>
        <w:t>представления о кровообращении.</w:t>
      </w:r>
    </w:p>
    <w:p w:rsidR="00964EC4" w:rsidRDefault="00764C34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Гален и все его последователи считали, что основная масса крови содержится в венах и сообщается через желудочки сердца, а также через отверстия («анастомозы») в сосудах, проходящих рядом. Несмортя на то, что все попытки анатомов найти отверстия в перегородке сердца, указанные Галеном, были тщётны, авторитет Галена был настолько велик, что его утверждение обычно не подвергалось сомнению. Арабский врач Ибн-аль-Нафиз, известный испанский врач и богослов М. Сервет, А. Везалий, Р. Коломбо и др. только частично исправляли недостатки схемы Галена. И</w:t>
      </w:r>
      <w:r w:rsidR="009F0244" w:rsidRPr="00964EC4">
        <w:rPr>
          <w:sz w:val="28"/>
          <w:szCs w:val="28"/>
        </w:rPr>
        <w:t>стинное значение лё</w:t>
      </w:r>
      <w:r w:rsidRPr="00964EC4">
        <w:rPr>
          <w:sz w:val="28"/>
          <w:szCs w:val="28"/>
        </w:rPr>
        <w:t>гочного кровообращения до Галена оставалось</w:t>
      </w:r>
      <w:r w:rsidR="009F0244" w:rsidRPr="00964EC4">
        <w:rPr>
          <w:sz w:val="28"/>
          <w:szCs w:val="28"/>
        </w:rPr>
        <w:t xml:space="preserve"> неясным. Ля объяснения его, наряду с некоторыми правильными догадками, высказывались самые фантастические предположения.</w:t>
      </w:r>
    </w:p>
    <w:p w:rsidR="00964EC4" w:rsidRDefault="00986A49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Большое значение для исследования Гарвея имело подробное описание венозных клапанов, направляющих движение крови к сердцу, данное впервые </w:t>
      </w:r>
      <w:r w:rsidR="00D363AA" w:rsidRPr="00964EC4">
        <w:rPr>
          <w:sz w:val="28"/>
          <w:szCs w:val="28"/>
        </w:rPr>
        <w:t>его учителем Д. Фабрицием в 1574. Самое простое и вместе с тем самое убедительное доказательство существования кровообращения, предложенное Гарвеем, заключалось в вычислении количества крови, проходящей через сердце. Гарвей показал, что за полчаса сердце выбрасывает количество крови, равное весу животного. Такое большое количество движущейся крови можно объяснить только исходя из представления о замкнутой системе кровообращения.</w:t>
      </w:r>
      <w:r w:rsidR="009F0244" w:rsidRPr="00964EC4">
        <w:rPr>
          <w:sz w:val="28"/>
          <w:szCs w:val="28"/>
        </w:rPr>
        <w:t xml:space="preserve"> </w:t>
      </w:r>
      <w:r w:rsidR="002F0781" w:rsidRPr="00964EC4">
        <w:rPr>
          <w:sz w:val="28"/>
          <w:szCs w:val="28"/>
        </w:rPr>
        <w:t>Очевидно, что предположения Галена о непрерывном уничтожении крови, оттекающей к периферии тела, нельзя было согласовать с этим фактом. Другое доказательство ошибочности взглядов об уничтожении крови на периферии тела Гарвей получил в опытах наложения повязки на верхние поверхности человека. Эти опыты показали, что кровь течёт из артерий в вены.</w:t>
      </w:r>
    </w:p>
    <w:p w:rsidR="00964EC4" w:rsidRDefault="00FB6B4F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Исследования Гарвея полностью выяснили значение малого круга кровообращения и установили, что сердце является мышечным мешком, снабжённым клапанами, сокращение которого действует как насос, нагнетающий кровь в кровеносную систему. В своём трактате Гарвей дал </w:t>
      </w:r>
      <w:r w:rsidRPr="00964EC4">
        <w:rPr>
          <w:sz w:val="28"/>
          <w:szCs w:val="28"/>
        </w:rPr>
        <w:lastRenderedPageBreak/>
        <w:t>также ряд доказательств кровообращения, основанных на данных эмбриологии и сравнительной анатомии, на сколько это возможно в эпоху, когда микроскопа ещё не существовало.</w:t>
      </w:r>
    </w:p>
    <w:p w:rsidR="00964EC4" w:rsidRDefault="00CA7A96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Сразу же после опубликования трактата «Анатомическое исследование о движении сердца и крови у животных» начались ожесточённые нападки на Гарвея со стороны реакционеров во главе с католической церковью, </w:t>
      </w:r>
      <w:r w:rsidR="006705D4" w:rsidRPr="00964EC4">
        <w:rPr>
          <w:sz w:val="28"/>
          <w:szCs w:val="28"/>
        </w:rPr>
        <w:t xml:space="preserve">которые понимали, что исследования Гарвея в корне подрывают религиозно-идеалистическое мировоззрение, господствовавшее тогда в естествознании. С другой стороны, прогрессивно мыслящие учёные того времени, решительно встали на сторону Гарвея, который мужественно отстаивал свои передовые научные взгляды. Установив законы кровообращения, он окончательно опроверг </w:t>
      </w:r>
      <w:r w:rsidR="002E5DC0" w:rsidRPr="00964EC4">
        <w:rPr>
          <w:sz w:val="28"/>
          <w:szCs w:val="28"/>
        </w:rPr>
        <w:t xml:space="preserve">господствовавшее в его время идеалистические преставления Галена о том, что в кровеносных сосудах яко бы содержится особая «жизненная сила», </w:t>
      </w:r>
      <w:r w:rsidR="00D31E28" w:rsidRPr="00964EC4">
        <w:rPr>
          <w:sz w:val="28"/>
          <w:szCs w:val="28"/>
        </w:rPr>
        <w:t xml:space="preserve">обуславливающая пульсацию сосудов в организме. Большое влияние на формирование </w:t>
      </w:r>
      <w:r w:rsidR="000C269F" w:rsidRPr="00964EC4">
        <w:rPr>
          <w:sz w:val="28"/>
          <w:szCs w:val="28"/>
        </w:rPr>
        <w:t>мировоззрения Галена оказал Г. Галилей, лекции которого Гарвей слушал, ещё</w:t>
      </w:r>
      <w:r w:rsidR="002F0781" w:rsidRPr="00964EC4">
        <w:rPr>
          <w:sz w:val="28"/>
          <w:szCs w:val="28"/>
        </w:rPr>
        <w:t xml:space="preserve"> </w:t>
      </w:r>
      <w:r w:rsidR="000C269F" w:rsidRPr="00964EC4">
        <w:rPr>
          <w:sz w:val="28"/>
          <w:szCs w:val="28"/>
        </w:rPr>
        <w:t xml:space="preserve">будучи студентом. В последние годы жизни Гарвей изучал индивидуальное развитие животных. В 1651 году был издан второй его трактат «Исследования о зарождении животных». Не имея в своём распоряжении микроскопа, Гарвей мог только догадываться о многих существенных закономерностях эмбрионального развития, и, естественно, не все его предположения подтвердились в дальнейшем. </w:t>
      </w:r>
      <w:r w:rsidR="00EB206D" w:rsidRPr="00964EC4">
        <w:rPr>
          <w:sz w:val="28"/>
          <w:szCs w:val="28"/>
        </w:rPr>
        <w:t>Однако многие его мысли представляют большой интерес.</w:t>
      </w:r>
    </w:p>
    <w:p w:rsidR="00964EC4" w:rsidRDefault="00EB206D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Гарвей первый сформулировал теорию эпигенеза, прочно установил, что зародыш цыплёнка развивается не из желтка куриного яйца</w:t>
      </w:r>
      <w:r w:rsidR="00057AB4" w:rsidRPr="00964EC4">
        <w:rPr>
          <w:sz w:val="28"/>
          <w:szCs w:val="28"/>
        </w:rPr>
        <w:t>, как предполагал Аристотель, и не из белка, как полагал Фабриций, а из зародышевого кружка, или пятна, как назвал его Гарвей.</w:t>
      </w:r>
      <w:r w:rsidR="0051495F" w:rsidRPr="00964EC4">
        <w:rPr>
          <w:sz w:val="28"/>
          <w:szCs w:val="28"/>
        </w:rPr>
        <w:t xml:space="preserve"> Высказал и обосновал мысль о том, что животные в период эмбрионального развития </w:t>
      </w:r>
      <w:r w:rsidR="009B4940" w:rsidRPr="00964EC4">
        <w:rPr>
          <w:sz w:val="28"/>
          <w:szCs w:val="28"/>
        </w:rPr>
        <w:t xml:space="preserve">проходят ступени развития животного мира, т.е., что онтогенез повторяет филогенез. </w:t>
      </w:r>
    </w:p>
    <w:p w:rsidR="00EB206D" w:rsidRPr="00964EC4" w:rsidRDefault="00D279E0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Идеи Гарвея поддержанные и развитые прогрессивно мыслящими </w:t>
      </w:r>
      <w:r w:rsidRPr="00964EC4">
        <w:rPr>
          <w:sz w:val="28"/>
          <w:szCs w:val="28"/>
        </w:rPr>
        <w:lastRenderedPageBreak/>
        <w:t>учёными, получили широкое распространение, и оказали глубокое влияние на дальнейшее развитие научной материалистической физиологии. В 1654</w:t>
      </w:r>
      <w:r w:rsidR="009B4940" w:rsidRPr="00964EC4">
        <w:rPr>
          <w:sz w:val="28"/>
          <w:szCs w:val="28"/>
        </w:rPr>
        <w:t xml:space="preserve"> </w:t>
      </w:r>
      <w:r w:rsidRPr="00964EC4">
        <w:rPr>
          <w:sz w:val="28"/>
          <w:szCs w:val="28"/>
        </w:rPr>
        <w:t xml:space="preserve">году Гарвей был единогласно избран президентом Лондонской медицинской коллегии, но по старости и состоянию здоровья отказался от этой почётной должности. </w:t>
      </w:r>
    </w:p>
    <w:p w:rsidR="007C0BDE" w:rsidRPr="00964EC4" w:rsidRDefault="00964EC4" w:rsidP="00964EC4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F922B6" w:rsidRPr="00964EC4">
        <w:rPr>
          <w:b/>
          <w:sz w:val="28"/>
          <w:szCs w:val="28"/>
        </w:rPr>
        <w:lastRenderedPageBreak/>
        <w:t>Список используемой литературы</w:t>
      </w:r>
    </w:p>
    <w:p w:rsidR="00964EC4" w:rsidRPr="00964EC4" w:rsidRDefault="00964EC4" w:rsidP="00964EC4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F922B6" w:rsidRPr="00964EC4" w:rsidRDefault="00F922B6" w:rsidP="00964EC4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64EC4">
        <w:rPr>
          <w:sz w:val="28"/>
          <w:szCs w:val="28"/>
        </w:rPr>
        <w:t>Такжин Н. В. «Левенгук, его жизнь и деятельность».</w:t>
      </w:r>
    </w:p>
    <w:p w:rsidR="00F922B6" w:rsidRPr="00964EC4" w:rsidRDefault="00F922B6" w:rsidP="00964EC4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64EC4">
        <w:rPr>
          <w:sz w:val="28"/>
          <w:szCs w:val="28"/>
        </w:rPr>
        <w:t>Соболь С. Л. «История микроскопа и микроскопических исследований в России в 17 веке».</w:t>
      </w:r>
    </w:p>
    <w:p w:rsidR="00F922B6" w:rsidRPr="00964EC4" w:rsidRDefault="00F922B6" w:rsidP="00964EC4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64EC4">
        <w:rPr>
          <w:sz w:val="28"/>
          <w:szCs w:val="28"/>
        </w:rPr>
        <w:t xml:space="preserve">Энциклопедический словарь </w:t>
      </w:r>
      <w:r w:rsidR="000F6A1E" w:rsidRPr="00964EC4">
        <w:rPr>
          <w:sz w:val="28"/>
          <w:szCs w:val="28"/>
        </w:rPr>
        <w:t>под редакцией Бардина Н. В.</w:t>
      </w:r>
    </w:p>
    <w:sectPr w:rsidR="00F922B6" w:rsidRPr="00964EC4" w:rsidSect="00964EC4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A8" w:rsidRDefault="00894BA8">
      <w:r>
        <w:separator/>
      </w:r>
    </w:p>
  </w:endnote>
  <w:endnote w:type="continuationSeparator" w:id="0">
    <w:p w:rsidR="00894BA8" w:rsidRDefault="0089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A8" w:rsidRDefault="00894BA8">
      <w:r>
        <w:separator/>
      </w:r>
    </w:p>
  </w:footnote>
  <w:footnote w:type="continuationSeparator" w:id="0">
    <w:p w:rsidR="00894BA8" w:rsidRDefault="0089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B6" w:rsidRDefault="00F922B6" w:rsidP="00E833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2B6" w:rsidRDefault="00F922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B6" w:rsidRDefault="00F922B6" w:rsidP="00E833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75A">
      <w:rPr>
        <w:rStyle w:val="a5"/>
        <w:noProof/>
      </w:rPr>
      <w:t>2</w:t>
    </w:r>
    <w:r>
      <w:rPr>
        <w:rStyle w:val="a5"/>
      </w:rPr>
      <w:fldChar w:fldCharType="end"/>
    </w:r>
  </w:p>
  <w:p w:rsidR="00F922B6" w:rsidRDefault="00F922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2045B"/>
    <w:multiLevelType w:val="hybridMultilevel"/>
    <w:tmpl w:val="97E6CAFA"/>
    <w:lvl w:ilvl="0" w:tplc="F61427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F15E7E"/>
    <w:multiLevelType w:val="hybridMultilevel"/>
    <w:tmpl w:val="B840F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D5"/>
    <w:rsid w:val="00004BAE"/>
    <w:rsid w:val="00057AB4"/>
    <w:rsid w:val="000A1385"/>
    <w:rsid w:val="000A7554"/>
    <w:rsid w:val="000A7608"/>
    <w:rsid w:val="000B5384"/>
    <w:rsid w:val="000C269F"/>
    <w:rsid w:val="000C4C3D"/>
    <w:rsid w:val="000D48D5"/>
    <w:rsid w:val="000F60E3"/>
    <w:rsid w:val="000F6A1E"/>
    <w:rsid w:val="00111C60"/>
    <w:rsid w:val="001125C0"/>
    <w:rsid w:val="0012100B"/>
    <w:rsid w:val="00153C9F"/>
    <w:rsid w:val="00157DF6"/>
    <w:rsid w:val="001B5024"/>
    <w:rsid w:val="001C591A"/>
    <w:rsid w:val="001F3B1D"/>
    <w:rsid w:val="001F5D3B"/>
    <w:rsid w:val="002536E3"/>
    <w:rsid w:val="0028114C"/>
    <w:rsid w:val="002924B2"/>
    <w:rsid w:val="00297EB5"/>
    <w:rsid w:val="002B5BDB"/>
    <w:rsid w:val="002E3DB6"/>
    <w:rsid w:val="002E5DC0"/>
    <w:rsid w:val="002F0781"/>
    <w:rsid w:val="002F2700"/>
    <w:rsid w:val="0036703C"/>
    <w:rsid w:val="003B4CD9"/>
    <w:rsid w:val="003B522D"/>
    <w:rsid w:val="003D1D47"/>
    <w:rsid w:val="0040201B"/>
    <w:rsid w:val="00430517"/>
    <w:rsid w:val="00435B74"/>
    <w:rsid w:val="00440F7F"/>
    <w:rsid w:val="0045437B"/>
    <w:rsid w:val="004664D1"/>
    <w:rsid w:val="00477B97"/>
    <w:rsid w:val="004A7821"/>
    <w:rsid w:val="004C0A26"/>
    <w:rsid w:val="0051495F"/>
    <w:rsid w:val="00550776"/>
    <w:rsid w:val="00556877"/>
    <w:rsid w:val="0056467A"/>
    <w:rsid w:val="00567C04"/>
    <w:rsid w:val="0059618B"/>
    <w:rsid w:val="005A7BD5"/>
    <w:rsid w:val="005B3491"/>
    <w:rsid w:val="005E0DE6"/>
    <w:rsid w:val="005E3EA7"/>
    <w:rsid w:val="00610652"/>
    <w:rsid w:val="00623F31"/>
    <w:rsid w:val="00631AD5"/>
    <w:rsid w:val="00651B7F"/>
    <w:rsid w:val="006705D4"/>
    <w:rsid w:val="00677213"/>
    <w:rsid w:val="00687E4D"/>
    <w:rsid w:val="006A0F7B"/>
    <w:rsid w:val="006B4362"/>
    <w:rsid w:val="006B6DDA"/>
    <w:rsid w:val="00710C82"/>
    <w:rsid w:val="00716F07"/>
    <w:rsid w:val="007368B9"/>
    <w:rsid w:val="00736C64"/>
    <w:rsid w:val="00764C34"/>
    <w:rsid w:val="00786DA6"/>
    <w:rsid w:val="00792E99"/>
    <w:rsid w:val="007C0BDE"/>
    <w:rsid w:val="007E4389"/>
    <w:rsid w:val="007E718E"/>
    <w:rsid w:val="00823E0C"/>
    <w:rsid w:val="00831AEE"/>
    <w:rsid w:val="008332A0"/>
    <w:rsid w:val="00864CF9"/>
    <w:rsid w:val="00874E79"/>
    <w:rsid w:val="0089382C"/>
    <w:rsid w:val="00894BA8"/>
    <w:rsid w:val="008D1D85"/>
    <w:rsid w:val="008E4F3F"/>
    <w:rsid w:val="0090290B"/>
    <w:rsid w:val="009109E6"/>
    <w:rsid w:val="00964440"/>
    <w:rsid w:val="00964EC4"/>
    <w:rsid w:val="00986A49"/>
    <w:rsid w:val="009B4940"/>
    <w:rsid w:val="009B75C1"/>
    <w:rsid w:val="009F0244"/>
    <w:rsid w:val="009F70F7"/>
    <w:rsid w:val="00A76997"/>
    <w:rsid w:val="00AA7142"/>
    <w:rsid w:val="00AD4925"/>
    <w:rsid w:val="00B22E5E"/>
    <w:rsid w:val="00B31BCB"/>
    <w:rsid w:val="00B337E8"/>
    <w:rsid w:val="00B410CE"/>
    <w:rsid w:val="00B73C3B"/>
    <w:rsid w:val="00B77355"/>
    <w:rsid w:val="00B83288"/>
    <w:rsid w:val="00B91596"/>
    <w:rsid w:val="00BD69EB"/>
    <w:rsid w:val="00C008A1"/>
    <w:rsid w:val="00C355E6"/>
    <w:rsid w:val="00C81FB1"/>
    <w:rsid w:val="00CA7A96"/>
    <w:rsid w:val="00CB02BB"/>
    <w:rsid w:val="00D0192C"/>
    <w:rsid w:val="00D02503"/>
    <w:rsid w:val="00D279E0"/>
    <w:rsid w:val="00D30851"/>
    <w:rsid w:val="00D31E28"/>
    <w:rsid w:val="00D363AA"/>
    <w:rsid w:val="00D56B0A"/>
    <w:rsid w:val="00D64224"/>
    <w:rsid w:val="00DA13D6"/>
    <w:rsid w:val="00DD3AE9"/>
    <w:rsid w:val="00E1307A"/>
    <w:rsid w:val="00E3775A"/>
    <w:rsid w:val="00E45DE6"/>
    <w:rsid w:val="00E514DF"/>
    <w:rsid w:val="00E55988"/>
    <w:rsid w:val="00E8332A"/>
    <w:rsid w:val="00E97E2A"/>
    <w:rsid w:val="00EB206D"/>
    <w:rsid w:val="00EC2A64"/>
    <w:rsid w:val="00F2775A"/>
    <w:rsid w:val="00F922B6"/>
    <w:rsid w:val="00FA71BA"/>
    <w:rsid w:val="00FB6B4F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96F415-D0A0-43A1-9B46-F15FFF61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3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E83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2432</Words>
  <Characters>13864</Characters>
  <Application>Microsoft Office Word</Application>
  <DocSecurity>0</DocSecurity>
  <Lines>115</Lines>
  <Paragraphs>32</Paragraphs>
  <ScaleCrop>false</ScaleCrop>
  <Company>УГСХА Чухоз</Company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Думцев</dc:creator>
  <cp:keywords/>
  <dc:description/>
  <cp:lastModifiedBy>Igor Trofimov</cp:lastModifiedBy>
  <cp:revision>2</cp:revision>
  <dcterms:created xsi:type="dcterms:W3CDTF">2025-03-04T23:12:00Z</dcterms:created>
  <dcterms:modified xsi:type="dcterms:W3CDTF">2025-03-04T23:12:00Z</dcterms:modified>
</cp:coreProperties>
</file>