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084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00EEE7" w14:textId="77777777" w:rsidR="00F12592" w:rsidRPr="00B628A9" w:rsidRDefault="00F12592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D9DC98" w14:textId="77777777" w:rsidR="00F12592" w:rsidRPr="00B628A9" w:rsidRDefault="00F12592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F0BAC4" w14:textId="77777777" w:rsidR="00F12592" w:rsidRPr="00B628A9" w:rsidRDefault="00F12592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39BB4F" w14:textId="77777777" w:rsidR="00F12592" w:rsidRPr="00B628A9" w:rsidRDefault="00F12592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D391D5" w14:textId="77777777" w:rsidR="00F12592" w:rsidRPr="00B628A9" w:rsidRDefault="00F12592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8E3A7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66003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23DFA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47EC0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37752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964F7C" w14:textId="77777777" w:rsidR="008859F6" w:rsidRPr="00B628A9" w:rsidRDefault="008859F6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73F441" w14:textId="77777777" w:rsidR="00B628A9" w:rsidRPr="00B628A9" w:rsidRDefault="00B628A9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6E41E6" w14:textId="77777777" w:rsidR="00B628A9" w:rsidRPr="00B628A9" w:rsidRDefault="00B628A9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E2D7B0" w14:textId="77777777" w:rsidR="008859F6" w:rsidRPr="00B628A9" w:rsidRDefault="00B628A9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B628A9">
        <w:rPr>
          <w:rFonts w:ascii="Times New Roman" w:hAnsi="Times New Roman"/>
          <w:b/>
          <w:sz w:val="28"/>
          <w:szCs w:val="28"/>
        </w:rPr>
        <w:t>урсовая работа</w:t>
      </w:r>
    </w:p>
    <w:p w14:paraId="4A79718C" w14:textId="77777777" w:rsidR="008859F6" w:rsidRPr="00B628A9" w:rsidRDefault="008859F6" w:rsidP="00B628A9">
      <w:pPr>
        <w:pStyle w:val="a8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28A9">
        <w:rPr>
          <w:b/>
          <w:bCs/>
          <w:sz w:val="28"/>
          <w:szCs w:val="28"/>
        </w:rPr>
        <w:t>ПРОВОДНИКОВАЯ АНЕСТЕЗИЯ</w:t>
      </w:r>
    </w:p>
    <w:p w14:paraId="3005F64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C6DE22" w14:textId="77777777" w:rsidR="00B628A9" w:rsidRPr="00B628A9" w:rsidRDefault="00B628A9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28A9">
        <w:rPr>
          <w:rFonts w:ascii="Times New Roman" w:hAnsi="Times New Roman"/>
          <w:b/>
          <w:sz w:val="28"/>
          <w:szCs w:val="28"/>
        </w:rPr>
        <w:br w:type="page"/>
      </w:r>
      <w:r w:rsidRPr="00B628A9">
        <w:rPr>
          <w:rFonts w:ascii="Times New Roman" w:hAnsi="Times New Roman"/>
          <w:b/>
          <w:sz w:val="28"/>
          <w:szCs w:val="28"/>
          <w:lang w:val="uk-UA"/>
        </w:rPr>
        <w:lastRenderedPageBreak/>
        <w:t>Содержание</w:t>
      </w:r>
    </w:p>
    <w:p w14:paraId="3B44A95A" w14:textId="77777777" w:rsidR="00B628A9" w:rsidRDefault="00B628A9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21A3DB" w14:textId="77777777" w:rsidR="00B628A9" w:rsidRDefault="00B628A9" w:rsidP="00B628A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28A9">
        <w:rPr>
          <w:rFonts w:ascii="Times New Roman" w:hAnsi="Times New Roman"/>
          <w:sz w:val="28"/>
          <w:szCs w:val="28"/>
        </w:rPr>
        <w:t xml:space="preserve">Вступление. История возникновения и развития проводниковой анестезии </w:t>
      </w:r>
    </w:p>
    <w:p w14:paraId="2997F14F" w14:textId="77777777" w:rsidR="00B628A9" w:rsidRPr="00B628A9" w:rsidRDefault="00B628A9" w:rsidP="00B628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Показания и противопоказания к применению регионарного обезболивания</w:t>
      </w:r>
    </w:p>
    <w:p w14:paraId="45113AFE" w14:textId="77777777" w:rsidR="00B628A9" w:rsidRPr="00B628A9" w:rsidRDefault="00B628A9" w:rsidP="00B628A9">
      <w:pPr>
        <w:pStyle w:val="1"/>
        <w:spacing w:before="0" w:after="0" w:line="360" w:lineRule="auto"/>
        <w:jc w:val="both"/>
        <w:rPr>
          <w:b w:val="0"/>
          <w:szCs w:val="28"/>
        </w:rPr>
      </w:pPr>
      <w:r w:rsidRPr="00B628A9">
        <w:rPr>
          <w:b w:val="0"/>
          <w:szCs w:val="28"/>
        </w:rPr>
        <w:t>Общие правила выполнения регионарного обезболивания</w:t>
      </w:r>
    </w:p>
    <w:p w14:paraId="4110ED34" w14:textId="77777777" w:rsidR="00B628A9" w:rsidRPr="00B628A9" w:rsidRDefault="00B628A9" w:rsidP="00B628A9">
      <w:pPr>
        <w:pStyle w:val="1"/>
        <w:spacing w:before="0" w:after="0" w:line="360" w:lineRule="auto"/>
        <w:jc w:val="both"/>
        <w:rPr>
          <w:b w:val="0"/>
          <w:szCs w:val="28"/>
        </w:rPr>
      </w:pPr>
      <w:r w:rsidRPr="00B628A9">
        <w:rPr>
          <w:b w:val="0"/>
          <w:szCs w:val="28"/>
        </w:rPr>
        <w:t>Местные анестетики</w:t>
      </w:r>
    </w:p>
    <w:p w14:paraId="4168AFF1" w14:textId="77777777" w:rsidR="00B628A9" w:rsidRPr="00B628A9" w:rsidRDefault="00B628A9" w:rsidP="00B628A9">
      <w:pPr>
        <w:pStyle w:val="1"/>
        <w:spacing w:before="0" w:after="0" w:line="360" w:lineRule="auto"/>
        <w:jc w:val="both"/>
        <w:rPr>
          <w:b w:val="0"/>
          <w:szCs w:val="28"/>
        </w:rPr>
      </w:pPr>
      <w:r w:rsidRPr="00B628A9">
        <w:rPr>
          <w:b w:val="0"/>
          <w:szCs w:val="28"/>
        </w:rPr>
        <w:t>Вспомогательные средства</w:t>
      </w:r>
    </w:p>
    <w:p w14:paraId="68329866" w14:textId="77777777" w:rsidR="00B628A9" w:rsidRPr="00B628A9" w:rsidRDefault="00B628A9" w:rsidP="00B628A9">
      <w:pPr>
        <w:pStyle w:val="1"/>
        <w:spacing w:before="0" w:after="0" w:line="360" w:lineRule="auto"/>
        <w:jc w:val="both"/>
        <w:rPr>
          <w:b w:val="0"/>
          <w:szCs w:val="28"/>
        </w:rPr>
      </w:pPr>
      <w:r w:rsidRPr="00B628A9">
        <w:rPr>
          <w:b w:val="0"/>
          <w:szCs w:val="28"/>
        </w:rPr>
        <w:t>Премедикация</w:t>
      </w:r>
    </w:p>
    <w:p w14:paraId="780D77D0" w14:textId="77777777" w:rsidR="00B628A9" w:rsidRPr="00B628A9" w:rsidRDefault="00B628A9" w:rsidP="00B628A9">
      <w:pPr>
        <w:pStyle w:val="1"/>
        <w:spacing w:before="0" w:after="0" w:line="360" w:lineRule="auto"/>
        <w:jc w:val="both"/>
        <w:rPr>
          <w:b w:val="0"/>
          <w:szCs w:val="28"/>
        </w:rPr>
      </w:pPr>
      <w:r w:rsidRPr="00B628A9">
        <w:rPr>
          <w:b w:val="0"/>
          <w:szCs w:val="28"/>
        </w:rPr>
        <w:t>Осложнения проводниковой анестезии</w:t>
      </w:r>
    </w:p>
    <w:p w14:paraId="37BA62F2" w14:textId="77777777" w:rsidR="00B628A9" w:rsidRPr="00B628A9" w:rsidRDefault="00B628A9" w:rsidP="00B628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28A9">
        <w:rPr>
          <w:rFonts w:ascii="Times New Roman" w:hAnsi="Times New Roman" w:cs="Times New Roman"/>
          <w:b w:val="0"/>
          <w:i w:val="0"/>
        </w:rPr>
        <w:t>Классификация</w:t>
      </w:r>
    </w:p>
    <w:p w14:paraId="0472A579" w14:textId="77777777" w:rsidR="00B628A9" w:rsidRPr="00B628A9" w:rsidRDefault="00B628A9" w:rsidP="00B628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28A9">
        <w:rPr>
          <w:rFonts w:ascii="Times New Roman" w:hAnsi="Times New Roman" w:cs="Times New Roman"/>
          <w:b w:val="0"/>
          <w:i w:val="0"/>
        </w:rPr>
        <w:t>Инфекционные осложнения</w:t>
      </w:r>
    </w:p>
    <w:p w14:paraId="3D42D857" w14:textId="77777777" w:rsidR="00B628A9" w:rsidRPr="00B628A9" w:rsidRDefault="00B628A9" w:rsidP="00B628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28A9">
        <w:rPr>
          <w:rFonts w:ascii="Times New Roman" w:hAnsi="Times New Roman" w:cs="Times New Roman"/>
          <w:b w:val="0"/>
          <w:i w:val="0"/>
        </w:rPr>
        <w:t>Механические повреждения сосудов и нервных стволов</w:t>
      </w:r>
    </w:p>
    <w:p w14:paraId="48726316" w14:textId="77777777" w:rsidR="00B628A9" w:rsidRPr="00B628A9" w:rsidRDefault="00B628A9" w:rsidP="00B628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28A9">
        <w:rPr>
          <w:rFonts w:ascii="Times New Roman" w:hAnsi="Times New Roman" w:cs="Times New Roman"/>
          <w:b w:val="0"/>
          <w:i w:val="0"/>
        </w:rPr>
        <w:t>Ошибочное внутрисосудистое введение местного анестетика</w:t>
      </w:r>
    </w:p>
    <w:p w14:paraId="675028E5" w14:textId="77777777" w:rsidR="00B628A9" w:rsidRPr="00B628A9" w:rsidRDefault="00B628A9" w:rsidP="00B628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28A9">
        <w:rPr>
          <w:rFonts w:ascii="Times New Roman" w:hAnsi="Times New Roman" w:cs="Times New Roman"/>
          <w:b w:val="0"/>
          <w:i w:val="0"/>
        </w:rPr>
        <w:t>Обязанности среднего медицинского персонала</w:t>
      </w:r>
    </w:p>
    <w:p w14:paraId="093DB43C" w14:textId="77777777" w:rsidR="00B628A9" w:rsidRPr="00B628A9" w:rsidRDefault="00B628A9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380983" w14:textId="77777777" w:rsidR="008859F6" w:rsidRPr="00B628A9" w:rsidRDefault="00B628A9" w:rsidP="00B628A9">
      <w:pPr>
        <w:pStyle w:val="1"/>
        <w:spacing w:before="0" w:after="0" w:line="360" w:lineRule="auto"/>
        <w:ind w:firstLine="709"/>
        <w:rPr>
          <w:szCs w:val="28"/>
        </w:rPr>
      </w:pPr>
      <w:r>
        <w:rPr>
          <w:szCs w:val="28"/>
        </w:rPr>
        <w:br w:type="page"/>
      </w:r>
      <w:bookmarkStart w:id="0" w:name="_Toc54423434"/>
      <w:r w:rsidR="008859F6" w:rsidRPr="00B628A9">
        <w:rPr>
          <w:szCs w:val="28"/>
        </w:rPr>
        <w:lastRenderedPageBreak/>
        <w:t>Вступление. История возникновения и развития проводниковой анест</w:t>
      </w:r>
      <w:r w:rsidR="008859F6" w:rsidRPr="00B628A9">
        <w:rPr>
          <w:szCs w:val="28"/>
        </w:rPr>
        <w:t>е</w:t>
      </w:r>
      <w:r w:rsidR="008859F6" w:rsidRPr="00B628A9">
        <w:rPr>
          <w:szCs w:val="28"/>
        </w:rPr>
        <w:t>зии</w:t>
      </w:r>
      <w:bookmarkEnd w:id="0"/>
    </w:p>
    <w:p w14:paraId="43D1A46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CFE0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Боль является самым ранним проявлением повреждения (Уваров Б.С., 1979). При этом боль не только симптом большинства заболеваний, но и сложный психофизиологический феномен, вовлекающий механизмы регуляции и фо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мирования эмоций, моторные , гуморальные и гемодинамические проявления (Михайлович В.А., Игнатов Ю.Д., 1990). О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сутствие "идеального средства", устраняющего боль при тяжёлой травме и шоке, стремление упростить совреме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ное многокомпонентное анестезиологическое пособие сохраняют за местным обезболиванием право остаться одним из практически важных средств борьбы с болевым синдромом. Несмотря на колосальные успехи общей анестезии, под местным обезболиванием по-прежнему оперируют от 50 до 80% больных. Это во многом предопр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деляется материально-технической оснащённостью лечебного учреждения, областью и объёмом вмешательства. Так в сельской мес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ности вмешательства под местной анестезией составляют более 4/5 общего количества, а в крупных г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родах - 43% (Пащук А.Ю., 1987).</w:t>
      </w:r>
    </w:p>
    <w:p w14:paraId="0DC9262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Предпосылками возникновения и развития местного и, в частности, регионального обезболивания явилось у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тановление анестезирующего действия кокаина (Андреи В.К., 1979, Keller K., 1884), синтеза первого заменителя кокаина - новокаина (Einhorn A., 1905), получение перв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го анестетика аспидной группы - ксилокаина (Lofgren N., 1946). Впервые проводниковая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стезия была выполнена в 1885 году W.Halstedt на нижнем альвеолярном нерве. В России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водниковая анестезия была впервые применена А.И.Лукашевичем в 1896 году. В 1915 году В.Ф.Войно-Ясенецкий оценивал регионарное обезболивание как наиболее совершенный метод обезболивания. А на склоне лет он указывал: "... Практич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 xml:space="preserve">ский хирург никак не должен забывать о проводниковой анестезии. Я много раз убеждался в преимуществах этого вида обезболивания". "Глубоко рациональная идея </w:t>
      </w:r>
      <w:r w:rsidRPr="00B628A9">
        <w:rPr>
          <w:rFonts w:ascii="Times New Roman" w:hAnsi="Times New Roman"/>
          <w:sz w:val="28"/>
          <w:szCs w:val="28"/>
        </w:rPr>
        <w:lastRenderedPageBreak/>
        <w:t>областной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 избавила нас от неудобства старых способов местной анестезии и чрезвычайно суз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ла область необходимого применения наркоза"(1956). Методы регионарного обезболив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ния настоятельно рекомендовались для лечения раненых и пострадавших в различных указан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ях и руководствах по военно-полевой хирургии (Дитерикс М.М., 1938; Смирнов Е.И., Бу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денко Н.Н., 1941, 1944; Ахутин М.Н., 1941; Еланский Н.И., 1950; Вишневский А.А., Шра</w:t>
      </w:r>
      <w:r w:rsidRPr="00B628A9">
        <w:rPr>
          <w:rFonts w:ascii="Times New Roman" w:hAnsi="Times New Roman"/>
          <w:sz w:val="28"/>
          <w:szCs w:val="28"/>
        </w:rPr>
        <w:t>й</w:t>
      </w:r>
      <w:r w:rsidRPr="00B628A9">
        <w:rPr>
          <w:rFonts w:ascii="Times New Roman" w:hAnsi="Times New Roman"/>
          <w:sz w:val="28"/>
          <w:szCs w:val="28"/>
        </w:rPr>
        <w:t>бер М.И., 1962; Беркутов А.И., 1973; Лисицын К.М., Шапошников Ю.Л., 1982). Опыт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стезиологического обеспечения хирургических вмешательств у пострадавших с тяж</w:t>
      </w:r>
      <w:r w:rsidRPr="00B628A9">
        <w:rPr>
          <w:rFonts w:ascii="Times New Roman" w:hAnsi="Times New Roman"/>
          <w:sz w:val="28"/>
          <w:szCs w:val="28"/>
        </w:rPr>
        <w:t>ё</w:t>
      </w:r>
      <w:r w:rsidRPr="00B628A9">
        <w:rPr>
          <w:rFonts w:ascii="Times New Roman" w:hAnsi="Times New Roman"/>
          <w:sz w:val="28"/>
          <w:szCs w:val="28"/>
        </w:rPr>
        <w:t>лой механической травмой, накопленный военными анестезиологами, свидетельствует об ув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личении удельного веса проводниковой, эпидуральной, сочетанной и общей неингаляцио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ной на фоне более редкого примнения ингаляционной и местной инфильтрационной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стезии. Анализ тактики лечения пострадавших при землетрясении в Армении, которым оказывалась специализированная хирургическая помощь, тоже подтверждает это. Так. ср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ди всех анестезий при хирургических операциях, проводниковая, эпидуральная и сочета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ная составила 44%, общая - 56% (Брюсов П.Г., 1990; Ле</w:t>
      </w:r>
      <w:r w:rsidRPr="00B628A9">
        <w:rPr>
          <w:rFonts w:ascii="Times New Roman" w:hAnsi="Times New Roman"/>
          <w:sz w:val="28"/>
          <w:szCs w:val="28"/>
        </w:rPr>
        <w:t>в</w:t>
      </w:r>
      <w:r w:rsidRPr="00B628A9">
        <w:rPr>
          <w:rFonts w:ascii="Times New Roman" w:hAnsi="Times New Roman"/>
          <w:sz w:val="28"/>
          <w:szCs w:val="28"/>
        </w:rPr>
        <w:t>шанков А.И., Косачёв И.Д. и др., 1991), применение эндотрахеального наркоза удалось снизить до 19% (Брюсов П.Г., Ер</w:t>
      </w:r>
      <w:r w:rsidRPr="00B628A9">
        <w:rPr>
          <w:rFonts w:ascii="Times New Roman" w:hAnsi="Times New Roman"/>
          <w:sz w:val="28"/>
          <w:szCs w:val="28"/>
        </w:rPr>
        <w:t>ю</w:t>
      </w:r>
      <w:r w:rsidRPr="00B628A9">
        <w:rPr>
          <w:rFonts w:ascii="Times New Roman" w:hAnsi="Times New Roman"/>
          <w:sz w:val="28"/>
          <w:szCs w:val="28"/>
        </w:rPr>
        <w:t>хин И.А., Левшанков А.И., 1990). По данным М.М.Руденко и В.Г.Пасько (1990) 83% экстренных оп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раций на конечностях выполнены под регионарной анестезией. При больших по объёму и травматических операциях проводили атаралгезию (бензодиазепины с сильнодействующими анальгетиками типа фентанила) или нейролептанальгезию в усл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виях ИВЛ. При многих неполостных операциях среднего объёма с успехом использовали для анестезии кетамин в сочетании с с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дуксеном в условиях спонтанного дыхания.</w:t>
      </w:r>
    </w:p>
    <w:p w14:paraId="78C8C1E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Отмечается, что проводниковая анестезия в экстремальных условиях имеет преимущества перед другими методами: физиологически обоснована как блокада в афф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 xml:space="preserve">рентном звене ноцицептивной импульсации (Ю.Д.Игнатов, 1990; Е.О.Брагин, 1991); не требует сложной дыхательной </w:t>
      </w:r>
      <w:r w:rsidRPr="00B628A9">
        <w:rPr>
          <w:rFonts w:ascii="Times New Roman" w:hAnsi="Times New Roman"/>
          <w:sz w:val="28"/>
          <w:szCs w:val="28"/>
        </w:rPr>
        <w:lastRenderedPageBreak/>
        <w:t>аппаратуры, устраняет проблему полного желудка, при минимал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ном оснащении возможно конвейерное обезболивание (Г.С.Орехов и др., 1987): обеспеч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вает анестезию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в ближайшем послеоперационном периоде, выключает только часть тела, 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храняет общую адаптивную реакцию организма на травму, улучшает кровообращение в з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не анестезии, позволяет не применять наркотические анальгетики или значительно сн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зить их дозы, является одним из методов выбора при сочетании повреждений с ЧМТ, предоставляет возможность введения анестетика в нетра</w:t>
      </w:r>
      <w:r w:rsidRPr="00B628A9">
        <w:rPr>
          <w:rFonts w:ascii="Times New Roman" w:hAnsi="Times New Roman"/>
          <w:sz w:val="28"/>
          <w:szCs w:val="28"/>
        </w:rPr>
        <w:t>в</w:t>
      </w:r>
      <w:r w:rsidRPr="00B628A9">
        <w:rPr>
          <w:rFonts w:ascii="Times New Roman" w:hAnsi="Times New Roman"/>
          <w:sz w:val="28"/>
          <w:szCs w:val="28"/>
        </w:rPr>
        <w:t>мированные ткани (В.А.Михайлович, Ю.Д.Игнатов, 1990).</w:t>
      </w:r>
    </w:p>
    <w:p w14:paraId="48C4067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В годы Великой Отечественной войны проводниковая анестезия не нашла широкого применения. В войсковом районе на её долю приходилось лишь около 0.3%. В арме</w:t>
      </w:r>
      <w:r w:rsidRPr="00B628A9">
        <w:rPr>
          <w:rFonts w:ascii="Times New Roman" w:hAnsi="Times New Roman"/>
          <w:sz w:val="28"/>
          <w:szCs w:val="28"/>
        </w:rPr>
        <w:t>й</w:t>
      </w:r>
      <w:r w:rsidRPr="00B628A9">
        <w:rPr>
          <w:rFonts w:ascii="Times New Roman" w:hAnsi="Times New Roman"/>
          <w:sz w:val="28"/>
          <w:szCs w:val="28"/>
        </w:rPr>
        <w:t>ских и фронтовых госпиталях - около 3%. Следует при этом учитывать, что подавляющее большинство операций было выполнено под местной анестезией от 85-90% в начале во</w:t>
      </w:r>
      <w:r w:rsidRPr="00B628A9">
        <w:rPr>
          <w:rFonts w:ascii="Times New Roman" w:hAnsi="Times New Roman"/>
          <w:sz w:val="28"/>
          <w:szCs w:val="28"/>
        </w:rPr>
        <w:t>й</w:t>
      </w:r>
      <w:r w:rsidRPr="00B628A9">
        <w:rPr>
          <w:rFonts w:ascii="Times New Roman" w:hAnsi="Times New Roman"/>
          <w:sz w:val="28"/>
          <w:szCs w:val="28"/>
        </w:rPr>
        <w:t>ны и до 65% к её концу (Уваров Б.С., 1985). По данным А.М.Левшанкова и соавт. (1991) во время войны в ре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публике Афганистан в общей структуре всех анестезий, проведенных в 1980-1989 годах, на д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лю регионарной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и сочетанной приходилось 9.7%. Причём в последние годы удельный вес их возрастал. При этом на проводниковую анестезию пр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ходилось 6.5%. Регионарная анестезия на догоспитальном этапе применена у 11% раненых, на госпитал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ном этапе во время операций - у 9% оперируемых, в процессе интенсивной терапии - у 15% пострадавших в ОМедБ (10% - проводниковая, 5% - эпидуральная). Для повышения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стоты и безопастности анестезии, расширяя возможности её применения у раненых А.М.Левшанков и В.Ю.Шанин пошли по пути соч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тания проводникового обезболивания с общей анестезией. Такая комбинация, по их мнению, преследовала следующие цели: ус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ление анальгетического компонента общей анестезии для максимально возможного предупреждения у</w:t>
      </w:r>
      <w:r w:rsidRPr="00B628A9">
        <w:rPr>
          <w:rFonts w:ascii="Times New Roman" w:hAnsi="Times New Roman"/>
          <w:sz w:val="28"/>
          <w:szCs w:val="28"/>
        </w:rPr>
        <w:t>г</w:t>
      </w:r>
      <w:r w:rsidRPr="00B628A9">
        <w:rPr>
          <w:rFonts w:ascii="Times New Roman" w:hAnsi="Times New Roman"/>
          <w:sz w:val="28"/>
          <w:szCs w:val="28"/>
        </w:rPr>
        <w:t>нетения ЦНС за счёт снижения дозы анестетика. Что касается дозы местного анестетика, то проведённые в последние годы специальные н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 xml:space="preserve">блюдения (Г.С.Орлов и др., 1987) подтвердили </w:t>
      </w:r>
      <w:r w:rsidRPr="00B628A9">
        <w:rPr>
          <w:rFonts w:ascii="Times New Roman" w:hAnsi="Times New Roman"/>
          <w:sz w:val="28"/>
          <w:szCs w:val="28"/>
        </w:rPr>
        <w:lastRenderedPageBreak/>
        <w:t>эффективность проводниковой анестезии у лиц, получивших травму и находящихся в состоянии шока. Однако. А.И.Левшанков и В.Ю.Шанин (1989) обращают внимание на повышенную чувствительность раненых с тяжёлой формой ран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вой болезни к местным анестетикам. Поэтому максимально допустимую дозу новокаина при шоке 2-4 степени следует снижать от 500 до 400 мг, а тримекаина - от 300 до 240 мг, проводить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водниковое обезболивание только после стабилизации АД инфузионной терапией и введ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ния кортикостероидов.</w:t>
      </w:r>
    </w:p>
    <w:p w14:paraId="233A23E9" w14:textId="77777777" w:rsidR="008859F6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05918" w14:textId="77777777" w:rsidR="008859F6" w:rsidRPr="00B628A9" w:rsidRDefault="00B628A9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bookmarkStart w:id="1" w:name="_Toc54423435"/>
      <w:r w:rsidR="008859F6" w:rsidRPr="00B628A9">
        <w:rPr>
          <w:rFonts w:ascii="Times New Roman" w:hAnsi="Times New Roman"/>
          <w:b/>
          <w:sz w:val="28"/>
          <w:szCs w:val="28"/>
        </w:rPr>
        <w:lastRenderedPageBreak/>
        <w:t>Показания и противопоказания к применению регионарного обе</w:t>
      </w:r>
      <w:r w:rsidR="008859F6" w:rsidRPr="00B628A9">
        <w:rPr>
          <w:rFonts w:ascii="Times New Roman" w:hAnsi="Times New Roman"/>
          <w:b/>
          <w:sz w:val="28"/>
          <w:szCs w:val="28"/>
        </w:rPr>
        <w:t>з</w:t>
      </w:r>
      <w:r w:rsidR="008859F6" w:rsidRPr="00B628A9">
        <w:rPr>
          <w:rFonts w:ascii="Times New Roman" w:hAnsi="Times New Roman"/>
          <w:b/>
          <w:sz w:val="28"/>
          <w:szCs w:val="28"/>
        </w:rPr>
        <w:t>боливания</w:t>
      </w:r>
      <w:bookmarkEnd w:id="1"/>
    </w:p>
    <w:p w14:paraId="3EE6B114" w14:textId="77777777" w:rsidR="008859F6" w:rsidRPr="00B628A9" w:rsidRDefault="008859F6" w:rsidP="00B62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24316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bCs/>
          <w:iCs/>
          <w:sz w:val="28"/>
          <w:szCs w:val="28"/>
        </w:rPr>
        <w:t>ПОКАЗАНИЯ</w:t>
      </w:r>
      <w:r w:rsidRPr="00B628A9">
        <w:rPr>
          <w:rFonts w:ascii="Times New Roman" w:hAnsi="Times New Roman"/>
          <w:b/>
          <w:sz w:val="28"/>
          <w:szCs w:val="28"/>
        </w:rPr>
        <w:t>:</w:t>
      </w:r>
    </w:p>
    <w:p w14:paraId="0E88B7F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1. При массовом поступлении больных и ограниченном ко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тингенте анестезиологов.</w:t>
      </w:r>
    </w:p>
    <w:p w14:paraId="2E05DC9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2. В амбулаторно-поликлинической практике в случае 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возможности послеоперационного наблюдения за больн</w:t>
      </w:r>
      <w:r w:rsidRPr="00B628A9">
        <w:rPr>
          <w:rFonts w:ascii="Times New Roman" w:hAnsi="Times New Roman"/>
          <w:sz w:val="28"/>
          <w:szCs w:val="28"/>
        </w:rPr>
        <w:t>ы</w:t>
      </w:r>
      <w:r w:rsidRPr="00B628A9">
        <w:rPr>
          <w:rFonts w:ascii="Times New Roman" w:hAnsi="Times New Roman"/>
          <w:sz w:val="28"/>
          <w:szCs w:val="28"/>
        </w:rPr>
        <w:t>ми.</w:t>
      </w:r>
    </w:p>
    <w:p w14:paraId="31EB60B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3. при проведении ургентных вмешательств (из-за недо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таточной полноты обследования и неточных данных о ср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ках приёма пищи).</w:t>
      </w:r>
    </w:p>
    <w:p w14:paraId="2DEB507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4. В случае, если регионарное обезболивание обеспечит выполнение самого вмешательства (например, диффере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цированный блок плечевого сплетения при сухожильной пластике на пре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плечье или кисти).</w:t>
      </w:r>
    </w:p>
    <w:p w14:paraId="377A86E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5. При выраженных дистрофических или токсических поражениях важнейших паренхим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тозных органов.</w:t>
      </w:r>
    </w:p>
    <w:p w14:paraId="72950834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6. По психологическим мотивам (отказ больного от общей анестезии).</w:t>
      </w:r>
    </w:p>
    <w:p w14:paraId="5A68A202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7. При необходимости избежать "послеоперационной б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лезни" (например, у лиц пожилого и старческого возраста с гиперкоагуляционным синдромом, у больных, которым предстоит ампутация на нижней конечности с протезир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ванием на операционном столе).</w:t>
      </w:r>
    </w:p>
    <w:p w14:paraId="7B1C0EF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8. В случаях, если проведение квалифицированного общего обезболивания затруднено.</w:t>
      </w:r>
    </w:p>
    <w:p w14:paraId="7E76738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bCs/>
          <w:iCs/>
          <w:sz w:val="28"/>
          <w:szCs w:val="28"/>
        </w:rPr>
        <w:t>ПРОТИВОПОКАЗАНИЯ</w:t>
      </w:r>
      <w:r w:rsidRPr="00B628A9">
        <w:rPr>
          <w:rFonts w:ascii="Times New Roman" w:hAnsi="Times New Roman"/>
          <w:b/>
          <w:sz w:val="28"/>
          <w:szCs w:val="28"/>
        </w:rPr>
        <w:t>:</w:t>
      </w:r>
    </w:p>
    <w:p w14:paraId="213A76E2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1. Эмоциональность больного.</w:t>
      </w:r>
    </w:p>
    <w:p w14:paraId="5AEF6D2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2. Детский возраст оперируемого (регионарную анестезию без поверхностного наркоза у детей можно широко прим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нять с 11-12 летнего возраста.</w:t>
      </w:r>
    </w:p>
    <w:p w14:paraId="2E3C5694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3. Инфицированность тканей в зоне предполагаемой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стезии.</w:t>
      </w:r>
    </w:p>
    <w:p w14:paraId="5BD22F9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4. Деформация на месте предполагаемой блокады.</w:t>
      </w:r>
    </w:p>
    <w:p w14:paraId="2978030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5. Септикопиемия.</w:t>
      </w:r>
    </w:p>
    <w:p w14:paraId="7C1806B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lastRenderedPageBreak/>
        <w:t>6. Поражения нервной системы.</w:t>
      </w:r>
    </w:p>
    <w:p w14:paraId="40C69404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7. Геморрагический синдром, в том числе после антико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гулянтной терапии.</w:t>
      </w:r>
    </w:p>
    <w:p w14:paraId="1D2928E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8. Повышенная чувствительность к данному местному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стетику.</w:t>
      </w:r>
    </w:p>
    <w:p w14:paraId="4F1322B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9. Отсутствие должного контакта с больными (в частности, при глухонемоте, сильном опьян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нии).</w:t>
      </w:r>
    </w:p>
    <w:p w14:paraId="2C28EAC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Относительными противопоказаниями к применению регионарной анестезии служат многочасовая продолжительность операции и чрезмерное развитие подкожного жир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вого слоя.</w:t>
      </w:r>
    </w:p>
    <w:p w14:paraId="38C2C122" w14:textId="77777777" w:rsidR="00B628A9" w:rsidRDefault="00B628A9" w:rsidP="00B628A9">
      <w:pPr>
        <w:pStyle w:val="1"/>
        <w:spacing w:before="0" w:after="0" w:line="360" w:lineRule="auto"/>
        <w:ind w:firstLine="709"/>
        <w:jc w:val="both"/>
        <w:rPr>
          <w:szCs w:val="28"/>
          <w:lang w:val="uk-UA"/>
        </w:rPr>
      </w:pPr>
      <w:bookmarkStart w:id="2" w:name="_Toc54423436"/>
    </w:p>
    <w:p w14:paraId="22781915" w14:textId="77777777" w:rsidR="008859F6" w:rsidRPr="00B628A9" w:rsidRDefault="008859F6" w:rsidP="00B628A9">
      <w:pPr>
        <w:pStyle w:val="1"/>
        <w:spacing w:before="0" w:after="0" w:line="360" w:lineRule="auto"/>
        <w:ind w:firstLine="709"/>
        <w:rPr>
          <w:szCs w:val="28"/>
        </w:rPr>
      </w:pPr>
      <w:r w:rsidRPr="00B628A9">
        <w:rPr>
          <w:szCs w:val="28"/>
        </w:rPr>
        <w:t>Общие правила выполнения регионарного обезболив</w:t>
      </w:r>
      <w:r w:rsidRPr="00B628A9">
        <w:rPr>
          <w:szCs w:val="28"/>
        </w:rPr>
        <w:t>а</w:t>
      </w:r>
      <w:r w:rsidRPr="00B628A9">
        <w:rPr>
          <w:szCs w:val="28"/>
        </w:rPr>
        <w:t>ния</w:t>
      </w:r>
      <w:bookmarkEnd w:id="2"/>
    </w:p>
    <w:p w14:paraId="74670B6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D40EA" w14:textId="77777777" w:rsidR="008859F6" w:rsidRPr="00B628A9" w:rsidRDefault="008859F6" w:rsidP="00B628A9">
      <w:pPr>
        <w:pStyle w:val="aa"/>
        <w:spacing w:line="360" w:lineRule="auto"/>
        <w:ind w:firstLine="709"/>
        <w:rPr>
          <w:sz w:val="28"/>
          <w:szCs w:val="28"/>
        </w:rPr>
      </w:pPr>
      <w:r w:rsidRPr="00B628A9">
        <w:rPr>
          <w:sz w:val="28"/>
          <w:szCs w:val="28"/>
        </w:rPr>
        <w:t>1. По возможности инъецировать раствор анестетика периневрально как можно ближе к нерву. Обычно это до</w:t>
      </w:r>
      <w:r w:rsidRPr="00B628A9">
        <w:rPr>
          <w:sz w:val="28"/>
          <w:szCs w:val="28"/>
        </w:rPr>
        <w:t>с</w:t>
      </w:r>
      <w:r w:rsidRPr="00B628A9">
        <w:rPr>
          <w:sz w:val="28"/>
          <w:szCs w:val="28"/>
        </w:rPr>
        <w:t>тигается путём парестезии при введении иглы.</w:t>
      </w:r>
    </w:p>
    <w:p w14:paraId="53202A65" w14:textId="77777777" w:rsidR="008859F6" w:rsidRPr="00B628A9" w:rsidRDefault="008859F6" w:rsidP="00B628A9">
      <w:pPr>
        <w:pStyle w:val="aa"/>
        <w:spacing w:line="360" w:lineRule="auto"/>
        <w:ind w:firstLine="709"/>
        <w:rPr>
          <w:sz w:val="28"/>
          <w:szCs w:val="28"/>
        </w:rPr>
      </w:pPr>
      <w:r w:rsidRPr="00B628A9">
        <w:rPr>
          <w:sz w:val="28"/>
          <w:szCs w:val="28"/>
        </w:rPr>
        <w:t>2. Избегать эндоневральных инъекций, а при необходимости таковых медленно вв</w:t>
      </w:r>
      <w:r w:rsidRPr="00B628A9">
        <w:rPr>
          <w:sz w:val="28"/>
          <w:szCs w:val="28"/>
        </w:rPr>
        <w:t>о</w:t>
      </w:r>
      <w:r w:rsidRPr="00B628A9">
        <w:rPr>
          <w:sz w:val="28"/>
          <w:szCs w:val="28"/>
        </w:rPr>
        <w:t>дить небольшие объёмы раствора анестетика (3-5 мл). Остальное количество раствора ан</w:t>
      </w:r>
      <w:r w:rsidRPr="00B628A9">
        <w:rPr>
          <w:sz w:val="28"/>
          <w:szCs w:val="28"/>
        </w:rPr>
        <w:t>е</w:t>
      </w:r>
      <w:r w:rsidRPr="00B628A9">
        <w:rPr>
          <w:sz w:val="28"/>
          <w:szCs w:val="28"/>
        </w:rPr>
        <w:t>стетика следует инъецировать периневрально.</w:t>
      </w:r>
    </w:p>
    <w:p w14:paraId="1407594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3. С целью нивелировать особенности индивидуальной топографии нерва и "гара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тированно" обеспечить анестезию конец иглы во время блокады перемещать перпендикулярно ходу нерва. Раствор анестетика вводить веероо</w:t>
      </w:r>
      <w:r w:rsidRPr="00B628A9">
        <w:rPr>
          <w:rFonts w:ascii="Times New Roman" w:hAnsi="Times New Roman"/>
          <w:sz w:val="28"/>
          <w:szCs w:val="28"/>
        </w:rPr>
        <w:t>б</w:t>
      </w:r>
      <w:r w:rsidRPr="00B628A9">
        <w:rPr>
          <w:rFonts w:ascii="Times New Roman" w:hAnsi="Times New Roman"/>
          <w:sz w:val="28"/>
          <w:szCs w:val="28"/>
        </w:rPr>
        <w:t>разно.</w:t>
      </w:r>
    </w:p>
    <w:p w14:paraId="78F8EAE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4. Избегать внутрисосудистых инъекций, для чего неоднократно по ходу блокады пров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дить аспирационную пробу.</w:t>
      </w:r>
    </w:p>
    <w:p w14:paraId="0058B8A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5. Концентрацию адреналина в растворе анестетика 1:200000 считать оптимальной, исключая редкие специально оговоренные случаи. Адреналин к раствору анестетика добавить 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посредственно перед выполнением блокады.</w:t>
      </w:r>
    </w:p>
    <w:p w14:paraId="66AF8CC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lastRenderedPageBreak/>
        <w:t>6. Строго соблюдать концентрации и максимально допустимые дозы анестезирующих препар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тов.</w:t>
      </w:r>
    </w:p>
    <w:p w14:paraId="77B92A3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7. Иглы, применяемые для регионарной анестезии, должны быть острыми, но заточенн</w:t>
      </w:r>
      <w:r w:rsidRPr="00B628A9">
        <w:rPr>
          <w:rFonts w:ascii="Times New Roman" w:hAnsi="Times New Roman"/>
          <w:sz w:val="28"/>
          <w:szCs w:val="28"/>
        </w:rPr>
        <w:t>ы</w:t>
      </w:r>
      <w:r w:rsidRPr="00B628A9">
        <w:rPr>
          <w:rFonts w:ascii="Times New Roman" w:hAnsi="Times New Roman"/>
          <w:sz w:val="28"/>
          <w:szCs w:val="28"/>
        </w:rPr>
        <w:t>ми под углом 45-60</w:t>
      </w:r>
      <w:r w:rsidRPr="00B628A9">
        <w:rPr>
          <w:rFonts w:ascii="Times New Roman" w:hAnsi="Times New Roman"/>
          <w:position w:val="10"/>
          <w:sz w:val="28"/>
          <w:szCs w:val="28"/>
        </w:rPr>
        <w:t>О</w:t>
      </w:r>
      <w:r w:rsidR="00B628A9" w:rsidRPr="00B628A9">
        <w:rPr>
          <w:rFonts w:ascii="Times New Roman" w:hAnsi="Times New Roman"/>
          <w:position w:val="10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.</w:t>
      </w:r>
    </w:p>
    <w:p w14:paraId="1594E8A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8. Место введения иглы через кожу желательно анестезировать внутрикожным введением раствора анест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тика, создавая так называемую лимонную корку.</w:t>
      </w:r>
    </w:p>
    <w:p w14:paraId="0CAF2252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9. Часть иглы (не менее 0.5-</w:t>
      </w:r>
      <w:smartTag w:uri="urn:schemas-microsoft-com:office:smarttags" w:element="metricconverter">
        <w:smartTagPr>
          <w:attr w:name="ProductID" w:val="1.0 см"/>
        </w:smartTagPr>
        <w:r w:rsidRPr="00B628A9">
          <w:rPr>
            <w:rFonts w:ascii="Times New Roman" w:hAnsi="Times New Roman"/>
            <w:sz w:val="28"/>
            <w:szCs w:val="28"/>
          </w:rPr>
          <w:t>1.0 см</w:t>
        </w:r>
      </w:smartTag>
      <w:r w:rsidRPr="00B628A9">
        <w:rPr>
          <w:rFonts w:ascii="Times New Roman" w:hAnsi="Times New Roman"/>
          <w:sz w:val="28"/>
          <w:szCs w:val="28"/>
        </w:rPr>
        <w:t>) во время инъекции должна оставаться снаружи, поскольку поломка обычно происх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дит в месте спайки канюли с корпусом.</w:t>
      </w:r>
    </w:p>
    <w:p w14:paraId="35C465B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10. Обезболивающий раствор следует вводить медленно, так как это исключает механ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ческие разрывы ткани, в том числе нерва.</w:t>
      </w:r>
    </w:p>
    <w:p w14:paraId="4A7F646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3C1A2A" w14:textId="77777777" w:rsidR="008859F6" w:rsidRPr="00B628A9" w:rsidRDefault="008859F6" w:rsidP="00B628A9">
      <w:pPr>
        <w:pStyle w:val="1"/>
        <w:spacing w:before="0" w:after="0" w:line="360" w:lineRule="auto"/>
        <w:ind w:firstLine="709"/>
        <w:rPr>
          <w:szCs w:val="28"/>
        </w:rPr>
      </w:pPr>
      <w:bookmarkStart w:id="3" w:name="_Toc54423437"/>
      <w:r w:rsidRPr="00B628A9">
        <w:rPr>
          <w:szCs w:val="28"/>
        </w:rPr>
        <w:t>Местные анестетики</w:t>
      </w:r>
      <w:bookmarkEnd w:id="3"/>
    </w:p>
    <w:p w14:paraId="60C4870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7E476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Для характеристики местных анестетиков используются три понятия: относительная токсичность, относ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тельная сила действия, анестетический индекс.</w:t>
      </w:r>
    </w:p>
    <w:p w14:paraId="7D871FE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Относительная токсичность - это отношение минимально летальной дозы (МЛД) новокаина к МЛД нового пр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парата.</w:t>
      </w:r>
    </w:p>
    <w:p w14:paraId="43DFABC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Относительная сила действия - это отношение минимальной действующей дозы (МДД) новокаина к МДД нового препарата. Если относительная сила действия анестетика высока, а относительная токсичность низка, то пред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лы безопастности высокие. Сравнение относительной с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лы действия с относительной токсичностью называется анестетическим индексом препарата и представляет 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бой, по крайней мере, теоретически, комплексную оценку безопастности анестетика. Следует помнить, что с увеличением концентрации и количества местного анестетика его токсичность увеличивается не в арифметической. а в геометрической прогрессии. Местные анестет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ки - это, как правило, эфиры или амиды.</w:t>
      </w:r>
    </w:p>
    <w:p w14:paraId="76CD9016" w14:textId="77777777" w:rsidR="008859F6" w:rsidRPr="00B628A9" w:rsidRDefault="008859F6" w:rsidP="00B628A9">
      <w:pPr>
        <w:pStyle w:val="a8"/>
        <w:spacing w:line="360" w:lineRule="auto"/>
        <w:ind w:firstLine="709"/>
        <w:rPr>
          <w:sz w:val="28"/>
          <w:szCs w:val="28"/>
        </w:rPr>
      </w:pPr>
      <w:r w:rsidRPr="00B628A9">
        <w:rPr>
          <w:sz w:val="28"/>
          <w:szCs w:val="28"/>
        </w:rPr>
        <w:lastRenderedPageBreak/>
        <w:t xml:space="preserve">Эфиры имеют фармакологический недостаток, являясь недостаточно стойкими в растворе. Представителем этой группы препаратов служит новокаин (прокаин) и дикаин. </w:t>
      </w:r>
      <w:r w:rsidRPr="00B628A9">
        <w:rPr>
          <w:b/>
          <w:sz w:val="28"/>
          <w:szCs w:val="28"/>
        </w:rPr>
        <w:t>Н</w:t>
      </w:r>
      <w:r w:rsidRPr="00B628A9">
        <w:rPr>
          <w:b/>
          <w:sz w:val="28"/>
          <w:szCs w:val="28"/>
        </w:rPr>
        <w:t>о</w:t>
      </w:r>
      <w:r w:rsidRPr="00B628A9">
        <w:rPr>
          <w:b/>
          <w:sz w:val="28"/>
          <w:szCs w:val="28"/>
        </w:rPr>
        <w:t xml:space="preserve">вокаин </w:t>
      </w:r>
      <w:r w:rsidRPr="00B628A9">
        <w:rPr>
          <w:sz w:val="28"/>
          <w:szCs w:val="28"/>
        </w:rPr>
        <w:t>длительное время признавался эталоном местного анестетика, постепенно вытесн</w:t>
      </w:r>
      <w:r w:rsidRPr="00B628A9">
        <w:rPr>
          <w:sz w:val="28"/>
          <w:szCs w:val="28"/>
        </w:rPr>
        <w:t>я</w:t>
      </w:r>
      <w:r w:rsidRPr="00B628A9">
        <w:rPr>
          <w:sz w:val="28"/>
          <w:szCs w:val="28"/>
        </w:rPr>
        <w:t>ется из практики регионарного обезболивания новыми анестетиками, созданными в п</w:t>
      </w:r>
      <w:r w:rsidRPr="00B628A9">
        <w:rPr>
          <w:sz w:val="28"/>
          <w:szCs w:val="28"/>
        </w:rPr>
        <w:t>о</w:t>
      </w:r>
      <w:r w:rsidRPr="00B628A9">
        <w:rPr>
          <w:sz w:val="28"/>
          <w:szCs w:val="28"/>
        </w:rPr>
        <w:t>следние годы. Для проводниковой анестезии новокаин необходимо применять в виде 2% раствора; 1% раствор может быть использован с этой целью при блок</w:t>
      </w:r>
      <w:r w:rsidRPr="00B628A9">
        <w:rPr>
          <w:sz w:val="28"/>
          <w:szCs w:val="28"/>
        </w:rPr>
        <w:t>а</w:t>
      </w:r>
      <w:r w:rsidRPr="00B628A9">
        <w:rPr>
          <w:sz w:val="28"/>
          <w:szCs w:val="28"/>
        </w:rPr>
        <w:t>де мелких нервов (конечные ветви тройничного нерва, пальцевые нервы). Новокаин разрушается в процессе повторной тепловой стерилизации. Характеристика допустимых доз представлена следу</w:t>
      </w:r>
      <w:r w:rsidRPr="00B628A9">
        <w:rPr>
          <w:sz w:val="28"/>
          <w:szCs w:val="28"/>
        </w:rPr>
        <w:t>ю</w:t>
      </w:r>
      <w:r w:rsidRPr="00B628A9">
        <w:rPr>
          <w:sz w:val="28"/>
          <w:szCs w:val="28"/>
        </w:rPr>
        <w:t>щим образом: 500 мг новокаина без адреналина, 1000 мг с адреналином. Новокаин разр</w:t>
      </w:r>
      <w:r w:rsidRPr="00B628A9">
        <w:rPr>
          <w:sz w:val="28"/>
          <w:szCs w:val="28"/>
        </w:rPr>
        <w:t>у</w:t>
      </w:r>
      <w:r w:rsidRPr="00B628A9">
        <w:rPr>
          <w:sz w:val="28"/>
          <w:szCs w:val="28"/>
        </w:rPr>
        <w:t>шается в организме псевдохолинэстеразой. Продукт гидролиза парааминобензойная кислота является ингибитором сульфаниламидов и р</w:t>
      </w:r>
      <w:r w:rsidRPr="00B628A9">
        <w:rPr>
          <w:sz w:val="28"/>
          <w:szCs w:val="28"/>
        </w:rPr>
        <w:t>я</w:t>
      </w:r>
      <w:r w:rsidRPr="00B628A9">
        <w:rPr>
          <w:sz w:val="28"/>
          <w:szCs w:val="28"/>
        </w:rPr>
        <w:t>да антибиотиков.</w:t>
      </w:r>
    </w:p>
    <w:p w14:paraId="471D8EEF" w14:textId="77777777" w:rsidR="008859F6" w:rsidRPr="00B628A9" w:rsidRDefault="008859F6" w:rsidP="00B628A9">
      <w:pPr>
        <w:pStyle w:val="a8"/>
        <w:spacing w:line="360" w:lineRule="auto"/>
        <w:ind w:firstLine="709"/>
        <w:rPr>
          <w:sz w:val="28"/>
          <w:szCs w:val="28"/>
        </w:rPr>
      </w:pPr>
      <w:r w:rsidRPr="00B628A9">
        <w:rPr>
          <w:b/>
          <w:sz w:val="28"/>
          <w:szCs w:val="28"/>
        </w:rPr>
        <w:t>Дикаин</w:t>
      </w:r>
      <w:r w:rsidRPr="00B628A9">
        <w:rPr>
          <w:sz w:val="28"/>
          <w:szCs w:val="28"/>
        </w:rPr>
        <w:t xml:space="preserve"> несколько более стоек, чем новокаин, в 10 раз токсичнее его и в 12 раз сил</w:t>
      </w:r>
      <w:r w:rsidRPr="00B628A9">
        <w:rPr>
          <w:sz w:val="28"/>
          <w:szCs w:val="28"/>
        </w:rPr>
        <w:t>ь</w:t>
      </w:r>
      <w:r w:rsidRPr="00B628A9">
        <w:rPr>
          <w:sz w:val="28"/>
          <w:szCs w:val="28"/>
        </w:rPr>
        <w:t>нее (анестетический индекс 1.2), т.е. может применяться соответственно в более низких концентр</w:t>
      </w:r>
      <w:r w:rsidRPr="00B628A9">
        <w:rPr>
          <w:sz w:val="28"/>
          <w:szCs w:val="28"/>
        </w:rPr>
        <w:t>а</w:t>
      </w:r>
      <w:r w:rsidRPr="00B628A9">
        <w:rPr>
          <w:sz w:val="28"/>
          <w:szCs w:val="28"/>
        </w:rPr>
        <w:t>циях. Продолжительность анестезии в течение 5-6.5 ч в сочетании с мышечной релаксацией, возможность применения больших обьёмов раствора анестетика (100 мл 0.2% раствора и 80 мл 0.25% раствора) и редкость побочного действия позволяют считать его анестетиком выбора во многих случаях проводниковой анестезии. Максимально допуст</w:t>
      </w:r>
      <w:r w:rsidRPr="00B628A9">
        <w:rPr>
          <w:sz w:val="28"/>
          <w:szCs w:val="28"/>
        </w:rPr>
        <w:t>и</w:t>
      </w:r>
      <w:r w:rsidRPr="00B628A9">
        <w:rPr>
          <w:sz w:val="28"/>
          <w:szCs w:val="28"/>
        </w:rPr>
        <w:t xml:space="preserve">мая доза дикаина 2.5 мг/кг, для проводниковой анестезии </w:t>
      </w:r>
      <w:r w:rsidRPr="00B628A9">
        <w:rPr>
          <w:b/>
          <w:sz w:val="28"/>
          <w:szCs w:val="28"/>
        </w:rPr>
        <w:t>абсолютно недопустимо и</w:t>
      </w:r>
      <w:r w:rsidRPr="00B628A9">
        <w:rPr>
          <w:b/>
          <w:sz w:val="28"/>
          <w:szCs w:val="28"/>
        </w:rPr>
        <w:t>с</w:t>
      </w:r>
      <w:r w:rsidRPr="00B628A9">
        <w:rPr>
          <w:b/>
          <w:sz w:val="28"/>
          <w:szCs w:val="28"/>
        </w:rPr>
        <w:t>пользовать этот анестетик более чем 0.25% концентрации.</w:t>
      </w:r>
      <w:r w:rsidRPr="00B628A9">
        <w:rPr>
          <w:sz w:val="28"/>
          <w:szCs w:val="28"/>
        </w:rPr>
        <w:t xml:space="preserve"> Максимально д</w:t>
      </w:r>
      <w:r w:rsidRPr="00B628A9">
        <w:rPr>
          <w:sz w:val="28"/>
          <w:szCs w:val="28"/>
        </w:rPr>
        <w:t>о</w:t>
      </w:r>
      <w:r w:rsidRPr="00B628A9">
        <w:rPr>
          <w:sz w:val="28"/>
          <w:szCs w:val="28"/>
        </w:rPr>
        <w:t>пустимые дозы: 200 мг с адреналином и без него. Дикаин разрушается в печени. Местные анестетики амидного типа особо стойкие, и их растворы могут подвергаться повторному автоклавир</w:t>
      </w:r>
      <w:r w:rsidRPr="00B628A9">
        <w:rPr>
          <w:sz w:val="28"/>
          <w:szCs w:val="28"/>
        </w:rPr>
        <w:t>о</w:t>
      </w:r>
      <w:r w:rsidRPr="00B628A9">
        <w:rPr>
          <w:sz w:val="28"/>
          <w:szCs w:val="28"/>
        </w:rPr>
        <w:t>ванию.</w:t>
      </w:r>
    </w:p>
    <w:p w14:paraId="540132E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</w:rPr>
        <w:t>Ксикаин (ксилокаин, лидокаин)</w:t>
      </w:r>
      <w:r w:rsidRPr="00B628A9">
        <w:rPr>
          <w:rFonts w:ascii="Times New Roman" w:hAnsi="Times New Roman"/>
          <w:sz w:val="28"/>
          <w:szCs w:val="28"/>
        </w:rPr>
        <w:t xml:space="preserve"> - наиболее распространённый анестетик для регионарной анестезии амидной группы. Особо стоек, переносит тепловые и химические воздействия. Ксикаин характеризуется коротким скрытым временем действия, хорошей проницаем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 xml:space="preserve">стью, большой </w:t>
      </w:r>
      <w:r w:rsidRPr="00B628A9">
        <w:rPr>
          <w:rFonts w:ascii="Times New Roman" w:hAnsi="Times New Roman"/>
          <w:sz w:val="28"/>
          <w:szCs w:val="28"/>
        </w:rPr>
        <w:lastRenderedPageBreak/>
        <w:t>продолжительностью и отличной глубиной анестезии, отсутствием аллергических реакций. Относительная токсичность 1% раствора составляет 1.1, а 2% ра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твора - 1.4. Относительная сила действия без адреналина 2.5, с адреналином - 5. Анестет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 xml:space="preserve">ческий индекс около 4. Препарат справедливо называют идеальным анестетическим средством для регионарной анестезии. </w:t>
      </w:r>
      <w:r w:rsidRPr="00B628A9">
        <w:rPr>
          <w:rFonts w:ascii="Times New Roman" w:hAnsi="Times New Roman"/>
          <w:b/>
          <w:sz w:val="28"/>
          <w:szCs w:val="28"/>
        </w:rPr>
        <w:t>Максимально д</w:t>
      </w:r>
      <w:r w:rsidRPr="00B628A9">
        <w:rPr>
          <w:rFonts w:ascii="Times New Roman" w:hAnsi="Times New Roman"/>
          <w:b/>
          <w:sz w:val="28"/>
          <w:szCs w:val="28"/>
        </w:rPr>
        <w:t>о</w:t>
      </w:r>
      <w:r w:rsidRPr="00B628A9">
        <w:rPr>
          <w:rFonts w:ascii="Times New Roman" w:hAnsi="Times New Roman"/>
          <w:b/>
          <w:sz w:val="28"/>
          <w:szCs w:val="28"/>
        </w:rPr>
        <w:t>пустимая доза без адреналина 300 мг, с адреналином 1000 мг.</w:t>
      </w:r>
      <w:r w:rsidRPr="00B628A9">
        <w:rPr>
          <w:rFonts w:ascii="Times New Roman" w:hAnsi="Times New Roman"/>
          <w:sz w:val="28"/>
          <w:szCs w:val="28"/>
        </w:rPr>
        <w:t xml:space="preserve"> Ксикаин метаболизируется в печени, и только 17% его в</w:t>
      </w:r>
      <w:r w:rsidRPr="00B628A9">
        <w:rPr>
          <w:rFonts w:ascii="Times New Roman" w:hAnsi="Times New Roman"/>
          <w:sz w:val="28"/>
          <w:szCs w:val="28"/>
        </w:rPr>
        <w:t>ы</w:t>
      </w:r>
      <w:r w:rsidRPr="00B628A9">
        <w:rPr>
          <w:rFonts w:ascii="Times New Roman" w:hAnsi="Times New Roman"/>
          <w:sz w:val="28"/>
          <w:szCs w:val="28"/>
        </w:rPr>
        <w:t>водится в неизменном виде с мочой (10%) и желчью (7%).</w:t>
      </w:r>
    </w:p>
    <w:p w14:paraId="4D09A33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</w:rPr>
        <w:t>Тримекаин (мезокаин)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- в химическом отношении родственный ксикаину преп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рат, приближается к последнему по анестетическим свойствам. Скрытое время действия короче, чем у новокаина, а продолжительность обезбол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вания больше. Потенциирующее действие адреналина на препарат выражено, однако уступает таковому ксикаина. Максимально допустимая доза без адреналина 300 мг, с а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реналином 1000 мг.</w:t>
      </w:r>
    </w:p>
    <w:p w14:paraId="05C7B87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</w:rPr>
        <w:t>Прилокаин (цитанест, ксилонест)</w:t>
      </w:r>
      <w:r w:rsidRPr="00B628A9">
        <w:rPr>
          <w:rFonts w:ascii="Times New Roman" w:hAnsi="Times New Roman"/>
          <w:sz w:val="28"/>
          <w:szCs w:val="28"/>
        </w:rPr>
        <w:t xml:space="preserve"> обладает примерно равной ксикаину анестетич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ской силой, почти равной ему продолжительностью действия и меньшей, чем у новокаина то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сичностью. Препарат разрушается амидазами в печени с большой скоростью, поэтому токсические симптомы после введения больших доз скоропреходящи и не требуют каких-либо л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чебных мероприятий, исключая ингаляцию кислорода.</w:t>
      </w:r>
    </w:p>
    <w:p w14:paraId="59FCA99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</w:rPr>
        <w:t>Мепивакаин (карбокаин, скандикаин)</w:t>
      </w:r>
      <w:r w:rsidRPr="00B628A9">
        <w:rPr>
          <w:rFonts w:ascii="Times New Roman" w:hAnsi="Times New Roman"/>
          <w:sz w:val="28"/>
          <w:szCs w:val="28"/>
        </w:rPr>
        <w:t xml:space="preserve"> по силе действия близок к ксикаину, то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сичнее его, в отличие от других анестетиков не вызывает расширения сосудов, поэтому медленно адсорбируется, и даже без адреналина действие его по продолжительности пр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вышает действие ксикаина. В то же время он уступает ему по скорости инактивации.</w:t>
      </w:r>
    </w:p>
    <w:p w14:paraId="4D03B39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b/>
          <w:sz w:val="28"/>
          <w:szCs w:val="28"/>
        </w:rPr>
        <w:t>Бупивакаин (маркаин, карбостезин)</w:t>
      </w:r>
      <w:r w:rsidRPr="00B628A9">
        <w:rPr>
          <w:rFonts w:ascii="Times New Roman" w:hAnsi="Times New Roman"/>
          <w:sz w:val="28"/>
          <w:szCs w:val="28"/>
        </w:rPr>
        <w:t xml:space="preserve"> структурно близок мепивакаину, а по клин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ческим проявлениям к дикаину. При проводниковой анестезии плечевого сплетения прим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няют 30-35 мл 0.5% растворов (30-60 мл), обеспечивая обезболивание на 13 ч.</w:t>
      </w:r>
    </w:p>
    <w:p w14:paraId="220D939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45C6C" w14:textId="77777777" w:rsidR="008859F6" w:rsidRPr="00B628A9" w:rsidRDefault="008859F6" w:rsidP="00B628A9">
      <w:pPr>
        <w:pStyle w:val="1"/>
        <w:spacing w:before="0" w:after="0" w:line="360" w:lineRule="auto"/>
        <w:ind w:firstLine="709"/>
        <w:rPr>
          <w:szCs w:val="28"/>
        </w:rPr>
      </w:pPr>
      <w:bookmarkStart w:id="4" w:name="_Toc54423438"/>
      <w:r w:rsidRPr="00B628A9">
        <w:rPr>
          <w:szCs w:val="28"/>
        </w:rPr>
        <w:t>Вспомогательные средства</w:t>
      </w:r>
      <w:bookmarkEnd w:id="4"/>
    </w:p>
    <w:p w14:paraId="3CBAA78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B8B48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Вазоконстриктор добавляют к раствору местного анестетика с целью уменьшить скорость всасывания препарата и тем самым пролонгировать его действие и уменьшить то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сичность. По этой же причине несколько возрастает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скрытое время действия анестетика. Применять вазоконстрикторы следует, не превышая оптимал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ной концентрации, ибо это чревато опастностью последующего кровотечения и возникновения болей вследствие вторичного пареза сосудов. Для адреналина конце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трацией выбора является 1:200000.</w:t>
      </w:r>
    </w:p>
    <w:p w14:paraId="4BF2E03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Норадреналином из-за опастности некроза тканей пользоваться не следует.</w:t>
      </w:r>
    </w:p>
    <w:p w14:paraId="3F90356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Витамин В</w:t>
      </w:r>
      <w:r w:rsidRPr="00B628A9">
        <w:rPr>
          <w:rFonts w:ascii="Times New Roman" w:hAnsi="Times New Roman"/>
          <w:position w:val="-10"/>
          <w:sz w:val="28"/>
          <w:szCs w:val="28"/>
        </w:rPr>
        <w:t xml:space="preserve">1 </w:t>
      </w:r>
      <w:r w:rsidRPr="00B628A9">
        <w:rPr>
          <w:rFonts w:ascii="Times New Roman" w:hAnsi="Times New Roman"/>
          <w:sz w:val="28"/>
          <w:szCs w:val="28"/>
        </w:rPr>
        <w:t>усиливает действие местных анестетиков (Mobius W., 1964). С этой ц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лью тиамин добавляют к раствору анестетика в виде бромистой (30-60 мг) или хлористой (25-50 мг) соли (соответственно 1 мл 3% или 6% раствора первого препарата или 2.5 мл 5% раствора второго).</w:t>
      </w:r>
    </w:p>
    <w:p w14:paraId="1A5EB78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42FA1" w14:textId="77777777" w:rsidR="008859F6" w:rsidRPr="00B628A9" w:rsidRDefault="008859F6" w:rsidP="00B628A9">
      <w:pPr>
        <w:pStyle w:val="1"/>
        <w:spacing w:before="0" w:after="0" w:line="360" w:lineRule="auto"/>
        <w:ind w:firstLine="709"/>
        <w:rPr>
          <w:szCs w:val="28"/>
        </w:rPr>
      </w:pPr>
      <w:bookmarkStart w:id="5" w:name="_Toc54423439"/>
      <w:r w:rsidRPr="00B628A9">
        <w:rPr>
          <w:szCs w:val="28"/>
        </w:rPr>
        <w:t>Премедикация</w:t>
      </w:r>
      <w:bookmarkEnd w:id="5"/>
    </w:p>
    <w:p w14:paraId="21940F0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23E3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При небольших вмешательствах, особенно в амбулаторной практике, медикаментозную подготовку пров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дить не следует, так как она увеличит время наблюдения за больным и может нарушить его самостоятельное пер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движение.</w:t>
      </w:r>
    </w:p>
    <w:p w14:paraId="7EE98B4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Для успокоения больного наиболее часто в настоящее время применяют произво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ные бензодиазепина (седуксен. феназепам, нозепам и др.), барбитураты, дроперидол.</w:t>
      </w:r>
    </w:p>
    <w:p w14:paraId="609252E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 xml:space="preserve">Из числа антигистаминных препаратов чаще всего применяется димедрол. С этой целью можно использовать также тавегил, супрастин и пипольфен с учётом того, что последние два препарата - производные </w:t>
      </w:r>
      <w:r w:rsidRPr="00B628A9">
        <w:rPr>
          <w:rFonts w:ascii="Times New Roman" w:hAnsi="Times New Roman"/>
          <w:sz w:val="28"/>
          <w:szCs w:val="28"/>
        </w:rPr>
        <w:lastRenderedPageBreak/>
        <w:t>группы фенотиазина, т.е. они обладают довольно выраженными седативными, потенциирующими действие анальгетиков, снотворных и нарк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тических препаратов, а также адренолитическими свойствами. Наряду с этим они предупреждают рвоту. В к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честве веществ в м-холинолитической (ваголитической) активностью обычно используют атропин, реже скополамин и метацин. В качестве наркотических анал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гетиков могут быть использованы промедол, морфин, фентанил. Весьма важно то, что при ряде видов проводниковых блокад необходимо точное подведени раствора местного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стетика к нерву, т.е. получение парестезии. При выраженной седатации, особенно в сочет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нии с анальгезией, больной или вообще не может почувствоать прикосновение иглы к не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ву или отмечает парестезию с большим опозданием. Всё это может мешать успешному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ведению анестезии крупных нервных стволов, в частности седалищного. В таких сл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чаях пользуются двухэтапной премедикацией: до инъекции раствора анестетика - поверхнос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ной, а в дальнейшем - более глубокой.</w:t>
      </w:r>
    </w:p>
    <w:p w14:paraId="688355D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Лица, страдающие микседемой, особо чувствительны к депрессивным средствам. В то же время больным тиреотоксикозом обычно требуется более глубокая премедикация, чем 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матически здоровым лицам.</w:t>
      </w:r>
    </w:p>
    <w:p w14:paraId="1180DE7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Больные сахарным диабетом перед анестезией должны получить обычную дозу и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сулина.</w:t>
      </w:r>
    </w:p>
    <w:p w14:paraId="17E442E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Необходимо помнить, что барбитураты могут провоцировать приступ у лиц, стр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дающих порфирией.</w:t>
      </w:r>
    </w:p>
    <w:p w14:paraId="2AE70AB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Схема премедикации у детей: диазепам (седуксен, 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ланиум) ректально из расчёта 0.2-0.3 мг/кг.</w:t>
      </w:r>
    </w:p>
    <w:p w14:paraId="7C9382F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45888" w14:textId="77777777" w:rsidR="008859F6" w:rsidRPr="00B628A9" w:rsidRDefault="008859F6" w:rsidP="00B628A9">
      <w:pPr>
        <w:pStyle w:val="1"/>
        <w:spacing w:before="0" w:after="0" w:line="360" w:lineRule="auto"/>
        <w:ind w:firstLine="709"/>
        <w:rPr>
          <w:szCs w:val="28"/>
        </w:rPr>
      </w:pPr>
      <w:bookmarkStart w:id="6" w:name="_Toc54423440"/>
      <w:r w:rsidRPr="00B628A9">
        <w:rPr>
          <w:szCs w:val="28"/>
        </w:rPr>
        <w:t>Осложнения проводниковой анестезии</w:t>
      </w:r>
      <w:bookmarkEnd w:id="6"/>
    </w:p>
    <w:p w14:paraId="21953DB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E3773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Статистически установлено, что на любой вид местной анестезии приходится мен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шее число осложнений по сравнению с различными видами общего обезболивания (Дарб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 xml:space="preserve">нян Т.М., 1980). Известно, что частота </w:t>
      </w:r>
      <w:r w:rsidRPr="00B628A9">
        <w:rPr>
          <w:rFonts w:ascii="Times New Roman" w:hAnsi="Times New Roman"/>
          <w:sz w:val="28"/>
          <w:szCs w:val="28"/>
        </w:rPr>
        <w:lastRenderedPageBreak/>
        <w:t>осложнений зависит от вида местной анестезии, применяемого анестетика, объёма хирургического вмешательства, а также общего состо</w:t>
      </w:r>
      <w:r w:rsidRPr="00B628A9">
        <w:rPr>
          <w:rFonts w:ascii="Times New Roman" w:hAnsi="Times New Roman"/>
          <w:sz w:val="28"/>
          <w:szCs w:val="28"/>
        </w:rPr>
        <w:t>я</w:t>
      </w:r>
      <w:r w:rsidRPr="00B628A9">
        <w:rPr>
          <w:rFonts w:ascii="Times New Roman" w:hAnsi="Times New Roman"/>
          <w:sz w:val="28"/>
          <w:szCs w:val="28"/>
        </w:rPr>
        <w:t>ния больного, в том числе возрастных изменений. Несомненно, ведущее значение для частоты осложнений при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стной анестезии имеют технические ошибки (Пащук А.Ю., 1987). Исходы осложнений, возникающие при местной анестезии, обычно благоприятны, осложнения, непосредственно угр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жающие жизни больного, встречаются чрезвычайно редко. Применение несложных профилактических мероприятий может практически полностью устранить осложнения при местной анестезии, а знание методов их леченияделает последнюю практически безоп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стной (Пащук Г.А., 1983, Strasser K. et al., 1981 и др.).</w:t>
      </w:r>
    </w:p>
    <w:p w14:paraId="2052350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C9504C" w14:textId="77777777" w:rsidR="008859F6" w:rsidRPr="00B628A9" w:rsidRDefault="008859F6" w:rsidP="00B62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7" w:name="_Toc54423441"/>
      <w:r w:rsidRPr="00B628A9">
        <w:rPr>
          <w:rFonts w:ascii="Times New Roman" w:hAnsi="Times New Roman" w:cs="Times New Roman"/>
          <w:i w:val="0"/>
        </w:rPr>
        <w:t>Классификация</w:t>
      </w:r>
      <w:bookmarkEnd w:id="7"/>
    </w:p>
    <w:p w14:paraId="221A25A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23AB1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Осложнения при местной анестезии подразделяются на две основные группы:</w:t>
      </w:r>
    </w:p>
    <w:p w14:paraId="53689F3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1. Неспецифические осложнения, к которым относятся общие и некоторые местные реа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ции организма на местные анестетики и добавляемые препараты. они не зависят от вида местной анестезии.</w:t>
      </w:r>
    </w:p>
    <w:p w14:paraId="6FB13B2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2. Специфические осложнения, появляющиеся в основном в месте анестезии и связанных с определённым видом обе</w:t>
      </w:r>
      <w:r w:rsidRPr="00B628A9">
        <w:rPr>
          <w:rFonts w:ascii="Times New Roman" w:hAnsi="Times New Roman"/>
          <w:sz w:val="28"/>
          <w:szCs w:val="28"/>
        </w:rPr>
        <w:t>з</w:t>
      </w:r>
      <w:r w:rsidRPr="00B628A9">
        <w:rPr>
          <w:rFonts w:ascii="Times New Roman" w:hAnsi="Times New Roman"/>
          <w:sz w:val="28"/>
          <w:szCs w:val="28"/>
        </w:rPr>
        <w:t>боливания.</w:t>
      </w:r>
    </w:p>
    <w:p w14:paraId="7D3815A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К неспецифическим осложнениям относятся:</w:t>
      </w:r>
    </w:p>
    <w:p w14:paraId="6BA3552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1) передозировка местных анестетиков,</w:t>
      </w:r>
    </w:p>
    <w:p w14:paraId="7406768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2) повышенная чувствительность к местным анестетикам или добавляемым препаратам,</w:t>
      </w:r>
    </w:p>
    <w:p w14:paraId="36FE369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3) инфекционные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осложнения;</w:t>
      </w:r>
    </w:p>
    <w:p w14:paraId="518224F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4) местная реакция при введении анестетиков;</w:t>
      </w:r>
    </w:p>
    <w:p w14:paraId="08CFE75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5) механические осложнения (повреждения нервной ткани или сосудов);</w:t>
      </w:r>
    </w:p>
    <w:p w14:paraId="2AEB2B3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6)ошибочное внутрисосудистое введение местных анест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тиков.</w:t>
      </w:r>
    </w:p>
    <w:p w14:paraId="1AE55CF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lastRenderedPageBreak/>
        <w:t>Специфическими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осложнениями являются:</w:t>
      </w:r>
    </w:p>
    <w:p w14:paraId="6C2CE30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1) проколы полостей или органов при различных видах анестезии (например, повреждение плевральной полости при надключичной анестезии плечевого сплетения, прокол мочевого пузыря при анестезии запирательного не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ва);</w:t>
      </w:r>
    </w:p>
    <w:p w14:paraId="110E2ED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2) ошибочное введение раствора анестетика.</w:t>
      </w:r>
    </w:p>
    <w:p w14:paraId="68283AB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Передозировка местных анестетиков - наиболее часто встречающееся осложнение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стной анестезии.</w:t>
      </w:r>
    </w:p>
    <w:p w14:paraId="6A621A7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При инъекции анестетика в обильно васкуляризованных областях (лицо, шея, каве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нозные тела) необходимо помнить о том, что здесь скорость всасывания препарата увеличивается. Общее состояние больного может сущес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венно влиять на частоту возникновения токсических реакций. Даже такой фактор, как угнетённое эмоциональное состояние увел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чивает частоту возникновения токсических реакций. Несомненное значение имеют забол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вания печени, почек, затрудняющие дезинтоксикацию и выведение анестетика из органи</w:t>
      </w:r>
      <w:r w:rsidRPr="00B628A9">
        <w:rPr>
          <w:rFonts w:ascii="Times New Roman" w:hAnsi="Times New Roman"/>
          <w:sz w:val="28"/>
          <w:szCs w:val="28"/>
        </w:rPr>
        <w:t>з</w:t>
      </w:r>
      <w:r w:rsidRPr="00B628A9">
        <w:rPr>
          <w:rFonts w:ascii="Times New Roman" w:hAnsi="Times New Roman"/>
          <w:sz w:val="28"/>
          <w:szCs w:val="28"/>
        </w:rPr>
        <w:t>ма. Факторами, усиливающими токсичность, являются авитаминоз и любые виды хронич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ской интоксикации (алкоголизм, диабет и др.). С другой стороны, повышение обмена в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ществ в нормально функционирующем организме уменьшает частоту токсических 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акций за счёт более быстрой утилизации и выведения продуктов распада анестетика. Это относи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ся, например, к детям первых лет жизни. Внимательное обследование больного и учёт его обычного позволяют ощутимо снизить ча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тоту токсических реакций.</w:t>
      </w:r>
    </w:p>
    <w:p w14:paraId="509DE460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Анестетический индекс местного местного анестетика зависит от химической природы препарата, его ко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центрации.</w:t>
      </w:r>
    </w:p>
    <w:p w14:paraId="544F29F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В клинической практике наиболее часто приходиться сталкивать с ситуацией когда забывают, что повышение токсичности местного анестетика возрастает с повыш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нием его концентрации не в арифметической, а в геометрической прогрессии. Если учитывать ма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 xml:space="preserve">симальную дозу местного анестетика соответственно концентрации раствора, то можно легко избежать передозировки. </w:t>
      </w:r>
      <w:r w:rsidRPr="00B628A9">
        <w:rPr>
          <w:rFonts w:ascii="Times New Roman" w:hAnsi="Times New Roman"/>
          <w:b/>
          <w:sz w:val="28"/>
          <w:szCs w:val="28"/>
        </w:rPr>
        <w:t>Производные барбитуровой кислоты и диазепама явл</w:t>
      </w:r>
      <w:r w:rsidRPr="00B628A9">
        <w:rPr>
          <w:rFonts w:ascii="Times New Roman" w:hAnsi="Times New Roman"/>
          <w:b/>
          <w:sz w:val="28"/>
          <w:szCs w:val="28"/>
        </w:rPr>
        <w:t>я</w:t>
      </w:r>
      <w:r w:rsidRPr="00B628A9">
        <w:rPr>
          <w:rFonts w:ascii="Times New Roman" w:hAnsi="Times New Roman"/>
          <w:b/>
          <w:sz w:val="28"/>
          <w:szCs w:val="28"/>
        </w:rPr>
        <w:t xml:space="preserve">ются антидотами местных анестетиков, </w:t>
      </w:r>
      <w:r w:rsidRPr="00B628A9">
        <w:rPr>
          <w:rFonts w:ascii="Times New Roman" w:hAnsi="Times New Roman"/>
          <w:sz w:val="28"/>
          <w:szCs w:val="28"/>
        </w:rPr>
        <w:t>поэтому обычно включаются в состав прем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дикации.</w:t>
      </w:r>
    </w:p>
    <w:p w14:paraId="7C09C29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Классическая картина интоксикации местными анестетиками начинается с симпт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мов возбуждения центральной нервной системы от лёгкого беспокойства и учащённого д</w:t>
      </w:r>
      <w:r w:rsidRPr="00B628A9">
        <w:rPr>
          <w:rFonts w:ascii="Times New Roman" w:hAnsi="Times New Roman"/>
          <w:sz w:val="28"/>
          <w:szCs w:val="28"/>
        </w:rPr>
        <w:t>ы</w:t>
      </w:r>
      <w:r w:rsidRPr="00B628A9">
        <w:rPr>
          <w:rFonts w:ascii="Times New Roman" w:hAnsi="Times New Roman"/>
          <w:sz w:val="28"/>
          <w:szCs w:val="28"/>
        </w:rPr>
        <w:t>хания до судорог с последующим угнетением сердечно-сосудистой и дыхательной си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тем и потерей сознания в особо тяжёлых случаях. Однако при попадании больших количеств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стетика в кровь может наблюдаться угнетение уже без предварительного возбу</w:t>
      </w:r>
      <w:r w:rsidRPr="00B628A9">
        <w:rPr>
          <w:rFonts w:ascii="Times New Roman" w:hAnsi="Times New Roman"/>
          <w:sz w:val="28"/>
          <w:szCs w:val="28"/>
        </w:rPr>
        <w:t>ж</w:t>
      </w:r>
      <w:r w:rsidRPr="00B628A9">
        <w:rPr>
          <w:rFonts w:ascii="Times New Roman" w:hAnsi="Times New Roman"/>
          <w:sz w:val="28"/>
          <w:szCs w:val="28"/>
        </w:rPr>
        <w:t>дения. Это положение особенно относится к препарата амидной группы, обладающим выраженным угнетающим де</w:t>
      </w:r>
      <w:r w:rsidRPr="00B628A9">
        <w:rPr>
          <w:rFonts w:ascii="Times New Roman" w:hAnsi="Times New Roman"/>
          <w:sz w:val="28"/>
          <w:szCs w:val="28"/>
        </w:rPr>
        <w:t>й</w:t>
      </w:r>
      <w:r w:rsidRPr="00B628A9">
        <w:rPr>
          <w:rFonts w:ascii="Times New Roman" w:hAnsi="Times New Roman"/>
          <w:sz w:val="28"/>
          <w:szCs w:val="28"/>
        </w:rPr>
        <w:t>ствием на ЦНС.</w:t>
      </w:r>
    </w:p>
    <w:p w14:paraId="1D7A2CB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Лечение при признаках передозировки местных анестетиков необходимо начинать с ингаляции больному к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слорода. Если интоксикация продолжает усугубляться и начинает появляться тремор конечностей, переходящий в судороги, то внутривенно вводятся преп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раты барбитуровой кислоты, диазепама. Обычно, для этого используют 1-2% раствор ле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сонала или тиопентала натрия, которые вводят внутривенно в количестве необходимом для снятия судорог можно вводить внутривенно 5-10 мг седуксена, реланиума. В фазе угнет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ния применение барбитуратов является ошибкой ибо при этом происходит дополнител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ная депрессия ЦНС. При необходимости проводят интубацию трахеи с использованием миор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лаксантов деполяризующего действия (листенон, миорелаксин). После обеспечения аде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ватной вентиляции лёгких осуществляют дезинтоксикационную инфузионную терапию растворами глюкозы, гемодеза, полиглюкина. Методом выбора при лечении интоксикации местными анестетиками после во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становления ОЦК является применение форсированного диуреза. Лечение крайне тяжёлых интоксикаций местными анестетиками, сопровождающихся остановкой дыхания , резким паден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ем артериального давления, остановкой сердца, проводят по общим принципам сердечно-лёгочной реанимации. Наблюдения показывают, что даже в редких случаях клинической смерти от передозировки местных анестетиков своевременно и правильно проводимые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роприятия дают благоприятный исход.</w:t>
      </w:r>
    </w:p>
    <w:p w14:paraId="73121BA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Повышенная чувствительность к местным анестетикам и добавляемым к ним преп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ратам проявляется в виде различных аллергических реакций. Чаще всего наблюдается экзема, дерм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тит, отёки. Анафилактические реакции встречаются реже. Во многих случаях аллергические реакции возникают спустя несколько часов после применения местного анестетика. Исключение составляет анафилактический шок, развивающийся сразу после вв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дения препарата.</w:t>
      </w:r>
    </w:p>
    <w:p w14:paraId="18BBD832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При анафилактическом шоке внезапно снижается артериальное давление, развивае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ся дыхательная недостаточность и может наступить остановка сердца. Полностью механизм возникновения анафилактического шока неизвестен, но резкое повышение конце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трации гистамина в крови за счёт высвобождения из тканей имеет богльшое значение. Анафила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тический шок может возникнуть сразу после введения минимальных количеств препарата (известны случаи, когда даже аллергические пробы вызывали тяжёлый анаф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лактический шок).</w:t>
      </w:r>
    </w:p>
    <w:p w14:paraId="7961B9D2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Местные анестетики могут действовать как гаптены, связанные с белками, вызывая реакции типа антиген-антитело. При последовательных введениях местных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стетиков данная реакция влияет на</w:t>
      </w:r>
      <w:r w:rsidR="00B628A9" w:rsidRPr="00B628A9">
        <w:rPr>
          <w:rFonts w:ascii="Times New Roman" w:hAnsi="Times New Roman"/>
          <w:sz w:val="28"/>
          <w:szCs w:val="28"/>
        </w:rPr>
        <w:t xml:space="preserve"> </w:t>
      </w:r>
      <w:r w:rsidRPr="00B628A9">
        <w:rPr>
          <w:rFonts w:ascii="Times New Roman" w:hAnsi="Times New Roman"/>
          <w:sz w:val="28"/>
          <w:szCs w:val="28"/>
        </w:rPr>
        <w:t>определённые механизмы в коже, слизистых оболочках и бро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хах. Поэтому возниконовение бронхоспазмов в ответ на введение минимальных доз мес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ного анестетика в настоящее время относят к аллергическим реакциям. Бронхоспазм проя</w:t>
      </w:r>
      <w:r w:rsidRPr="00B628A9">
        <w:rPr>
          <w:rFonts w:ascii="Times New Roman" w:hAnsi="Times New Roman"/>
          <w:sz w:val="28"/>
          <w:szCs w:val="28"/>
        </w:rPr>
        <w:t>в</w:t>
      </w:r>
      <w:r w:rsidRPr="00B628A9">
        <w:rPr>
          <w:rFonts w:ascii="Times New Roman" w:hAnsi="Times New Roman"/>
          <w:sz w:val="28"/>
          <w:szCs w:val="28"/>
        </w:rPr>
        <w:t>ляется в течение короткого времени и характеризуется чувством страха и нарастающей симптоматикой дыхательной недостаточности. Достаточно достоверных и безопастных а</w:t>
      </w:r>
      <w:r w:rsidRPr="00B628A9">
        <w:rPr>
          <w:rFonts w:ascii="Times New Roman" w:hAnsi="Times New Roman"/>
          <w:sz w:val="28"/>
          <w:szCs w:val="28"/>
        </w:rPr>
        <w:t>л</w:t>
      </w:r>
      <w:r w:rsidRPr="00B628A9">
        <w:rPr>
          <w:rFonts w:ascii="Times New Roman" w:hAnsi="Times New Roman"/>
          <w:sz w:val="28"/>
          <w:szCs w:val="28"/>
        </w:rPr>
        <w:t>лергических тестов для препаратов, применяемых при местном обезболивании нет. Для предупреждения осложнений наибольшее значение имеет тщател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ный сбор анамнеза. В сомнительных случаях желательно применять препараты, казуистически редко дающие а</w:t>
      </w:r>
      <w:r w:rsidRPr="00B628A9">
        <w:rPr>
          <w:rFonts w:ascii="Times New Roman" w:hAnsi="Times New Roman"/>
          <w:sz w:val="28"/>
          <w:szCs w:val="28"/>
        </w:rPr>
        <w:t>л</w:t>
      </w:r>
      <w:r w:rsidRPr="00B628A9">
        <w:rPr>
          <w:rFonts w:ascii="Times New Roman" w:hAnsi="Times New Roman"/>
          <w:sz w:val="28"/>
          <w:szCs w:val="28"/>
        </w:rPr>
        <w:t>лергические реакции (ксикаин).</w:t>
      </w:r>
    </w:p>
    <w:p w14:paraId="3522AE5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При медикаментозной профилактике аллергических реакций рекомендуется включение в состав премедик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ции антигистаминных средств.</w:t>
      </w:r>
    </w:p>
    <w:p w14:paraId="0E862B2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Лечение тяжёлых аллергических реакций, непосредственно угрожающих жизни больного, начинают с симптоматического, направленного на устранение лёгочной недостаточности, включаяя перевод больного на ИВЛ и по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держание сердечной деятельности для обеспечения достаточного ОЦК. В последующем применят антигистаминные и десенсиб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лирующие препараты (внутривенно 10 мг 5% раствора витамина С, 10 мг 10% раствора хлорида кальция, 20-40 мг урбазона, 30 мг преднизолона, в/м 85-125 мг гидрокортизона. При возникновении бронхо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пазма применят атропин. адреналин, ИВЛ. Если имеют место обширные отёки слизистых оболочек или других тканей, то наряду с десенсибилизиру</w:t>
      </w:r>
      <w:r w:rsidRPr="00B628A9">
        <w:rPr>
          <w:rFonts w:ascii="Times New Roman" w:hAnsi="Times New Roman"/>
          <w:sz w:val="28"/>
          <w:szCs w:val="28"/>
        </w:rPr>
        <w:t>ю</w:t>
      </w:r>
      <w:r w:rsidRPr="00B628A9">
        <w:rPr>
          <w:rFonts w:ascii="Times New Roman" w:hAnsi="Times New Roman"/>
          <w:sz w:val="28"/>
          <w:szCs w:val="28"/>
        </w:rPr>
        <w:t>щей терапией применят мочегонные. При дерматитах используют мази, содержащие кортик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стероиды (преднизолоновая, дексаметазоновая и др.). В особо упорных случаях жел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тельно консультация дерматолога.</w:t>
      </w:r>
    </w:p>
    <w:p w14:paraId="4C33175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135512" w14:textId="77777777" w:rsidR="008859F6" w:rsidRPr="00B628A9" w:rsidRDefault="008859F6" w:rsidP="00B62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8" w:name="_Toc54423442"/>
      <w:r w:rsidRPr="00B628A9">
        <w:rPr>
          <w:rFonts w:ascii="Times New Roman" w:hAnsi="Times New Roman" w:cs="Times New Roman"/>
          <w:i w:val="0"/>
        </w:rPr>
        <w:t>Инфекционные осложнения</w:t>
      </w:r>
      <w:bookmarkEnd w:id="8"/>
    </w:p>
    <w:p w14:paraId="03B38609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29A95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Реальную опастность для их возникновения пре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ставляют следующие факторы:</w:t>
      </w:r>
    </w:p>
    <w:p w14:paraId="6E53210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а) местная инфекция кожи. наличие сепсиса или бактери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мии;</w:t>
      </w:r>
    </w:p>
    <w:p w14:paraId="0628393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б) недостаточная стерилизация инструментария или ра</w:t>
      </w:r>
      <w:r w:rsidRPr="00B628A9">
        <w:rPr>
          <w:rFonts w:ascii="Times New Roman" w:hAnsi="Times New Roman"/>
          <w:sz w:val="28"/>
          <w:szCs w:val="28"/>
        </w:rPr>
        <w:t>с</w:t>
      </w:r>
      <w:r w:rsidRPr="00B628A9">
        <w:rPr>
          <w:rFonts w:ascii="Times New Roman" w:hAnsi="Times New Roman"/>
          <w:sz w:val="28"/>
          <w:szCs w:val="28"/>
        </w:rPr>
        <w:t>творов применяемых для местной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стезии;</w:t>
      </w:r>
    </w:p>
    <w:p w14:paraId="50276A5D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в) некачественная обработка операционного поля.</w:t>
      </w:r>
    </w:p>
    <w:p w14:paraId="13284FE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При пиодермии в зоне предполагаемой манипуляции и септикопиемии увеличивае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ся возможность попадания микроорганизмов в место инъекции.</w:t>
      </w:r>
    </w:p>
    <w:p w14:paraId="0C8DE36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Предупреждение инфекционных осложнений при местной анестезии сводиться к о</w:t>
      </w:r>
      <w:r w:rsidRPr="00B628A9">
        <w:rPr>
          <w:rFonts w:ascii="Times New Roman" w:hAnsi="Times New Roman"/>
          <w:sz w:val="28"/>
          <w:szCs w:val="28"/>
        </w:rPr>
        <w:t>б</w:t>
      </w:r>
      <w:r w:rsidRPr="00B628A9">
        <w:rPr>
          <w:rFonts w:ascii="Times New Roman" w:hAnsi="Times New Roman"/>
          <w:sz w:val="28"/>
          <w:szCs w:val="28"/>
        </w:rPr>
        <w:t>следованию больного с целью выявления острой или хронической инфекции, особенно септикопиемии после бактериемии. соблюдение правил стерилизации инструментария, тщательной промывки его от моющих средств. Наиболее современными методами стерилиз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ции являются суховоздушный и автоклавирование. Дезинфекция кожи сводиться к удал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нию волосистого покрова в месте манипуляции и тщательной обработки обеззараживающими препаратами. В кач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стве допустимого профилактического и лечебного мероприятия при подозрении на возможность внесения инфекции можно рекоме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довать обкалыванеи антибиотиками места манипул</w:t>
      </w:r>
      <w:r w:rsidRPr="00B628A9">
        <w:rPr>
          <w:rFonts w:ascii="Times New Roman" w:hAnsi="Times New Roman"/>
          <w:sz w:val="28"/>
          <w:szCs w:val="28"/>
        </w:rPr>
        <w:t>я</w:t>
      </w:r>
      <w:r w:rsidRPr="00B628A9">
        <w:rPr>
          <w:rFonts w:ascii="Times New Roman" w:hAnsi="Times New Roman"/>
          <w:sz w:val="28"/>
          <w:szCs w:val="28"/>
        </w:rPr>
        <w:t>ции.</w:t>
      </w:r>
    </w:p>
    <w:p w14:paraId="3A5AA144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Лечение инфекционных осложнений проводят в зависимости от конкретного проя</w:t>
      </w:r>
      <w:r w:rsidRPr="00B628A9">
        <w:rPr>
          <w:rFonts w:ascii="Times New Roman" w:hAnsi="Times New Roman"/>
          <w:sz w:val="28"/>
          <w:szCs w:val="28"/>
        </w:rPr>
        <w:t>в</w:t>
      </w:r>
      <w:r w:rsidRPr="00B628A9">
        <w:rPr>
          <w:rFonts w:ascii="Times New Roman" w:hAnsi="Times New Roman"/>
          <w:sz w:val="28"/>
          <w:szCs w:val="28"/>
        </w:rPr>
        <w:t>ления воспалительного процесса. При возникновении абсцесса его вскрывают, дренируют и назначают по общим показаниям антибиотики или другие химиопрепараты. Заболевание сепсисом требует наряду с внутривенной антибактериальной терап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ей (при обязательном определении чувствительности возбудителя к антибиотикам). Проведение дезинтоксикац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онной терапии, а также общеукрепляющего лечения. При лечении менингита назначаются антибактериальные препараты широкого спектра действия с последующим подбором в зависимости от чувствительности возбудителя. О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новременно проводят дегидратационную терапию (лазикс, маннитол, мочевина, 40% раствор глюкозы внутривенно). Лечебное зн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чение имеет люмбальная пункция с постепенным выедением 8-12 мг спинномозговой жидкости с ц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лью разгрузки субарахноидального пространства.</w:t>
      </w:r>
    </w:p>
    <w:p w14:paraId="41E9914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Местная реакция вызывается:</w:t>
      </w:r>
    </w:p>
    <w:p w14:paraId="3877605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1) неправильным выполнением техники анестезии;</w:t>
      </w:r>
    </w:p>
    <w:p w14:paraId="56B85DC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2) добавляемыми к местным анестетикам препаратами;</w:t>
      </w:r>
    </w:p>
    <w:p w14:paraId="79F333AC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3) введением чрезмерно большого объёма анестетика, который травмирует ткани, что чр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вато местным отёком.</w:t>
      </w:r>
    </w:p>
    <w:p w14:paraId="0212422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Если всасывание препарата происходит достаточно медленно (анестезия пальцев верхней или нижней конечности), то нарушается трофика тканей, возникают отёк или др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гие патологические реакции. Быстрое интраневральное введение местного анестетика в объёме 5-6 мг вызывает механическую альтерацию нервной ткани. что в дальнейшем может вызвать более или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нее выраженный неврит. Для профилактики первого осложнения при определении объёма местных анестетиков необходимо учитывать анатомические особенн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сти тканей в области анестезии. Наблюдение за больными при проведении анестезии п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зволяет легко диагностировать интраневральное введение препарата. Обычно больные ж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луются на чувство жжения и болезненность во время инъекции, быстрое наступление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 по ходу иннервации данного нерва. В таких случаях достаточно подтянуть иглу на 1-</w:t>
      </w:r>
      <w:smartTag w:uri="urn:schemas-microsoft-com:office:smarttags" w:element="metricconverter">
        <w:smartTagPr>
          <w:attr w:name="ProductID" w:val="2 мм"/>
        </w:smartTagPr>
        <w:r w:rsidRPr="00B628A9">
          <w:rPr>
            <w:rFonts w:ascii="Times New Roman" w:hAnsi="Times New Roman"/>
            <w:sz w:val="28"/>
            <w:szCs w:val="28"/>
          </w:rPr>
          <w:t>2 мм</w:t>
        </w:r>
      </w:smartTag>
      <w:r w:rsidRPr="00B628A9">
        <w:rPr>
          <w:rFonts w:ascii="Times New Roman" w:hAnsi="Times New Roman"/>
          <w:sz w:val="28"/>
          <w:szCs w:val="28"/>
        </w:rPr>
        <w:t xml:space="preserve"> и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должать анестезию. Если произошло полное выключение иннервации по ходу нерва и эта область даёт возможность выполнить объём предполагаемого оперативного вмешательства, то следует удовлетвориться достигнутыми результами обезболивания. П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подание в растворы местных анестетиков ионов металлов из металлических частей инстр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ментов при длительном контакте с ними может вызывать различной степени местную реа</w:t>
      </w:r>
      <w:r w:rsidRPr="00B628A9">
        <w:rPr>
          <w:rFonts w:ascii="Times New Roman" w:hAnsi="Times New Roman"/>
          <w:sz w:val="28"/>
          <w:szCs w:val="28"/>
        </w:rPr>
        <w:t>к</w:t>
      </w:r>
      <w:r w:rsidRPr="00B628A9">
        <w:rPr>
          <w:rFonts w:ascii="Times New Roman" w:hAnsi="Times New Roman"/>
          <w:sz w:val="28"/>
          <w:szCs w:val="28"/>
        </w:rPr>
        <w:t>цию тканей (Пащук Г.А., 1983).</w:t>
      </w:r>
    </w:p>
    <w:p w14:paraId="11807E9B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Профилактические мероприятия начинаются с правильного выбора местного анест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тика в зависимости от вида анестезии. Раствор анестетика нельзя держать в шприце с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таллическим поршнем и надетой иглой более 20-30 минут. Для взятия раствора местного анеситетика из р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зервуара недостаточно использовать ту же иглу.</w:t>
      </w:r>
    </w:p>
    <w:p w14:paraId="0985A8C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A881B4" w14:textId="77777777" w:rsidR="008859F6" w:rsidRPr="00B628A9" w:rsidRDefault="008859F6" w:rsidP="00B62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9" w:name="_Toc54423443"/>
      <w:r w:rsidRPr="00B628A9">
        <w:rPr>
          <w:rFonts w:ascii="Times New Roman" w:hAnsi="Times New Roman" w:cs="Times New Roman"/>
          <w:i w:val="0"/>
        </w:rPr>
        <w:t>Механические повреждения сосудов</w:t>
      </w:r>
      <w:r w:rsidR="00B628A9" w:rsidRPr="00B628A9">
        <w:rPr>
          <w:rFonts w:ascii="Times New Roman" w:hAnsi="Times New Roman" w:cs="Times New Roman"/>
          <w:i w:val="0"/>
        </w:rPr>
        <w:t xml:space="preserve"> </w:t>
      </w:r>
      <w:r w:rsidRPr="00B628A9">
        <w:rPr>
          <w:rFonts w:ascii="Times New Roman" w:hAnsi="Times New Roman" w:cs="Times New Roman"/>
          <w:i w:val="0"/>
        </w:rPr>
        <w:t>и нервных стволов</w:t>
      </w:r>
      <w:bookmarkEnd w:id="9"/>
    </w:p>
    <w:p w14:paraId="4684C50F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88B526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Наиболее частые осложнения - проколы кровеносных сосудов при инъекционной 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стной анестезии. Обычно после прокола сосуда тонкой иглой кровотечение прекращае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ся через несколько секунд. В редких случаях может наблюдаться гематома. Опредённую оп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стность представляет повреждение сосудов у больных с геморрагическим диатезом. Отн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сительным противопоказанием к проведению инъекционных видов местной анестезии являе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ся лечение больных антикоагулянтами. Особенно опастно кровоизлияние в спинной мозг, перидуральное пространство и в область глазницы. При несвоевременном диагност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ровании или неправильном лечении эти осложнения могут привести к слепоте, тяжёлым неврологическим осложнениям и даже смерти. Клинически первыми признаками кровои</w:t>
      </w:r>
      <w:r w:rsidRPr="00B628A9">
        <w:rPr>
          <w:rFonts w:ascii="Times New Roman" w:hAnsi="Times New Roman"/>
          <w:sz w:val="28"/>
          <w:szCs w:val="28"/>
        </w:rPr>
        <w:t>з</w:t>
      </w:r>
      <w:r w:rsidRPr="00B628A9">
        <w:rPr>
          <w:rFonts w:ascii="Times New Roman" w:hAnsi="Times New Roman"/>
          <w:sz w:val="28"/>
          <w:szCs w:val="28"/>
        </w:rPr>
        <w:t>лияния в субарахноидальное пространсво являются неврологические расстройства, отм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ченные через несколько часов после окончания блокады. У больного снижается артериал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ное давление и учащается пульс. Кровоизлияние в орбиту проявляется в виде припухлости век и экзофтальма; одновременно больной жалуется на ухудшение зрения и боль в глазу.</w:t>
      </w:r>
    </w:p>
    <w:p w14:paraId="0D9A77C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Проифилактика повреждений сосудов сводиться к тщательной проверке игл перед анестезией на отсутствие деформации конца иглы и к точному следованию принятой мет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дике обезболивания. Желательно использовать тонкие иглы с концами без заусениц. Ос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бенно опастны иглы, у которых заострённый конец деформирован в виде "рыболовного крючка". При проколе сосуда необход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мо сразу сдавить пальцем место кровотечения.</w:t>
      </w:r>
    </w:p>
    <w:p w14:paraId="79F2DD31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1CAC50" w14:textId="77777777" w:rsidR="008859F6" w:rsidRPr="00B628A9" w:rsidRDefault="008859F6" w:rsidP="00B62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0" w:name="_Toc54423444"/>
      <w:r w:rsidRPr="00B628A9">
        <w:rPr>
          <w:rFonts w:ascii="Times New Roman" w:hAnsi="Times New Roman" w:cs="Times New Roman"/>
          <w:i w:val="0"/>
        </w:rPr>
        <w:t>Ошибочное внутрисосудистое введение местного анест</w:t>
      </w:r>
      <w:r w:rsidRPr="00B628A9">
        <w:rPr>
          <w:rFonts w:ascii="Times New Roman" w:hAnsi="Times New Roman" w:cs="Times New Roman"/>
          <w:i w:val="0"/>
        </w:rPr>
        <w:t>е</w:t>
      </w:r>
      <w:r w:rsidRPr="00B628A9">
        <w:rPr>
          <w:rFonts w:ascii="Times New Roman" w:hAnsi="Times New Roman" w:cs="Times New Roman"/>
          <w:i w:val="0"/>
        </w:rPr>
        <w:t>тика</w:t>
      </w:r>
      <w:bookmarkEnd w:id="10"/>
    </w:p>
    <w:p w14:paraId="680B81A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79E8F8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Реакция организма зависит прежде всего от скорости нарастания концентрации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стетика в крови. В клинике применят метод общей анестезии с помощью внутривенн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го введения некоторых местных анестетиков. Ксикаин, используемый кардиологами как для профилактики, так и для лечения сердечных аритмий, также вводят внутривенно, медле</w:t>
      </w:r>
      <w:r w:rsidRPr="00B628A9">
        <w:rPr>
          <w:rFonts w:ascii="Times New Roman" w:hAnsi="Times New Roman"/>
          <w:sz w:val="28"/>
          <w:szCs w:val="28"/>
        </w:rPr>
        <w:t>н</w:t>
      </w:r>
      <w:r w:rsidRPr="00B628A9">
        <w:rPr>
          <w:rFonts w:ascii="Times New Roman" w:hAnsi="Times New Roman"/>
          <w:sz w:val="28"/>
          <w:szCs w:val="28"/>
        </w:rPr>
        <w:t>но. Однако нераспознанное внутрисосудистое введение местного анестетика представляет 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бой несомненную опасность. Внутриартериальное попадание местного анестетика нескол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ко менее опастно по сравнению с внутривенным, ибо приосходит фильтрация раствора 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рез кровоснабжаемые ткани. Исключением из этого правила является введение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стетика в сонную артерию при манипуляциях в области шеи, когда он попадает непосре</w:t>
      </w:r>
      <w:r w:rsidRPr="00B628A9">
        <w:rPr>
          <w:rFonts w:ascii="Times New Roman" w:hAnsi="Times New Roman"/>
          <w:sz w:val="28"/>
          <w:szCs w:val="28"/>
        </w:rPr>
        <w:t>д</w:t>
      </w:r>
      <w:r w:rsidRPr="00B628A9">
        <w:rPr>
          <w:rFonts w:ascii="Times New Roman" w:hAnsi="Times New Roman"/>
          <w:sz w:val="28"/>
          <w:szCs w:val="28"/>
        </w:rPr>
        <w:t>ственно в ткань головного мозга. Внутрисосудистое инъецирование местного анестетика может пр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являться интоксикацией различной степени. К профилактическим мероприятиям по пред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преждению ошибочного внутрисосудистого введения местных анестетиков нео</w:t>
      </w:r>
      <w:r w:rsidRPr="00B628A9">
        <w:rPr>
          <w:rFonts w:ascii="Times New Roman" w:hAnsi="Times New Roman"/>
          <w:sz w:val="28"/>
          <w:szCs w:val="28"/>
        </w:rPr>
        <w:t>б</w:t>
      </w:r>
      <w:r w:rsidRPr="00B628A9">
        <w:rPr>
          <w:rFonts w:ascii="Times New Roman" w:hAnsi="Times New Roman"/>
          <w:sz w:val="28"/>
          <w:szCs w:val="28"/>
        </w:rPr>
        <w:t>ходимо отнести обязательное проведение аспирационной пробы. Кроме того, нужно уч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тывать, что применение местных анестетиков в минимально эффективных концентрациях снижает опастность токсических реакций при вну</w:t>
      </w:r>
      <w:r w:rsidRPr="00B628A9">
        <w:rPr>
          <w:rFonts w:ascii="Times New Roman" w:hAnsi="Times New Roman"/>
          <w:sz w:val="28"/>
          <w:szCs w:val="28"/>
        </w:rPr>
        <w:t>т</w:t>
      </w:r>
      <w:r w:rsidRPr="00B628A9">
        <w:rPr>
          <w:rFonts w:ascii="Times New Roman" w:hAnsi="Times New Roman"/>
          <w:sz w:val="28"/>
          <w:szCs w:val="28"/>
        </w:rPr>
        <w:t>рисосудистой инъекции. Проколы полых органов при различных видах регионарной анестезии встречаются крайне редко. Иногда приходится сталкиваться с поврежден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ем лёгкого при надключичной анестезии плечевого сплетения и блокады межрёберных нервов. Прокол париетальной плевры иглой, как прав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ло, остаётся незамеченным и к возникновению пнемоторакса не приводит. По различным статистич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ским данным, частота пневмоторакса при упомянутых видах местной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 в большей степени з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висит от опыта и степени квалификации выполняющего анестезию. Симптомы попадания воздуха в плевральную полость могут возникать как сразу после ан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стезии, так и спустя несколько часов. Симптомы повреждения плевры и лёгкого могут проявляться дво</w:t>
      </w:r>
      <w:r w:rsidRPr="00B628A9">
        <w:rPr>
          <w:rFonts w:ascii="Times New Roman" w:hAnsi="Times New Roman"/>
          <w:sz w:val="28"/>
          <w:szCs w:val="28"/>
        </w:rPr>
        <w:t>я</w:t>
      </w:r>
      <w:r w:rsidRPr="00B628A9">
        <w:rPr>
          <w:rFonts w:ascii="Times New Roman" w:hAnsi="Times New Roman"/>
          <w:sz w:val="28"/>
          <w:szCs w:val="28"/>
        </w:rPr>
        <w:t>ко. При повреждении плевры без пневмоторакса могут появиться боль в гр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ди на стороне манипуляции и кашель. При возникновении пневмоторакса во время пров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дения анестезии иногда слышен присасывающий звук, появляются резкие боли в груди, дыхание становится поверхностным, имеет место тахикардия. Диагностическими признаками могут служить кровоха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канье, подкожная и медиастинальная эмфиземы различной степени выраженности. Рентгенологически диагноз устанавливается окончательно. В тяжёлых случаях к вышеп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речисленным симптомам присоединяется страх, удушье, сниж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ние артериального давления, резко выраженная тахикардия, диспноэ, выражененая дыхательная недостаточность. В п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ражённой области аускультативно выявляется ослабленное дыхание, перкуторно усиление звука и рентгенологически коллабирование л</w:t>
      </w:r>
      <w:r w:rsidRPr="00B628A9">
        <w:rPr>
          <w:rFonts w:ascii="Times New Roman" w:hAnsi="Times New Roman"/>
          <w:sz w:val="28"/>
          <w:szCs w:val="28"/>
        </w:rPr>
        <w:t>ё</w:t>
      </w:r>
      <w:r w:rsidRPr="00B628A9">
        <w:rPr>
          <w:rFonts w:ascii="Times New Roman" w:hAnsi="Times New Roman"/>
          <w:sz w:val="28"/>
          <w:szCs w:val="28"/>
        </w:rPr>
        <w:t>гочной ткани. Наиболее опасен клапанный пневторакс, при котором смещаются органы средостенья, нарушается гемодинамика и во</w:t>
      </w:r>
      <w:r w:rsidRPr="00B628A9">
        <w:rPr>
          <w:rFonts w:ascii="Times New Roman" w:hAnsi="Times New Roman"/>
          <w:sz w:val="28"/>
          <w:szCs w:val="28"/>
        </w:rPr>
        <w:t>з</w:t>
      </w:r>
      <w:r w:rsidRPr="00B628A9">
        <w:rPr>
          <w:rFonts w:ascii="Times New Roman" w:hAnsi="Times New Roman"/>
          <w:sz w:val="28"/>
          <w:szCs w:val="28"/>
        </w:rPr>
        <w:t>никает компрессия здорового лёгкого. Обычно гемопневмоторакс является следствием гл</w:t>
      </w:r>
      <w:r w:rsidRPr="00B628A9">
        <w:rPr>
          <w:rFonts w:ascii="Times New Roman" w:hAnsi="Times New Roman"/>
          <w:sz w:val="28"/>
          <w:szCs w:val="28"/>
        </w:rPr>
        <w:t>у</w:t>
      </w:r>
      <w:r w:rsidRPr="00B628A9">
        <w:rPr>
          <w:rFonts w:ascii="Times New Roman" w:hAnsi="Times New Roman"/>
          <w:sz w:val="28"/>
          <w:szCs w:val="28"/>
        </w:rPr>
        <w:t>бокого нарушения техники анестезии межрёберных нервов. паренхиматозных и полых органов в брюшной полости при регионарной анестезии отн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сятся к казуистике. Основным методом профилактики прокола полых о</w:t>
      </w:r>
      <w:r w:rsidRPr="00B628A9">
        <w:rPr>
          <w:rFonts w:ascii="Times New Roman" w:hAnsi="Times New Roman"/>
          <w:sz w:val="28"/>
          <w:szCs w:val="28"/>
        </w:rPr>
        <w:t>р</w:t>
      </w:r>
      <w:r w:rsidRPr="00B628A9">
        <w:rPr>
          <w:rFonts w:ascii="Times New Roman" w:hAnsi="Times New Roman"/>
          <w:sz w:val="28"/>
          <w:szCs w:val="28"/>
        </w:rPr>
        <w:t>ганов является тщательное соблюдение техники анестезии. Лечение пневмоторакса зависит от тяжести состояния больного. В лёгких случаях необходимо обеспечить постел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ный режим на 5-7 дней. В тяжёлых случаях проводят симптоматическую терапию для устранения дыхател</w:t>
      </w:r>
      <w:r w:rsidRPr="00B628A9">
        <w:rPr>
          <w:rFonts w:ascii="Times New Roman" w:hAnsi="Times New Roman"/>
          <w:sz w:val="28"/>
          <w:szCs w:val="28"/>
        </w:rPr>
        <w:t>ь</w:t>
      </w:r>
      <w:r w:rsidRPr="00B628A9">
        <w:rPr>
          <w:rFonts w:ascii="Times New Roman" w:hAnsi="Times New Roman"/>
          <w:sz w:val="28"/>
          <w:szCs w:val="28"/>
        </w:rPr>
        <w:t>ной недостаточности и обеспечивает дренаж коллабированного лёгкого до полного расправл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ния лёгочной ткани.</w:t>
      </w:r>
    </w:p>
    <w:p w14:paraId="0BEB2AE5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D93A87" w14:textId="77777777" w:rsidR="008859F6" w:rsidRPr="00B628A9" w:rsidRDefault="008859F6" w:rsidP="00B62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1" w:name="_Toc54423445"/>
      <w:r w:rsidRPr="00B628A9">
        <w:rPr>
          <w:rFonts w:ascii="Times New Roman" w:hAnsi="Times New Roman" w:cs="Times New Roman"/>
          <w:i w:val="0"/>
        </w:rPr>
        <w:t>Обязанности среднего медицинского персонала</w:t>
      </w:r>
      <w:bookmarkEnd w:id="11"/>
    </w:p>
    <w:p w14:paraId="43A734BE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9F45DA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Местная анестезия - неотъемлемая часть нашей специальности. Её возможности о</w:t>
      </w:r>
      <w:r w:rsidRPr="00B628A9">
        <w:rPr>
          <w:rFonts w:ascii="Times New Roman" w:hAnsi="Times New Roman"/>
          <w:sz w:val="28"/>
          <w:szCs w:val="28"/>
        </w:rPr>
        <w:t>г</w:t>
      </w:r>
      <w:r w:rsidRPr="00B628A9">
        <w:rPr>
          <w:rFonts w:ascii="Times New Roman" w:hAnsi="Times New Roman"/>
          <w:sz w:val="28"/>
          <w:szCs w:val="28"/>
        </w:rPr>
        <w:t>раничены, но если её применяют по правильным показаниям, то она является наиболее безопастным методом защиты от болевых раздраж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ний.</w:t>
      </w:r>
    </w:p>
    <w:p w14:paraId="79477417" w14:textId="77777777" w:rsidR="008859F6" w:rsidRPr="00B628A9" w:rsidRDefault="008859F6" w:rsidP="00B62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A9">
        <w:rPr>
          <w:rFonts w:ascii="Times New Roman" w:hAnsi="Times New Roman"/>
          <w:sz w:val="28"/>
          <w:szCs w:val="28"/>
        </w:rPr>
        <w:t>На фельдшерском участке, медпункте, при особых ст</w:t>
      </w:r>
      <w:r w:rsidRPr="00B628A9">
        <w:rPr>
          <w:rFonts w:ascii="Times New Roman" w:hAnsi="Times New Roman"/>
          <w:sz w:val="28"/>
          <w:szCs w:val="28"/>
        </w:rPr>
        <w:t>е</w:t>
      </w:r>
      <w:r w:rsidRPr="00B628A9">
        <w:rPr>
          <w:rFonts w:ascii="Times New Roman" w:hAnsi="Times New Roman"/>
          <w:sz w:val="28"/>
          <w:szCs w:val="28"/>
        </w:rPr>
        <w:t>чениях обстоятельств, средний медицинский работник, особенно специализирующийся по хирургии, анестезии, интенсивной терапии должен успеть произвести некот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рые виды местной анестезии. Его главная задача - обеспечить полную подготовку к любому её виду: приготовить местные анестет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ки необходимой концентрации, правильно заточенные иглы, антисептики для обработки о</w:t>
      </w:r>
      <w:r w:rsidRPr="00B628A9">
        <w:rPr>
          <w:rFonts w:ascii="Times New Roman" w:hAnsi="Times New Roman"/>
          <w:sz w:val="28"/>
          <w:szCs w:val="28"/>
        </w:rPr>
        <w:t>б</w:t>
      </w:r>
      <w:r w:rsidRPr="00B628A9">
        <w:rPr>
          <w:rFonts w:ascii="Times New Roman" w:hAnsi="Times New Roman"/>
          <w:sz w:val="28"/>
          <w:szCs w:val="28"/>
        </w:rPr>
        <w:t>ласти анестезии и самого вмешательства, медикаменты и аппараты, необходимые для н</w:t>
      </w:r>
      <w:r w:rsidRPr="00B628A9">
        <w:rPr>
          <w:rFonts w:ascii="Times New Roman" w:hAnsi="Times New Roman"/>
          <w:sz w:val="28"/>
          <w:szCs w:val="28"/>
        </w:rPr>
        <w:t>а</w:t>
      </w:r>
      <w:r w:rsidRPr="00B628A9">
        <w:rPr>
          <w:rFonts w:ascii="Times New Roman" w:hAnsi="Times New Roman"/>
          <w:sz w:val="28"/>
          <w:szCs w:val="28"/>
        </w:rPr>
        <w:t>блюдения за состоянием больного и борьбы с осложнениями. Во время проведения сам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го вмешательства нужно выполнить три задачи: ассистировать врачу, наблюдать за состоян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ем больного и дополнять местную анестезию психотерапевтически воздействием. Ос</w:t>
      </w:r>
      <w:r w:rsidRPr="00B628A9">
        <w:rPr>
          <w:rFonts w:ascii="Times New Roman" w:hAnsi="Times New Roman"/>
          <w:sz w:val="28"/>
          <w:szCs w:val="28"/>
        </w:rPr>
        <w:t>о</w:t>
      </w:r>
      <w:r w:rsidRPr="00B628A9">
        <w:rPr>
          <w:rFonts w:ascii="Times New Roman" w:hAnsi="Times New Roman"/>
          <w:sz w:val="28"/>
          <w:szCs w:val="28"/>
        </w:rPr>
        <w:t>бенно важна последняя задача. Медик всегда - это и есть одно из главных правил медицины - должен непосредственно контакт</w:t>
      </w:r>
      <w:r w:rsidRPr="00B628A9">
        <w:rPr>
          <w:rFonts w:ascii="Times New Roman" w:hAnsi="Times New Roman"/>
          <w:sz w:val="28"/>
          <w:szCs w:val="28"/>
        </w:rPr>
        <w:t>и</w:t>
      </w:r>
      <w:r w:rsidRPr="00B628A9">
        <w:rPr>
          <w:rFonts w:ascii="Times New Roman" w:hAnsi="Times New Roman"/>
          <w:sz w:val="28"/>
          <w:szCs w:val="28"/>
        </w:rPr>
        <w:t>ровать с больным.</w:t>
      </w:r>
    </w:p>
    <w:sectPr w:rsidR="008859F6" w:rsidRPr="00B628A9" w:rsidSect="00B628A9">
      <w:pgSz w:w="11907" w:h="16840" w:code="9"/>
      <w:pgMar w:top="1134" w:right="851" w:bottom="1134" w:left="1701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DFB8" w14:textId="77777777" w:rsidR="005B4D50" w:rsidRDefault="005B4D50">
      <w:r>
        <w:separator/>
      </w:r>
    </w:p>
  </w:endnote>
  <w:endnote w:type="continuationSeparator" w:id="0">
    <w:p w14:paraId="6204C835" w14:textId="77777777" w:rsidR="005B4D50" w:rsidRDefault="005B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40BD" w14:textId="77777777" w:rsidR="005B4D50" w:rsidRDefault="005B4D50">
      <w:r>
        <w:separator/>
      </w:r>
    </w:p>
  </w:footnote>
  <w:footnote w:type="continuationSeparator" w:id="0">
    <w:p w14:paraId="70997733" w14:textId="77777777" w:rsidR="005B4D50" w:rsidRDefault="005B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73"/>
    <w:rsid w:val="000C0A86"/>
    <w:rsid w:val="005B4D50"/>
    <w:rsid w:val="008859F6"/>
    <w:rsid w:val="00B628A9"/>
    <w:rsid w:val="00C72E7A"/>
    <w:rsid w:val="00CE7873"/>
    <w:rsid w:val="00F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A469F"/>
  <w14:defaultImageDpi w14:val="0"/>
  <w15:docId w15:val="{17D1ACFE-DB0E-4F97-949D-86F33A90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Times New Roman" w:hAnsi="Times New Roman"/>
      <w:b/>
      <w:sz w:val="3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819"/>
        <w:tab w:val="right" w:pos="9071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Baltica" w:hAnsi="Baltica" w:cs="Times New Roman"/>
      <w:sz w:val="26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Baltica" w:hAnsi="Baltica" w:cs="Times New Roman"/>
      <w:sz w:val="26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Baltica" w:hAnsi="Baltica" w:cs="Times New Roman"/>
      <w:sz w:val="26"/>
    </w:rPr>
  </w:style>
  <w:style w:type="paragraph" w:styleId="aa">
    <w:name w:val="Body Text Indent"/>
    <w:basedOn w:val="a"/>
    <w:link w:val="ab"/>
    <w:uiPriority w:val="99"/>
    <w:pPr>
      <w:ind w:firstLine="851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Baltica" w:hAnsi="Baltica" w:cs="Times New Roman"/>
      <w:sz w:val="26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semiHidden/>
    <w:pPr>
      <w:ind w:left="260"/>
    </w:pPr>
    <w:rPr>
      <w:rFonts w:ascii="Times New Roman" w:hAnsi="Times New Roman"/>
      <w:smallCaps/>
      <w:szCs w:val="24"/>
    </w:rPr>
  </w:style>
  <w:style w:type="paragraph" w:styleId="31">
    <w:name w:val="toc 3"/>
    <w:basedOn w:val="a"/>
    <w:next w:val="a"/>
    <w:autoRedefine/>
    <w:uiPriority w:val="39"/>
    <w:semiHidden/>
    <w:pPr>
      <w:ind w:left="520"/>
    </w:pPr>
    <w:rPr>
      <w:rFonts w:ascii="Times New Roman" w:hAnsi="Times New Roman"/>
      <w:i/>
      <w:iCs/>
      <w:szCs w:val="24"/>
    </w:rPr>
  </w:style>
  <w:style w:type="paragraph" w:styleId="4">
    <w:name w:val="toc 4"/>
    <w:basedOn w:val="a"/>
    <w:next w:val="a"/>
    <w:autoRedefine/>
    <w:uiPriority w:val="39"/>
    <w:semiHidden/>
    <w:pPr>
      <w:ind w:left="780"/>
    </w:pPr>
    <w:rPr>
      <w:rFonts w:ascii="Times New Roman" w:hAnsi="Times New Roman"/>
      <w:szCs w:val="21"/>
    </w:rPr>
  </w:style>
  <w:style w:type="paragraph" w:styleId="5">
    <w:name w:val="toc 5"/>
    <w:basedOn w:val="a"/>
    <w:next w:val="a"/>
    <w:autoRedefine/>
    <w:uiPriority w:val="39"/>
    <w:semiHidden/>
    <w:pPr>
      <w:ind w:left="1040"/>
    </w:pPr>
    <w:rPr>
      <w:rFonts w:ascii="Times New Roman" w:hAnsi="Times New Roman"/>
      <w:szCs w:val="21"/>
    </w:rPr>
  </w:style>
  <w:style w:type="paragraph" w:styleId="6">
    <w:name w:val="toc 6"/>
    <w:basedOn w:val="a"/>
    <w:next w:val="a"/>
    <w:autoRedefine/>
    <w:uiPriority w:val="39"/>
    <w:semiHidden/>
    <w:pPr>
      <w:ind w:left="1300"/>
    </w:pPr>
    <w:rPr>
      <w:rFonts w:ascii="Times New Roman" w:hAnsi="Times New Roman"/>
      <w:szCs w:val="21"/>
    </w:rPr>
  </w:style>
  <w:style w:type="paragraph" w:styleId="7">
    <w:name w:val="toc 7"/>
    <w:basedOn w:val="a"/>
    <w:next w:val="a"/>
    <w:autoRedefine/>
    <w:uiPriority w:val="39"/>
    <w:semiHidden/>
    <w:pPr>
      <w:ind w:left="1560"/>
    </w:pPr>
    <w:rPr>
      <w:rFonts w:ascii="Times New Roman" w:hAnsi="Times New Roman"/>
      <w:szCs w:val="21"/>
    </w:rPr>
  </w:style>
  <w:style w:type="paragraph" w:styleId="8">
    <w:name w:val="toc 8"/>
    <w:basedOn w:val="a"/>
    <w:next w:val="a"/>
    <w:autoRedefine/>
    <w:uiPriority w:val="39"/>
    <w:semiHidden/>
    <w:pPr>
      <w:ind w:left="1820"/>
    </w:pPr>
    <w:rPr>
      <w:rFonts w:ascii="Times New Roman" w:hAnsi="Times New Roman"/>
      <w:szCs w:val="21"/>
    </w:rPr>
  </w:style>
  <w:style w:type="paragraph" w:styleId="9">
    <w:name w:val="toc 9"/>
    <w:basedOn w:val="a"/>
    <w:next w:val="a"/>
    <w:autoRedefine/>
    <w:uiPriority w:val="39"/>
    <w:semiHidden/>
    <w:pPr>
      <w:ind w:left="2080"/>
    </w:pPr>
    <w:rPr>
      <w:rFonts w:ascii="Times New Roman" w:hAnsi="Times New Roman"/>
      <w:szCs w:val="21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5416</Words>
  <Characters>30876</Characters>
  <Application>Microsoft Office Word</Application>
  <DocSecurity>0</DocSecurity>
  <Lines>257</Lines>
  <Paragraphs>72</Paragraphs>
  <ScaleCrop>false</ScaleCrop>
  <Company>ВМедА</Company>
  <LinksUpToDate>false</LinksUpToDate>
  <CharactersWithSpaces>36220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Проводниковая анестезия. Курсовая работа.</dc:title>
  <dc:subject>Курсовая работа по анестезиологии "Проводниковая анестезия"</dc:subject>
  <dc:creator>Андрей Григорьев</dc:creator>
  <cp:keywords>проводниковая анестезия</cp:keywords>
  <dc:description/>
  <cp:lastModifiedBy>Igor</cp:lastModifiedBy>
  <cp:revision>3</cp:revision>
  <dcterms:created xsi:type="dcterms:W3CDTF">2025-03-03T20:08:00Z</dcterms:created>
  <dcterms:modified xsi:type="dcterms:W3CDTF">2025-03-03T20:08:00Z</dcterms:modified>
</cp:coreProperties>
</file>