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9A85" w14:textId="77777777" w:rsidR="008A47A5" w:rsidRPr="006A08C9" w:rsidRDefault="008A47A5" w:rsidP="007B30DA">
      <w:pPr>
        <w:spacing w:after="0" w:line="360" w:lineRule="auto"/>
        <w:ind w:firstLine="709"/>
        <w:jc w:val="both"/>
        <w:rPr>
          <w:rFonts w:ascii="Times New Roman" w:hAnsi="Times New Roman"/>
          <w:sz w:val="28"/>
        </w:rPr>
      </w:pPr>
      <w:r w:rsidRPr="006A08C9">
        <w:rPr>
          <w:rFonts w:ascii="Times New Roman" w:hAnsi="Times New Roman"/>
          <w:sz w:val="28"/>
        </w:rPr>
        <w:t>Содержание</w:t>
      </w:r>
    </w:p>
    <w:p w14:paraId="22B3B883" w14:textId="77777777" w:rsidR="008A47A5" w:rsidRPr="006A08C9" w:rsidRDefault="008A47A5" w:rsidP="007B30DA">
      <w:pPr>
        <w:spacing w:after="0" w:line="360" w:lineRule="auto"/>
        <w:rPr>
          <w:rFonts w:ascii="Times New Roman" w:hAnsi="Times New Roman"/>
          <w:sz w:val="28"/>
        </w:rPr>
      </w:pPr>
    </w:p>
    <w:p w14:paraId="63BA3083" w14:textId="77777777" w:rsidR="008A47A5" w:rsidRPr="006A08C9" w:rsidRDefault="008A47A5" w:rsidP="007B30DA">
      <w:pPr>
        <w:widowControl w:val="0"/>
        <w:tabs>
          <w:tab w:val="left" w:pos="1134"/>
        </w:tabs>
        <w:spacing w:after="0" w:line="360" w:lineRule="auto"/>
        <w:rPr>
          <w:rFonts w:ascii="Times New Roman" w:hAnsi="Times New Roman"/>
          <w:sz w:val="28"/>
        </w:rPr>
      </w:pPr>
      <w:r w:rsidRPr="006A08C9">
        <w:rPr>
          <w:rFonts w:ascii="Times New Roman" w:hAnsi="Times New Roman"/>
          <w:sz w:val="28"/>
        </w:rPr>
        <w:t>Введение</w:t>
      </w:r>
    </w:p>
    <w:p w14:paraId="78E3F0E5" w14:textId="77777777" w:rsidR="008A47A5" w:rsidRPr="006A08C9" w:rsidRDefault="008A47A5" w:rsidP="007B30DA">
      <w:pPr>
        <w:pStyle w:val="1"/>
        <w:widowControl w:val="0"/>
        <w:tabs>
          <w:tab w:val="left" w:pos="1134"/>
        </w:tabs>
        <w:spacing w:before="0" w:after="0" w:line="360" w:lineRule="auto"/>
        <w:ind w:left="0" w:right="0"/>
        <w:jc w:val="left"/>
        <w:rPr>
          <w:rFonts w:ascii="Times New Roman" w:hAnsi="Times New Roman" w:cs="Times New Roman"/>
          <w:b w:val="0"/>
          <w:color w:val="auto"/>
          <w:kern w:val="0"/>
          <w:sz w:val="28"/>
        </w:rPr>
      </w:pPr>
      <w:r w:rsidRPr="006A08C9">
        <w:rPr>
          <w:rFonts w:ascii="Times New Roman" w:hAnsi="Times New Roman" w:cs="Times New Roman"/>
          <w:b w:val="0"/>
          <w:color w:val="auto"/>
          <w:kern w:val="0"/>
          <w:sz w:val="28"/>
        </w:rPr>
        <w:t xml:space="preserve">1 Глава. </w:t>
      </w:r>
      <w:r w:rsidR="00BD4902" w:rsidRPr="006A08C9">
        <w:rPr>
          <w:rFonts w:ascii="Times New Roman" w:hAnsi="Times New Roman" w:cs="Times New Roman"/>
          <w:b w:val="0"/>
          <w:color w:val="auto"/>
          <w:kern w:val="0"/>
          <w:sz w:val="28"/>
          <w:szCs w:val="28"/>
        </w:rPr>
        <w:t>Физиологические основы скоростно-силовых качеств (мощности)</w:t>
      </w:r>
    </w:p>
    <w:p w14:paraId="5B9D8331" w14:textId="77777777" w:rsidR="008A47A5" w:rsidRPr="006A08C9" w:rsidRDefault="00BD4902" w:rsidP="007B30DA">
      <w:pPr>
        <w:widowControl w:val="0"/>
        <w:numPr>
          <w:ilvl w:val="1"/>
          <w:numId w:val="5"/>
        </w:numPr>
        <w:tabs>
          <w:tab w:val="left" w:pos="0"/>
        </w:tabs>
        <w:spacing w:after="0" w:line="360" w:lineRule="auto"/>
        <w:ind w:left="0" w:firstLine="0"/>
        <w:rPr>
          <w:rFonts w:ascii="Times New Roman" w:hAnsi="Times New Roman"/>
          <w:sz w:val="28"/>
        </w:rPr>
      </w:pPr>
      <w:r w:rsidRPr="006A08C9">
        <w:rPr>
          <w:rFonts w:ascii="Times New Roman" w:hAnsi="Times New Roman"/>
          <w:sz w:val="28"/>
          <w:szCs w:val="28"/>
        </w:rPr>
        <w:t>Скоростной компонент мощности</w:t>
      </w:r>
    </w:p>
    <w:p w14:paraId="44BECE56" w14:textId="77777777" w:rsidR="008A47A5" w:rsidRPr="006A08C9" w:rsidRDefault="00BD4902" w:rsidP="007B30DA">
      <w:pPr>
        <w:widowControl w:val="0"/>
        <w:numPr>
          <w:ilvl w:val="1"/>
          <w:numId w:val="5"/>
        </w:numPr>
        <w:tabs>
          <w:tab w:val="left" w:pos="0"/>
        </w:tabs>
        <w:spacing w:after="0" w:line="360" w:lineRule="auto"/>
        <w:ind w:left="0" w:firstLine="0"/>
        <w:rPr>
          <w:rFonts w:ascii="Times New Roman" w:hAnsi="Times New Roman"/>
          <w:sz w:val="28"/>
        </w:rPr>
      </w:pPr>
      <w:r w:rsidRPr="006A08C9">
        <w:rPr>
          <w:rFonts w:ascii="Times New Roman" w:hAnsi="Times New Roman"/>
          <w:bCs/>
          <w:sz w:val="28"/>
          <w:szCs w:val="28"/>
          <w:lang w:val="en-US"/>
        </w:rPr>
        <w:t>C</w:t>
      </w:r>
      <w:r w:rsidRPr="006A08C9">
        <w:rPr>
          <w:rFonts w:ascii="Times New Roman" w:hAnsi="Times New Roman"/>
          <w:bCs/>
          <w:sz w:val="28"/>
          <w:szCs w:val="28"/>
        </w:rPr>
        <w:t>иловой компонент мощности (динамическая сила)</w:t>
      </w:r>
    </w:p>
    <w:p w14:paraId="66FE836B" w14:textId="77777777" w:rsidR="003D36FF" w:rsidRPr="006A08C9" w:rsidRDefault="003D36FF" w:rsidP="007B30DA">
      <w:pPr>
        <w:widowControl w:val="0"/>
        <w:tabs>
          <w:tab w:val="left" w:pos="1134"/>
        </w:tabs>
        <w:spacing w:after="0" w:line="360" w:lineRule="auto"/>
        <w:rPr>
          <w:rFonts w:ascii="Times New Roman" w:hAnsi="Times New Roman"/>
          <w:sz w:val="28"/>
          <w:szCs w:val="28"/>
        </w:rPr>
      </w:pPr>
      <w:r w:rsidRPr="006A08C9">
        <w:rPr>
          <w:rFonts w:ascii="Times New Roman" w:hAnsi="Times New Roman"/>
          <w:sz w:val="28"/>
          <w:szCs w:val="28"/>
        </w:rPr>
        <w:t>1.3 Сенситивные периоды развития скоростно-силовых способностей</w:t>
      </w:r>
    </w:p>
    <w:p w14:paraId="4D049954" w14:textId="77777777" w:rsidR="008A47A5" w:rsidRPr="006A08C9" w:rsidRDefault="003D36FF" w:rsidP="007B30DA">
      <w:pPr>
        <w:pStyle w:val="5"/>
        <w:tabs>
          <w:tab w:val="left" w:pos="1134"/>
        </w:tabs>
        <w:spacing w:before="0" w:after="0" w:line="360" w:lineRule="auto"/>
        <w:rPr>
          <w:b w:val="0"/>
          <w:i w:val="0"/>
          <w:sz w:val="28"/>
        </w:rPr>
      </w:pPr>
      <w:r w:rsidRPr="006A08C9">
        <w:rPr>
          <w:b w:val="0"/>
          <w:i w:val="0"/>
          <w:sz w:val="28"/>
        </w:rPr>
        <w:t>2 Глава.</w:t>
      </w:r>
      <w:r w:rsidRPr="006A08C9">
        <w:rPr>
          <w:b w:val="0"/>
          <w:i w:val="0"/>
          <w:sz w:val="28"/>
          <w:szCs w:val="28"/>
        </w:rPr>
        <w:t xml:space="preserve"> </w:t>
      </w:r>
      <w:r w:rsidR="008A47A5" w:rsidRPr="006A08C9">
        <w:rPr>
          <w:b w:val="0"/>
          <w:i w:val="0"/>
          <w:sz w:val="28"/>
          <w:szCs w:val="28"/>
        </w:rPr>
        <w:t xml:space="preserve">Средства развития </w:t>
      </w:r>
      <w:r w:rsidRPr="006A08C9">
        <w:rPr>
          <w:b w:val="0"/>
          <w:i w:val="0"/>
          <w:sz w:val="28"/>
        </w:rPr>
        <w:t xml:space="preserve">скоростно-силовых </w:t>
      </w:r>
      <w:r w:rsidR="008A47A5" w:rsidRPr="006A08C9">
        <w:rPr>
          <w:b w:val="0"/>
          <w:i w:val="0"/>
          <w:sz w:val="28"/>
        </w:rPr>
        <w:t>способностей</w:t>
      </w:r>
      <w:r w:rsidR="00122E97" w:rsidRPr="006A08C9">
        <w:rPr>
          <w:b w:val="0"/>
          <w:i w:val="0"/>
          <w:sz w:val="28"/>
        </w:rPr>
        <w:t xml:space="preserve"> и их физиологические основы</w:t>
      </w:r>
    </w:p>
    <w:p w14:paraId="447B1637" w14:textId="77777777" w:rsidR="002224CA" w:rsidRPr="006A08C9" w:rsidRDefault="003D36FF" w:rsidP="007B30DA">
      <w:pPr>
        <w:tabs>
          <w:tab w:val="left" w:pos="1134"/>
        </w:tabs>
        <w:spacing w:after="0" w:line="360" w:lineRule="auto"/>
        <w:rPr>
          <w:rFonts w:ascii="Times New Roman" w:hAnsi="Times New Roman"/>
          <w:sz w:val="28"/>
        </w:rPr>
      </w:pPr>
      <w:r w:rsidRPr="006A08C9">
        <w:rPr>
          <w:rFonts w:ascii="Times New Roman" w:hAnsi="Times New Roman"/>
          <w:sz w:val="28"/>
          <w:szCs w:val="28"/>
          <w:lang w:eastAsia="ru-RU"/>
        </w:rPr>
        <w:t xml:space="preserve">2.1 Упражнения для </w:t>
      </w:r>
      <w:r w:rsidRPr="006A08C9">
        <w:rPr>
          <w:rFonts w:ascii="Times New Roman" w:hAnsi="Times New Roman"/>
          <w:sz w:val="28"/>
          <w:szCs w:val="28"/>
        </w:rPr>
        <w:t xml:space="preserve">развития </w:t>
      </w:r>
      <w:r w:rsidRPr="006A08C9">
        <w:rPr>
          <w:rFonts w:ascii="Times New Roman" w:hAnsi="Times New Roman"/>
          <w:sz w:val="28"/>
        </w:rPr>
        <w:t>скоростно-силовых способностей</w:t>
      </w:r>
    </w:p>
    <w:p w14:paraId="411008A2" w14:textId="77777777" w:rsidR="00122E97" w:rsidRPr="006A08C9" w:rsidRDefault="00122E97" w:rsidP="007B30DA">
      <w:pPr>
        <w:tabs>
          <w:tab w:val="left" w:pos="1134"/>
        </w:tabs>
        <w:spacing w:after="0" w:line="360" w:lineRule="auto"/>
        <w:rPr>
          <w:rFonts w:ascii="Times New Roman" w:hAnsi="Times New Roman"/>
          <w:sz w:val="28"/>
          <w:szCs w:val="28"/>
        </w:rPr>
      </w:pPr>
      <w:r w:rsidRPr="006A08C9">
        <w:rPr>
          <w:rFonts w:ascii="Times New Roman" w:hAnsi="Times New Roman"/>
          <w:sz w:val="28"/>
          <w:szCs w:val="28"/>
        </w:rPr>
        <w:t>2.2 Физиологическая характеристика зон максимал</w:t>
      </w:r>
      <w:r w:rsidR="007B30DA" w:rsidRPr="006A08C9">
        <w:rPr>
          <w:rFonts w:ascii="Times New Roman" w:hAnsi="Times New Roman"/>
          <w:sz w:val="28"/>
          <w:szCs w:val="28"/>
        </w:rPr>
        <w:t>ьной и субмаксимальной мощности</w:t>
      </w:r>
    </w:p>
    <w:p w14:paraId="1F2801B9" w14:textId="77777777" w:rsidR="003D36FF" w:rsidRPr="006A08C9" w:rsidRDefault="003D36FF" w:rsidP="007B30DA">
      <w:pPr>
        <w:tabs>
          <w:tab w:val="left" w:pos="1134"/>
        </w:tabs>
        <w:spacing w:after="0" w:line="360" w:lineRule="auto"/>
        <w:rPr>
          <w:rFonts w:ascii="Times New Roman" w:hAnsi="Times New Roman"/>
          <w:sz w:val="28"/>
          <w:lang w:eastAsia="ru-RU"/>
        </w:rPr>
      </w:pPr>
      <w:r w:rsidRPr="006A08C9">
        <w:rPr>
          <w:rFonts w:ascii="Times New Roman" w:hAnsi="Times New Roman"/>
          <w:sz w:val="28"/>
          <w:szCs w:val="28"/>
        </w:rPr>
        <w:t>2.</w:t>
      </w:r>
      <w:r w:rsidR="00122E97" w:rsidRPr="006A08C9">
        <w:rPr>
          <w:rFonts w:ascii="Times New Roman" w:hAnsi="Times New Roman"/>
          <w:sz w:val="28"/>
          <w:szCs w:val="28"/>
        </w:rPr>
        <w:t>3</w:t>
      </w:r>
      <w:r w:rsidRPr="006A08C9">
        <w:rPr>
          <w:rFonts w:ascii="Times New Roman" w:hAnsi="Times New Roman"/>
          <w:sz w:val="28"/>
          <w:szCs w:val="28"/>
        </w:rPr>
        <w:t xml:space="preserve"> Энергетическая характеристика скоростно-силовых упражнений</w:t>
      </w:r>
    </w:p>
    <w:p w14:paraId="5CD6EC00" w14:textId="77777777" w:rsidR="00122E97" w:rsidRPr="006A08C9" w:rsidRDefault="008A47A5" w:rsidP="007B30DA">
      <w:pPr>
        <w:widowControl w:val="0"/>
        <w:tabs>
          <w:tab w:val="left" w:pos="1134"/>
        </w:tabs>
        <w:spacing w:after="0" w:line="360" w:lineRule="auto"/>
        <w:rPr>
          <w:rFonts w:ascii="Times New Roman" w:hAnsi="Times New Roman"/>
          <w:sz w:val="28"/>
        </w:rPr>
      </w:pPr>
      <w:r w:rsidRPr="006A08C9">
        <w:rPr>
          <w:rFonts w:ascii="Times New Roman" w:hAnsi="Times New Roman"/>
          <w:sz w:val="28"/>
        </w:rPr>
        <w:t>Заключение</w:t>
      </w:r>
    </w:p>
    <w:p w14:paraId="3C289504" w14:textId="77777777" w:rsidR="008A47A5" w:rsidRPr="006A08C9" w:rsidRDefault="008A47A5" w:rsidP="007B30DA">
      <w:pPr>
        <w:widowControl w:val="0"/>
        <w:tabs>
          <w:tab w:val="left" w:pos="1134"/>
        </w:tabs>
        <w:spacing w:after="0" w:line="360" w:lineRule="auto"/>
        <w:rPr>
          <w:rFonts w:ascii="Times New Roman" w:hAnsi="Times New Roman"/>
          <w:sz w:val="28"/>
        </w:rPr>
      </w:pPr>
      <w:r w:rsidRPr="006A08C9">
        <w:rPr>
          <w:rFonts w:ascii="Times New Roman" w:hAnsi="Times New Roman"/>
          <w:sz w:val="28"/>
        </w:rPr>
        <w:t>Источники</w:t>
      </w:r>
    </w:p>
    <w:p w14:paraId="7BE98C32" w14:textId="77777777" w:rsidR="00D6784F" w:rsidRPr="006A08C9" w:rsidRDefault="00D6784F" w:rsidP="007B30DA">
      <w:pPr>
        <w:widowControl w:val="0"/>
        <w:tabs>
          <w:tab w:val="left" w:pos="1134"/>
        </w:tabs>
        <w:spacing w:after="0" w:line="360" w:lineRule="auto"/>
        <w:rPr>
          <w:rFonts w:ascii="Times New Roman" w:hAnsi="Times New Roman"/>
          <w:sz w:val="28"/>
          <w:szCs w:val="28"/>
        </w:rPr>
      </w:pPr>
      <w:r w:rsidRPr="006A08C9">
        <w:rPr>
          <w:rFonts w:ascii="Times New Roman" w:hAnsi="Times New Roman"/>
          <w:sz w:val="28"/>
        </w:rPr>
        <w:t>Приложение 1</w:t>
      </w:r>
    </w:p>
    <w:p w14:paraId="49B460E3" w14:textId="77777777" w:rsidR="007B30DA" w:rsidRPr="006A08C9" w:rsidRDefault="00D6784F" w:rsidP="007B30DA">
      <w:pPr>
        <w:widowControl w:val="0"/>
        <w:tabs>
          <w:tab w:val="left" w:pos="1134"/>
        </w:tabs>
        <w:spacing w:after="0" w:line="360" w:lineRule="auto"/>
        <w:rPr>
          <w:rFonts w:ascii="Times New Roman" w:hAnsi="Times New Roman"/>
          <w:sz w:val="28"/>
        </w:rPr>
      </w:pPr>
      <w:r w:rsidRPr="006A08C9">
        <w:rPr>
          <w:rFonts w:ascii="Times New Roman" w:hAnsi="Times New Roman"/>
          <w:sz w:val="28"/>
        </w:rPr>
        <w:t>Приложение 2</w:t>
      </w:r>
    </w:p>
    <w:p w14:paraId="27F5AEB8" w14:textId="77777777" w:rsidR="00D6784F" w:rsidRPr="006A08C9" w:rsidRDefault="00D6784F" w:rsidP="007B30DA">
      <w:pPr>
        <w:widowControl w:val="0"/>
        <w:tabs>
          <w:tab w:val="left" w:pos="1134"/>
        </w:tabs>
        <w:spacing w:after="0" w:line="360" w:lineRule="auto"/>
        <w:rPr>
          <w:rFonts w:ascii="Times New Roman" w:hAnsi="Times New Roman"/>
          <w:sz w:val="28"/>
        </w:rPr>
      </w:pPr>
      <w:r w:rsidRPr="006A08C9">
        <w:rPr>
          <w:rFonts w:ascii="Times New Roman" w:hAnsi="Times New Roman"/>
          <w:sz w:val="28"/>
        </w:rPr>
        <w:t>Приложение 3</w:t>
      </w:r>
    </w:p>
    <w:p w14:paraId="173CA2E9" w14:textId="77777777" w:rsidR="00D6784F" w:rsidRPr="006A08C9" w:rsidRDefault="00D6784F" w:rsidP="007B30DA">
      <w:pPr>
        <w:widowControl w:val="0"/>
        <w:tabs>
          <w:tab w:val="left" w:pos="1134"/>
        </w:tabs>
        <w:spacing w:after="0" w:line="360" w:lineRule="auto"/>
        <w:rPr>
          <w:rFonts w:ascii="Times New Roman" w:hAnsi="Times New Roman"/>
          <w:sz w:val="28"/>
        </w:rPr>
      </w:pPr>
      <w:r w:rsidRPr="006A08C9">
        <w:rPr>
          <w:rFonts w:ascii="Times New Roman" w:hAnsi="Times New Roman"/>
          <w:sz w:val="28"/>
        </w:rPr>
        <w:t>Приложение 4</w:t>
      </w:r>
    </w:p>
    <w:p w14:paraId="0C4284DD" w14:textId="77777777" w:rsidR="00D6784F" w:rsidRPr="006A08C9" w:rsidRDefault="00D6784F" w:rsidP="007B30DA">
      <w:pPr>
        <w:widowControl w:val="0"/>
        <w:tabs>
          <w:tab w:val="left" w:pos="1134"/>
        </w:tabs>
        <w:spacing w:after="0" w:line="360" w:lineRule="auto"/>
        <w:ind w:firstLine="709"/>
        <w:jc w:val="both"/>
        <w:rPr>
          <w:rFonts w:ascii="Times New Roman" w:hAnsi="Times New Roman"/>
          <w:sz w:val="28"/>
        </w:rPr>
      </w:pPr>
    </w:p>
    <w:p w14:paraId="6EEFB8F2" w14:textId="77777777" w:rsidR="004E2E4C" w:rsidRPr="006A08C9" w:rsidRDefault="007B30DA" w:rsidP="007B30DA">
      <w:pPr>
        <w:widowControl w:val="0"/>
        <w:spacing w:after="0" w:line="360" w:lineRule="auto"/>
        <w:ind w:firstLine="709"/>
        <w:jc w:val="both"/>
        <w:rPr>
          <w:rFonts w:ascii="Times New Roman" w:hAnsi="Times New Roman"/>
          <w:sz w:val="28"/>
        </w:rPr>
      </w:pPr>
      <w:r w:rsidRPr="006A08C9">
        <w:rPr>
          <w:rFonts w:ascii="Times New Roman" w:hAnsi="Times New Roman"/>
          <w:sz w:val="28"/>
        </w:rPr>
        <w:br w:type="page"/>
      </w:r>
      <w:r w:rsidR="006F49BB" w:rsidRPr="006A08C9">
        <w:rPr>
          <w:rFonts w:ascii="Times New Roman" w:hAnsi="Times New Roman"/>
          <w:sz w:val="28"/>
        </w:rPr>
        <w:lastRenderedPageBreak/>
        <w:t>В</w:t>
      </w:r>
      <w:r w:rsidR="004E2E4C" w:rsidRPr="006A08C9">
        <w:rPr>
          <w:rFonts w:ascii="Times New Roman" w:hAnsi="Times New Roman"/>
          <w:sz w:val="28"/>
        </w:rPr>
        <w:t>ведение</w:t>
      </w:r>
    </w:p>
    <w:p w14:paraId="7D97119F" w14:textId="77777777" w:rsidR="007B30DA" w:rsidRPr="006A08C9" w:rsidRDefault="007B30DA" w:rsidP="007B30DA">
      <w:pPr>
        <w:widowControl w:val="0"/>
        <w:spacing w:after="0" w:line="360" w:lineRule="auto"/>
        <w:ind w:firstLine="709"/>
        <w:jc w:val="both"/>
        <w:rPr>
          <w:rFonts w:ascii="Times New Roman" w:hAnsi="Times New Roman"/>
          <w:sz w:val="28"/>
        </w:rPr>
      </w:pPr>
    </w:p>
    <w:p w14:paraId="278C0EC1" w14:textId="77777777" w:rsidR="007B30DA" w:rsidRPr="006A08C9" w:rsidRDefault="004E2E4C" w:rsidP="007B30DA">
      <w:pPr>
        <w:widowControl w:val="0"/>
        <w:spacing w:after="0" w:line="360" w:lineRule="auto"/>
        <w:ind w:firstLine="709"/>
        <w:jc w:val="both"/>
        <w:rPr>
          <w:rFonts w:ascii="Times New Roman" w:hAnsi="Times New Roman"/>
          <w:sz w:val="28"/>
        </w:rPr>
      </w:pPr>
      <w:r w:rsidRPr="006A08C9">
        <w:rPr>
          <w:rFonts w:ascii="Times New Roman" w:hAnsi="Times New Roman"/>
          <w:sz w:val="28"/>
        </w:rPr>
        <w:t>Наше исследование посвящено развитию скоростно-силовых способностей. Прежде всего, определимся, что понимается под скоростно-силовыми способностями.</w:t>
      </w:r>
    </w:p>
    <w:p w14:paraId="431EBDAE" w14:textId="77777777" w:rsidR="007B30DA" w:rsidRPr="006A08C9" w:rsidRDefault="004E2E4C" w:rsidP="007B30DA">
      <w:pPr>
        <w:widowControl w:val="0"/>
        <w:spacing w:after="0" w:line="360" w:lineRule="auto"/>
        <w:ind w:firstLine="709"/>
        <w:jc w:val="both"/>
        <w:rPr>
          <w:rFonts w:ascii="Times New Roman" w:hAnsi="Times New Roman"/>
          <w:sz w:val="28"/>
        </w:rPr>
      </w:pPr>
      <w:r w:rsidRPr="006A08C9">
        <w:rPr>
          <w:rFonts w:ascii="Times New Roman" w:hAnsi="Times New Roman"/>
          <w:sz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т.п.). При этом, чем значительнее внешнее отягощение, преодолеваемое спортсменом (например, при подъеме штанги на грудь), тем большую роль играет силовой компонент, а при меньшем отягощении (например, при метании копья) возрастает значимость скоростного компонента.</w:t>
      </w:r>
    </w:p>
    <w:p w14:paraId="0D5FA590" w14:textId="77777777" w:rsidR="004E2E4C" w:rsidRPr="006A08C9" w:rsidRDefault="004E2E4C" w:rsidP="007B30DA">
      <w:pPr>
        <w:widowControl w:val="0"/>
        <w:spacing w:after="0" w:line="360" w:lineRule="auto"/>
        <w:ind w:firstLine="709"/>
        <w:jc w:val="both"/>
        <w:rPr>
          <w:rFonts w:ascii="Times New Roman" w:hAnsi="Times New Roman"/>
          <w:sz w:val="28"/>
        </w:rPr>
      </w:pPr>
      <w:r w:rsidRPr="006A08C9">
        <w:rPr>
          <w:rFonts w:ascii="Times New Roman" w:hAnsi="Times New Roman"/>
          <w:sz w:val="28"/>
        </w:rPr>
        <w:t>К скоростно-силовым способностям относят: 1) быструю силу; 2) взрывную силу. Быстрая сила характеризуется непредельным напряжением мышц, проявляемым в упражнениях, которые выполняются со значительной скоростью, не достигающей предельной величины. Взрывная сила отражает способность человека по ходу выполнения двигательного действия достигать максимальных показателей силы в возможно короткое время (например, при низком старте в беге на короткие дистанции, в легкоатлетических прыжках и метаниях и т.д.).</w:t>
      </w:r>
      <w:r w:rsidR="007B30DA" w:rsidRPr="006A08C9">
        <w:rPr>
          <w:rFonts w:ascii="Times New Roman" w:hAnsi="Times New Roman"/>
          <w:sz w:val="28"/>
        </w:rPr>
        <w:t xml:space="preserve"> </w:t>
      </w:r>
      <w:r w:rsidRPr="006A08C9">
        <w:rPr>
          <w:rFonts w:ascii="Times New Roman" w:hAnsi="Times New Roman"/>
          <w:sz w:val="28"/>
        </w:rPr>
        <w:t>Взрывная сила характеризуется двумя компонентами: стартовой силой и ускоряющей силой. Стартовая сила — это характеристика способности мышц к быстрому развитию рабочего усилия в начальный момент их напряжения. Ускоряющая сила — способность мышц к быстроте наращивания рабочего усилия в условиях их начавшегося сокращения.</w:t>
      </w:r>
    </w:p>
    <w:p w14:paraId="295F47A0" w14:textId="77777777" w:rsidR="002F1013" w:rsidRPr="006A08C9" w:rsidRDefault="007B30DA" w:rsidP="007B30DA">
      <w:pPr>
        <w:pStyle w:val="1"/>
        <w:widowControl w:val="0"/>
        <w:spacing w:before="0" w:after="0" w:line="360" w:lineRule="auto"/>
        <w:ind w:left="0" w:right="0" w:firstLine="709"/>
        <w:jc w:val="both"/>
        <w:rPr>
          <w:rFonts w:ascii="Times New Roman" w:hAnsi="Times New Roman" w:cs="Times New Roman"/>
          <w:b w:val="0"/>
          <w:color w:val="auto"/>
          <w:sz w:val="28"/>
          <w:szCs w:val="28"/>
        </w:rPr>
      </w:pPr>
      <w:r w:rsidRPr="006A08C9">
        <w:rPr>
          <w:rFonts w:ascii="Times New Roman" w:hAnsi="Times New Roman" w:cs="Times New Roman"/>
          <w:b w:val="0"/>
          <w:color w:val="auto"/>
          <w:sz w:val="28"/>
          <w:szCs w:val="28"/>
        </w:rPr>
        <w:br w:type="page"/>
      </w:r>
      <w:r w:rsidR="001C3DF0" w:rsidRPr="006A08C9">
        <w:rPr>
          <w:rFonts w:ascii="Times New Roman" w:hAnsi="Times New Roman" w:cs="Times New Roman"/>
          <w:b w:val="0"/>
          <w:color w:val="auto"/>
          <w:sz w:val="28"/>
          <w:szCs w:val="28"/>
        </w:rPr>
        <w:lastRenderedPageBreak/>
        <w:t xml:space="preserve">1 Глава. </w:t>
      </w:r>
      <w:r w:rsidR="002F1013" w:rsidRPr="006A08C9">
        <w:rPr>
          <w:rFonts w:ascii="Times New Roman" w:hAnsi="Times New Roman" w:cs="Times New Roman"/>
          <w:b w:val="0"/>
          <w:color w:val="auto"/>
          <w:sz w:val="28"/>
          <w:szCs w:val="28"/>
        </w:rPr>
        <w:t>Физиологические основы скоростно-силовых качеств (мощности)</w:t>
      </w:r>
    </w:p>
    <w:p w14:paraId="474B9573" w14:textId="77777777" w:rsidR="007B30DA" w:rsidRPr="006A08C9" w:rsidRDefault="007B30DA" w:rsidP="007B30DA">
      <w:pPr>
        <w:pStyle w:val="a4"/>
        <w:widowControl w:val="0"/>
        <w:spacing w:before="0" w:beforeAutospacing="0" w:after="0" w:afterAutospacing="0" w:line="360" w:lineRule="auto"/>
        <w:ind w:firstLine="709"/>
        <w:jc w:val="both"/>
        <w:rPr>
          <w:rStyle w:val="first1"/>
          <w:rFonts w:ascii="Times New Roman" w:hAnsi="Times New Roman" w:cs="Times New Roman"/>
          <w:b w:val="0"/>
          <w:color w:val="auto"/>
          <w:sz w:val="28"/>
          <w:szCs w:val="28"/>
        </w:rPr>
      </w:pPr>
    </w:p>
    <w:p w14:paraId="39B12BD4" w14:textId="77777777" w:rsidR="007B30DA" w:rsidRPr="006A08C9" w:rsidRDefault="002F1013" w:rsidP="007B30DA">
      <w:pPr>
        <w:pStyle w:val="a4"/>
        <w:widowControl w:val="0"/>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М</w:t>
      </w:r>
      <w:r w:rsidRPr="006A08C9">
        <w:rPr>
          <w:rFonts w:ascii="Times New Roman" w:hAnsi="Times New Roman"/>
          <w:color w:val="auto"/>
          <w:sz w:val="28"/>
          <w:szCs w:val="28"/>
        </w:rPr>
        <w:t>аксимальная мощность (иногда называемая "взрывной" мощностью) является результатом оптимального сочетания силы и скорости. Мощность проявляется во многих спортивных упражнениях: в метаниях, прыжках, спринтерском беге, борьбе. Чем выше мощность развивает спортсмен, тем большую скорость он может сообщить снаряду или собственному телу, так как финальная скорость снаряда (тела) определяется силой и скоростью приложенного воздействия.</w:t>
      </w:r>
    </w:p>
    <w:p w14:paraId="5CEB2FB1" w14:textId="77777777" w:rsidR="007B30DA" w:rsidRPr="006A08C9" w:rsidRDefault="002F1013" w:rsidP="007B30DA">
      <w:pPr>
        <w:pStyle w:val="a4"/>
        <w:widowControl w:val="0"/>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М</w:t>
      </w:r>
      <w:r w:rsidRPr="006A08C9">
        <w:rPr>
          <w:rFonts w:ascii="Times New Roman" w:hAnsi="Times New Roman"/>
          <w:color w:val="auto"/>
          <w:sz w:val="28"/>
          <w:szCs w:val="28"/>
        </w:rPr>
        <w:t>ощность может быть увеличена за счет увеличения силы или</w:t>
      </w:r>
      <w:r w:rsidR="00D112C5" w:rsidRPr="006A08C9">
        <w:rPr>
          <w:rFonts w:ascii="Times New Roman" w:hAnsi="Times New Roman"/>
          <w:color w:val="auto"/>
          <w:sz w:val="28"/>
          <w:szCs w:val="28"/>
        </w:rPr>
        <w:t xml:space="preserve"> </w:t>
      </w:r>
      <w:r w:rsidRPr="006A08C9">
        <w:rPr>
          <w:rFonts w:ascii="Times New Roman" w:hAnsi="Times New Roman"/>
          <w:color w:val="auto"/>
          <w:sz w:val="28"/>
          <w:szCs w:val="28"/>
        </w:rPr>
        <w:t>скорости сокращения мышц или обоих компонентов. Обычно наибольший прирост мощности достигается за счет увеличения мышечной силы.</w:t>
      </w:r>
    </w:p>
    <w:p w14:paraId="459184AC" w14:textId="77777777" w:rsidR="007B30DA" w:rsidRPr="006A08C9" w:rsidRDefault="002F1013" w:rsidP="007B30DA">
      <w:pPr>
        <w:pStyle w:val="a4"/>
        <w:widowControl w:val="0"/>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М</w:t>
      </w:r>
      <w:r w:rsidRPr="006A08C9">
        <w:rPr>
          <w:rFonts w:ascii="Times New Roman" w:hAnsi="Times New Roman"/>
          <w:color w:val="auto"/>
          <w:sz w:val="28"/>
          <w:szCs w:val="28"/>
        </w:rPr>
        <w:t>ышечная сила, измеряемая в условиях динамического режима работы мышц (концентрического или эксцентрического сокращения)</w:t>
      </w:r>
      <w:r w:rsidR="00D761F0" w:rsidRPr="006A08C9">
        <w:rPr>
          <w:rFonts w:ascii="Times New Roman" w:hAnsi="Times New Roman"/>
          <w:color w:val="auto"/>
          <w:sz w:val="28"/>
          <w:szCs w:val="28"/>
        </w:rPr>
        <w:t>,</w:t>
      </w:r>
      <w:r w:rsidRPr="006A08C9">
        <w:rPr>
          <w:rFonts w:ascii="Times New Roman" w:hAnsi="Times New Roman"/>
          <w:color w:val="auto"/>
          <w:sz w:val="28"/>
          <w:szCs w:val="28"/>
        </w:rPr>
        <w:t xml:space="preserve"> обозначается как динамическая сила (Р). Она определяется по уск</w:t>
      </w:r>
      <w:r w:rsidR="00D761F0" w:rsidRPr="006A08C9">
        <w:rPr>
          <w:rFonts w:ascii="Times New Roman" w:hAnsi="Times New Roman"/>
          <w:color w:val="auto"/>
          <w:sz w:val="28"/>
          <w:szCs w:val="28"/>
        </w:rPr>
        <w:t>орению (а), сообщаемому массе (</w:t>
      </w:r>
      <w:r w:rsidRPr="006A08C9">
        <w:rPr>
          <w:rFonts w:ascii="Times New Roman" w:hAnsi="Times New Roman"/>
          <w:color w:val="auto"/>
          <w:sz w:val="28"/>
          <w:szCs w:val="28"/>
        </w:rPr>
        <w:t>л) при концентрическом сокращении мышц, или по замедлению (ускорению с обратным знаком) движения массы при эксцентрическом сокращении мышц. Такое определение основано на физическом законе. При этом проявляемая мышечная сила зависит от величины перемещаемой массы: в некоторых пределах с увеличением, массы перемещаемого тела показатели силы растут; дальнейшее увеличение массы не сопровождается приростом динамической силы.</w:t>
      </w:r>
    </w:p>
    <w:p w14:paraId="7A9B9F7C" w14:textId="77777777" w:rsidR="007B30DA" w:rsidRPr="006A08C9" w:rsidRDefault="002F1013" w:rsidP="007B30DA">
      <w:pPr>
        <w:pStyle w:val="a4"/>
        <w:widowControl w:val="0"/>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При </w:t>
      </w:r>
      <w:r w:rsidRPr="006A08C9">
        <w:rPr>
          <w:rFonts w:ascii="Times New Roman" w:hAnsi="Times New Roman"/>
          <w:color w:val="auto"/>
          <w:sz w:val="28"/>
          <w:szCs w:val="28"/>
        </w:rPr>
        <w:t>измерении динамической силы испытуемый выполняет движение, которое требует сложной вне</w:t>
      </w:r>
      <w:r w:rsidR="00D112C5" w:rsidRPr="006A08C9">
        <w:rPr>
          <w:rFonts w:ascii="Times New Roman" w:hAnsi="Times New Roman"/>
          <w:color w:val="auto"/>
          <w:sz w:val="28"/>
          <w:szCs w:val="28"/>
        </w:rPr>
        <w:t xml:space="preserve"> </w:t>
      </w:r>
      <w:r w:rsidRPr="006A08C9">
        <w:rPr>
          <w:rFonts w:ascii="Times New Roman" w:hAnsi="Times New Roman"/>
          <w:color w:val="auto"/>
          <w:sz w:val="28"/>
          <w:szCs w:val="28"/>
        </w:rPr>
        <w:t>мышечной и внутримышечной координации. Поэтому показатели динамической силы значительно различаются у разных людей и при повторных измерениях у одного и того же человека, причем больше, чем показатели изометрической (статической) силы.</w:t>
      </w:r>
    </w:p>
    <w:p w14:paraId="3F42528E" w14:textId="77777777" w:rsidR="007B30DA" w:rsidRPr="006A08C9" w:rsidRDefault="002F1013" w:rsidP="007B30DA">
      <w:pPr>
        <w:pStyle w:val="a4"/>
        <w:widowControl w:val="0"/>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Д</w:t>
      </w:r>
      <w:r w:rsidRPr="006A08C9">
        <w:rPr>
          <w:rFonts w:ascii="Times New Roman" w:hAnsi="Times New Roman"/>
          <w:color w:val="auto"/>
          <w:sz w:val="28"/>
          <w:szCs w:val="28"/>
        </w:rPr>
        <w:t xml:space="preserve">инамическая сила, измеряемая при концентрическом сокращении мышц, меньше, чем статическая сила. Конечно, такое сравнение проводится </w:t>
      </w:r>
      <w:r w:rsidRPr="006A08C9">
        <w:rPr>
          <w:rFonts w:ascii="Times New Roman" w:hAnsi="Times New Roman"/>
          <w:color w:val="auto"/>
          <w:sz w:val="28"/>
          <w:szCs w:val="28"/>
        </w:rPr>
        <w:lastRenderedPageBreak/>
        <w:t>при максимальных усилиях испытуемого в обоих случаях и при одинаковом суставном угле. В режиме эксцентрических сокращений (уступающий режим) мышцы способны проявлять динамическую силу, значительно превышающую максимальную изометрическую. Чем больше скорость движения, тем больше проявляемая динамическая сила при уступающем режиме сокращения мышц.</w:t>
      </w:r>
    </w:p>
    <w:p w14:paraId="6E65EAD3" w14:textId="77777777" w:rsidR="007B30DA" w:rsidRPr="006A08C9" w:rsidRDefault="002F1013" w:rsidP="007B30DA">
      <w:pPr>
        <w:pStyle w:val="a4"/>
        <w:widowControl w:val="0"/>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У </w:t>
      </w:r>
      <w:r w:rsidRPr="006A08C9">
        <w:rPr>
          <w:rFonts w:ascii="Times New Roman" w:hAnsi="Times New Roman"/>
          <w:color w:val="auto"/>
          <w:sz w:val="28"/>
          <w:szCs w:val="28"/>
        </w:rPr>
        <w:t>одних и тех же испытуемых обнаруживается умеренная корреляция между показателями статической и динамической силы (коэффициенты корреляции в пределах 0,6-0,8).</w:t>
      </w:r>
    </w:p>
    <w:p w14:paraId="56EE874E" w14:textId="77777777" w:rsidR="002F1013"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У</w:t>
      </w:r>
      <w:r w:rsidRPr="006A08C9">
        <w:rPr>
          <w:rFonts w:ascii="Times New Roman" w:hAnsi="Times New Roman"/>
          <w:color w:val="auto"/>
          <w:sz w:val="28"/>
          <w:szCs w:val="28"/>
        </w:rPr>
        <w:t>величение динамической силы в результате динамической тренировки может не вызывать повышения статической силы. Изометрические упражнения или не увеличивают динамической силы, или увеличивают значительно меньше, чем статическую. Все это указывает на чрезвычайную специфичность тренировочных эффектов: использование опреде</w:t>
      </w:r>
      <w:r w:rsidR="00D112C5" w:rsidRPr="006A08C9">
        <w:rPr>
          <w:rFonts w:ascii="Times New Roman" w:hAnsi="Times New Roman"/>
          <w:color w:val="auto"/>
          <w:sz w:val="28"/>
          <w:szCs w:val="28"/>
        </w:rPr>
        <w:t>ленного вида упражнений (статического</w:t>
      </w:r>
      <w:r w:rsidRPr="006A08C9">
        <w:rPr>
          <w:rFonts w:ascii="Times New Roman" w:hAnsi="Times New Roman"/>
          <w:color w:val="auto"/>
          <w:sz w:val="28"/>
          <w:szCs w:val="28"/>
        </w:rPr>
        <w:t xml:space="preserve"> или динамического) вызывает наиболее значительное повышение результата именно в этом виде упражнений. Более того, наибольший прирост мышечной силы обнаруживается при той же скорости движения, пр</w:t>
      </w:r>
      <w:r w:rsidR="00CC7FE1" w:rsidRPr="006A08C9">
        <w:rPr>
          <w:rFonts w:ascii="Times New Roman" w:hAnsi="Times New Roman"/>
          <w:color w:val="auto"/>
          <w:sz w:val="28"/>
          <w:szCs w:val="28"/>
        </w:rPr>
        <w:t>и которой происходит тренировка.</w:t>
      </w:r>
    </w:p>
    <w:p w14:paraId="17C98F7C"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К </w:t>
      </w:r>
      <w:r w:rsidRPr="006A08C9">
        <w:rPr>
          <w:rFonts w:ascii="Times New Roman" w:hAnsi="Times New Roman"/>
          <w:color w:val="auto"/>
          <w:sz w:val="28"/>
          <w:szCs w:val="28"/>
        </w:rPr>
        <w:t xml:space="preserve">одной из разновидностей мышечной силы относится так называемая взрывная сила, которая характеризует способность к быстрому проявлению мышечной силы. Она в значительной мере определяет, например, высоту прыжка вверх с прямыми ногами или прыжка в длину с места, переместительную скорость на коротких отрезках бега с максимально возможной скоростью. </w:t>
      </w:r>
      <w:r w:rsidR="00D761F0" w:rsidRPr="006A08C9">
        <w:rPr>
          <w:rFonts w:ascii="Times New Roman" w:hAnsi="Times New Roman"/>
          <w:color w:val="auto"/>
          <w:sz w:val="28"/>
          <w:szCs w:val="28"/>
        </w:rPr>
        <w:t xml:space="preserve">В качестве показателей взрывной силы используются градиенты силы, т. е. скорость ее нарастания, которая определяется как отношение Максимальной проявляемой силы к времени ее достижения или как время достижения какого-нибудь выбранного уровня мышечной силы (абсолютный градиент), либо половины максимальной силы, либо какой-нибудь другой ее части (относительный градиент силы). </w:t>
      </w:r>
      <w:r w:rsidRPr="006A08C9">
        <w:rPr>
          <w:rFonts w:ascii="Times New Roman" w:hAnsi="Times New Roman"/>
          <w:color w:val="auto"/>
          <w:sz w:val="28"/>
          <w:szCs w:val="28"/>
        </w:rPr>
        <w:t xml:space="preserve">Градиент силы выше </w:t>
      </w:r>
      <w:r w:rsidRPr="006A08C9">
        <w:rPr>
          <w:rFonts w:ascii="Times New Roman" w:hAnsi="Times New Roman"/>
          <w:color w:val="auto"/>
          <w:sz w:val="28"/>
          <w:szCs w:val="28"/>
        </w:rPr>
        <w:lastRenderedPageBreak/>
        <w:t>у представителей скоростно-силовых видов спорта (спринтеров), чем у не</w:t>
      </w:r>
      <w:r w:rsidR="00CC7FE1" w:rsidRPr="006A08C9">
        <w:rPr>
          <w:rFonts w:ascii="Times New Roman" w:hAnsi="Times New Roman"/>
          <w:color w:val="auto"/>
          <w:sz w:val="28"/>
          <w:szCs w:val="28"/>
        </w:rPr>
        <w:t xml:space="preserve"> </w:t>
      </w:r>
      <w:r w:rsidRPr="006A08C9">
        <w:rPr>
          <w:rFonts w:ascii="Times New Roman" w:hAnsi="Times New Roman"/>
          <w:color w:val="auto"/>
          <w:sz w:val="28"/>
          <w:szCs w:val="28"/>
        </w:rPr>
        <w:t>спортсменов или спортсменов, тренир</w:t>
      </w:r>
      <w:r w:rsidR="00CC7FE1" w:rsidRPr="006A08C9">
        <w:rPr>
          <w:rFonts w:ascii="Times New Roman" w:hAnsi="Times New Roman"/>
          <w:color w:val="auto"/>
          <w:sz w:val="28"/>
          <w:szCs w:val="28"/>
        </w:rPr>
        <w:t>ующихся на выносливость</w:t>
      </w:r>
      <w:r w:rsidRPr="006A08C9">
        <w:rPr>
          <w:rFonts w:ascii="Times New Roman" w:hAnsi="Times New Roman"/>
          <w:color w:val="auto"/>
          <w:sz w:val="28"/>
          <w:szCs w:val="28"/>
        </w:rPr>
        <w:t>. Особенно значительны различия в абсолютных градиентах силы.</w:t>
      </w:r>
    </w:p>
    <w:p w14:paraId="2A923ADA"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П</w:t>
      </w:r>
      <w:r w:rsidRPr="006A08C9">
        <w:rPr>
          <w:rFonts w:ascii="Times New Roman" w:hAnsi="Times New Roman"/>
          <w:color w:val="auto"/>
          <w:sz w:val="28"/>
          <w:szCs w:val="28"/>
        </w:rPr>
        <w:t>оказатели взрывной силы мало зависят от максимальной произвольной изометрической силы. Так, изометрические упражнения, увеличивая статическую силу, незначительно изменяют взрывную силу, определяемую по показателям градиента силы или по показателям прыгучести (прыжками вверх с прямыми ногами или прыжка с места в длину). Следовательно, физиологические механизмы, ответственные за взрывную силу, отличаются от механизмов, определяющих статическую силу. Среди координационных факторов важную роль в проявлении взрывной силы играет характер импульсации мотонейронов активных мышц - частота их импульсации. в начале разряда и синхронизация импульсации разных мотонейронов. Чем выше начальная частота импульсации мотонейронов, тем быстрее нарастает мышечная сила.</w:t>
      </w:r>
    </w:p>
    <w:p w14:paraId="46E87684" w14:textId="77777777" w:rsidR="002F1013"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В </w:t>
      </w:r>
      <w:r w:rsidRPr="006A08C9">
        <w:rPr>
          <w:rFonts w:ascii="Times New Roman" w:hAnsi="Times New Roman"/>
          <w:color w:val="auto"/>
          <w:sz w:val="28"/>
          <w:szCs w:val="28"/>
        </w:rPr>
        <w:t xml:space="preserve">проявлении взрывной силы очень большую роль играют скоростные сократительные свойства мышц, которые в значительной мере зависят от их композиции, т. е. соотношения быстрых и медленных волокон. Быстрые волокна составляют основную массу мышечных волокон у высококвалифицированных представителей скоростно-силовых видов спорта. В процессе тренировки эти волокна подвергаются более значительной гипертрофии, чем медленные. </w:t>
      </w:r>
      <w:r w:rsidR="005A7BCA" w:rsidRPr="006A08C9">
        <w:rPr>
          <w:rFonts w:ascii="Times New Roman" w:hAnsi="Times New Roman"/>
          <w:color w:val="auto"/>
          <w:sz w:val="28"/>
          <w:szCs w:val="28"/>
        </w:rPr>
        <w:t>Поэтому у спортсменов скоростно-силовых видов спорта быстрые волокна составляют основную массу мышц (или иначе занимают на поперечном срезе значительно большую площадь) по сравнению с нетренированными людьми или представителями других видов" спорта, особенно тех, которые требуют проявления преимущественно выносливости.</w:t>
      </w:r>
    </w:p>
    <w:p w14:paraId="5F177E11" w14:textId="77777777" w:rsidR="00CC7FE1" w:rsidRPr="006A08C9" w:rsidRDefault="00CC7FE1" w:rsidP="007B30DA">
      <w:pPr>
        <w:pStyle w:val="5"/>
        <w:spacing w:before="0" w:after="0" w:line="360" w:lineRule="auto"/>
        <w:ind w:firstLine="709"/>
        <w:jc w:val="both"/>
        <w:rPr>
          <w:b w:val="0"/>
          <w:i w:val="0"/>
          <w:sz w:val="28"/>
          <w:szCs w:val="28"/>
        </w:rPr>
      </w:pPr>
    </w:p>
    <w:p w14:paraId="234C4365" w14:textId="77777777" w:rsidR="002F1013" w:rsidRPr="006A08C9" w:rsidRDefault="006A08C9" w:rsidP="007B30DA">
      <w:pPr>
        <w:pStyle w:val="5"/>
        <w:spacing w:before="0" w:after="0" w:line="360" w:lineRule="auto"/>
        <w:ind w:firstLine="709"/>
        <w:jc w:val="both"/>
        <w:rPr>
          <w:b w:val="0"/>
          <w:i w:val="0"/>
          <w:sz w:val="28"/>
          <w:szCs w:val="28"/>
        </w:rPr>
      </w:pPr>
      <w:r>
        <w:rPr>
          <w:b w:val="0"/>
          <w:i w:val="0"/>
          <w:sz w:val="28"/>
          <w:szCs w:val="28"/>
        </w:rPr>
        <w:br w:type="page"/>
      </w:r>
      <w:r w:rsidR="001C3DF0" w:rsidRPr="006A08C9">
        <w:rPr>
          <w:b w:val="0"/>
          <w:i w:val="0"/>
          <w:sz w:val="28"/>
          <w:szCs w:val="28"/>
        </w:rPr>
        <w:lastRenderedPageBreak/>
        <w:t xml:space="preserve">1.1 </w:t>
      </w:r>
      <w:r w:rsidR="002F1013" w:rsidRPr="006A08C9">
        <w:rPr>
          <w:b w:val="0"/>
          <w:i w:val="0"/>
          <w:sz w:val="28"/>
          <w:szCs w:val="28"/>
        </w:rPr>
        <w:t>Скоростной компонент мощности</w:t>
      </w:r>
    </w:p>
    <w:p w14:paraId="3FC23EC7" w14:textId="77777777" w:rsidR="007B30DA" w:rsidRPr="006A08C9" w:rsidRDefault="007B30DA" w:rsidP="007B30DA">
      <w:pPr>
        <w:pStyle w:val="a4"/>
        <w:spacing w:before="0" w:beforeAutospacing="0" w:after="0" w:afterAutospacing="0" w:line="360" w:lineRule="auto"/>
        <w:ind w:firstLine="709"/>
        <w:jc w:val="both"/>
        <w:rPr>
          <w:rStyle w:val="first1"/>
          <w:rFonts w:ascii="Times New Roman" w:hAnsi="Times New Roman" w:cs="Times New Roman"/>
          <w:b w:val="0"/>
          <w:color w:val="auto"/>
          <w:sz w:val="28"/>
          <w:szCs w:val="28"/>
        </w:rPr>
      </w:pPr>
    </w:p>
    <w:p w14:paraId="19EF1DE7" w14:textId="77777777" w:rsidR="007B30DA" w:rsidRPr="006A08C9" w:rsidRDefault="005A7BCA"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С</w:t>
      </w:r>
      <w:r w:rsidRPr="006A08C9">
        <w:rPr>
          <w:rFonts w:ascii="Times New Roman" w:hAnsi="Times New Roman"/>
          <w:color w:val="auto"/>
          <w:sz w:val="28"/>
          <w:szCs w:val="28"/>
        </w:rPr>
        <w:t xml:space="preserve">огласно второму закону Ньютона, чем больше усилие (сила), приложенное к массе, тем больше скорость, с которой движется данная масса. </w:t>
      </w:r>
      <w:r w:rsidR="002F1013" w:rsidRPr="006A08C9">
        <w:rPr>
          <w:rFonts w:ascii="Times New Roman" w:hAnsi="Times New Roman"/>
          <w:color w:val="auto"/>
          <w:sz w:val="28"/>
          <w:szCs w:val="28"/>
        </w:rPr>
        <w:t>Таким образом, сила сокращения мышц влияет на скорость движения: чем больше сила, тем быстрее движение.</w:t>
      </w:r>
    </w:p>
    <w:p w14:paraId="055AF6F2"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С</w:t>
      </w:r>
      <w:r w:rsidRPr="006A08C9">
        <w:rPr>
          <w:rFonts w:ascii="Times New Roman" w:hAnsi="Times New Roman"/>
          <w:color w:val="auto"/>
          <w:sz w:val="28"/>
          <w:szCs w:val="28"/>
        </w:rPr>
        <w:t>корость спринтерского бега зависит от двух факторов: величины ускорения (скорости разбега) и максимальной скорости. Первый фактор определяет, как быстро спортсмен может увеличить скорость бега. Этот фактор наиболее важен для коротких отрезков дистанции (10-</w:t>
      </w:r>
      <w:smartTag w:uri="urn:schemas-microsoft-com:office:smarttags" w:element="metricconverter">
        <w:smartTagPr>
          <w:attr w:name="ProductID" w:val="15 м"/>
        </w:smartTagPr>
        <w:r w:rsidRPr="006A08C9">
          <w:rPr>
            <w:rFonts w:ascii="Times New Roman" w:hAnsi="Times New Roman"/>
            <w:color w:val="auto"/>
            <w:sz w:val="28"/>
            <w:szCs w:val="28"/>
          </w:rPr>
          <w:t>15 м</w:t>
        </w:r>
      </w:smartTag>
      <w:r w:rsidRPr="006A08C9">
        <w:rPr>
          <w:rFonts w:ascii="Times New Roman" w:hAnsi="Times New Roman"/>
          <w:color w:val="auto"/>
          <w:sz w:val="28"/>
          <w:szCs w:val="28"/>
        </w:rPr>
        <w:t>) в беге, для игровых видов спорта, где требуется максимально быстрое перемещение тела из одного положения в другое. Для более длинных дистанций важнее максимальная скорость бега, чем величина ускорения. Если спортсмен имеет высокий уровень обеих форм проявления скорости, это дает ему большое преимущество на спринтерских дистанциях.</w:t>
      </w:r>
    </w:p>
    <w:p w14:paraId="0DC05518"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Эти </w:t>
      </w:r>
      <w:r w:rsidRPr="006A08C9">
        <w:rPr>
          <w:rFonts w:ascii="Times New Roman" w:hAnsi="Times New Roman"/>
          <w:color w:val="auto"/>
          <w:sz w:val="28"/>
          <w:szCs w:val="28"/>
        </w:rPr>
        <w:t>два фактора скорости бега не имеют тесной связи друг с другом. У одних спортсменов медленное ускорение, но они обладают большой максимальной скоростью, у других, наоборот, быстрое ускорение и относительно небольшая максимальная - скорость.</w:t>
      </w:r>
    </w:p>
    <w:p w14:paraId="268D2F85"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О</w:t>
      </w:r>
      <w:r w:rsidRPr="006A08C9">
        <w:rPr>
          <w:rFonts w:ascii="Times New Roman" w:hAnsi="Times New Roman"/>
          <w:color w:val="auto"/>
          <w:sz w:val="28"/>
          <w:szCs w:val="28"/>
        </w:rPr>
        <w:t>дним из важных механизмов повышения скоростного компонента мощности служит увеличение скоростных сократительных свойств мышц, другим - улучшение координации работы мышц.</w:t>
      </w:r>
    </w:p>
    <w:p w14:paraId="1164C4D4"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С</w:t>
      </w:r>
      <w:r w:rsidRPr="006A08C9">
        <w:rPr>
          <w:rFonts w:ascii="Times New Roman" w:hAnsi="Times New Roman"/>
          <w:color w:val="auto"/>
          <w:sz w:val="28"/>
          <w:szCs w:val="28"/>
        </w:rPr>
        <w:t xml:space="preserve">коростные сократительные свойства мышц в значительной мере зависят от соотношения быстрых и медленных мышечных волокон. У выдающихся представителей скоростно-силовых видов спорта (особенно у спринтеров) процент быстрых мышечных, волокон значительно выше, чем у </w:t>
      </w:r>
      <w:r w:rsidR="005A7BCA" w:rsidRPr="006A08C9">
        <w:rPr>
          <w:rFonts w:ascii="Times New Roman" w:hAnsi="Times New Roman"/>
          <w:color w:val="auto"/>
          <w:sz w:val="28"/>
          <w:szCs w:val="28"/>
        </w:rPr>
        <w:t>неспортсменов</w:t>
      </w:r>
      <w:r w:rsidRPr="006A08C9">
        <w:rPr>
          <w:rFonts w:ascii="Times New Roman" w:hAnsi="Times New Roman"/>
          <w:color w:val="auto"/>
          <w:sz w:val="28"/>
          <w:szCs w:val="28"/>
        </w:rPr>
        <w:t>, а тем более чем у выдающихся спортсменов, т</w:t>
      </w:r>
      <w:r w:rsidR="00915456" w:rsidRPr="006A08C9">
        <w:rPr>
          <w:rFonts w:ascii="Times New Roman" w:hAnsi="Times New Roman"/>
          <w:color w:val="auto"/>
          <w:sz w:val="28"/>
          <w:szCs w:val="28"/>
        </w:rPr>
        <w:t>ренирующих выносливость (табл. 3</w:t>
      </w:r>
      <w:r w:rsidRPr="006A08C9">
        <w:rPr>
          <w:rFonts w:ascii="Times New Roman" w:hAnsi="Times New Roman"/>
          <w:color w:val="auto"/>
          <w:sz w:val="28"/>
          <w:szCs w:val="28"/>
        </w:rPr>
        <w:t>).</w:t>
      </w:r>
    </w:p>
    <w:p w14:paraId="61DFC5BE"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В</w:t>
      </w:r>
      <w:r w:rsidRPr="006A08C9">
        <w:rPr>
          <w:rFonts w:ascii="Times New Roman" w:hAnsi="Times New Roman"/>
          <w:color w:val="auto"/>
          <w:sz w:val="28"/>
          <w:szCs w:val="28"/>
        </w:rPr>
        <w:t xml:space="preserve">нутри- и межмышечная координация также способствует увеличению скорости движения (мощности), так как при координированной работе мышц </w:t>
      </w:r>
      <w:r w:rsidRPr="006A08C9">
        <w:rPr>
          <w:rFonts w:ascii="Times New Roman" w:hAnsi="Times New Roman"/>
          <w:color w:val="auto"/>
          <w:sz w:val="28"/>
          <w:szCs w:val="28"/>
        </w:rPr>
        <w:lastRenderedPageBreak/>
        <w:t xml:space="preserve">их усилия кооперируются, преодолевая внешнее сопротивление с большей скоростью. В частности, при хорошей межмышечной координации сократительное усилие одной мышцы (или группы мышц) лучше соответствует пику скорости, создаваемой предыдущим усилием другой мышцы (или группы мышц). Соответственно следующее усилие становится более эффективным. Скорость и степень расслабления мышц-антагонистов может быть важным фактором, влияющим на скорость движения. Если </w:t>
      </w:r>
      <w:r w:rsidR="005A7BCA" w:rsidRPr="006A08C9">
        <w:rPr>
          <w:rFonts w:ascii="Times New Roman" w:hAnsi="Times New Roman"/>
          <w:color w:val="auto"/>
          <w:sz w:val="28"/>
          <w:szCs w:val="28"/>
        </w:rPr>
        <w:t>требуется увеличить</w:t>
      </w:r>
      <w:r w:rsidRPr="006A08C9">
        <w:rPr>
          <w:rFonts w:ascii="Times New Roman" w:hAnsi="Times New Roman"/>
          <w:color w:val="auto"/>
          <w:sz w:val="28"/>
          <w:szCs w:val="28"/>
        </w:rPr>
        <w:t xml:space="preserve"> скорость движения, необходимо выполнять в тренировочных занятиях специфические движения (такие же, как в соревновательном упражнении) со скоростью, равной или превышающей ту, которая используется в тренируемом упражнении.</w:t>
      </w:r>
    </w:p>
    <w:p w14:paraId="60B1E3DC" w14:textId="77777777" w:rsidR="00D27756" w:rsidRPr="006A08C9" w:rsidRDefault="00D27756" w:rsidP="007B30DA">
      <w:pPr>
        <w:pStyle w:val="a4"/>
        <w:spacing w:before="0" w:beforeAutospacing="0" w:after="0" w:afterAutospacing="0" w:line="360" w:lineRule="auto"/>
        <w:ind w:firstLine="709"/>
        <w:jc w:val="both"/>
        <w:rPr>
          <w:rFonts w:ascii="Times New Roman" w:hAnsi="Times New Roman"/>
          <w:color w:val="auto"/>
          <w:sz w:val="28"/>
          <w:szCs w:val="28"/>
        </w:rPr>
      </w:pPr>
    </w:p>
    <w:p w14:paraId="237F66F6" w14:textId="77777777" w:rsidR="00D27756" w:rsidRPr="006A08C9" w:rsidRDefault="001C3DF0" w:rsidP="007B30DA">
      <w:pPr>
        <w:spacing w:after="0" w:line="360" w:lineRule="auto"/>
        <w:ind w:firstLine="709"/>
        <w:jc w:val="both"/>
        <w:rPr>
          <w:rFonts w:ascii="Times New Roman" w:hAnsi="Times New Roman"/>
          <w:bCs/>
          <w:sz w:val="28"/>
          <w:szCs w:val="28"/>
        </w:rPr>
      </w:pPr>
      <w:r w:rsidRPr="006A08C9">
        <w:rPr>
          <w:rFonts w:ascii="Times New Roman" w:hAnsi="Times New Roman"/>
          <w:bCs/>
          <w:sz w:val="28"/>
          <w:szCs w:val="28"/>
        </w:rPr>
        <w:t xml:space="preserve">1.2 </w:t>
      </w:r>
      <w:r w:rsidR="00D27756" w:rsidRPr="006A08C9">
        <w:rPr>
          <w:rFonts w:ascii="Times New Roman" w:hAnsi="Times New Roman"/>
          <w:bCs/>
          <w:sz w:val="28"/>
          <w:szCs w:val="28"/>
        </w:rPr>
        <w:t>Силовой компонент мощности (динамическая сила).</w:t>
      </w:r>
    </w:p>
    <w:p w14:paraId="699D9E64" w14:textId="77777777" w:rsidR="007B30DA" w:rsidRPr="006A08C9" w:rsidRDefault="007B30DA" w:rsidP="007B30DA">
      <w:pPr>
        <w:spacing w:after="0" w:line="360" w:lineRule="auto"/>
        <w:ind w:firstLine="709"/>
        <w:jc w:val="both"/>
        <w:rPr>
          <w:rFonts w:ascii="Times New Roman" w:hAnsi="Times New Roman"/>
          <w:sz w:val="28"/>
          <w:szCs w:val="28"/>
        </w:rPr>
      </w:pPr>
    </w:p>
    <w:p w14:paraId="5ED256EA" w14:textId="77777777" w:rsidR="007B30DA"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Мышечная сила, измеряемая в условиях динамического режима работы мышц (концентрического или эксцентрического сокращения), обозначается как динамическая сила. Она определяется по ускорению, сообщаемому массе при концентрическом сокращении мышц, или по замедлению (ускорению с обратным знаком) движения массы при эксцентрическом сокращении мышц. Такое определение основано на физическом законе, согласно которому</w:t>
      </w:r>
    </w:p>
    <w:p w14:paraId="465D4120" w14:textId="77777777" w:rsidR="007B30DA" w:rsidRPr="006A08C9" w:rsidRDefault="007B30DA" w:rsidP="007B30DA">
      <w:pPr>
        <w:spacing w:after="0" w:line="360" w:lineRule="auto"/>
        <w:ind w:firstLine="709"/>
        <w:jc w:val="both"/>
        <w:rPr>
          <w:rFonts w:ascii="Times New Roman" w:hAnsi="Times New Roman"/>
          <w:iCs/>
          <w:sz w:val="28"/>
          <w:szCs w:val="28"/>
        </w:rPr>
      </w:pPr>
    </w:p>
    <w:p w14:paraId="0298349B" w14:textId="77777777" w:rsidR="007B30DA"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iCs/>
          <w:sz w:val="28"/>
          <w:szCs w:val="28"/>
        </w:rPr>
        <w:t>Р = т • а.</w:t>
      </w:r>
    </w:p>
    <w:p w14:paraId="2426D8D4" w14:textId="77777777" w:rsidR="007B30DA" w:rsidRPr="006A08C9" w:rsidRDefault="007B30DA" w:rsidP="007B30DA">
      <w:pPr>
        <w:spacing w:after="0" w:line="360" w:lineRule="auto"/>
        <w:ind w:firstLine="709"/>
        <w:jc w:val="both"/>
        <w:rPr>
          <w:rFonts w:ascii="Times New Roman" w:hAnsi="Times New Roman"/>
          <w:sz w:val="28"/>
          <w:szCs w:val="28"/>
        </w:rPr>
      </w:pPr>
    </w:p>
    <w:p w14:paraId="0159118B"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При этом проявляемая мышечная сила зависит от величины перемещаемой массы: в некоторых пределах с увеличением, массы перемещаемого тела показатели силы растут. Дальнейшее увеличение массы не сопровождается приростом динамической силы.</w:t>
      </w:r>
    </w:p>
    <w:p w14:paraId="5102A16A"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При измерении динамической силы испытуемый выполняет движение, которое требует сложной </w:t>
      </w:r>
      <w:r w:rsidR="005A7BCA" w:rsidRPr="006A08C9">
        <w:rPr>
          <w:rFonts w:ascii="Times New Roman" w:hAnsi="Times New Roman"/>
          <w:sz w:val="28"/>
          <w:szCs w:val="28"/>
        </w:rPr>
        <w:t>вне мышечной</w:t>
      </w:r>
      <w:r w:rsidRPr="006A08C9">
        <w:rPr>
          <w:rFonts w:ascii="Times New Roman" w:hAnsi="Times New Roman"/>
          <w:sz w:val="28"/>
          <w:szCs w:val="28"/>
        </w:rPr>
        <w:t xml:space="preserve"> и внутримышечной координации. Поэтому показатели динамической силы значительно различаются у разных </w:t>
      </w:r>
      <w:r w:rsidRPr="006A08C9">
        <w:rPr>
          <w:rFonts w:ascii="Times New Roman" w:hAnsi="Times New Roman"/>
          <w:sz w:val="28"/>
          <w:szCs w:val="28"/>
        </w:rPr>
        <w:lastRenderedPageBreak/>
        <w:t>людей и при повторных измерениях у одного и того же человека, причем больше, чем показатели изометрической (статической) силы.</w:t>
      </w:r>
    </w:p>
    <w:p w14:paraId="6CF747E2"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Динамическая сила, измеряемая при концентрическом сокращении мышц, меньше, чем статическая сила. Конечно, такое сравнение проводится при максимальных усилиях испытуемого в обоих случаях и при одинаковом суставном угле. В режиме эксцентрических сокращений (уступающий режим) мышцы способны проявлять динамическую силу, значительно превышающую максимальную изометрическую. Чем больше скорость движения, тем больше проявляемая динамическая сила при уступающем режиме сокращения мышц.</w:t>
      </w:r>
    </w:p>
    <w:p w14:paraId="658D8F60"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У одних и тех же испытуемых обнаруживается умеренная корреляция между показателями статической и динамической силы (коэффициенты корреляции в</w:t>
      </w:r>
      <w:r w:rsidR="007B30DA" w:rsidRPr="006A08C9">
        <w:rPr>
          <w:rFonts w:ascii="Times New Roman" w:hAnsi="Times New Roman"/>
          <w:sz w:val="28"/>
          <w:szCs w:val="28"/>
        </w:rPr>
        <w:t xml:space="preserve"> </w:t>
      </w:r>
      <w:r w:rsidRPr="006A08C9">
        <w:rPr>
          <w:rFonts w:ascii="Times New Roman" w:hAnsi="Times New Roman"/>
          <w:sz w:val="28"/>
          <w:szCs w:val="28"/>
        </w:rPr>
        <w:t>пределах 0,6—0,8). Увеличение динамической силы в результате динамической тренировки может не вызывать повышения статической силы. Изометрические упражнения или не увеличивают динамической силы, или увеличивают значительно меньше, чем статическую. Все это указывает на чрезвычайную специфичность тренировочных эффектов: использование определенного вида упражнений (статического или динамического) вызывает наиболее значительное повышение результата именно в этом виде упражнений. Более того, наибольший прирост мышечной силы обнаруживается при той же скорости движения, при которой происходит тренировка.</w:t>
      </w:r>
    </w:p>
    <w:p w14:paraId="02C253D5"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К одной из разновидностей мышечной силы относится так называемая взрывная сила, которая характеризует способность к быстрому проявлению мышечной силы. Она в значительной мере определяет, например, высоту прыжка вверх с прямыми ногами или прыжка в длину с места, переместительную скорость на коротких отрезках бега с максимально возможной скоростью. В качестве показателей взрывной силы используются градиенты силы, т. е. скорость ее нарастания, которая определяется как отношение максимальной проявляемой силы к времени ее достижения или </w:t>
      </w:r>
      <w:r w:rsidRPr="006A08C9">
        <w:rPr>
          <w:rFonts w:ascii="Times New Roman" w:hAnsi="Times New Roman"/>
          <w:sz w:val="28"/>
          <w:szCs w:val="28"/>
        </w:rPr>
        <w:lastRenderedPageBreak/>
        <w:t>как время достижения какого-нибудь выбранного уровня мышечной силы (абсолютный градиент), либо половины максимальной силы, либо какой-нибудь другой ее части (относительный градиент силы). Градиент силы выше у представителей скоростно-силовых видов спорта (спринтеров), чем у не спортсменов или спортсменов, тренирующихся на выносливость. Особенно значительны различия в абсолютных градиентах силы.</w:t>
      </w:r>
    </w:p>
    <w:p w14:paraId="7416D2D0"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Показатели взрывной силы мало зависят от максимальной произвольной изометрической силы. Так, изометрические</w:t>
      </w:r>
      <w:r w:rsidR="007B30DA" w:rsidRPr="006A08C9">
        <w:rPr>
          <w:rFonts w:ascii="Times New Roman" w:hAnsi="Times New Roman"/>
          <w:sz w:val="28"/>
          <w:szCs w:val="28"/>
        </w:rPr>
        <w:t xml:space="preserve"> </w:t>
      </w:r>
      <w:r w:rsidRPr="006A08C9">
        <w:rPr>
          <w:rFonts w:ascii="Times New Roman" w:hAnsi="Times New Roman"/>
          <w:sz w:val="28"/>
          <w:szCs w:val="28"/>
        </w:rPr>
        <w:t>упражнения, увеличивая статическую силу, незначительно изменяют взрывную силу, определяемую по показателям градиента силы или по показателям прыгучести (прыжками вверх с прямыми ногами или прыжка с места в длину). Следовательно, физиологические</w:t>
      </w:r>
      <w:r w:rsidR="007B30DA" w:rsidRPr="006A08C9">
        <w:rPr>
          <w:rFonts w:ascii="Times New Roman" w:hAnsi="Times New Roman"/>
          <w:sz w:val="28"/>
          <w:szCs w:val="28"/>
        </w:rPr>
        <w:t xml:space="preserve"> </w:t>
      </w:r>
      <w:r w:rsidRPr="006A08C9">
        <w:rPr>
          <w:rFonts w:ascii="Times New Roman" w:hAnsi="Times New Roman"/>
          <w:sz w:val="28"/>
          <w:szCs w:val="28"/>
        </w:rPr>
        <w:t>механизмы, ответственные за взрывную силу, отличаются от механизмов, определяющих статическую силу. Среди координационных факторов важную роль в проявлении взрывной силы играет характер импульсации мотонейронов активных мышц — частота их импульсации в начале разряда и синхронизация импульсации разных мотонейронов. Чем выше начальная, частота импульсации мотонейронов, тем быстрее нарастает мышечная сила.</w:t>
      </w:r>
    </w:p>
    <w:p w14:paraId="2AA27DDC" w14:textId="77777777" w:rsidR="00D27756" w:rsidRPr="006A08C9" w:rsidRDefault="00D27756"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В проявлении взрывной силы очень большую роль играют скоростные сократительные свойства мышц, которые в значительной мере зависят от их композиции, т. е. соотношения быстрых и медленных волокон. Быстрые волокна составляют основную массу мышечных волокон у высококвалифицированных представителей скоростно-силовых видов спорта. В процессе тренировки эти волокна подвергаются более значительной гипертрофии, чем медленные. Поэтому у спортсменов скоростно-силовых видов спорта быстрые волокна составляют основную массу мышц (или иначе занимают на поперечном срезе значительно большую площадь) по сравнению с нетренированными людьми или представителями других видов спорта, особенно тех, которые требуют проявления преимущественно выносливости. Согласно второму закону </w:t>
      </w:r>
      <w:r w:rsidRPr="006A08C9">
        <w:rPr>
          <w:rFonts w:ascii="Times New Roman" w:hAnsi="Times New Roman"/>
          <w:sz w:val="28"/>
          <w:szCs w:val="28"/>
        </w:rPr>
        <w:lastRenderedPageBreak/>
        <w:t>Ньютона, чем больше усилие (сила), приложенное к массе, тем больше скорость, с которой движется данная масса. Таким образом, сила сокращения мышц влияет на скорость движения: чем больше сила, тем быстрее движение.</w:t>
      </w:r>
    </w:p>
    <w:p w14:paraId="36C33AE9" w14:textId="77777777" w:rsidR="001C3DF0" w:rsidRPr="006A08C9" w:rsidRDefault="001C3DF0" w:rsidP="007B30DA">
      <w:pPr>
        <w:spacing w:after="0" w:line="360" w:lineRule="auto"/>
        <w:ind w:firstLine="709"/>
        <w:jc w:val="both"/>
        <w:rPr>
          <w:rFonts w:ascii="Times New Roman" w:hAnsi="Times New Roman"/>
          <w:sz w:val="28"/>
          <w:szCs w:val="28"/>
        </w:rPr>
      </w:pPr>
    </w:p>
    <w:p w14:paraId="7AB7DC40" w14:textId="77777777" w:rsidR="001C3DF0" w:rsidRPr="006A08C9" w:rsidRDefault="001C3DF0"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1.3 Сенситивные периоды развития скоростно-силовых способностей</w:t>
      </w:r>
    </w:p>
    <w:p w14:paraId="7A897AC2" w14:textId="77777777" w:rsidR="007B30DA" w:rsidRPr="006A08C9" w:rsidRDefault="007B30DA" w:rsidP="007B30DA">
      <w:pPr>
        <w:pStyle w:val="a4"/>
        <w:spacing w:before="0" w:beforeAutospacing="0" w:after="0" w:afterAutospacing="0" w:line="360" w:lineRule="auto"/>
        <w:ind w:firstLine="709"/>
        <w:jc w:val="both"/>
        <w:rPr>
          <w:rStyle w:val="first1"/>
          <w:rFonts w:ascii="Times New Roman" w:hAnsi="Times New Roman" w:cs="Times New Roman"/>
          <w:b w:val="0"/>
          <w:color w:val="auto"/>
          <w:sz w:val="28"/>
          <w:szCs w:val="28"/>
        </w:rPr>
      </w:pPr>
    </w:p>
    <w:p w14:paraId="073759E5"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Ф</w:t>
      </w:r>
      <w:r w:rsidRPr="006A08C9">
        <w:rPr>
          <w:rFonts w:ascii="Times New Roman" w:hAnsi="Times New Roman"/>
          <w:color w:val="auto"/>
          <w:sz w:val="28"/>
          <w:szCs w:val="28"/>
        </w:rPr>
        <w:t xml:space="preserve">ормирование двигательных качеств в онтогенезе происходит неравномерно и гетерохронно и зависит от развития ряда систем организма. </w:t>
      </w:r>
      <w:r w:rsidR="00823AC8" w:rsidRPr="006A08C9">
        <w:rPr>
          <w:rFonts w:ascii="Times New Roman" w:hAnsi="Times New Roman"/>
          <w:color w:val="auto"/>
          <w:sz w:val="28"/>
          <w:szCs w:val="28"/>
        </w:rPr>
        <w:t xml:space="preserve">Например, совершенствование выносливости определяется в значительной мере слаженной деятельностью кровеносной, дыхательной и сердечнососудистой систем, а развитие силы мышц тесно связано с ростом костной и мышечной тканей, с формированием способности управлять работой мышц. </w:t>
      </w:r>
      <w:r w:rsidRPr="006A08C9">
        <w:rPr>
          <w:rFonts w:ascii="Times New Roman" w:hAnsi="Times New Roman"/>
          <w:color w:val="auto"/>
          <w:sz w:val="28"/>
          <w:szCs w:val="28"/>
        </w:rPr>
        <w:t xml:space="preserve">Каждому возрасту свойствен определенный уровень развития двигательных качеств. Наивысшие достижения в силе, быстроте и выносливости достигаются в разные сроки. </w:t>
      </w:r>
      <w:r w:rsidRPr="006A08C9">
        <w:rPr>
          <w:rStyle w:val="first1"/>
          <w:rFonts w:ascii="Times New Roman" w:hAnsi="Times New Roman" w:cs="Times New Roman"/>
          <w:b w:val="0"/>
          <w:color w:val="auto"/>
          <w:sz w:val="28"/>
          <w:szCs w:val="28"/>
        </w:rPr>
        <w:t>С</w:t>
      </w:r>
      <w:r w:rsidRPr="006A08C9">
        <w:rPr>
          <w:rFonts w:ascii="Times New Roman" w:hAnsi="Times New Roman"/>
          <w:color w:val="auto"/>
          <w:sz w:val="28"/>
          <w:szCs w:val="28"/>
        </w:rPr>
        <w:t>истематическая тренировка ускоряет развитие двигательных качеств, но прирост их в различные возрастные периоды неодинаков.</w:t>
      </w:r>
    </w:p>
    <w:p w14:paraId="71804B94" w14:textId="77777777" w:rsidR="001C3DF0"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color w:val="auto"/>
          <w:sz w:val="28"/>
          <w:szCs w:val="28"/>
        </w:rPr>
        <w:t>Так как скоростно-силовые качества зависят от силы и быстроты, а сенситивные периоды у этих качеств разные, рассмотрим их отдельно.</w:t>
      </w:r>
    </w:p>
    <w:p w14:paraId="61E05F1B"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bCs/>
          <w:color w:val="auto"/>
          <w:sz w:val="28"/>
          <w:szCs w:val="28"/>
        </w:rPr>
        <w:t>Сила.</w:t>
      </w:r>
      <w:r w:rsidRPr="006A08C9">
        <w:rPr>
          <w:rFonts w:ascii="Times New Roman" w:hAnsi="Times New Roman"/>
          <w:color w:val="auto"/>
          <w:sz w:val="28"/>
          <w:szCs w:val="28"/>
        </w:rPr>
        <w:t xml:space="preserve"> Впервые максимальную произвольную силу мышц (МПС) при изометрическом напряжении удается измерить в возрасте 4-5 лет. МПС сгибателей и разгибателей кисти составляет в среднем соответственно 5,22 и </w:t>
      </w:r>
      <w:smartTag w:uri="urn:schemas-microsoft-com:office:smarttags" w:element="metricconverter">
        <w:smartTagPr>
          <w:attr w:name="ProductID" w:val="4,61 кг"/>
        </w:smartTagPr>
        <w:r w:rsidRPr="006A08C9">
          <w:rPr>
            <w:rFonts w:ascii="Times New Roman" w:hAnsi="Times New Roman"/>
            <w:color w:val="auto"/>
            <w:sz w:val="28"/>
            <w:szCs w:val="28"/>
          </w:rPr>
          <w:t>4,61 кг</w:t>
        </w:r>
      </w:smartTag>
      <w:r w:rsidRPr="006A08C9">
        <w:rPr>
          <w:rFonts w:ascii="Times New Roman" w:hAnsi="Times New Roman"/>
          <w:color w:val="auto"/>
          <w:sz w:val="28"/>
          <w:szCs w:val="28"/>
        </w:rPr>
        <w:t xml:space="preserve">, бедра 6,0 и </w:t>
      </w:r>
      <w:smartTag w:uri="urn:schemas-microsoft-com:office:smarttags" w:element="metricconverter">
        <w:smartTagPr>
          <w:attr w:name="ProductID" w:val="7,9 кг"/>
        </w:smartTagPr>
        <w:r w:rsidRPr="006A08C9">
          <w:rPr>
            <w:rFonts w:ascii="Times New Roman" w:hAnsi="Times New Roman"/>
            <w:color w:val="auto"/>
            <w:sz w:val="28"/>
            <w:szCs w:val="28"/>
          </w:rPr>
          <w:t>7,9 кг</w:t>
        </w:r>
      </w:smartTag>
      <w:r w:rsidRPr="006A08C9">
        <w:rPr>
          <w:rFonts w:ascii="Times New Roman" w:hAnsi="Times New Roman"/>
          <w:color w:val="auto"/>
          <w:sz w:val="28"/>
          <w:szCs w:val="28"/>
        </w:rPr>
        <w:t xml:space="preserve">, туловища 8,17 и </w:t>
      </w:r>
      <w:smartTag w:uri="urn:schemas-microsoft-com:office:smarttags" w:element="metricconverter">
        <w:smartTagPr>
          <w:attr w:name="ProductID" w:val="14,65 кг"/>
        </w:smartTagPr>
        <w:r w:rsidRPr="006A08C9">
          <w:rPr>
            <w:rFonts w:ascii="Times New Roman" w:hAnsi="Times New Roman"/>
            <w:color w:val="auto"/>
            <w:sz w:val="28"/>
            <w:szCs w:val="28"/>
          </w:rPr>
          <w:t>14,65 кг</w:t>
        </w:r>
      </w:smartTag>
      <w:r w:rsidRPr="006A08C9">
        <w:rPr>
          <w:rFonts w:ascii="Times New Roman" w:hAnsi="Times New Roman"/>
          <w:color w:val="auto"/>
          <w:sz w:val="28"/>
          <w:szCs w:val="28"/>
        </w:rPr>
        <w:t>.</w:t>
      </w:r>
    </w:p>
    <w:p w14:paraId="77AD6FD6"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С </w:t>
      </w:r>
      <w:r w:rsidRPr="006A08C9">
        <w:rPr>
          <w:rFonts w:ascii="Times New Roman" w:hAnsi="Times New Roman"/>
          <w:color w:val="auto"/>
          <w:sz w:val="28"/>
          <w:szCs w:val="28"/>
        </w:rPr>
        <w:t>возрастом происходит неравномерное развитие силы отдельных мышц. Как видно из таблицы 1, в 12-16 лет прирост МПС у мышц-разгибателей бедра больше, чем у мышц-разгибателей голени и стопы.</w:t>
      </w:r>
    </w:p>
    <w:p w14:paraId="53A86D8F"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В </w:t>
      </w:r>
      <w:r w:rsidRPr="006A08C9">
        <w:rPr>
          <w:rFonts w:ascii="Times New Roman" w:hAnsi="Times New Roman"/>
          <w:color w:val="auto"/>
          <w:sz w:val="28"/>
          <w:szCs w:val="28"/>
        </w:rPr>
        <w:t>каждом возрастном периоде изменяется соотношение (</w:t>
      </w:r>
      <w:r w:rsidR="00823AC8" w:rsidRPr="006A08C9">
        <w:rPr>
          <w:rFonts w:ascii="Times New Roman" w:hAnsi="Times New Roman"/>
          <w:color w:val="auto"/>
          <w:sz w:val="28"/>
          <w:szCs w:val="28"/>
        </w:rPr>
        <w:t>топография), М</w:t>
      </w:r>
      <w:r w:rsidRPr="006A08C9">
        <w:rPr>
          <w:rFonts w:ascii="Times New Roman" w:hAnsi="Times New Roman"/>
          <w:color w:val="auto"/>
          <w:sz w:val="28"/>
          <w:szCs w:val="28"/>
        </w:rPr>
        <w:t xml:space="preserve">ПС различных мышц, формируется своеобразный мышечный профиль. С 8 до 10 лет повышение МПС мышц происходит </w:t>
      </w:r>
      <w:r w:rsidR="00823AC8" w:rsidRPr="006A08C9">
        <w:rPr>
          <w:rFonts w:ascii="Times New Roman" w:hAnsi="Times New Roman"/>
          <w:color w:val="auto"/>
          <w:sz w:val="28"/>
          <w:szCs w:val="28"/>
        </w:rPr>
        <w:t>относительно</w:t>
      </w:r>
      <w:r w:rsidRPr="006A08C9">
        <w:rPr>
          <w:rFonts w:ascii="Times New Roman" w:hAnsi="Times New Roman"/>
          <w:color w:val="auto"/>
          <w:sz w:val="28"/>
          <w:szCs w:val="28"/>
        </w:rPr>
        <w:t xml:space="preserve"> равномерно. К </w:t>
      </w:r>
      <w:r w:rsidRPr="006A08C9">
        <w:rPr>
          <w:rFonts w:ascii="Times New Roman" w:hAnsi="Times New Roman"/>
          <w:color w:val="auto"/>
          <w:sz w:val="28"/>
          <w:szCs w:val="28"/>
        </w:rPr>
        <w:lastRenderedPageBreak/>
        <w:t>11 годам темпы роста ее увеличиваются. Наиболее интенсивный прирост МПС установлен в период от 13-14 до 16-17 лет. В последующие годы (до 18-20 лет) темпы ее роста замедляются. У более крупных мышц МПС увеличивается несколько дольше. К 16-17 годам завершается формирование топографии силы мышц, характерной для взрослых.</w:t>
      </w:r>
    </w:p>
    <w:p w14:paraId="7F7FFADC"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В </w:t>
      </w:r>
      <w:r w:rsidRPr="006A08C9">
        <w:rPr>
          <w:rFonts w:ascii="Times New Roman" w:hAnsi="Times New Roman"/>
          <w:color w:val="auto"/>
          <w:sz w:val="28"/>
          <w:szCs w:val="28"/>
        </w:rPr>
        <w:t>настоящее время в связи с акселерацией отмечается тенденция более раннего развития силы отдельных групп мышц.</w:t>
      </w:r>
    </w:p>
    <w:p w14:paraId="6BC7CA0C"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Н</w:t>
      </w:r>
      <w:r w:rsidRPr="006A08C9">
        <w:rPr>
          <w:rFonts w:ascii="Times New Roman" w:hAnsi="Times New Roman"/>
          <w:color w:val="auto"/>
          <w:sz w:val="28"/>
          <w:szCs w:val="28"/>
        </w:rPr>
        <w:t xml:space="preserve">аряду с ростом абсолютной МПС увеличивается относительная МПС (на </w:t>
      </w:r>
      <w:smartTag w:uri="urn:schemas-microsoft-com:office:smarttags" w:element="metricconverter">
        <w:smartTagPr>
          <w:attr w:name="ProductID" w:val="1 кг"/>
        </w:smartTagPr>
        <w:r w:rsidRPr="006A08C9">
          <w:rPr>
            <w:rFonts w:ascii="Times New Roman" w:hAnsi="Times New Roman"/>
            <w:color w:val="auto"/>
            <w:sz w:val="28"/>
            <w:szCs w:val="28"/>
          </w:rPr>
          <w:t>1 кг</w:t>
        </w:r>
      </w:smartTag>
      <w:r w:rsidRPr="006A08C9">
        <w:rPr>
          <w:rFonts w:ascii="Times New Roman" w:hAnsi="Times New Roman"/>
          <w:color w:val="auto"/>
          <w:sz w:val="28"/>
          <w:szCs w:val="28"/>
        </w:rPr>
        <w:t xml:space="preserve"> массы тела). Наиболее высокий темп развития относительной силы происходит от 6-7 до 9-11 лет, а для некоторых мышц (разгибатели туловища, подошвенные сгибатели стопы) до 13-14 лет.</w:t>
      </w:r>
    </w:p>
    <w:p w14:paraId="6A9F1F93"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bCs/>
          <w:color w:val="auto"/>
          <w:sz w:val="28"/>
          <w:szCs w:val="28"/>
        </w:rPr>
        <w:t xml:space="preserve">Быстрота. </w:t>
      </w:r>
      <w:r w:rsidRPr="006A08C9">
        <w:rPr>
          <w:rFonts w:ascii="Times New Roman" w:hAnsi="Times New Roman"/>
          <w:color w:val="auto"/>
          <w:sz w:val="28"/>
          <w:szCs w:val="28"/>
        </w:rPr>
        <w:t>При выполнении спортивных упражнений, как правило, отмечается комплексное проявление быстроты. Например, результат в спринтерском беге зависит от времени двигательной реакции на старте, быстроты одиночных движений и частоты (темпа) шагов.</w:t>
      </w:r>
    </w:p>
    <w:p w14:paraId="758B35EC"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В</w:t>
      </w:r>
      <w:r w:rsidRPr="006A08C9">
        <w:rPr>
          <w:rFonts w:ascii="Times New Roman" w:hAnsi="Times New Roman"/>
          <w:color w:val="auto"/>
          <w:sz w:val="28"/>
          <w:szCs w:val="28"/>
        </w:rPr>
        <w:t>первые в отдельных движениях время реакции удается определить в возрасте 2-3 лет – 0,50-0,90 с. Но уже в 5-7 лет оно снижается до 0,30-0,40 с, а к 13-14 годам приближается к данным взрослых (0,11-0,25 с). Изменение с возрастом двигательной реакции происходит неравномерно. До 9-11 лет время ее уменьшается быстро, а в последующие годы, особенно после 12-14 лет, - медленно.</w:t>
      </w:r>
    </w:p>
    <w:p w14:paraId="78A091AC"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Т</w:t>
      </w:r>
      <w:r w:rsidRPr="006A08C9">
        <w:rPr>
          <w:rFonts w:ascii="Times New Roman" w:hAnsi="Times New Roman"/>
          <w:color w:val="auto"/>
          <w:sz w:val="28"/>
          <w:szCs w:val="28"/>
        </w:rPr>
        <w:t>ренировка способствует улучшению скорости двигательной реакции. Наибольшее уменьшение времени реакции под влиянием систематической тренировки отмечено у детей 9-12 лет. В этом возрасте преимущество тренирующихся детей перед не занимающимися спортом особенно велико. Если в это время не развивать быстроту, то в последующие годы, возникшее отставание трудно ликвидировать.</w:t>
      </w:r>
    </w:p>
    <w:p w14:paraId="430165E6"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В </w:t>
      </w:r>
      <w:r w:rsidRPr="006A08C9">
        <w:rPr>
          <w:rFonts w:ascii="Times New Roman" w:hAnsi="Times New Roman"/>
          <w:color w:val="auto"/>
          <w:sz w:val="28"/>
          <w:szCs w:val="28"/>
        </w:rPr>
        <w:t xml:space="preserve">процессе развития организма повышается скорость одиночных движений. </w:t>
      </w:r>
      <w:r w:rsidR="00823AC8" w:rsidRPr="006A08C9">
        <w:rPr>
          <w:rFonts w:ascii="Times New Roman" w:hAnsi="Times New Roman"/>
          <w:color w:val="auto"/>
          <w:sz w:val="28"/>
          <w:szCs w:val="28"/>
        </w:rPr>
        <w:t xml:space="preserve">К 13-14 годам она приближается к данным взрослых, в 16-17 лет отмечается снижение ее, а к 20-30 годам - некоторое повышение. </w:t>
      </w:r>
      <w:r w:rsidRPr="006A08C9">
        <w:rPr>
          <w:rFonts w:ascii="Times New Roman" w:hAnsi="Times New Roman"/>
          <w:color w:val="auto"/>
          <w:sz w:val="28"/>
          <w:szCs w:val="28"/>
        </w:rPr>
        <w:t xml:space="preserve">У юных </w:t>
      </w:r>
      <w:r w:rsidRPr="006A08C9">
        <w:rPr>
          <w:rFonts w:ascii="Times New Roman" w:hAnsi="Times New Roman"/>
          <w:color w:val="auto"/>
          <w:sz w:val="28"/>
          <w:szCs w:val="28"/>
        </w:rPr>
        <w:lastRenderedPageBreak/>
        <w:t xml:space="preserve">спортсменов скорость одиночных движений развита лучше. Уже в возрасте 13-14 лет отмечается явное превосходство их над </w:t>
      </w:r>
      <w:r w:rsidR="00823AC8" w:rsidRPr="006A08C9">
        <w:rPr>
          <w:rFonts w:ascii="Times New Roman" w:hAnsi="Times New Roman"/>
          <w:color w:val="auto"/>
          <w:sz w:val="28"/>
          <w:szCs w:val="28"/>
        </w:rPr>
        <w:t>не тренирующимися</w:t>
      </w:r>
      <w:r w:rsidRPr="006A08C9">
        <w:rPr>
          <w:rFonts w:ascii="Times New Roman" w:hAnsi="Times New Roman"/>
          <w:color w:val="auto"/>
          <w:sz w:val="28"/>
          <w:szCs w:val="28"/>
        </w:rPr>
        <w:t>, которое сохраняется в последующие возрастные периоды. Наибольшая эффективность развития скорости одиночных движений установлена в 9-13 лет.</w:t>
      </w:r>
    </w:p>
    <w:p w14:paraId="27AF107B"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В</w:t>
      </w:r>
      <w:r w:rsidRPr="006A08C9">
        <w:rPr>
          <w:rFonts w:ascii="Times New Roman" w:hAnsi="Times New Roman"/>
          <w:color w:val="auto"/>
          <w:sz w:val="28"/>
          <w:szCs w:val="28"/>
        </w:rPr>
        <w:t>ажным компонентом быстроты является частота (темп) движений. Максимальная частота движений (за 10 с) в локтевом суставе увеличивается с 4 до 17 лет в 3,3-3,7 раза. У детей 11-12 лет максимальная частота вращения педалей на велоэргометре составляет в среднем 20 (за 10 с), затем повышается и в 18-20 лет равна 33.</w:t>
      </w:r>
    </w:p>
    <w:p w14:paraId="0218160E" w14:textId="77777777" w:rsidR="007B30DA" w:rsidRPr="006A08C9" w:rsidRDefault="001C3DF0"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В</w:t>
      </w:r>
      <w:r w:rsidRPr="006A08C9">
        <w:rPr>
          <w:rFonts w:ascii="Times New Roman" w:hAnsi="Times New Roman"/>
          <w:color w:val="auto"/>
          <w:sz w:val="28"/>
          <w:szCs w:val="28"/>
        </w:rPr>
        <w:t xml:space="preserve">заимосвязь в развитии силы и быстроты достаточно полно проявляется в скоростно-силовых упражнениях, например в прыжках в длину и в высоту. Наибольший прирост результатов в прыжках наблюдается от 12 до 13 лет (табл. 2). </w:t>
      </w:r>
      <w:r w:rsidRPr="006A08C9">
        <w:rPr>
          <w:rStyle w:val="first1"/>
          <w:rFonts w:ascii="Times New Roman" w:hAnsi="Times New Roman" w:cs="Times New Roman"/>
          <w:b w:val="0"/>
          <w:color w:val="auto"/>
          <w:sz w:val="28"/>
          <w:szCs w:val="28"/>
        </w:rPr>
        <w:t>Т</w:t>
      </w:r>
      <w:r w:rsidRPr="006A08C9">
        <w:rPr>
          <w:rFonts w:ascii="Times New Roman" w:hAnsi="Times New Roman"/>
          <w:color w:val="auto"/>
          <w:sz w:val="28"/>
          <w:szCs w:val="28"/>
        </w:rPr>
        <w:t>аким образом, и по данным скоростно-силовых упражнений отмечается неравномерный прирост результатов в различные возрастные периоды.</w:t>
      </w:r>
    </w:p>
    <w:p w14:paraId="7112C29E" w14:textId="77777777" w:rsidR="001C3DF0" w:rsidRPr="006A08C9" w:rsidRDefault="001C3DF0" w:rsidP="007B30DA">
      <w:pPr>
        <w:spacing w:after="0" w:line="360" w:lineRule="auto"/>
        <w:ind w:firstLine="709"/>
        <w:jc w:val="both"/>
        <w:rPr>
          <w:rFonts w:ascii="Times New Roman" w:hAnsi="Times New Roman"/>
          <w:sz w:val="28"/>
          <w:szCs w:val="28"/>
        </w:rPr>
      </w:pPr>
    </w:p>
    <w:p w14:paraId="77C115B1" w14:textId="77777777" w:rsidR="00FF6A07" w:rsidRPr="006A08C9" w:rsidRDefault="007B30DA" w:rsidP="007B30DA">
      <w:pPr>
        <w:spacing w:after="0" w:line="360" w:lineRule="auto"/>
        <w:ind w:firstLine="709"/>
        <w:jc w:val="both"/>
        <w:rPr>
          <w:rFonts w:ascii="Times New Roman" w:hAnsi="Times New Roman"/>
          <w:sz w:val="28"/>
        </w:rPr>
      </w:pPr>
      <w:r w:rsidRPr="006A08C9">
        <w:rPr>
          <w:rFonts w:ascii="Times New Roman" w:hAnsi="Times New Roman"/>
          <w:sz w:val="28"/>
          <w:szCs w:val="28"/>
        </w:rPr>
        <w:br w:type="page"/>
      </w:r>
      <w:r w:rsidR="001C3DF0" w:rsidRPr="006A08C9">
        <w:rPr>
          <w:rFonts w:ascii="Times New Roman" w:hAnsi="Times New Roman"/>
          <w:sz w:val="28"/>
          <w:szCs w:val="28"/>
        </w:rPr>
        <w:lastRenderedPageBreak/>
        <w:t xml:space="preserve">Глава 2. </w:t>
      </w:r>
      <w:r w:rsidR="00FF6A07" w:rsidRPr="006A08C9">
        <w:rPr>
          <w:rFonts w:ascii="Times New Roman" w:hAnsi="Times New Roman"/>
          <w:sz w:val="28"/>
          <w:szCs w:val="28"/>
        </w:rPr>
        <w:t xml:space="preserve">Средства развития </w:t>
      </w:r>
      <w:r w:rsidR="00FF6A07" w:rsidRPr="006A08C9">
        <w:rPr>
          <w:rFonts w:ascii="Times New Roman" w:hAnsi="Times New Roman"/>
          <w:sz w:val="28"/>
        </w:rPr>
        <w:t>скоростно-силовых способностей</w:t>
      </w:r>
    </w:p>
    <w:p w14:paraId="456A269B" w14:textId="77777777" w:rsidR="001C3DF0" w:rsidRPr="006A08C9" w:rsidRDefault="001C3DF0" w:rsidP="007B30DA">
      <w:pPr>
        <w:spacing w:after="0" w:line="360" w:lineRule="auto"/>
        <w:ind w:firstLine="709"/>
        <w:jc w:val="both"/>
        <w:rPr>
          <w:rFonts w:ascii="Times New Roman" w:hAnsi="Times New Roman"/>
          <w:sz w:val="28"/>
        </w:rPr>
      </w:pPr>
    </w:p>
    <w:p w14:paraId="1457D32A" w14:textId="77777777" w:rsidR="001C3DF0" w:rsidRPr="006A08C9" w:rsidRDefault="001C3DF0" w:rsidP="007B30DA">
      <w:pPr>
        <w:spacing w:after="0" w:line="360" w:lineRule="auto"/>
        <w:ind w:firstLine="709"/>
        <w:jc w:val="both"/>
        <w:rPr>
          <w:rFonts w:ascii="Times New Roman" w:hAnsi="Times New Roman"/>
          <w:sz w:val="28"/>
          <w:szCs w:val="28"/>
        </w:rPr>
      </w:pPr>
      <w:r w:rsidRPr="006A08C9">
        <w:rPr>
          <w:rFonts w:ascii="Times New Roman" w:hAnsi="Times New Roman"/>
          <w:sz w:val="28"/>
        </w:rPr>
        <w:t xml:space="preserve">2.1 </w:t>
      </w:r>
      <w:r w:rsidRPr="006A08C9">
        <w:rPr>
          <w:rFonts w:ascii="Times New Roman" w:hAnsi="Times New Roman"/>
          <w:sz w:val="28"/>
          <w:szCs w:val="28"/>
          <w:lang w:eastAsia="ru-RU"/>
        </w:rPr>
        <w:t xml:space="preserve">Упражнения для </w:t>
      </w:r>
      <w:r w:rsidRPr="006A08C9">
        <w:rPr>
          <w:rFonts w:ascii="Times New Roman" w:hAnsi="Times New Roman"/>
          <w:sz w:val="28"/>
          <w:szCs w:val="28"/>
        </w:rPr>
        <w:t xml:space="preserve">развития </w:t>
      </w:r>
      <w:r w:rsidRPr="006A08C9">
        <w:rPr>
          <w:rFonts w:ascii="Times New Roman" w:hAnsi="Times New Roman"/>
          <w:sz w:val="28"/>
        </w:rPr>
        <w:t>скоростно-силовых способностей</w:t>
      </w:r>
    </w:p>
    <w:p w14:paraId="084CB758" w14:textId="77777777" w:rsidR="007B30DA" w:rsidRPr="006A08C9" w:rsidRDefault="007B30DA" w:rsidP="007B30DA">
      <w:pPr>
        <w:pStyle w:val="a4"/>
        <w:spacing w:before="0" w:beforeAutospacing="0" w:after="0" w:afterAutospacing="0" w:line="360" w:lineRule="auto"/>
        <w:ind w:firstLine="709"/>
        <w:jc w:val="both"/>
        <w:rPr>
          <w:rFonts w:ascii="Times New Roman" w:hAnsi="Times New Roman"/>
          <w:color w:val="auto"/>
          <w:sz w:val="28"/>
          <w:szCs w:val="28"/>
        </w:rPr>
      </w:pPr>
    </w:p>
    <w:p w14:paraId="02227095" w14:textId="77777777" w:rsidR="007B30DA" w:rsidRPr="006A08C9" w:rsidRDefault="00FF6A07"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color w:val="auto"/>
          <w:sz w:val="28"/>
          <w:szCs w:val="28"/>
        </w:rPr>
        <w:t xml:space="preserve">Средствами развития </w:t>
      </w:r>
      <w:r w:rsidRPr="006A08C9">
        <w:rPr>
          <w:rFonts w:ascii="Times New Roman" w:hAnsi="Times New Roman"/>
          <w:color w:val="auto"/>
          <w:sz w:val="28"/>
        </w:rPr>
        <w:t>скоростно-силовых способностей</w:t>
      </w:r>
      <w:r w:rsidRPr="006A08C9">
        <w:rPr>
          <w:rFonts w:ascii="Times New Roman" w:hAnsi="Times New Roman"/>
          <w:color w:val="auto"/>
          <w:sz w:val="28"/>
          <w:szCs w:val="28"/>
        </w:rPr>
        <w:t xml:space="preserve"> являются физические упражнения с отягощением (сопротивлением), которые направленно стимулируют увеличение степени напряжения мышц. Такие </w:t>
      </w:r>
      <w:r w:rsidR="00F125D7" w:rsidRPr="006A08C9">
        <w:rPr>
          <w:rFonts w:ascii="Times New Roman" w:hAnsi="Times New Roman"/>
          <w:color w:val="auto"/>
          <w:sz w:val="28"/>
          <w:szCs w:val="28"/>
        </w:rPr>
        <w:t>упражнения</w:t>
      </w:r>
      <w:r w:rsidRPr="006A08C9">
        <w:rPr>
          <w:rFonts w:ascii="Times New Roman" w:hAnsi="Times New Roman"/>
          <w:color w:val="auto"/>
          <w:sz w:val="28"/>
          <w:szCs w:val="28"/>
        </w:rPr>
        <w:t xml:space="preserve"> называются </w:t>
      </w:r>
      <w:r w:rsidR="00F125D7" w:rsidRPr="006A08C9">
        <w:rPr>
          <w:rFonts w:ascii="Times New Roman" w:hAnsi="Times New Roman"/>
          <w:color w:val="auto"/>
          <w:sz w:val="28"/>
          <w:szCs w:val="28"/>
        </w:rPr>
        <w:t>скоростно-</w:t>
      </w:r>
      <w:r w:rsidRPr="006A08C9">
        <w:rPr>
          <w:rFonts w:ascii="Times New Roman" w:hAnsi="Times New Roman"/>
          <w:color w:val="auto"/>
          <w:sz w:val="28"/>
          <w:szCs w:val="28"/>
        </w:rPr>
        <w:t xml:space="preserve">силовыми. </w:t>
      </w:r>
      <w:r w:rsidR="00F125D7" w:rsidRPr="006A08C9">
        <w:rPr>
          <w:rStyle w:val="first1"/>
          <w:rFonts w:ascii="Times New Roman" w:hAnsi="Times New Roman" w:cs="Times New Roman"/>
          <w:b w:val="0"/>
          <w:color w:val="auto"/>
          <w:sz w:val="28"/>
          <w:szCs w:val="24"/>
        </w:rPr>
        <w:t>С</w:t>
      </w:r>
      <w:r w:rsidR="00F125D7" w:rsidRPr="006A08C9">
        <w:rPr>
          <w:rFonts w:ascii="Times New Roman" w:hAnsi="Times New Roman"/>
          <w:color w:val="auto"/>
          <w:sz w:val="28"/>
          <w:szCs w:val="24"/>
        </w:rPr>
        <w:t xml:space="preserve">коростно-силовыми (мощностными) являются такие динамические упражнения, в которых ведущие мышцы одновременно проявляют относительно большие силу и скорость сокращения, т. е. большую мощность. </w:t>
      </w:r>
      <w:r w:rsidR="00823AC8" w:rsidRPr="006A08C9">
        <w:rPr>
          <w:rFonts w:ascii="Times New Roman" w:hAnsi="Times New Roman"/>
          <w:color w:val="auto"/>
          <w:sz w:val="28"/>
          <w:szCs w:val="24"/>
        </w:rPr>
        <w:t xml:space="preserve">Максимальная мощность мышечного сокращения достигается в условиях максимальной активации мышцы при скорости укорочения около 30% от максимальной для ненагруженной мышцы. Максимальную мощность мышцы развивают при внешнем сопротивлении (грузе), составляющем 30-50% от их максимальной (статической) силы. </w:t>
      </w:r>
      <w:r w:rsidR="00F125D7" w:rsidRPr="006A08C9">
        <w:rPr>
          <w:rFonts w:ascii="Times New Roman" w:hAnsi="Times New Roman"/>
          <w:color w:val="auto"/>
          <w:sz w:val="28"/>
          <w:szCs w:val="24"/>
        </w:rPr>
        <w:t xml:space="preserve">Предельная продолжительность упражнении с большой мощностью мышечных сокращений находится в диапазоне, от 3-5 с до 1-2 мин - в обратной зависимости от мощности мышечных сокращений (нагрузки). Мощность играет важнейшую роль в скоростно-силовых упражнениях. </w:t>
      </w:r>
      <w:r w:rsidR="00F125D7" w:rsidRPr="006A08C9">
        <w:rPr>
          <w:rFonts w:ascii="Times New Roman" w:hAnsi="Times New Roman"/>
          <w:color w:val="auto"/>
          <w:sz w:val="28"/>
          <w:szCs w:val="28"/>
        </w:rPr>
        <w:t>Упражнения</w:t>
      </w:r>
      <w:r w:rsidRPr="006A08C9">
        <w:rPr>
          <w:rFonts w:ascii="Times New Roman" w:hAnsi="Times New Roman"/>
          <w:color w:val="auto"/>
          <w:sz w:val="28"/>
          <w:szCs w:val="28"/>
        </w:rPr>
        <w:t xml:space="preserve"> условно подразделяются на основные и дополнительные. Основные средства</w:t>
      </w:r>
      <w:r w:rsidR="00F125D7" w:rsidRPr="006A08C9">
        <w:rPr>
          <w:rFonts w:ascii="Times New Roman" w:hAnsi="Times New Roman"/>
          <w:color w:val="auto"/>
          <w:sz w:val="28"/>
          <w:szCs w:val="28"/>
        </w:rPr>
        <w:t>:</w:t>
      </w:r>
    </w:p>
    <w:p w14:paraId="7E45ADC9"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1. Упражнения с весом внешних предметов: штанги с набором дисков разного веса, разборные гантели, гири, набивные мячи, вес партнера и т.д.</w:t>
      </w:r>
    </w:p>
    <w:p w14:paraId="5228F7EC"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2. Упражнения, отягощенные весом собственного тела:</w:t>
      </w:r>
    </w:p>
    <w:p w14:paraId="08BC0BE7"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14:paraId="3121575D"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упражнения, в которых собственный вес отягощается весом внешних предметов (например, специальные пояса, манжеты);</w:t>
      </w:r>
    </w:p>
    <w:p w14:paraId="67215855"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lastRenderedPageBreak/>
        <w:t>— упражнения, в которых собственный вес уменьшается за счет использования дополнительной опоры;</w:t>
      </w:r>
    </w:p>
    <w:p w14:paraId="0546B503"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ударные упражнения, в которых собственный вес увеличивается за счет инерции свободно падающего тела (например, прыжки с возвышения 25—70 см и более с мгновенным последующим выпрыгиванием вверх).</w:t>
      </w:r>
    </w:p>
    <w:p w14:paraId="049AD86F"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3. Упражнения с использованием тренажерных устройств общего типа (например, силовая скамья, силовая станция, комплекс </w:t>
      </w:r>
      <w:r w:rsidR="006A08C9">
        <w:rPr>
          <w:rFonts w:ascii="Times New Roman" w:hAnsi="Times New Roman"/>
          <w:sz w:val="28"/>
          <w:szCs w:val="28"/>
        </w:rPr>
        <w:t>"</w:t>
      </w:r>
      <w:r w:rsidRPr="006A08C9">
        <w:rPr>
          <w:rFonts w:ascii="Times New Roman" w:hAnsi="Times New Roman"/>
          <w:sz w:val="28"/>
          <w:szCs w:val="28"/>
        </w:rPr>
        <w:t>Универсал</w:t>
      </w:r>
      <w:r w:rsidR="006A08C9">
        <w:rPr>
          <w:rFonts w:ascii="Times New Roman" w:hAnsi="Times New Roman"/>
          <w:sz w:val="28"/>
          <w:szCs w:val="28"/>
        </w:rPr>
        <w:t>"</w:t>
      </w:r>
      <w:r w:rsidRPr="006A08C9">
        <w:rPr>
          <w:rFonts w:ascii="Times New Roman" w:hAnsi="Times New Roman"/>
          <w:sz w:val="28"/>
          <w:szCs w:val="28"/>
        </w:rPr>
        <w:t xml:space="preserve"> и др.).</w:t>
      </w:r>
    </w:p>
    <w:p w14:paraId="436DD179"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4. Рывково-тормозные упражнения. Их особенность заключается в быстрой смене напряжений при работе мышц-синергистов и мышц-антагонистов.</w:t>
      </w:r>
    </w:p>
    <w:p w14:paraId="6709DCCE"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Дополнительные средства:</w:t>
      </w:r>
    </w:p>
    <w:p w14:paraId="0068C07A"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1. Упражнения с использованием внешней среды (бег и прыжки в гору, по рыхлому песку, бег против ветра и т.п.)</w:t>
      </w:r>
    </w:p>
    <w:p w14:paraId="4DACC28A" w14:textId="77777777" w:rsidR="007B30DA"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2. Упражнения с использованием сопротивления других предметов (эспандеры, резиновые жгуты, упругие мячи и т.п.)</w:t>
      </w:r>
    </w:p>
    <w:p w14:paraId="77B00724" w14:textId="77777777" w:rsidR="00FF6A07" w:rsidRPr="006A08C9" w:rsidRDefault="00FF6A0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3. Упражнения с противодействием партнера.</w:t>
      </w:r>
    </w:p>
    <w:p w14:paraId="370EE498"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Некоторые примеры выше перечисленных</w:t>
      </w:r>
      <w:r w:rsidR="00D761F0" w:rsidRPr="006A08C9">
        <w:rPr>
          <w:rFonts w:ascii="Times New Roman" w:hAnsi="Times New Roman"/>
          <w:sz w:val="28"/>
          <w:szCs w:val="28"/>
        </w:rPr>
        <w:t xml:space="preserve"> упражнений:</w:t>
      </w:r>
    </w:p>
    <w:p w14:paraId="51646014"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w:t>
      </w:r>
      <w:r w:rsidR="00A0085E" w:rsidRPr="006A08C9">
        <w:rPr>
          <w:rFonts w:ascii="Times New Roman" w:hAnsi="Times New Roman"/>
          <w:sz w:val="28"/>
          <w:szCs w:val="28"/>
        </w:rPr>
        <w:t xml:space="preserve"> </w:t>
      </w:r>
      <w:r w:rsidR="00D761F0" w:rsidRPr="006A08C9">
        <w:rPr>
          <w:rFonts w:ascii="Times New Roman" w:hAnsi="Times New Roman"/>
          <w:sz w:val="28"/>
          <w:szCs w:val="28"/>
        </w:rPr>
        <w:t>Бег с высоким с подниманием бедра в яме с песком на месте и с незначительным продвижением вперед в различном темпе —</w:t>
      </w:r>
      <w:r w:rsidR="00126E0F" w:rsidRPr="006A08C9">
        <w:rPr>
          <w:rFonts w:ascii="Times New Roman" w:hAnsi="Times New Roman"/>
          <w:sz w:val="28"/>
          <w:szCs w:val="28"/>
        </w:rPr>
        <w:t xml:space="preserve"> </w:t>
      </w:r>
      <w:r w:rsidR="00D761F0" w:rsidRPr="006A08C9">
        <w:rPr>
          <w:rFonts w:ascii="Times New Roman" w:hAnsi="Times New Roman"/>
          <w:sz w:val="28"/>
          <w:szCs w:val="28"/>
        </w:rPr>
        <w:t>15</w:t>
      </w:r>
      <w:r w:rsidR="00126E0F" w:rsidRPr="006A08C9">
        <w:rPr>
          <w:rFonts w:ascii="Times New Roman" w:hAnsi="Times New Roman"/>
          <w:sz w:val="28"/>
          <w:szCs w:val="28"/>
        </w:rPr>
        <w:t>-</w:t>
      </w:r>
      <w:r w:rsidR="00D761F0" w:rsidRPr="006A08C9">
        <w:rPr>
          <w:rFonts w:ascii="Times New Roman" w:hAnsi="Times New Roman"/>
          <w:sz w:val="28"/>
          <w:szCs w:val="28"/>
        </w:rPr>
        <w:t>30м.</w:t>
      </w:r>
    </w:p>
    <w:p w14:paraId="12C6B656"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Бег прыжками по мягкому грунту (опилочная дорожка, торф) в различном темпе —</w:t>
      </w:r>
      <w:r w:rsidR="00126E0F" w:rsidRPr="006A08C9">
        <w:rPr>
          <w:rFonts w:ascii="Times New Roman" w:hAnsi="Times New Roman"/>
          <w:sz w:val="28"/>
          <w:szCs w:val="28"/>
        </w:rPr>
        <w:t xml:space="preserve"> </w:t>
      </w:r>
      <w:r w:rsidR="00D761F0" w:rsidRPr="006A08C9">
        <w:rPr>
          <w:rFonts w:ascii="Times New Roman" w:hAnsi="Times New Roman"/>
          <w:sz w:val="28"/>
          <w:szCs w:val="28"/>
        </w:rPr>
        <w:t>2</w:t>
      </w:r>
      <w:r w:rsidR="00126E0F" w:rsidRPr="006A08C9">
        <w:rPr>
          <w:rFonts w:ascii="Times New Roman" w:hAnsi="Times New Roman"/>
          <w:sz w:val="28"/>
          <w:szCs w:val="28"/>
        </w:rPr>
        <w:t>0-</w:t>
      </w:r>
      <w:r w:rsidR="00D761F0" w:rsidRPr="006A08C9">
        <w:rPr>
          <w:rFonts w:ascii="Times New Roman" w:hAnsi="Times New Roman"/>
          <w:sz w:val="28"/>
          <w:szCs w:val="28"/>
        </w:rPr>
        <w:t>40м.</w:t>
      </w:r>
    </w:p>
    <w:p w14:paraId="6C4DB743" w14:textId="77777777" w:rsidR="007B30DA"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Бег в гору (крутизна — 20°) в среднем и быстром темпе —</w:t>
      </w:r>
      <w:r w:rsidR="00126E0F" w:rsidRPr="006A08C9">
        <w:rPr>
          <w:rFonts w:ascii="Times New Roman" w:hAnsi="Times New Roman"/>
          <w:sz w:val="28"/>
          <w:szCs w:val="28"/>
        </w:rPr>
        <w:t xml:space="preserve"> </w:t>
      </w:r>
      <w:r w:rsidR="00D761F0" w:rsidRPr="006A08C9">
        <w:rPr>
          <w:rFonts w:ascii="Times New Roman" w:hAnsi="Times New Roman"/>
          <w:sz w:val="28"/>
          <w:szCs w:val="28"/>
        </w:rPr>
        <w:t>15</w:t>
      </w:r>
      <w:r w:rsidR="00126E0F" w:rsidRPr="006A08C9">
        <w:rPr>
          <w:rFonts w:ascii="Times New Roman" w:hAnsi="Times New Roman"/>
          <w:sz w:val="28"/>
          <w:szCs w:val="28"/>
        </w:rPr>
        <w:t>-25 м.</w:t>
      </w:r>
    </w:p>
    <w:p w14:paraId="7C7C841D"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Прыжки на двух ногах с небольшим наклоном вперед —</w:t>
      </w:r>
      <w:r w:rsidR="00126E0F" w:rsidRPr="006A08C9">
        <w:rPr>
          <w:rFonts w:ascii="Times New Roman" w:hAnsi="Times New Roman"/>
          <w:sz w:val="28"/>
          <w:szCs w:val="28"/>
        </w:rPr>
        <w:t xml:space="preserve"> 10-</w:t>
      </w:r>
      <w:r w:rsidR="00D761F0" w:rsidRPr="006A08C9">
        <w:rPr>
          <w:rFonts w:ascii="Times New Roman" w:hAnsi="Times New Roman"/>
          <w:sz w:val="28"/>
          <w:szCs w:val="28"/>
        </w:rPr>
        <w:t>30 прыжков.</w:t>
      </w:r>
    </w:p>
    <w:p w14:paraId="4FE559A0"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Выпрыгивание из глубокого приседа —</w:t>
      </w:r>
      <w:r w:rsidR="00126E0F" w:rsidRPr="006A08C9">
        <w:rPr>
          <w:rFonts w:ascii="Times New Roman" w:hAnsi="Times New Roman"/>
          <w:sz w:val="28"/>
          <w:szCs w:val="28"/>
        </w:rPr>
        <w:t xml:space="preserve"> 16-</w:t>
      </w:r>
      <w:r w:rsidR="00D761F0" w:rsidRPr="006A08C9">
        <w:rPr>
          <w:rFonts w:ascii="Times New Roman" w:hAnsi="Times New Roman"/>
          <w:sz w:val="28"/>
          <w:szCs w:val="28"/>
        </w:rPr>
        <w:t>20 прыжков.</w:t>
      </w:r>
    </w:p>
    <w:p w14:paraId="2CAC2A2A" w14:textId="77777777" w:rsidR="007B30DA"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Прыжки на одной ноге с продвижением вперед —</w:t>
      </w:r>
      <w:r w:rsidR="00126E0F" w:rsidRPr="006A08C9">
        <w:rPr>
          <w:rFonts w:ascii="Times New Roman" w:hAnsi="Times New Roman"/>
          <w:sz w:val="28"/>
          <w:szCs w:val="28"/>
        </w:rPr>
        <w:t xml:space="preserve"> 15-</w:t>
      </w:r>
      <w:r w:rsidR="00D761F0" w:rsidRPr="006A08C9">
        <w:rPr>
          <w:rFonts w:ascii="Times New Roman" w:hAnsi="Times New Roman"/>
          <w:sz w:val="28"/>
          <w:szCs w:val="28"/>
        </w:rPr>
        <w:t>30 м на каждой ноге.</w:t>
      </w:r>
    </w:p>
    <w:p w14:paraId="63DA5B55"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Многократные прыжки через препятствия (гимнастические скамейки, набивные мячи, барьеры) на одной и двух ногах с акцентом на быстроту отталкивания —</w:t>
      </w:r>
      <w:r w:rsidR="00126E0F" w:rsidRPr="006A08C9">
        <w:rPr>
          <w:rFonts w:ascii="Times New Roman" w:hAnsi="Times New Roman"/>
          <w:sz w:val="28"/>
          <w:szCs w:val="28"/>
        </w:rPr>
        <w:t xml:space="preserve"> 30-</w:t>
      </w:r>
      <w:r w:rsidR="00D761F0" w:rsidRPr="006A08C9">
        <w:rPr>
          <w:rFonts w:ascii="Times New Roman" w:hAnsi="Times New Roman"/>
          <w:sz w:val="28"/>
          <w:szCs w:val="28"/>
        </w:rPr>
        <w:t>40 прыжков.</w:t>
      </w:r>
    </w:p>
    <w:p w14:paraId="4AEEB00F"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lastRenderedPageBreak/>
        <w:t xml:space="preserve">- </w:t>
      </w:r>
      <w:r w:rsidR="00D761F0" w:rsidRPr="006A08C9">
        <w:rPr>
          <w:rFonts w:ascii="Times New Roman" w:hAnsi="Times New Roman"/>
          <w:sz w:val="28"/>
          <w:szCs w:val="28"/>
        </w:rPr>
        <w:t>Броски и ловля набивного мяча о</w:t>
      </w:r>
      <w:r w:rsidR="00126E0F" w:rsidRPr="006A08C9">
        <w:rPr>
          <w:rFonts w:ascii="Times New Roman" w:hAnsi="Times New Roman"/>
          <w:sz w:val="28"/>
          <w:szCs w:val="28"/>
        </w:rPr>
        <w:t>дной и двумя руками — 6-8 раз.</w:t>
      </w:r>
    </w:p>
    <w:p w14:paraId="41E503AB" w14:textId="77777777" w:rsidR="00D761F0" w:rsidRPr="006A08C9" w:rsidRDefault="00B72127" w:rsidP="007B30DA">
      <w:pPr>
        <w:widowControl w:val="0"/>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 </w:t>
      </w:r>
      <w:r w:rsidR="00D761F0" w:rsidRPr="006A08C9">
        <w:rPr>
          <w:rFonts w:ascii="Times New Roman" w:hAnsi="Times New Roman"/>
          <w:sz w:val="28"/>
          <w:szCs w:val="28"/>
        </w:rPr>
        <w:t>Сгибание и разгибание рук в упоре лежа —</w:t>
      </w:r>
      <w:r w:rsidR="00126E0F" w:rsidRPr="006A08C9">
        <w:rPr>
          <w:rFonts w:ascii="Times New Roman" w:hAnsi="Times New Roman"/>
          <w:sz w:val="28"/>
          <w:szCs w:val="28"/>
        </w:rPr>
        <w:t xml:space="preserve"> по 5-</w:t>
      </w:r>
      <w:r w:rsidR="00D761F0" w:rsidRPr="006A08C9">
        <w:rPr>
          <w:rFonts w:ascii="Times New Roman" w:hAnsi="Times New Roman"/>
          <w:sz w:val="28"/>
          <w:szCs w:val="28"/>
        </w:rPr>
        <w:t>7 раз на время.</w:t>
      </w:r>
    </w:p>
    <w:p w14:paraId="09CA9742" w14:textId="77777777" w:rsidR="00B72127" w:rsidRPr="006A08C9" w:rsidRDefault="00B72127"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Все выше перечисленные упражнения, для развития скоростно-силовых способностей, зада</w:t>
      </w:r>
      <w:r w:rsidR="000106DF" w:rsidRPr="006A08C9">
        <w:rPr>
          <w:rFonts w:ascii="Times New Roman" w:hAnsi="Times New Roman"/>
          <w:sz w:val="28"/>
          <w:szCs w:val="28"/>
        </w:rPr>
        <w:t>ют</w:t>
      </w:r>
      <w:r w:rsidRPr="006A08C9">
        <w:rPr>
          <w:rFonts w:ascii="Times New Roman" w:hAnsi="Times New Roman"/>
          <w:sz w:val="28"/>
          <w:szCs w:val="28"/>
        </w:rPr>
        <w:t>ся в зон</w:t>
      </w:r>
      <w:r w:rsidR="00C16E40" w:rsidRPr="006A08C9">
        <w:rPr>
          <w:rFonts w:ascii="Times New Roman" w:hAnsi="Times New Roman"/>
          <w:sz w:val="28"/>
          <w:szCs w:val="28"/>
        </w:rPr>
        <w:t>ах</w:t>
      </w:r>
      <w:r w:rsidRPr="006A08C9">
        <w:rPr>
          <w:rFonts w:ascii="Times New Roman" w:hAnsi="Times New Roman"/>
          <w:sz w:val="28"/>
          <w:szCs w:val="28"/>
        </w:rPr>
        <w:t xml:space="preserve"> максимальной</w:t>
      </w:r>
      <w:r w:rsidR="008A47A5" w:rsidRPr="006A08C9">
        <w:rPr>
          <w:rFonts w:ascii="Times New Roman" w:hAnsi="Times New Roman"/>
          <w:sz w:val="28"/>
          <w:szCs w:val="28"/>
        </w:rPr>
        <w:t xml:space="preserve"> и субмаксимальной мощности</w:t>
      </w:r>
      <w:r w:rsidRPr="006A08C9">
        <w:rPr>
          <w:rFonts w:ascii="Times New Roman" w:hAnsi="Times New Roman"/>
          <w:sz w:val="28"/>
          <w:szCs w:val="28"/>
        </w:rPr>
        <w:t>.</w:t>
      </w:r>
    </w:p>
    <w:p w14:paraId="3C19742D" w14:textId="77777777" w:rsidR="000106DF" w:rsidRPr="006A08C9" w:rsidRDefault="000106DF" w:rsidP="007B30DA">
      <w:pPr>
        <w:spacing w:after="0" w:line="360" w:lineRule="auto"/>
        <w:ind w:firstLine="709"/>
        <w:jc w:val="both"/>
        <w:rPr>
          <w:rFonts w:ascii="Times New Roman" w:hAnsi="Times New Roman"/>
          <w:sz w:val="28"/>
          <w:szCs w:val="28"/>
        </w:rPr>
      </w:pPr>
    </w:p>
    <w:p w14:paraId="378ABAD7" w14:textId="77777777" w:rsidR="000106DF" w:rsidRPr="006A08C9" w:rsidRDefault="00D6784F"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2.2 </w:t>
      </w:r>
      <w:r w:rsidR="000106DF" w:rsidRPr="006A08C9">
        <w:rPr>
          <w:rFonts w:ascii="Times New Roman" w:hAnsi="Times New Roman"/>
          <w:sz w:val="28"/>
          <w:szCs w:val="28"/>
        </w:rPr>
        <w:t xml:space="preserve">Физиологическая характеристика зон максимальной </w:t>
      </w:r>
      <w:r w:rsidR="008A47A5" w:rsidRPr="006A08C9">
        <w:rPr>
          <w:rFonts w:ascii="Times New Roman" w:hAnsi="Times New Roman"/>
          <w:sz w:val="28"/>
          <w:szCs w:val="28"/>
        </w:rPr>
        <w:t xml:space="preserve">и субмаксимальной </w:t>
      </w:r>
      <w:r w:rsidR="000106DF" w:rsidRPr="006A08C9">
        <w:rPr>
          <w:rFonts w:ascii="Times New Roman" w:hAnsi="Times New Roman"/>
          <w:sz w:val="28"/>
          <w:szCs w:val="28"/>
        </w:rPr>
        <w:t>мощности</w:t>
      </w:r>
    </w:p>
    <w:p w14:paraId="602E9170" w14:textId="77777777" w:rsidR="007B30DA" w:rsidRPr="006A08C9" w:rsidRDefault="007B30DA" w:rsidP="007B30DA">
      <w:pPr>
        <w:spacing w:after="0" w:line="360" w:lineRule="auto"/>
        <w:ind w:firstLine="709"/>
        <w:jc w:val="both"/>
        <w:rPr>
          <w:rFonts w:ascii="Times New Roman" w:hAnsi="Times New Roman"/>
          <w:sz w:val="28"/>
          <w:szCs w:val="28"/>
        </w:rPr>
      </w:pPr>
    </w:p>
    <w:p w14:paraId="758E4C87" w14:textId="77777777" w:rsidR="00F81A49" w:rsidRPr="006A08C9" w:rsidRDefault="00A35F10"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Зона максимальной мощности. </w:t>
      </w:r>
      <w:r w:rsidR="002224CA" w:rsidRPr="006A08C9">
        <w:rPr>
          <w:rFonts w:ascii="Times New Roman" w:hAnsi="Times New Roman"/>
          <w:sz w:val="28"/>
          <w:szCs w:val="28"/>
        </w:rPr>
        <w:t xml:space="preserve">Максимальная скорость выполнения упражнения обеспечивается на 85-100% за счет анаэробного пути энергообеспечения, что обусловлено относительной инертностью кардиореспираторной системы (КРС). За столь короткое время она просто не успевает выйти на высокий уровень </w:t>
      </w:r>
      <w:r w:rsidR="00823AC8" w:rsidRPr="006A08C9">
        <w:rPr>
          <w:rFonts w:ascii="Times New Roman" w:hAnsi="Times New Roman"/>
          <w:sz w:val="28"/>
          <w:szCs w:val="28"/>
        </w:rPr>
        <w:t>функционирования, вследствии</w:t>
      </w:r>
      <w:r w:rsidR="002224CA" w:rsidRPr="006A08C9">
        <w:rPr>
          <w:rFonts w:ascii="Times New Roman" w:hAnsi="Times New Roman"/>
          <w:sz w:val="28"/>
          <w:szCs w:val="28"/>
        </w:rPr>
        <w:t xml:space="preserve"> чего в организме спортсмена образуется кислородный долг (КД), равный 10-15 литрам. Например, максимальная скорость в беге на </w:t>
      </w:r>
      <w:r w:rsidR="00823AC8" w:rsidRPr="006A08C9">
        <w:rPr>
          <w:rFonts w:ascii="Times New Roman" w:hAnsi="Times New Roman"/>
          <w:sz w:val="28"/>
          <w:szCs w:val="28"/>
        </w:rPr>
        <w:t>спринтерских</w:t>
      </w:r>
      <w:r w:rsidR="002224CA" w:rsidRPr="006A08C9">
        <w:rPr>
          <w:rFonts w:ascii="Times New Roman" w:hAnsi="Times New Roman"/>
          <w:sz w:val="28"/>
          <w:szCs w:val="28"/>
        </w:rPr>
        <w:t xml:space="preserve"> </w:t>
      </w:r>
      <w:r w:rsidR="00823AC8" w:rsidRPr="006A08C9">
        <w:rPr>
          <w:rFonts w:ascii="Times New Roman" w:hAnsi="Times New Roman"/>
          <w:sz w:val="28"/>
          <w:szCs w:val="28"/>
        </w:rPr>
        <w:t>дистанциях</w:t>
      </w:r>
      <w:r w:rsidR="002224CA" w:rsidRPr="006A08C9">
        <w:rPr>
          <w:rFonts w:ascii="Times New Roman" w:hAnsi="Times New Roman"/>
          <w:sz w:val="28"/>
          <w:szCs w:val="28"/>
        </w:rPr>
        <w:t xml:space="preserve"> достигается за 5-6 секунд, а максимальная ЧСС – только через 1 минуту. Полная ликвидация КД происходит спустя 30-40 минут</w:t>
      </w:r>
      <w:r w:rsidR="0082521A" w:rsidRPr="006A08C9">
        <w:rPr>
          <w:rFonts w:ascii="Times New Roman" w:hAnsi="Times New Roman"/>
          <w:sz w:val="28"/>
          <w:szCs w:val="28"/>
        </w:rPr>
        <w:t xml:space="preserve"> после окончания работы.</w:t>
      </w:r>
    </w:p>
    <w:p w14:paraId="6F1AC4E3" w14:textId="77777777" w:rsidR="0082521A" w:rsidRPr="006A08C9" w:rsidRDefault="0082521A"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Огромная нагрузка при работе в этой зоне ложится на структуры ЦНС (особенно нервных центров), высокий уровень возбудимости и лабильности которых определяют соответствующий темп движений. Функционирование сенсорных (особенно, двигательной сенсорной системы) и моторных нервных центров ЦНС на пределе своих возможностей приводит к быстрому утомлению ЦНС.</w:t>
      </w:r>
    </w:p>
    <w:p w14:paraId="71001D64" w14:textId="77777777" w:rsidR="0082521A" w:rsidRPr="006A08C9" w:rsidRDefault="0082521A"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 xml:space="preserve">В связи с ограничением депо АТФ и КФ в организме огромная нагрузка ложиться на анаэробную систему энергообеспечения (5% </w:t>
      </w:r>
      <w:r w:rsidR="00823AC8" w:rsidRPr="006A08C9">
        <w:rPr>
          <w:rFonts w:ascii="Times New Roman" w:hAnsi="Times New Roman"/>
          <w:sz w:val="28"/>
          <w:szCs w:val="28"/>
        </w:rPr>
        <w:t>алактатной</w:t>
      </w:r>
      <w:r w:rsidRPr="006A08C9">
        <w:rPr>
          <w:rFonts w:ascii="Times New Roman" w:hAnsi="Times New Roman"/>
          <w:sz w:val="28"/>
          <w:szCs w:val="28"/>
        </w:rPr>
        <w:t xml:space="preserve"> и 95% лактатной). Запасов самой мощной </w:t>
      </w:r>
      <w:r w:rsidR="00823AC8" w:rsidRPr="006A08C9">
        <w:rPr>
          <w:rFonts w:ascii="Times New Roman" w:hAnsi="Times New Roman"/>
          <w:sz w:val="28"/>
          <w:szCs w:val="28"/>
        </w:rPr>
        <w:t>фосфагенной</w:t>
      </w:r>
      <w:r w:rsidRPr="006A08C9">
        <w:rPr>
          <w:rFonts w:ascii="Times New Roman" w:hAnsi="Times New Roman"/>
          <w:sz w:val="28"/>
          <w:szCs w:val="28"/>
        </w:rPr>
        <w:t xml:space="preserve"> (АТФ и КФ) системы хватает только на 5-6 секунд работы и для дальнейшего продолжения соревновательного упражнения подключается уже менее мощная система </w:t>
      </w:r>
      <w:r w:rsidR="00823AC8" w:rsidRPr="006A08C9">
        <w:rPr>
          <w:rFonts w:ascii="Times New Roman" w:hAnsi="Times New Roman"/>
          <w:sz w:val="28"/>
          <w:szCs w:val="28"/>
        </w:rPr>
        <w:lastRenderedPageBreak/>
        <w:t>гликолиза</w:t>
      </w:r>
      <w:r w:rsidRPr="006A08C9">
        <w:rPr>
          <w:rFonts w:ascii="Times New Roman" w:hAnsi="Times New Roman"/>
          <w:sz w:val="28"/>
          <w:szCs w:val="28"/>
        </w:rPr>
        <w:t>.</w:t>
      </w:r>
      <w:r w:rsidR="00A35F10" w:rsidRPr="006A08C9">
        <w:rPr>
          <w:rFonts w:ascii="Times New Roman" w:hAnsi="Times New Roman"/>
          <w:sz w:val="28"/>
          <w:szCs w:val="28"/>
        </w:rPr>
        <w:t xml:space="preserve"> В результате концентрация молочной кислоты увеличивается до 5-7 мМоль/л (физиологическая норма 0,9-2,0 мМоль/л). </w:t>
      </w:r>
      <w:r w:rsidR="00823AC8" w:rsidRPr="006A08C9">
        <w:rPr>
          <w:rFonts w:ascii="Times New Roman" w:hAnsi="Times New Roman"/>
          <w:sz w:val="28"/>
          <w:szCs w:val="28"/>
        </w:rPr>
        <w:t>Доля суммарных энергозатрат при выполнении данного упражнения в этой зоне мощности не велика и составляет около 80 ккал.</w:t>
      </w:r>
    </w:p>
    <w:p w14:paraId="2C7478F2" w14:textId="77777777" w:rsidR="00A35F10" w:rsidRPr="006A08C9" w:rsidRDefault="00A35F10"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Зона субмаксимальной мощности. Время работы в этой зоне мощности в разных видах спорта колеблется от 30 секунд до 3-5 минут. Энергообеспечение мышечной работы осуществляется также преимущественно за счет анаэробных компонентов (20% алактатная и 55-40% лактатной). Несмотря на подключение кислородной системы энергообеспечения (</w:t>
      </w:r>
      <w:r w:rsidR="00D56D99" w:rsidRPr="006A08C9">
        <w:rPr>
          <w:rFonts w:ascii="Times New Roman" w:hAnsi="Times New Roman"/>
          <w:sz w:val="28"/>
          <w:szCs w:val="28"/>
        </w:rPr>
        <w:t xml:space="preserve">12-25% от общего выхода энергии) КД во время работы не компенсируется, достигая 25 л. Увеличение концентрации уровня молочной кислоты в крови до 10 мМоль/л является одним из главных факторов сдвига </w:t>
      </w:r>
      <w:r w:rsidR="00D56D99" w:rsidRPr="006A08C9">
        <w:rPr>
          <w:rFonts w:ascii="Times New Roman" w:hAnsi="Times New Roman"/>
          <w:sz w:val="28"/>
          <w:szCs w:val="28"/>
          <w:lang w:val="en-US"/>
        </w:rPr>
        <w:t>pH</w:t>
      </w:r>
      <w:r w:rsidR="00D56D99" w:rsidRPr="006A08C9">
        <w:rPr>
          <w:rFonts w:ascii="Times New Roman" w:hAnsi="Times New Roman"/>
          <w:sz w:val="28"/>
          <w:szCs w:val="28"/>
        </w:rPr>
        <w:t xml:space="preserve"> в кислую сторону (до 6,9-6,4) – ацидоза.</w:t>
      </w:r>
    </w:p>
    <w:p w14:paraId="0B5099E2" w14:textId="77777777" w:rsidR="00D56D99" w:rsidRPr="006A08C9" w:rsidRDefault="00D56D99" w:rsidP="007B30DA">
      <w:pPr>
        <w:spacing w:after="0" w:line="360" w:lineRule="auto"/>
        <w:ind w:firstLine="709"/>
        <w:jc w:val="both"/>
        <w:rPr>
          <w:rFonts w:ascii="Times New Roman" w:hAnsi="Times New Roman"/>
          <w:sz w:val="28"/>
          <w:szCs w:val="28"/>
        </w:rPr>
      </w:pPr>
      <w:r w:rsidRPr="006A08C9">
        <w:rPr>
          <w:rFonts w:ascii="Times New Roman" w:hAnsi="Times New Roman"/>
          <w:sz w:val="28"/>
          <w:szCs w:val="28"/>
        </w:rPr>
        <w:t>К 4-5 минуте работы уровень работы КРС выходит на свой максимальный уровень функционирования. Нагрузка на КРС, так же как и в максимальной зоне, приходится на восстановительный период и направлена на ликвидацию КД. Восстановление происходит в среднем в течени</w:t>
      </w:r>
      <w:r w:rsidR="00823AC8" w:rsidRPr="006A08C9">
        <w:rPr>
          <w:rFonts w:ascii="Times New Roman" w:hAnsi="Times New Roman"/>
          <w:sz w:val="28"/>
          <w:szCs w:val="28"/>
        </w:rPr>
        <w:t>е</w:t>
      </w:r>
      <w:r w:rsidRPr="006A08C9">
        <w:rPr>
          <w:rFonts w:ascii="Times New Roman" w:hAnsi="Times New Roman"/>
          <w:sz w:val="28"/>
          <w:szCs w:val="28"/>
        </w:rPr>
        <w:t xml:space="preserve"> 1,5-2 часов после работы (концентрации глюкозы в мышечной ткани </w:t>
      </w:r>
      <w:r w:rsidR="00D6784F" w:rsidRPr="006A08C9">
        <w:rPr>
          <w:rFonts w:ascii="Times New Roman" w:hAnsi="Times New Roman"/>
          <w:sz w:val="28"/>
          <w:szCs w:val="28"/>
        </w:rPr>
        <w:t>–</w:t>
      </w:r>
      <w:r w:rsidRPr="006A08C9">
        <w:rPr>
          <w:rFonts w:ascii="Times New Roman" w:hAnsi="Times New Roman"/>
          <w:sz w:val="28"/>
          <w:szCs w:val="28"/>
        </w:rPr>
        <w:t xml:space="preserve"> </w:t>
      </w:r>
      <w:r w:rsidR="00D6784F" w:rsidRPr="006A08C9">
        <w:rPr>
          <w:rFonts w:ascii="Times New Roman" w:hAnsi="Times New Roman"/>
          <w:sz w:val="28"/>
          <w:szCs w:val="28"/>
        </w:rPr>
        <w:t xml:space="preserve">около 3-х дней). Огромная нагрузка так же ложится на ЦНС – </w:t>
      </w:r>
      <w:r w:rsidR="00823AC8" w:rsidRPr="006A08C9">
        <w:rPr>
          <w:rFonts w:ascii="Times New Roman" w:hAnsi="Times New Roman"/>
          <w:sz w:val="28"/>
          <w:szCs w:val="28"/>
        </w:rPr>
        <w:t>приходится работать</w:t>
      </w:r>
      <w:r w:rsidR="00D6784F" w:rsidRPr="006A08C9">
        <w:rPr>
          <w:rFonts w:ascii="Times New Roman" w:hAnsi="Times New Roman"/>
          <w:sz w:val="28"/>
          <w:szCs w:val="28"/>
        </w:rPr>
        <w:t xml:space="preserve"> в условиях метаболического ацидоза в темпе, близком к максимальному.</w:t>
      </w:r>
    </w:p>
    <w:p w14:paraId="2E2C2EE5" w14:textId="77777777" w:rsidR="00B72127" w:rsidRPr="006A08C9" w:rsidRDefault="00B72127" w:rsidP="007B30DA">
      <w:pPr>
        <w:widowControl w:val="0"/>
        <w:spacing w:after="0" w:line="360" w:lineRule="auto"/>
        <w:ind w:firstLine="709"/>
        <w:jc w:val="both"/>
        <w:rPr>
          <w:rFonts w:ascii="Times New Roman" w:hAnsi="Times New Roman"/>
          <w:sz w:val="28"/>
          <w:szCs w:val="28"/>
        </w:rPr>
      </w:pPr>
    </w:p>
    <w:p w14:paraId="700FDF14" w14:textId="77777777" w:rsidR="002F1013" w:rsidRPr="006A08C9" w:rsidRDefault="00D6784F" w:rsidP="007B30DA">
      <w:pPr>
        <w:pStyle w:val="5"/>
        <w:spacing w:before="0" w:after="0" w:line="360" w:lineRule="auto"/>
        <w:ind w:firstLine="709"/>
        <w:jc w:val="both"/>
        <w:rPr>
          <w:b w:val="0"/>
          <w:i w:val="0"/>
          <w:sz w:val="28"/>
          <w:szCs w:val="28"/>
        </w:rPr>
      </w:pPr>
      <w:r w:rsidRPr="006A08C9">
        <w:rPr>
          <w:b w:val="0"/>
          <w:i w:val="0"/>
          <w:sz w:val="28"/>
          <w:szCs w:val="28"/>
        </w:rPr>
        <w:t xml:space="preserve">2.3 </w:t>
      </w:r>
      <w:r w:rsidR="002F1013" w:rsidRPr="006A08C9">
        <w:rPr>
          <w:b w:val="0"/>
          <w:i w:val="0"/>
          <w:sz w:val="28"/>
          <w:szCs w:val="28"/>
        </w:rPr>
        <w:t>Энергетическая характеристика скоростно-силовых упражнений</w:t>
      </w:r>
    </w:p>
    <w:p w14:paraId="2BEE04F1" w14:textId="77777777" w:rsidR="007B30DA" w:rsidRPr="006A08C9" w:rsidRDefault="007B30DA" w:rsidP="007B30DA">
      <w:pPr>
        <w:pStyle w:val="a4"/>
        <w:spacing w:before="0" w:beforeAutospacing="0" w:after="0" w:afterAutospacing="0" w:line="360" w:lineRule="auto"/>
        <w:ind w:firstLine="709"/>
        <w:jc w:val="both"/>
        <w:rPr>
          <w:rStyle w:val="first1"/>
          <w:rFonts w:ascii="Times New Roman" w:hAnsi="Times New Roman" w:cs="Times New Roman"/>
          <w:b w:val="0"/>
          <w:color w:val="auto"/>
          <w:sz w:val="28"/>
          <w:szCs w:val="28"/>
        </w:rPr>
      </w:pPr>
    </w:p>
    <w:p w14:paraId="654062FF"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С </w:t>
      </w:r>
      <w:r w:rsidRPr="006A08C9">
        <w:rPr>
          <w:rFonts w:ascii="Times New Roman" w:hAnsi="Times New Roman"/>
          <w:color w:val="auto"/>
          <w:sz w:val="28"/>
          <w:szCs w:val="28"/>
        </w:rPr>
        <w:t xml:space="preserve">энергетической точки зрения, все скоростно-силовые упражнения относятся к анаэробным. Предельная продолжительность их - менее 1-2 мин. Для энергетической характеристики этих упражнений используется два основных показателя: максимальная анаэробная мощность и максимальная анаэробная емкость (способность). Максимальная анаэробная мощность. Максимальная для данного человека мощность работы может поддерживаться лишь несколько секунд. Работа такой мощности </w:t>
      </w:r>
      <w:r w:rsidRPr="006A08C9">
        <w:rPr>
          <w:rFonts w:ascii="Times New Roman" w:hAnsi="Times New Roman"/>
          <w:color w:val="auto"/>
          <w:sz w:val="28"/>
          <w:szCs w:val="28"/>
        </w:rPr>
        <w:lastRenderedPageBreak/>
        <w:t>выполняется почти исключительно за счет энергии анаэробного расщепления мышечных фосфагенов - АТФ и КрФ. Поэтому запасы этих веществ и особенно скорость их энергетической утилизации определяют максимальную анаэробную мощность. Короткий спринт и прыжки являются упражнениями, результаты которых зависят от максимальной анаэробной мощности,</w:t>
      </w:r>
    </w:p>
    <w:p w14:paraId="7222BB7B"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Для </w:t>
      </w:r>
      <w:r w:rsidRPr="006A08C9">
        <w:rPr>
          <w:rFonts w:ascii="Times New Roman" w:hAnsi="Times New Roman"/>
          <w:color w:val="auto"/>
          <w:sz w:val="28"/>
          <w:szCs w:val="28"/>
        </w:rPr>
        <w:t xml:space="preserve">оценки максимальной анаэробной мощности часто используется тест Маргарин. Он выполняется следующим образом. Испытуемый стоит на расстоянии </w:t>
      </w:r>
      <w:smartTag w:uri="urn:schemas-microsoft-com:office:smarttags" w:element="metricconverter">
        <w:smartTagPr>
          <w:attr w:name="ProductID" w:val="6 м"/>
        </w:smartTagPr>
        <w:r w:rsidRPr="006A08C9">
          <w:rPr>
            <w:rFonts w:ascii="Times New Roman" w:hAnsi="Times New Roman"/>
            <w:color w:val="auto"/>
            <w:sz w:val="28"/>
            <w:szCs w:val="28"/>
          </w:rPr>
          <w:t>6 м</w:t>
        </w:r>
      </w:smartTag>
      <w:r w:rsidRPr="006A08C9">
        <w:rPr>
          <w:rFonts w:ascii="Times New Roman" w:hAnsi="Times New Roman"/>
          <w:color w:val="auto"/>
          <w:sz w:val="28"/>
          <w:szCs w:val="28"/>
        </w:rPr>
        <w:t xml:space="preserve"> перед лестницей и вбегает по </w:t>
      </w:r>
      <w:r w:rsidR="005A7BCA" w:rsidRPr="006A08C9">
        <w:rPr>
          <w:rFonts w:ascii="Times New Roman" w:hAnsi="Times New Roman"/>
          <w:color w:val="auto"/>
          <w:sz w:val="28"/>
          <w:szCs w:val="28"/>
        </w:rPr>
        <w:t>ней,</w:t>
      </w:r>
      <w:r w:rsidRPr="006A08C9">
        <w:rPr>
          <w:rFonts w:ascii="Times New Roman" w:hAnsi="Times New Roman"/>
          <w:color w:val="auto"/>
          <w:sz w:val="28"/>
          <w:szCs w:val="28"/>
        </w:rPr>
        <w:t xml:space="preserve"> как только можно быстрее. На 3-й ступеньке он наступает на включатель секундомера, а на 9-й - на выключатель. Таким </w:t>
      </w:r>
      <w:r w:rsidR="005A7BCA" w:rsidRPr="006A08C9">
        <w:rPr>
          <w:rFonts w:ascii="Times New Roman" w:hAnsi="Times New Roman"/>
          <w:color w:val="auto"/>
          <w:sz w:val="28"/>
          <w:szCs w:val="28"/>
        </w:rPr>
        <w:t>образом,</w:t>
      </w:r>
      <w:r w:rsidRPr="006A08C9">
        <w:rPr>
          <w:rFonts w:ascii="Times New Roman" w:hAnsi="Times New Roman"/>
          <w:color w:val="auto"/>
          <w:sz w:val="28"/>
          <w:szCs w:val="28"/>
        </w:rPr>
        <w:t xml:space="preserve"> регистрируется время прохождения расстояния между этими ступеньками. </w:t>
      </w:r>
      <w:r w:rsidR="005A7BCA" w:rsidRPr="006A08C9">
        <w:rPr>
          <w:rFonts w:ascii="Times New Roman" w:hAnsi="Times New Roman"/>
          <w:color w:val="auto"/>
          <w:sz w:val="28"/>
          <w:szCs w:val="28"/>
        </w:rPr>
        <w:t xml:space="preserve">Для определения мощности необходимо знать выполненную работу - произведение массы (веса) тела испытуемого (кг) на высоту (дистанцию) между 3-й и 9-й ступеньками (м) и время преодоления этого расстояния (с). </w:t>
      </w:r>
      <w:r w:rsidRPr="006A08C9">
        <w:rPr>
          <w:rFonts w:ascii="Times New Roman" w:hAnsi="Times New Roman"/>
          <w:color w:val="auto"/>
          <w:sz w:val="28"/>
          <w:szCs w:val="28"/>
        </w:rPr>
        <w:t xml:space="preserve">Например, если высота одной ступеньки равна </w:t>
      </w:r>
      <w:smartTag w:uri="urn:schemas-microsoft-com:office:smarttags" w:element="metricconverter">
        <w:smartTagPr>
          <w:attr w:name="ProductID" w:val="0,15 м"/>
        </w:smartTagPr>
        <w:r w:rsidRPr="006A08C9">
          <w:rPr>
            <w:rFonts w:ascii="Times New Roman" w:hAnsi="Times New Roman"/>
            <w:color w:val="auto"/>
            <w:sz w:val="28"/>
            <w:szCs w:val="28"/>
          </w:rPr>
          <w:t>0,15 м</w:t>
        </w:r>
      </w:smartTag>
      <w:r w:rsidRPr="006A08C9">
        <w:rPr>
          <w:rFonts w:ascii="Times New Roman" w:hAnsi="Times New Roman"/>
          <w:color w:val="auto"/>
          <w:sz w:val="28"/>
          <w:szCs w:val="28"/>
        </w:rPr>
        <w:t xml:space="preserve">, то общая высота (дистанция) будет равна 6 * </w:t>
      </w:r>
      <w:smartTag w:uri="urn:schemas-microsoft-com:office:smarttags" w:element="metricconverter">
        <w:smartTagPr>
          <w:attr w:name="ProductID" w:val="0,15 м"/>
        </w:smartTagPr>
        <w:r w:rsidRPr="006A08C9">
          <w:rPr>
            <w:rFonts w:ascii="Times New Roman" w:hAnsi="Times New Roman"/>
            <w:color w:val="auto"/>
            <w:sz w:val="28"/>
            <w:szCs w:val="28"/>
          </w:rPr>
          <w:t>0,15 м</w:t>
        </w:r>
      </w:smartTag>
      <w:r w:rsidRPr="006A08C9">
        <w:rPr>
          <w:rFonts w:ascii="Times New Roman" w:hAnsi="Times New Roman"/>
          <w:color w:val="auto"/>
          <w:sz w:val="28"/>
          <w:szCs w:val="28"/>
        </w:rPr>
        <w:t xml:space="preserve"> =0,9 м</w:t>
      </w:r>
      <w:r w:rsidR="005A7BCA" w:rsidRPr="006A08C9">
        <w:rPr>
          <w:rFonts w:ascii="Times New Roman" w:hAnsi="Times New Roman"/>
          <w:color w:val="auto"/>
          <w:sz w:val="28"/>
          <w:szCs w:val="28"/>
        </w:rPr>
        <w:t>. П</w:t>
      </w:r>
      <w:r w:rsidRPr="006A08C9">
        <w:rPr>
          <w:rFonts w:ascii="Times New Roman" w:hAnsi="Times New Roman"/>
          <w:color w:val="auto"/>
          <w:sz w:val="28"/>
          <w:szCs w:val="28"/>
        </w:rPr>
        <w:t xml:space="preserve">ри весе испытуемого </w:t>
      </w:r>
      <w:smartTag w:uri="urn:schemas-microsoft-com:office:smarttags" w:element="metricconverter">
        <w:smartTagPr>
          <w:attr w:name="ProductID" w:val="70 кг"/>
        </w:smartTagPr>
        <w:r w:rsidRPr="006A08C9">
          <w:rPr>
            <w:rFonts w:ascii="Times New Roman" w:hAnsi="Times New Roman"/>
            <w:color w:val="auto"/>
            <w:sz w:val="28"/>
            <w:szCs w:val="28"/>
          </w:rPr>
          <w:t>70 кг</w:t>
        </w:r>
      </w:smartTag>
      <w:r w:rsidRPr="006A08C9">
        <w:rPr>
          <w:rFonts w:ascii="Times New Roman" w:hAnsi="Times New Roman"/>
          <w:color w:val="auto"/>
          <w:sz w:val="28"/>
          <w:szCs w:val="28"/>
        </w:rPr>
        <w:t xml:space="preserve"> и времени преодоления дистанции 0,5 с. мощность составит </w:t>
      </w:r>
      <w:r w:rsidRPr="006A08C9">
        <w:rPr>
          <w:rFonts w:ascii="Times New Roman" w:hAnsi="Times New Roman"/>
          <w:bCs/>
          <w:color w:val="auto"/>
          <w:sz w:val="28"/>
          <w:szCs w:val="28"/>
        </w:rPr>
        <w:t>(70 кг*0,9 м)/0,5с = 126 кгм/а.</w:t>
      </w:r>
      <w:r w:rsidRPr="006A08C9">
        <w:rPr>
          <w:rFonts w:ascii="Times New Roman" w:hAnsi="Times New Roman"/>
          <w:color w:val="auto"/>
          <w:sz w:val="28"/>
          <w:szCs w:val="28"/>
        </w:rPr>
        <w:t xml:space="preserve"> </w:t>
      </w:r>
      <w:r w:rsidRPr="006A08C9">
        <w:rPr>
          <w:rStyle w:val="first1"/>
          <w:rFonts w:ascii="Times New Roman" w:hAnsi="Times New Roman" w:cs="Times New Roman"/>
          <w:b w:val="0"/>
          <w:color w:val="auto"/>
          <w:sz w:val="28"/>
          <w:szCs w:val="28"/>
        </w:rPr>
        <w:t xml:space="preserve">В </w:t>
      </w:r>
      <w:r w:rsidRPr="006A08C9">
        <w:rPr>
          <w:rFonts w:ascii="Times New Roman" w:hAnsi="Times New Roman"/>
          <w:color w:val="auto"/>
          <w:sz w:val="28"/>
          <w:szCs w:val="28"/>
        </w:rPr>
        <w:t>табл</w:t>
      </w:r>
      <w:r w:rsidR="00915456" w:rsidRPr="006A08C9">
        <w:rPr>
          <w:rFonts w:ascii="Times New Roman" w:hAnsi="Times New Roman"/>
          <w:color w:val="auto"/>
          <w:sz w:val="28"/>
          <w:szCs w:val="28"/>
        </w:rPr>
        <w:t>ице</w:t>
      </w:r>
      <w:r w:rsidRPr="006A08C9">
        <w:rPr>
          <w:rFonts w:ascii="Times New Roman" w:hAnsi="Times New Roman"/>
          <w:color w:val="auto"/>
          <w:sz w:val="28"/>
          <w:szCs w:val="28"/>
        </w:rPr>
        <w:t xml:space="preserve"> </w:t>
      </w:r>
      <w:r w:rsidR="00915456" w:rsidRPr="006A08C9">
        <w:rPr>
          <w:rFonts w:ascii="Times New Roman" w:hAnsi="Times New Roman"/>
          <w:color w:val="auto"/>
          <w:sz w:val="28"/>
          <w:szCs w:val="28"/>
        </w:rPr>
        <w:t>4</w:t>
      </w:r>
      <w:r w:rsidRPr="006A08C9">
        <w:rPr>
          <w:rFonts w:ascii="Times New Roman" w:hAnsi="Times New Roman"/>
          <w:color w:val="auto"/>
          <w:sz w:val="28"/>
          <w:szCs w:val="28"/>
        </w:rPr>
        <w:t xml:space="preserve"> приводятся "нормативные" показатели максимальной анаэробной мощности для женщин, и мужчин.</w:t>
      </w:r>
    </w:p>
    <w:p w14:paraId="397F5EA3"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М</w:t>
      </w:r>
      <w:r w:rsidRPr="006A08C9">
        <w:rPr>
          <w:rFonts w:ascii="Times New Roman" w:hAnsi="Times New Roman"/>
          <w:color w:val="auto"/>
          <w:sz w:val="28"/>
          <w:szCs w:val="28"/>
        </w:rPr>
        <w:t xml:space="preserve">аксимальная анаэробная емкость. Наиболее широко для оценки максимальной анаэробной, емкости используется величина максимального кислородного долга - наибольшего кислородного долга, который выявляется после работы предельной продолжительности (от 1 до 3 мин). Это объясняется тем, что наибольшая часть избыточного количества кислорода, потребляемого после работы, используется для восстановления запасов АХФ, КрФ и гликогена, которые расходовались в анаэробных процессах за время работы. Такие факторы, как высокий уровень катехоламинов в крови, повышенная температура тела и увеличенное потребление О2 часто сокращающимся сердцем и дыхательными мышцами, также могут быть причиной повышенной скорости потребления О2 во время восстановления </w:t>
      </w:r>
      <w:r w:rsidRPr="006A08C9">
        <w:rPr>
          <w:rFonts w:ascii="Times New Roman" w:hAnsi="Times New Roman"/>
          <w:color w:val="auto"/>
          <w:sz w:val="28"/>
          <w:szCs w:val="28"/>
        </w:rPr>
        <w:lastRenderedPageBreak/>
        <w:t>после тяжелой работы. Поэтому имеется лишь весьма умеренная связь между величиной максимального долга и максимальной анаэробной емкостью.</w:t>
      </w:r>
    </w:p>
    <w:p w14:paraId="665E5DEB"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В </w:t>
      </w:r>
      <w:r w:rsidRPr="006A08C9">
        <w:rPr>
          <w:rFonts w:ascii="Times New Roman" w:hAnsi="Times New Roman"/>
          <w:color w:val="auto"/>
          <w:sz w:val="28"/>
          <w:szCs w:val="28"/>
        </w:rPr>
        <w:t xml:space="preserve">среднем величины максимального кислородного долга у спортсменов выше, чем у неспортсменов, и составляют у мужчин </w:t>
      </w:r>
      <w:smartTag w:uri="urn:schemas-microsoft-com:office:smarttags" w:element="metricconverter">
        <w:smartTagPr>
          <w:attr w:name="ProductID" w:val="10,5 л"/>
        </w:smartTagPr>
        <w:r w:rsidRPr="006A08C9">
          <w:rPr>
            <w:rFonts w:ascii="Times New Roman" w:hAnsi="Times New Roman"/>
            <w:color w:val="auto"/>
            <w:sz w:val="28"/>
            <w:szCs w:val="28"/>
          </w:rPr>
          <w:t>10,5 л</w:t>
        </w:r>
      </w:smartTag>
      <w:r w:rsidRPr="006A08C9">
        <w:rPr>
          <w:rFonts w:ascii="Times New Roman" w:hAnsi="Times New Roman"/>
          <w:color w:val="auto"/>
          <w:sz w:val="28"/>
          <w:szCs w:val="28"/>
        </w:rPr>
        <w:t xml:space="preserve"> (140 мл/кг веса тела), а у женщин-</w:t>
      </w:r>
      <w:smartTag w:uri="urn:schemas-microsoft-com:office:smarttags" w:element="metricconverter">
        <w:smartTagPr>
          <w:attr w:name="ProductID" w:val="5,9 л"/>
        </w:smartTagPr>
        <w:r w:rsidRPr="006A08C9">
          <w:rPr>
            <w:rFonts w:ascii="Times New Roman" w:hAnsi="Times New Roman"/>
            <w:color w:val="auto"/>
            <w:sz w:val="28"/>
            <w:szCs w:val="28"/>
          </w:rPr>
          <w:t>5,9 л</w:t>
        </w:r>
      </w:smartTag>
      <w:r w:rsidRPr="006A08C9">
        <w:rPr>
          <w:rFonts w:ascii="Times New Roman" w:hAnsi="Times New Roman"/>
          <w:color w:val="auto"/>
          <w:sz w:val="28"/>
          <w:szCs w:val="28"/>
        </w:rPr>
        <w:t xml:space="preserve"> (95 мл/кг веса тела). У неспортсменов они равны (соответственно) </w:t>
      </w:r>
      <w:smartTag w:uri="urn:schemas-microsoft-com:office:smarttags" w:element="metricconverter">
        <w:smartTagPr>
          <w:attr w:name="ProductID" w:val="5 л"/>
        </w:smartTagPr>
        <w:r w:rsidRPr="006A08C9">
          <w:rPr>
            <w:rFonts w:ascii="Times New Roman" w:hAnsi="Times New Roman"/>
            <w:color w:val="auto"/>
            <w:sz w:val="28"/>
            <w:szCs w:val="28"/>
          </w:rPr>
          <w:t>5 л</w:t>
        </w:r>
      </w:smartTag>
      <w:r w:rsidRPr="006A08C9">
        <w:rPr>
          <w:rFonts w:ascii="Times New Roman" w:hAnsi="Times New Roman"/>
          <w:color w:val="auto"/>
          <w:sz w:val="28"/>
          <w:szCs w:val="28"/>
        </w:rPr>
        <w:t xml:space="preserve"> (68 мл/кг веса тела) и </w:t>
      </w:r>
      <w:smartTag w:uri="urn:schemas-microsoft-com:office:smarttags" w:element="metricconverter">
        <w:smartTagPr>
          <w:attr w:name="ProductID" w:val="3,1 л"/>
        </w:smartTagPr>
        <w:r w:rsidRPr="006A08C9">
          <w:rPr>
            <w:rFonts w:ascii="Times New Roman" w:hAnsi="Times New Roman"/>
            <w:color w:val="auto"/>
            <w:sz w:val="28"/>
            <w:szCs w:val="28"/>
          </w:rPr>
          <w:t>3,1 л</w:t>
        </w:r>
      </w:smartTag>
      <w:r w:rsidRPr="006A08C9">
        <w:rPr>
          <w:rFonts w:ascii="Times New Roman" w:hAnsi="Times New Roman"/>
          <w:color w:val="auto"/>
          <w:sz w:val="28"/>
          <w:szCs w:val="28"/>
        </w:rPr>
        <w:t xml:space="preserve"> (50 мл/кг веса тела). У выдающихся представителей скоростно-силовых видов спорта (бегунов на 400 и </w:t>
      </w:r>
      <w:smartTag w:uri="urn:schemas-microsoft-com:office:smarttags" w:element="metricconverter">
        <w:smartTagPr>
          <w:attr w:name="ProductID" w:val="800 м"/>
        </w:smartTagPr>
        <w:r w:rsidRPr="006A08C9">
          <w:rPr>
            <w:rFonts w:ascii="Times New Roman" w:hAnsi="Times New Roman"/>
            <w:color w:val="auto"/>
            <w:sz w:val="28"/>
            <w:szCs w:val="28"/>
          </w:rPr>
          <w:t>800 м</w:t>
        </w:r>
      </w:smartTag>
      <w:r w:rsidRPr="006A08C9">
        <w:rPr>
          <w:rFonts w:ascii="Times New Roman" w:hAnsi="Times New Roman"/>
          <w:color w:val="auto"/>
          <w:sz w:val="28"/>
          <w:szCs w:val="28"/>
        </w:rPr>
        <w:t xml:space="preserve">) максимальный кислородный долг может достигать </w:t>
      </w:r>
      <w:smartTag w:uri="urn:schemas-microsoft-com:office:smarttags" w:element="metricconverter">
        <w:smartTagPr>
          <w:attr w:name="ProductID" w:val="20 л"/>
        </w:smartTagPr>
        <w:r w:rsidRPr="006A08C9">
          <w:rPr>
            <w:rFonts w:ascii="Times New Roman" w:hAnsi="Times New Roman"/>
            <w:color w:val="auto"/>
            <w:sz w:val="28"/>
            <w:szCs w:val="28"/>
          </w:rPr>
          <w:t>20 л</w:t>
        </w:r>
      </w:smartTag>
      <w:r w:rsidRPr="006A08C9">
        <w:rPr>
          <w:rFonts w:ascii="Times New Roman" w:hAnsi="Times New Roman"/>
          <w:color w:val="auto"/>
          <w:sz w:val="28"/>
          <w:szCs w:val="28"/>
        </w:rPr>
        <w:t xml:space="preserve"> (Н. И. Волков). Величина кислородного долга очень вариативна и не может быть использована для точного предсказания результата.</w:t>
      </w:r>
    </w:p>
    <w:p w14:paraId="4D45DDE2"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По </w:t>
      </w:r>
      <w:r w:rsidRPr="006A08C9">
        <w:rPr>
          <w:rFonts w:ascii="Times New Roman" w:hAnsi="Times New Roman"/>
          <w:color w:val="auto"/>
          <w:sz w:val="28"/>
          <w:szCs w:val="28"/>
        </w:rPr>
        <w:t xml:space="preserve">величине алактацидной (быстрой) фракции кислородного долга можно судить о той части анаэробной (фосфагенной) емкости, которая обеспечивает очень кратковременные упражнения скоростно-силового характера (спринт). </w:t>
      </w:r>
      <w:r w:rsidRPr="006A08C9">
        <w:rPr>
          <w:rStyle w:val="first1"/>
          <w:rFonts w:ascii="Times New Roman" w:hAnsi="Times New Roman" w:cs="Times New Roman"/>
          <w:b w:val="0"/>
          <w:color w:val="auto"/>
          <w:sz w:val="28"/>
          <w:szCs w:val="28"/>
        </w:rPr>
        <w:t>П</w:t>
      </w:r>
      <w:r w:rsidRPr="006A08C9">
        <w:rPr>
          <w:rFonts w:ascii="Times New Roman" w:hAnsi="Times New Roman"/>
          <w:color w:val="auto"/>
          <w:sz w:val="28"/>
          <w:szCs w:val="28"/>
        </w:rPr>
        <w:t xml:space="preserve">ростое определение емкости алактацидного кислородного долга состоит в вычислении величины кислородного долга за первые 2 мин восстановительного периода. </w:t>
      </w:r>
      <w:r w:rsidR="005A7BCA" w:rsidRPr="006A08C9">
        <w:rPr>
          <w:rFonts w:ascii="Times New Roman" w:hAnsi="Times New Roman"/>
          <w:color w:val="auto"/>
          <w:sz w:val="28"/>
          <w:szCs w:val="28"/>
        </w:rPr>
        <w:t>Из этой величины можно выделить "фосфагенную фракцию" алактацидного долга, вычитая из алактацидного кислородного долга количество кислорода, используемого для восстановления запасов кислорода, связанного с миоглобином и находящегося в тканевых жидкостях:</w:t>
      </w:r>
    </w:p>
    <w:p w14:paraId="0C5DF4F5" w14:textId="77777777" w:rsidR="007B30DA" w:rsidRPr="006A08C9" w:rsidRDefault="007B30DA" w:rsidP="007B30DA">
      <w:pPr>
        <w:pStyle w:val="a4"/>
        <w:spacing w:before="0" w:beforeAutospacing="0" w:after="0" w:afterAutospacing="0" w:line="360" w:lineRule="auto"/>
        <w:ind w:firstLine="709"/>
        <w:jc w:val="both"/>
        <w:rPr>
          <w:rFonts w:ascii="Times New Roman" w:hAnsi="Times New Roman"/>
          <w:color w:val="auto"/>
          <w:sz w:val="28"/>
          <w:szCs w:val="28"/>
        </w:rPr>
      </w:pPr>
    </w:p>
    <w:p w14:paraId="0B8B03EB" w14:textId="77777777" w:rsidR="002F1013" w:rsidRPr="006A08C9" w:rsidRDefault="005A7BCA"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color w:val="auto"/>
          <w:sz w:val="28"/>
          <w:szCs w:val="28"/>
        </w:rPr>
        <w:t>емкость "фосфагенного"</w:t>
      </w:r>
      <w:r w:rsidR="00126E0F" w:rsidRPr="006A08C9">
        <w:rPr>
          <w:rFonts w:ascii="Times New Roman" w:hAnsi="Times New Roman"/>
          <w:color w:val="auto"/>
          <w:sz w:val="28"/>
          <w:szCs w:val="28"/>
        </w:rPr>
        <w:t xml:space="preserve"> </w:t>
      </w:r>
      <w:r w:rsidR="002F1013" w:rsidRPr="006A08C9">
        <w:rPr>
          <w:rFonts w:ascii="Times New Roman" w:hAnsi="Times New Roman"/>
          <w:bCs/>
          <w:color w:val="auto"/>
          <w:sz w:val="28"/>
          <w:szCs w:val="28"/>
        </w:rPr>
        <w:t xml:space="preserve">(АТФ + КФ) кислородного долга (кал/кг </w:t>
      </w:r>
      <w:r w:rsidRPr="006A08C9">
        <w:rPr>
          <w:rFonts w:ascii="Times New Roman" w:hAnsi="Times New Roman"/>
          <w:bCs/>
          <w:color w:val="auto"/>
          <w:sz w:val="28"/>
          <w:szCs w:val="28"/>
        </w:rPr>
        <w:t>веса. тела</w:t>
      </w:r>
      <w:r w:rsidR="002F1013" w:rsidRPr="006A08C9">
        <w:rPr>
          <w:rFonts w:ascii="Times New Roman" w:hAnsi="Times New Roman"/>
          <w:bCs/>
          <w:color w:val="auto"/>
          <w:sz w:val="28"/>
          <w:szCs w:val="28"/>
        </w:rPr>
        <w:t>) =</w:t>
      </w:r>
      <w:r w:rsidR="00126E0F" w:rsidRPr="006A08C9">
        <w:rPr>
          <w:rFonts w:ascii="Times New Roman" w:hAnsi="Times New Roman"/>
          <w:bCs/>
          <w:color w:val="auto"/>
          <w:sz w:val="28"/>
          <w:szCs w:val="28"/>
        </w:rPr>
        <w:t xml:space="preserve"> </w:t>
      </w:r>
      <w:r w:rsidR="002F1013" w:rsidRPr="006A08C9">
        <w:rPr>
          <w:rFonts w:ascii="Times New Roman" w:hAnsi="Times New Roman"/>
          <w:bCs/>
          <w:color w:val="auto"/>
          <w:sz w:val="28"/>
          <w:szCs w:val="28"/>
        </w:rPr>
        <w:t>[ (О2-долг 2мин - 550) * 0,6 * 5 ] / вес тела (кг)</w:t>
      </w:r>
    </w:p>
    <w:p w14:paraId="6F220896" w14:textId="77777777" w:rsidR="007B30DA" w:rsidRPr="006A08C9" w:rsidRDefault="007B30DA" w:rsidP="007B30DA">
      <w:pPr>
        <w:pStyle w:val="a4"/>
        <w:spacing w:before="0" w:beforeAutospacing="0" w:after="0" w:afterAutospacing="0" w:line="360" w:lineRule="auto"/>
        <w:ind w:firstLine="709"/>
        <w:jc w:val="both"/>
        <w:rPr>
          <w:rStyle w:val="first1"/>
          <w:rFonts w:ascii="Times New Roman" w:hAnsi="Times New Roman" w:cs="Times New Roman"/>
          <w:b w:val="0"/>
          <w:color w:val="auto"/>
          <w:sz w:val="28"/>
          <w:szCs w:val="28"/>
        </w:rPr>
      </w:pPr>
    </w:p>
    <w:p w14:paraId="07B067DE" w14:textId="77777777" w:rsidR="007B30DA" w:rsidRPr="006A08C9" w:rsidRDefault="005A7BCA"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П</w:t>
      </w:r>
      <w:r w:rsidRPr="006A08C9">
        <w:rPr>
          <w:rFonts w:ascii="Times New Roman" w:hAnsi="Times New Roman"/>
          <w:color w:val="auto"/>
          <w:sz w:val="28"/>
          <w:szCs w:val="28"/>
        </w:rPr>
        <w:t>ервый член этого уравнения - кислородный долг (мл), измеренный в течение первых 2 мин восстановления после работы предельной продолжительности 2- 3 мин; 550 - это приблизительная величина кислородного долга за 2 мин, который идет на восстановление кислородных запасов миоглобина и тканевых жидкостей; г 0,6 - эффективность оплаты алактацидного кислородного долга; 5 - калорический эквивалент 1 мл О2.</w:t>
      </w:r>
    </w:p>
    <w:p w14:paraId="158D6F6A" w14:textId="77777777" w:rsidR="007B30DA" w:rsidRPr="006A08C9" w:rsidRDefault="005A7BCA"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lastRenderedPageBreak/>
        <w:t>Т</w:t>
      </w:r>
      <w:r w:rsidRPr="006A08C9">
        <w:rPr>
          <w:rFonts w:ascii="Times New Roman" w:hAnsi="Times New Roman"/>
          <w:color w:val="auto"/>
          <w:sz w:val="28"/>
          <w:szCs w:val="28"/>
        </w:rPr>
        <w:t>ипичная максимальная величина "фосфагенной фракции" кислородного долга - около 100 кал/кг веса тела, или 1,5-2 л О2-В результате тренировки скоростно-силового характера она может увеличиваться в 1,5-2 раза.</w:t>
      </w:r>
    </w:p>
    <w:p w14:paraId="6DF7FF16"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Н</w:t>
      </w:r>
      <w:r w:rsidRPr="006A08C9">
        <w:rPr>
          <w:rFonts w:ascii="Times New Roman" w:hAnsi="Times New Roman"/>
          <w:color w:val="auto"/>
          <w:sz w:val="28"/>
          <w:szCs w:val="28"/>
        </w:rPr>
        <w:t>аибольшая (медленная) фракция кислородного долга после работы предельной продолжительности в несколько десятков секунд связана с анаэробным гликолизом, т. е. с образованием в процессе выполнения скоростно-силового упражнения молочной кислоты, и потому обозначается как лактацидный кислородный долг</w:t>
      </w:r>
      <w:r w:rsidR="005A7BCA" w:rsidRPr="006A08C9">
        <w:rPr>
          <w:rFonts w:ascii="Times New Roman" w:hAnsi="Times New Roman"/>
          <w:color w:val="auto"/>
          <w:sz w:val="28"/>
          <w:szCs w:val="28"/>
        </w:rPr>
        <w:t>. Э</w:t>
      </w:r>
      <w:r w:rsidRPr="006A08C9">
        <w:rPr>
          <w:rFonts w:ascii="Times New Roman" w:hAnsi="Times New Roman"/>
          <w:color w:val="auto"/>
          <w:sz w:val="28"/>
          <w:szCs w:val="28"/>
        </w:rPr>
        <w:t>та часть кислородного долга используется для устранения молочной кислоты из организма путем ее окисления до СО2 и Н2О и ресинтеза до гликогена.</w:t>
      </w:r>
    </w:p>
    <w:p w14:paraId="5E01D711"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 xml:space="preserve">Для </w:t>
      </w:r>
      <w:r w:rsidRPr="006A08C9">
        <w:rPr>
          <w:rFonts w:ascii="Times New Roman" w:hAnsi="Times New Roman"/>
          <w:color w:val="auto"/>
          <w:sz w:val="28"/>
          <w:szCs w:val="28"/>
        </w:rPr>
        <w:t xml:space="preserve">определения максимальной емкости анаэробного гликолиза можно использовать расчеты образования молочной кислоты в процессе мышечной работы. Простое уравнение для оценки энергии, образующейся за счет анаэробного гликолиза, имеет вид: энергия анаэробного гликолиза (кал/кг веса тела) = содержанию молочной кислоты в крови (г/л) * 0,76 * 222, где содержание молочной кислоты определяется как разница между наибольшей концентрацией ее на 4-5-й мин после работы (пик содержания молочной кислоты в крови) и концентрацией в условиях покоя; величина 0,76 - это константа, используемая для коррекции уровня молочной кислоты в крови до уровня ее содержания во всех жидкостях; 222 - калорический эквивалент </w:t>
      </w:r>
      <w:smartTag w:uri="urn:schemas-microsoft-com:office:smarttags" w:element="metricconverter">
        <w:smartTagPr>
          <w:attr w:name="ProductID" w:val="1 г"/>
        </w:smartTagPr>
        <w:r w:rsidRPr="006A08C9">
          <w:rPr>
            <w:rFonts w:ascii="Times New Roman" w:hAnsi="Times New Roman"/>
            <w:color w:val="auto"/>
            <w:sz w:val="28"/>
            <w:szCs w:val="28"/>
          </w:rPr>
          <w:t>1 г</w:t>
        </w:r>
      </w:smartTag>
      <w:r w:rsidRPr="006A08C9">
        <w:rPr>
          <w:rFonts w:ascii="Times New Roman" w:hAnsi="Times New Roman"/>
          <w:color w:val="auto"/>
          <w:sz w:val="28"/>
          <w:szCs w:val="28"/>
        </w:rPr>
        <w:t xml:space="preserve"> продукции молочной кислоты.</w:t>
      </w:r>
    </w:p>
    <w:p w14:paraId="07A48C8F"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М</w:t>
      </w:r>
      <w:r w:rsidRPr="006A08C9">
        <w:rPr>
          <w:rFonts w:ascii="Times New Roman" w:hAnsi="Times New Roman"/>
          <w:color w:val="auto"/>
          <w:sz w:val="28"/>
          <w:szCs w:val="28"/>
        </w:rPr>
        <w:t>аксимальная емкость лактацидного компонента анаэробной энергии у молодых нетренированных мужчин составляет около 200 кал/кг веса тела, что соответствует максимальной концентрации молочной кислоты в крови около 120 мг% (13 ммоль/л). У выдающихся представителей скоростно-силовых видов спорта максимальная концентрация молочной кислоты в крови может достигать 250-300 мг%, что соответствует максимальной лактацидной (гликолитической) емкости 400-500 кал/кг веса тела.</w:t>
      </w:r>
    </w:p>
    <w:p w14:paraId="4EB0F435"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lastRenderedPageBreak/>
        <w:t>Т</w:t>
      </w:r>
      <w:r w:rsidRPr="006A08C9">
        <w:rPr>
          <w:rFonts w:ascii="Times New Roman" w:hAnsi="Times New Roman"/>
          <w:color w:val="auto"/>
          <w:sz w:val="28"/>
          <w:szCs w:val="28"/>
        </w:rPr>
        <w:t>акая высокая лактацидная емкость обусловлена рядом причин. Прежде всего, спортсмены способны развивать более высокую мощность работы и поддерживать ее более продолжительно, чем нетренированные люди. Это, в частности, обеспечивается включением в работу большой мышечной массы (рекрутированием), в том числе быстрых мышечных волокон, для которых характерна высокая гликолитическая способность. Повышенное содержание таких волокон в мышцах высококвалифицированных спортсменов - представителей скоростно-силовых видов спорта - является одним из факторов, обеспечивающих высокую гликолитическую мощность и емкость. Кроме того, в процессе тренировочных занятий, особенно с применением повторно-интервальных упражнений анаэробной мощности, по-видимому, развиваются механизмы, которые позволяют спортсменам "переносить" ("терпеть") более высокую концентрацию молочной кислоты (и соответственно более низкие значения рН) в крови и других жидкостях тела, поддерживая высокую спортивную работоспособность. Особенно это характерно для бегунов на средние дистанции.</w:t>
      </w:r>
    </w:p>
    <w:p w14:paraId="7595802C" w14:textId="77777777" w:rsidR="007B30DA" w:rsidRPr="006A08C9" w:rsidRDefault="002F1013"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С</w:t>
      </w:r>
      <w:r w:rsidRPr="006A08C9">
        <w:rPr>
          <w:rFonts w:ascii="Times New Roman" w:hAnsi="Times New Roman"/>
          <w:color w:val="auto"/>
          <w:sz w:val="28"/>
          <w:szCs w:val="28"/>
        </w:rPr>
        <w:t>иловые и скоростно-силовые тренировки вызывают определенные биохимические изменения в тренируемых мышцах. Хотя содержание АТФ и КрФ в них несколько выше, чем в нетренируемых (на 20-30%), оно не имеет большого энергетического значения. Более существенно повышение активности ферментов, определяющих скорость оборота (расщепления и ресинтеза) фосфагенов (АТФ, АДФ, АМФ, КрФ), в частности миокиназы и креатин фосфокиназы (Яковлев Н. Н.).</w:t>
      </w:r>
    </w:p>
    <w:p w14:paraId="03631FE9" w14:textId="77777777" w:rsidR="007B30DA" w:rsidRPr="006A08C9" w:rsidRDefault="007B30DA" w:rsidP="007B30DA">
      <w:pPr>
        <w:spacing w:after="0" w:line="360" w:lineRule="auto"/>
        <w:ind w:firstLine="709"/>
        <w:jc w:val="both"/>
        <w:rPr>
          <w:rFonts w:ascii="Times New Roman" w:hAnsi="Times New Roman"/>
          <w:sz w:val="28"/>
          <w:szCs w:val="28"/>
        </w:rPr>
      </w:pPr>
    </w:p>
    <w:p w14:paraId="0CCBCDF1" w14:textId="77777777" w:rsidR="00D27756"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rPr>
      </w:pPr>
      <w:r w:rsidRPr="006A08C9">
        <w:rPr>
          <w:rFonts w:ascii="Times New Roman" w:hAnsi="Times New Roman"/>
          <w:color w:val="auto"/>
          <w:sz w:val="28"/>
          <w:szCs w:val="28"/>
          <w:lang w:eastAsia="en-US"/>
        </w:rPr>
        <w:br w:type="page"/>
      </w:r>
      <w:r w:rsidR="00D6784F" w:rsidRPr="006A08C9">
        <w:rPr>
          <w:rFonts w:ascii="Times New Roman" w:hAnsi="Times New Roman"/>
          <w:iCs/>
          <w:color w:val="auto"/>
          <w:sz w:val="28"/>
          <w:szCs w:val="28"/>
        </w:rPr>
        <w:lastRenderedPageBreak/>
        <w:t>Заключение</w:t>
      </w:r>
    </w:p>
    <w:p w14:paraId="01A8550C" w14:textId="77777777" w:rsidR="007B30DA"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31D34D35" w14:textId="77777777" w:rsidR="008C07EC" w:rsidRPr="006A08C9" w:rsidRDefault="008C07EC" w:rsidP="007B30DA">
      <w:pPr>
        <w:pStyle w:val="a4"/>
        <w:spacing w:before="0" w:beforeAutospacing="0" w:after="0" w:afterAutospacing="0" w:line="360" w:lineRule="auto"/>
        <w:ind w:firstLine="709"/>
        <w:jc w:val="both"/>
        <w:rPr>
          <w:rFonts w:ascii="Times New Roman" w:hAnsi="Times New Roman"/>
          <w:iCs/>
          <w:color w:val="auto"/>
          <w:sz w:val="28"/>
          <w:szCs w:val="28"/>
        </w:rPr>
      </w:pPr>
      <w:r w:rsidRPr="006A08C9">
        <w:rPr>
          <w:rFonts w:ascii="Times New Roman" w:hAnsi="Times New Roman"/>
          <w:iCs/>
          <w:color w:val="auto"/>
          <w:sz w:val="28"/>
          <w:szCs w:val="28"/>
        </w:rPr>
        <w:t>Скоростно-силовые качества</w:t>
      </w:r>
      <w:r w:rsidRPr="006A08C9">
        <w:rPr>
          <w:rFonts w:ascii="Times New Roman" w:hAnsi="Times New Roman"/>
          <w:color w:val="auto"/>
          <w:sz w:val="28"/>
          <w:szCs w:val="28"/>
        </w:rPr>
        <w:t xml:space="preserve"> увеличиваются за счет увеличения силы или скорости сокращения мышц или обоих компонентов. Обычно наибольший прирост достигается за счет увеличения мышечной силы.</w:t>
      </w:r>
    </w:p>
    <w:p w14:paraId="1245A54D" w14:textId="77777777" w:rsidR="00D6784F" w:rsidRPr="006A08C9" w:rsidRDefault="00D6784F"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iCs/>
          <w:color w:val="auto"/>
          <w:sz w:val="28"/>
          <w:szCs w:val="28"/>
        </w:rPr>
        <w:t xml:space="preserve">Для эффективного развития скоростно-силовых способностей необходимо учитывать </w:t>
      </w:r>
      <w:r w:rsidR="006F49BB" w:rsidRPr="006A08C9">
        <w:rPr>
          <w:rFonts w:ascii="Times New Roman" w:hAnsi="Times New Roman"/>
          <w:iCs/>
          <w:color w:val="auto"/>
          <w:sz w:val="28"/>
          <w:szCs w:val="28"/>
        </w:rPr>
        <w:t>их физиологические особенности</w:t>
      </w:r>
      <w:r w:rsidRPr="006A08C9">
        <w:rPr>
          <w:rFonts w:ascii="Times New Roman" w:hAnsi="Times New Roman"/>
          <w:iCs/>
          <w:color w:val="auto"/>
          <w:sz w:val="28"/>
          <w:szCs w:val="28"/>
        </w:rPr>
        <w:t>.</w:t>
      </w:r>
      <w:r w:rsidR="006F49BB" w:rsidRPr="006A08C9">
        <w:rPr>
          <w:rFonts w:ascii="Times New Roman" w:hAnsi="Times New Roman"/>
          <w:iCs/>
          <w:color w:val="auto"/>
          <w:sz w:val="28"/>
          <w:szCs w:val="28"/>
        </w:rPr>
        <w:t xml:space="preserve"> Прежде </w:t>
      </w:r>
      <w:r w:rsidR="00823AC8" w:rsidRPr="006A08C9">
        <w:rPr>
          <w:rFonts w:ascii="Times New Roman" w:hAnsi="Times New Roman"/>
          <w:iCs/>
          <w:color w:val="auto"/>
          <w:sz w:val="28"/>
          <w:szCs w:val="28"/>
        </w:rPr>
        <w:t>всего,</w:t>
      </w:r>
      <w:r w:rsidR="006F49BB" w:rsidRPr="006A08C9">
        <w:rPr>
          <w:rFonts w:ascii="Times New Roman" w:hAnsi="Times New Roman"/>
          <w:iCs/>
          <w:color w:val="auto"/>
          <w:sz w:val="28"/>
          <w:szCs w:val="28"/>
        </w:rPr>
        <w:t xml:space="preserve"> необходима обращать внимание на сенситивные периоды развития. Для силы это возраст </w:t>
      </w:r>
      <w:r w:rsidR="006F49BB" w:rsidRPr="006A08C9">
        <w:rPr>
          <w:rFonts w:ascii="Times New Roman" w:hAnsi="Times New Roman"/>
          <w:color w:val="auto"/>
          <w:sz w:val="28"/>
          <w:szCs w:val="28"/>
        </w:rPr>
        <w:t>от 13-14 до 16-17 лет. В последующие годы (до 18-20 лет) темпы ее роста замедляются. Для быстроты это период 9-12 лет.</w:t>
      </w:r>
      <w:r w:rsidR="008C07EC" w:rsidRPr="006A08C9">
        <w:rPr>
          <w:rFonts w:ascii="Times New Roman" w:hAnsi="Times New Roman"/>
          <w:color w:val="auto"/>
          <w:sz w:val="28"/>
          <w:szCs w:val="28"/>
        </w:rPr>
        <w:t xml:space="preserve"> В этом возрасте преимущество тренирующихся детей перед не занимающимися спортом особенно велико. Если в это время не развивать быстроту, то в последующие годы, возникшее отставание трудно ликвидировать.</w:t>
      </w:r>
    </w:p>
    <w:p w14:paraId="14E33F0C" w14:textId="77777777" w:rsidR="008C07EC" w:rsidRPr="006A08C9" w:rsidRDefault="008C07EC" w:rsidP="007B30DA">
      <w:pPr>
        <w:pStyle w:val="a4"/>
        <w:spacing w:before="0" w:beforeAutospacing="0" w:after="0" w:afterAutospacing="0" w:line="360" w:lineRule="auto"/>
        <w:ind w:firstLine="709"/>
        <w:jc w:val="both"/>
        <w:rPr>
          <w:rFonts w:ascii="Times New Roman" w:hAnsi="Times New Roman"/>
          <w:iCs/>
          <w:color w:val="auto"/>
          <w:sz w:val="28"/>
          <w:szCs w:val="28"/>
        </w:rPr>
      </w:pPr>
      <w:r w:rsidRPr="006A08C9">
        <w:rPr>
          <w:rFonts w:ascii="Times New Roman" w:hAnsi="Times New Roman"/>
          <w:color w:val="auto"/>
          <w:sz w:val="28"/>
          <w:szCs w:val="28"/>
        </w:rPr>
        <w:t>Также следует учитывать энергообеспечение скоростно-силовой работы для того, чтобы предупредить утомление спортсмена и рационально построить тренировку.</w:t>
      </w:r>
    </w:p>
    <w:p w14:paraId="6CF676CD" w14:textId="77777777" w:rsidR="00D761F0" w:rsidRPr="006A08C9" w:rsidRDefault="00E16A90" w:rsidP="007B30DA">
      <w:pPr>
        <w:pStyle w:val="a4"/>
        <w:spacing w:before="0" w:beforeAutospacing="0" w:after="0" w:afterAutospacing="0" w:line="360" w:lineRule="auto"/>
        <w:ind w:firstLine="709"/>
        <w:jc w:val="both"/>
        <w:rPr>
          <w:rFonts w:ascii="Times New Roman" w:hAnsi="Times New Roman"/>
          <w:iCs/>
          <w:color w:val="auto"/>
          <w:sz w:val="28"/>
          <w:szCs w:val="28"/>
        </w:rPr>
      </w:pPr>
      <w:r w:rsidRPr="006A08C9">
        <w:rPr>
          <w:rFonts w:ascii="Times New Roman" w:hAnsi="Times New Roman"/>
          <w:iCs/>
          <w:color w:val="auto"/>
          <w:sz w:val="28"/>
          <w:szCs w:val="28"/>
        </w:rPr>
        <w:t>На тренировке, помимо упражнений на развитие силы и скорости, следует применять скоростно-силовые упражнения. Они способствуют более лучшему развитию скоростно-силовых качеств.</w:t>
      </w:r>
    </w:p>
    <w:p w14:paraId="46388AF3" w14:textId="77777777" w:rsidR="00D761F0" w:rsidRPr="006A08C9" w:rsidRDefault="00D761F0"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023760E0" w14:textId="77777777" w:rsidR="007300AE" w:rsidRPr="00135760"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rPr>
      </w:pPr>
      <w:r w:rsidRPr="006A08C9">
        <w:rPr>
          <w:rFonts w:ascii="Times New Roman" w:hAnsi="Times New Roman"/>
          <w:iCs/>
          <w:color w:val="auto"/>
          <w:sz w:val="28"/>
          <w:szCs w:val="28"/>
        </w:rPr>
        <w:br w:type="page"/>
      </w:r>
      <w:r w:rsidR="00E16A90" w:rsidRPr="006A08C9">
        <w:rPr>
          <w:rFonts w:ascii="Times New Roman" w:hAnsi="Times New Roman"/>
          <w:iCs/>
          <w:color w:val="auto"/>
          <w:sz w:val="28"/>
          <w:szCs w:val="28"/>
        </w:rPr>
        <w:lastRenderedPageBreak/>
        <w:t>Источники</w:t>
      </w:r>
    </w:p>
    <w:p w14:paraId="218C27A0" w14:textId="77777777" w:rsidR="007B30DA" w:rsidRPr="00135760"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18D8EC16" w14:textId="77777777" w:rsidR="007300AE" w:rsidRPr="006A08C9" w:rsidRDefault="00924CF8" w:rsidP="007B30DA">
      <w:pPr>
        <w:pStyle w:val="a4"/>
        <w:numPr>
          <w:ilvl w:val="0"/>
          <w:numId w:val="10"/>
        </w:numPr>
        <w:tabs>
          <w:tab w:val="clear" w:pos="1504"/>
          <w:tab w:val="num" w:pos="0"/>
        </w:tabs>
        <w:spacing w:before="0" w:beforeAutospacing="0" w:after="0" w:afterAutospacing="0" w:line="360" w:lineRule="auto"/>
        <w:ind w:left="0" w:firstLine="0"/>
        <w:rPr>
          <w:rFonts w:ascii="Times New Roman" w:hAnsi="Times New Roman"/>
          <w:iCs/>
          <w:color w:val="auto"/>
          <w:sz w:val="28"/>
          <w:szCs w:val="28"/>
        </w:rPr>
      </w:pPr>
      <w:r w:rsidRPr="006A08C9">
        <w:rPr>
          <w:rFonts w:ascii="Times New Roman" w:hAnsi="Times New Roman"/>
          <w:bCs/>
          <w:color w:val="auto"/>
          <w:sz w:val="28"/>
        </w:rPr>
        <w:t>Спортивная физиология. /Под ред. Я.М. Коца. - М.: ФИС, 1986. - 240с.</w:t>
      </w:r>
    </w:p>
    <w:p w14:paraId="54E5D2FF" w14:textId="77777777" w:rsidR="00924CF8" w:rsidRPr="006A08C9" w:rsidRDefault="00924CF8" w:rsidP="007B30DA">
      <w:pPr>
        <w:numPr>
          <w:ilvl w:val="0"/>
          <w:numId w:val="10"/>
        </w:numPr>
        <w:tabs>
          <w:tab w:val="clear" w:pos="1504"/>
          <w:tab w:val="num" w:pos="0"/>
        </w:tabs>
        <w:autoSpaceDE w:val="0"/>
        <w:autoSpaceDN w:val="0"/>
        <w:adjustRightInd w:val="0"/>
        <w:spacing w:after="0" w:line="360" w:lineRule="auto"/>
        <w:ind w:left="0" w:firstLine="0"/>
        <w:rPr>
          <w:rFonts w:ascii="Times New Roman" w:hAnsi="Times New Roman"/>
          <w:sz w:val="28"/>
          <w:szCs w:val="28"/>
        </w:rPr>
      </w:pPr>
      <w:r w:rsidRPr="006A08C9">
        <w:rPr>
          <w:rFonts w:ascii="Times New Roman" w:hAnsi="Times New Roman"/>
          <w:sz w:val="28"/>
          <w:szCs w:val="28"/>
        </w:rPr>
        <w:t>Васильева В.В. Физиология человека: Учеб. для ин-тов физ. культуры / В.В. Васильева, Э.В. Коссовская, Н.А. Стёпочкина. – М.: Фи</w:t>
      </w:r>
      <w:r w:rsidRPr="006A08C9">
        <w:rPr>
          <w:rFonts w:ascii="Times New Roman" w:hAnsi="Times New Roman"/>
          <w:sz w:val="28"/>
          <w:szCs w:val="28"/>
        </w:rPr>
        <w:t>з</w:t>
      </w:r>
      <w:r w:rsidRPr="006A08C9">
        <w:rPr>
          <w:rFonts w:ascii="Times New Roman" w:hAnsi="Times New Roman"/>
          <w:sz w:val="28"/>
          <w:szCs w:val="28"/>
        </w:rPr>
        <w:t>культура и спорт, 1973.- 123с.</w:t>
      </w:r>
    </w:p>
    <w:p w14:paraId="0FDC53A9" w14:textId="77777777" w:rsidR="00924CF8" w:rsidRPr="006A08C9" w:rsidRDefault="00924CF8" w:rsidP="007B30DA">
      <w:pPr>
        <w:numPr>
          <w:ilvl w:val="0"/>
          <w:numId w:val="10"/>
        </w:numPr>
        <w:tabs>
          <w:tab w:val="clear" w:pos="1504"/>
          <w:tab w:val="num" w:pos="0"/>
        </w:tabs>
        <w:autoSpaceDE w:val="0"/>
        <w:autoSpaceDN w:val="0"/>
        <w:adjustRightInd w:val="0"/>
        <w:spacing w:after="0" w:line="360" w:lineRule="auto"/>
        <w:ind w:left="0" w:firstLine="0"/>
        <w:rPr>
          <w:rFonts w:ascii="Times New Roman" w:hAnsi="Times New Roman"/>
          <w:sz w:val="28"/>
          <w:szCs w:val="28"/>
        </w:rPr>
      </w:pPr>
      <w:r w:rsidRPr="006A08C9">
        <w:rPr>
          <w:rFonts w:ascii="Times New Roman" w:hAnsi="Times New Roman"/>
          <w:sz w:val="28"/>
          <w:szCs w:val="28"/>
        </w:rPr>
        <w:t>Гандельман А.Б. Физиологические основы спортивной тренировки: Учеб. пособие / А.Б. Гандельман, К.М Смирнов. – М.: Физкультура и спорт, 1970. – 207с.</w:t>
      </w:r>
    </w:p>
    <w:p w14:paraId="128237C4" w14:textId="77777777" w:rsidR="00924CF8" w:rsidRPr="006A08C9" w:rsidRDefault="00924CF8" w:rsidP="007B30DA">
      <w:pPr>
        <w:numPr>
          <w:ilvl w:val="0"/>
          <w:numId w:val="10"/>
        </w:numPr>
        <w:tabs>
          <w:tab w:val="clear" w:pos="1504"/>
          <w:tab w:val="num" w:pos="0"/>
        </w:tabs>
        <w:autoSpaceDE w:val="0"/>
        <w:autoSpaceDN w:val="0"/>
        <w:adjustRightInd w:val="0"/>
        <w:spacing w:after="0" w:line="360" w:lineRule="auto"/>
        <w:ind w:left="0" w:firstLine="0"/>
        <w:rPr>
          <w:rFonts w:ascii="Times New Roman" w:hAnsi="Times New Roman"/>
          <w:sz w:val="28"/>
          <w:szCs w:val="28"/>
        </w:rPr>
      </w:pPr>
      <w:r w:rsidRPr="006A08C9">
        <w:rPr>
          <w:rFonts w:ascii="Times New Roman" w:hAnsi="Times New Roman"/>
          <w:sz w:val="28"/>
        </w:rPr>
        <w:t>Дедковский С. М. Скорость или выносливость? – М.: Физкультура и спорт, 1973. – 208с.</w:t>
      </w:r>
    </w:p>
    <w:p w14:paraId="28A2049D" w14:textId="77777777" w:rsidR="00924CF8" w:rsidRPr="006A08C9" w:rsidRDefault="00924CF8" w:rsidP="007B30DA">
      <w:pPr>
        <w:numPr>
          <w:ilvl w:val="0"/>
          <w:numId w:val="10"/>
        </w:numPr>
        <w:tabs>
          <w:tab w:val="clear" w:pos="1504"/>
          <w:tab w:val="num" w:pos="0"/>
        </w:tabs>
        <w:spacing w:after="0" w:line="360" w:lineRule="auto"/>
        <w:ind w:left="0" w:firstLine="0"/>
        <w:rPr>
          <w:rFonts w:ascii="Times New Roman" w:hAnsi="Times New Roman"/>
          <w:sz w:val="28"/>
        </w:rPr>
      </w:pPr>
      <w:r w:rsidRPr="006A08C9">
        <w:rPr>
          <w:rFonts w:ascii="Times New Roman" w:hAnsi="Times New Roman"/>
          <w:sz w:val="28"/>
          <w:szCs w:val="28"/>
        </w:rPr>
        <w:t xml:space="preserve">3ациорский В.М. Физические качества спортсменов: </w:t>
      </w:r>
      <w:r w:rsidRPr="006A08C9">
        <w:rPr>
          <w:rFonts w:ascii="Times New Roman" w:hAnsi="Times New Roman"/>
          <w:sz w:val="28"/>
        </w:rPr>
        <w:t xml:space="preserve">Учеб. пособие / </w:t>
      </w:r>
      <w:r w:rsidRPr="006A08C9">
        <w:rPr>
          <w:rFonts w:ascii="Times New Roman" w:hAnsi="Times New Roman"/>
          <w:sz w:val="28"/>
          <w:szCs w:val="28"/>
        </w:rPr>
        <w:t>В.М. 3ациорский. – М.: Физкул</w:t>
      </w:r>
      <w:r w:rsidRPr="006A08C9">
        <w:rPr>
          <w:rFonts w:ascii="Times New Roman" w:hAnsi="Times New Roman"/>
          <w:sz w:val="28"/>
          <w:szCs w:val="28"/>
        </w:rPr>
        <w:t>ь</w:t>
      </w:r>
      <w:r w:rsidRPr="006A08C9">
        <w:rPr>
          <w:rFonts w:ascii="Times New Roman" w:hAnsi="Times New Roman"/>
          <w:sz w:val="28"/>
          <w:szCs w:val="28"/>
        </w:rPr>
        <w:t>тура и спорт, 1970. – 200с.</w:t>
      </w:r>
    </w:p>
    <w:p w14:paraId="6A97CD87" w14:textId="77777777" w:rsidR="00924CF8" w:rsidRPr="006A08C9" w:rsidRDefault="00924CF8" w:rsidP="007B30DA">
      <w:pPr>
        <w:numPr>
          <w:ilvl w:val="0"/>
          <w:numId w:val="10"/>
        </w:numPr>
        <w:tabs>
          <w:tab w:val="clear" w:pos="1504"/>
          <w:tab w:val="num" w:pos="0"/>
        </w:tabs>
        <w:spacing w:after="0" w:line="360" w:lineRule="auto"/>
        <w:ind w:left="0" w:firstLine="0"/>
        <w:rPr>
          <w:rFonts w:ascii="Times New Roman" w:hAnsi="Times New Roman"/>
          <w:sz w:val="28"/>
          <w:szCs w:val="28"/>
        </w:rPr>
      </w:pPr>
      <w:r w:rsidRPr="006A08C9">
        <w:rPr>
          <w:rFonts w:ascii="Times New Roman" w:hAnsi="Times New Roman"/>
          <w:sz w:val="28"/>
          <w:szCs w:val="28"/>
        </w:rPr>
        <w:t>Солодкой А. С. Физиология человека. Общая. Спорти</w:t>
      </w:r>
      <w:r w:rsidRPr="006A08C9">
        <w:rPr>
          <w:rFonts w:ascii="Times New Roman" w:hAnsi="Times New Roman"/>
          <w:sz w:val="28"/>
          <w:szCs w:val="28"/>
        </w:rPr>
        <w:t>в</w:t>
      </w:r>
      <w:r w:rsidRPr="006A08C9">
        <w:rPr>
          <w:rFonts w:ascii="Times New Roman" w:hAnsi="Times New Roman"/>
          <w:sz w:val="28"/>
          <w:szCs w:val="28"/>
        </w:rPr>
        <w:t>ная. Возрастная: Учеб / А.С. Солодкой, Е.Б. Сологуб. – М.: Те</w:t>
      </w:r>
      <w:r w:rsidRPr="006A08C9">
        <w:rPr>
          <w:rFonts w:ascii="Times New Roman" w:hAnsi="Times New Roman"/>
          <w:sz w:val="28"/>
          <w:szCs w:val="28"/>
        </w:rPr>
        <w:t>р</w:t>
      </w:r>
      <w:r w:rsidRPr="006A08C9">
        <w:rPr>
          <w:rFonts w:ascii="Times New Roman" w:hAnsi="Times New Roman"/>
          <w:sz w:val="28"/>
          <w:szCs w:val="28"/>
        </w:rPr>
        <w:t xml:space="preserve">ра-Спорт, Олимпия Пресс, 2001. – </w:t>
      </w:r>
      <w:r w:rsidRPr="006A08C9">
        <w:rPr>
          <w:rFonts w:ascii="Times New Roman" w:hAnsi="Times New Roman"/>
          <w:noProof/>
          <w:sz w:val="28"/>
          <w:szCs w:val="28"/>
        </w:rPr>
        <w:t xml:space="preserve">520 </w:t>
      </w:r>
      <w:r w:rsidRPr="006A08C9">
        <w:rPr>
          <w:rFonts w:ascii="Times New Roman" w:hAnsi="Times New Roman"/>
          <w:sz w:val="28"/>
          <w:szCs w:val="28"/>
        </w:rPr>
        <w:t>с.</w:t>
      </w:r>
    </w:p>
    <w:p w14:paraId="5CB4B3B8" w14:textId="77777777" w:rsidR="00924CF8" w:rsidRPr="006A08C9" w:rsidRDefault="00924CF8" w:rsidP="007B30DA">
      <w:pPr>
        <w:numPr>
          <w:ilvl w:val="0"/>
          <w:numId w:val="10"/>
        </w:numPr>
        <w:tabs>
          <w:tab w:val="clear" w:pos="1504"/>
          <w:tab w:val="num" w:pos="0"/>
        </w:tabs>
        <w:spacing w:after="0" w:line="360" w:lineRule="auto"/>
        <w:ind w:left="0" w:firstLine="0"/>
        <w:rPr>
          <w:rFonts w:ascii="Times New Roman" w:hAnsi="Times New Roman"/>
          <w:sz w:val="28"/>
          <w:szCs w:val="28"/>
        </w:rPr>
      </w:pPr>
      <w:r w:rsidRPr="006A08C9">
        <w:rPr>
          <w:rFonts w:ascii="Times New Roman" w:hAnsi="Times New Roman"/>
          <w:sz w:val="28"/>
          <w:szCs w:val="28"/>
        </w:rPr>
        <w:t>Холодов Ж.К., Теория и методика физического воспитания и спорта: Учеб. пособие для студ. высш. учеб. заведений. – 2-е изд., испр. и доп. / Ж.К. Холодов, В.С. Кузнецов. – М.: Издательский центр Академия, 2003. – 480 с.</w:t>
      </w:r>
    </w:p>
    <w:p w14:paraId="1B5F8777" w14:textId="77777777" w:rsidR="00924CF8" w:rsidRPr="006A08C9" w:rsidRDefault="00924CF8"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3ADCB01B" w14:textId="77777777" w:rsidR="007300AE"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rPr>
      </w:pPr>
      <w:r w:rsidRPr="006A08C9">
        <w:rPr>
          <w:rFonts w:ascii="Times New Roman" w:hAnsi="Times New Roman"/>
          <w:iCs/>
          <w:color w:val="auto"/>
          <w:sz w:val="28"/>
          <w:szCs w:val="28"/>
        </w:rPr>
        <w:br w:type="page"/>
      </w:r>
      <w:r w:rsidR="007300AE" w:rsidRPr="006A08C9">
        <w:rPr>
          <w:rFonts w:ascii="Times New Roman" w:hAnsi="Times New Roman"/>
          <w:iCs/>
          <w:color w:val="auto"/>
          <w:sz w:val="28"/>
          <w:szCs w:val="28"/>
        </w:rPr>
        <w:lastRenderedPageBreak/>
        <w:t>Приложение 1</w:t>
      </w:r>
    </w:p>
    <w:p w14:paraId="3F5CC769" w14:textId="77777777" w:rsidR="007B30DA"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655AEB8C" w14:textId="77777777" w:rsidR="00B85E6E" w:rsidRPr="006A08C9" w:rsidRDefault="00B85E6E"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iCs/>
          <w:color w:val="auto"/>
          <w:sz w:val="28"/>
          <w:szCs w:val="28"/>
        </w:rPr>
        <w:t>Таблица 1. Максимальная произвольная сила мышц (кг) в зависимости от возраста</w:t>
      </w:r>
    </w:p>
    <w:tbl>
      <w:tblPr>
        <w:tblStyle w:val="a9"/>
        <w:tblW w:w="8460" w:type="dxa"/>
        <w:jc w:val="center"/>
        <w:tblLook w:val="0400" w:firstRow="0" w:lastRow="0" w:firstColumn="0" w:lastColumn="0" w:noHBand="0" w:noVBand="1"/>
      </w:tblPr>
      <w:tblGrid>
        <w:gridCol w:w="1631"/>
        <w:gridCol w:w="2199"/>
        <w:gridCol w:w="2315"/>
        <w:gridCol w:w="2315"/>
      </w:tblGrid>
      <w:tr w:rsidR="00B85E6E" w:rsidRPr="006A08C9" w14:paraId="13DEFBE5" w14:textId="77777777" w:rsidTr="007B30DA">
        <w:trPr>
          <w:jc w:val="center"/>
        </w:trPr>
        <w:tc>
          <w:tcPr>
            <w:tcW w:w="1631" w:type="dxa"/>
          </w:tcPr>
          <w:p w14:paraId="6C0B42FB"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Возраст, лет</w:t>
            </w:r>
          </w:p>
        </w:tc>
        <w:tc>
          <w:tcPr>
            <w:tcW w:w="2199" w:type="dxa"/>
          </w:tcPr>
          <w:p w14:paraId="07159152"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Разгибатели бедра</w:t>
            </w:r>
          </w:p>
        </w:tc>
        <w:tc>
          <w:tcPr>
            <w:tcW w:w="2315" w:type="dxa"/>
          </w:tcPr>
          <w:p w14:paraId="6174AD43"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Разгибатели ходеци</w:t>
            </w:r>
          </w:p>
        </w:tc>
        <w:tc>
          <w:tcPr>
            <w:tcW w:w="2315" w:type="dxa"/>
          </w:tcPr>
          <w:p w14:paraId="5427BF33"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Разгибатели стопы</w:t>
            </w:r>
          </w:p>
        </w:tc>
      </w:tr>
      <w:tr w:rsidR="00B85E6E" w:rsidRPr="006A08C9" w14:paraId="07C96FAC" w14:textId="77777777" w:rsidTr="007B30DA">
        <w:trPr>
          <w:jc w:val="center"/>
        </w:trPr>
        <w:tc>
          <w:tcPr>
            <w:tcW w:w="1631" w:type="dxa"/>
          </w:tcPr>
          <w:p w14:paraId="6C723709"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12</w:t>
            </w:r>
          </w:p>
        </w:tc>
        <w:tc>
          <w:tcPr>
            <w:tcW w:w="2199" w:type="dxa"/>
          </w:tcPr>
          <w:p w14:paraId="74B652F8"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62</w:t>
            </w:r>
          </w:p>
        </w:tc>
        <w:tc>
          <w:tcPr>
            <w:tcW w:w="2315" w:type="dxa"/>
          </w:tcPr>
          <w:p w14:paraId="1199FA4B"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24</w:t>
            </w:r>
          </w:p>
        </w:tc>
        <w:tc>
          <w:tcPr>
            <w:tcW w:w="2315" w:type="dxa"/>
          </w:tcPr>
          <w:p w14:paraId="5B23CF02"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39</w:t>
            </w:r>
          </w:p>
        </w:tc>
      </w:tr>
      <w:tr w:rsidR="00B85E6E" w:rsidRPr="006A08C9" w14:paraId="0FEF75A5" w14:textId="77777777" w:rsidTr="007B30DA">
        <w:trPr>
          <w:jc w:val="center"/>
        </w:trPr>
        <w:tc>
          <w:tcPr>
            <w:tcW w:w="1631" w:type="dxa"/>
          </w:tcPr>
          <w:p w14:paraId="55CDDB32"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13</w:t>
            </w:r>
          </w:p>
        </w:tc>
        <w:tc>
          <w:tcPr>
            <w:tcW w:w="2199" w:type="dxa"/>
          </w:tcPr>
          <w:p w14:paraId="555EF277"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74</w:t>
            </w:r>
          </w:p>
        </w:tc>
        <w:tc>
          <w:tcPr>
            <w:tcW w:w="2315" w:type="dxa"/>
          </w:tcPr>
          <w:p w14:paraId="3688AF40"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31</w:t>
            </w:r>
          </w:p>
        </w:tc>
        <w:tc>
          <w:tcPr>
            <w:tcW w:w="2315" w:type="dxa"/>
          </w:tcPr>
          <w:p w14:paraId="34B7F2EE"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49</w:t>
            </w:r>
          </w:p>
        </w:tc>
      </w:tr>
      <w:tr w:rsidR="00B85E6E" w:rsidRPr="006A08C9" w14:paraId="1DC7A52A" w14:textId="77777777" w:rsidTr="007B30DA">
        <w:trPr>
          <w:jc w:val="center"/>
        </w:trPr>
        <w:tc>
          <w:tcPr>
            <w:tcW w:w="1631" w:type="dxa"/>
          </w:tcPr>
          <w:p w14:paraId="708104F8"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14</w:t>
            </w:r>
          </w:p>
        </w:tc>
        <w:tc>
          <w:tcPr>
            <w:tcW w:w="2199" w:type="dxa"/>
          </w:tcPr>
          <w:p w14:paraId="20A8899E"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85</w:t>
            </w:r>
          </w:p>
        </w:tc>
        <w:tc>
          <w:tcPr>
            <w:tcW w:w="2315" w:type="dxa"/>
          </w:tcPr>
          <w:p w14:paraId="7CB43F0C"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37</w:t>
            </w:r>
          </w:p>
        </w:tc>
        <w:tc>
          <w:tcPr>
            <w:tcW w:w="2315" w:type="dxa"/>
          </w:tcPr>
          <w:p w14:paraId="29E3A898"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55</w:t>
            </w:r>
          </w:p>
        </w:tc>
      </w:tr>
      <w:tr w:rsidR="00B85E6E" w:rsidRPr="006A08C9" w14:paraId="11C6E4C2" w14:textId="77777777" w:rsidTr="007B30DA">
        <w:trPr>
          <w:jc w:val="center"/>
        </w:trPr>
        <w:tc>
          <w:tcPr>
            <w:tcW w:w="1631" w:type="dxa"/>
          </w:tcPr>
          <w:p w14:paraId="0F17FCD9"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15</w:t>
            </w:r>
          </w:p>
        </w:tc>
        <w:tc>
          <w:tcPr>
            <w:tcW w:w="2199" w:type="dxa"/>
          </w:tcPr>
          <w:p w14:paraId="264BDA57"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96</w:t>
            </w:r>
          </w:p>
        </w:tc>
        <w:tc>
          <w:tcPr>
            <w:tcW w:w="2315" w:type="dxa"/>
          </w:tcPr>
          <w:p w14:paraId="4703F659"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41</w:t>
            </w:r>
          </w:p>
        </w:tc>
        <w:tc>
          <w:tcPr>
            <w:tcW w:w="2315" w:type="dxa"/>
          </w:tcPr>
          <w:p w14:paraId="7E0E9DC1"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59</w:t>
            </w:r>
          </w:p>
        </w:tc>
      </w:tr>
      <w:tr w:rsidR="00B85E6E" w:rsidRPr="006A08C9" w14:paraId="49BC7968" w14:textId="77777777" w:rsidTr="007B30DA">
        <w:trPr>
          <w:jc w:val="center"/>
        </w:trPr>
        <w:tc>
          <w:tcPr>
            <w:tcW w:w="1631" w:type="dxa"/>
          </w:tcPr>
          <w:p w14:paraId="1642B2D5"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16</w:t>
            </w:r>
          </w:p>
        </w:tc>
        <w:tc>
          <w:tcPr>
            <w:tcW w:w="2199" w:type="dxa"/>
          </w:tcPr>
          <w:p w14:paraId="17D34C61"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106</w:t>
            </w:r>
          </w:p>
        </w:tc>
        <w:tc>
          <w:tcPr>
            <w:tcW w:w="2315" w:type="dxa"/>
          </w:tcPr>
          <w:p w14:paraId="2025E528"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44</w:t>
            </w:r>
          </w:p>
        </w:tc>
        <w:tc>
          <w:tcPr>
            <w:tcW w:w="2315" w:type="dxa"/>
          </w:tcPr>
          <w:p w14:paraId="68D4E0AF"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68</w:t>
            </w:r>
          </w:p>
        </w:tc>
      </w:tr>
    </w:tbl>
    <w:p w14:paraId="5E8A70D5" w14:textId="77777777" w:rsidR="007300AE" w:rsidRPr="006A08C9" w:rsidRDefault="007300AE"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0017845C" w14:textId="77777777" w:rsidR="007300AE"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lang w:val="en-US"/>
        </w:rPr>
      </w:pPr>
      <w:r w:rsidRPr="006A08C9">
        <w:rPr>
          <w:rFonts w:ascii="Times New Roman" w:hAnsi="Times New Roman"/>
          <w:iCs/>
          <w:color w:val="auto"/>
          <w:sz w:val="28"/>
          <w:szCs w:val="28"/>
        </w:rPr>
        <w:br w:type="page"/>
      </w:r>
      <w:r w:rsidR="007300AE" w:rsidRPr="006A08C9">
        <w:rPr>
          <w:rFonts w:ascii="Times New Roman" w:hAnsi="Times New Roman"/>
          <w:iCs/>
          <w:color w:val="auto"/>
          <w:sz w:val="28"/>
          <w:szCs w:val="28"/>
        </w:rPr>
        <w:lastRenderedPageBreak/>
        <w:t>Приложение 2</w:t>
      </w:r>
    </w:p>
    <w:p w14:paraId="213D5CE5" w14:textId="77777777" w:rsidR="007B30DA"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lang w:val="en-US"/>
        </w:rPr>
      </w:pPr>
    </w:p>
    <w:p w14:paraId="4A217BC2" w14:textId="77777777" w:rsidR="00B85E6E" w:rsidRPr="006A08C9" w:rsidRDefault="00B85E6E"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iCs/>
          <w:color w:val="auto"/>
          <w:sz w:val="28"/>
          <w:szCs w:val="28"/>
        </w:rPr>
        <w:t>Таблица 2. Результаты (см) в скоростно-силовых упражнениях у мальчиков в зависимости от возраста</w:t>
      </w:r>
      <w:r w:rsidRPr="006A08C9">
        <w:rPr>
          <w:rFonts w:ascii="Times New Roman" w:hAnsi="Times New Roman"/>
          <w:color w:val="auto"/>
          <w:sz w:val="28"/>
          <w:szCs w:val="28"/>
        </w:rPr>
        <w:t xml:space="preserve"> </w:t>
      </w:r>
    </w:p>
    <w:tbl>
      <w:tblPr>
        <w:tblStyle w:val="a9"/>
        <w:tblW w:w="9471" w:type="dxa"/>
        <w:jc w:val="center"/>
        <w:tblLook w:val="0400" w:firstRow="0" w:lastRow="0" w:firstColumn="0" w:lastColumn="0" w:noHBand="0" w:noVBand="1"/>
      </w:tblPr>
      <w:tblGrid>
        <w:gridCol w:w="1644"/>
        <w:gridCol w:w="3274"/>
        <w:gridCol w:w="1956"/>
        <w:gridCol w:w="2597"/>
      </w:tblGrid>
      <w:tr w:rsidR="00B85E6E" w:rsidRPr="006A08C9" w14:paraId="1F786ED7" w14:textId="77777777" w:rsidTr="007B30DA">
        <w:trPr>
          <w:jc w:val="center"/>
        </w:trPr>
        <w:tc>
          <w:tcPr>
            <w:tcW w:w="1644" w:type="dxa"/>
          </w:tcPr>
          <w:p w14:paraId="01959C4B"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Возраст, дет</w:t>
            </w:r>
          </w:p>
        </w:tc>
        <w:tc>
          <w:tcPr>
            <w:tcW w:w="3274" w:type="dxa"/>
          </w:tcPr>
          <w:p w14:paraId="6399A26A"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Прыжок вверх (толчком двух ног)</w:t>
            </w:r>
          </w:p>
        </w:tc>
        <w:tc>
          <w:tcPr>
            <w:tcW w:w="1956" w:type="dxa"/>
          </w:tcPr>
          <w:p w14:paraId="17F8AD0E"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Прыжок в длину</w:t>
            </w:r>
          </w:p>
        </w:tc>
        <w:tc>
          <w:tcPr>
            <w:tcW w:w="2597" w:type="dxa"/>
          </w:tcPr>
          <w:p w14:paraId="3A13AA48"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Тройной прыжок (с места)</w:t>
            </w:r>
          </w:p>
        </w:tc>
      </w:tr>
      <w:tr w:rsidR="00B85E6E" w:rsidRPr="006A08C9" w14:paraId="5C2E7D0A" w14:textId="77777777" w:rsidTr="007B30DA">
        <w:trPr>
          <w:jc w:val="center"/>
        </w:trPr>
        <w:tc>
          <w:tcPr>
            <w:tcW w:w="1644" w:type="dxa"/>
          </w:tcPr>
          <w:p w14:paraId="6A40EA0C"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12</w:t>
            </w:r>
          </w:p>
        </w:tc>
        <w:tc>
          <w:tcPr>
            <w:tcW w:w="3274" w:type="dxa"/>
          </w:tcPr>
          <w:p w14:paraId="575FB430"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35</w:t>
            </w:r>
          </w:p>
        </w:tc>
        <w:tc>
          <w:tcPr>
            <w:tcW w:w="1956" w:type="dxa"/>
          </w:tcPr>
          <w:p w14:paraId="0D906983"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171</w:t>
            </w:r>
          </w:p>
        </w:tc>
        <w:tc>
          <w:tcPr>
            <w:tcW w:w="2597" w:type="dxa"/>
          </w:tcPr>
          <w:p w14:paraId="782C726B"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517</w:t>
            </w:r>
          </w:p>
        </w:tc>
      </w:tr>
      <w:tr w:rsidR="00B85E6E" w:rsidRPr="006A08C9" w14:paraId="547607EE" w14:textId="77777777" w:rsidTr="007B30DA">
        <w:trPr>
          <w:jc w:val="center"/>
        </w:trPr>
        <w:tc>
          <w:tcPr>
            <w:tcW w:w="1644" w:type="dxa"/>
          </w:tcPr>
          <w:p w14:paraId="7E7FC05F"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13</w:t>
            </w:r>
          </w:p>
        </w:tc>
        <w:tc>
          <w:tcPr>
            <w:tcW w:w="3274" w:type="dxa"/>
          </w:tcPr>
          <w:p w14:paraId="0603F141"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38</w:t>
            </w:r>
          </w:p>
        </w:tc>
        <w:tc>
          <w:tcPr>
            <w:tcW w:w="1956" w:type="dxa"/>
          </w:tcPr>
          <w:p w14:paraId="604AFE16"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185</w:t>
            </w:r>
          </w:p>
        </w:tc>
        <w:tc>
          <w:tcPr>
            <w:tcW w:w="2597" w:type="dxa"/>
          </w:tcPr>
          <w:p w14:paraId="38028A07"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560</w:t>
            </w:r>
          </w:p>
        </w:tc>
      </w:tr>
      <w:tr w:rsidR="00B85E6E" w:rsidRPr="006A08C9" w14:paraId="1F001E4B" w14:textId="77777777" w:rsidTr="007B30DA">
        <w:trPr>
          <w:jc w:val="center"/>
        </w:trPr>
        <w:tc>
          <w:tcPr>
            <w:tcW w:w="1644" w:type="dxa"/>
          </w:tcPr>
          <w:p w14:paraId="4F1B2A0C"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14</w:t>
            </w:r>
          </w:p>
        </w:tc>
        <w:tc>
          <w:tcPr>
            <w:tcW w:w="3274" w:type="dxa"/>
          </w:tcPr>
          <w:p w14:paraId="60290079"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40</w:t>
            </w:r>
          </w:p>
        </w:tc>
        <w:tc>
          <w:tcPr>
            <w:tcW w:w="1956" w:type="dxa"/>
          </w:tcPr>
          <w:p w14:paraId="2004144D"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194</w:t>
            </w:r>
          </w:p>
        </w:tc>
        <w:tc>
          <w:tcPr>
            <w:tcW w:w="2597" w:type="dxa"/>
          </w:tcPr>
          <w:p w14:paraId="578B887E"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591</w:t>
            </w:r>
          </w:p>
        </w:tc>
      </w:tr>
      <w:tr w:rsidR="00B85E6E" w:rsidRPr="006A08C9" w14:paraId="27FDAAFF" w14:textId="77777777" w:rsidTr="007B30DA">
        <w:trPr>
          <w:jc w:val="center"/>
        </w:trPr>
        <w:tc>
          <w:tcPr>
            <w:tcW w:w="1644" w:type="dxa"/>
          </w:tcPr>
          <w:p w14:paraId="6296F8E3"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15</w:t>
            </w:r>
          </w:p>
        </w:tc>
        <w:tc>
          <w:tcPr>
            <w:tcW w:w="3274" w:type="dxa"/>
          </w:tcPr>
          <w:p w14:paraId="54D70DE8"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42</w:t>
            </w:r>
          </w:p>
        </w:tc>
        <w:tc>
          <w:tcPr>
            <w:tcW w:w="1956" w:type="dxa"/>
          </w:tcPr>
          <w:p w14:paraId="593D5745"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201</w:t>
            </w:r>
          </w:p>
        </w:tc>
        <w:tc>
          <w:tcPr>
            <w:tcW w:w="2597" w:type="dxa"/>
          </w:tcPr>
          <w:p w14:paraId="2149D1AD"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615</w:t>
            </w:r>
          </w:p>
        </w:tc>
      </w:tr>
      <w:tr w:rsidR="00B85E6E" w:rsidRPr="006A08C9" w14:paraId="367A3DCC" w14:textId="77777777" w:rsidTr="007B30DA">
        <w:trPr>
          <w:jc w:val="center"/>
        </w:trPr>
        <w:tc>
          <w:tcPr>
            <w:tcW w:w="1644" w:type="dxa"/>
          </w:tcPr>
          <w:p w14:paraId="4995C79C" w14:textId="77777777" w:rsidR="00B85E6E" w:rsidRPr="006A08C9" w:rsidRDefault="00B85E6E" w:rsidP="007B30DA">
            <w:pPr>
              <w:spacing w:after="0" w:line="360" w:lineRule="auto"/>
              <w:jc w:val="both"/>
              <w:rPr>
                <w:rFonts w:ascii="Times New Roman" w:hAnsi="Times New Roman"/>
                <w:sz w:val="20"/>
                <w:szCs w:val="28"/>
              </w:rPr>
            </w:pPr>
            <w:r w:rsidRPr="006A08C9">
              <w:rPr>
                <w:rFonts w:ascii="Times New Roman" w:hAnsi="Times New Roman"/>
                <w:sz w:val="20"/>
                <w:szCs w:val="28"/>
              </w:rPr>
              <w:t>16</w:t>
            </w:r>
          </w:p>
        </w:tc>
        <w:tc>
          <w:tcPr>
            <w:tcW w:w="3274" w:type="dxa"/>
          </w:tcPr>
          <w:p w14:paraId="121796BF"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44</w:t>
            </w:r>
          </w:p>
        </w:tc>
        <w:tc>
          <w:tcPr>
            <w:tcW w:w="1956" w:type="dxa"/>
          </w:tcPr>
          <w:p w14:paraId="2DFEE685"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211</w:t>
            </w:r>
          </w:p>
        </w:tc>
        <w:tc>
          <w:tcPr>
            <w:tcW w:w="2597" w:type="dxa"/>
          </w:tcPr>
          <w:p w14:paraId="26DE3A95" w14:textId="77777777" w:rsidR="00B85E6E" w:rsidRPr="006A08C9" w:rsidRDefault="00B85E6E" w:rsidP="007B30DA">
            <w:pPr>
              <w:spacing w:after="0" w:line="360" w:lineRule="auto"/>
              <w:jc w:val="center"/>
              <w:rPr>
                <w:rFonts w:ascii="Times New Roman" w:hAnsi="Times New Roman"/>
                <w:sz w:val="20"/>
                <w:szCs w:val="28"/>
              </w:rPr>
            </w:pPr>
            <w:r w:rsidRPr="006A08C9">
              <w:rPr>
                <w:rFonts w:ascii="Times New Roman" w:hAnsi="Times New Roman"/>
                <w:sz w:val="20"/>
                <w:szCs w:val="28"/>
              </w:rPr>
              <w:t>636</w:t>
            </w:r>
          </w:p>
        </w:tc>
      </w:tr>
    </w:tbl>
    <w:p w14:paraId="0AA18285" w14:textId="77777777" w:rsidR="00B85E6E" w:rsidRPr="006A08C9" w:rsidRDefault="00B85E6E" w:rsidP="007B30DA">
      <w:pPr>
        <w:pStyle w:val="a4"/>
        <w:spacing w:before="0" w:beforeAutospacing="0" w:after="0" w:afterAutospacing="0" w:line="360" w:lineRule="auto"/>
        <w:ind w:firstLine="709"/>
        <w:jc w:val="both"/>
        <w:rPr>
          <w:rFonts w:ascii="Times New Roman" w:hAnsi="Times New Roman"/>
          <w:iCs/>
          <w:color w:val="auto"/>
          <w:sz w:val="28"/>
          <w:szCs w:val="28"/>
        </w:rPr>
      </w:pPr>
    </w:p>
    <w:p w14:paraId="7118DFC3" w14:textId="77777777" w:rsidR="00CC7FE1"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lang w:val="en-US"/>
        </w:rPr>
      </w:pPr>
      <w:r w:rsidRPr="006A08C9">
        <w:rPr>
          <w:rFonts w:ascii="Times New Roman" w:hAnsi="Times New Roman"/>
          <w:iCs/>
          <w:color w:val="auto"/>
          <w:sz w:val="28"/>
          <w:szCs w:val="28"/>
        </w:rPr>
        <w:br w:type="page"/>
      </w:r>
      <w:r w:rsidR="007300AE" w:rsidRPr="006A08C9">
        <w:rPr>
          <w:rFonts w:ascii="Times New Roman" w:hAnsi="Times New Roman"/>
          <w:iCs/>
          <w:color w:val="auto"/>
          <w:sz w:val="28"/>
          <w:szCs w:val="28"/>
        </w:rPr>
        <w:lastRenderedPageBreak/>
        <w:t>Приложение 3</w:t>
      </w:r>
    </w:p>
    <w:p w14:paraId="624D2590" w14:textId="77777777" w:rsidR="007B30DA" w:rsidRPr="006A08C9" w:rsidRDefault="007B30DA" w:rsidP="007B30DA">
      <w:pPr>
        <w:pStyle w:val="a4"/>
        <w:spacing w:before="0" w:beforeAutospacing="0" w:after="0" w:afterAutospacing="0" w:line="360" w:lineRule="auto"/>
        <w:ind w:firstLine="709"/>
        <w:jc w:val="both"/>
        <w:rPr>
          <w:rFonts w:ascii="Times New Roman" w:hAnsi="Times New Roman"/>
          <w:iCs/>
          <w:color w:val="auto"/>
          <w:sz w:val="28"/>
          <w:szCs w:val="28"/>
          <w:lang w:val="en-US"/>
        </w:rPr>
      </w:pPr>
    </w:p>
    <w:p w14:paraId="44A6EA8A" w14:textId="77777777" w:rsidR="00CC7FE1" w:rsidRPr="006A08C9" w:rsidRDefault="00915456"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Fonts w:ascii="Times New Roman" w:hAnsi="Times New Roman"/>
          <w:iCs/>
          <w:color w:val="auto"/>
          <w:sz w:val="28"/>
          <w:szCs w:val="28"/>
        </w:rPr>
        <w:t>Таблица 3</w:t>
      </w:r>
      <w:r w:rsidR="00CC7FE1" w:rsidRPr="006A08C9">
        <w:rPr>
          <w:rFonts w:ascii="Times New Roman" w:hAnsi="Times New Roman"/>
          <w:iCs/>
          <w:color w:val="auto"/>
          <w:sz w:val="28"/>
          <w:szCs w:val="28"/>
        </w:rPr>
        <w:t>. Соотношение и площадь поперечного сечения быстрых и</w:t>
      </w:r>
      <w:r w:rsidR="004F1A59" w:rsidRPr="006A08C9">
        <w:rPr>
          <w:rFonts w:ascii="Times New Roman" w:hAnsi="Times New Roman"/>
          <w:iCs/>
          <w:color w:val="auto"/>
          <w:sz w:val="28"/>
          <w:szCs w:val="28"/>
        </w:rPr>
        <w:t xml:space="preserve"> </w:t>
      </w:r>
      <w:r w:rsidR="00CC7FE1" w:rsidRPr="006A08C9">
        <w:rPr>
          <w:rFonts w:ascii="Times New Roman" w:hAnsi="Times New Roman"/>
          <w:iCs/>
          <w:color w:val="auto"/>
          <w:sz w:val="28"/>
          <w:szCs w:val="28"/>
        </w:rPr>
        <w:t>медленных мышечных волокон икроножной мышцы у американских легкоатлетов и у нетренированных мужчин (Д. Костилл и др., 1976)</w:t>
      </w:r>
      <w:r w:rsidR="00CC7FE1" w:rsidRPr="006A08C9">
        <w:rPr>
          <w:rFonts w:ascii="Times New Roman" w:hAnsi="Times New Roman"/>
          <w:color w:val="auto"/>
          <w:sz w:val="28"/>
          <w:szCs w:val="28"/>
        </w:rPr>
        <w:t xml:space="preserve"> </w:t>
      </w:r>
    </w:p>
    <w:tbl>
      <w:tblPr>
        <w:tblStyle w:val="a9"/>
        <w:tblW w:w="9241" w:type="dxa"/>
        <w:jc w:val="center"/>
        <w:tblLayout w:type="fixed"/>
        <w:tblLook w:val="0400" w:firstRow="0" w:lastRow="0" w:firstColumn="0" w:lastColumn="0" w:noHBand="0" w:noVBand="1"/>
      </w:tblPr>
      <w:tblGrid>
        <w:gridCol w:w="3365"/>
        <w:gridCol w:w="1393"/>
        <w:gridCol w:w="1254"/>
        <w:gridCol w:w="1531"/>
        <w:gridCol w:w="1698"/>
      </w:tblGrid>
      <w:tr w:rsidR="00CC7FE1" w:rsidRPr="006A08C9" w14:paraId="07F2E9E5" w14:textId="77777777" w:rsidTr="007B30DA">
        <w:trPr>
          <w:jc w:val="center"/>
        </w:trPr>
        <w:tc>
          <w:tcPr>
            <w:tcW w:w="3432" w:type="dxa"/>
          </w:tcPr>
          <w:p w14:paraId="5280992E"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Спортивная специализация и квалификация (спортивный результат)</w:t>
            </w:r>
          </w:p>
        </w:tc>
        <w:tc>
          <w:tcPr>
            <w:tcW w:w="1418" w:type="dxa"/>
          </w:tcPr>
          <w:p w14:paraId="2A816CE1"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 быстрых волокон</w:t>
            </w:r>
          </w:p>
        </w:tc>
        <w:tc>
          <w:tcPr>
            <w:tcW w:w="2835" w:type="dxa"/>
            <w:gridSpan w:val="2"/>
          </w:tcPr>
          <w:p w14:paraId="423AAE2F" w14:textId="77777777" w:rsidR="00CC7FE1" w:rsidRPr="006A08C9" w:rsidRDefault="00CC7FE1" w:rsidP="007B30DA">
            <w:pPr>
              <w:pStyle w:val="a4"/>
              <w:spacing w:before="0" w:beforeAutospacing="0" w:after="0" w:afterAutospacing="0" w:line="360" w:lineRule="auto"/>
              <w:jc w:val="center"/>
              <w:rPr>
                <w:rFonts w:ascii="Times New Roman" w:hAnsi="Times New Roman"/>
                <w:color w:val="auto"/>
                <w:sz w:val="20"/>
                <w:szCs w:val="28"/>
              </w:rPr>
            </w:pPr>
            <w:r w:rsidRPr="006A08C9">
              <w:rPr>
                <w:rFonts w:ascii="Times New Roman" w:hAnsi="Times New Roman"/>
                <w:color w:val="auto"/>
                <w:sz w:val="20"/>
                <w:szCs w:val="28"/>
              </w:rPr>
              <w:t>Площадь поперечного сечения, мкм2</w:t>
            </w:r>
          </w:p>
        </w:tc>
        <w:tc>
          <w:tcPr>
            <w:tcW w:w="1730" w:type="dxa"/>
          </w:tcPr>
          <w:p w14:paraId="60390EA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 xml:space="preserve">% </w:t>
            </w:r>
            <w:r w:rsidR="005A7BCA" w:rsidRPr="006A08C9">
              <w:rPr>
                <w:rFonts w:ascii="Times New Roman" w:hAnsi="Times New Roman"/>
                <w:sz w:val="20"/>
                <w:szCs w:val="28"/>
              </w:rPr>
              <w:t>площади</w:t>
            </w:r>
            <w:r w:rsidRPr="006A08C9">
              <w:rPr>
                <w:rFonts w:ascii="Times New Roman" w:hAnsi="Times New Roman"/>
                <w:sz w:val="20"/>
                <w:szCs w:val="28"/>
              </w:rPr>
              <w:t>, занимаемой быстрыми</w:t>
            </w:r>
          </w:p>
        </w:tc>
      </w:tr>
      <w:tr w:rsidR="00CC7FE1" w:rsidRPr="006A08C9" w14:paraId="36E2D137" w14:textId="77777777" w:rsidTr="007B30DA">
        <w:trPr>
          <w:jc w:val="center"/>
        </w:trPr>
        <w:tc>
          <w:tcPr>
            <w:tcW w:w="3432" w:type="dxa"/>
          </w:tcPr>
          <w:p w14:paraId="0D039A89" w14:textId="77777777" w:rsidR="00CC7FE1" w:rsidRPr="006A08C9" w:rsidRDefault="00CC7FE1" w:rsidP="007B30DA">
            <w:pPr>
              <w:spacing w:after="0" w:line="360" w:lineRule="auto"/>
              <w:jc w:val="center"/>
              <w:rPr>
                <w:rFonts w:ascii="Times New Roman" w:hAnsi="Times New Roman"/>
                <w:sz w:val="20"/>
                <w:szCs w:val="28"/>
              </w:rPr>
            </w:pPr>
          </w:p>
        </w:tc>
        <w:tc>
          <w:tcPr>
            <w:tcW w:w="1418" w:type="dxa"/>
          </w:tcPr>
          <w:p w14:paraId="5E4C30EA" w14:textId="77777777" w:rsidR="00CC7FE1" w:rsidRPr="006A08C9" w:rsidRDefault="00CC7FE1" w:rsidP="007B30DA">
            <w:pPr>
              <w:spacing w:after="0" w:line="360" w:lineRule="auto"/>
              <w:jc w:val="center"/>
              <w:rPr>
                <w:rFonts w:ascii="Times New Roman" w:hAnsi="Times New Roman"/>
                <w:sz w:val="20"/>
                <w:szCs w:val="28"/>
              </w:rPr>
            </w:pPr>
          </w:p>
        </w:tc>
        <w:tc>
          <w:tcPr>
            <w:tcW w:w="1276" w:type="dxa"/>
          </w:tcPr>
          <w:p w14:paraId="2BFD7539"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быстрых волокон</w:t>
            </w:r>
          </w:p>
        </w:tc>
        <w:tc>
          <w:tcPr>
            <w:tcW w:w="1559" w:type="dxa"/>
          </w:tcPr>
          <w:p w14:paraId="3586DAFB"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медленных волокон</w:t>
            </w:r>
          </w:p>
        </w:tc>
        <w:tc>
          <w:tcPr>
            <w:tcW w:w="1730" w:type="dxa"/>
          </w:tcPr>
          <w:p w14:paraId="118BAFC5"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волокнами</w:t>
            </w:r>
          </w:p>
        </w:tc>
      </w:tr>
      <w:tr w:rsidR="00CC7FE1" w:rsidRPr="006A08C9" w14:paraId="4010AFFA" w14:textId="77777777" w:rsidTr="007B30DA">
        <w:trPr>
          <w:jc w:val="center"/>
        </w:trPr>
        <w:tc>
          <w:tcPr>
            <w:tcW w:w="3432" w:type="dxa"/>
          </w:tcPr>
          <w:p w14:paraId="3680EABF" w14:textId="77777777" w:rsidR="00CC7FE1" w:rsidRPr="006A08C9" w:rsidRDefault="005A7BCA" w:rsidP="007B30DA">
            <w:pPr>
              <w:spacing w:after="0" w:line="360" w:lineRule="auto"/>
              <w:rPr>
                <w:rFonts w:ascii="Times New Roman" w:hAnsi="Times New Roman"/>
                <w:sz w:val="20"/>
                <w:szCs w:val="28"/>
              </w:rPr>
            </w:pPr>
            <w:r w:rsidRPr="006A08C9">
              <w:rPr>
                <w:rFonts w:ascii="Times New Roman" w:hAnsi="Times New Roman"/>
                <w:sz w:val="20"/>
                <w:szCs w:val="28"/>
              </w:rPr>
              <w:t>Спринт (n=2): 100 м-10,5с</w:t>
            </w:r>
          </w:p>
        </w:tc>
        <w:tc>
          <w:tcPr>
            <w:tcW w:w="1418" w:type="dxa"/>
          </w:tcPr>
          <w:p w14:paraId="0ABA6AF8"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76,0 (79,0 и 73,0)-</w:t>
            </w:r>
          </w:p>
        </w:tc>
        <w:tc>
          <w:tcPr>
            <w:tcW w:w="1276" w:type="dxa"/>
          </w:tcPr>
          <w:p w14:paraId="2CA66DCF"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6034</w:t>
            </w:r>
          </w:p>
        </w:tc>
        <w:tc>
          <w:tcPr>
            <w:tcW w:w="1559" w:type="dxa"/>
          </w:tcPr>
          <w:p w14:paraId="07CF5D25"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5878</w:t>
            </w:r>
          </w:p>
        </w:tc>
        <w:tc>
          <w:tcPr>
            <w:tcW w:w="1730" w:type="dxa"/>
          </w:tcPr>
          <w:p w14:paraId="3934F7BC"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76,5</w:t>
            </w:r>
          </w:p>
        </w:tc>
      </w:tr>
      <w:tr w:rsidR="00CC7FE1" w:rsidRPr="006A08C9" w14:paraId="2C01714B" w14:textId="77777777" w:rsidTr="007B30DA">
        <w:trPr>
          <w:jc w:val="center"/>
        </w:trPr>
        <w:tc>
          <w:tcPr>
            <w:tcW w:w="3432" w:type="dxa"/>
          </w:tcPr>
          <w:p w14:paraId="5B3BEB00"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Прыжки в длину (</w:t>
            </w:r>
            <w:r w:rsidR="005A7BCA" w:rsidRPr="006A08C9">
              <w:rPr>
                <w:rFonts w:ascii="Times New Roman" w:hAnsi="Times New Roman"/>
                <w:sz w:val="20"/>
                <w:szCs w:val="28"/>
              </w:rPr>
              <w:t>n =</w:t>
            </w:r>
            <w:r w:rsidRPr="006A08C9">
              <w:rPr>
                <w:rFonts w:ascii="Times New Roman" w:hAnsi="Times New Roman"/>
                <w:sz w:val="20"/>
                <w:szCs w:val="28"/>
              </w:rPr>
              <w:t xml:space="preserve"> 2): 7,52 и </w:t>
            </w:r>
            <w:smartTag w:uri="urn:schemas-microsoft-com:office:smarttags" w:element="metricconverter">
              <w:smartTagPr>
                <w:attr w:name="ProductID" w:val="8,41 м"/>
              </w:smartTagPr>
              <w:r w:rsidRPr="006A08C9">
                <w:rPr>
                  <w:rFonts w:ascii="Times New Roman" w:hAnsi="Times New Roman"/>
                  <w:sz w:val="20"/>
                  <w:szCs w:val="28"/>
                </w:rPr>
                <w:t>8,41 м</w:t>
              </w:r>
            </w:smartTag>
          </w:p>
        </w:tc>
        <w:tc>
          <w:tcPr>
            <w:tcW w:w="1418" w:type="dxa"/>
          </w:tcPr>
          <w:p w14:paraId="24B34F65"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53 3 (56,0 и 50,7)</w:t>
            </w:r>
          </w:p>
        </w:tc>
        <w:tc>
          <w:tcPr>
            <w:tcW w:w="1276" w:type="dxa"/>
          </w:tcPr>
          <w:p w14:paraId="0DF99ADB"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6523</w:t>
            </w:r>
          </w:p>
        </w:tc>
        <w:tc>
          <w:tcPr>
            <w:tcW w:w="1559" w:type="dxa"/>
          </w:tcPr>
          <w:p w14:paraId="3BB669C6"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4718</w:t>
            </w:r>
          </w:p>
        </w:tc>
        <w:tc>
          <w:tcPr>
            <w:tcW w:w="1730" w:type="dxa"/>
          </w:tcPr>
          <w:p w14:paraId="60049CD5"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62,2</w:t>
            </w:r>
          </w:p>
        </w:tc>
      </w:tr>
      <w:tr w:rsidR="00CC7FE1" w:rsidRPr="006A08C9" w14:paraId="7F67C0C2" w14:textId="77777777" w:rsidTr="007B30DA">
        <w:trPr>
          <w:jc w:val="center"/>
        </w:trPr>
        <w:tc>
          <w:tcPr>
            <w:tcW w:w="3432" w:type="dxa"/>
          </w:tcPr>
          <w:p w14:paraId="4E6422E3"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Метание диска (</w:t>
            </w:r>
            <w:r w:rsidR="005A7BCA" w:rsidRPr="006A08C9">
              <w:rPr>
                <w:rFonts w:ascii="Times New Roman" w:hAnsi="Times New Roman"/>
                <w:sz w:val="20"/>
                <w:szCs w:val="28"/>
              </w:rPr>
              <w:t>n =</w:t>
            </w:r>
            <w:r w:rsidRPr="006A08C9">
              <w:rPr>
                <w:rFonts w:ascii="Times New Roman" w:hAnsi="Times New Roman"/>
                <w:sz w:val="20"/>
                <w:szCs w:val="28"/>
              </w:rPr>
              <w:t xml:space="preserve"> 2): 60,9 и </w:t>
            </w:r>
            <w:smartTag w:uri="urn:schemas-microsoft-com:office:smarttags" w:element="metricconverter">
              <w:smartTagPr>
                <w:attr w:name="ProductID" w:val="61,3 м"/>
              </w:smartTagPr>
              <w:r w:rsidRPr="006A08C9">
                <w:rPr>
                  <w:rFonts w:ascii="Times New Roman" w:hAnsi="Times New Roman"/>
                  <w:sz w:val="20"/>
                  <w:szCs w:val="28"/>
                </w:rPr>
                <w:t>61,3 м</w:t>
              </w:r>
            </w:smartTag>
            <w:r w:rsidRPr="006A08C9">
              <w:rPr>
                <w:rFonts w:ascii="Times New Roman" w:hAnsi="Times New Roman"/>
                <w:sz w:val="20"/>
                <w:szCs w:val="28"/>
              </w:rPr>
              <w:t xml:space="preserve"> и толкание ядра (</w:t>
            </w:r>
            <w:r w:rsidR="005A7BCA" w:rsidRPr="006A08C9">
              <w:rPr>
                <w:rFonts w:ascii="Times New Roman" w:hAnsi="Times New Roman"/>
                <w:sz w:val="20"/>
                <w:szCs w:val="28"/>
              </w:rPr>
              <w:t>n =</w:t>
            </w:r>
            <w:r w:rsidRPr="006A08C9">
              <w:rPr>
                <w:rFonts w:ascii="Times New Roman" w:hAnsi="Times New Roman"/>
                <w:sz w:val="20"/>
                <w:szCs w:val="28"/>
              </w:rPr>
              <w:t xml:space="preserve"> 2): 18,9 и </w:t>
            </w:r>
            <w:smartTag w:uri="urn:schemas-microsoft-com:office:smarttags" w:element="metricconverter">
              <w:smartTagPr>
                <w:attr w:name="ProductID" w:val="19,7 м"/>
              </w:smartTagPr>
              <w:r w:rsidRPr="006A08C9">
                <w:rPr>
                  <w:rFonts w:ascii="Times New Roman" w:hAnsi="Times New Roman"/>
                  <w:sz w:val="20"/>
                  <w:szCs w:val="28"/>
                </w:rPr>
                <w:t>19,7 м</w:t>
              </w:r>
            </w:smartTag>
          </w:p>
        </w:tc>
        <w:tc>
          <w:tcPr>
            <w:tcW w:w="1418" w:type="dxa"/>
          </w:tcPr>
          <w:p w14:paraId="729B33BB"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62,3 (87,0-48,0)</w:t>
            </w:r>
          </w:p>
        </w:tc>
        <w:tc>
          <w:tcPr>
            <w:tcW w:w="1276" w:type="dxa"/>
          </w:tcPr>
          <w:p w14:paraId="471C81E6"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9483</w:t>
            </w:r>
          </w:p>
        </w:tc>
        <w:tc>
          <w:tcPr>
            <w:tcW w:w="1559" w:type="dxa"/>
          </w:tcPr>
          <w:p w14:paraId="2BB01CDD"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7702</w:t>
            </w:r>
          </w:p>
        </w:tc>
        <w:tc>
          <w:tcPr>
            <w:tcW w:w="1730" w:type="dxa"/>
          </w:tcPr>
          <w:p w14:paraId="1E5008A1"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66,0</w:t>
            </w:r>
          </w:p>
        </w:tc>
      </w:tr>
      <w:tr w:rsidR="00CC7FE1" w:rsidRPr="006A08C9" w14:paraId="3371CBFE" w14:textId="77777777" w:rsidTr="007B30DA">
        <w:trPr>
          <w:jc w:val="center"/>
        </w:trPr>
        <w:tc>
          <w:tcPr>
            <w:tcW w:w="3432" w:type="dxa"/>
          </w:tcPr>
          <w:p w14:paraId="4A5ABC20"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Бег на средние дистанции (</w:t>
            </w:r>
            <w:r w:rsidR="005A7BCA" w:rsidRPr="006A08C9">
              <w:rPr>
                <w:rFonts w:ascii="Times New Roman" w:hAnsi="Times New Roman"/>
                <w:sz w:val="20"/>
                <w:szCs w:val="28"/>
              </w:rPr>
              <w:t>n =</w:t>
            </w:r>
            <w:r w:rsidRPr="006A08C9">
              <w:rPr>
                <w:rFonts w:ascii="Times New Roman" w:hAnsi="Times New Roman"/>
                <w:sz w:val="20"/>
                <w:szCs w:val="28"/>
              </w:rPr>
              <w:t xml:space="preserve"> 7): </w:t>
            </w:r>
            <w:smartTag w:uri="urn:schemas-microsoft-com:office:smarttags" w:element="metricconverter">
              <w:smartTagPr>
                <w:attr w:name="ProductID" w:val="800 м"/>
              </w:smartTagPr>
              <w:r w:rsidRPr="006A08C9">
                <w:rPr>
                  <w:rFonts w:ascii="Times New Roman" w:hAnsi="Times New Roman"/>
                  <w:sz w:val="20"/>
                  <w:szCs w:val="28"/>
                </w:rPr>
                <w:t>800 м</w:t>
              </w:r>
            </w:smartTag>
            <w:r w:rsidRPr="006A08C9">
              <w:rPr>
                <w:rFonts w:ascii="Times New Roman" w:hAnsi="Times New Roman"/>
                <w:sz w:val="20"/>
                <w:szCs w:val="28"/>
              </w:rPr>
              <w:t xml:space="preserve"> - 1.51,5 (1:48,9-1.54,1)</w:t>
            </w:r>
          </w:p>
        </w:tc>
        <w:tc>
          <w:tcPr>
            <w:tcW w:w="1418" w:type="dxa"/>
          </w:tcPr>
          <w:p w14:paraId="15EFF5F6"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48,1 (59,5-30,6)</w:t>
            </w:r>
          </w:p>
        </w:tc>
        <w:tc>
          <w:tcPr>
            <w:tcW w:w="1276" w:type="dxa"/>
          </w:tcPr>
          <w:p w14:paraId="31BBAC25"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7117</w:t>
            </w:r>
          </w:p>
        </w:tc>
        <w:tc>
          <w:tcPr>
            <w:tcW w:w="1559" w:type="dxa"/>
          </w:tcPr>
          <w:p w14:paraId="07C7CFC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6099</w:t>
            </w:r>
          </w:p>
        </w:tc>
        <w:tc>
          <w:tcPr>
            <w:tcW w:w="1730" w:type="dxa"/>
          </w:tcPr>
          <w:p w14:paraId="1779B718"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53,5</w:t>
            </w:r>
          </w:p>
        </w:tc>
      </w:tr>
      <w:tr w:rsidR="00CC7FE1" w:rsidRPr="006A08C9" w14:paraId="3DF22604" w14:textId="77777777" w:rsidTr="007B30DA">
        <w:trPr>
          <w:jc w:val="center"/>
        </w:trPr>
        <w:tc>
          <w:tcPr>
            <w:tcW w:w="3432" w:type="dxa"/>
          </w:tcPr>
          <w:p w14:paraId="2FAB928F"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Нетренированные мужчины (n=11)</w:t>
            </w:r>
          </w:p>
        </w:tc>
        <w:tc>
          <w:tcPr>
            <w:tcW w:w="1418" w:type="dxa"/>
          </w:tcPr>
          <w:p w14:paraId="6422562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47,4 (62,0-26,8)</w:t>
            </w:r>
          </w:p>
        </w:tc>
        <w:tc>
          <w:tcPr>
            <w:tcW w:w="1276" w:type="dxa"/>
          </w:tcPr>
          <w:p w14:paraId="144F3C8F"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4965</w:t>
            </w:r>
          </w:p>
        </w:tc>
        <w:tc>
          <w:tcPr>
            <w:tcW w:w="1559" w:type="dxa"/>
          </w:tcPr>
          <w:p w14:paraId="3ED2E42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5699</w:t>
            </w:r>
          </w:p>
        </w:tc>
        <w:tc>
          <w:tcPr>
            <w:tcW w:w="1730" w:type="dxa"/>
          </w:tcPr>
          <w:p w14:paraId="3B86D04E"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44,0</w:t>
            </w:r>
          </w:p>
        </w:tc>
      </w:tr>
    </w:tbl>
    <w:p w14:paraId="0DA92D97" w14:textId="77777777" w:rsidR="00CC7FE1" w:rsidRPr="006A08C9" w:rsidRDefault="00CC7FE1" w:rsidP="007B30DA">
      <w:pPr>
        <w:spacing w:after="0" w:line="360" w:lineRule="auto"/>
        <w:ind w:firstLine="709"/>
        <w:jc w:val="both"/>
        <w:rPr>
          <w:rFonts w:ascii="Times New Roman" w:hAnsi="Times New Roman"/>
          <w:sz w:val="28"/>
          <w:szCs w:val="28"/>
        </w:rPr>
      </w:pPr>
    </w:p>
    <w:p w14:paraId="2E46ADEF" w14:textId="77777777" w:rsidR="00CC7FE1" w:rsidRPr="006A08C9" w:rsidRDefault="007B30DA" w:rsidP="007B30DA">
      <w:pPr>
        <w:spacing w:after="0" w:line="360" w:lineRule="auto"/>
        <w:ind w:firstLine="709"/>
        <w:jc w:val="both"/>
        <w:rPr>
          <w:rFonts w:ascii="Times New Roman" w:hAnsi="Times New Roman"/>
          <w:sz w:val="28"/>
          <w:szCs w:val="28"/>
          <w:lang w:val="en-US"/>
        </w:rPr>
      </w:pPr>
      <w:r w:rsidRPr="006A08C9">
        <w:rPr>
          <w:rFonts w:ascii="Times New Roman" w:hAnsi="Times New Roman"/>
          <w:sz w:val="28"/>
          <w:szCs w:val="28"/>
        </w:rPr>
        <w:br w:type="page"/>
      </w:r>
      <w:r w:rsidR="007300AE" w:rsidRPr="006A08C9">
        <w:rPr>
          <w:rFonts w:ascii="Times New Roman" w:hAnsi="Times New Roman"/>
          <w:sz w:val="28"/>
          <w:szCs w:val="28"/>
        </w:rPr>
        <w:lastRenderedPageBreak/>
        <w:t>Приложение 4</w:t>
      </w:r>
    </w:p>
    <w:p w14:paraId="688B6684" w14:textId="77777777" w:rsidR="007B30DA" w:rsidRPr="006A08C9" w:rsidRDefault="007B30DA" w:rsidP="007B30DA">
      <w:pPr>
        <w:spacing w:after="0" w:line="360" w:lineRule="auto"/>
        <w:ind w:firstLine="709"/>
        <w:jc w:val="both"/>
        <w:rPr>
          <w:rFonts w:ascii="Times New Roman" w:hAnsi="Times New Roman"/>
          <w:sz w:val="28"/>
          <w:szCs w:val="28"/>
          <w:lang w:val="en-US"/>
        </w:rPr>
      </w:pPr>
    </w:p>
    <w:p w14:paraId="46E8B4BD" w14:textId="77777777" w:rsidR="00CC7FE1" w:rsidRPr="006A08C9" w:rsidRDefault="00CC7FE1" w:rsidP="007B30DA">
      <w:pPr>
        <w:pStyle w:val="a4"/>
        <w:spacing w:before="0" w:beforeAutospacing="0" w:after="0" w:afterAutospacing="0" w:line="360" w:lineRule="auto"/>
        <w:ind w:firstLine="709"/>
        <w:jc w:val="both"/>
        <w:rPr>
          <w:rFonts w:ascii="Times New Roman" w:hAnsi="Times New Roman"/>
          <w:color w:val="auto"/>
          <w:sz w:val="28"/>
          <w:szCs w:val="28"/>
        </w:rPr>
      </w:pPr>
      <w:r w:rsidRPr="006A08C9">
        <w:rPr>
          <w:rStyle w:val="first1"/>
          <w:rFonts w:ascii="Times New Roman" w:hAnsi="Times New Roman" w:cs="Times New Roman"/>
          <w:b w:val="0"/>
          <w:color w:val="auto"/>
          <w:sz w:val="28"/>
          <w:szCs w:val="28"/>
        </w:rPr>
        <w:t>Т</w:t>
      </w:r>
      <w:r w:rsidR="00915456" w:rsidRPr="006A08C9">
        <w:rPr>
          <w:rFonts w:ascii="Times New Roman" w:hAnsi="Times New Roman"/>
          <w:color w:val="auto"/>
          <w:sz w:val="28"/>
          <w:szCs w:val="28"/>
        </w:rPr>
        <w:t>аблица 4</w:t>
      </w:r>
      <w:r w:rsidRPr="006A08C9">
        <w:rPr>
          <w:rFonts w:ascii="Times New Roman" w:hAnsi="Times New Roman"/>
          <w:color w:val="auto"/>
          <w:sz w:val="28"/>
          <w:szCs w:val="28"/>
        </w:rPr>
        <w:t xml:space="preserve">. Классификация показателей максимальной анаэробной мощности (кгм/с, 1 кгм/с = 9,8 Вт.) </w:t>
      </w:r>
    </w:p>
    <w:tbl>
      <w:tblPr>
        <w:tblStyle w:val="a9"/>
        <w:tblW w:w="5214" w:type="dxa"/>
        <w:tblInd w:w="709" w:type="dxa"/>
        <w:tblLook w:val="0400" w:firstRow="0" w:lastRow="0" w:firstColumn="0" w:lastColumn="0" w:noHBand="0" w:noVBand="1"/>
      </w:tblPr>
      <w:tblGrid>
        <w:gridCol w:w="1928"/>
        <w:gridCol w:w="1661"/>
        <w:gridCol w:w="1625"/>
      </w:tblGrid>
      <w:tr w:rsidR="00CC7FE1" w:rsidRPr="006A08C9" w14:paraId="440CEFF3" w14:textId="77777777" w:rsidTr="007B30DA">
        <w:tc>
          <w:tcPr>
            <w:tcW w:w="1928" w:type="dxa"/>
            <w:vMerge w:val="restart"/>
          </w:tcPr>
          <w:p w14:paraId="686A87E1" w14:textId="77777777" w:rsidR="00CC7FE1" w:rsidRPr="006A08C9" w:rsidRDefault="00CC7FE1" w:rsidP="007B30DA">
            <w:pPr>
              <w:pStyle w:val="a4"/>
              <w:spacing w:before="0" w:beforeAutospacing="0" w:after="0" w:afterAutospacing="0" w:line="360" w:lineRule="auto"/>
              <w:jc w:val="center"/>
              <w:rPr>
                <w:rFonts w:ascii="Times New Roman" w:hAnsi="Times New Roman"/>
                <w:color w:val="auto"/>
                <w:sz w:val="20"/>
                <w:szCs w:val="28"/>
              </w:rPr>
            </w:pPr>
            <w:r w:rsidRPr="006A08C9">
              <w:rPr>
                <w:rFonts w:ascii="Times New Roman" w:hAnsi="Times New Roman"/>
                <w:color w:val="auto"/>
                <w:sz w:val="20"/>
                <w:szCs w:val="28"/>
              </w:rPr>
              <w:t>Классификация</w:t>
            </w:r>
          </w:p>
        </w:tc>
        <w:tc>
          <w:tcPr>
            <w:tcW w:w="3286" w:type="dxa"/>
            <w:gridSpan w:val="2"/>
          </w:tcPr>
          <w:p w14:paraId="59EBBF0B" w14:textId="77777777" w:rsidR="00CC7FE1" w:rsidRPr="006A08C9" w:rsidRDefault="00CC7FE1" w:rsidP="007B30DA">
            <w:pPr>
              <w:pStyle w:val="a4"/>
              <w:spacing w:before="0" w:beforeAutospacing="0" w:after="0" w:afterAutospacing="0" w:line="360" w:lineRule="auto"/>
              <w:jc w:val="center"/>
              <w:rPr>
                <w:rFonts w:ascii="Times New Roman" w:hAnsi="Times New Roman"/>
                <w:color w:val="auto"/>
                <w:sz w:val="20"/>
                <w:szCs w:val="28"/>
              </w:rPr>
            </w:pPr>
            <w:r w:rsidRPr="006A08C9">
              <w:rPr>
                <w:rFonts w:ascii="Times New Roman" w:hAnsi="Times New Roman"/>
                <w:color w:val="auto"/>
                <w:sz w:val="20"/>
                <w:szCs w:val="28"/>
              </w:rPr>
              <w:t>Возраст, лет</w:t>
            </w:r>
          </w:p>
        </w:tc>
      </w:tr>
      <w:tr w:rsidR="00CC7FE1" w:rsidRPr="006A08C9" w14:paraId="3BD0D2FC" w14:textId="77777777" w:rsidTr="007B30DA">
        <w:tc>
          <w:tcPr>
            <w:tcW w:w="1928" w:type="dxa"/>
            <w:vMerge/>
          </w:tcPr>
          <w:p w14:paraId="3F5E06C8" w14:textId="77777777" w:rsidR="00CC7FE1" w:rsidRPr="006A08C9" w:rsidRDefault="00CC7FE1" w:rsidP="007B30DA">
            <w:pPr>
              <w:spacing w:after="0" w:line="360" w:lineRule="auto"/>
              <w:jc w:val="center"/>
              <w:rPr>
                <w:rFonts w:ascii="Times New Roman" w:hAnsi="Times New Roman"/>
                <w:sz w:val="20"/>
                <w:szCs w:val="28"/>
              </w:rPr>
            </w:pPr>
          </w:p>
        </w:tc>
        <w:tc>
          <w:tcPr>
            <w:tcW w:w="1661" w:type="dxa"/>
          </w:tcPr>
          <w:p w14:paraId="153707C4"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15-20</w:t>
            </w:r>
          </w:p>
        </w:tc>
        <w:tc>
          <w:tcPr>
            <w:tcW w:w="1625" w:type="dxa"/>
          </w:tcPr>
          <w:p w14:paraId="7B31AD43"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20-30</w:t>
            </w:r>
          </w:p>
        </w:tc>
      </w:tr>
      <w:tr w:rsidR="00CC7FE1" w:rsidRPr="006A08C9" w14:paraId="0E09B40A" w14:textId="77777777" w:rsidTr="007B30DA">
        <w:tc>
          <w:tcPr>
            <w:tcW w:w="1928" w:type="dxa"/>
          </w:tcPr>
          <w:p w14:paraId="553AD9E6"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Мужчины:</w:t>
            </w:r>
          </w:p>
        </w:tc>
        <w:tc>
          <w:tcPr>
            <w:tcW w:w="1661" w:type="dxa"/>
          </w:tcPr>
          <w:p w14:paraId="4DC629EA" w14:textId="77777777" w:rsidR="00CC7FE1" w:rsidRPr="006A08C9" w:rsidRDefault="00CC7FE1" w:rsidP="007B30DA">
            <w:pPr>
              <w:spacing w:after="0" w:line="360" w:lineRule="auto"/>
              <w:jc w:val="center"/>
              <w:rPr>
                <w:rFonts w:ascii="Times New Roman" w:hAnsi="Times New Roman"/>
                <w:sz w:val="20"/>
                <w:szCs w:val="28"/>
              </w:rPr>
            </w:pPr>
          </w:p>
        </w:tc>
        <w:tc>
          <w:tcPr>
            <w:tcW w:w="1625" w:type="dxa"/>
          </w:tcPr>
          <w:p w14:paraId="4642DC49" w14:textId="77777777" w:rsidR="00CC7FE1" w:rsidRPr="006A08C9" w:rsidRDefault="00CC7FE1" w:rsidP="007B30DA">
            <w:pPr>
              <w:spacing w:after="0" w:line="360" w:lineRule="auto"/>
              <w:jc w:val="center"/>
              <w:rPr>
                <w:rFonts w:ascii="Times New Roman" w:hAnsi="Times New Roman"/>
                <w:sz w:val="20"/>
                <w:szCs w:val="28"/>
              </w:rPr>
            </w:pPr>
          </w:p>
        </w:tc>
      </w:tr>
      <w:tr w:rsidR="00CC7FE1" w:rsidRPr="006A08C9" w14:paraId="4AA71F5E" w14:textId="77777777" w:rsidTr="007B30DA">
        <w:tc>
          <w:tcPr>
            <w:tcW w:w="1928" w:type="dxa"/>
          </w:tcPr>
          <w:p w14:paraId="254C9D1B"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плохая</w:t>
            </w:r>
          </w:p>
        </w:tc>
        <w:tc>
          <w:tcPr>
            <w:tcW w:w="1661" w:type="dxa"/>
          </w:tcPr>
          <w:p w14:paraId="0733D48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Менее 113</w:t>
            </w:r>
          </w:p>
        </w:tc>
        <w:tc>
          <w:tcPr>
            <w:tcW w:w="1625" w:type="dxa"/>
          </w:tcPr>
          <w:p w14:paraId="6A6BF51C"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Менее 106</w:t>
            </w:r>
          </w:p>
        </w:tc>
      </w:tr>
      <w:tr w:rsidR="00CC7FE1" w:rsidRPr="006A08C9" w14:paraId="0AC0408E" w14:textId="77777777" w:rsidTr="007B30DA">
        <w:tc>
          <w:tcPr>
            <w:tcW w:w="1928" w:type="dxa"/>
          </w:tcPr>
          <w:p w14:paraId="086B3E15"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посредственная</w:t>
            </w:r>
          </w:p>
        </w:tc>
        <w:tc>
          <w:tcPr>
            <w:tcW w:w="1661" w:type="dxa"/>
          </w:tcPr>
          <w:p w14:paraId="1539527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113-149</w:t>
            </w:r>
          </w:p>
        </w:tc>
        <w:tc>
          <w:tcPr>
            <w:tcW w:w="1625" w:type="dxa"/>
          </w:tcPr>
          <w:p w14:paraId="531C9656"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106-139</w:t>
            </w:r>
          </w:p>
        </w:tc>
      </w:tr>
      <w:tr w:rsidR="00CC7FE1" w:rsidRPr="006A08C9" w14:paraId="080767C8" w14:textId="77777777" w:rsidTr="007B30DA">
        <w:tc>
          <w:tcPr>
            <w:tcW w:w="1928" w:type="dxa"/>
          </w:tcPr>
          <w:p w14:paraId="0C793CDD"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средняя</w:t>
            </w:r>
          </w:p>
        </w:tc>
        <w:tc>
          <w:tcPr>
            <w:tcW w:w="1661" w:type="dxa"/>
          </w:tcPr>
          <w:p w14:paraId="2220A36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150-187</w:t>
            </w:r>
          </w:p>
        </w:tc>
        <w:tc>
          <w:tcPr>
            <w:tcW w:w="1625" w:type="dxa"/>
          </w:tcPr>
          <w:p w14:paraId="5928A9D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140-175</w:t>
            </w:r>
          </w:p>
        </w:tc>
      </w:tr>
      <w:tr w:rsidR="00CC7FE1" w:rsidRPr="006A08C9" w14:paraId="6A942BF2" w14:textId="77777777" w:rsidTr="007B30DA">
        <w:tc>
          <w:tcPr>
            <w:tcW w:w="1928" w:type="dxa"/>
          </w:tcPr>
          <w:p w14:paraId="1F25279E"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хорошая</w:t>
            </w:r>
          </w:p>
        </w:tc>
        <w:tc>
          <w:tcPr>
            <w:tcW w:w="1661" w:type="dxa"/>
          </w:tcPr>
          <w:p w14:paraId="6F6DA89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188-224</w:t>
            </w:r>
          </w:p>
        </w:tc>
        <w:tc>
          <w:tcPr>
            <w:tcW w:w="1625" w:type="dxa"/>
          </w:tcPr>
          <w:p w14:paraId="5CE8D083"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176-210</w:t>
            </w:r>
          </w:p>
        </w:tc>
      </w:tr>
      <w:tr w:rsidR="00CC7FE1" w:rsidRPr="006A08C9" w14:paraId="653803CB" w14:textId="77777777" w:rsidTr="007B30DA">
        <w:tc>
          <w:tcPr>
            <w:tcW w:w="1928" w:type="dxa"/>
          </w:tcPr>
          <w:p w14:paraId="5166D481"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отличная</w:t>
            </w:r>
          </w:p>
        </w:tc>
        <w:tc>
          <w:tcPr>
            <w:tcW w:w="1661" w:type="dxa"/>
          </w:tcPr>
          <w:p w14:paraId="70F340C9"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Более 2-24</w:t>
            </w:r>
          </w:p>
        </w:tc>
        <w:tc>
          <w:tcPr>
            <w:tcW w:w="1625" w:type="dxa"/>
          </w:tcPr>
          <w:p w14:paraId="3F095CC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Более 210</w:t>
            </w:r>
          </w:p>
        </w:tc>
      </w:tr>
      <w:tr w:rsidR="00CC7FE1" w:rsidRPr="006A08C9" w14:paraId="04C8079B" w14:textId="77777777" w:rsidTr="007B30DA">
        <w:tc>
          <w:tcPr>
            <w:tcW w:w="1928" w:type="dxa"/>
          </w:tcPr>
          <w:p w14:paraId="30F67EFA"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Женщины:</w:t>
            </w:r>
          </w:p>
        </w:tc>
        <w:tc>
          <w:tcPr>
            <w:tcW w:w="1661" w:type="dxa"/>
          </w:tcPr>
          <w:p w14:paraId="7B721CCD" w14:textId="77777777" w:rsidR="00CC7FE1" w:rsidRPr="006A08C9" w:rsidRDefault="00CC7FE1" w:rsidP="007B30DA">
            <w:pPr>
              <w:spacing w:after="0" w:line="360" w:lineRule="auto"/>
              <w:jc w:val="center"/>
              <w:rPr>
                <w:rFonts w:ascii="Times New Roman" w:hAnsi="Times New Roman"/>
                <w:sz w:val="20"/>
                <w:szCs w:val="28"/>
              </w:rPr>
            </w:pPr>
          </w:p>
        </w:tc>
        <w:tc>
          <w:tcPr>
            <w:tcW w:w="1625" w:type="dxa"/>
          </w:tcPr>
          <w:p w14:paraId="63C7D876" w14:textId="77777777" w:rsidR="00CC7FE1" w:rsidRPr="006A08C9" w:rsidRDefault="00CC7FE1" w:rsidP="007B30DA">
            <w:pPr>
              <w:spacing w:after="0" w:line="360" w:lineRule="auto"/>
              <w:jc w:val="center"/>
              <w:rPr>
                <w:rFonts w:ascii="Times New Roman" w:hAnsi="Times New Roman"/>
                <w:sz w:val="20"/>
                <w:szCs w:val="28"/>
              </w:rPr>
            </w:pPr>
          </w:p>
        </w:tc>
      </w:tr>
      <w:tr w:rsidR="00CC7FE1" w:rsidRPr="006A08C9" w14:paraId="4AD31B6A" w14:textId="77777777" w:rsidTr="007B30DA">
        <w:tc>
          <w:tcPr>
            <w:tcW w:w="1928" w:type="dxa"/>
          </w:tcPr>
          <w:p w14:paraId="08D86588"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плохая</w:t>
            </w:r>
          </w:p>
        </w:tc>
        <w:tc>
          <w:tcPr>
            <w:tcW w:w="1661" w:type="dxa"/>
          </w:tcPr>
          <w:p w14:paraId="70BBC9ED"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Менее 92</w:t>
            </w:r>
          </w:p>
        </w:tc>
        <w:tc>
          <w:tcPr>
            <w:tcW w:w="1625" w:type="dxa"/>
          </w:tcPr>
          <w:p w14:paraId="6F3E79CA"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Менее 85</w:t>
            </w:r>
          </w:p>
        </w:tc>
      </w:tr>
      <w:tr w:rsidR="00CC7FE1" w:rsidRPr="006A08C9" w14:paraId="1F07D3F0" w14:textId="77777777" w:rsidTr="007B30DA">
        <w:tc>
          <w:tcPr>
            <w:tcW w:w="1928" w:type="dxa"/>
          </w:tcPr>
          <w:p w14:paraId="1FCF940A"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посредственная</w:t>
            </w:r>
          </w:p>
        </w:tc>
        <w:tc>
          <w:tcPr>
            <w:tcW w:w="1661" w:type="dxa"/>
          </w:tcPr>
          <w:p w14:paraId="796F180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92-120</w:t>
            </w:r>
          </w:p>
        </w:tc>
        <w:tc>
          <w:tcPr>
            <w:tcW w:w="1625" w:type="dxa"/>
          </w:tcPr>
          <w:p w14:paraId="35F8A61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85-111</w:t>
            </w:r>
          </w:p>
        </w:tc>
      </w:tr>
      <w:tr w:rsidR="00CC7FE1" w:rsidRPr="006A08C9" w14:paraId="79324527" w14:textId="77777777" w:rsidTr="007B30DA">
        <w:tc>
          <w:tcPr>
            <w:tcW w:w="1928" w:type="dxa"/>
          </w:tcPr>
          <w:p w14:paraId="0A5A5809"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средняя</w:t>
            </w:r>
          </w:p>
        </w:tc>
        <w:tc>
          <w:tcPr>
            <w:tcW w:w="1661" w:type="dxa"/>
          </w:tcPr>
          <w:p w14:paraId="46F00D7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121-151</w:t>
            </w:r>
          </w:p>
        </w:tc>
        <w:tc>
          <w:tcPr>
            <w:tcW w:w="1625" w:type="dxa"/>
          </w:tcPr>
          <w:p w14:paraId="02405610"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112-140</w:t>
            </w:r>
          </w:p>
        </w:tc>
      </w:tr>
      <w:tr w:rsidR="00CC7FE1" w:rsidRPr="006A08C9" w14:paraId="3A78274A" w14:textId="77777777" w:rsidTr="007B30DA">
        <w:tc>
          <w:tcPr>
            <w:tcW w:w="1928" w:type="dxa"/>
          </w:tcPr>
          <w:p w14:paraId="1893E2DB"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хорошая</w:t>
            </w:r>
          </w:p>
        </w:tc>
        <w:tc>
          <w:tcPr>
            <w:tcW w:w="1661" w:type="dxa"/>
          </w:tcPr>
          <w:p w14:paraId="7C72B582"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152-182</w:t>
            </w:r>
          </w:p>
        </w:tc>
        <w:tc>
          <w:tcPr>
            <w:tcW w:w="1625" w:type="dxa"/>
          </w:tcPr>
          <w:p w14:paraId="57AA4724"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141-168</w:t>
            </w:r>
          </w:p>
        </w:tc>
      </w:tr>
      <w:tr w:rsidR="00CC7FE1" w:rsidRPr="006A08C9" w14:paraId="097BBD34" w14:textId="77777777" w:rsidTr="007B30DA">
        <w:tc>
          <w:tcPr>
            <w:tcW w:w="1928" w:type="dxa"/>
          </w:tcPr>
          <w:p w14:paraId="2E881B59" w14:textId="77777777" w:rsidR="00CC7FE1" w:rsidRPr="006A08C9" w:rsidRDefault="00CC7FE1" w:rsidP="007B30DA">
            <w:pPr>
              <w:spacing w:after="0" w:line="360" w:lineRule="auto"/>
              <w:rPr>
                <w:rFonts w:ascii="Times New Roman" w:hAnsi="Times New Roman"/>
                <w:sz w:val="20"/>
                <w:szCs w:val="28"/>
              </w:rPr>
            </w:pPr>
            <w:r w:rsidRPr="006A08C9">
              <w:rPr>
                <w:rFonts w:ascii="Times New Roman" w:hAnsi="Times New Roman"/>
                <w:sz w:val="20"/>
                <w:szCs w:val="28"/>
              </w:rPr>
              <w:t>отличная</w:t>
            </w:r>
          </w:p>
        </w:tc>
        <w:tc>
          <w:tcPr>
            <w:tcW w:w="1661" w:type="dxa"/>
          </w:tcPr>
          <w:p w14:paraId="368DFA87"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Более 182</w:t>
            </w:r>
          </w:p>
        </w:tc>
        <w:tc>
          <w:tcPr>
            <w:tcW w:w="1625" w:type="dxa"/>
          </w:tcPr>
          <w:p w14:paraId="7FD0D4AC" w14:textId="77777777" w:rsidR="00CC7FE1" w:rsidRPr="006A08C9" w:rsidRDefault="00CC7FE1" w:rsidP="007B30DA">
            <w:pPr>
              <w:spacing w:after="0" w:line="360" w:lineRule="auto"/>
              <w:jc w:val="center"/>
              <w:rPr>
                <w:rFonts w:ascii="Times New Roman" w:hAnsi="Times New Roman"/>
                <w:sz w:val="20"/>
                <w:szCs w:val="28"/>
              </w:rPr>
            </w:pPr>
            <w:r w:rsidRPr="006A08C9">
              <w:rPr>
                <w:rFonts w:ascii="Times New Roman" w:hAnsi="Times New Roman"/>
                <w:sz w:val="20"/>
                <w:szCs w:val="28"/>
              </w:rPr>
              <w:t>Более 168</w:t>
            </w:r>
          </w:p>
        </w:tc>
      </w:tr>
    </w:tbl>
    <w:p w14:paraId="6B162AF6" w14:textId="77777777" w:rsidR="00CC7FE1" w:rsidRPr="006A08C9" w:rsidRDefault="00CC7FE1" w:rsidP="007B30DA">
      <w:pPr>
        <w:spacing w:after="0" w:line="360" w:lineRule="auto"/>
        <w:ind w:firstLine="709"/>
        <w:jc w:val="both"/>
        <w:rPr>
          <w:rFonts w:ascii="Times New Roman" w:hAnsi="Times New Roman"/>
          <w:sz w:val="28"/>
          <w:szCs w:val="28"/>
        </w:rPr>
      </w:pPr>
    </w:p>
    <w:sectPr w:rsidR="00CC7FE1" w:rsidRPr="006A08C9" w:rsidSect="007B30DA">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40D6" w14:textId="77777777" w:rsidR="000B2453" w:rsidRDefault="000B2453" w:rsidP="008A47A5">
      <w:pPr>
        <w:spacing w:after="0" w:line="240" w:lineRule="auto"/>
      </w:pPr>
      <w:r>
        <w:separator/>
      </w:r>
    </w:p>
  </w:endnote>
  <w:endnote w:type="continuationSeparator" w:id="0">
    <w:p w14:paraId="28B44B95" w14:textId="77777777" w:rsidR="000B2453" w:rsidRDefault="000B2453" w:rsidP="008A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339D" w14:textId="77777777" w:rsidR="000B2453" w:rsidRDefault="000B2453" w:rsidP="008A47A5">
      <w:pPr>
        <w:spacing w:after="0" w:line="240" w:lineRule="auto"/>
      </w:pPr>
      <w:r>
        <w:separator/>
      </w:r>
    </w:p>
  </w:footnote>
  <w:footnote w:type="continuationSeparator" w:id="0">
    <w:p w14:paraId="7E474DFD" w14:textId="77777777" w:rsidR="000B2453" w:rsidRDefault="000B2453" w:rsidP="008A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C99"/>
    <w:multiLevelType w:val="multilevel"/>
    <w:tmpl w:val="C89C96F8"/>
    <w:lvl w:ilvl="0">
      <w:start w:val="1"/>
      <w:numFmt w:val="decimal"/>
      <w:lvlText w:val="%1."/>
      <w:lvlJc w:val="left"/>
      <w:pPr>
        <w:tabs>
          <w:tab w:val="num" w:pos="1504"/>
        </w:tabs>
        <w:ind w:left="1504" w:hanging="360"/>
      </w:pPr>
      <w:rPr>
        <w:rFonts w:cs="Times New Roman"/>
      </w:rPr>
    </w:lvl>
    <w:lvl w:ilvl="1" w:tentative="1">
      <w:start w:val="1"/>
      <w:numFmt w:val="lowerLetter"/>
      <w:lvlText w:val="%2."/>
      <w:lvlJc w:val="left"/>
      <w:pPr>
        <w:tabs>
          <w:tab w:val="num" w:pos="2224"/>
        </w:tabs>
        <w:ind w:left="2224" w:hanging="360"/>
      </w:pPr>
      <w:rPr>
        <w:rFonts w:cs="Times New Roman"/>
      </w:rPr>
    </w:lvl>
    <w:lvl w:ilvl="2" w:tentative="1">
      <w:start w:val="1"/>
      <w:numFmt w:val="lowerRoman"/>
      <w:lvlText w:val="%3."/>
      <w:lvlJc w:val="right"/>
      <w:pPr>
        <w:tabs>
          <w:tab w:val="num" w:pos="2944"/>
        </w:tabs>
        <w:ind w:left="2944" w:hanging="180"/>
      </w:pPr>
      <w:rPr>
        <w:rFonts w:cs="Times New Roman"/>
      </w:rPr>
    </w:lvl>
    <w:lvl w:ilvl="3" w:tentative="1">
      <w:start w:val="1"/>
      <w:numFmt w:val="decimal"/>
      <w:lvlText w:val="%4."/>
      <w:lvlJc w:val="left"/>
      <w:pPr>
        <w:tabs>
          <w:tab w:val="num" w:pos="3664"/>
        </w:tabs>
        <w:ind w:left="3664" w:hanging="360"/>
      </w:pPr>
      <w:rPr>
        <w:rFonts w:cs="Times New Roman"/>
      </w:rPr>
    </w:lvl>
    <w:lvl w:ilvl="4" w:tentative="1">
      <w:start w:val="1"/>
      <w:numFmt w:val="lowerLetter"/>
      <w:lvlText w:val="%5."/>
      <w:lvlJc w:val="left"/>
      <w:pPr>
        <w:tabs>
          <w:tab w:val="num" w:pos="4384"/>
        </w:tabs>
        <w:ind w:left="4384" w:hanging="360"/>
      </w:pPr>
      <w:rPr>
        <w:rFonts w:cs="Times New Roman"/>
      </w:rPr>
    </w:lvl>
    <w:lvl w:ilvl="5" w:tentative="1">
      <w:start w:val="1"/>
      <w:numFmt w:val="lowerRoman"/>
      <w:lvlText w:val="%6."/>
      <w:lvlJc w:val="right"/>
      <w:pPr>
        <w:tabs>
          <w:tab w:val="num" w:pos="5104"/>
        </w:tabs>
        <w:ind w:left="5104" w:hanging="180"/>
      </w:pPr>
      <w:rPr>
        <w:rFonts w:cs="Times New Roman"/>
      </w:rPr>
    </w:lvl>
    <w:lvl w:ilvl="6" w:tentative="1">
      <w:start w:val="1"/>
      <w:numFmt w:val="decimal"/>
      <w:lvlText w:val="%7."/>
      <w:lvlJc w:val="left"/>
      <w:pPr>
        <w:tabs>
          <w:tab w:val="num" w:pos="5824"/>
        </w:tabs>
        <w:ind w:left="5824" w:hanging="360"/>
      </w:pPr>
      <w:rPr>
        <w:rFonts w:cs="Times New Roman"/>
      </w:rPr>
    </w:lvl>
    <w:lvl w:ilvl="7" w:tentative="1">
      <w:start w:val="1"/>
      <w:numFmt w:val="lowerLetter"/>
      <w:lvlText w:val="%8."/>
      <w:lvlJc w:val="left"/>
      <w:pPr>
        <w:tabs>
          <w:tab w:val="num" w:pos="6544"/>
        </w:tabs>
        <w:ind w:left="6544" w:hanging="360"/>
      </w:pPr>
      <w:rPr>
        <w:rFonts w:cs="Times New Roman"/>
      </w:rPr>
    </w:lvl>
    <w:lvl w:ilvl="8" w:tentative="1">
      <w:start w:val="1"/>
      <w:numFmt w:val="lowerRoman"/>
      <w:lvlText w:val="%9."/>
      <w:lvlJc w:val="right"/>
      <w:pPr>
        <w:tabs>
          <w:tab w:val="num" w:pos="7264"/>
        </w:tabs>
        <w:ind w:left="7264" w:hanging="180"/>
      </w:pPr>
      <w:rPr>
        <w:rFonts w:cs="Times New Roman"/>
      </w:rPr>
    </w:lvl>
  </w:abstractNum>
  <w:abstractNum w:abstractNumId="1" w15:restartNumberingAfterBreak="0">
    <w:nsid w:val="1BC039E4"/>
    <w:multiLevelType w:val="multilevel"/>
    <w:tmpl w:val="C89C96F8"/>
    <w:lvl w:ilvl="0">
      <w:start w:val="1"/>
      <w:numFmt w:val="decimal"/>
      <w:lvlText w:val="%1."/>
      <w:lvlJc w:val="left"/>
      <w:pPr>
        <w:tabs>
          <w:tab w:val="num" w:pos="1504"/>
        </w:tabs>
        <w:ind w:left="1504" w:hanging="360"/>
      </w:pPr>
      <w:rPr>
        <w:rFonts w:cs="Times New Roman"/>
      </w:rPr>
    </w:lvl>
    <w:lvl w:ilvl="1" w:tentative="1">
      <w:start w:val="1"/>
      <w:numFmt w:val="lowerLetter"/>
      <w:lvlText w:val="%2."/>
      <w:lvlJc w:val="left"/>
      <w:pPr>
        <w:tabs>
          <w:tab w:val="num" w:pos="2224"/>
        </w:tabs>
        <w:ind w:left="2224" w:hanging="360"/>
      </w:pPr>
      <w:rPr>
        <w:rFonts w:cs="Times New Roman"/>
      </w:rPr>
    </w:lvl>
    <w:lvl w:ilvl="2" w:tentative="1">
      <w:start w:val="1"/>
      <w:numFmt w:val="lowerRoman"/>
      <w:lvlText w:val="%3."/>
      <w:lvlJc w:val="right"/>
      <w:pPr>
        <w:tabs>
          <w:tab w:val="num" w:pos="2944"/>
        </w:tabs>
        <w:ind w:left="2944" w:hanging="180"/>
      </w:pPr>
      <w:rPr>
        <w:rFonts w:cs="Times New Roman"/>
      </w:rPr>
    </w:lvl>
    <w:lvl w:ilvl="3" w:tentative="1">
      <w:start w:val="1"/>
      <w:numFmt w:val="decimal"/>
      <w:lvlText w:val="%4."/>
      <w:lvlJc w:val="left"/>
      <w:pPr>
        <w:tabs>
          <w:tab w:val="num" w:pos="3664"/>
        </w:tabs>
        <w:ind w:left="3664" w:hanging="360"/>
      </w:pPr>
      <w:rPr>
        <w:rFonts w:cs="Times New Roman"/>
      </w:rPr>
    </w:lvl>
    <w:lvl w:ilvl="4" w:tentative="1">
      <w:start w:val="1"/>
      <w:numFmt w:val="lowerLetter"/>
      <w:lvlText w:val="%5."/>
      <w:lvlJc w:val="left"/>
      <w:pPr>
        <w:tabs>
          <w:tab w:val="num" w:pos="4384"/>
        </w:tabs>
        <w:ind w:left="4384" w:hanging="360"/>
      </w:pPr>
      <w:rPr>
        <w:rFonts w:cs="Times New Roman"/>
      </w:rPr>
    </w:lvl>
    <w:lvl w:ilvl="5" w:tentative="1">
      <w:start w:val="1"/>
      <w:numFmt w:val="lowerRoman"/>
      <w:lvlText w:val="%6."/>
      <w:lvlJc w:val="right"/>
      <w:pPr>
        <w:tabs>
          <w:tab w:val="num" w:pos="5104"/>
        </w:tabs>
        <w:ind w:left="5104" w:hanging="180"/>
      </w:pPr>
      <w:rPr>
        <w:rFonts w:cs="Times New Roman"/>
      </w:rPr>
    </w:lvl>
    <w:lvl w:ilvl="6" w:tentative="1">
      <w:start w:val="1"/>
      <w:numFmt w:val="decimal"/>
      <w:lvlText w:val="%7."/>
      <w:lvlJc w:val="left"/>
      <w:pPr>
        <w:tabs>
          <w:tab w:val="num" w:pos="5824"/>
        </w:tabs>
        <w:ind w:left="5824" w:hanging="360"/>
      </w:pPr>
      <w:rPr>
        <w:rFonts w:cs="Times New Roman"/>
      </w:rPr>
    </w:lvl>
    <w:lvl w:ilvl="7" w:tentative="1">
      <w:start w:val="1"/>
      <w:numFmt w:val="lowerLetter"/>
      <w:lvlText w:val="%8."/>
      <w:lvlJc w:val="left"/>
      <w:pPr>
        <w:tabs>
          <w:tab w:val="num" w:pos="6544"/>
        </w:tabs>
        <w:ind w:left="6544" w:hanging="360"/>
      </w:pPr>
      <w:rPr>
        <w:rFonts w:cs="Times New Roman"/>
      </w:rPr>
    </w:lvl>
    <w:lvl w:ilvl="8" w:tentative="1">
      <w:start w:val="1"/>
      <w:numFmt w:val="lowerRoman"/>
      <w:lvlText w:val="%9."/>
      <w:lvlJc w:val="right"/>
      <w:pPr>
        <w:tabs>
          <w:tab w:val="num" w:pos="7264"/>
        </w:tabs>
        <w:ind w:left="7264" w:hanging="180"/>
      </w:pPr>
      <w:rPr>
        <w:rFonts w:cs="Times New Roman"/>
      </w:rPr>
    </w:lvl>
  </w:abstractNum>
  <w:abstractNum w:abstractNumId="2" w15:restartNumberingAfterBreak="0">
    <w:nsid w:val="1C813DB6"/>
    <w:multiLevelType w:val="multilevel"/>
    <w:tmpl w:val="4308DCD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1EB95451"/>
    <w:multiLevelType w:val="hybridMultilevel"/>
    <w:tmpl w:val="20607416"/>
    <w:lvl w:ilvl="0" w:tplc="DE3C4A9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6A0A39"/>
    <w:multiLevelType w:val="hybridMultilevel"/>
    <w:tmpl w:val="2A50B81A"/>
    <w:lvl w:ilvl="0" w:tplc="13E6B1F2">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BF33FF6"/>
    <w:multiLevelType w:val="hybridMultilevel"/>
    <w:tmpl w:val="0848FB08"/>
    <w:lvl w:ilvl="0" w:tplc="B1EAE4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1140087"/>
    <w:multiLevelType w:val="hybridMultilevel"/>
    <w:tmpl w:val="C89C96F8"/>
    <w:lvl w:ilvl="0" w:tplc="0419000F">
      <w:start w:val="1"/>
      <w:numFmt w:val="decimal"/>
      <w:lvlText w:val="%1."/>
      <w:lvlJc w:val="left"/>
      <w:pPr>
        <w:tabs>
          <w:tab w:val="num" w:pos="1504"/>
        </w:tabs>
        <w:ind w:left="1504" w:hanging="360"/>
      </w:pPr>
      <w:rPr>
        <w:rFonts w:cs="Times New Roman"/>
      </w:rPr>
    </w:lvl>
    <w:lvl w:ilvl="1" w:tplc="04190019" w:tentative="1">
      <w:start w:val="1"/>
      <w:numFmt w:val="lowerLetter"/>
      <w:lvlText w:val="%2."/>
      <w:lvlJc w:val="left"/>
      <w:pPr>
        <w:tabs>
          <w:tab w:val="num" w:pos="2224"/>
        </w:tabs>
        <w:ind w:left="2224" w:hanging="360"/>
      </w:pPr>
      <w:rPr>
        <w:rFonts w:cs="Times New Roman"/>
      </w:rPr>
    </w:lvl>
    <w:lvl w:ilvl="2" w:tplc="0419001B" w:tentative="1">
      <w:start w:val="1"/>
      <w:numFmt w:val="lowerRoman"/>
      <w:lvlText w:val="%3."/>
      <w:lvlJc w:val="right"/>
      <w:pPr>
        <w:tabs>
          <w:tab w:val="num" w:pos="2944"/>
        </w:tabs>
        <w:ind w:left="2944" w:hanging="180"/>
      </w:pPr>
      <w:rPr>
        <w:rFonts w:cs="Times New Roman"/>
      </w:rPr>
    </w:lvl>
    <w:lvl w:ilvl="3" w:tplc="0419000F" w:tentative="1">
      <w:start w:val="1"/>
      <w:numFmt w:val="decimal"/>
      <w:lvlText w:val="%4."/>
      <w:lvlJc w:val="left"/>
      <w:pPr>
        <w:tabs>
          <w:tab w:val="num" w:pos="3664"/>
        </w:tabs>
        <w:ind w:left="3664" w:hanging="360"/>
      </w:pPr>
      <w:rPr>
        <w:rFonts w:cs="Times New Roman"/>
      </w:rPr>
    </w:lvl>
    <w:lvl w:ilvl="4" w:tplc="04190019" w:tentative="1">
      <w:start w:val="1"/>
      <w:numFmt w:val="lowerLetter"/>
      <w:lvlText w:val="%5."/>
      <w:lvlJc w:val="left"/>
      <w:pPr>
        <w:tabs>
          <w:tab w:val="num" w:pos="4384"/>
        </w:tabs>
        <w:ind w:left="4384" w:hanging="360"/>
      </w:pPr>
      <w:rPr>
        <w:rFonts w:cs="Times New Roman"/>
      </w:rPr>
    </w:lvl>
    <w:lvl w:ilvl="5" w:tplc="0419001B" w:tentative="1">
      <w:start w:val="1"/>
      <w:numFmt w:val="lowerRoman"/>
      <w:lvlText w:val="%6."/>
      <w:lvlJc w:val="right"/>
      <w:pPr>
        <w:tabs>
          <w:tab w:val="num" w:pos="5104"/>
        </w:tabs>
        <w:ind w:left="5104" w:hanging="180"/>
      </w:pPr>
      <w:rPr>
        <w:rFonts w:cs="Times New Roman"/>
      </w:rPr>
    </w:lvl>
    <w:lvl w:ilvl="6" w:tplc="0419000F" w:tentative="1">
      <w:start w:val="1"/>
      <w:numFmt w:val="decimal"/>
      <w:lvlText w:val="%7."/>
      <w:lvlJc w:val="left"/>
      <w:pPr>
        <w:tabs>
          <w:tab w:val="num" w:pos="5824"/>
        </w:tabs>
        <w:ind w:left="5824" w:hanging="360"/>
      </w:pPr>
      <w:rPr>
        <w:rFonts w:cs="Times New Roman"/>
      </w:rPr>
    </w:lvl>
    <w:lvl w:ilvl="7" w:tplc="04190019" w:tentative="1">
      <w:start w:val="1"/>
      <w:numFmt w:val="lowerLetter"/>
      <w:lvlText w:val="%8."/>
      <w:lvlJc w:val="left"/>
      <w:pPr>
        <w:tabs>
          <w:tab w:val="num" w:pos="6544"/>
        </w:tabs>
        <w:ind w:left="6544" w:hanging="360"/>
      </w:pPr>
      <w:rPr>
        <w:rFonts w:cs="Times New Roman"/>
      </w:rPr>
    </w:lvl>
    <w:lvl w:ilvl="8" w:tplc="0419001B" w:tentative="1">
      <w:start w:val="1"/>
      <w:numFmt w:val="lowerRoman"/>
      <w:lvlText w:val="%9."/>
      <w:lvlJc w:val="right"/>
      <w:pPr>
        <w:tabs>
          <w:tab w:val="num" w:pos="7264"/>
        </w:tabs>
        <w:ind w:left="7264" w:hanging="180"/>
      </w:pPr>
      <w:rPr>
        <w:rFonts w:cs="Times New Roman"/>
      </w:rPr>
    </w:lvl>
  </w:abstractNum>
  <w:abstractNum w:abstractNumId="7" w15:restartNumberingAfterBreak="0">
    <w:nsid w:val="3670170D"/>
    <w:multiLevelType w:val="hybridMultilevel"/>
    <w:tmpl w:val="FD66C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E832FF6"/>
    <w:multiLevelType w:val="hybridMultilevel"/>
    <w:tmpl w:val="41BC2B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ECD63FB"/>
    <w:multiLevelType w:val="multilevel"/>
    <w:tmpl w:val="C89C96F8"/>
    <w:lvl w:ilvl="0">
      <w:start w:val="1"/>
      <w:numFmt w:val="decimal"/>
      <w:lvlText w:val="%1."/>
      <w:lvlJc w:val="left"/>
      <w:pPr>
        <w:tabs>
          <w:tab w:val="num" w:pos="1504"/>
        </w:tabs>
        <w:ind w:left="1504" w:hanging="360"/>
      </w:pPr>
      <w:rPr>
        <w:rFonts w:cs="Times New Roman"/>
      </w:rPr>
    </w:lvl>
    <w:lvl w:ilvl="1" w:tentative="1">
      <w:start w:val="1"/>
      <w:numFmt w:val="lowerLetter"/>
      <w:lvlText w:val="%2."/>
      <w:lvlJc w:val="left"/>
      <w:pPr>
        <w:tabs>
          <w:tab w:val="num" w:pos="2224"/>
        </w:tabs>
        <w:ind w:left="2224" w:hanging="360"/>
      </w:pPr>
      <w:rPr>
        <w:rFonts w:cs="Times New Roman"/>
      </w:rPr>
    </w:lvl>
    <w:lvl w:ilvl="2" w:tentative="1">
      <w:start w:val="1"/>
      <w:numFmt w:val="lowerRoman"/>
      <w:lvlText w:val="%3."/>
      <w:lvlJc w:val="right"/>
      <w:pPr>
        <w:tabs>
          <w:tab w:val="num" w:pos="2944"/>
        </w:tabs>
        <w:ind w:left="2944" w:hanging="180"/>
      </w:pPr>
      <w:rPr>
        <w:rFonts w:cs="Times New Roman"/>
      </w:rPr>
    </w:lvl>
    <w:lvl w:ilvl="3" w:tentative="1">
      <w:start w:val="1"/>
      <w:numFmt w:val="decimal"/>
      <w:lvlText w:val="%4."/>
      <w:lvlJc w:val="left"/>
      <w:pPr>
        <w:tabs>
          <w:tab w:val="num" w:pos="3664"/>
        </w:tabs>
        <w:ind w:left="3664" w:hanging="360"/>
      </w:pPr>
      <w:rPr>
        <w:rFonts w:cs="Times New Roman"/>
      </w:rPr>
    </w:lvl>
    <w:lvl w:ilvl="4" w:tentative="1">
      <w:start w:val="1"/>
      <w:numFmt w:val="lowerLetter"/>
      <w:lvlText w:val="%5."/>
      <w:lvlJc w:val="left"/>
      <w:pPr>
        <w:tabs>
          <w:tab w:val="num" w:pos="4384"/>
        </w:tabs>
        <w:ind w:left="4384" w:hanging="360"/>
      </w:pPr>
      <w:rPr>
        <w:rFonts w:cs="Times New Roman"/>
      </w:rPr>
    </w:lvl>
    <w:lvl w:ilvl="5" w:tentative="1">
      <w:start w:val="1"/>
      <w:numFmt w:val="lowerRoman"/>
      <w:lvlText w:val="%6."/>
      <w:lvlJc w:val="right"/>
      <w:pPr>
        <w:tabs>
          <w:tab w:val="num" w:pos="5104"/>
        </w:tabs>
        <w:ind w:left="5104" w:hanging="180"/>
      </w:pPr>
      <w:rPr>
        <w:rFonts w:cs="Times New Roman"/>
      </w:rPr>
    </w:lvl>
    <w:lvl w:ilvl="6" w:tentative="1">
      <w:start w:val="1"/>
      <w:numFmt w:val="decimal"/>
      <w:lvlText w:val="%7."/>
      <w:lvlJc w:val="left"/>
      <w:pPr>
        <w:tabs>
          <w:tab w:val="num" w:pos="5824"/>
        </w:tabs>
        <w:ind w:left="5824" w:hanging="360"/>
      </w:pPr>
      <w:rPr>
        <w:rFonts w:cs="Times New Roman"/>
      </w:rPr>
    </w:lvl>
    <w:lvl w:ilvl="7" w:tentative="1">
      <w:start w:val="1"/>
      <w:numFmt w:val="lowerLetter"/>
      <w:lvlText w:val="%8."/>
      <w:lvlJc w:val="left"/>
      <w:pPr>
        <w:tabs>
          <w:tab w:val="num" w:pos="6544"/>
        </w:tabs>
        <w:ind w:left="6544" w:hanging="360"/>
      </w:pPr>
      <w:rPr>
        <w:rFonts w:cs="Times New Roman"/>
      </w:rPr>
    </w:lvl>
    <w:lvl w:ilvl="8" w:tentative="1">
      <w:start w:val="1"/>
      <w:numFmt w:val="lowerRoman"/>
      <w:lvlText w:val="%9."/>
      <w:lvlJc w:val="right"/>
      <w:pPr>
        <w:tabs>
          <w:tab w:val="num" w:pos="7264"/>
        </w:tabs>
        <w:ind w:left="7264" w:hanging="180"/>
      </w:pPr>
      <w:rPr>
        <w:rFonts w:cs="Times New Roman"/>
      </w:rPr>
    </w:lvl>
  </w:abstractNum>
  <w:num w:numId="1">
    <w:abstractNumId w:val="5"/>
  </w:num>
  <w:num w:numId="2">
    <w:abstractNumId w:val="8"/>
  </w:num>
  <w:num w:numId="3">
    <w:abstractNumId w:val="4"/>
  </w:num>
  <w:num w:numId="4">
    <w:abstractNumId w:val="7"/>
  </w:num>
  <w:num w:numId="5">
    <w:abstractNumId w:val="2"/>
  </w:num>
  <w:num w:numId="6">
    <w:abstractNumId w:val="6"/>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13"/>
    <w:rsid w:val="000106DF"/>
    <w:rsid w:val="00022ED8"/>
    <w:rsid w:val="000A2F57"/>
    <w:rsid w:val="000B121D"/>
    <w:rsid w:val="000B2453"/>
    <w:rsid w:val="00122E97"/>
    <w:rsid w:val="00126E0F"/>
    <w:rsid w:val="00135760"/>
    <w:rsid w:val="00162E4A"/>
    <w:rsid w:val="001741CB"/>
    <w:rsid w:val="001C3DF0"/>
    <w:rsid w:val="002224CA"/>
    <w:rsid w:val="002F1013"/>
    <w:rsid w:val="003346B7"/>
    <w:rsid w:val="00351D32"/>
    <w:rsid w:val="003D36FF"/>
    <w:rsid w:val="00472F39"/>
    <w:rsid w:val="004E2E4C"/>
    <w:rsid w:val="004F1A59"/>
    <w:rsid w:val="005A7BCA"/>
    <w:rsid w:val="006A08C9"/>
    <w:rsid w:val="006B29AE"/>
    <w:rsid w:val="006F49BB"/>
    <w:rsid w:val="007300AE"/>
    <w:rsid w:val="007B30DA"/>
    <w:rsid w:val="00823AC8"/>
    <w:rsid w:val="0082521A"/>
    <w:rsid w:val="008927A1"/>
    <w:rsid w:val="008A47A5"/>
    <w:rsid w:val="008C07EC"/>
    <w:rsid w:val="00915456"/>
    <w:rsid w:val="0092177D"/>
    <w:rsid w:val="00924CF8"/>
    <w:rsid w:val="00A0085E"/>
    <w:rsid w:val="00A3405A"/>
    <w:rsid w:val="00A35F10"/>
    <w:rsid w:val="00B72127"/>
    <w:rsid w:val="00B85E6E"/>
    <w:rsid w:val="00BD4902"/>
    <w:rsid w:val="00C16E40"/>
    <w:rsid w:val="00CC7FE1"/>
    <w:rsid w:val="00D112C5"/>
    <w:rsid w:val="00D27756"/>
    <w:rsid w:val="00D56D99"/>
    <w:rsid w:val="00D6784F"/>
    <w:rsid w:val="00D761F0"/>
    <w:rsid w:val="00E16A90"/>
    <w:rsid w:val="00EC1244"/>
    <w:rsid w:val="00F125D7"/>
    <w:rsid w:val="00F81A49"/>
    <w:rsid w:val="00FF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644D7D"/>
  <w14:defaultImageDpi w14:val="0"/>
  <w15:docId w15:val="{91411D3F-F6EA-4C78-84D5-EE33B03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013"/>
    <w:pPr>
      <w:spacing w:after="200" w:line="276" w:lineRule="auto"/>
    </w:pPr>
    <w:rPr>
      <w:rFonts w:cs="Times New Roman"/>
      <w:sz w:val="22"/>
      <w:szCs w:val="22"/>
      <w:lang w:eastAsia="en-US"/>
    </w:rPr>
  </w:style>
  <w:style w:type="paragraph" w:styleId="1">
    <w:name w:val="heading 1"/>
    <w:basedOn w:val="a"/>
    <w:link w:val="10"/>
    <w:uiPriority w:val="9"/>
    <w:qFormat/>
    <w:rsid w:val="002F1013"/>
    <w:pPr>
      <w:spacing w:before="150" w:after="150" w:line="240" w:lineRule="auto"/>
      <w:ind w:left="150" w:right="150"/>
      <w:jc w:val="center"/>
      <w:outlineLvl w:val="0"/>
    </w:pPr>
    <w:rPr>
      <w:rFonts w:ascii="Arial" w:hAnsi="Arial" w:cs="Arial"/>
      <w:b/>
      <w:bCs/>
      <w:color w:val="444444"/>
      <w:kern w:val="36"/>
      <w:sz w:val="24"/>
      <w:szCs w:val="24"/>
      <w:lang w:eastAsia="ru-RU"/>
    </w:rPr>
  </w:style>
  <w:style w:type="paragraph" w:styleId="5">
    <w:name w:val="heading 5"/>
    <w:basedOn w:val="a"/>
    <w:next w:val="a"/>
    <w:link w:val="50"/>
    <w:uiPriority w:val="9"/>
    <w:qFormat/>
    <w:rsid w:val="002F1013"/>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1013"/>
    <w:rPr>
      <w:rFonts w:ascii="Arial" w:hAnsi="Arial" w:cs="Arial"/>
      <w:b/>
      <w:bCs/>
      <w:color w:val="444444"/>
      <w:kern w:val="36"/>
      <w:sz w:val="24"/>
      <w:szCs w:val="24"/>
      <w:lang w:val="x-none" w:eastAsia="ru-RU"/>
    </w:rPr>
  </w:style>
  <w:style w:type="character" w:customStyle="1" w:styleId="50">
    <w:name w:val="Заголовок 5 Знак"/>
    <w:basedOn w:val="a0"/>
    <w:link w:val="5"/>
    <w:uiPriority w:val="9"/>
    <w:locked/>
    <w:rsid w:val="002F1013"/>
    <w:rPr>
      <w:rFonts w:ascii="Times New Roman" w:hAnsi="Times New Roman" w:cs="Times New Roman"/>
      <w:b/>
      <w:bCs/>
      <w:i/>
      <w:iCs/>
      <w:sz w:val="26"/>
      <w:szCs w:val="26"/>
      <w:lang w:val="x-none" w:eastAsia="ru-RU"/>
    </w:rPr>
  </w:style>
  <w:style w:type="character" w:styleId="a3">
    <w:name w:val="Hyperlink"/>
    <w:basedOn w:val="a0"/>
    <w:uiPriority w:val="99"/>
    <w:rsid w:val="002F1013"/>
    <w:rPr>
      <w:rFonts w:cs="Times New Roman"/>
      <w:color w:val="004488"/>
      <w:u w:val="single"/>
    </w:rPr>
  </w:style>
  <w:style w:type="paragraph" w:styleId="a4">
    <w:name w:val="Normal (Web)"/>
    <w:basedOn w:val="a"/>
    <w:uiPriority w:val="99"/>
    <w:rsid w:val="002F1013"/>
    <w:pPr>
      <w:spacing w:before="100" w:beforeAutospacing="1" w:after="100" w:afterAutospacing="1" w:line="240" w:lineRule="auto"/>
    </w:pPr>
    <w:rPr>
      <w:rFonts w:ascii="Verdana" w:hAnsi="Verdana"/>
      <w:color w:val="000000"/>
      <w:sz w:val="16"/>
      <w:szCs w:val="16"/>
      <w:lang w:eastAsia="ru-RU"/>
    </w:rPr>
  </w:style>
  <w:style w:type="character" w:customStyle="1" w:styleId="first1">
    <w:name w:val="first1"/>
    <w:basedOn w:val="a0"/>
    <w:rsid w:val="002F1013"/>
    <w:rPr>
      <w:rFonts w:ascii="Arial" w:hAnsi="Arial" w:cs="Arial"/>
      <w:b/>
      <w:bCs/>
      <w:sz w:val="20"/>
      <w:szCs w:val="20"/>
    </w:rPr>
  </w:style>
  <w:style w:type="paragraph" w:styleId="a5">
    <w:name w:val="header"/>
    <w:basedOn w:val="a"/>
    <w:link w:val="a6"/>
    <w:uiPriority w:val="99"/>
    <w:unhideWhenUsed/>
    <w:rsid w:val="008A47A5"/>
    <w:pPr>
      <w:tabs>
        <w:tab w:val="center" w:pos="4677"/>
        <w:tab w:val="right" w:pos="9355"/>
      </w:tabs>
    </w:pPr>
  </w:style>
  <w:style w:type="character" w:customStyle="1" w:styleId="a6">
    <w:name w:val="Верхний колонтитул Знак"/>
    <w:basedOn w:val="a0"/>
    <w:link w:val="a5"/>
    <w:uiPriority w:val="99"/>
    <w:locked/>
    <w:rsid w:val="008A47A5"/>
    <w:rPr>
      <w:rFonts w:cs="Times New Roman"/>
      <w:sz w:val="22"/>
      <w:szCs w:val="22"/>
      <w:lang w:val="x-none" w:eastAsia="en-US"/>
    </w:rPr>
  </w:style>
  <w:style w:type="paragraph" w:styleId="a7">
    <w:name w:val="footer"/>
    <w:basedOn w:val="a"/>
    <w:link w:val="a8"/>
    <w:uiPriority w:val="99"/>
    <w:semiHidden/>
    <w:unhideWhenUsed/>
    <w:rsid w:val="008A47A5"/>
    <w:pPr>
      <w:tabs>
        <w:tab w:val="center" w:pos="4677"/>
        <w:tab w:val="right" w:pos="9355"/>
      </w:tabs>
    </w:pPr>
  </w:style>
  <w:style w:type="character" w:customStyle="1" w:styleId="a8">
    <w:name w:val="Нижний колонтитул Знак"/>
    <w:basedOn w:val="a0"/>
    <w:link w:val="a7"/>
    <w:uiPriority w:val="99"/>
    <w:semiHidden/>
    <w:locked/>
    <w:rsid w:val="008A47A5"/>
    <w:rPr>
      <w:rFonts w:cs="Times New Roman"/>
      <w:sz w:val="22"/>
      <w:szCs w:val="22"/>
      <w:lang w:val="x-none" w:eastAsia="en-US"/>
    </w:rPr>
  </w:style>
  <w:style w:type="table" w:styleId="a9">
    <w:name w:val="Table Grid"/>
    <w:basedOn w:val="a1"/>
    <w:uiPriority w:val="59"/>
    <w:rsid w:val="007B30DA"/>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5531</Words>
  <Characters>31527</Characters>
  <Application>Microsoft Office Word</Application>
  <DocSecurity>0</DocSecurity>
  <Lines>262</Lines>
  <Paragraphs>73</Paragraphs>
  <ScaleCrop>false</ScaleCrop>
  <Company>Home</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Igor</cp:lastModifiedBy>
  <cp:revision>3</cp:revision>
  <cp:lastPrinted>2009-12-30T10:20:00Z</cp:lastPrinted>
  <dcterms:created xsi:type="dcterms:W3CDTF">2025-03-14T02:35:00Z</dcterms:created>
  <dcterms:modified xsi:type="dcterms:W3CDTF">2025-03-14T02:35:00Z</dcterms:modified>
</cp:coreProperties>
</file>