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E349F">
      <w:pPr>
        <w:ind w:firstLine="709"/>
        <w:jc w:val="center"/>
        <w:rPr>
          <w:b/>
          <w:sz w:val="3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8255</wp:posOffset>
                </wp:positionV>
                <wp:extent cx="6126480" cy="9418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9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ri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20ECD" id="Rectangle 3" o:spid="_x0000_s1026" style="position:absolute;margin-left:1.1pt;margin-top:.65pt;width:482.4pt;height:7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" o:allowincell="f" strokecolor="gray" strokeweight="8pt">
                <v:stroke linestyle="thickBetweenThin"/>
              </v:rect>
            </w:pict>
          </mc:Fallback>
        </mc:AlternateContent>
      </w: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FE349F">
      <w:pPr>
        <w:ind w:firstLine="709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29845</wp:posOffset>
                </wp:positionV>
                <wp:extent cx="2872740" cy="51816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72740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349F" w:rsidRDefault="00FE349F" w:rsidP="00FE349F">
                            <w:pPr>
                              <w:jc w:val="center"/>
                              <w:rPr>
                                <w:color w:val="C0C0C0"/>
                                <w:spacing w:val="-7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C0C0"/>
                                <w:spacing w:val="-7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 Е Ф Е Р А 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5.1pt;margin-top:2.35pt;width:226.2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" o:allowincell="f" filled="f" stroked="f">
                <o:lock v:ext="edit" shapetype="t"/>
                <v:textbox style="mso-fit-shape-to-text:t">
                  <w:txbxContent>
                    <w:p w:rsidR="00FE349F" w:rsidRDefault="00FE349F" w:rsidP="00FE349F">
                      <w:pPr>
                        <w:jc w:val="center"/>
                        <w:rPr>
                          <w:color w:val="C0C0C0"/>
                          <w:spacing w:val="-7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C0C0"/>
                          <w:spacing w:val="-7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 Е Ф Е Р А 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jc w:val="center"/>
        <w:rPr>
          <w:b/>
          <w:sz w:val="28"/>
        </w:rPr>
      </w:pPr>
    </w:p>
    <w:p w:rsidR="00000000" w:rsidRDefault="006976E5">
      <w:pPr>
        <w:ind w:firstLine="709"/>
        <w:jc w:val="center"/>
        <w:rPr>
          <w:b/>
          <w:sz w:val="28"/>
        </w:rPr>
      </w:pPr>
    </w:p>
    <w:p w:rsidR="00000000" w:rsidRDefault="006976E5">
      <w:pPr>
        <w:ind w:firstLine="709"/>
        <w:jc w:val="center"/>
        <w:rPr>
          <w:b/>
          <w:sz w:val="28"/>
        </w:rPr>
      </w:pPr>
    </w:p>
    <w:p w:rsidR="00000000" w:rsidRDefault="006976E5">
      <w:pPr>
        <w:ind w:firstLine="709"/>
        <w:jc w:val="center"/>
        <w:rPr>
          <w:b/>
          <w:sz w:val="28"/>
        </w:rPr>
      </w:pPr>
    </w:p>
    <w:p w:rsidR="00000000" w:rsidRDefault="006976E5">
      <w:pPr>
        <w:ind w:right="567" w:firstLine="709"/>
        <w:jc w:val="center"/>
        <w:rPr>
          <w:b/>
          <w:sz w:val="40"/>
        </w:rPr>
      </w:pPr>
      <w:r>
        <w:rPr>
          <w:b/>
          <w:sz w:val="40"/>
        </w:rPr>
        <w:t>по психологии</w:t>
      </w:r>
    </w:p>
    <w:p w:rsidR="00000000" w:rsidRDefault="006976E5">
      <w:pPr>
        <w:ind w:right="567" w:firstLine="709"/>
        <w:jc w:val="center"/>
        <w:rPr>
          <w:b/>
          <w:sz w:val="40"/>
        </w:rPr>
      </w:pPr>
    </w:p>
    <w:p w:rsidR="00000000" w:rsidRDefault="006976E5">
      <w:pPr>
        <w:ind w:right="567" w:firstLine="709"/>
        <w:jc w:val="center"/>
        <w:rPr>
          <w:b/>
          <w:sz w:val="40"/>
        </w:rPr>
      </w:pPr>
      <w:r>
        <w:rPr>
          <w:b/>
          <w:sz w:val="40"/>
        </w:rPr>
        <w:t>на тему</w:t>
      </w:r>
    </w:p>
    <w:p w:rsidR="00000000" w:rsidRDefault="006976E5">
      <w:pPr>
        <w:ind w:right="567" w:firstLine="709"/>
        <w:jc w:val="center"/>
        <w:rPr>
          <w:b/>
          <w:sz w:val="40"/>
        </w:rPr>
      </w:pPr>
    </w:p>
    <w:p w:rsidR="00000000" w:rsidRDefault="006976E5">
      <w:pPr>
        <w:ind w:right="567" w:firstLine="709"/>
        <w:jc w:val="center"/>
        <w:rPr>
          <w:b/>
          <w:sz w:val="40"/>
        </w:rPr>
      </w:pPr>
      <w:r>
        <w:rPr>
          <w:b/>
          <w:sz w:val="40"/>
        </w:rPr>
        <w:t>"Роль темперамента в психическом развитии"</w:t>
      </w: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jc w:val="right"/>
        <w:rPr>
          <w:b/>
          <w:sz w:val="28"/>
        </w:rPr>
      </w:pPr>
      <w:r>
        <w:rPr>
          <w:b/>
          <w:sz w:val="28"/>
        </w:rPr>
        <w:t>Жмаева Ирина Владимировна</w:t>
      </w:r>
    </w:p>
    <w:p w:rsidR="00000000" w:rsidRDefault="006976E5">
      <w:pPr>
        <w:ind w:right="567" w:firstLine="709"/>
        <w:jc w:val="right"/>
        <w:rPr>
          <w:b/>
          <w:sz w:val="28"/>
        </w:rPr>
      </w:pPr>
      <w:r>
        <w:rPr>
          <w:b/>
          <w:sz w:val="28"/>
        </w:rPr>
        <w:t xml:space="preserve">1 группа </w:t>
      </w:r>
    </w:p>
    <w:p w:rsidR="00000000" w:rsidRDefault="006976E5">
      <w:pPr>
        <w:ind w:right="567" w:firstLine="709"/>
        <w:jc w:val="right"/>
        <w:rPr>
          <w:b/>
          <w:sz w:val="28"/>
        </w:rPr>
      </w:pPr>
      <w:r>
        <w:rPr>
          <w:b/>
          <w:sz w:val="28"/>
        </w:rPr>
        <w:t>юриспруденция</w:t>
      </w: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rPr>
          <w:b/>
          <w:sz w:val="28"/>
        </w:rPr>
      </w:pPr>
    </w:p>
    <w:p w:rsidR="00000000" w:rsidRDefault="006976E5">
      <w:pPr>
        <w:ind w:right="567" w:firstLine="709"/>
        <w:jc w:val="center"/>
        <w:rPr>
          <w:sz w:val="28"/>
        </w:rPr>
      </w:pPr>
      <w:r>
        <w:rPr>
          <w:sz w:val="28"/>
        </w:rPr>
        <w:t>Норильск 1998 г.</w:t>
      </w: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b/>
          <w:sz w:val="28"/>
        </w:rPr>
      </w:pPr>
      <w:r>
        <w:rPr>
          <w:b/>
          <w:sz w:val="28"/>
        </w:rPr>
        <w:t>Содержание.</w:t>
      </w:r>
    </w:p>
    <w:p w:rsidR="00000000" w:rsidRDefault="006976E5">
      <w:pPr>
        <w:ind w:firstLine="709"/>
        <w:rPr>
          <w:b/>
          <w:sz w:val="28"/>
          <w:lang w:val="en-US"/>
        </w:rPr>
      </w:pPr>
    </w:p>
    <w:p w:rsidR="00000000" w:rsidRDefault="006976E5">
      <w:pPr>
        <w:ind w:firstLine="709"/>
        <w:rPr>
          <w:sz w:val="24"/>
        </w:rPr>
      </w:pPr>
      <w:r>
        <w:rPr>
          <w:sz w:val="24"/>
          <w:lang w:val="en-US"/>
        </w:rPr>
        <w:t>I.</w:t>
      </w:r>
      <w:r>
        <w:rPr>
          <w:sz w:val="24"/>
        </w:rPr>
        <w:t xml:space="preserve"> Общее понятие о темпераменте.</w:t>
      </w:r>
    </w:p>
    <w:p w:rsidR="00000000" w:rsidRDefault="006976E5">
      <w:pPr>
        <w:ind w:firstLine="709"/>
        <w:rPr>
          <w:sz w:val="24"/>
        </w:rPr>
      </w:pPr>
    </w:p>
    <w:p w:rsidR="00000000" w:rsidRDefault="006976E5">
      <w:pPr>
        <w:ind w:firstLine="709"/>
        <w:rPr>
          <w:sz w:val="24"/>
        </w:rPr>
      </w:pPr>
      <w:r>
        <w:rPr>
          <w:sz w:val="24"/>
          <w:lang w:val="en-US"/>
        </w:rPr>
        <w:t>II.</w:t>
      </w:r>
      <w:r>
        <w:rPr>
          <w:sz w:val="24"/>
        </w:rPr>
        <w:t xml:space="preserve"> Психологическая характеристика тем</w:t>
      </w:r>
      <w:r>
        <w:rPr>
          <w:sz w:val="24"/>
        </w:rPr>
        <w:t>пераментов.</w:t>
      </w:r>
    </w:p>
    <w:p w:rsidR="00000000" w:rsidRDefault="006976E5">
      <w:pPr>
        <w:ind w:firstLine="709"/>
        <w:rPr>
          <w:sz w:val="24"/>
        </w:rPr>
      </w:pPr>
    </w:p>
    <w:p w:rsidR="00000000" w:rsidRDefault="006976E5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 xml:space="preserve">III. </w:t>
      </w:r>
      <w:r>
        <w:rPr>
          <w:sz w:val="24"/>
        </w:rPr>
        <w:t>Темперамент и личность.</w:t>
      </w:r>
    </w:p>
    <w:p w:rsidR="00000000" w:rsidRDefault="006976E5">
      <w:pPr>
        <w:rPr>
          <w:sz w:val="24"/>
          <w:lang w:val="en-US"/>
        </w:rPr>
      </w:pPr>
    </w:p>
    <w:p w:rsidR="00000000" w:rsidRDefault="006976E5">
      <w:pPr>
        <w:rPr>
          <w:sz w:val="24"/>
          <w:lang w:val="en-US"/>
        </w:rPr>
      </w:pPr>
    </w:p>
    <w:p w:rsidR="00000000" w:rsidRDefault="006976E5">
      <w:pPr>
        <w:rPr>
          <w:sz w:val="24"/>
          <w:lang w:val="en-US"/>
        </w:rPr>
      </w:pPr>
    </w:p>
    <w:p w:rsidR="00000000" w:rsidRDefault="006976E5">
      <w:pPr>
        <w:ind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 Общее понятие о темпераменте</w:t>
      </w:r>
    </w:p>
    <w:p w:rsidR="00000000" w:rsidRDefault="006976E5">
      <w:pPr>
        <w:ind w:firstLine="709"/>
        <w:jc w:val="both"/>
        <w:rPr>
          <w:b/>
          <w:sz w:val="28"/>
          <w:lang w:val="en-US"/>
        </w:rPr>
      </w:pP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Темперамент - это индивидуальные особенности человека, определяющие</w:t>
      </w:r>
      <w:r>
        <w:rPr>
          <w:sz w:val="24"/>
          <w:lang w:val="en-US"/>
        </w:rPr>
        <w:t xml:space="preserve"> </w:t>
      </w:r>
      <w:r>
        <w:rPr>
          <w:sz w:val="24"/>
        </w:rPr>
        <w:t>динамику протекания его психических процессов и поведения. Под динамикой</w:t>
      </w:r>
      <w:r>
        <w:rPr>
          <w:sz w:val="24"/>
          <w:lang w:val="en-US"/>
        </w:rPr>
        <w:t xml:space="preserve"> </w:t>
      </w:r>
      <w:r>
        <w:rPr>
          <w:sz w:val="24"/>
        </w:rPr>
        <w:t>понимают темп, ритм, продолжительност</w:t>
      </w:r>
      <w:r>
        <w:rPr>
          <w:sz w:val="24"/>
        </w:rPr>
        <w:t xml:space="preserve">ь, интенсивность психических процессов, в частности эмоциональных процессов, а также некоторые внешние особенности поведения человека - подвижность, активность, быстроту или замедленность реакций и т. д. Темперамент характеризует динамичность личности, но </w:t>
      </w:r>
      <w:r>
        <w:rPr>
          <w:sz w:val="24"/>
        </w:rPr>
        <w:t>не характеризует ее убеждений, взглядов, интересов, не является показателем ценности или малоценности личности, не определяет ее возможности (не следует смешивать свойства темперамента со свойствами характера или способностями). Можно выделить следующие ос</w:t>
      </w:r>
      <w:r>
        <w:rPr>
          <w:sz w:val="24"/>
        </w:rPr>
        <w:t>новные компоненты, определяющие темперамент.</w:t>
      </w: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1.Общая активность психической деятельности и поведения человека выражается в различной степени стремления активно действовать, осваивать и преобразовывать окружающую действительность,</w:t>
      </w:r>
      <w:r>
        <w:rPr>
          <w:sz w:val="24"/>
          <w:lang w:val="en-US"/>
        </w:rPr>
        <w:t xml:space="preserve"> </w:t>
      </w:r>
      <w:r>
        <w:rPr>
          <w:sz w:val="24"/>
        </w:rPr>
        <w:t>проявлять себя в разнообра</w:t>
      </w:r>
      <w:r>
        <w:rPr>
          <w:sz w:val="24"/>
        </w:rPr>
        <w:t>зной деятельности. Выражение общей активности у различных людей различно.</w:t>
      </w: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Можно отметить две крайности: с одной стороны, вялость, инертность,</w:t>
      </w:r>
      <w:r>
        <w:rPr>
          <w:sz w:val="24"/>
          <w:lang w:val="en-US"/>
        </w:rPr>
        <w:t xml:space="preserve"> </w:t>
      </w:r>
      <w:r>
        <w:rPr>
          <w:sz w:val="24"/>
        </w:rPr>
        <w:t>пассивность, а с другой - большая энергия, активность, страстность и стремительность в деятельности. Между этими д</w:t>
      </w:r>
      <w:r>
        <w:rPr>
          <w:sz w:val="24"/>
        </w:rPr>
        <w:t>вумя полюсами располагаются   представители различных темпераментов.</w:t>
      </w: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2. Двигательная, или моторная, активность показывает состояние активности двигательного и речедвигательного аппарата. Выражается в быстроте, силе, резкости,</w:t>
      </w:r>
      <w:r>
        <w:rPr>
          <w:sz w:val="24"/>
          <w:lang w:val="en-US"/>
        </w:rPr>
        <w:t xml:space="preserve"> </w:t>
      </w:r>
      <w:r>
        <w:rPr>
          <w:sz w:val="24"/>
        </w:rPr>
        <w:t>интенсивности мышечных движени</w:t>
      </w:r>
      <w:r>
        <w:rPr>
          <w:sz w:val="24"/>
        </w:rPr>
        <w:t>й и речи человека, его внешней подвижности ( или, наоборот, сдержанности ), говорливости ( или молчаливости ).</w:t>
      </w: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3. Эмоциональная активность выражается в эмоциональной впечатлительности ( восприимчивость и чуткость к эмоциональным воздействиям ), импульсивно</w:t>
      </w:r>
      <w:r>
        <w:rPr>
          <w:sz w:val="24"/>
        </w:rPr>
        <w:t>сти, эмоциональной подвижности (быстрота смены эмоциональных состояний, начала и прекращение их). Темперамент проявляется в деятельности, поведении и поступках человека и имеет внешнее выражение. По внешним устойчивым признакам можно до известной степени с</w:t>
      </w:r>
      <w:r>
        <w:rPr>
          <w:sz w:val="24"/>
        </w:rPr>
        <w:t>удить о некоторых свойствах темперамента.</w:t>
      </w: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 xml:space="preserve">      Древнегреческий врач Гиппократ, живший в 5 веке до н.э., описал четыре темперамента, которые получили следующие названия: сангвинический темперамент, флегматический темперамент, холерический темперамент, мела</w:t>
      </w:r>
      <w:r>
        <w:rPr>
          <w:sz w:val="24"/>
        </w:rPr>
        <w:t>нхолический темперамент. Отсутствие необходимых знаний не позволяло дать в то время подлинно научную основу учению о темпераментах, и только исследования высшей нервной деятельности животных и человека, проведенные И. П. Павловым, установили, что физиологи</w:t>
      </w:r>
      <w:r>
        <w:rPr>
          <w:sz w:val="24"/>
        </w:rPr>
        <w:t>ческой основой темперамента являются сочетания основных свойств нервных процессов.</w:t>
      </w:r>
    </w:p>
    <w:p w:rsidR="00000000" w:rsidRDefault="006976E5">
      <w:pPr>
        <w:jc w:val="both"/>
        <w:rPr>
          <w:sz w:val="24"/>
        </w:rPr>
      </w:pPr>
    </w:p>
    <w:p w:rsidR="00000000" w:rsidRDefault="006976E5">
      <w:pPr>
        <w:ind w:firstLine="709"/>
        <w:jc w:val="both"/>
        <w:rPr>
          <w:b/>
          <w:sz w:val="28"/>
          <w:lang w:val="en-US"/>
        </w:rPr>
      </w:pPr>
    </w:p>
    <w:p w:rsidR="00000000" w:rsidRDefault="006976E5">
      <w:pPr>
        <w:ind w:firstLine="709"/>
        <w:jc w:val="both"/>
        <w:rPr>
          <w:b/>
          <w:sz w:val="28"/>
          <w:lang w:val="en-US"/>
        </w:rPr>
      </w:pPr>
    </w:p>
    <w:p w:rsidR="00000000" w:rsidRDefault="006976E5">
      <w:pPr>
        <w:ind w:firstLine="709"/>
        <w:jc w:val="both"/>
        <w:rPr>
          <w:b/>
          <w:sz w:val="28"/>
          <w:lang w:val="en-US"/>
        </w:rPr>
      </w:pPr>
    </w:p>
    <w:p w:rsidR="00000000" w:rsidRDefault="006976E5">
      <w:pPr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t>II.</w:t>
      </w:r>
      <w:r>
        <w:rPr>
          <w:b/>
          <w:sz w:val="28"/>
        </w:rPr>
        <w:t xml:space="preserve"> Психологическая характеристика темпераментов</w:t>
      </w:r>
    </w:p>
    <w:p w:rsidR="00000000" w:rsidRDefault="006976E5">
      <w:pPr>
        <w:jc w:val="both"/>
        <w:rPr>
          <w:sz w:val="28"/>
        </w:rPr>
      </w:pP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По мнению И.П. Павлова, темпераменты являются "основными чертами" индивидуальных особенностей человека. Их принято разл</w:t>
      </w:r>
      <w:r>
        <w:rPr>
          <w:sz w:val="24"/>
        </w:rPr>
        <w:t>ичать следующим образом:</w:t>
      </w:r>
    </w:p>
    <w:p w:rsidR="00000000" w:rsidRDefault="006976E5">
      <w:pPr>
        <w:numPr>
          <w:ilvl w:val="0"/>
          <w:numId w:val="1"/>
        </w:numPr>
        <w:tabs>
          <w:tab w:val="clear" w:pos="360"/>
          <w:tab w:val="num" w:pos="1069"/>
        </w:tabs>
        <w:ind w:left="1069"/>
        <w:jc w:val="both"/>
        <w:rPr>
          <w:sz w:val="24"/>
          <w:lang w:val="en-US"/>
        </w:rPr>
      </w:pPr>
      <w:r>
        <w:rPr>
          <w:sz w:val="24"/>
        </w:rPr>
        <w:t xml:space="preserve">сангвинический, </w:t>
      </w:r>
    </w:p>
    <w:p w:rsidR="00000000" w:rsidRDefault="006976E5">
      <w:pPr>
        <w:numPr>
          <w:ilvl w:val="0"/>
          <w:numId w:val="1"/>
        </w:numPr>
        <w:tabs>
          <w:tab w:val="clear" w:pos="360"/>
          <w:tab w:val="num" w:pos="1069"/>
        </w:tabs>
        <w:ind w:left="1069"/>
        <w:jc w:val="both"/>
        <w:rPr>
          <w:sz w:val="24"/>
          <w:lang w:val="en-US"/>
        </w:rPr>
      </w:pPr>
      <w:r>
        <w:rPr>
          <w:sz w:val="24"/>
        </w:rPr>
        <w:t xml:space="preserve">флегматичный, </w:t>
      </w:r>
    </w:p>
    <w:p w:rsidR="00000000" w:rsidRDefault="006976E5">
      <w:pPr>
        <w:numPr>
          <w:ilvl w:val="0"/>
          <w:numId w:val="1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холерический,</w:t>
      </w:r>
    </w:p>
    <w:p w:rsidR="00000000" w:rsidRDefault="006976E5">
      <w:pPr>
        <w:numPr>
          <w:ilvl w:val="0"/>
          <w:numId w:val="1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меланхолический.</w:t>
      </w:r>
    </w:p>
    <w:p w:rsidR="00000000" w:rsidRDefault="006976E5">
      <w:pPr>
        <w:jc w:val="both"/>
        <w:rPr>
          <w:sz w:val="24"/>
        </w:rPr>
      </w:pPr>
    </w:p>
    <w:p w:rsidR="00000000" w:rsidRDefault="006976E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Сангвинический темперамент.</w:t>
      </w: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Сангвиник быстро сходится с людьми, жизнерадостен, легко переключается с одного вида деятельности на другой, но не любит однообразной работ</w:t>
      </w:r>
      <w:r>
        <w:rPr>
          <w:sz w:val="24"/>
        </w:rPr>
        <w:t>ы. Он легко контролирует свои эмоции, быстро осваивается в новой обстановке, активно вступает в контакты с людьми. Его речь громкая, быстрая, отчетливая и сопровождается выразительными мимикой и жестами. Но этот темперамент   характеризуется некоторой двой</w:t>
      </w:r>
      <w:r>
        <w:rPr>
          <w:sz w:val="24"/>
        </w:rPr>
        <w:t>ственностью. Если раздражители быстро меняются, все время поддерживается новизна и интерес впечатлений, у сангвиника создается состояние активного возбуждения и он проявляет себя как человек деятельный, активный, энергичный. Если же воздействия длительны и</w:t>
      </w:r>
      <w:r>
        <w:rPr>
          <w:sz w:val="24"/>
        </w:rPr>
        <w:t xml:space="preserve"> однообразны, то они не поддерживают состояния активности, возбуждения и сангвиник теряет интерес к делу, у него появляется безразличие, скука, вялость.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  <w:r>
        <w:rPr>
          <w:sz w:val="24"/>
        </w:rPr>
        <w:t>У</w:t>
      </w:r>
      <w:r>
        <w:rPr>
          <w:sz w:val="24"/>
          <w:lang w:val="en-US"/>
        </w:rPr>
        <w:t xml:space="preserve"> </w:t>
      </w:r>
      <w:r>
        <w:rPr>
          <w:sz w:val="24"/>
        </w:rPr>
        <w:t>сангвиника быстро возникают чувства радости, горя, привязанности и недоброжелательности, но все эти п</w:t>
      </w:r>
      <w:r>
        <w:rPr>
          <w:sz w:val="24"/>
        </w:rPr>
        <w:t>роявления его чувств неустойчивы, не отличаются длительностью и глубиной. Они быстро возникают и могут так же быстро исчезнуть или даже замениться противоположными. Настроение сангвиника быстро меняется, но, как правило, преобладает хорошее настроение.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</w:p>
    <w:p w:rsidR="00000000" w:rsidRDefault="006976E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Фл</w:t>
      </w:r>
      <w:r>
        <w:rPr>
          <w:b/>
          <w:sz w:val="24"/>
        </w:rPr>
        <w:t>егматический темперамент.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  <w:r>
        <w:rPr>
          <w:sz w:val="24"/>
        </w:rPr>
        <w:t>Человек этого темперамента медлителен, спокоен, нетороплив, уравновешен. В деятельности проявляет основательность, продуманность, упорство. Он, как правило, доводит начатое до конца. Все психические процессы у флегматика протекают</w:t>
      </w:r>
      <w:r>
        <w:rPr>
          <w:sz w:val="24"/>
        </w:rPr>
        <w:t xml:space="preserve"> как бы замедленно. Чувства флегматика внешне выражаются слабо, они обычно невыразительны. Причина этого - уравновешенность и слабая подвижность нервных процессов. В отношениях с людьми флегматик всегда ровен, спокоен, в меру общителен, настроение у него у</w:t>
      </w:r>
      <w:r>
        <w:rPr>
          <w:sz w:val="24"/>
        </w:rPr>
        <w:t>стойчивое.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эмоционально. У человека флегматического темперамента легко выработать выдержку, хладнокровие</w:t>
      </w:r>
      <w:r>
        <w:rPr>
          <w:sz w:val="24"/>
        </w:rPr>
        <w:t>, спокойствие. Но у флегматика следует развивать недостающие ему качества - большую подвижность, активность, не допускать, чтобы он   проявлял безразличие к деятельности, вялость, инертность, которые очень легко могут сформироваться в определенных условиях</w:t>
      </w:r>
      <w:r>
        <w:rPr>
          <w:sz w:val="24"/>
        </w:rPr>
        <w:t>. Иногда у человека этого темперамента может развиться безразличное отношение к труду, к окружающей жизни, к людям и даже к самому себе.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</w:p>
    <w:p w:rsidR="00000000" w:rsidRDefault="006976E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Холерический темперамент.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  <w:r>
        <w:rPr>
          <w:sz w:val="24"/>
        </w:rPr>
        <w:t>Люди этого темперамента быстры, чрезмерно подвижны, неуравновешенны, возбудимы, все психичес</w:t>
      </w:r>
      <w:r>
        <w:rPr>
          <w:sz w:val="24"/>
        </w:rPr>
        <w:t>кие процессы протекают у них быстро, интенсивно. Преобладание возбуждения над торможением, свойственное этому типу нервной деятельности, ярко проявляется в несдержанности, порывистости, вспыльчивости, раздражительности холерика. Отсюда и выразительная мими</w:t>
      </w:r>
      <w:r>
        <w:rPr>
          <w:sz w:val="24"/>
        </w:rPr>
        <w:t xml:space="preserve">ка, торопливая речь, резкие жесты, несдержанные движения. Чувства человека холерического темперамента сильные, обычно ярко проявляются, быстро возникают; настроение иногда резко меняется. Неуравновешенность, свойственная холерику, ярко связывается и в его </w:t>
      </w:r>
      <w:r>
        <w:rPr>
          <w:sz w:val="24"/>
        </w:rPr>
        <w:t>деятельности: он с увеличением и даже страстью берется за дело, показывая при этом порывистость и быстроту движений, работает с подъемом, преодолевая трудности. Но у человека с холерическим темпераментом запас нервной энергии может быстро истощиться в проц</w:t>
      </w:r>
      <w:r>
        <w:rPr>
          <w:sz w:val="24"/>
        </w:rPr>
        <w:t xml:space="preserve">ессе работы и тогда может наступить резкий спад деятельности: </w:t>
      </w:r>
      <w:r>
        <w:rPr>
          <w:sz w:val="24"/>
        </w:rPr>
        <w:lastRenderedPageBreak/>
        <w:t>подъем и воодушевление исчезают, настроение резко падает. В общении с людьми холерик допускает резкость, раздражительность, эмоциональную несдержанность, что часто не дает ему возможности объект</w:t>
      </w:r>
      <w:r>
        <w:rPr>
          <w:sz w:val="24"/>
        </w:rPr>
        <w:t>ивно оценивать поступки людей, и на этой почве он создает конфликтные ситуации в коллективе. Излишняя прямолинейность, вспыльчивость, резкость, нетерпимость порой делают тяжелым и неприятным пребывание в коллективе таких людей.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</w:p>
    <w:p w:rsidR="00000000" w:rsidRDefault="006976E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Меланхолический темперамент</w:t>
      </w:r>
      <w:r>
        <w:rPr>
          <w:b/>
          <w:sz w:val="24"/>
        </w:rPr>
        <w:t>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  <w:r>
        <w:rPr>
          <w:sz w:val="24"/>
        </w:rPr>
        <w:t>У меланхоликов медленно протекают психические процессы, они с трудом реагируют на сильные раздражители; длительное и сильное напряжение вызывает у людей этого темперамента замедленную деятельность, а затем и прекращение ее. В работе меланхолики обычно па</w:t>
      </w:r>
      <w:r>
        <w:rPr>
          <w:sz w:val="24"/>
        </w:rPr>
        <w:t>ссивны, часто мало заинтересованы (ведь заинтересованность всегда связана с сильным нервным напряжением). Чувства и эмоциональные состояния у людей меланхолического темперамента возникают медленно, но отличаются глубиной, большой силой и длительностью; мел</w:t>
      </w:r>
      <w:r>
        <w:rPr>
          <w:sz w:val="24"/>
        </w:rPr>
        <w:t>анхолики легко уязвимы, тяжело переносят обиды, огорчения, хотя внешне все эти переживания у них выражаются слабо. Представители меланхолического темперамента склонны к замкнутости и одиночеству, избегают общения с малознакомыми, новыми людьми, часто смуща</w:t>
      </w:r>
      <w:r>
        <w:rPr>
          <w:sz w:val="24"/>
        </w:rPr>
        <w:t>ются, проявляют большую неловкость в новой обстановке. Все новое, необычное вызывает у меланхоликов тормозное состояние. Но в привычной и спокойной обстановке люди с таким темпераментом чувствуют себя спокойно и работают очень продуктивно. У меланхоликов л</w:t>
      </w:r>
      <w:r>
        <w:rPr>
          <w:sz w:val="24"/>
        </w:rPr>
        <w:t>егко развивать и совершенствовать свойственную им глубину и устойчивость чувств, повышенную восприимчивость к внешним воздействиям.</w:t>
      </w:r>
    </w:p>
    <w:p w:rsidR="00000000" w:rsidRDefault="006976E5">
      <w:pPr>
        <w:ind w:firstLine="709"/>
        <w:jc w:val="both"/>
        <w:rPr>
          <w:sz w:val="24"/>
          <w:lang w:val="en-US"/>
        </w:rPr>
      </w:pP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Знание темперамента, знание особенностей прирожденной организации нервной системы, оказывающей влияние на протекание психич</w:t>
      </w:r>
      <w:r>
        <w:rPr>
          <w:sz w:val="24"/>
        </w:rPr>
        <w:t>еской деятельности человека, необходимо учителю в его учебной и воспитательной работе. Следует помнить, что деление людей на четыре вида темперамента очень условно. Существуют переходные, смешанные, промежуточные типы темперамента; часто в темпераменте чел</w:t>
      </w:r>
      <w:r>
        <w:rPr>
          <w:sz w:val="24"/>
        </w:rPr>
        <w:t>овека соединяются черты разных темпераментов.  "Чистые" темпераменты встречаются относительно редко.</w:t>
      </w:r>
    </w:p>
    <w:p w:rsidR="00000000" w:rsidRDefault="006976E5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000000" w:rsidRDefault="006976E5">
      <w:pPr>
        <w:jc w:val="both"/>
        <w:rPr>
          <w:sz w:val="24"/>
        </w:rPr>
      </w:pPr>
    </w:p>
    <w:p w:rsidR="00000000" w:rsidRDefault="006976E5">
      <w:pPr>
        <w:jc w:val="both"/>
        <w:rPr>
          <w:sz w:val="24"/>
        </w:rPr>
      </w:pPr>
    </w:p>
    <w:p w:rsidR="00000000" w:rsidRDefault="006976E5">
      <w:pPr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Темперамент и личность.</w:t>
      </w:r>
    </w:p>
    <w:p w:rsidR="00000000" w:rsidRDefault="006976E5">
      <w:pPr>
        <w:ind w:firstLine="709"/>
        <w:jc w:val="both"/>
        <w:rPr>
          <w:b/>
          <w:sz w:val="28"/>
        </w:rPr>
      </w:pPr>
    </w:p>
    <w:p w:rsidR="00000000" w:rsidRDefault="006976E5">
      <w:pPr>
        <w:ind w:firstLine="709"/>
        <w:jc w:val="both"/>
        <w:rPr>
          <w:sz w:val="24"/>
        </w:rPr>
      </w:pPr>
      <w:r>
        <w:rPr>
          <w:sz w:val="24"/>
        </w:rPr>
        <w:t>Темперамент является природной основой проявления психологических качеств личности. Однако при любом темпераменте можн</w:t>
      </w:r>
      <w:r>
        <w:rPr>
          <w:sz w:val="24"/>
        </w:rPr>
        <w:t xml:space="preserve">о сформировать у человека качества, которые несвойственны данному темпераменту. Психологические исследования и педагогическая практика показывают, что темперамент несколько изменяется под влиянием условий жизни и воспитания. Темперамент может изменяться и </w:t>
      </w:r>
      <w:r>
        <w:rPr>
          <w:sz w:val="24"/>
        </w:rPr>
        <w:t xml:space="preserve">в результате самовоспитания. Даже взрослый человек может изменить в определенную сторону свой темперамент. Известно, например, что А. П. Чехов был человеком очень уравновешенным, скромным и деликатным. Но вот интересный факт из его жизни. В одном из писем </w:t>
      </w:r>
      <w:r>
        <w:rPr>
          <w:sz w:val="24"/>
        </w:rPr>
        <w:t>к жене О. Л. Книппер-Чеховой Антон Павлович делает такое ценное признание: "Ты пишешь, что завидуешь моему характеру. Должен сказать тебе, что от природы у меня резкий, я вспыльчив и проч. и проч. Но я привык сдерживать себя, ибо распускать себя порядочном</w:t>
      </w:r>
      <w:r>
        <w:rPr>
          <w:sz w:val="24"/>
        </w:rPr>
        <w:t>у человеку не подобает. В прежнее время я выделывал черт знает что". Интересно отметить, что некоторые люди, познав особенности своего темперамента, преднамеренно сами вырабатывают определенные методы, чтобы овладеть им. Так поступал, например, А. М. Горьк</w:t>
      </w:r>
      <w:r>
        <w:rPr>
          <w:sz w:val="24"/>
        </w:rPr>
        <w:t>ий, который сдерживал бурные проявления своего темперамента. Для этого он сознательно переключался на разные побочные действия с предметами. С людьми, которые высказывали противоположные ему взгляды, А. М. Горький старался быть бесстрастным и спокойным.</w:t>
      </w:r>
    </w:p>
    <w:p w:rsidR="00000000" w:rsidRDefault="006976E5">
      <w:pPr>
        <w:ind w:firstLine="567"/>
        <w:rPr>
          <w:lang w:val="en-US"/>
        </w:rPr>
      </w:pPr>
      <w:r>
        <w:t xml:space="preserve"> </w:t>
      </w: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567"/>
        <w:rPr>
          <w:lang w:val="en-US"/>
        </w:rPr>
      </w:pPr>
    </w:p>
    <w:p w:rsidR="00000000" w:rsidRDefault="006976E5">
      <w:pPr>
        <w:ind w:firstLine="709"/>
        <w:rPr>
          <w:b/>
          <w:sz w:val="28"/>
        </w:rPr>
      </w:pPr>
      <w:r>
        <w:rPr>
          <w:b/>
          <w:sz w:val="28"/>
        </w:rPr>
        <w:t>Используемая литература.</w:t>
      </w:r>
    </w:p>
    <w:p w:rsidR="00000000" w:rsidRDefault="006976E5">
      <w:pPr>
        <w:ind w:firstLine="709"/>
        <w:rPr>
          <w:b/>
          <w:sz w:val="28"/>
        </w:rPr>
      </w:pPr>
    </w:p>
    <w:p w:rsidR="00000000" w:rsidRDefault="006976E5">
      <w:pPr>
        <w:ind w:firstLine="709"/>
        <w:rPr>
          <w:sz w:val="24"/>
        </w:rPr>
      </w:pPr>
      <w:r>
        <w:rPr>
          <w:sz w:val="24"/>
        </w:rPr>
        <w:t>Симонов П. В. Темперамент. Характер. Личность, Москва, "Наука", 1984.</w:t>
      </w:r>
    </w:p>
    <w:p w:rsidR="006976E5" w:rsidRDefault="006976E5">
      <w:pPr>
        <w:ind w:firstLine="567"/>
        <w:rPr>
          <w:lang w:val="en-US"/>
        </w:rPr>
      </w:pPr>
    </w:p>
    <w:sectPr w:rsidR="006976E5">
      <w:headerReference w:type="even" r:id="rId7"/>
      <w:headerReference w:type="default" r:id="rId8"/>
      <w:pgSz w:w="11906" w:h="16838" w:code="9"/>
      <w:pgMar w:top="851" w:right="849" w:bottom="102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6E5" w:rsidRDefault="006976E5">
      <w:r>
        <w:separator/>
      </w:r>
    </w:p>
  </w:endnote>
  <w:endnote w:type="continuationSeparator" w:id="0">
    <w:p w:rsidR="006976E5" w:rsidRDefault="006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6E5" w:rsidRDefault="006976E5">
      <w:r>
        <w:separator/>
      </w:r>
    </w:p>
  </w:footnote>
  <w:footnote w:type="continuationSeparator" w:id="0">
    <w:p w:rsidR="006976E5" w:rsidRDefault="0069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976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976E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976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00000" w:rsidRDefault="006976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C16"/>
    <w:multiLevelType w:val="singleLevel"/>
    <w:tmpl w:val="0CAEAF34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6EDF32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9F"/>
    <w:rsid w:val="006976E5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2645E-036D-46A9-82AC-7C13655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УВД г. Норильска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Жмаев Константин</dc:creator>
  <cp:keywords/>
  <cp:lastModifiedBy>Igor</cp:lastModifiedBy>
  <cp:revision>3</cp:revision>
  <dcterms:created xsi:type="dcterms:W3CDTF">2025-03-20T08:12:00Z</dcterms:created>
  <dcterms:modified xsi:type="dcterms:W3CDTF">2025-03-20T08:12:00Z</dcterms:modified>
</cp:coreProperties>
</file>