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Современные концепции зависимого поведения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Интернет-зависимость как форма аддиктивного поведения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Психологическая помощь при Интернет-зависимости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after="200" w:line="276" w:lineRule="auto"/>
        <w:rPr>
          <w:sz w:val="28"/>
          <w:szCs w:val="28"/>
        </w:rPr>
      </w:pPr>
      <w:r>
        <w:rPr>
          <w:b/>
          <w:bCs/>
        </w:rPr>
        <w:br w:type="page"/>
      </w:r>
    </w:p>
    <w:p w:rsidR="00000000" w:rsidRDefault="008B71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Аддиктивное поведение - одна из форм деви</w:t>
      </w:r>
      <w:r>
        <w:rPr>
          <w:sz w:val="28"/>
          <w:szCs w:val="28"/>
        </w:rPr>
        <w:t>антного поведения,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(видах деятельности), что</w:t>
      </w:r>
      <w:r>
        <w:rPr>
          <w:sz w:val="28"/>
          <w:szCs w:val="28"/>
        </w:rPr>
        <w:t xml:space="preserve"> сопровождается развитием интенсивных эмоций. Этот процесс настолько захватывает человека, что начинает управлять его жизнью. Человек становится беспомощным перед своим пристрастием. Волевые усилия ослабевают и не дают возможности противостоять аддикции.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зучением особенностей аддиктивного поведения в разное время занимались Ч. Ломброзо, В. Франк, З. Фрейд, Э. Берн, Б. Сегал, Ц.П. Короленко, Е.В. Змановская, Л.Г. Леонова, Н.Л. Бочкарева и др.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изменить настроение по аддиктивному механизму достигается</w:t>
      </w:r>
      <w:r>
        <w:rPr>
          <w:sz w:val="28"/>
          <w:szCs w:val="28"/>
        </w:rPr>
        <w:t xml:space="preserve"> с помощью различных аддиктивных агентов. К «традиционным» агентам относятся такие вещества, изменяющие психическое состояние, как алкоголь, наркотики и т.д. В настоящее время особую актуальность приобретает новый вид зависимости - интернет-зависимость.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</w:t>
      </w:r>
      <w:r>
        <w:rPr>
          <w:sz w:val="28"/>
          <w:szCs w:val="28"/>
        </w:rPr>
        <w:t>рокое распространение данного вида зависимости определяется тем, что сейчас имеются большие возможности выхода в сеть, не выходя из дома, многие имеют подключенные интернет-услуги дома. В интернет-зависимость вовлекаются разные слои населения: от подростко</w:t>
      </w:r>
      <w:r>
        <w:rPr>
          <w:sz w:val="28"/>
          <w:szCs w:val="28"/>
        </w:rPr>
        <w:t>в до лиц пожилого возраста. Для подростков выход в интернет - одна из форм ухода от реальности, решения проблем, повышения самооценки. Этот процесс настолько захватывает человека, что начинает управлять его жизнью. Человек становится беспомощным перед свои</w:t>
      </w:r>
      <w:r>
        <w:rPr>
          <w:sz w:val="28"/>
          <w:szCs w:val="28"/>
        </w:rPr>
        <w:t>м пристрастием. Волевые усилия ослабевают и не дают возможности противостоять аддикции.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Возрастающие возможности компьютеризации общества влекут за собой проблемы патологического использования Интернета. На сегодняшний день РФ занимает одну из самых высоки</w:t>
      </w:r>
      <w:r>
        <w:rPr>
          <w:sz w:val="28"/>
          <w:szCs w:val="28"/>
        </w:rPr>
        <w:t xml:space="preserve">х позиций по числу пользователей Интернета. За последние несколько лет число интернет - пользователей в нашей стране выросло с 8 % до 30 %. В основном это молодые люди в возрасте 18-24 лет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 Вместе с этим растет число людей, страдающих интернет-зависимо</w:t>
      </w:r>
      <w:r>
        <w:rPr>
          <w:sz w:val="28"/>
          <w:szCs w:val="28"/>
        </w:rPr>
        <w:t>стью.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явление начало изучаться в конце 1980-х гг. ХХ в. К.Г. Янгом и И. Гольдбергом. В 1996 г. И. Гольдберт предложил термин «интернет-зависимость».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свидетельствую о том, что последствия применения информационных технологий носят амбива</w:t>
      </w:r>
      <w:r>
        <w:rPr>
          <w:sz w:val="28"/>
          <w:szCs w:val="28"/>
        </w:rPr>
        <w:t>лентный характер. Они могут способствовать как всестороннему развитию личности, так и вести к нежелательным последствиям. Помимо огромного, безусловно, положительного эффекта от взаимодействия человека с компьютером, можно выделить и ряд тревожных тенденци</w:t>
      </w:r>
      <w:r>
        <w:rPr>
          <w:sz w:val="28"/>
          <w:szCs w:val="28"/>
        </w:rPr>
        <w:t>й, наличие которых подтолкнуло к рассмотрению социальных проблем, обуславливающих зависимость от компьютерных технологий.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 и распространенность проблемы данной зависимости делает актуальным вопрос коррекции поведения людей, страдающих интернет-завис</w:t>
      </w:r>
      <w:r>
        <w:rPr>
          <w:sz w:val="28"/>
          <w:szCs w:val="28"/>
        </w:rPr>
        <w:t>имостью.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работы: показать особенности психологической помощи при интернет - зависимости.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поставлены задачи исследования:</w:t>
      </w:r>
    </w:p>
    <w:p w:rsidR="00000000" w:rsidRDefault="008B711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проанализировать современные концепции зависимого поведения;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рассмотреть феномен интернет - зависимости;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</w:t>
      </w:r>
      <w:r>
        <w:rPr>
          <w:sz w:val="28"/>
          <w:szCs w:val="28"/>
        </w:rPr>
        <w:t>ить вопрос психологической помощи при интернет-зависимости.</w:t>
      </w:r>
    </w:p>
    <w:p w:rsidR="00000000" w:rsidRDefault="008B711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использован метод анализа научно-психологической, </w:t>
      </w:r>
      <w:r>
        <w:rPr>
          <w:sz w:val="28"/>
          <w:szCs w:val="28"/>
        </w:rPr>
        <w:lastRenderedPageBreak/>
        <w:t>периодической литературы по теме исследования.</w:t>
      </w:r>
    </w:p>
    <w:p w:rsidR="00000000" w:rsidRDefault="008B711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B71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Современные концепции зависимого поведения</w:t>
      </w:r>
    </w:p>
    <w:p w:rsidR="00000000" w:rsidRDefault="008B7110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аддикция девиантный психологический интер</w:t>
      </w:r>
      <w:r>
        <w:rPr>
          <w:color w:val="FFFFFF"/>
          <w:sz w:val="28"/>
          <w:szCs w:val="28"/>
        </w:rPr>
        <w:t>нет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Аддиктивное поведение является одной из форм девиантного поведения. Однако это, прежде всего, некая форма поведения личности, следовательно, ему присущи все основные свойства человеческого поведения.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активно наука о поведении начала развиватьс</w:t>
      </w:r>
      <w:r>
        <w:rPr>
          <w:sz w:val="28"/>
          <w:szCs w:val="28"/>
        </w:rPr>
        <w:t>я в начале XX в. в бихевиоризме. Изначально поведение понималось как любое внешне наблюдаемая реакция индивида (двигательная, вегетативная, речевая), которая функционирует по схеме «стимул-реакция». По мере появления эмпирических данных понимание природы ч</w:t>
      </w:r>
      <w:r>
        <w:rPr>
          <w:sz w:val="28"/>
          <w:szCs w:val="28"/>
        </w:rPr>
        <w:t>еловеческого поведения все более углублялось.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психологической науке поведение - это не только ответ реакция индивида на внешний стимул. Внешняя активность человека - это любые внешние проявления: движения, действия, поступки, высказывания, ве</w:t>
      </w:r>
      <w:r>
        <w:rPr>
          <w:sz w:val="28"/>
          <w:szCs w:val="28"/>
        </w:rPr>
        <w:t>гетативные реакции. Имеют место также и внутренние составляющие поведения - это когнитивная переработка, мотивация и целеполагание, процессы саморегуляции, эмоциональные реакции.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словами, поведение - это процесс взаимодействия личности со средой, о</w:t>
      </w:r>
      <w:r>
        <w:rPr>
          <w:sz w:val="28"/>
          <w:szCs w:val="28"/>
        </w:rPr>
        <w:t>посредованный индивидуальными особенностями и внутренней активностью личности, имеющей форму преимущественно внешних действий и поступков.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Девиантное поведение (от лат. </w:t>
      </w:r>
      <w:r>
        <w:rPr>
          <w:sz w:val="28"/>
          <w:szCs w:val="28"/>
          <w:lang w:val="en-US"/>
        </w:rPr>
        <w:t>deviatio</w:t>
      </w:r>
      <w:r>
        <w:rPr>
          <w:sz w:val="28"/>
          <w:szCs w:val="28"/>
        </w:rPr>
        <w:t xml:space="preserve"> - отклонение) занимает свою собственную нишу в ряду психических феноменов и вы</w:t>
      </w:r>
      <w:r>
        <w:rPr>
          <w:sz w:val="28"/>
          <w:szCs w:val="28"/>
        </w:rPr>
        <w:t>ражает социально-психологический статус личности на оси «социализация - дезадаптация - изоляция» [2, с. 296].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Девиантное поведение, как любое другое психическое явление, имеет свои специфические особенности, которые отличают его от других феноменов, а такж</w:t>
      </w:r>
      <w:r>
        <w:rPr>
          <w:sz w:val="28"/>
          <w:szCs w:val="28"/>
        </w:rPr>
        <w:t xml:space="preserve">е, при необходимости, помогают констатировать его наличие и динамику </w:t>
      </w:r>
      <w:r>
        <w:rPr>
          <w:sz w:val="28"/>
          <w:szCs w:val="28"/>
        </w:rPr>
        <w:lastRenderedPageBreak/>
        <w:t>у конкретного человека. Перечислим эти особенности:</w:t>
      </w:r>
    </w:p>
    <w:p w:rsidR="00000000" w:rsidRDefault="008B7110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девиантное поведение личности - это поведение, которое не соответствует общепринятым или официально установленным социальным нормам;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девиантное поведение и личность, его проявляющая, вызывают негативную оценку со стороны других людей;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особенностью девиантного поведения является то, что оно наносит реальный ущерб самой личности или окружающим людям;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рассматриваемое поведение можн</w:t>
      </w:r>
      <w:r>
        <w:rPr>
          <w:sz w:val="28"/>
          <w:szCs w:val="28"/>
        </w:rPr>
        <w:t>о охарактеризовать как стойко повторяющееся (многократное или длительное);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для того чтобы поведение можно было квалифицировать как девиантное, оно должно согласовываться с общей направленностью личности;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особенностью девиантного поведения является то, </w:t>
      </w:r>
      <w:r>
        <w:rPr>
          <w:sz w:val="28"/>
          <w:szCs w:val="28"/>
        </w:rPr>
        <w:t>что оно рассматривается в пределах медицинской нормы;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девиантное поведение сопровождается различными проявлениями социальной дезадаптации;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качестве последнего признака девиантного поведения можно отметить его выраженное индивидуальное и возрастно-пол</w:t>
      </w:r>
      <w:r>
        <w:rPr>
          <w:sz w:val="28"/>
          <w:szCs w:val="28"/>
        </w:rPr>
        <w:t>овое своеобразие.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девиантное поведение -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</w:t>
      </w:r>
      <w:r>
        <w:rPr>
          <w:sz w:val="28"/>
          <w:szCs w:val="28"/>
        </w:rPr>
        <w:t xml:space="preserve"> из форм девиантного поведения, является аддиктивное поведение, выражающееся в формировании стремления к уходу от реальности.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вид аддикции формируется на основе последовательного чередования специфических психологических состояний, где напряжение, эм</w:t>
      </w:r>
      <w:r>
        <w:rPr>
          <w:sz w:val="28"/>
          <w:szCs w:val="28"/>
        </w:rPr>
        <w:t xml:space="preserve">оциональная боль, одиночество сменяются сильными положительными ощущениями и этот путь запоминается как опыт устранения неприятностей. Субъективно аддиктивная реакция фиксируется на том, что человек считает для себя успокаивающим и безопасным. У человека, </w:t>
      </w:r>
      <w:r>
        <w:rPr>
          <w:sz w:val="28"/>
          <w:szCs w:val="28"/>
        </w:rPr>
        <w:t>которые не умеет переживать трудные события, порождается желание мгновенно их пережить и уничтожить каким-либо способом. Если это удается сделать, то формируется связь между этим состоянием и действием, которое к этому привело.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последующее подобное </w:t>
      </w:r>
      <w:r>
        <w:rPr>
          <w:sz w:val="28"/>
          <w:szCs w:val="28"/>
        </w:rPr>
        <w:t>отрицательное переживание будет ускорять появление действия, приведшего к искусственному способу его устранения. В результате человек попадает в ловушку, стремясь достичь немедленного удовольствия, даже зная об отдаленных негативных последствиях своего пов</w:t>
      </w:r>
      <w:r>
        <w:rPr>
          <w:sz w:val="28"/>
          <w:szCs w:val="28"/>
        </w:rPr>
        <w:t>едения. Каждое последующее действие по искусственному устранению неприятного состояния у аддикта усиливает вероятность его повторения через все более короткие промежутки времени.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Смирнов, В.П. Прядеин говорят о том, что анализ литературы показывает, ч</w:t>
      </w:r>
      <w:r>
        <w:rPr>
          <w:sz w:val="28"/>
          <w:szCs w:val="28"/>
        </w:rPr>
        <w:t xml:space="preserve">то вопросы аддиктивного поведения и аддиктивной личности изучаются специалистами тринадцати научных направлений. Различия между трактовками определяются тем, какие факторы выдвигаются в качестве «первоисточника» (импульса) развития аддиктивного поведения, </w:t>
      </w:r>
      <w:r>
        <w:rPr>
          <w:sz w:val="28"/>
          <w:szCs w:val="28"/>
        </w:rPr>
        <w:t>например, эволюционные, социальные, информационные факторы, генетика и наследственность, особенности онтогенетического развития, гендерные, возрастные, личностные особенности и т. д.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говорит о сложности и комплексном характере исследуемой проблемы.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эволюционному подходу, у современного человека существуют глубокие эволюционные основания для развития различных форм аддиктивного поведения. Исследователи отмечают, что описанные на сегодняшний день нехимические зависимости по существу «покрываю</w:t>
      </w:r>
      <w:r>
        <w:rPr>
          <w:sz w:val="28"/>
          <w:szCs w:val="28"/>
        </w:rPr>
        <w:t>т весь спектр поведенческих актов человека, все стороны его жизни: секс, любовь, работа, деньги, спорт и т.д. Получается, что любой человеческий поведенческий акт таит в себе угрозу возникновения зависимости к нему. Все многообразие нашей жизни - это богат</w:t>
      </w:r>
      <w:r>
        <w:rPr>
          <w:sz w:val="28"/>
          <w:szCs w:val="28"/>
        </w:rPr>
        <w:t>ство потенциальных аддикций».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же не все люди, в таком случае, становятся аддиктами? Представители эволюционного подхода постулируют, что между нормой и патологией существует не жесткое качественное, а диалектическое количественно-качественное отличи</w:t>
      </w:r>
      <w:r>
        <w:rPr>
          <w:sz w:val="28"/>
          <w:szCs w:val="28"/>
        </w:rPr>
        <w:t>е.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словами, предрасположенность к аддиктивному поведению есть у каждого индивидуума. Однако у потенциальных и реальных аддиктов факторы предрасположенности имеют различное количественное выражение, а значит - разное качество. Следовательно, необход</w:t>
      </w:r>
      <w:r>
        <w:rPr>
          <w:sz w:val="28"/>
          <w:szCs w:val="28"/>
        </w:rPr>
        <w:t>имо не выявление радикальных качественных различий между «аддиктами» и «не аддиктами», а поиск общих для всех людей факторов предрасположенности к аддиктивному поведению и количественно-качественная оценка их проявлений как у аддиктов, так и у лиц, предрас</w:t>
      </w:r>
      <w:r>
        <w:rPr>
          <w:sz w:val="28"/>
          <w:szCs w:val="28"/>
        </w:rPr>
        <w:t>положенных к аддикциям или не склонных к ним.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этологическом подходе можно найти ответ на вопрос, что выступает в качестве общих детерминируемых факторов предрасположенности к аддикциям. Фундаментальным постулатом этологии является положение, в соответств</w:t>
      </w:r>
      <w:r>
        <w:rPr>
          <w:sz w:val="28"/>
          <w:szCs w:val="28"/>
        </w:rPr>
        <w:t>ии с которым большинство поведенческих актов человека имеет инстинктивную природу. Инстинкты связаны с поведением через эндокринную, нейрональную и нейропептидную системы.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этологии различные девиации поведения рассматриваются как нарушение нормаль</w:t>
      </w:r>
      <w:r>
        <w:rPr>
          <w:sz w:val="28"/>
          <w:szCs w:val="28"/>
        </w:rPr>
        <w:t>ного инстинкта. Более определенно можно сказать, что в случаях, когда ЦНС оказывается неспособной управлять инстинктами, возникает девиация.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психиатрии традиционно рассматриваются следующие виды инстинктов: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инстинкт пищевой - проявляется в том, </w:t>
      </w:r>
      <w:r>
        <w:rPr>
          <w:sz w:val="28"/>
          <w:szCs w:val="28"/>
        </w:rPr>
        <w:t>что человеку свойственно влечение к поеданию съедобного и отторжению несъедобного. Частным его проявлением является влечение к питью или отказу от него;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инстинкт половой (продолжения рода) проявляется в норме в том, что человек испытывает влечение к особ</w:t>
      </w:r>
      <w:r>
        <w:rPr>
          <w:sz w:val="28"/>
          <w:szCs w:val="28"/>
        </w:rPr>
        <w:t>и того же вида противоположного пола, стремясь к совершению с ней полового акта, либо возникает отторжение по причине наличия у нее нежелательных свойств;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инстинкт самосохранения проявляется или в форме активного агрессивного поведения по отношению к осо</w:t>
      </w:r>
      <w:r>
        <w:rPr>
          <w:sz w:val="28"/>
          <w:szCs w:val="28"/>
        </w:rPr>
        <w:t>би, представляющей опасность, или в поведении избегания опасных ситуаций [11].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также вторичные инстинкты.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рассматривать аддиктивное поведение как девиантное, а оно именно таким и является, то за многочисленными формами аддиктивного поведени</w:t>
      </w:r>
      <w:r>
        <w:rPr>
          <w:sz w:val="28"/>
          <w:szCs w:val="28"/>
        </w:rPr>
        <w:t>я действительно может стоять нарушение (извращение) нормальных инстинктов. При этом за каждой аддикцией стоит нарушение не одного, а нескольких инстинктов. Извращение инстинктов подразумевает не только извращение сути инстинкта (например, злоупотребление а</w:t>
      </w:r>
      <w:r>
        <w:rPr>
          <w:sz w:val="28"/>
          <w:szCs w:val="28"/>
        </w:rPr>
        <w:t>лкоголя и употребление наркотиков противоречит сути инстинкта самосохранения), но и возникновение такого поведения, которое, в конечном счете, оказывается либо социально бесполезным, либо социально негативным или пагубным для личности.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эволюционн</w:t>
      </w:r>
      <w:r>
        <w:rPr>
          <w:sz w:val="28"/>
          <w:szCs w:val="28"/>
        </w:rPr>
        <w:t>о любой инстинкт направлен на сохранение и совершенствование особи (и вида в целом), то в этом контексте любое поведение, не способствующее сохранению, развитию и совершенствованию особи (в том числе человека) также может считаться извращением инстинкта.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нализ литературы показал, что единой концепции, объясняющей все особенности явлений зависимости, не существует. Исследователи чаще всего связывают причины и условия ее развития с предрасполагающими особенностями личности и с воздействием социальной среды. </w:t>
      </w:r>
      <w:r>
        <w:rPr>
          <w:sz w:val="28"/>
          <w:szCs w:val="28"/>
        </w:rPr>
        <w:t>Точных ответов на вопросы о механизмах и стадиальности развития данного феномена нет.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Интернет-зависимость как форма аддиктивного поведения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компьютерной зависимости начала изучаться в зарубежной психологии в конце 1980-х гг. Сам термин «интер</w:t>
      </w:r>
      <w:r>
        <w:rPr>
          <w:sz w:val="28"/>
          <w:szCs w:val="28"/>
        </w:rPr>
        <w:t>нет-зависимость» ввел психиатр И. Голдберг в 1995 г.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Первыми с ним столкнулись врачи-психотерапевты, а также компании, которые используют в своей деятельности Интернет и несут потери в случаях, когда у сотрудников появляется патологическое влечение к пребы</w:t>
      </w:r>
      <w:r>
        <w:rPr>
          <w:sz w:val="28"/>
          <w:szCs w:val="28"/>
        </w:rPr>
        <w:t>ванию в сети.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рабочих уменьшается работоспособность, рассеивается внимание, и хотя физический вред здоровью при компьютерной зависимости не настолько очевиден, как, например, цирроз печени при алкоголизме или возможность сердечного приступа при употребле</w:t>
      </w:r>
      <w:r>
        <w:rPr>
          <w:sz w:val="28"/>
          <w:szCs w:val="28"/>
        </w:rPr>
        <w:t>нии кокаина, риск для здоровья все-таки существует. Появляется усталость, иммунная система человека становится ослабленной, после чего повышается вероятность заболевания. К тому же, сидячий образ жизни может привести к возникновению проблем с позвоночником</w:t>
      </w:r>
      <w:r>
        <w:rPr>
          <w:sz w:val="28"/>
          <w:szCs w:val="28"/>
        </w:rPr>
        <w:t>, а неправильное освещение - к различным заболеваниям глаз.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всех описанных диагнозов, как наиболее близкую модель, можно использовать «патологическое влечение к азартным играм» (F63.0). Если следовать этой модели, то привыкание к Интернету можно опр</w:t>
      </w:r>
      <w:r>
        <w:rPr>
          <w:sz w:val="28"/>
          <w:szCs w:val="28"/>
        </w:rPr>
        <w:t>еделить как расстройство привычек и влечений, не вызванное химическими веществами.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существуют более широкие трактовки данной зависимости: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от компьютера - болезненное пристрастие к работе с компьютером и компьютерными программами;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</w:t>
      </w:r>
      <w:r>
        <w:rPr>
          <w:sz w:val="28"/>
          <w:szCs w:val="28"/>
        </w:rPr>
        <w:t>ционная перегрузка» - это компульсивная (непреодолимая) навигация по WWW, поиск в удаленных базах данных (web-серфинг);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компульсивное применение Интернета - патологическая привязанность к азартным играм, аукционам он-лайн или электронным покупкам в Интерне</w:t>
      </w:r>
      <w:r>
        <w:rPr>
          <w:sz w:val="28"/>
          <w:szCs w:val="28"/>
        </w:rPr>
        <w:t>те;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от «кибер-отношений» - интернет применяется в целях социального общения;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от «киберсекса» - порнографические сайты, обсуждение сексуальной тематики в чатах и т.п. [14, с. 232].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существует предположение, что Cyber Disorder </w:t>
      </w:r>
      <w:r>
        <w:rPr>
          <w:sz w:val="28"/>
          <w:szCs w:val="28"/>
        </w:rPr>
        <w:t>(CD) войдет в международную классификацию болезней DSM-V наряду с другими нехимическими аддикциями - гэмблингом, любовными, сексуальными, ургентными, аддикциями избегания отношений, патологическим влечением в к трате денег и работоголизмом [15, с. 29].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</w:t>
      </w:r>
      <w:r>
        <w:rPr>
          <w:sz w:val="28"/>
          <w:szCs w:val="28"/>
        </w:rPr>
        <w:t>ит отметить, что формирование этого вида зависимости происходит достаточно быстро (от нескольких недель до нескольких месяцеы). Формирование интернет - зависимости происходит в несколько этапов: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- этап риска развития интернет-зависимости;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этап -</w:t>
      </w:r>
      <w:r>
        <w:rPr>
          <w:sz w:val="28"/>
          <w:szCs w:val="28"/>
        </w:rPr>
        <w:t xml:space="preserve"> этап сформированной интернет-зависимости - появляются психическая зависимость и эмоционально-волевые нарушения;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этап - этап тотальной интернет-зависимости - характеризуются психической и физической зависимостью, синдромом актуализации компульсивного в</w:t>
      </w:r>
      <w:r>
        <w:rPr>
          <w:sz w:val="28"/>
          <w:szCs w:val="28"/>
        </w:rPr>
        <w:t>лечения.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факторы, которые способствуют формированию зависимости от Интернета. Ведущее место здесь занимают социальные факторы, прежде всего, анонимность общения и возможность экспериментов. Стеснительные люди, которым трудно находить общий язык,</w:t>
      </w:r>
      <w:r>
        <w:rPr>
          <w:sz w:val="28"/>
          <w:szCs w:val="28"/>
        </w:rPr>
        <w:t xml:space="preserve"> заводить новые знакомства, могут в сети открыто говорить о себе, осваивать новые формы поведения, спорить, в сети они чувствуют себя более уверенно.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фактор - удобство использования - можно общаться, совершать покупки, знакомиться, не выходя из до</w:t>
      </w:r>
      <w:r>
        <w:rPr>
          <w:sz w:val="28"/>
          <w:szCs w:val="28"/>
        </w:rPr>
        <w:t>ма, удовлетворять без особых проблем большое число потребностей.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отводится «возможности ухода» от реальности. Во время пребывания в сети у человека меняется эмоциональное состояние, теряется чувство времени, человек отвлекается от своих п</w:t>
      </w:r>
      <w:r>
        <w:rPr>
          <w:sz w:val="28"/>
          <w:szCs w:val="28"/>
        </w:rPr>
        <w:t>роблем и окружающей действительности. Достаточно активные исследования в этой отрасли ведутся с начала 90-х годов и в отечественной психиатрии и психологии. И с каждым годом их интенсивность возрастает параллельно росту количества лиц, пользующихся компьют</w:t>
      </w:r>
      <w:r>
        <w:rPr>
          <w:sz w:val="28"/>
          <w:szCs w:val="28"/>
        </w:rPr>
        <w:t>ерами. Появляются новые работы, как отечественных авторов, так и зарубежных, которые посвящены следующим аспектам: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проблеме компьютерной зависимости (Ц.П. Короленко, В.А. Ласкутова, Э.В. Мельник, М.Д. Гриффитс и др.);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влиянию виртуальных взаимоотношений на</w:t>
      </w:r>
      <w:r>
        <w:rPr>
          <w:sz w:val="28"/>
          <w:szCs w:val="28"/>
        </w:rPr>
        <w:t xml:space="preserve"> личность (М. Файл, А. Шевебел, С. Таркл и др.);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исследованию идентичности у пользователей компьютерной сети и процессов самопрезентации в сети (И.Г. Белавина, В. Бреннер, К. Пульверс и др.);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психологическим аспектам коммуникативных процессов в сети (Л.П. </w:t>
      </w:r>
      <w:r>
        <w:rPr>
          <w:sz w:val="28"/>
          <w:szCs w:val="28"/>
        </w:rPr>
        <w:t>Гурьева, Т.Ю. Мителева, Л.В. Подригало, А.Е. Жичкина, А.Е. Войскунский и др.).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коснемся некоторых исследований данной проблемы. Первое и наиболее тщательное исследование феномена зависимости от интернета было проведено английским психологом М. Шотто</w:t>
      </w:r>
      <w:r>
        <w:rPr>
          <w:sz w:val="28"/>
          <w:szCs w:val="28"/>
        </w:rPr>
        <w:t>н в 1980 г. Согласно этому исследованию, проявляющие зависимость от компьютера - это чаще всего высокообразованные мужчины в возрасте около 30 лет, работающие в области науки или техники, с высоким уровнем интеллекта. М. Шоттон разработал типологию зависим</w:t>
      </w:r>
      <w:r>
        <w:rPr>
          <w:sz w:val="28"/>
          <w:szCs w:val="28"/>
        </w:rPr>
        <w:t xml:space="preserve">ости от компьютеров (таблица 1)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10, с. 126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Типология зависимости от компьютера (по М. Шоттон)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74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1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Разновидность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1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1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«Сетевики»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1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Оптимистичны, социально активны и позитивно настроены к другим людям, имеют друзей, в том числе противоп</w:t>
            </w:r>
            <w:r>
              <w:rPr>
                <w:sz w:val="20"/>
                <w:szCs w:val="20"/>
              </w:rPr>
              <w:t>оложного пола, поддерживают нормальные отношения с родителями; компьютер для них - нечто вроде хобби. Однако при этом они мало самостоятельно программируют, мало интересуются приложениями - компьютерной графикой - или аппаратным обеспечением.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1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«Рабочие»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1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мая малочисленная группа. Владеют наиболее современными и дорогими компьютерами. Процесс программирования у них четко спланирован, программы ими пишутся для достижения нужного результата. Представители этой группы хорошо учились или учатся, посещают дополн</w:t>
            </w:r>
            <w:r>
              <w:rPr>
                <w:sz w:val="20"/>
                <w:szCs w:val="20"/>
              </w:rPr>
              <w:t>ительные учебные курсы. Для них характерна строгая «рабочая этика»: например, неприемлемо «компьютерное пиратство»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1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«Исследователи»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1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Самая многочисленная группа. Они пишут сверхсложные программы, зачастую даже не доводя их до конца и, принимаются за более с</w:t>
            </w:r>
            <w:r>
              <w:rPr>
                <w:sz w:val="20"/>
                <w:szCs w:val="20"/>
              </w:rPr>
              <w:t>ложные. Хакерство для них приемлемо. Могут превосходить по объему знаний «рабочих». Компьютер для них - скорее друг или партнер, он зачастую одушевлен, с ним проще взаимодействовать, чем с людьми.</w:t>
            </w:r>
          </w:p>
        </w:tc>
      </w:tr>
    </w:tbl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психотерапевта К. Янг показало, что бегство </w:t>
      </w:r>
      <w:r>
        <w:rPr>
          <w:sz w:val="28"/>
          <w:szCs w:val="28"/>
        </w:rPr>
        <w:t>в виртуальную зависимость от интернета - процесс стадиальный: на первой стадии происходит знакомство и заинтересованность интернетом и новыми возможностями (engagement), на второй - интернет замещает значимые стороны жизни (substitution), на третьей - можн</w:t>
      </w:r>
      <w:r>
        <w:rPr>
          <w:sz w:val="28"/>
          <w:szCs w:val="28"/>
        </w:rPr>
        <w:t xml:space="preserve">о говорить о собственно бегстве (escape). К. Янг разработала трехуровневую модель зависимости от интернета (ACE)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:</w:t>
      </w:r>
    </w:p>
    <w:p w:rsidR="00000000" w:rsidRDefault="008B711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Accessibility - доступность интернет-ресурсов (интернет-магазин и казино открыты круглосуточно);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Control - контроль за своими дейст</w:t>
      </w:r>
      <w:r>
        <w:rPr>
          <w:sz w:val="28"/>
          <w:szCs w:val="28"/>
        </w:rPr>
        <w:t>виями (сам кликаешь по ссылкам и жмешь на кнопочки);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Excitement - эмоциональный подъем, возбуждение от результатов собственных действий - возможных выигрышей/проигрышей, полученных доходов (в том числе отрицательных), побед или поражений в аукционах и т.</w:t>
      </w:r>
      <w:r>
        <w:rPr>
          <w:sz w:val="28"/>
          <w:szCs w:val="28"/>
        </w:rPr>
        <w:t>д.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модели совмещены организационно-технические и собственно психологические моменты.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Гринфилд в своем исследование показывает, что в зависимости от интернета очень часто (в 20% случаев, по его данным) большую роль играет сексуальная аддикция</w:t>
      </w:r>
      <w:r>
        <w:rPr>
          <w:sz w:val="28"/>
          <w:szCs w:val="28"/>
        </w:rPr>
        <w:t>. Экран монитора, по его мнению, действует гипнотически и вводит пользователей в трансоподобные состояния, отчего, скажем, любовные послания приобретают особую эффективность.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Грохол говорит о том, что феномен зависимости от интернета - не более чем стад</w:t>
      </w:r>
      <w:r>
        <w:rPr>
          <w:sz w:val="28"/>
          <w:szCs w:val="28"/>
        </w:rPr>
        <w:t xml:space="preserve">ия освоения информационных технологий и, в частности, интернета. «Зацикливание» на первой стадии - стадии «очарования» (enchantment) выражается у новичка в поведенческих реакциях, которые могут быть восприняты как психологическая зависимость. Естественное </w:t>
      </w:r>
      <w:r>
        <w:rPr>
          <w:sz w:val="28"/>
          <w:szCs w:val="28"/>
        </w:rPr>
        <w:t>избавление от возможной зависимости знаменует переход на стадию «разочарования» (disillusionment), за которой следует стадия «сбалансированности» (balance). Такие же стадии, как полагает Д. Грохол, проходит и квалифицированный пользователь интернета, когда</w:t>
      </w:r>
      <w:r>
        <w:rPr>
          <w:sz w:val="28"/>
          <w:szCs w:val="28"/>
        </w:rPr>
        <w:t xml:space="preserve"> принимается за освоение нового для себя сетевого ресурса [8].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интернет-зависимость - это серьезное заболевание, которое требует своевременной профилактики и коррекции. Активность и эмоциональное возбуждение - это главные факторы, формирующие зависим</w:t>
      </w:r>
      <w:r>
        <w:rPr>
          <w:sz w:val="28"/>
          <w:szCs w:val="28"/>
        </w:rPr>
        <w:t>ость от интернета.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Психологическая помощь при Интернет-зависимости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психолога при возникновении любой проблемы может идти в нескольких направлениях: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психодиагностика;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психопрофилактическая работа;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</w:t>
      </w:r>
      <w:r>
        <w:rPr>
          <w:sz w:val="28"/>
          <w:szCs w:val="28"/>
        </w:rPr>
        <w:t>азвивающая работа;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реабилитационная работа.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этапом в работе является грамотная психодиагностика, которая должна учитывать как личностные особенности человека, так и факторы, вызывающие зависимость. К личностным особенностям людей, которые могут войт</w:t>
      </w:r>
      <w:r>
        <w:rPr>
          <w:sz w:val="28"/>
          <w:szCs w:val="28"/>
        </w:rPr>
        <w:t>и в «группу риска» можно отнести следующие черты: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неустойчивость;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конформность, склонность подчиняться другим;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самоконтроль;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подверженность чувствам;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робость, несмелость;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напряженность и повышенная тревожность;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спонтанно</w:t>
      </w:r>
      <w:r>
        <w:rPr>
          <w:sz w:val="28"/>
          <w:szCs w:val="28"/>
        </w:rPr>
        <w:t>сти и агрессии.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Сегал выделяет следующие психологические особенности лиц с аддиктивными формами поведения: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переносимости трудностей повседневной жизни, наряду с хорошей переносимостью кризисных ситуаций;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скрытый комплекс неполноценности, сочета</w:t>
      </w:r>
      <w:r>
        <w:rPr>
          <w:sz w:val="28"/>
          <w:szCs w:val="28"/>
        </w:rPr>
        <w:t>ющийся с внешне проявляемым превосходством;</w:t>
      </w:r>
    </w:p>
    <w:p w:rsidR="00000000" w:rsidRDefault="008B7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социабельность, сочетающаяся со страхом перед стойкими эмоциональными контактами;</w:t>
      </w:r>
    </w:p>
    <w:p w:rsidR="00000000" w:rsidRDefault="008B711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говорить неправду;</w:t>
      </w:r>
    </w:p>
    <w:p w:rsidR="00000000" w:rsidRDefault="008B711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обвинять других, зная, что они невиновны;</w:t>
      </w:r>
    </w:p>
    <w:p w:rsidR="00000000" w:rsidRDefault="008B711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уходить от ответственност</w:t>
      </w:r>
      <w:r>
        <w:rPr>
          <w:sz w:val="28"/>
          <w:szCs w:val="28"/>
        </w:rPr>
        <w:t>и в принятии решений;</w:t>
      </w:r>
    </w:p>
    <w:p w:rsidR="00000000" w:rsidRDefault="008B711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стереотипность, повторяемость поведения;</w:t>
      </w:r>
    </w:p>
    <w:p w:rsidR="00000000" w:rsidRDefault="008B711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зависимость;</w:t>
      </w:r>
    </w:p>
    <w:p w:rsidR="00000000" w:rsidRDefault="008B7110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тревожность [4, с. 8].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можно предложить углубленную диагностику, направленную на изучение черт личности: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характера, темперамента, акцентуац</w:t>
      </w:r>
      <w:r>
        <w:rPr>
          <w:sz w:val="28"/>
          <w:szCs w:val="28"/>
        </w:rPr>
        <w:t>ий характера, самооценки, уровня притязаний, тревожности;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уровня интеллектуального развития;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другим видам зависимости (или их наличие).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Проведенная психологическая диагностика позволит выявить то или иное психическое свойство, сост</w:t>
      </w:r>
      <w:r>
        <w:rPr>
          <w:sz w:val="28"/>
          <w:szCs w:val="28"/>
        </w:rPr>
        <w:t>ояние, его выраженность, уровень развития и степень отклонения от нормы. Для этого используют различные тесты, опросники, проективные методики, различные шкалы самооценки.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этих факторов строится дальнейшая работа. Для надежного психологического «</w:t>
      </w:r>
      <w:r>
        <w:rPr>
          <w:sz w:val="28"/>
          <w:szCs w:val="28"/>
        </w:rPr>
        <w:t>диагноза» необходимы не только экспериментальные исследования и тесты, но и наблюдение в реальных жизненных ситуациях или специально смоделированных ситуациях, информация о себе от самого обследуемого (самооценка, ценности, отношение к жизни, наличие целей</w:t>
      </w:r>
      <w:r>
        <w:rPr>
          <w:sz w:val="28"/>
          <w:szCs w:val="28"/>
        </w:rPr>
        <w:t xml:space="preserve"> и т.п.).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индивидуальной беседе с самим обследуемым и с его родственниками, друзьями, знакомыми можно выяснить, насколько человек вовлечен в интернет-зависимость, на какой стадии он находится. Правильная диагностика компьютернозависимого поведения также </w:t>
      </w:r>
      <w:r>
        <w:rPr>
          <w:sz w:val="28"/>
          <w:szCs w:val="28"/>
        </w:rPr>
        <w:t>зависит и об осведомленности учителей, психологов, родителей, социальных работников о симптомах компьютерной зависимости. К ним относятся: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нежелание отвлекаться от игры, интернета, компьютера;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раздражение, злость, агрессия при вынужденном отвлечении;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</w:t>
      </w:r>
      <w:r>
        <w:rPr>
          <w:sz w:val="28"/>
          <w:szCs w:val="28"/>
        </w:rPr>
        <w:t>чные материальные вложения в интернет, игры;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обновление программ;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пренебрежение домашними делами, учебой, здоровьем;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притупление физиологических потребностей (сон, пища, гигиена, сексуальные контакты);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злоупотребление кофе, чаем, психостимулятор</w:t>
      </w:r>
      <w:r>
        <w:rPr>
          <w:sz w:val="28"/>
          <w:szCs w:val="28"/>
        </w:rPr>
        <w:t>ами;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эмоционального подъема во время работы с компьютером, пребывания в интернете [5].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максимально надежный и объективный диагноз обеспечивается комплексным обследованием и сопоставлением всей собранной информации. Конечным результ</w:t>
      </w:r>
      <w:r>
        <w:rPr>
          <w:sz w:val="28"/>
          <w:szCs w:val="28"/>
        </w:rPr>
        <w:t xml:space="preserve">атом диагностики является объективное, надежное психологическое заключение, которое отражает целостную картину психического развития личности. Диагностика требует понимания того, что психологический диагноз также зависит от конкретной социальной ситуации, </w:t>
      </w:r>
      <w:r>
        <w:rPr>
          <w:sz w:val="28"/>
          <w:szCs w:val="28"/>
        </w:rPr>
        <w:t>в которой находится человек, потому необходимо корректно давать окончательный результат, помня о том, что ситуация может измениться.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Зная все эти моменты, можно грамотно и правильно построить профилактическую и психокоррекционную работу зависимого поведени</w:t>
      </w:r>
      <w:r>
        <w:rPr>
          <w:sz w:val="28"/>
          <w:szCs w:val="28"/>
        </w:rPr>
        <w:t>я. В любом случае психологическая работа должна строиться на доверии, открытости, принятии и понимании клиента. В противном случае, человек не пойдет на контакт, и работа будет мало продуктивна.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выявления зависимости работа должна вестись д</w:t>
      </w:r>
      <w:r>
        <w:rPr>
          <w:sz w:val="28"/>
          <w:szCs w:val="28"/>
        </w:rPr>
        <w:t>ифференцированно, с учетом длительности влияния компьютерной адддикции и проявлений поведения.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профилактики возникновения и дальнейшего развития аддиктивного поведения, наибольший интерес представляют внутриличностные и социальные причины, способст</w:t>
      </w:r>
      <w:r>
        <w:rPr>
          <w:sz w:val="28"/>
          <w:szCs w:val="28"/>
        </w:rPr>
        <w:t>вующие формированию аддиктивного поведения.</w:t>
      </w:r>
    </w:p>
    <w:p w:rsidR="00000000" w:rsidRDefault="008B7110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профилактики Интернет-зависимости в настоящее время практически не разработаны. Ряд зарубежных исследований авторы предлагают использовать для профилактики и коррекции Интернет-аддикции (зависимости) onli</w:t>
      </w:r>
      <w:r>
        <w:rPr>
          <w:sz w:val="28"/>
          <w:szCs w:val="28"/>
        </w:rPr>
        <w:t>ne-психотерапию, другие исследователи считают недопустимым использование компьютерных технологий и применение компьютера в процессе коррекции и лечения компьютерных аддиктов.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людей, которые больны «компьютерной» болезнью, лечат точно </w:t>
      </w:r>
      <w:r>
        <w:rPr>
          <w:sz w:val="28"/>
          <w:szCs w:val="28"/>
        </w:rPr>
        <w:t>так же, как наркоманов, в таких же клиниках и подобными методиками. Существуют и другие подходы к проблеме, но они не всегда являются достаточно эффективными.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 существует универсального, общепринятого способа избавления от интернет-зави</w:t>
      </w:r>
      <w:r>
        <w:rPr>
          <w:sz w:val="28"/>
          <w:szCs w:val="28"/>
        </w:rPr>
        <w:t>симости. Однако поскольку интернет-аддикты имеют проблемы в межличностном взаимодействии и социальной адаптации, предпочтительнее групповые формы работы. Несмотря на то, что каждый случай интернет-зависимости по-своему уникален, существуют и проблемы, общи</w:t>
      </w:r>
      <w:r>
        <w:rPr>
          <w:sz w:val="28"/>
          <w:szCs w:val="28"/>
        </w:rPr>
        <w:t>е для всех или большинства аддиктов, что делает групповые занятия еще более необходимыми.</w:t>
      </w:r>
    </w:p>
    <w:p w:rsidR="00000000" w:rsidRDefault="008B7110">
      <w:pPr>
        <w:spacing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sz w:val="28"/>
          <w:szCs w:val="28"/>
        </w:rPr>
        <w:t>Исходя из основных, наиболее распространенных проблем интернет-аддиктов, коррекционная работа идет в следующих направлениях: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устойчивой и позитивной с</w:t>
      </w:r>
      <w:r>
        <w:rPr>
          <w:sz w:val="28"/>
          <w:szCs w:val="28"/>
        </w:rPr>
        <w:t>амооценки, уверенности в себе;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развитие коммуникативных навыков и восстановление межличностных отношений: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благоприятные межличностные отношения;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адекватное восприятие критики;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 и понимать собеседников;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эмпатийность, искренност</w:t>
      </w:r>
      <w:r>
        <w:rPr>
          <w:sz w:val="28"/>
          <w:szCs w:val="28"/>
        </w:rPr>
        <w:t>ь;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устанавливать доверительные контакты;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долговременные дружеские отношения с людьми;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терпимость к другим людям;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самопознание: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самоанализу;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своих слабых и сильных сторон и умение компенсировать и использо</w:t>
      </w:r>
      <w:r>
        <w:rPr>
          <w:sz w:val="28"/>
          <w:szCs w:val="28"/>
        </w:rPr>
        <w:t>вать их соответственно;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критическому восприятию действительности;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прогнозировать;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рефлексии;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развитие навыков самоконтроля и саморегуляции: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осознанное целеполагание;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решать свои проблемы самостоятель</w:t>
      </w:r>
      <w:r>
        <w:rPr>
          <w:sz w:val="28"/>
          <w:szCs w:val="28"/>
        </w:rPr>
        <w:t>но, не перекладывая их решение на других;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социально-психологическая адаптация: повышение стрессоустойчивости, активности [14, с. 233]</w:t>
      </w:r>
      <w:r>
        <w:rPr>
          <w:rFonts w:ascii="Courier New CYR" w:hAnsi="Courier New CYR" w:cs="Courier New CYR"/>
          <w:sz w:val="28"/>
          <w:szCs w:val="28"/>
        </w:rPr>
        <w:t>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эффективность профилактических и коррекционных программ обусловлена тем, что родственники пользователей и</w:t>
      </w:r>
      <w:r>
        <w:rPr>
          <w:sz w:val="28"/>
          <w:szCs w:val="28"/>
        </w:rPr>
        <w:t xml:space="preserve"> сами пользователи компьютеров не расценивают признаки, характеризующие риск развития компьютерной зависимости, как предболезненное состояние и обращаются к специалистам только на этапе уже сформированной компьютерной зависимости.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Потому так важна в данном</w:t>
      </w:r>
      <w:r>
        <w:rPr>
          <w:sz w:val="28"/>
          <w:szCs w:val="28"/>
        </w:rPr>
        <w:t xml:space="preserve"> вопросе профилактическая работа. Особое значение приобретают адекватные формы и методы работы. От того насколько верно они будут подобраны, зависит успех профилактической и коррекционной работы. К наиболее эффективным формам профилактической работы можно </w:t>
      </w:r>
      <w:r>
        <w:rPr>
          <w:sz w:val="28"/>
          <w:szCs w:val="28"/>
        </w:rPr>
        <w:t>отнести - тренинговые занятия, анкеты, семинары, проекты, ролевые игры [13].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профилактическая программа ведется в нескольких направлениях, включая определенные виды деятельности: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людей, склонных к компьютерной аддикции, а также другим видам</w:t>
      </w:r>
      <w:r>
        <w:rPr>
          <w:sz w:val="28"/>
          <w:szCs w:val="28"/>
        </w:rPr>
        <w:t xml:space="preserve"> аддиктивного поведения. Особенно важно это сделать в период подросткового возраста, в течение которого подростки могут быстро стать аддиктами в силу возрастных особенностей, незрелости личности;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тесное взаимодействие и работа с семьей;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родителе</w:t>
      </w:r>
      <w:r>
        <w:rPr>
          <w:sz w:val="28"/>
          <w:szCs w:val="28"/>
        </w:rPr>
        <w:t>й, членов семьи с информацией о причинах, последствиях, путях выхода из компьютерной зависимости;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человека навыков анализ поступающей информации, критичной оценки, умения принимать правильные решения;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- предоставление человеку ал</w:t>
      </w:r>
      <w:r>
        <w:rPr>
          <w:sz w:val="28"/>
          <w:szCs w:val="28"/>
        </w:rPr>
        <w:t>ьтернативных видов деятельности;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работа с людьми, которые склонны к аддиктивным формам поведения (определение «группы риска», оказание помощи при возникающих проблемах, ведущих к интернет-зависимости);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другими организациями и с</w:t>
      </w:r>
      <w:r>
        <w:rPr>
          <w:sz w:val="28"/>
          <w:szCs w:val="28"/>
        </w:rPr>
        <w:t>труктурами, которые проводят профилактическую и реабилитационную работу.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пользователи компьютеров, их родители не достаточно осведомлены как о первых признаках формирующейся зависимости, так и о профилактических мерах, направленных на ее предо</w:t>
      </w:r>
      <w:r>
        <w:rPr>
          <w:sz w:val="28"/>
          <w:szCs w:val="28"/>
        </w:rPr>
        <w:t>твращение. Без поддержки и понимания семьи работа может быть очень затруднена. Без взаимной работы психолога и членов семьи сложно выработать у человека собственную позицию, умение избирать приоритеты, принимать решения, определять значимость своих поступк</w:t>
      </w:r>
      <w:r>
        <w:rPr>
          <w:sz w:val="28"/>
          <w:szCs w:val="28"/>
        </w:rPr>
        <w:t>ов, брать на себя ответственность, в конечном итоге, изменить свою жизнь, найти свое дело и преодолеть свою зависимость.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может помочь родителям, членам семьи осознать важность и необходимость специальной работы с зависимым человеком. Для этого мож</w:t>
      </w:r>
      <w:r>
        <w:rPr>
          <w:sz w:val="28"/>
          <w:szCs w:val="28"/>
        </w:rPr>
        <w:t>но использовать индивидуальную работу, проводить семинары, тематические встречи, объяснять, что увлечение компьютером - это не просто слабость, а может стать серьезным заболеванием.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профилактике компьютерной зависимости полезно использовать некоторые стр</w:t>
      </w:r>
      <w:r>
        <w:rPr>
          <w:sz w:val="28"/>
          <w:szCs w:val="28"/>
        </w:rPr>
        <w:t>атегические варианты - формирование позитивной Я-концепции, социально-ценностных поведенческих норм, учить правилам эффективного общения.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является тем периодом, когда дети подвержены риску стать зависимыми. Остановимся на мерах профила</w:t>
      </w:r>
      <w:r>
        <w:rPr>
          <w:sz w:val="28"/>
          <w:szCs w:val="28"/>
        </w:rPr>
        <w:t>ктики и коррекции интернет - зависимости в этом возрасте. Специалисты рекомендуют родителям использовать следующие стратегии для профилактики развития компьютерной зависимости у подростков: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обязательно показывать личный положительный пример. Важно, чтобы</w:t>
      </w:r>
      <w:r>
        <w:rPr>
          <w:sz w:val="28"/>
          <w:szCs w:val="28"/>
        </w:rPr>
        <w:t xml:space="preserve"> слова не расходились с делом. Если родители говорят, что можно находиться за компьютером не более получаса в день, то и сами не должны проводить за ним несколько часов в день;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ограничить время, проведенное за компьютером. Объяснить свою позицию, что ком</w:t>
      </w:r>
      <w:r>
        <w:rPr>
          <w:sz w:val="28"/>
          <w:szCs w:val="28"/>
        </w:rPr>
        <w:t>пьютер - это не право, а привилегия и общение с ним обязательно контролируется родителями. При этом резко запрещать работать с компьютером, находиться в сети - нельзя, особенно, если ребенок склонен к зависимости. Стоит следить, чтобы в будние дни это было</w:t>
      </w:r>
      <w:r>
        <w:rPr>
          <w:sz w:val="28"/>
          <w:szCs w:val="28"/>
        </w:rPr>
        <w:t xml:space="preserve"> два часа, в выходной день - три часа и обязательно с перерывами;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рассмотреть другие варианты досуга, можно попробовать составить список дел, чем можно заняться в свободное время. Желательно, чтобы это был совместный семейный досуг: настольные игры, похо</w:t>
      </w:r>
      <w:r>
        <w:rPr>
          <w:sz w:val="28"/>
          <w:szCs w:val="28"/>
        </w:rPr>
        <w:t xml:space="preserve">ды в кино, прогулка в парке, на природе, поделки и т.д. Для подросткового возраста характерен поиск себя в мире. Клубная работа - спортивные секции, художественные кружки, дополнительное образование, факультативы; кружки уменьшают запас свободного времени </w:t>
      </w:r>
      <w:r>
        <w:rPr>
          <w:sz w:val="28"/>
          <w:szCs w:val="28"/>
        </w:rPr>
        <w:t>и увеличивают количество заданий, которые требуют, не только времени, но и занимают внимание подростка. Временное или частичное трудоустройство молодого человека поможет найти свое предназначение в жизни;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можно использовать компьютер в целях эффективного</w:t>
      </w:r>
      <w:r>
        <w:rPr>
          <w:sz w:val="28"/>
          <w:szCs w:val="28"/>
        </w:rPr>
        <w:t xml:space="preserve"> воспитания, как поощрение за какое-либо сделанное дело;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следить за тем, в какие игры играют дети. Некоторые игры могут привести к страхам, агрессивности, раздражительности, потере сна;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обсуждать различные варианты игр вместе с ребенком, отдавать предп</w:t>
      </w:r>
      <w:r>
        <w:rPr>
          <w:sz w:val="28"/>
          <w:szCs w:val="28"/>
        </w:rPr>
        <w:t>очтение развивающим и обучающим играм. Очень важно показать ребенку альтернативу компьютерным играм, научить его критически относиться к такому времяпровождению. Показать, что это очень небольшая часть развлечений, игра никогда не заменит реального общения</w:t>
      </w:r>
      <w:r>
        <w:rPr>
          <w:sz w:val="28"/>
          <w:szCs w:val="28"/>
        </w:rPr>
        <w:t>;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если родители сами не могут справиться с проблемой, то необходимо обратиться к психологу или в специализированные центры.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профилактика аддиктивного поведения приобретает особенную значимость в подростковом возрасте. Но особенно нужно</w:t>
      </w:r>
      <w:r>
        <w:rPr>
          <w:sz w:val="28"/>
          <w:szCs w:val="28"/>
        </w:rPr>
        <w:t xml:space="preserve"> уделять внимание тем, у кого уход от реальности еще не нашел своего яркого выражения, кто только начинает усваивать аддиктивные патерны поведения в тяжелых спорах с потребностями среды, кто потенциально может быть вовлечен в разные виды аддиктивной реализ</w:t>
      </w:r>
      <w:r>
        <w:rPr>
          <w:sz w:val="28"/>
          <w:szCs w:val="28"/>
        </w:rPr>
        <w:t>ации.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основана на познании личности компьютерных аддиктов с учетом генеза и механизмов их поведения и направлена на предупреждение развития компьютерной зависимости и возобновление личностного и социального статусов пациента.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и</w:t>
      </w:r>
      <w:r>
        <w:rPr>
          <w:sz w:val="28"/>
          <w:szCs w:val="28"/>
        </w:rPr>
        <w:t xml:space="preserve">нтернет - зависимость является одним из видов аддиктивного поведения. Суть аддиктивного поведения заключается в том, что, стремясь уйти от реальности, люди пытаются искусственным путем изменить свое психическое состояние, что дает им иллюзию безопасности, </w:t>
      </w:r>
      <w:r>
        <w:rPr>
          <w:sz w:val="28"/>
          <w:szCs w:val="28"/>
        </w:rPr>
        <w:t>восстановления равновесия. Аддиктивное поведение представляет собой серьезную угрозу для здоровья (физического и психического) не только самих аддиктов, но и тех, кто их окружает. Значительный ущерб наносится межличностным отношениям. Среди наиболее значим</w:t>
      </w:r>
      <w:r>
        <w:rPr>
          <w:sz w:val="28"/>
          <w:szCs w:val="28"/>
        </w:rPr>
        <w:t xml:space="preserve">ых факторов, способствующих развитию аддикции - психологические и социальные. К ним мы можем отнести кризисные явления во многих сферах общественной жизни современного общества, непростые социально-экономические условия, резкую смену привычных стереотипов </w:t>
      </w:r>
      <w:r>
        <w:rPr>
          <w:sz w:val="28"/>
          <w:szCs w:val="28"/>
        </w:rPr>
        <w:t>и ситуацию на рынке труда.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интернет - зависимости способствует его специфика - удобство, доступность, возможность принять на себя другую роль.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влияния компьютера на человека очень обширна и многогранна. Интернет - технологии, в последнее</w:t>
      </w:r>
      <w:r>
        <w:rPr>
          <w:sz w:val="28"/>
          <w:szCs w:val="28"/>
        </w:rPr>
        <w:t xml:space="preserve"> время, захватывают все большее количество людей. С одной стороны, это сопряжено с восхищением общества по поводу возможностей компьютера. С другой стороны, высказываются мнения, что занятия с компьютером - это своего рода зависимость, которая выражается в</w:t>
      </w:r>
      <w:r>
        <w:rPr>
          <w:sz w:val="28"/>
          <w:szCs w:val="28"/>
        </w:rPr>
        <w:t xml:space="preserve"> чувстве мнимого превосходства над окружающими, оскудении эмоциональной сферы и т.п.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B71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влияния компьютера на человека очень обширна и многогранна. Зависимость от компьютера, в последнее время, охватывает все большее количество людей. </w:t>
      </w:r>
      <w:r>
        <w:rPr>
          <w:sz w:val="28"/>
          <w:szCs w:val="28"/>
        </w:rPr>
        <w:t>С одной стороны, это сопряжено с восхищением общества по поводу возможностей компьютера. С другой стороны, высказываются мнения, что занятия с компьютером - это своего рода зависимость, которая выражается в чувстве мнимого превосходства над окружающими, ос</w:t>
      </w:r>
      <w:r>
        <w:rPr>
          <w:sz w:val="28"/>
          <w:szCs w:val="28"/>
        </w:rPr>
        <w:t>кудении эмоциональной сферы и т.п. В данной работе были рассмотрены лишь некоторые аспекты этого вопроса.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Интернет-зависимостью понимается патологическое, непреодолимое влечение, тяга к использованию интернета. Эта зависимость оказывает пагубное влияни</w:t>
      </w:r>
      <w:r>
        <w:rPr>
          <w:sz w:val="28"/>
          <w:szCs w:val="28"/>
        </w:rPr>
        <w:t>е на многие сферы деятельности - учебную, бытовую, социальную, финансовую, семейную, психологическую. В более широком понимании сюда относится зависимость от он-лайн покупок, он-лайн игр, просмотру сайтов порнографического характера.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Интернет-зависимость о</w:t>
      </w:r>
      <w:r>
        <w:rPr>
          <w:sz w:val="28"/>
          <w:szCs w:val="28"/>
        </w:rPr>
        <w:t>казывает влияние, как на психологическое, так и на физическое здоровье, наносится вред окружающим людям, сфере межличностных отношений. У зависимых людей меняется поведение, исчезает потребность в реальном общении, возникает ложное чувство безопасности.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ичинами Интернет-зависимости могут выступать как внутренние факторы (личностные особенности), так и внешние (семейные отношения, проблемы на работе, социально-экономические факторы и др.).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Интернет-зависимость выражается в непреодолимом желании вернуться з</w:t>
      </w:r>
      <w:r>
        <w:rPr>
          <w:sz w:val="28"/>
          <w:szCs w:val="28"/>
        </w:rPr>
        <w:t>а компьютер. Зачастую у людей полностью теряется чувство реального времени, начинается снижение успеваемости в учебе или проблемы на работе, теряются контакты с друзьями. Они начинают отдавать предпочтение онлайн-общению. При попытке запретить реагируют аг</w:t>
      </w:r>
      <w:r>
        <w:rPr>
          <w:sz w:val="28"/>
          <w:szCs w:val="28"/>
        </w:rPr>
        <w:t>рессивно.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 случаях с другими аддикциями, коррекционная работа при Интернет-зависимости и склонности к ней - трудоемкий, длительный и напряженный процесс, однако работы в этом направлении должны пользоваться приоритетом, поскольку грядущий вред от Инте</w:t>
      </w:r>
      <w:r>
        <w:rPr>
          <w:sz w:val="28"/>
          <w:szCs w:val="28"/>
        </w:rPr>
        <w:t>рнет-зависимости трудно переоценить.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грамотно построенная психотерапевтическая и коррекционная работа может помочь в данном вопросе, главное, помнить: что компьютерная зависимость - это серьезная проблема, которую в одиночку будет трудно решить.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</w:t>
      </w:r>
      <w:r>
        <w:rPr>
          <w:sz w:val="28"/>
          <w:szCs w:val="28"/>
        </w:rPr>
        <w:t>нной работе были рассмотрены лишь некоторые аспекты этого вопроса. Мы показали, что интернет-зависимость оказывает сильное влияние на личность человека. Учитывая, что количество людей, попадающих в эту зависимость, растет с каждым днем, они представляют на</w:t>
      </w:r>
      <w:r>
        <w:rPr>
          <w:sz w:val="28"/>
          <w:szCs w:val="28"/>
        </w:rPr>
        <w:t>ибольший интерес для научных исследований, а сама проблема, несомненно, актуальна.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B71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8B711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Абдрашитова Т.А. Девиантное поведение молодежи и эффективность психологического консультирования // Вестник университета «Кайнар». - 2005. - № 2-3. </w:t>
      </w:r>
      <w:r>
        <w:rPr>
          <w:sz w:val="28"/>
          <w:szCs w:val="28"/>
        </w:rPr>
        <w:t>- С. 66-70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Арымбаева К. Социально-педагогический подход к пониманию девиантного поведения // Поиск. Серия гуманитарных наук. - 2006. - № 4. - С. 296-307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Гоголева А.В. Аддиктивное поведение и его профилактика. - М.: Московский психосоциальный институт, </w:t>
      </w:r>
      <w:r>
        <w:rPr>
          <w:sz w:val="28"/>
          <w:szCs w:val="28"/>
        </w:rPr>
        <w:t>2003. - 240 с.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Гурьева Л.П. Психологические последствия компьютеризации: функциональный, онтогенетический и исторический аспекты // Вопросы психологии. - 1993. - № 3. - С. 5-16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Дрепа М.И. Психологический портрет личности интернет-зависимого студента //</w:t>
      </w:r>
      <w:r>
        <w:rPr>
          <w:sz w:val="28"/>
          <w:szCs w:val="28"/>
        </w:rPr>
        <w:t xml:space="preserve"> Вестник Томского государственного педагогического университета. - 2009. - № 4. - С. 75-81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Жилов В.С. Основные проблемы интернет-зависимого поведения // Известия РГПУ. им. А.И. Герцена. - 2008. - № 54. - С. 361-365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Змановская Е.В. Девиантология (психол</w:t>
      </w:r>
      <w:r>
        <w:rPr>
          <w:sz w:val="28"/>
          <w:szCs w:val="28"/>
        </w:rPr>
        <w:t>огия отклоняющегося поведения). - М.: Академия, 2003. - 288 с.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 М.С. Психологические аспекты негативного влияния игровой компьютерной зависимости на личность человека // Психология зависимости. Минск, 2004. - С. 205-223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Калиниченко О.Ю., Малыгин</w:t>
      </w:r>
      <w:r>
        <w:rPr>
          <w:sz w:val="28"/>
          <w:szCs w:val="28"/>
        </w:rPr>
        <w:t xml:space="preserve"> В.Л. Аддиктивное поведение: определение, модели, факторы риска // Вестник новых медицинских технологий. - 2005. № 3. - С. 36-38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Самойлик А.А. Интернет-зависимость - актуальная проблема современного общества // Вестник Череповецкого государственного унив</w:t>
      </w:r>
      <w:r>
        <w:rPr>
          <w:sz w:val="28"/>
          <w:szCs w:val="28"/>
        </w:rPr>
        <w:t>ерситета. - 2013. - № 2. - Т. 2. - С. 126-128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 А.В., Прядеин В.П. Аддиктивное поведение с позиций эволюционно-этологического подхода // Научный диалог. - 2012. - № 1. - С. 84-96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Ушакова Е.С. Интернет-зависимость как проблема современного обществ</w:t>
      </w:r>
      <w:r>
        <w:rPr>
          <w:sz w:val="28"/>
          <w:szCs w:val="28"/>
        </w:rPr>
        <w:t>а // Личность в меняющемся мире: здоровье, адаптация, развитие. - 2014. - № 1. - С. 44-51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Фадеева С.В. Профилактика компьютерной зависимости у подростков Народное образование. - 2011. - № 8. - С. 276-280</w:t>
      </w:r>
    </w:p>
    <w:p w:rsidR="0000000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Чухрова М.Г., Ермолаева А.В. Интернет-зависимост</w:t>
      </w:r>
      <w:r>
        <w:rPr>
          <w:sz w:val="28"/>
          <w:szCs w:val="28"/>
        </w:rPr>
        <w:t>ь как вариант аддиктивного поведения // Мир науки, культуры, образования. - 2012. - № 2. С. 231-233</w:t>
      </w:r>
    </w:p>
    <w:p w:rsidR="00000000" w:rsidRDefault="008B711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Юрьева Л.Н. Больбот Т.Ю. Компьютерная зависимость: формирование, диагностика, коррекция и профилактика: Монография. - Днепропетровск: Пороги, 2006. - 19</w:t>
      </w:r>
      <w:r>
        <w:rPr>
          <w:sz w:val="28"/>
          <w:szCs w:val="28"/>
        </w:rPr>
        <w:t>6 с.</w:t>
      </w:r>
    </w:p>
    <w:p w:rsidR="008B7110" w:rsidRDefault="008B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Янг К. Диагноз - Интернет-зависимость // Мир Интернет. - 2000. - № 2. - С. 24-29</w:t>
      </w:r>
    </w:p>
    <w:sectPr w:rsidR="008B71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E1"/>
    <w:rsid w:val="002729E1"/>
    <w:rsid w:val="008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197F33-2708-4D76-A591-054B91C9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5781</Words>
  <Characters>32952</Characters>
  <Application>Microsoft Office Word</Application>
  <DocSecurity>0</DocSecurity>
  <Lines>274</Lines>
  <Paragraphs>77</Paragraphs>
  <ScaleCrop>false</ScaleCrop>
  <Company/>
  <LinksUpToDate>false</LinksUpToDate>
  <CharactersWithSpaces>38656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2025-03-25T19:04:00Z</dcterms:created>
  <dcterms:modified xsi:type="dcterms:W3CDTF">2025-03-25T19:04:00Z</dcterms:modified>
</cp:coreProperties>
</file>