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3CC2F" w14:textId="27617C9D" w:rsidR="00517419" w:rsidRDefault="00517419" w:rsidP="00517419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1F2">
        <w:rPr>
          <w:rFonts w:ascii="Times New Roman" w:hAnsi="Times New Roman" w:cs="Times New Roman"/>
          <w:b/>
          <w:sz w:val="24"/>
          <w:szCs w:val="24"/>
        </w:rPr>
        <w:t>Стандарты медицинской помощи. Методические подходы к разработке стандартов.</w:t>
      </w:r>
    </w:p>
    <w:p w14:paraId="61F65DF6" w14:textId="77777777" w:rsidR="0016251A" w:rsidRDefault="0016251A" w:rsidP="00517419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6D1298" w14:textId="0BB53C03" w:rsidR="00517419" w:rsidRDefault="00517419" w:rsidP="00517419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Отбор наиболее эффективных и воспроизводимых в существующих условиях методов лечения, ак</w:t>
      </w:r>
      <w:r>
        <w:rPr>
          <w:rFonts w:ascii="Times New Roman" w:hAnsi="Times New Roman" w:cs="Times New Roman"/>
          <w:sz w:val="24"/>
          <w:szCs w:val="24"/>
        </w:rPr>
        <w:t xml:space="preserve">туализировал задачу унификации </w:t>
      </w:r>
      <w:r w:rsidRPr="00C911F2">
        <w:rPr>
          <w:rFonts w:ascii="Times New Roman" w:hAnsi="Times New Roman" w:cs="Times New Roman"/>
          <w:sz w:val="24"/>
          <w:szCs w:val="24"/>
        </w:rPr>
        <w:t>и контроля применения таких методов. Для этого в ряде стран приняты стандарты оказания м</w:t>
      </w:r>
      <w:r>
        <w:rPr>
          <w:rFonts w:ascii="Times New Roman" w:hAnsi="Times New Roman" w:cs="Times New Roman"/>
          <w:sz w:val="24"/>
          <w:szCs w:val="24"/>
        </w:rPr>
        <w:t xml:space="preserve">едицинской помощи, учитывающие </w:t>
      </w:r>
      <w:r w:rsidRPr="00C911F2">
        <w:rPr>
          <w:rFonts w:ascii="Times New Roman" w:hAnsi="Times New Roman" w:cs="Times New Roman"/>
          <w:sz w:val="24"/>
          <w:szCs w:val="24"/>
        </w:rPr>
        <w:t>международный опыт, рекомендации экспертов и национальные особенности.</w:t>
      </w:r>
    </w:p>
    <w:p w14:paraId="42CC017A" w14:textId="77777777" w:rsidR="0016251A" w:rsidRPr="00C911F2" w:rsidRDefault="0016251A" w:rsidP="00517419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6F442A" w14:textId="09C3BC92" w:rsidR="00517419" w:rsidRDefault="00517419" w:rsidP="00517419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D5D47">
        <w:rPr>
          <w:rFonts w:ascii="Times New Roman" w:hAnsi="Times New Roman" w:cs="Times New Roman"/>
          <w:b/>
          <w:sz w:val="24"/>
          <w:szCs w:val="24"/>
        </w:rPr>
        <w:t>Назначение Стандарта</w:t>
      </w:r>
      <w:r w:rsidRPr="00C911F2">
        <w:rPr>
          <w:rFonts w:ascii="Times New Roman" w:hAnsi="Times New Roman" w:cs="Times New Roman"/>
          <w:sz w:val="24"/>
          <w:szCs w:val="24"/>
        </w:rPr>
        <w:t xml:space="preserve"> — указать модель пациента (описание «типового» случая), область </w:t>
      </w:r>
      <w:r>
        <w:rPr>
          <w:rFonts w:ascii="Times New Roman" w:hAnsi="Times New Roman" w:cs="Times New Roman"/>
          <w:sz w:val="24"/>
          <w:szCs w:val="24"/>
        </w:rPr>
        <w:t xml:space="preserve">и условия применения стандарта </w:t>
      </w:r>
      <w:r w:rsidRPr="00C911F2">
        <w:rPr>
          <w:rFonts w:ascii="Times New Roman" w:hAnsi="Times New Roman" w:cs="Times New Roman"/>
          <w:sz w:val="24"/>
          <w:szCs w:val="24"/>
        </w:rPr>
        <w:t xml:space="preserve">(диагнозы, амбулаторные или стационарные условия, длительность лечения и т. д.), способ </w:t>
      </w:r>
      <w:r>
        <w:rPr>
          <w:rFonts w:ascii="Times New Roman" w:hAnsi="Times New Roman" w:cs="Times New Roman"/>
          <w:sz w:val="24"/>
          <w:szCs w:val="24"/>
        </w:rPr>
        <w:t xml:space="preserve">лечения с указанием конкретных </w:t>
      </w:r>
      <w:r w:rsidRPr="00C911F2">
        <w:rPr>
          <w:rFonts w:ascii="Times New Roman" w:hAnsi="Times New Roman" w:cs="Times New Roman"/>
          <w:sz w:val="24"/>
          <w:szCs w:val="24"/>
        </w:rPr>
        <w:t>рекомендаций по использованию технических и медикаментозных средств. Стандарт предназначе</w:t>
      </w:r>
      <w:r>
        <w:rPr>
          <w:rFonts w:ascii="Times New Roman" w:hAnsi="Times New Roman" w:cs="Times New Roman"/>
          <w:sz w:val="24"/>
          <w:szCs w:val="24"/>
        </w:rPr>
        <w:t xml:space="preserve">н для обязательного исполнения </w:t>
      </w:r>
      <w:r w:rsidRPr="00C911F2">
        <w:rPr>
          <w:rFonts w:ascii="Times New Roman" w:hAnsi="Times New Roman" w:cs="Times New Roman"/>
          <w:sz w:val="24"/>
          <w:szCs w:val="24"/>
        </w:rPr>
        <w:t>в системе здравоохранения.</w:t>
      </w:r>
    </w:p>
    <w:p w14:paraId="3525F1AD" w14:textId="77777777" w:rsidR="0016251A" w:rsidRPr="00C911F2" w:rsidRDefault="0016251A" w:rsidP="00517419">
      <w:pPr>
        <w:tabs>
          <w:tab w:val="left" w:pos="616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096A4CD" w14:textId="77777777" w:rsidR="00517419" w:rsidRPr="004D5D47" w:rsidRDefault="00517419" w:rsidP="00517419">
      <w:pPr>
        <w:tabs>
          <w:tab w:val="left" w:pos="616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4D5D47">
        <w:rPr>
          <w:rFonts w:ascii="Times New Roman" w:hAnsi="Times New Roman" w:cs="Times New Roman"/>
          <w:b/>
          <w:sz w:val="24"/>
          <w:szCs w:val="24"/>
        </w:rPr>
        <w:t>Типовой стандарт может включать в себя следующие главы:</w:t>
      </w:r>
    </w:p>
    <w:p w14:paraId="2E3D0006" w14:textId="77777777" w:rsidR="00517419" w:rsidRPr="00C911F2" w:rsidRDefault="00517419" w:rsidP="00517419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а) указание вида медицинской помощи (первичная медико-санитарная, специализированная, скорая), при котором используется Стандарт;</w:t>
      </w:r>
    </w:p>
    <w:p w14:paraId="7536BED1" w14:textId="77777777" w:rsidR="00517419" w:rsidRPr="00C911F2" w:rsidRDefault="00517419" w:rsidP="00517419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б) перечень диагностических медицинских услуг с указанием количества и частоты их предоставления;</w:t>
      </w:r>
    </w:p>
    <w:p w14:paraId="50435F0F" w14:textId="77777777" w:rsidR="00517419" w:rsidRPr="00C911F2" w:rsidRDefault="00517419" w:rsidP="00517419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в) перечень лечебных медицинских услуг с указанием количества и частоты их предоставления;</w:t>
      </w:r>
    </w:p>
    <w:p w14:paraId="43A29FBC" w14:textId="77777777" w:rsidR="00517419" w:rsidRPr="00C911F2" w:rsidRDefault="00517419" w:rsidP="00517419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г) перечень используемых лекарственных средств с указанием разовых и курсовых доз;</w:t>
      </w:r>
    </w:p>
    <w:p w14:paraId="50D6CE9B" w14:textId="77777777" w:rsidR="00517419" w:rsidRPr="00C911F2" w:rsidRDefault="00517419" w:rsidP="00517419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д) перечень дорогостоящих изделий медицинского назначения (включая импланты, эндопротезы и т. д.);</w:t>
      </w:r>
    </w:p>
    <w:p w14:paraId="5BC0EBF2" w14:textId="77777777" w:rsidR="00517419" w:rsidRPr="00C911F2" w:rsidRDefault="00517419" w:rsidP="00517419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е) перечень компонентов крови и препаратов с указанием количества и частоты их предоставления;</w:t>
      </w:r>
    </w:p>
    <w:p w14:paraId="13288260" w14:textId="77777777" w:rsidR="00517419" w:rsidRDefault="00517419" w:rsidP="00517419">
      <w:pPr>
        <w:tabs>
          <w:tab w:val="left" w:pos="616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1F2">
        <w:rPr>
          <w:rFonts w:ascii="Times New Roman" w:hAnsi="Times New Roman" w:cs="Times New Roman"/>
          <w:sz w:val="24"/>
          <w:szCs w:val="24"/>
        </w:rPr>
        <w:t>ж) перечень диетического (лечебного и профилактического) питания с указанием количества и частоты его предоставления.</w:t>
      </w:r>
    </w:p>
    <w:p w14:paraId="141E6017" w14:textId="77777777" w:rsidR="00517419" w:rsidRDefault="00517419"/>
    <w:sectPr w:rsidR="00517419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419"/>
    <w:rsid w:val="0016251A"/>
    <w:rsid w:val="0022048C"/>
    <w:rsid w:val="002864E3"/>
    <w:rsid w:val="0051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F294"/>
  <w15:docId w15:val="{F1CF970E-C69E-48F1-BD12-E33467E9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419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2</cp:revision>
  <dcterms:created xsi:type="dcterms:W3CDTF">2016-01-24T00:17:00Z</dcterms:created>
  <dcterms:modified xsi:type="dcterms:W3CDTF">2025-03-18T13:37:00Z</dcterms:modified>
</cp:coreProperties>
</file>