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95D6" w14:textId="0F3E7295" w:rsidR="003452CD" w:rsidRDefault="003452CD" w:rsidP="003452CD">
      <w:pPr>
        <w:shd w:val="clear" w:color="auto" w:fill="FFFFFF"/>
        <w:jc w:val="both"/>
        <w:rPr>
          <w:b/>
          <w:szCs w:val="16"/>
          <w:u w:val="single"/>
        </w:rPr>
      </w:pPr>
      <w:r w:rsidRPr="003452CD">
        <w:rPr>
          <w:b/>
          <w:szCs w:val="16"/>
          <w:u w:val="single"/>
        </w:rPr>
        <w:t>Типы детских дошкольных учреждений.</w:t>
      </w:r>
    </w:p>
    <w:p w14:paraId="69BE67DD" w14:textId="77777777" w:rsidR="00EF02FE" w:rsidRPr="003452CD" w:rsidRDefault="00EF02FE" w:rsidP="003452CD">
      <w:pPr>
        <w:shd w:val="clear" w:color="auto" w:fill="FFFFFF"/>
        <w:jc w:val="both"/>
        <w:rPr>
          <w:b/>
          <w:color w:val="000000"/>
          <w:szCs w:val="16"/>
          <w:u w:val="single"/>
        </w:rPr>
      </w:pPr>
    </w:p>
    <w:p w14:paraId="2F65F534" w14:textId="77777777" w:rsidR="003452CD" w:rsidRPr="003452CD" w:rsidRDefault="003452CD" w:rsidP="003452CD">
      <w:pPr>
        <w:jc w:val="both"/>
        <w:rPr>
          <w:szCs w:val="16"/>
        </w:rPr>
      </w:pPr>
      <w:r w:rsidRPr="003452CD">
        <w:rPr>
          <w:szCs w:val="16"/>
        </w:rPr>
        <w:t>Все учреждения общественного воспитания детей дошкольного и школьного возраста подразделяются в зависимости от возраста, состояния здоровья детей и социального положения семьи.</w:t>
      </w:r>
    </w:p>
    <w:p w14:paraId="757CAA26" w14:textId="77777777" w:rsidR="003452CD" w:rsidRPr="003452CD" w:rsidRDefault="003452CD" w:rsidP="003452CD">
      <w:pPr>
        <w:jc w:val="both"/>
        <w:rPr>
          <w:szCs w:val="16"/>
        </w:rPr>
      </w:pPr>
      <w:r w:rsidRPr="003452CD">
        <w:rPr>
          <w:szCs w:val="16"/>
        </w:rPr>
        <w:t>Типовым учреждением по воспитанию детей дошкольного воз</w:t>
      </w:r>
      <w:r w:rsidRPr="003452CD">
        <w:rPr>
          <w:szCs w:val="16"/>
        </w:rPr>
        <w:softHyphen/>
        <w:t>раста является д. д. у.- ясли-сад.</w:t>
      </w:r>
    </w:p>
    <w:p w14:paraId="4A9860FA" w14:textId="77777777" w:rsidR="003452CD" w:rsidRPr="003452CD" w:rsidRDefault="003452CD" w:rsidP="003452CD">
      <w:pPr>
        <w:jc w:val="both"/>
        <w:rPr>
          <w:szCs w:val="16"/>
        </w:rPr>
      </w:pPr>
      <w:r w:rsidRPr="003452CD">
        <w:rPr>
          <w:szCs w:val="16"/>
        </w:rPr>
        <w:t xml:space="preserve">Существуют </w:t>
      </w:r>
      <w:r w:rsidRPr="003452CD">
        <w:rPr>
          <w:b/>
          <w:szCs w:val="16"/>
        </w:rPr>
        <w:t>учреждения открытого типа</w:t>
      </w:r>
      <w:r w:rsidRPr="003452CD">
        <w:rPr>
          <w:szCs w:val="16"/>
        </w:rPr>
        <w:t xml:space="preserve"> (детские ясли, сады и школы), в которых дети проводят часть дня, и закрытого типа (дом ребенка, детский дом и школа-интернат), где дети относительно долго (или постоянно) находятся без родителей. </w:t>
      </w:r>
      <w:r w:rsidRPr="003452CD">
        <w:rPr>
          <w:b/>
          <w:szCs w:val="16"/>
        </w:rPr>
        <w:t>Учреждения зак</w:t>
      </w:r>
      <w:r w:rsidRPr="003452CD">
        <w:rPr>
          <w:b/>
          <w:szCs w:val="16"/>
        </w:rPr>
        <w:softHyphen/>
        <w:t>рытого типа</w:t>
      </w:r>
      <w:r w:rsidRPr="003452CD">
        <w:rPr>
          <w:szCs w:val="16"/>
        </w:rPr>
        <w:t xml:space="preserve"> предназначены для воспитания и обучения детей-си</w:t>
      </w:r>
      <w:r w:rsidRPr="003452CD">
        <w:rPr>
          <w:szCs w:val="16"/>
        </w:rPr>
        <w:softHyphen/>
        <w:t>рот, детей одиноких матерей, подкинутых детей, а также детей, ро</w:t>
      </w:r>
      <w:r w:rsidRPr="003452CD">
        <w:rPr>
          <w:szCs w:val="16"/>
        </w:rPr>
        <w:softHyphen/>
        <w:t xml:space="preserve">дители которых лишены родительских </w:t>
      </w:r>
      <w:proofErr w:type="spellStart"/>
      <w:proofErr w:type="gramStart"/>
      <w:r w:rsidRPr="003452CD">
        <w:rPr>
          <w:szCs w:val="16"/>
        </w:rPr>
        <w:t>прав.Врач</w:t>
      </w:r>
      <w:proofErr w:type="spellEnd"/>
      <w:proofErr w:type="gramEnd"/>
      <w:r w:rsidRPr="003452CD">
        <w:rPr>
          <w:szCs w:val="16"/>
        </w:rPr>
        <w:t>-педиатр, осуществляющий медицинскую помощь детям в подобных учреждениях, должен:</w:t>
      </w:r>
    </w:p>
    <w:p w14:paraId="52CD2352" w14:textId="77777777" w:rsidR="003452CD" w:rsidRPr="003452CD" w:rsidRDefault="003452CD" w:rsidP="003452CD">
      <w:pPr>
        <w:jc w:val="both"/>
        <w:rPr>
          <w:szCs w:val="16"/>
        </w:rPr>
      </w:pPr>
      <w:r w:rsidRPr="003452CD">
        <w:rPr>
          <w:szCs w:val="16"/>
        </w:rPr>
        <w:t>-осматривать всех вновь поступающих детей и рекомендовать комплекс медико-педагогических мероприятий, направленных на скорейшую адаптацию;</w:t>
      </w:r>
    </w:p>
    <w:p w14:paraId="22D0EC17" w14:textId="77777777" w:rsidR="003452CD" w:rsidRPr="003452CD" w:rsidRDefault="003452CD" w:rsidP="003452CD">
      <w:pPr>
        <w:jc w:val="both"/>
        <w:rPr>
          <w:szCs w:val="16"/>
        </w:rPr>
      </w:pPr>
      <w:r w:rsidRPr="003452CD">
        <w:rPr>
          <w:szCs w:val="16"/>
        </w:rPr>
        <w:t>-проводить лабораторно-диагностическое обследование детей;</w:t>
      </w:r>
    </w:p>
    <w:p w14:paraId="43FDE607" w14:textId="77777777" w:rsidR="003452CD" w:rsidRPr="003452CD" w:rsidRDefault="003452CD" w:rsidP="003452CD">
      <w:pPr>
        <w:jc w:val="both"/>
        <w:rPr>
          <w:szCs w:val="16"/>
        </w:rPr>
      </w:pPr>
      <w:r w:rsidRPr="003452CD">
        <w:rPr>
          <w:szCs w:val="16"/>
        </w:rPr>
        <w:t>-осуществлять постоянный медицинский контроль за состоя</w:t>
      </w:r>
      <w:r w:rsidRPr="003452CD">
        <w:rPr>
          <w:szCs w:val="16"/>
        </w:rPr>
        <w:softHyphen/>
        <w:t>нием здоровья, физическим и нервно-психическим развитием;</w:t>
      </w:r>
    </w:p>
    <w:p w14:paraId="7E6E72CE" w14:textId="77777777" w:rsidR="003452CD" w:rsidRPr="003452CD" w:rsidRDefault="003452CD" w:rsidP="003452CD">
      <w:pPr>
        <w:jc w:val="both"/>
        <w:rPr>
          <w:szCs w:val="16"/>
        </w:rPr>
      </w:pPr>
      <w:r w:rsidRPr="003452CD">
        <w:rPr>
          <w:szCs w:val="16"/>
        </w:rPr>
        <w:t>-обеспечить проведение профилактических прививок;</w:t>
      </w:r>
    </w:p>
    <w:p w14:paraId="6E3747FD" w14:textId="77777777" w:rsidR="003452CD" w:rsidRPr="003452CD" w:rsidRDefault="003452CD" w:rsidP="003452CD">
      <w:pPr>
        <w:jc w:val="both"/>
        <w:rPr>
          <w:szCs w:val="16"/>
        </w:rPr>
      </w:pPr>
      <w:r w:rsidRPr="003452CD">
        <w:rPr>
          <w:szCs w:val="16"/>
        </w:rPr>
        <w:t>-организовать комплексные осмотры врачами-специалистами;</w:t>
      </w:r>
    </w:p>
    <w:p w14:paraId="59D19830" w14:textId="77777777" w:rsidR="003452CD" w:rsidRPr="003452CD" w:rsidRDefault="003452CD" w:rsidP="003452CD">
      <w:pPr>
        <w:jc w:val="both"/>
        <w:rPr>
          <w:szCs w:val="16"/>
        </w:rPr>
      </w:pPr>
      <w:r w:rsidRPr="003452CD">
        <w:rPr>
          <w:szCs w:val="16"/>
        </w:rPr>
        <w:t>-принимать активное участие в распределении детей на груп</w:t>
      </w:r>
      <w:r w:rsidRPr="003452CD">
        <w:rPr>
          <w:szCs w:val="16"/>
        </w:rPr>
        <w:softHyphen/>
        <w:t>пы и классы в соответствии с анатомо-физиологическими и нервно-психическими особенностями;</w:t>
      </w:r>
    </w:p>
    <w:p w14:paraId="58C85D33" w14:textId="77777777" w:rsidR="003452CD" w:rsidRPr="003452CD" w:rsidRDefault="003452CD" w:rsidP="003452CD">
      <w:pPr>
        <w:jc w:val="both"/>
        <w:rPr>
          <w:szCs w:val="16"/>
        </w:rPr>
      </w:pPr>
      <w:r w:rsidRPr="003452CD">
        <w:rPr>
          <w:szCs w:val="16"/>
        </w:rPr>
        <w:t>-проводить комплекс профилактических мероприятий по пре</w:t>
      </w:r>
      <w:r w:rsidRPr="003452CD">
        <w:rPr>
          <w:szCs w:val="16"/>
        </w:rPr>
        <w:softHyphen/>
        <w:t xml:space="preserve">дупреждению заноса и распространения инфекционных </w:t>
      </w:r>
      <w:proofErr w:type="spellStart"/>
      <w:proofErr w:type="gramStart"/>
      <w:r w:rsidRPr="003452CD">
        <w:rPr>
          <w:szCs w:val="16"/>
        </w:rPr>
        <w:t>заболева</w:t>
      </w:r>
      <w:r w:rsidRPr="003452CD">
        <w:rPr>
          <w:szCs w:val="16"/>
        </w:rPr>
        <w:softHyphen/>
        <w:t>ний.Среди</w:t>
      </w:r>
      <w:proofErr w:type="spellEnd"/>
      <w:proofErr w:type="gramEnd"/>
      <w:r w:rsidRPr="003452CD">
        <w:rPr>
          <w:szCs w:val="16"/>
        </w:rPr>
        <w:t xml:space="preserve"> мероприятий по снижению заболеваемости детей необ</w:t>
      </w:r>
      <w:r w:rsidRPr="003452CD">
        <w:rPr>
          <w:szCs w:val="16"/>
        </w:rPr>
        <w:softHyphen/>
        <w:t>ходимо уделять большое внимание профилактике тяжело протека</w:t>
      </w:r>
      <w:r w:rsidRPr="003452CD">
        <w:rPr>
          <w:szCs w:val="16"/>
        </w:rPr>
        <w:softHyphen/>
        <w:t>ющей адаптации к дошкольному учреждению.</w:t>
      </w:r>
    </w:p>
    <w:p w14:paraId="19AC5FB9" w14:textId="77777777" w:rsidR="003452CD" w:rsidRPr="003452CD" w:rsidRDefault="003452CD" w:rsidP="003452CD">
      <w:pPr>
        <w:jc w:val="both"/>
        <w:rPr>
          <w:szCs w:val="16"/>
        </w:rPr>
      </w:pPr>
      <w:r w:rsidRPr="003452CD">
        <w:rPr>
          <w:szCs w:val="16"/>
        </w:rPr>
        <w:t>Не меньшая роль в снижении заболеваемости детей принадле</w:t>
      </w:r>
      <w:r w:rsidRPr="003452CD">
        <w:rPr>
          <w:szCs w:val="16"/>
        </w:rPr>
        <w:softHyphen/>
        <w:t>жит индивидуальной работе с часто болеющими детьми, а также с детьми, имеющими хронические заболевания.</w:t>
      </w:r>
    </w:p>
    <w:p w14:paraId="04E0E8CB" w14:textId="77777777" w:rsidR="003452CD" w:rsidRPr="003452CD" w:rsidRDefault="003452CD" w:rsidP="003452CD">
      <w:pPr>
        <w:jc w:val="both"/>
        <w:rPr>
          <w:szCs w:val="16"/>
        </w:rPr>
      </w:pPr>
      <w:r w:rsidRPr="003452CD">
        <w:rPr>
          <w:szCs w:val="16"/>
        </w:rPr>
        <w:t>Задачи врача в дошкольных учреждениях -</w:t>
      </w:r>
      <w:r w:rsidRPr="003452CD">
        <w:rPr>
          <w:w w:val="79"/>
          <w:szCs w:val="16"/>
        </w:rPr>
        <w:t xml:space="preserve"> </w:t>
      </w:r>
      <w:r w:rsidRPr="003452CD">
        <w:rPr>
          <w:szCs w:val="16"/>
        </w:rPr>
        <w:t>Диспан</w:t>
      </w:r>
      <w:r w:rsidRPr="003452CD">
        <w:rPr>
          <w:szCs w:val="16"/>
        </w:rPr>
        <w:softHyphen/>
        <w:t>серное наблюде</w:t>
      </w:r>
      <w:r w:rsidRPr="003452CD">
        <w:rPr>
          <w:szCs w:val="16"/>
        </w:rPr>
        <w:softHyphen/>
        <w:t>ние за детьми,</w:t>
      </w:r>
      <w:r w:rsidRPr="003452CD">
        <w:rPr>
          <w:spacing w:val="1"/>
          <w:w w:val="79"/>
          <w:szCs w:val="16"/>
        </w:rPr>
        <w:t xml:space="preserve"> </w:t>
      </w:r>
      <w:r w:rsidRPr="003452CD">
        <w:rPr>
          <w:szCs w:val="16"/>
        </w:rPr>
        <w:t>Контроль за санитар</w:t>
      </w:r>
      <w:r w:rsidRPr="003452CD">
        <w:rPr>
          <w:szCs w:val="16"/>
        </w:rPr>
        <w:softHyphen/>
        <w:t>ным состоя</w:t>
      </w:r>
      <w:r w:rsidRPr="003452CD">
        <w:rPr>
          <w:szCs w:val="16"/>
        </w:rPr>
        <w:softHyphen/>
        <w:t>нием и усло</w:t>
      </w:r>
      <w:r w:rsidRPr="003452CD">
        <w:rPr>
          <w:szCs w:val="16"/>
        </w:rPr>
        <w:softHyphen/>
        <w:t>виями вос</w:t>
      </w:r>
      <w:r w:rsidRPr="003452CD">
        <w:rPr>
          <w:szCs w:val="16"/>
        </w:rPr>
        <w:softHyphen/>
        <w:t>питания де</w:t>
      </w:r>
      <w:r w:rsidRPr="003452CD">
        <w:rPr>
          <w:szCs w:val="16"/>
        </w:rPr>
        <w:softHyphen/>
        <w:t>тей,</w:t>
      </w:r>
      <w:r w:rsidRPr="003452CD">
        <w:rPr>
          <w:w w:val="79"/>
          <w:szCs w:val="16"/>
        </w:rPr>
        <w:t xml:space="preserve"> </w:t>
      </w:r>
      <w:r w:rsidRPr="003452CD">
        <w:rPr>
          <w:szCs w:val="16"/>
        </w:rPr>
        <w:t>Проведение противоэпи</w:t>
      </w:r>
      <w:r w:rsidRPr="003452CD">
        <w:rPr>
          <w:szCs w:val="16"/>
        </w:rPr>
        <w:softHyphen/>
        <w:t>демических мероприятий,</w:t>
      </w:r>
      <w:r w:rsidRPr="003452CD">
        <w:rPr>
          <w:spacing w:val="1"/>
          <w:w w:val="79"/>
          <w:szCs w:val="16"/>
        </w:rPr>
        <w:t xml:space="preserve"> </w:t>
      </w:r>
      <w:r w:rsidRPr="003452CD">
        <w:rPr>
          <w:szCs w:val="16"/>
        </w:rPr>
        <w:t>Контроль за организа</w:t>
      </w:r>
      <w:r w:rsidRPr="003452CD">
        <w:rPr>
          <w:szCs w:val="16"/>
        </w:rPr>
        <w:softHyphen/>
        <w:t>цией пита</w:t>
      </w:r>
      <w:r w:rsidRPr="003452CD">
        <w:rPr>
          <w:szCs w:val="16"/>
        </w:rPr>
        <w:softHyphen/>
        <w:t>ния детей,</w:t>
      </w:r>
      <w:r w:rsidRPr="003452CD">
        <w:rPr>
          <w:spacing w:val="-3"/>
          <w:w w:val="79"/>
          <w:szCs w:val="16"/>
        </w:rPr>
        <w:t xml:space="preserve"> </w:t>
      </w:r>
      <w:r w:rsidRPr="003452CD">
        <w:rPr>
          <w:szCs w:val="16"/>
        </w:rPr>
        <w:t>Санитарно-просветительная ра</w:t>
      </w:r>
      <w:r w:rsidRPr="003452CD">
        <w:rPr>
          <w:szCs w:val="16"/>
        </w:rPr>
        <w:softHyphen/>
        <w:t>бота,</w:t>
      </w:r>
      <w:r w:rsidRPr="003452CD">
        <w:rPr>
          <w:spacing w:val="1"/>
          <w:w w:val="79"/>
          <w:szCs w:val="16"/>
        </w:rPr>
        <w:t xml:space="preserve"> </w:t>
      </w:r>
      <w:r w:rsidRPr="003452CD">
        <w:rPr>
          <w:szCs w:val="16"/>
        </w:rPr>
        <w:t>Анализ при</w:t>
      </w:r>
      <w:r w:rsidRPr="003452CD">
        <w:rPr>
          <w:szCs w:val="16"/>
        </w:rPr>
        <w:softHyphen/>
        <w:t>чин заболе</w:t>
      </w:r>
      <w:r w:rsidRPr="003452CD">
        <w:rPr>
          <w:szCs w:val="16"/>
        </w:rPr>
        <w:softHyphen/>
        <w:t>ваемости и разработка мероприятий по ее сни</w:t>
      </w:r>
      <w:r w:rsidRPr="003452CD">
        <w:rPr>
          <w:szCs w:val="16"/>
        </w:rPr>
        <w:softHyphen/>
        <w:t>жению,</w:t>
      </w:r>
      <w:r w:rsidRPr="003452CD">
        <w:rPr>
          <w:w w:val="79"/>
          <w:szCs w:val="16"/>
        </w:rPr>
        <w:t xml:space="preserve"> </w:t>
      </w:r>
      <w:r w:rsidRPr="003452CD">
        <w:rPr>
          <w:szCs w:val="16"/>
        </w:rPr>
        <w:t>Ведение учет</w:t>
      </w:r>
      <w:r w:rsidRPr="003452CD">
        <w:rPr>
          <w:szCs w:val="16"/>
        </w:rPr>
        <w:softHyphen/>
        <w:t>ной и отчёт</w:t>
      </w:r>
      <w:r w:rsidRPr="003452CD">
        <w:rPr>
          <w:szCs w:val="16"/>
        </w:rPr>
        <w:softHyphen/>
        <w:t>ной докумен</w:t>
      </w:r>
      <w:r w:rsidRPr="003452CD">
        <w:rPr>
          <w:szCs w:val="16"/>
        </w:rPr>
        <w:softHyphen/>
        <w:t>тации.</w:t>
      </w:r>
    </w:p>
    <w:p w14:paraId="434F6A25" w14:textId="77777777" w:rsidR="003452CD" w:rsidRPr="003452CD" w:rsidRDefault="003452CD" w:rsidP="003452CD">
      <w:pPr>
        <w:shd w:val="clear" w:color="auto" w:fill="FFFFFF"/>
        <w:jc w:val="both"/>
        <w:rPr>
          <w:szCs w:val="16"/>
        </w:rPr>
      </w:pPr>
    </w:p>
    <w:p w14:paraId="58A7E255" w14:textId="77777777" w:rsidR="00453715" w:rsidRDefault="00453715"/>
    <w:sectPr w:rsidR="00453715" w:rsidSect="0045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2CD"/>
    <w:rsid w:val="003452CD"/>
    <w:rsid w:val="00453715"/>
    <w:rsid w:val="00802BD9"/>
    <w:rsid w:val="00E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FF9E"/>
  <w15:docId w15:val="{3FF1B030-D4A0-4758-B4E3-C2D1AE68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</cp:lastModifiedBy>
  <cp:revision>3</cp:revision>
  <dcterms:created xsi:type="dcterms:W3CDTF">2016-01-23T20:59:00Z</dcterms:created>
  <dcterms:modified xsi:type="dcterms:W3CDTF">2025-03-18T13:40:00Z</dcterms:modified>
</cp:coreProperties>
</file>