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6F6B" w14:textId="77777777" w:rsidR="00833206" w:rsidRPr="00623776" w:rsidRDefault="00A03988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Введение</w:t>
      </w:r>
    </w:p>
    <w:p w14:paraId="06DB3B69" w14:textId="77777777" w:rsidR="00A03988" w:rsidRPr="00623776" w:rsidRDefault="00A03988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382CEF6" w14:textId="77777777" w:rsidR="00833206" w:rsidRPr="00623776" w:rsidRDefault="00833206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Одной из важнейших задач сельскохозяйственного производства Российской Федерации является обеспечение населения продовольствием, в том числе высококачественной животноводческой продукцией.</w:t>
      </w:r>
    </w:p>
    <w:p w14:paraId="6C4A8676" w14:textId="77777777" w:rsidR="00833206" w:rsidRPr="00623776" w:rsidRDefault="00833206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 туберкулезе крупного рогатого скота, хозяйства несут экономические потери за счет снижения продуктивности и преждевременного убоя животных, утилизации туш мяса, а также затрат на оздоровление ферм.</w:t>
      </w:r>
    </w:p>
    <w:p w14:paraId="02154792" w14:textId="77777777" w:rsidR="00833206" w:rsidRPr="00623776" w:rsidRDefault="00833206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настоящее время наукой разработан комплекс организационно-хозяйственных, санитарных и специальных мероприятий по профилактике и ликвидации туберкулеза сельскохозяйственных животных.</w:t>
      </w:r>
    </w:p>
    <w:p w14:paraId="05675255" w14:textId="77777777" w:rsidR="00833206" w:rsidRPr="00623776" w:rsidRDefault="00833206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Несмотря на достигнутые успехи в улучшении эпизоотического состояния по туберкулезу крупного рогатого скота, обстановка в ряде районов продолжает оставаться напряженной.</w:t>
      </w:r>
    </w:p>
    <w:p w14:paraId="67CE3363" w14:textId="77777777" w:rsidR="00833206" w:rsidRPr="00623776" w:rsidRDefault="00833206" w:rsidP="00623776">
      <w:pPr>
        <w:pStyle w:val="a3"/>
        <w:spacing w:line="360" w:lineRule="auto"/>
        <w:ind w:firstLine="709"/>
      </w:pPr>
      <w:r w:rsidRPr="00623776">
        <w:t>СПК «Ново-Варненское», Варненского района является благополучным по туберкулезу крупного рогатого скота. В последние годы наблюдаются случаи выявления реагирующих на туберкулин. Однако причины аллергических реакций не установлены. В этой связи изучение ряда методов исследований явились материалом для дипломной работы. Для</w:t>
      </w:r>
      <w:r w:rsidR="00623776">
        <w:t xml:space="preserve"> </w:t>
      </w:r>
      <w:r w:rsidRPr="00623776">
        <w:t>разрешения нами взяты следующие вопросы:</w:t>
      </w:r>
    </w:p>
    <w:p w14:paraId="6C9649C0" w14:textId="77777777" w:rsidR="00833206" w:rsidRPr="00623776" w:rsidRDefault="00833206" w:rsidP="00623776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Изучить природно-экономические показатели хозяйства.</w:t>
      </w:r>
    </w:p>
    <w:p w14:paraId="5C9831C6" w14:textId="77777777" w:rsidR="00833206" w:rsidRPr="00623776" w:rsidRDefault="00833206" w:rsidP="00623776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Изучить эпизоотическую обстановку по туберкулезу крупного рогатого скота СПК «Ново-Варненское», Варненского района.</w:t>
      </w:r>
    </w:p>
    <w:p w14:paraId="55BA6FD7" w14:textId="77777777" w:rsidR="00833206" w:rsidRPr="00623776" w:rsidRDefault="00833206" w:rsidP="00623776">
      <w:pPr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Выяснить причину сенсибилизации крупного рогатого скота методом:</w:t>
      </w:r>
    </w:p>
    <w:p w14:paraId="6C616F0F" w14:textId="77777777" w:rsidR="00833206" w:rsidRPr="00623776" w:rsidRDefault="00833206" w:rsidP="00623776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внутривенной туберкулиновой пробой.</w:t>
      </w:r>
    </w:p>
    <w:p w14:paraId="70EE7820" w14:textId="77777777" w:rsidR="00833206" w:rsidRPr="00623776" w:rsidRDefault="00833206" w:rsidP="00623776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двукратной туберкулиновой пробой.</w:t>
      </w:r>
    </w:p>
    <w:p w14:paraId="07835033" w14:textId="77777777" w:rsidR="00833206" w:rsidRPr="00623776" w:rsidRDefault="00833206" w:rsidP="00623776">
      <w:pPr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испытать метод реакции специфического подавления ретракции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кровяного сгустка.</w:t>
      </w:r>
    </w:p>
    <w:p w14:paraId="53A86FA5" w14:textId="77777777" w:rsidR="00833206" w:rsidRPr="00623776" w:rsidRDefault="00833206" w:rsidP="00623776">
      <w:pPr>
        <w:numPr>
          <w:ilvl w:val="0"/>
          <w:numId w:val="1"/>
        </w:numPr>
        <w:tabs>
          <w:tab w:val="clear" w:pos="360"/>
          <w:tab w:val="num" w:pos="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lastRenderedPageBreak/>
        <w:t>Определить экономический ущерб от сдачи реагирующих на туберкулин</w:t>
      </w:r>
      <w:r w:rsidR="000A5315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коров.</w:t>
      </w:r>
    </w:p>
    <w:p w14:paraId="7FCFF2D7" w14:textId="77777777" w:rsidR="00AA720F" w:rsidRPr="00623776" w:rsidRDefault="00623776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A720F" w:rsidRPr="00623776">
        <w:rPr>
          <w:b/>
          <w:bCs/>
          <w:sz w:val="28"/>
          <w:szCs w:val="28"/>
        </w:rPr>
        <w:lastRenderedPageBreak/>
        <w:t>1. Обзор литературы</w:t>
      </w:r>
    </w:p>
    <w:p w14:paraId="67A42381" w14:textId="77777777" w:rsidR="00AA720F" w:rsidRPr="00623776" w:rsidRDefault="00AA720F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EF30061" w14:textId="77777777" w:rsidR="00AA720F" w:rsidRPr="00623776" w:rsidRDefault="00AA720F" w:rsidP="00623776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Туберкулез - инфекционная болезнь домашних, диких животных, птиц и человека, протекающая в основном хронически, характеризующаяся образованием туберкулов, склонных к творожистому перерождению.</w:t>
      </w:r>
    </w:p>
    <w:p w14:paraId="6B624E05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Туберкулез регистрируется в 42 странах мира и причиняет огромный экономический ущерб.</w:t>
      </w:r>
    </w:p>
    <w:p w14:paraId="35580C47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Возбудитель туберкулеза - микроорганизм рода </w:t>
      </w:r>
      <w:r w:rsidRPr="00623776">
        <w:rPr>
          <w:sz w:val="28"/>
          <w:szCs w:val="28"/>
          <w:lang w:val="en-US"/>
        </w:rPr>
        <w:t>Mycobacterium</w:t>
      </w:r>
      <w:r w:rsidRPr="00623776">
        <w:rPr>
          <w:sz w:val="28"/>
          <w:szCs w:val="28"/>
        </w:rPr>
        <w:t xml:space="preserve">. Различают следующие виды:,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mieroti</w:t>
      </w:r>
      <w:r w:rsidRPr="00623776">
        <w:rPr>
          <w:sz w:val="28"/>
          <w:szCs w:val="28"/>
        </w:rPr>
        <w:t xml:space="preserve"> (мышей),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thamnopheos</w:t>
      </w:r>
      <w:r w:rsidRPr="00623776">
        <w:rPr>
          <w:sz w:val="28"/>
          <w:szCs w:val="28"/>
        </w:rPr>
        <w:t xml:space="preserve"> (холоднокровных). Дифференциация видов имеет большое значение в борьбе с туберкулезом, так как дает возможность установить источник возбудителя инфекции.</w:t>
      </w:r>
    </w:p>
    <w:p w14:paraId="0DDBE061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Согласно исследованиям В.Т. Романенко с соавторами (1997)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tuberculosis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bovis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avium</w:t>
      </w:r>
      <w:r w:rsidRPr="00623776">
        <w:rPr>
          <w:sz w:val="28"/>
          <w:szCs w:val="28"/>
        </w:rPr>
        <w:t xml:space="preserve"> сенсибилизируя организм не свойственного им хозяина, обуславливают высокий титр специфических антител в крови</w:t>
      </w:r>
      <w:r w:rsidR="00D32EC9" w:rsidRPr="00623776">
        <w:rPr>
          <w:sz w:val="28"/>
          <w:szCs w:val="28"/>
        </w:rPr>
        <w:t>,</w:t>
      </w:r>
      <w:r w:rsidRPr="00623776">
        <w:rPr>
          <w:sz w:val="28"/>
          <w:szCs w:val="28"/>
        </w:rPr>
        <w:t xml:space="preserve"> и постепенно адаптируясь, вызывают у них заболевание, сопровождающееся характерными патологоанатомическими изменениями, и даже генерализацией процесса. По мнению авторов, все три вида микобактерий производные его единого возбудителя. В результате длительного, естественного эволюционного процесса он адаптировался к определенному виду животных, птиц и человека.</w:t>
      </w:r>
    </w:p>
    <w:p w14:paraId="473BA1E2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Возбудитель туберкулеза весьма устойчив во внешней среде. Так, по данным ряда исследователей, микобактерии туберкулеза бычьего вида сохраняют жизнеспособность в фекалиях до года, в различных почвах – до 390-510 дней, в речной воде – до двух месяцев, в замороженном мясе – до года, в штабелях навоза – до 24-26 месяцев (В.Н. Кисленко, 1980; К.А. Туртинбаев, 1986; А.Н. Колычев, 1987).</w:t>
      </w:r>
    </w:p>
    <w:p w14:paraId="55BE413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Об эффективности противотуберкулезных мероприятий судят по динамике заболеваемости, которая определяется с помощью аллергического метода диагностики.</w:t>
      </w:r>
    </w:p>
    <w:p w14:paraId="7ED93E02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lastRenderedPageBreak/>
        <w:t>Основным методом прижизненной диагностики туберкулеза крупного рогатого скота является аллергический, который основан на повышенной чувствительности сенсибилизированного организма к повторному введению чужеродного белка – аллергена.</w:t>
      </w:r>
    </w:p>
    <w:p w14:paraId="6F2CE12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Аллергическая проба выявляет инфицированных возбудителем туберкулеза животных значительно раньше, чем в их органах обнаруживают патологические изменения, типичные для этой болезни.</w:t>
      </w:r>
    </w:p>
    <w:p w14:paraId="27C6EDA3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настоящее время в качестве аллергенов применяют ППД – туберкулины для млекопитающих и птиц, альттуберкулин для млекопитающих.</w:t>
      </w:r>
    </w:p>
    <w:p w14:paraId="159756E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Д.К. Водолазский (1980) указывает, что сухой очищенный ППД – туберкулин для млекопитающих выявляет до 82% больных животных.</w:t>
      </w:r>
    </w:p>
    <w:p w14:paraId="69EE1A89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Ряд исследователей: М.К. Юсковец (1963), В.П. Урбан с соавторами (1988) считают, что при двукратном введении туберкулина усиливается аллергическая реакция и довыявляются реагирующие животные.</w:t>
      </w:r>
    </w:p>
    <w:p w14:paraId="6E7CD734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В.П. Урбан (1991) </w:t>
      </w:r>
      <w:r w:rsidR="008F4E99" w:rsidRPr="00623776">
        <w:rPr>
          <w:sz w:val="28"/>
          <w:szCs w:val="28"/>
        </w:rPr>
        <w:t>у</w:t>
      </w:r>
      <w:r w:rsidRPr="00623776">
        <w:rPr>
          <w:sz w:val="28"/>
          <w:szCs w:val="28"/>
        </w:rPr>
        <w:t>казывает, что с помощью аллергической диагностической пробы выявляют животных с латентной формой инфекционного процесса на ранних стадиях его возникновения, чтобы как можно быстрее освободить стадо от больных туберкулезом. Однако при этом у многих животных аллергическая диагностическая проба бывает выражена слабо, а иногда может исчезать совсем, особенно при наличии в организме только Л – форм возбудителя.</w:t>
      </w:r>
    </w:p>
    <w:p w14:paraId="4658D323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 стадах крупного рогатого скота, благополучных по туберкулезу, в отдельных случаях может наблюдаться повышенная чувствительность животных к туберкулину. </w:t>
      </w:r>
      <w:r w:rsidR="009D3607" w:rsidRPr="00623776">
        <w:rPr>
          <w:sz w:val="28"/>
          <w:szCs w:val="28"/>
        </w:rPr>
        <w:t xml:space="preserve">Так неспецифическая реакция может проявляться у животных при актиномикозе, дикроцелиозе, фасциолезе, эхинококкозе, лейкозе, при наличии гнойно-некротических очагов в органах, при половой охоте самок, глубокой стельности, на почве белкового перекорма, постоянного включения в рацион карбамида, а также при инфицировании организма кислотоустойчивыми сапрофитными микобактериями птичьего </w:t>
      </w:r>
      <w:r w:rsidR="009D3607" w:rsidRPr="00623776">
        <w:rPr>
          <w:sz w:val="28"/>
          <w:szCs w:val="28"/>
        </w:rPr>
        <w:lastRenderedPageBreak/>
        <w:t>вида, при паратуберкулезе и так далее (Р.В. Тузова,1978; Г.А. Султанов,1981; В.П.Урбан, 1991)</w:t>
      </w:r>
      <w:r w:rsidRPr="00623776">
        <w:rPr>
          <w:sz w:val="28"/>
          <w:szCs w:val="28"/>
        </w:rPr>
        <w:t>.</w:t>
      </w:r>
    </w:p>
    <w:p w14:paraId="58A8B942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По сообщениям Шлыгина И.В. и Лакман Э.Д. (1978) аллергический метод, кроме того, не выявляет истощенных животных и с генерализованной формой туберкулеза. Роль крупного рогатого скота больного туберкулезом, имеющего анергию, в развитии энзоотии туберкулеза не изучена. У животных реакции могут выпадать по другим причинам.</w:t>
      </w:r>
    </w:p>
    <w:p w14:paraId="5BD8071F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этой связи Кузин А.И. (1992) указывает на необходимость проведения комплексной туберкулинизации.</w:t>
      </w:r>
    </w:p>
    <w:p w14:paraId="09960A8E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Под парааллергическими реакциями у крупного рогатого скота подразумевают туберкулиновые реакции, обусловленные микобактериями, кроме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bovis</w:t>
      </w:r>
      <w:r w:rsidRPr="00623776">
        <w:rPr>
          <w:sz w:val="28"/>
          <w:szCs w:val="28"/>
        </w:rPr>
        <w:t>.</w:t>
      </w:r>
    </w:p>
    <w:p w14:paraId="5C1F9857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Отмечено, что при парааллергических реакциях припухлость на месте введения туберкулина в большинстве случаев более плотная, ограниченная, менее углубленная в ткани, менее болезненная. Однако такие реакции наблюдаются у больных туберкулезом животных.</w:t>
      </w:r>
    </w:p>
    <w:p w14:paraId="432428A2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 Характерным признаком инфицирования скота атипичными микобактериями является кратковременность сохранения туберкулиновых реакций, в основном 3-8 месяцев. При повторных исследованиях в стаде у многих животных наблюдается выпадение реакций и появление у других (О.В. Мартма 1982).</w:t>
      </w:r>
    </w:p>
    <w:p w14:paraId="5D379F53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Для прижизненной дифференциации парааллергических реакций у крупного рогатого скота применяют симультанную пробу с КАМ или туберкулином для птиц (М.М. Иванов, А.Н. Шаров (1972)).</w:t>
      </w:r>
    </w:p>
    <w:p w14:paraId="39E81024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Ряд исследователей А.Х. Найманов (1981), Н.П. Овдиенко с соавторами (1985) рекомендуют избегать повторного введения туберкулина, так как на него в большом количестве реагируют здоровые животные благополучных хозяйств и сенсибилизированные атипичными микобактериями.</w:t>
      </w:r>
    </w:p>
    <w:p w14:paraId="16BFF884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 последние годы во многих регионах страны установлена сенсибилизация животных к атипичным микобактериям, которые широко </w:t>
      </w:r>
      <w:r w:rsidRPr="00623776">
        <w:rPr>
          <w:sz w:val="28"/>
          <w:szCs w:val="28"/>
        </w:rPr>
        <w:lastRenderedPageBreak/>
        <w:t>распространены в окружающей среде. В результате чего возникает состояние аллергии у животных, при которой часть животных в стаде реагируют на туберкулин. Сенсибилизацию крупного рогатого скота, кроме того, могут обусловливать сапрофитные микобактерии и возбудитель туберкулеза птичьего вида и паратуберкулеза (О.В. Мартма (1982), Г.А. Юдин (1987)). Частота регистрации неспецифических реакций колеблется от 1 до 30%, составляя в среднем 2-4 % от числа исследованного поголовья.</w:t>
      </w:r>
    </w:p>
    <w:p w14:paraId="5DADA5B6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Л.В. Погуляева, Т.А. Беспалова установили, что значительная циркуляция атипичных микобактерий, как в благополучных, так и неблагополучных по туберкулезу хозяйствах.</w:t>
      </w:r>
    </w:p>
    <w:p w14:paraId="69BB1513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Т.И. Козулицина, Н.М. Макаревич (1980) указывают, что для дифференциации не туберкулезных культур ведущими тестами являются: скорость роста, пигментообразование, рост при разных температурах (25</w:t>
      </w:r>
      <w:r w:rsidRPr="00623776">
        <w:rPr>
          <w:sz w:val="28"/>
          <w:szCs w:val="28"/>
          <w:vertAlign w:val="superscript"/>
        </w:rPr>
        <w:t>0</w:t>
      </w:r>
      <w:r w:rsidRPr="00623776">
        <w:rPr>
          <w:sz w:val="28"/>
          <w:szCs w:val="28"/>
        </w:rPr>
        <w:t>,37</w:t>
      </w:r>
      <w:r w:rsidRPr="00623776">
        <w:rPr>
          <w:sz w:val="28"/>
          <w:szCs w:val="28"/>
          <w:vertAlign w:val="superscript"/>
        </w:rPr>
        <w:t>0</w:t>
      </w:r>
      <w:r w:rsidRPr="00623776">
        <w:rPr>
          <w:sz w:val="28"/>
          <w:szCs w:val="28"/>
        </w:rPr>
        <w:t>,450,52</w:t>
      </w:r>
      <w:r w:rsidRPr="00623776">
        <w:rPr>
          <w:sz w:val="28"/>
          <w:szCs w:val="28"/>
          <w:vertAlign w:val="superscript"/>
        </w:rPr>
        <w:t>0</w:t>
      </w:r>
      <w:r w:rsidRPr="00623776">
        <w:rPr>
          <w:sz w:val="28"/>
          <w:szCs w:val="28"/>
        </w:rPr>
        <w:t>), рост на среде с салициловым натрием.</w:t>
      </w:r>
    </w:p>
    <w:p w14:paraId="49247190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 биологических тестов – ниациновая проба, реакция восстановления нитратов, гидролиз твина – 80.</w:t>
      </w:r>
    </w:p>
    <w:p w14:paraId="16257E3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 инфицировании крупного рогатого скота атипичными микобактериями отмечают кратковременность аллергического состояния, в основном в течение 3-8 месяцев. При повторных исследованиях стада у многих животных внутрикожные реакции отсутствуют и появляются у других. О.В. Мартма (1982) считает, что у отдельных животных возможно обнаружение в лимфатических узлах туберкулезоподобных изменений.</w:t>
      </w:r>
    </w:p>
    <w:p w14:paraId="3768338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В.С. Федосеев с соавторами (1986) из органов скота, реагировавшего на туберкулин для млекопитающих, выделили и идентифицировали 150 культур атипичных микобактерий. Авторы считают, что при выделении атипичных микобактерий от животных неблагополучных хозяйств вносится дезинформация в эпизоотическую ситуацию по туберкулезу.</w:t>
      </w:r>
    </w:p>
    <w:p w14:paraId="338DFF03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Г.А. Юдин (1987) отмечает, что наиболее частой причиной парааллергических реакций у крупного рогатого скота является </w:t>
      </w:r>
      <w:r w:rsidRPr="00623776">
        <w:rPr>
          <w:sz w:val="28"/>
          <w:szCs w:val="28"/>
        </w:rPr>
        <w:lastRenderedPageBreak/>
        <w:t>сенсибилизация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intracellulare</w:t>
      </w:r>
      <w:r w:rsidRPr="00623776">
        <w:rPr>
          <w:sz w:val="28"/>
          <w:szCs w:val="28"/>
        </w:rPr>
        <w:t xml:space="preserve"> (30,6%), затем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avium</w:t>
      </w:r>
      <w:r w:rsidRPr="00623776">
        <w:rPr>
          <w:sz w:val="28"/>
          <w:szCs w:val="28"/>
        </w:rPr>
        <w:t xml:space="preserve"> (15,3%),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vaccae</w:t>
      </w:r>
      <w:r w:rsidRPr="00623776">
        <w:rPr>
          <w:sz w:val="28"/>
          <w:szCs w:val="28"/>
        </w:rPr>
        <w:t xml:space="preserve"> (14,0%),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phlei</w:t>
      </w:r>
      <w:r w:rsidRPr="00623776">
        <w:rPr>
          <w:sz w:val="28"/>
          <w:szCs w:val="28"/>
        </w:rPr>
        <w:t xml:space="preserve"> (6,5%), реже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fortuitum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smegmatis</w:t>
      </w:r>
      <w:r w:rsidRPr="00623776">
        <w:rPr>
          <w:sz w:val="28"/>
          <w:szCs w:val="28"/>
        </w:rPr>
        <w:t xml:space="preserve">. </w:t>
      </w:r>
    </w:p>
    <w:p w14:paraId="697CF3AC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Согласно исследованиям Я.Т. Диких (1988)</w:t>
      </w:r>
      <w:r w:rsidR="008F4E99" w:rsidRPr="00623776">
        <w:rPr>
          <w:sz w:val="28"/>
          <w:szCs w:val="28"/>
        </w:rPr>
        <w:t>,</w:t>
      </w:r>
      <w:r w:rsidRPr="00623776">
        <w:rPr>
          <w:sz w:val="28"/>
          <w:szCs w:val="28"/>
        </w:rPr>
        <w:t xml:space="preserve"> крупный рогатый скот</w:t>
      </w:r>
      <w:r w:rsidR="008F4E99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 xml:space="preserve">чаще инфицируют семь видов микобактерий: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tuberculosis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bovis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avium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intracellulare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vaccae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phlei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fortuitum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smegmatis</w:t>
      </w:r>
      <w:r w:rsidRPr="00623776">
        <w:rPr>
          <w:sz w:val="28"/>
          <w:szCs w:val="28"/>
        </w:rPr>
        <w:t>.</w:t>
      </w:r>
    </w:p>
    <w:p w14:paraId="799D08A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Атипичные микобактерии широко распространены и в равной степени персистируются в организме крупного рогатого скота реагирующего и нереагирующего на туберкулин в благополучных и неблагополучных по туберкулезу пунктах (А.М. Ходун, 1997), что отрицательно сказывается на аллергической диагностике болезни.</w:t>
      </w:r>
    </w:p>
    <w:p w14:paraId="18625347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 методов введения туберкулинов (глазной, внутрикожный, внутривенный) большую чувствительность и результативность показал внутрикожный (Н.П. Овдиенко с соавторами, 1987).</w:t>
      </w:r>
    </w:p>
    <w:p w14:paraId="0F218577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Что же касается кратности введения аллергенов, то мнения ряда авторов расходятся. И.С. Дубовой (1986) отдает предпочтение двукратному введению туберкулина, считая, что при двукратном его введении усиливается аллергическая реакция и довыявляются реагирующие животные. По мнению Р.В. Тузовой (1983), не выявленные однократным введением туберкулина больные животные опаснее, чем какая – то часть «перевыявленных» в силу неспецифических реакций.</w:t>
      </w:r>
    </w:p>
    <w:p w14:paraId="1409E253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Н.А. Шкиль (1995) так же рекомендует исследовать животных двукратной туберкулиновой пробой. По его мнению, на второе введение реагирует 2,19% животных. Туберкулез подтверждается на убое у реагирующих на второе введение туберкулина</w:t>
      </w:r>
      <w:r w:rsidR="00B3285A" w:rsidRPr="00623776">
        <w:rPr>
          <w:sz w:val="28"/>
          <w:szCs w:val="28"/>
        </w:rPr>
        <w:t>,</w:t>
      </w:r>
      <w:r w:rsidRPr="00623776">
        <w:rPr>
          <w:sz w:val="28"/>
          <w:szCs w:val="28"/>
        </w:rPr>
        <w:t xml:space="preserve"> в зависимости от эпизоотической ситуации в 9 – 39,0% случаев. Оздоровление неблагополучных пунктов автор рекомендует проводить с применением двукратной внутрикожной туберкулиновой пробы.</w:t>
      </w:r>
    </w:p>
    <w:p w14:paraId="5A3C578D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Урбан</w:t>
      </w:r>
      <w:r w:rsidR="008F4E99" w:rsidRPr="00623776">
        <w:rPr>
          <w:sz w:val="28"/>
          <w:szCs w:val="28"/>
        </w:rPr>
        <w:t xml:space="preserve"> В.П. с соавторами</w:t>
      </w:r>
      <w:r w:rsidRPr="00623776">
        <w:rPr>
          <w:sz w:val="28"/>
          <w:szCs w:val="28"/>
        </w:rPr>
        <w:t xml:space="preserve"> (1991) считают, что двукратная внутрикожная аллергическая проба крупного рогатого скота специфична, это подтверждается характерными для туберкулеза патологоанатомическими изменениями и выделением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bovis</w:t>
      </w:r>
      <w:r w:rsidRPr="00623776">
        <w:rPr>
          <w:sz w:val="28"/>
          <w:szCs w:val="28"/>
        </w:rPr>
        <w:t>.</w:t>
      </w:r>
    </w:p>
    <w:p w14:paraId="57F7AE6A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Чтобы отличить специфические туберкулиновые реакции от ложноаллергических, ряд авторов (</w:t>
      </w:r>
      <w:r w:rsidRPr="00623776">
        <w:rPr>
          <w:sz w:val="28"/>
          <w:szCs w:val="28"/>
          <w:lang w:val="en-US"/>
        </w:rPr>
        <w:t>Maris</w:t>
      </w:r>
      <w:r w:rsidR="008F4E99" w:rsidRPr="00623776">
        <w:rPr>
          <w:sz w:val="28"/>
          <w:szCs w:val="28"/>
        </w:rPr>
        <w:t>,</w:t>
      </w:r>
      <w:r w:rsidRPr="00623776">
        <w:rPr>
          <w:sz w:val="28"/>
          <w:szCs w:val="28"/>
        </w:rPr>
        <w:t xml:space="preserve"> 1961</w:t>
      </w:r>
      <w:r w:rsidR="008F4E99" w:rsidRPr="00623776">
        <w:rPr>
          <w:sz w:val="28"/>
          <w:szCs w:val="28"/>
        </w:rPr>
        <w:t>;</w:t>
      </w:r>
      <w:r w:rsidRPr="00623776">
        <w:rPr>
          <w:sz w:val="28"/>
          <w:szCs w:val="28"/>
        </w:rPr>
        <w:t xml:space="preserve"> Е.И. Буряк</w:t>
      </w:r>
      <w:r w:rsidR="008F4E99" w:rsidRPr="00623776">
        <w:rPr>
          <w:sz w:val="28"/>
          <w:szCs w:val="28"/>
        </w:rPr>
        <w:t>,</w:t>
      </w:r>
      <w:r w:rsidRPr="00623776">
        <w:rPr>
          <w:sz w:val="28"/>
          <w:szCs w:val="28"/>
        </w:rPr>
        <w:t xml:space="preserve"> 1969) предлагают внутривенную туберкулиновую пробу.</w:t>
      </w:r>
    </w:p>
    <w:p w14:paraId="53EAEB74" w14:textId="77777777" w:rsidR="00AA720F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Высокую оценку внутривенной туберкулиновой пробе дают А.С. Латышев (1971, 1974), П.С. Лазырев и другие (1972). Они рекомендуют применять эту пробу как экспресс – метод диагностики для дифференциации неспецифических туберкулиновых реакций и отбора животных для диагностического убоя.</w:t>
      </w:r>
    </w:p>
    <w:p w14:paraId="76579DE6" w14:textId="77777777" w:rsidR="00833206" w:rsidRPr="00623776" w:rsidRDefault="00AA720F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М.В. Харитонов (1998) указывает, что для более достоверного отбора, нужных для контрольного убоя животных из числа реагировавших на туберкулин необходимо в хозяйстве ставить реакцию специфического подавления ретракции кровяного сгустка.</w:t>
      </w:r>
    </w:p>
    <w:p w14:paraId="1A517BD0" w14:textId="77777777" w:rsidR="00667009" w:rsidRPr="00623776" w:rsidRDefault="00623776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67009" w:rsidRPr="00623776">
        <w:rPr>
          <w:b/>
          <w:bCs/>
          <w:sz w:val="28"/>
          <w:szCs w:val="28"/>
        </w:rPr>
        <w:t>2. Собственные исследования, их результаты</w:t>
      </w:r>
    </w:p>
    <w:p w14:paraId="4307ACC2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187B7249" w14:textId="77777777" w:rsidR="00667009" w:rsidRPr="00623776" w:rsidRDefault="00623776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667009" w:rsidRPr="00623776">
        <w:rPr>
          <w:b/>
          <w:bCs/>
          <w:sz w:val="28"/>
          <w:szCs w:val="28"/>
        </w:rPr>
        <w:t xml:space="preserve"> Материал, методика и условия проведения исследований</w:t>
      </w:r>
    </w:p>
    <w:p w14:paraId="52DC0BE5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5EC144EE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Работа выполнена в период прохождения практики с 30 июля по 15 октября 2001 года в СПК «Ново-Варненское» Варненского района, Челябинской области.</w:t>
      </w:r>
    </w:p>
    <w:p w14:paraId="377E3827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 целью выяснения эпизоотического состояния хозяйства изучили данные ветеринарной отчетности за 1999-2000-2001 годы. Эпизоотическое обследование заключалось в изучении причин сенсибилизации крупного рогатого скота к туберкулезу. Принимая участие в проведении аллергических исследований скота на туберкулез.</w:t>
      </w:r>
    </w:p>
    <w:p w14:paraId="003CF3E8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Аллергическое исследование проводили согласно наставлению по применению туберкулинов для диагностики туберкулеза у млекопитающих и птиц от 1997 года. В качестве аллергена использовали сухой очищенный ППД- туберкулин для млекопитающих. Аллерген вводили внутрикожно в дозе 0,2 мл в области средней трети шеи без</w:t>
      </w:r>
      <w:r w:rsidR="002A1518" w:rsidRPr="00623776">
        <w:rPr>
          <w:sz w:val="28"/>
          <w:szCs w:val="28"/>
        </w:rPr>
        <w:t>ы</w:t>
      </w:r>
      <w:r w:rsidRPr="00623776">
        <w:rPr>
          <w:sz w:val="28"/>
          <w:szCs w:val="28"/>
        </w:rPr>
        <w:t>гольным инъектором марки «Овод». Учет реакции проводили через 72 часа. Животных признавали реагирующими при увеличении кожной складки на 3 мм и более независимо от характера воспалительного отека.</w:t>
      </w:r>
    </w:p>
    <w:p w14:paraId="3D65C68D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 двукратной туберкулиновой пробе не реагировавшим на первое введение туберкулина, препарат вводили повторно в день учета реакции в той же дозе и в тоже место. Учет реакции на второе введение туберкулина проводили через</w:t>
      </w:r>
      <w:r w:rsidR="004735BF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24 часа</w:t>
      </w:r>
    </w:p>
    <w:p w14:paraId="047EDCB4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Внутрикожной двукратной пробой исследовано 150 голов крупного рогатого скота, из которых подобрано 2 группы для дальнейших исследований.</w:t>
      </w:r>
    </w:p>
    <w:p w14:paraId="11E5A036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Внутривенную туберкулиновую пробу по А.С. Латышеву изучали на 10 реагирующих и 10 не</w:t>
      </w:r>
      <w:r w:rsidR="002A1518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реагирующих на туберкулин коровах. Предварительно у животных измеряли температуры тела, затем внутривенно вводили ППД- туберкулин для млекопитающих (50% раствор в дозе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1 мл на 100 кг массы тела животного). Измерение температуры тела проводили через каждые 3,</w:t>
      </w:r>
      <w:r w:rsidR="008F4E99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6,</w:t>
      </w:r>
      <w:r w:rsidR="008F4E99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9 часов после введения. Реакцию оценивали положительно при повышении температуры тела на 1</w:t>
      </w:r>
      <w:r w:rsidRPr="00623776">
        <w:rPr>
          <w:sz w:val="28"/>
          <w:szCs w:val="28"/>
          <w:vertAlign w:val="superscript"/>
        </w:rPr>
        <w:t>0</w:t>
      </w:r>
      <w:r w:rsidRPr="00623776">
        <w:rPr>
          <w:sz w:val="28"/>
          <w:szCs w:val="28"/>
        </w:rPr>
        <w:t>С и более.</w:t>
      </w:r>
    </w:p>
    <w:p w14:paraId="314001A6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Специфическое подавление ретракции кровяного сгустка проводили по методике Н.В. Харитонова от 1998 года. В стерильную пробирку вносят 0,5 мл туберкулина и добавляют 3 мл венозной крови. Содержимое пробирки перемешивают и оставляют в термостате на 20 минут (или на водяной бане) </w:t>
      </w:r>
      <w:r w:rsidRPr="00623776">
        <w:rPr>
          <w:sz w:val="28"/>
          <w:szCs w:val="28"/>
          <w:lang w:val="en-US"/>
        </w:rPr>
        <w:t>t</w:t>
      </w:r>
      <w:r w:rsidRPr="00623776">
        <w:rPr>
          <w:sz w:val="28"/>
          <w:szCs w:val="28"/>
        </w:rPr>
        <w:t xml:space="preserve"> =37-38°</w:t>
      </w:r>
      <w:r w:rsidRPr="00623776">
        <w:rPr>
          <w:sz w:val="28"/>
          <w:szCs w:val="28"/>
          <w:lang w:val="en-US"/>
        </w:rPr>
        <w:t>C</w:t>
      </w:r>
      <w:r w:rsidRPr="00623776">
        <w:rPr>
          <w:sz w:val="28"/>
          <w:szCs w:val="28"/>
        </w:rPr>
        <w:t>, а затем при комнатной температуре в течение 24 часов. Затем отсасывают образовавшуюся сыворотку и определяют индекс ретракции по формуле</w:t>
      </w:r>
    </w:p>
    <w:p w14:paraId="7F8C0276" w14:textId="77777777" w:rsidR="00623776" w:rsidRDefault="00623776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39475BCF" w14:textId="77777777" w:rsid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ИР=С-Т/К,</w:t>
      </w:r>
      <w:r w:rsidR="00623776">
        <w:rPr>
          <w:sz w:val="28"/>
          <w:szCs w:val="28"/>
        </w:rPr>
        <w:t xml:space="preserve"> </w:t>
      </w:r>
    </w:p>
    <w:p w14:paraId="0199E041" w14:textId="77777777" w:rsidR="00623776" w:rsidRDefault="00623776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073CDF1B" w14:textId="77777777" w:rsidR="00667009" w:rsidRPr="00623776" w:rsidRDefault="00623776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Г</w:t>
      </w:r>
      <w:r w:rsidR="00667009" w:rsidRPr="0062377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667009" w:rsidRPr="00623776">
        <w:rPr>
          <w:sz w:val="28"/>
          <w:szCs w:val="28"/>
        </w:rPr>
        <w:t>С - объем ретрагированной сыворотки (мл)</w:t>
      </w:r>
    </w:p>
    <w:p w14:paraId="4547B8D8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 -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объем туберкулина (мл)</w:t>
      </w:r>
    </w:p>
    <w:p w14:paraId="6B8B17FC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 - объем крови (мл)</w:t>
      </w:r>
    </w:p>
    <w:p w14:paraId="52241B14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У здоровых </w:t>
      </w:r>
      <w:r w:rsidR="004735BF" w:rsidRPr="00623776">
        <w:rPr>
          <w:sz w:val="28"/>
          <w:szCs w:val="28"/>
        </w:rPr>
        <w:t>индекс ретракции (</w:t>
      </w:r>
      <w:r w:rsidRPr="00623776">
        <w:rPr>
          <w:sz w:val="28"/>
          <w:szCs w:val="28"/>
        </w:rPr>
        <w:t>ИР</w:t>
      </w:r>
      <w:r w:rsidR="004735BF" w:rsidRPr="00623776">
        <w:rPr>
          <w:sz w:val="28"/>
          <w:szCs w:val="28"/>
        </w:rPr>
        <w:t xml:space="preserve">) </w:t>
      </w:r>
      <w:r w:rsidRPr="00623776">
        <w:rPr>
          <w:sz w:val="28"/>
          <w:szCs w:val="28"/>
        </w:rPr>
        <w:t>=</w:t>
      </w:r>
      <w:r w:rsidR="004735BF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0,6 мл и более.</w:t>
      </w:r>
    </w:p>
    <w:p w14:paraId="4E2FA3E8" w14:textId="77777777" w:rsidR="00667009" w:rsidRPr="00623776" w:rsidRDefault="0066700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Харитонов отмечает, что у больных туберкулезом животных происходит утолщение слоя фибрина при уменьшении количества сыворотки от 0,3 до 0,01 мл.</w:t>
      </w:r>
    </w:p>
    <w:p w14:paraId="14AFECBA" w14:textId="77777777" w:rsidR="00864422" w:rsidRPr="00623776" w:rsidRDefault="00864422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3C194F32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2.2 Характеристика хозяйства</w:t>
      </w:r>
    </w:p>
    <w:p w14:paraId="320010C6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7904D14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2.2.1 Организационная природно-экономическая характеристика хозяйства</w:t>
      </w:r>
    </w:p>
    <w:p w14:paraId="05E9C73E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Землепользование СХП "Ново-Варненское" расположено в юго-восточной части Челябинской области, Варненского района.</w:t>
      </w:r>
    </w:p>
    <w:p w14:paraId="748D5A3B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Хозяйство имеет четыре отделения:</w:t>
      </w:r>
    </w:p>
    <w:p w14:paraId="6DCB78ED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Центральная усадьба расположена в поселке Арчаглы-Аят и находится в 71 км от районного центра с</w:t>
      </w:r>
      <w:r w:rsidR="00B3285A" w:rsidRPr="00623776">
        <w:rPr>
          <w:sz w:val="28"/>
          <w:szCs w:val="28"/>
        </w:rPr>
        <w:t>ела</w:t>
      </w:r>
      <w:r w:rsidRPr="00623776">
        <w:rPr>
          <w:sz w:val="28"/>
          <w:szCs w:val="28"/>
        </w:rPr>
        <w:t xml:space="preserve"> Варна.</w:t>
      </w:r>
    </w:p>
    <w:p w14:paraId="31EB00BA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Второе отделение базируется в поселке Александровка, находится в 11 км от центральной усадьбы.</w:t>
      </w:r>
    </w:p>
    <w:p w14:paraId="1F87B750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Третье отделение - (поселок Ала-Камыс) удалено на 24 км от с</w:t>
      </w:r>
      <w:r w:rsidR="00B3285A" w:rsidRPr="00623776">
        <w:rPr>
          <w:sz w:val="28"/>
          <w:szCs w:val="28"/>
        </w:rPr>
        <w:t>ела</w:t>
      </w:r>
      <w:r w:rsidRPr="00623776">
        <w:rPr>
          <w:sz w:val="28"/>
          <w:szCs w:val="28"/>
        </w:rPr>
        <w:t xml:space="preserve"> Арчаглы-Аят.</w:t>
      </w:r>
    </w:p>
    <w:p w14:paraId="34904670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Четвертое отделение - (поселок Маслаковцы) находится в 20 км от центральной усадьбы.</w:t>
      </w:r>
    </w:p>
    <w:p w14:paraId="1DEB1061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Сообщение между отделениями хозяйства осуществляется по улучшенным грунтовым дорогам, асфальтированное шоссе соединяет хозяйство с районным центром.</w:t>
      </w:r>
    </w:p>
    <w:p w14:paraId="5DE01CF9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Основное производственное направление - племенное овцеводческое хозяйство. Наряду с этим в хозяйстве имеется крупный рогатый скот.</w:t>
      </w:r>
    </w:p>
    <w:p w14:paraId="79C45E16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хозяйстве производят зерно, шерсть, мясо, молоко. Количество земельных угодий в хозяйстве и их использование для животноводческой отрасли показаны в таблице</w:t>
      </w:r>
      <w:r w:rsidR="007F1F03" w:rsidRPr="00623776">
        <w:rPr>
          <w:sz w:val="28"/>
          <w:szCs w:val="28"/>
        </w:rPr>
        <w:t xml:space="preserve"> 1.</w:t>
      </w:r>
    </w:p>
    <w:p w14:paraId="7D5A65D4" w14:textId="77777777" w:rsidR="007F1F03" w:rsidRPr="00623776" w:rsidRDefault="007F1F03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0016F54" w14:textId="77777777" w:rsidR="007B641A" w:rsidRPr="00623776" w:rsidRDefault="00623776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Таблица </w:t>
      </w:r>
      <w:r w:rsidR="007B641A" w:rsidRPr="00623776">
        <w:rPr>
          <w:sz w:val="28"/>
          <w:szCs w:val="28"/>
        </w:rPr>
        <w:t>1</w:t>
      </w:r>
      <w:r w:rsidRPr="00623776">
        <w:rPr>
          <w:sz w:val="28"/>
          <w:szCs w:val="28"/>
        </w:rPr>
        <w:t xml:space="preserve"> - </w:t>
      </w:r>
      <w:r w:rsidR="007B641A" w:rsidRPr="00623776">
        <w:rPr>
          <w:sz w:val="28"/>
          <w:szCs w:val="28"/>
        </w:rPr>
        <w:t>Земельные угодья и их использование для животноводческой отрасли</w:t>
      </w:r>
    </w:p>
    <w:tbl>
      <w:tblPr>
        <w:tblStyle w:val="ac"/>
        <w:tblW w:w="9108" w:type="dxa"/>
        <w:tblInd w:w="250" w:type="dxa"/>
        <w:tblLook w:val="01E0" w:firstRow="1" w:lastRow="1" w:firstColumn="1" w:lastColumn="1" w:noHBand="0" w:noVBand="0"/>
      </w:tblPr>
      <w:tblGrid>
        <w:gridCol w:w="3119"/>
        <w:gridCol w:w="1701"/>
        <w:gridCol w:w="1984"/>
        <w:gridCol w:w="2304"/>
      </w:tblGrid>
      <w:tr w:rsidR="007B641A" w:rsidRPr="00623776" w14:paraId="557852D3" w14:textId="77777777">
        <w:tc>
          <w:tcPr>
            <w:tcW w:w="3119" w:type="dxa"/>
            <w:vAlign w:val="center"/>
          </w:tcPr>
          <w:p w14:paraId="22189FFE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Показатели</w:t>
            </w:r>
          </w:p>
        </w:tc>
        <w:tc>
          <w:tcPr>
            <w:tcW w:w="1701" w:type="dxa"/>
            <w:vAlign w:val="center"/>
          </w:tcPr>
          <w:p w14:paraId="25BE88C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1999 г.</w:t>
            </w:r>
          </w:p>
        </w:tc>
        <w:tc>
          <w:tcPr>
            <w:tcW w:w="1984" w:type="dxa"/>
            <w:vAlign w:val="center"/>
          </w:tcPr>
          <w:p w14:paraId="1991E1E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2000 г.</w:t>
            </w:r>
          </w:p>
        </w:tc>
        <w:tc>
          <w:tcPr>
            <w:tcW w:w="2304" w:type="dxa"/>
            <w:vAlign w:val="center"/>
          </w:tcPr>
          <w:p w14:paraId="0C9544A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2000 г. ± 1999 г.</w:t>
            </w:r>
          </w:p>
        </w:tc>
      </w:tr>
      <w:tr w:rsidR="007B641A" w:rsidRPr="00623776" w14:paraId="171BBFB8" w14:textId="77777777">
        <w:tc>
          <w:tcPr>
            <w:tcW w:w="3119" w:type="dxa"/>
            <w:vAlign w:val="center"/>
          </w:tcPr>
          <w:p w14:paraId="040E486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Сельскохозяйственные угодья всего, га</w:t>
            </w:r>
          </w:p>
        </w:tc>
        <w:tc>
          <w:tcPr>
            <w:tcW w:w="1701" w:type="dxa"/>
            <w:vAlign w:val="center"/>
          </w:tcPr>
          <w:p w14:paraId="32FCC33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36919</w:t>
            </w:r>
          </w:p>
        </w:tc>
        <w:tc>
          <w:tcPr>
            <w:tcW w:w="1984" w:type="dxa"/>
            <w:vAlign w:val="center"/>
          </w:tcPr>
          <w:p w14:paraId="25DA752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36919</w:t>
            </w:r>
          </w:p>
        </w:tc>
        <w:tc>
          <w:tcPr>
            <w:tcW w:w="2304" w:type="dxa"/>
            <w:vAlign w:val="center"/>
          </w:tcPr>
          <w:p w14:paraId="48CDB81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0</w:t>
            </w:r>
          </w:p>
        </w:tc>
      </w:tr>
      <w:tr w:rsidR="007B641A" w:rsidRPr="00623776" w14:paraId="794DB5C1" w14:textId="77777777">
        <w:tc>
          <w:tcPr>
            <w:tcW w:w="3119" w:type="dxa"/>
            <w:vAlign w:val="center"/>
          </w:tcPr>
          <w:p w14:paraId="1E96B14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 т.ч. пашня</w:t>
            </w:r>
          </w:p>
        </w:tc>
        <w:tc>
          <w:tcPr>
            <w:tcW w:w="1701" w:type="dxa"/>
            <w:vAlign w:val="center"/>
          </w:tcPr>
          <w:p w14:paraId="161B32C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22484</w:t>
            </w:r>
          </w:p>
        </w:tc>
        <w:tc>
          <w:tcPr>
            <w:tcW w:w="1984" w:type="dxa"/>
            <w:vAlign w:val="center"/>
          </w:tcPr>
          <w:p w14:paraId="2C76E0A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22,484</w:t>
            </w:r>
          </w:p>
        </w:tc>
        <w:tc>
          <w:tcPr>
            <w:tcW w:w="2304" w:type="dxa"/>
            <w:vAlign w:val="center"/>
          </w:tcPr>
          <w:p w14:paraId="6795CFB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0</w:t>
            </w:r>
          </w:p>
        </w:tc>
      </w:tr>
      <w:tr w:rsidR="007B641A" w:rsidRPr="00623776" w14:paraId="71405C1B" w14:textId="77777777">
        <w:tc>
          <w:tcPr>
            <w:tcW w:w="3119" w:type="dxa"/>
            <w:vAlign w:val="center"/>
          </w:tcPr>
          <w:p w14:paraId="3542A201" w14:textId="77777777" w:rsidR="007B641A" w:rsidRPr="00623776" w:rsidRDefault="0062377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 xml:space="preserve"> </w:t>
            </w:r>
            <w:r w:rsidR="007B641A" w:rsidRPr="00623776">
              <w:t>сенокосы</w:t>
            </w:r>
          </w:p>
        </w:tc>
        <w:tc>
          <w:tcPr>
            <w:tcW w:w="1701" w:type="dxa"/>
            <w:vAlign w:val="center"/>
          </w:tcPr>
          <w:p w14:paraId="584DC1A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4095</w:t>
            </w:r>
          </w:p>
        </w:tc>
        <w:tc>
          <w:tcPr>
            <w:tcW w:w="1984" w:type="dxa"/>
            <w:vAlign w:val="center"/>
          </w:tcPr>
          <w:p w14:paraId="3A09F8F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4095</w:t>
            </w:r>
          </w:p>
        </w:tc>
        <w:tc>
          <w:tcPr>
            <w:tcW w:w="2304" w:type="dxa"/>
            <w:vAlign w:val="center"/>
          </w:tcPr>
          <w:p w14:paraId="2BA1979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0</w:t>
            </w:r>
          </w:p>
        </w:tc>
      </w:tr>
      <w:tr w:rsidR="007B641A" w:rsidRPr="00623776" w14:paraId="1B76C1A5" w14:textId="77777777">
        <w:tc>
          <w:tcPr>
            <w:tcW w:w="3119" w:type="dxa"/>
            <w:vAlign w:val="center"/>
          </w:tcPr>
          <w:p w14:paraId="4D1A6E1F" w14:textId="77777777" w:rsidR="007B641A" w:rsidRPr="00623776" w:rsidRDefault="0062377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 xml:space="preserve"> </w:t>
            </w:r>
            <w:r w:rsidR="007B641A" w:rsidRPr="00623776">
              <w:t>пастбища</w:t>
            </w:r>
          </w:p>
        </w:tc>
        <w:tc>
          <w:tcPr>
            <w:tcW w:w="1701" w:type="dxa"/>
            <w:vAlign w:val="center"/>
          </w:tcPr>
          <w:p w14:paraId="09FF6DE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10304</w:t>
            </w:r>
          </w:p>
        </w:tc>
        <w:tc>
          <w:tcPr>
            <w:tcW w:w="1984" w:type="dxa"/>
            <w:vAlign w:val="center"/>
          </w:tcPr>
          <w:p w14:paraId="2728448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10304</w:t>
            </w:r>
          </w:p>
        </w:tc>
        <w:tc>
          <w:tcPr>
            <w:tcW w:w="2304" w:type="dxa"/>
            <w:vAlign w:val="center"/>
          </w:tcPr>
          <w:p w14:paraId="4ED9FAC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0</w:t>
            </w:r>
          </w:p>
        </w:tc>
      </w:tr>
      <w:tr w:rsidR="007B641A" w:rsidRPr="00623776" w14:paraId="7BB52D2E" w14:textId="77777777">
        <w:tc>
          <w:tcPr>
            <w:tcW w:w="3119" w:type="dxa"/>
            <w:vAlign w:val="center"/>
          </w:tcPr>
          <w:p w14:paraId="35EF9B8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Всего посевов, га</w:t>
            </w:r>
            <w:r w:rsidR="00623776" w:rsidRPr="00623776">
              <w:t xml:space="preserve"> </w:t>
            </w:r>
          </w:p>
        </w:tc>
        <w:tc>
          <w:tcPr>
            <w:tcW w:w="1701" w:type="dxa"/>
            <w:vAlign w:val="center"/>
          </w:tcPr>
          <w:p w14:paraId="442D5F0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17344</w:t>
            </w:r>
          </w:p>
        </w:tc>
        <w:tc>
          <w:tcPr>
            <w:tcW w:w="1984" w:type="dxa"/>
            <w:vAlign w:val="center"/>
          </w:tcPr>
          <w:p w14:paraId="1BA488F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13914</w:t>
            </w:r>
          </w:p>
        </w:tc>
        <w:tc>
          <w:tcPr>
            <w:tcW w:w="2304" w:type="dxa"/>
            <w:vAlign w:val="center"/>
          </w:tcPr>
          <w:p w14:paraId="1226F5E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-3430</w:t>
            </w:r>
          </w:p>
        </w:tc>
      </w:tr>
      <w:tr w:rsidR="007B641A" w:rsidRPr="00623776" w14:paraId="38BE999D" w14:textId="77777777">
        <w:tc>
          <w:tcPr>
            <w:tcW w:w="3119" w:type="dxa"/>
            <w:vAlign w:val="center"/>
          </w:tcPr>
          <w:p w14:paraId="709344B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Из низ занято:</w:t>
            </w:r>
          </w:p>
        </w:tc>
        <w:tc>
          <w:tcPr>
            <w:tcW w:w="1701" w:type="dxa"/>
            <w:vAlign w:val="center"/>
          </w:tcPr>
          <w:p w14:paraId="5CC0A00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984" w:type="dxa"/>
            <w:vAlign w:val="center"/>
          </w:tcPr>
          <w:p w14:paraId="64C94F7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2304" w:type="dxa"/>
            <w:vAlign w:val="center"/>
          </w:tcPr>
          <w:p w14:paraId="19FA774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7B641A" w:rsidRPr="00623776" w14:paraId="03B22004" w14:textId="77777777">
        <w:tc>
          <w:tcPr>
            <w:tcW w:w="3119" w:type="dxa"/>
            <w:vAlign w:val="center"/>
          </w:tcPr>
          <w:p w14:paraId="0317E61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Зерновыми и зернобобовыми, га</w:t>
            </w:r>
          </w:p>
        </w:tc>
        <w:tc>
          <w:tcPr>
            <w:tcW w:w="1701" w:type="dxa"/>
            <w:vAlign w:val="center"/>
          </w:tcPr>
          <w:p w14:paraId="46E1DF5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11980</w:t>
            </w:r>
          </w:p>
        </w:tc>
        <w:tc>
          <w:tcPr>
            <w:tcW w:w="1984" w:type="dxa"/>
            <w:vAlign w:val="center"/>
          </w:tcPr>
          <w:p w14:paraId="6241B2D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8430</w:t>
            </w:r>
          </w:p>
        </w:tc>
        <w:tc>
          <w:tcPr>
            <w:tcW w:w="2304" w:type="dxa"/>
            <w:vAlign w:val="center"/>
          </w:tcPr>
          <w:p w14:paraId="0D76053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-6496</w:t>
            </w:r>
          </w:p>
        </w:tc>
      </w:tr>
      <w:tr w:rsidR="007B641A" w:rsidRPr="00623776" w14:paraId="4F274A28" w14:textId="77777777">
        <w:tc>
          <w:tcPr>
            <w:tcW w:w="3119" w:type="dxa"/>
            <w:vAlign w:val="center"/>
          </w:tcPr>
          <w:p w14:paraId="6382EC8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Зерновые и зернобобовые, %</w:t>
            </w:r>
          </w:p>
        </w:tc>
        <w:tc>
          <w:tcPr>
            <w:tcW w:w="1701" w:type="dxa"/>
            <w:vAlign w:val="center"/>
          </w:tcPr>
          <w:p w14:paraId="30B9D8C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69,1</w:t>
            </w:r>
          </w:p>
        </w:tc>
        <w:tc>
          <w:tcPr>
            <w:tcW w:w="1984" w:type="dxa"/>
            <w:vAlign w:val="center"/>
          </w:tcPr>
          <w:p w14:paraId="64BE384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60,6</w:t>
            </w:r>
          </w:p>
        </w:tc>
        <w:tc>
          <w:tcPr>
            <w:tcW w:w="2304" w:type="dxa"/>
            <w:vAlign w:val="center"/>
          </w:tcPr>
          <w:p w14:paraId="70823B3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-8,5</w:t>
            </w:r>
          </w:p>
        </w:tc>
      </w:tr>
      <w:tr w:rsidR="007B641A" w:rsidRPr="00623776" w14:paraId="3A6A0540" w14:textId="77777777">
        <w:tc>
          <w:tcPr>
            <w:tcW w:w="3119" w:type="dxa"/>
            <w:vAlign w:val="center"/>
          </w:tcPr>
          <w:p w14:paraId="3154C6F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Кормовыми культурами, га</w:t>
            </w:r>
          </w:p>
        </w:tc>
        <w:tc>
          <w:tcPr>
            <w:tcW w:w="1701" w:type="dxa"/>
            <w:vAlign w:val="center"/>
          </w:tcPr>
          <w:p w14:paraId="1C618A7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5364</w:t>
            </w:r>
          </w:p>
        </w:tc>
        <w:tc>
          <w:tcPr>
            <w:tcW w:w="1984" w:type="dxa"/>
            <w:vAlign w:val="center"/>
          </w:tcPr>
          <w:p w14:paraId="6509821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5484</w:t>
            </w:r>
          </w:p>
        </w:tc>
        <w:tc>
          <w:tcPr>
            <w:tcW w:w="2304" w:type="dxa"/>
            <w:vAlign w:val="center"/>
          </w:tcPr>
          <w:p w14:paraId="38D0B98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+120</w:t>
            </w:r>
          </w:p>
        </w:tc>
      </w:tr>
      <w:tr w:rsidR="007B641A" w:rsidRPr="00623776" w14:paraId="0BB8ECEF" w14:textId="77777777">
        <w:tc>
          <w:tcPr>
            <w:tcW w:w="3119" w:type="dxa"/>
            <w:vAlign w:val="center"/>
          </w:tcPr>
          <w:p w14:paraId="10582B3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Кормовыми культурами, %</w:t>
            </w:r>
          </w:p>
        </w:tc>
        <w:tc>
          <w:tcPr>
            <w:tcW w:w="1701" w:type="dxa"/>
            <w:vAlign w:val="center"/>
          </w:tcPr>
          <w:p w14:paraId="217F857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30,9</w:t>
            </w:r>
          </w:p>
        </w:tc>
        <w:tc>
          <w:tcPr>
            <w:tcW w:w="1984" w:type="dxa"/>
            <w:vAlign w:val="center"/>
          </w:tcPr>
          <w:p w14:paraId="3430434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39,4</w:t>
            </w:r>
          </w:p>
        </w:tc>
        <w:tc>
          <w:tcPr>
            <w:tcW w:w="2304" w:type="dxa"/>
            <w:vAlign w:val="center"/>
          </w:tcPr>
          <w:p w14:paraId="3A91F03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+8,5</w:t>
            </w:r>
          </w:p>
        </w:tc>
      </w:tr>
      <w:tr w:rsidR="007B641A" w:rsidRPr="00623776" w14:paraId="5ED2B34A" w14:textId="77777777">
        <w:tc>
          <w:tcPr>
            <w:tcW w:w="3119" w:type="dxa"/>
            <w:vAlign w:val="center"/>
          </w:tcPr>
          <w:p w14:paraId="506651D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Общая кормовая площадь, га</w:t>
            </w:r>
          </w:p>
        </w:tc>
        <w:tc>
          <w:tcPr>
            <w:tcW w:w="1701" w:type="dxa"/>
            <w:vAlign w:val="center"/>
          </w:tcPr>
          <w:p w14:paraId="005E3D6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42247</w:t>
            </w:r>
          </w:p>
        </w:tc>
        <w:tc>
          <w:tcPr>
            <w:tcW w:w="1984" w:type="dxa"/>
            <w:vAlign w:val="center"/>
          </w:tcPr>
          <w:p w14:paraId="3A65ACB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42367</w:t>
            </w:r>
          </w:p>
        </w:tc>
        <w:tc>
          <w:tcPr>
            <w:tcW w:w="2304" w:type="dxa"/>
            <w:vAlign w:val="center"/>
          </w:tcPr>
          <w:p w14:paraId="69A0F48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+120</w:t>
            </w:r>
          </w:p>
        </w:tc>
      </w:tr>
      <w:tr w:rsidR="007B641A" w:rsidRPr="00623776" w14:paraId="5BE3878E" w14:textId="77777777">
        <w:tc>
          <w:tcPr>
            <w:tcW w:w="3119" w:type="dxa"/>
            <w:vAlign w:val="center"/>
          </w:tcPr>
          <w:p w14:paraId="54351791" w14:textId="77777777" w:rsidR="007F1F03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Израсходовано кормов всеми видами скота за год, ц к.ед.</w:t>
            </w:r>
          </w:p>
        </w:tc>
        <w:tc>
          <w:tcPr>
            <w:tcW w:w="1701" w:type="dxa"/>
            <w:vAlign w:val="center"/>
          </w:tcPr>
          <w:p w14:paraId="13D5EEE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53266,6</w:t>
            </w:r>
          </w:p>
        </w:tc>
        <w:tc>
          <w:tcPr>
            <w:tcW w:w="1984" w:type="dxa"/>
            <w:vAlign w:val="center"/>
          </w:tcPr>
          <w:p w14:paraId="113B6DA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32680</w:t>
            </w:r>
          </w:p>
        </w:tc>
        <w:tc>
          <w:tcPr>
            <w:tcW w:w="2304" w:type="dxa"/>
            <w:vAlign w:val="center"/>
          </w:tcPr>
          <w:p w14:paraId="2FEAC06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-20586,6</w:t>
            </w:r>
          </w:p>
        </w:tc>
      </w:tr>
      <w:tr w:rsidR="007B641A" w:rsidRPr="00623776" w14:paraId="67AA980E" w14:textId="77777777">
        <w:tc>
          <w:tcPr>
            <w:tcW w:w="3119" w:type="dxa"/>
            <w:vAlign w:val="center"/>
          </w:tcPr>
          <w:p w14:paraId="42D43A8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Общая кормовая площадь в расчете на 1 усл</w:t>
            </w:r>
            <w:r w:rsidR="00B3285A" w:rsidRPr="00623776">
              <w:t>овную</w:t>
            </w:r>
            <w:r w:rsidRPr="00623776">
              <w:t xml:space="preserve"> голову скота, га</w:t>
            </w:r>
          </w:p>
        </w:tc>
        <w:tc>
          <w:tcPr>
            <w:tcW w:w="1701" w:type="dxa"/>
            <w:vAlign w:val="center"/>
          </w:tcPr>
          <w:p w14:paraId="62D58AF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35,9</w:t>
            </w:r>
          </w:p>
        </w:tc>
        <w:tc>
          <w:tcPr>
            <w:tcW w:w="1984" w:type="dxa"/>
            <w:vAlign w:val="center"/>
          </w:tcPr>
          <w:p w14:paraId="3540AAE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34,4</w:t>
            </w:r>
          </w:p>
        </w:tc>
        <w:tc>
          <w:tcPr>
            <w:tcW w:w="2304" w:type="dxa"/>
            <w:vAlign w:val="center"/>
          </w:tcPr>
          <w:p w14:paraId="0CE927D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-1,5</w:t>
            </w:r>
          </w:p>
        </w:tc>
      </w:tr>
      <w:tr w:rsidR="007B641A" w:rsidRPr="00623776" w14:paraId="1EF1E747" w14:textId="77777777">
        <w:tc>
          <w:tcPr>
            <w:tcW w:w="3119" w:type="dxa"/>
            <w:vAlign w:val="center"/>
          </w:tcPr>
          <w:p w14:paraId="16984454" w14:textId="77777777" w:rsidR="007B641A" w:rsidRPr="00623776" w:rsidRDefault="00B3285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Скормлено кормов на 1 условную голову скота, ц к.ед.</w:t>
            </w:r>
          </w:p>
        </w:tc>
        <w:tc>
          <w:tcPr>
            <w:tcW w:w="1701" w:type="dxa"/>
            <w:vAlign w:val="center"/>
          </w:tcPr>
          <w:p w14:paraId="6A820BE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35,6</w:t>
            </w:r>
          </w:p>
        </w:tc>
        <w:tc>
          <w:tcPr>
            <w:tcW w:w="1984" w:type="dxa"/>
            <w:vAlign w:val="center"/>
          </w:tcPr>
          <w:p w14:paraId="1A1072E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21,1</w:t>
            </w:r>
          </w:p>
        </w:tc>
        <w:tc>
          <w:tcPr>
            <w:tcW w:w="2304" w:type="dxa"/>
            <w:vAlign w:val="center"/>
          </w:tcPr>
          <w:p w14:paraId="04146EF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-14,5</w:t>
            </w:r>
          </w:p>
        </w:tc>
      </w:tr>
    </w:tbl>
    <w:p w14:paraId="414257B3" w14:textId="77777777" w:rsidR="00DE57CE" w:rsidRPr="00623776" w:rsidRDefault="00DE57CE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92B3DC1" w14:textId="77777777" w:rsidR="007F1F03" w:rsidRPr="00623776" w:rsidRDefault="007F1F03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Анализируя данные таблицы 1, можно отметить, что площадь сельскохозяйственных угодий за анализируемый период не изменилась. Однако в 2000 году уменьшилась площадь посевов на 3430 га. Уменьшение площади посевов произошло в основном за счет уменьшения посевов зерновых и зернобобовых культур. Доля кормовых культур в 2000 году увеличилась на 8,5%.</w:t>
      </w:r>
    </w:p>
    <w:p w14:paraId="7AECD2C7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Общая площадь кормовых культур по сравнению с 1999 годом выросла на 120 га. Расход кормов за год всеми видами животными, имеющихся в хозяйстве, уменьшился. Сокращение расхода кормов составило 20586,6 ц к.ед. по сравнению с 1999 годом. Общая кормовая площадь на одну условную голову скота в 2000 году составила 34,4, что на 1,5 га меньше, чем в 1999 году. Соответственно расход кормов в 2000 году уменьшился на 14,5 ц к.ед. на каждую условную голову скота. Увеличение общей кормовой площади на 120 га не позволило укрепить кормовую базу хозяйства. Такая динамика показателей свидетельствует о том, что интенсивность использования земельных угодий для животноводства в 2000 году повысилась.</w:t>
      </w:r>
    </w:p>
    <w:p w14:paraId="6A5F08F0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Уменьшение посевных площадей, а также увеличение общей кормовой площади отразилось на объемах производства и продаж хозяйственной продукции. Это отражено в таблице 2.</w:t>
      </w:r>
    </w:p>
    <w:p w14:paraId="5AE6C7B6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28879DD" w14:textId="77777777" w:rsidR="007B641A" w:rsidRPr="00623776" w:rsidRDefault="00623776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Таблица 2 -</w:t>
      </w:r>
      <w:r w:rsidR="007B641A" w:rsidRPr="00623776">
        <w:rPr>
          <w:sz w:val="28"/>
          <w:szCs w:val="28"/>
        </w:rPr>
        <w:t xml:space="preserve"> Производство и продажа основных видов сельскохозяйственной продукции</w:t>
      </w:r>
    </w:p>
    <w:tbl>
      <w:tblPr>
        <w:tblStyle w:val="ac"/>
        <w:tblW w:w="9214" w:type="dxa"/>
        <w:tblInd w:w="250" w:type="dxa"/>
        <w:tblLook w:val="01E0" w:firstRow="1" w:lastRow="1" w:firstColumn="1" w:lastColumn="1" w:noHBand="0" w:noVBand="0"/>
      </w:tblPr>
      <w:tblGrid>
        <w:gridCol w:w="2943"/>
        <w:gridCol w:w="1560"/>
        <w:gridCol w:w="1559"/>
        <w:gridCol w:w="1559"/>
        <w:gridCol w:w="1593"/>
      </w:tblGrid>
      <w:tr w:rsidR="007B641A" w:rsidRPr="00623776" w14:paraId="6CE39E25" w14:textId="77777777">
        <w:tc>
          <w:tcPr>
            <w:tcW w:w="2943" w:type="dxa"/>
            <w:vMerge w:val="restart"/>
            <w:vAlign w:val="center"/>
          </w:tcPr>
          <w:p w14:paraId="28B810F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Виды продукции</w:t>
            </w:r>
          </w:p>
        </w:tc>
        <w:tc>
          <w:tcPr>
            <w:tcW w:w="3119" w:type="dxa"/>
            <w:gridSpan w:val="2"/>
            <w:vAlign w:val="center"/>
          </w:tcPr>
          <w:p w14:paraId="386EB87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Произведено, выращено, ц</w:t>
            </w:r>
          </w:p>
        </w:tc>
        <w:tc>
          <w:tcPr>
            <w:tcW w:w="3152" w:type="dxa"/>
            <w:gridSpan w:val="2"/>
            <w:vAlign w:val="center"/>
          </w:tcPr>
          <w:p w14:paraId="0AA812B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Продано, всего, ц</w:t>
            </w:r>
          </w:p>
        </w:tc>
      </w:tr>
      <w:tr w:rsidR="007B641A" w:rsidRPr="00623776" w14:paraId="6B6D101E" w14:textId="77777777">
        <w:tc>
          <w:tcPr>
            <w:tcW w:w="2943" w:type="dxa"/>
            <w:vMerge/>
            <w:vAlign w:val="center"/>
          </w:tcPr>
          <w:p w14:paraId="7336E83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560" w:type="dxa"/>
            <w:vAlign w:val="center"/>
          </w:tcPr>
          <w:p w14:paraId="1C76E8F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1999 г.</w:t>
            </w:r>
          </w:p>
        </w:tc>
        <w:tc>
          <w:tcPr>
            <w:tcW w:w="1559" w:type="dxa"/>
            <w:vAlign w:val="center"/>
          </w:tcPr>
          <w:p w14:paraId="18D4DA2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2000 г.</w:t>
            </w:r>
          </w:p>
        </w:tc>
        <w:tc>
          <w:tcPr>
            <w:tcW w:w="1559" w:type="dxa"/>
            <w:vAlign w:val="center"/>
          </w:tcPr>
          <w:p w14:paraId="38C1AC0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1999 г.</w:t>
            </w:r>
          </w:p>
        </w:tc>
        <w:tc>
          <w:tcPr>
            <w:tcW w:w="1593" w:type="dxa"/>
            <w:vAlign w:val="center"/>
          </w:tcPr>
          <w:p w14:paraId="78F1B30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2000 г.</w:t>
            </w:r>
          </w:p>
        </w:tc>
      </w:tr>
      <w:tr w:rsidR="007B641A" w:rsidRPr="00623776" w14:paraId="3B69ABE3" w14:textId="77777777">
        <w:tc>
          <w:tcPr>
            <w:tcW w:w="2943" w:type="dxa"/>
            <w:vAlign w:val="center"/>
          </w:tcPr>
          <w:p w14:paraId="5210385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Зерно</w:t>
            </w:r>
          </w:p>
        </w:tc>
        <w:tc>
          <w:tcPr>
            <w:tcW w:w="1560" w:type="dxa"/>
            <w:vAlign w:val="center"/>
          </w:tcPr>
          <w:p w14:paraId="534D918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19854</w:t>
            </w:r>
          </w:p>
        </w:tc>
        <w:tc>
          <w:tcPr>
            <w:tcW w:w="1559" w:type="dxa"/>
            <w:vAlign w:val="center"/>
          </w:tcPr>
          <w:p w14:paraId="61D3FB6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70480</w:t>
            </w:r>
          </w:p>
        </w:tc>
        <w:tc>
          <w:tcPr>
            <w:tcW w:w="1559" w:type="dxa"/>
            <w:vAlign w:val="center"/>
          </w:tcPr>
          <w:p w14:paraId="1C60435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4487</w:t>
            </w:r>
          </w:p>
        </w:tc>
        <w:tc>
          <w:tcPr>
            <w:tcW w:w="1593" w:type="dxa"/>
            <w:vAlign w:val="center"/>
          </w:tcPr>
          <w:p w14:paraId="3404E8F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20275</w:t>
            </w:r>
          </w:p>
        </w:tc>
      </w:tr>
      <w:tr w:rsidR="007B641A" w:rsidRPr="00623776" w14:paraId="48EE58D1" w14:textId="77777777">
        <w:tc>
          <w:tcPr>
            <w:tcW w:w="2943" w:type="dxa"/>
            <w:vAlign w:val="center"/>
          </w:tcPr>
          <w:p w14:paraId="5FF3F5B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Картофель и овощи</w:t>
            </w:r>
          </w:p>
        </w:tc>
        <w:tc>
          <w:tcPr>
            <w:tcW w:w="1560" w:type="dxa"/>
            <w:vAlign w:val="center"/>
          </w:tcPr>
          <w:p w14:paraId="2D27181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1261</w:t>
            </w:r>
          </w:p>
        </w:tc>
        <w:tc>
          <w:tcPr>
            <w:tcW w:w="1559" w:type="dxa"/>
            <w:vAlign w:val="center"/>
          </w:tcPr>
          <w:p w14:paraId="4FD33E2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739</w:t>
            </w:r>
          </w:p>
        </w:tc>
        <w:tc>
          <w:tcPr>
            <w:tcW w:w="1559" w:type="dxa"/>
            <w:vAlign w:val="center"/>
          </w:tcPr>
          <w:p w14:paraId="760479A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1114</w:t>
            </w:r>
          </w:p>
        </w:tc>
        <w:tc>
          <w:tcPr>
            <w:tcW w:w="1593" w:type="dxa"/>
            <w:vAlign w:val="center"/>
          </w:tcPr>
          <w:p w14:paraId="24BB851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611</w:t>
            </w:r>
          </w:p>
        </w:tc>
      </w:tr>
      <w:tr w:rsidR="007B641A" w:rsidRPr="00623776" w14:paraId="43FDD517" w14:textId="77777777">
        <w:tc>
          <w:tcPr>
            <w:tcW w:w="2943" w:type="dxa"/>
            <w:vAlign w:val="center"/>
          </w:tcPr>
          <w:p w14:paraId="7AD2150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Молоко</w:t>
            </w:r>
          </w:p>
        </w:tc>
        <w:tc>
          <w:tcPr>
            <w:tcW w:w="1560" w:type="dxa"/>
            <w:vAlign w:val="center"/>
          </w:tcPr>
          <w:p w14:paraId="687CA15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14576</w:t>
            </w:r>
          </w:p>
        </w:tc>
        <w:tc>
          <w:tcPr>
            <w:tcW w:w="1559" w:type="dxa"/>
            <w:vAlign w:val="center"/>
          </w:tcPr>
          <w:p w14:paraId="1046D96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16200</w:t>
            </w:r>
          </w:p>
        </w:tc>
        <w:tc>
          <w:tcPr>
            <w:tcW w:w="1559" w:type="dxa"/>
            <w:vAlign w:val="center"/>
          </w:tcPr>
          <w:p w14:paraId="090E365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11016</w:t>
            </w:r>
          </w:p>
        </w:tc>
        <w:tc>
          <w:tcPr>
            <w:tcW w:w="1593" w:type="dxa"/>
            <w:vAlign w:val="center"/>
          </w:tcPr>
          <w:p w14:paraId="01480BE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10301</w:t>
            </w:r>
          </w:p>
        </w:tc>
      </w:tr>
      <w:tr w:rsidR="007B641A" w:rsidRPr="00623776" w14:paraId="53554B50" w14:textId="77777777">
        <w:tc>
          <w:tcPr>
            <w:tcW w:w="2943" w:type="dxa"/>
            <w:vAlign w:val="center"/>
          </w:tcPr>
          <w:p w14:paraId="7BE4BF5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Прирост живой массы: крупного рогатого скота</w:t>
            </w:r>
          </w:p>
        </w:tc>
        <w:tc>
          <w:tcPr>
            <w:tcW w:w="1560" w:type="dxa"/>
            <w:vAlign w:val="center"/>
          </w:tcPr>
          <w:p w14:paraId="118CD50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1351</w:t>
            </w:r>
          </w:p>
        </w:tc>
        <w:tc>
          <w:tcPr>
            <w:tcW w:w="1559" w:type="dxa"/>
            <w:vAlign w:val="center"/>
          </w:tcPr>
          <w:p w14:paraId="62D458F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2082</w:t>
            </w:r>
          </w:p>
        </w:tc>
        <w:tc>
          <w:tcPr>
            <w:tcW w:w="1559" w:type="dxa"/>
            <w:vAlign w:val="center"/>
          </w:tcPr>
          <w:p w14:paraId="0765A7C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901</w:t>
            </w:r>
          </w:p>
        </w:tc>
        <w:tc>
          <w:tcPr>
            <w:tcW w:w="1593" w:type="dxa"/>
            <w:vAlign w:val="center"/>
          </w:tcPr>
          <w:p w14:paraId="61E2C2B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1868</w:t>
            </w:r>
          </w:p>
        </w:tc>
      </w:tr>
      <w:tr w:rsidR="007B641A" w:rsidRPr="00623776" w14:paraId="379C1889" w14:textId="77777777">
        <w:tc>
          <w:tcPr>
            <w:tcW w:w="2943" w:type="dxa"/>
            <w:vAlign w:val="center"/>
          </w:tcPr>
          <w:p w14:paraId="0A370B91" w14:textId="77777777" w:rsidR="007B641A" w:rsidRPr="00623776" w:rsidRDefault="0062377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 xml:space="preserve"> </w:t>
            </w:r>
            <w:r w:rsidR="007B641A" w:rsidRPr="00623776">
              <w:t>овец</w:t>
            </w:r>
          </w:p>
        </w:tc>
        <w:tc>
          <w:tcPr>
            <w:tcW w:w="1560" w:type="dxa"/>
            <w:vAlign w:val="center"/>
          </w:tcPr>
          <w:p w14:paraId="7CC3626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310</w:t>
            </w:r>
          </w:p>
        </w:tc>
        <w:tc>
          <w:tcPr>
            <w:tcW w:w="1559" w:type="dxa"/>
            <w:vAlign w:val="center"/>
          </w:tcPr>
          <w:p w14:paraId="6EA4355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222</w:t>
            </w:r>
          </w:p>
        </w:tc>
        <w:tc>
          <w:tcPr>
            <w:tcW w:w="1559" w:type="dxa"/>
            <w:vAlign w:val="center"/>
          </w:tcPr>
          <w:p w14:paraId="2C9EE53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295</w:t>
            </w:r>
          </w:p>
        </w:tc>
        <w:tc>
          <w:tcPr>
            <w:tcW w:w="1593" w:type="dxa"/>
            <w:vAlign w:val="center"/>
          </w:tcPr>
          <w:p w14:paraId="66CBE84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201</w:t>
            </w:r>
          </w:p>
        </w:tc>
      </w:tr>
      <w:tr w:rsidR="007B641A" w:rsidRPr="00623776" w14:paraId="374CEFAD" w14:textId="77777777">
        <w:tc>
          <w:tcPr>
            <w:tcW w:w="2943" w:type="dxa"/>
            <w:vAlign w:val="center"/>
          </w:tcPr>
          <w:p w14:paraId="7A66009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Шерсть</w:t>
            </w:r>
          </w:p>
        </w:tc>
        <w:tc>
          <w:tcPr>
            <w:tcW w:w="1560" w:type="dxa"/>
            <w:vAlign w:val="center"/>
          </w:tcPr>
          <w:p w14:paraId="3631328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104</w:t>
            </w:r>
          </w:p>
        </w:tc>
        <w:tc>
          <w:tcPr>
            <w:tcW w:w="1559" w:type="dxa"/>
            <w:vAlign w:val="center"/>
          </w:tcPr>
          <w:p w14:paraId="186CACE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95</w:t>
            </w:r>
          </w:p>
        </w:tc>
        <w:tc>
          <w:tcPr>
            <w:tcW w:w="1559" w:type="dxa"/>
            <w:vAlign w:val="center"/>
          </w:tcPr>
          <w:p w14:paraId="1C30F7E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104</w:t>
            </w:r>
          </w:p>
        </w:tc>
        <w:tc>
          <w:tcPr>
            <w:tcW w:w="1593" w:type="dxa"/>
            <w:vAlign w:val="center"/>
          </w:tcPr>
          <w:p w14:paraId="1DA3FDD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95</w:t>
            </w:r>
          </w:p>
        </w:tc>
      </w:tr>
      <w:tr w:rsidR="007B641A" w:rsidRPr="00623776" w14:paraId="2FEDC2EE" w14:textId="77777777">
        <w:tc>
          <w:tcPr>
            <w:tcW w:w="2943" w:type="dxa"/>
            <w:vAlign w:val="center"/>
          </w:tcPr>
          <w:p w14:paraId="1D9394E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 переработанном виде (мяса)</w:t>
            </w:r>
          </w:p>
        </w:tc>
        <w:tc>
          <w:tcPr>
            <w:tcW w:w="1560" w:type="dxa"/>
            <w:vAlign w:val="center"/>
          </w:tcPr>
          <w:p w14:paraId="41C3CEE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</w:t>
            </w:r>
          </w:p>
        </w:tc>
        <w:tc>
          <w:tcPr>
            <w:tcW w:w="1559" w:type="dxa"/>
            <w:vAlign w:val="center"/>
          </w:tcPr>
          <w:p w14:paraId="0FE4AF1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</w:t>
            </w:r>
          </w:p>
        </w:tc>
        <w:tc>
          <w:tcPr>
            <w:tcW w:w="1559" w:type="dxa"/>
            <w:vAlign w:val="center"/>
          </w:tcPr>
          <w:p w14:paraId="531CAF0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224</w:t>
            </w:r>
          </w:p>
        </w:tc>
        <w:tc>
          <w:tcPr>
            <w:tcW w:w="1593" w:type="dxa"/>
            <w:vAlign w:val="center"/>
          </w:tcPr>
          <w:p w14:paraId="0E74BFC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179</w:t>
            </w:r>
          </w:p>
        </w:tc>
      </w:tr>
    </w:tbl>
    <w:p w14:paraId="4F5C008C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78DDDC4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Анализ представленных данных показывает, что производство зерна в 2000 году увеличилось на 355%, производство молока стало больше на 111%, производство картофеля и овощей уменьшилось на 59%.</w:t>
      </w:r>
    </w:p>
    <w:p w14:paraId="3881790D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Соответственно продажа зерна увеличилась на 452%, молока 94%.</w:t>
      </w:r>
    </w:p>
    <w:p w14:paraId="5A0DC130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Уменьшилась продажа картофеля и овощей на 55%.</w:t>
      </w:r>
    </w:p>
    <w:p w14:paraId="5CB923A1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Прирост живой массы крупного рогатого скота в 2000 году увеличился на 731 ц, а прирост живой массы овец - уменьшился на 9 ц. Наряду с этим увеличилась и продажа скота в хозяйстве.</w:t>
      </w:r>
    </w:p>
    <w:p w14:paraId="4598C57C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Важное значение в производстве продукции животноводства имеет наличие поголовья скота и его продуктивность.</w:t>
      </w:r>
    </w:p>
    <w:p w14:paraId="10DCF267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Продуктивное животноводство СХП "Ново-Варненское" представлено двумя отраслями - овцеводством и скотоводством.</w:t>
      </w:r>
    </w:p>
    <w:p w14:paraId="074C106B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Отмечается некоторое увеличение поголовья, крупного рогатого скота на 604 головы. Поголовье овец в 2000 году по сравнению с 1999 годом уменьшилось на 111 голов, в основном за счет уменьшения количества овцематок. В то же время снизилась потери от падежа животных на 7,2 %, из-за лучшей сохранности животных, в основном за счет молодняка.</w:t>
      </w:r>
    </w:p>
    <w:p w14:paraId="0C1E98CA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CD82E8A" w14:textId="77777777" w:rsidR="007B641A" w:rsidRPr="00623776" w:rsidRDefault="00623776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Таблица </w:t>
      </w:r>
      <w:r w:rsidR="007B641A" w:rsidRPr="00623776">
        <w:rPr>
          <w:sz w:val="28"/>
          <w:szCs w:val="28"/>
        </w:rPr>
        <w:t>3</w:t>
      </w:r>
      <w:r w:rsidRPr="00623776">
        <w:rPr>
          <w:sz w:val="28"/>
          <w:szCs w:val="28"/>
        </w:rPr>
        <w:t xml:space="preserve"> -</w:t>
      </w:r>
      <w:r w:rsidR="007B641A" w:rsidRPr="00623776">
        <w:rPr>
          <w:sz w:val="28"/>
          <w:szCs w:val="28"/>
        </w:rPr>
        <w:t xml:space="preserve"> Состав и размер животноводческих отраслей предприятия, продуктивность скота</w:t>
      </w:r>
    </w:p>
    <w:tbl>
      <w:tblPr>
        <w:tblStyle w:val="ac"/>
        <w:tblW w:w="9171" w:type="dxa"/>
        <w:tblInd w:w="250" w:type="dxa"/>
        <w:tblLook w:val="01E0" w:firstRow="1" w:lastRow="1" w:firstColumn="1" w:lastColumn="1" w:noHBand="0" w:noVBand="0"/>
      </w:tblPr>
      <w:tblGrid>
        <w:gridCol w:w="3369"/>
        <w:gridCol w:w="1275"/>
        <w:gridCol w:w="1418"/>
        <w:gridCol w:w="1417"/>
        <w:gridCol w:w="1692"/>
      </w:tblGrid>
      <w:tr w:rsidR="007B641A" w:rsidRPr="00623776" w14:paraId="528B8672" w14:textId="77777777">
        <w:tc>
          <w:tcPr>
            <w:tcW w:w="3369" w:type="dxa"/>
            <w:vMerge w:val="restart"/>
            <w:vAlign w:val="center"/>
          </w:tcPr>
          <w:p w14:paraId="5C7E1D9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Виды животных, показатели</w:t>
            </w:r>
          </w:p>
        </w:tc>
        <w:tc>
          <w:tcPr>
            <w:tcW w:w="1275" w:type="dxa"/>
            <w:vMerge w:val="restart"/>
            <w:vAlign w:val="center"/>
          </w:tcPr>
          <w:p w14:paraId="6D4282F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1999 г.</w:t>
            </w:r>
          </w:p>
        </w:tc>
        <w:tc>
          <w:tcPr>
            <w:tcW w:w="1418" w:type="dxa"/>
            <w:vMerge w:val="restart"/>
            <w:vAlign w:val="center"/>
          </w:tcPr>
          <w:p w14:paraId="2BA8599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2000 г.</w:t>
            </w:r>
          </w:p>
        </w:tc>
        <w:tc>
          <w:tcPr>
            <w:tcW w:w="3109" w:type="dxa"/>
            <w:gridSpan w:val="2"/>
            <w:vAlign w:val="center"/>
          </w:tcPr>
          <w:p w14:paraId="7482A1F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1999 г. к 2000 г.</w:t>
            </w:r>
          </w:p>
        </w:tc>
      </w:tr>
      <w:tr w:rsidR="007B641A" w:rsidRPr="00623776" w14:paraId="107F8B50" w14:textId="77777777">
        <w:tc>
          <w:tcPr>
            <w:tcW w:w="3369" w:type="dxa"/>
            <w:vMerge/>
            <w:vAlign w:val="center"/>
          </w:tcPr>
          <w:p w14:paraId="4DB1B2D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75" w:type="dxa"/>
            <w:vMerge/>
            <w:vAlign w:val="center"/>
          </w:tcPr>
          <w:p w14:paraId="3526730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18" w:type="dxa"/>
            <w:vMerge/>
            <w:vAlign w:val="center"/>
          </w:tcPr>
          <w:p w14:paraId="1F18226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17" w:type="dxa"/>
            <w:vAlign w:val="center"/>
          </w:tcPr>
          <w:p w14:paraId="7BED504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±</w:t>
            </w:r>
          </w:p>
        </w:tc>
        <w:tc>
          <w:tcPr>
            <w:tcW w:w="1692" w:type="dxa"/>
            <w:vAlign w:val="center"/>
          </w:tcPr>
          <w:p w14:paraId="5A2D220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%</w:t>
            </w:r>
          </w:p>
        </w:tc>
      </w:tr>
      <w:tr w:rsidR="007B641A" w:rsidRPr="00623776" w14:paraId="00888C47" w14:textId="77777777">
        <w:tc>
          <w:tcPr>
            <w:tcW w:w="3369" w:type="dxa"/>
            <w:vAlign w:val="center"/>
          </w:tcPr>
          <w:p w14:paraId="08103FF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Поголовье на конец года, гол.</w:t>
            </w:r>
          </w:p>
        </w:tc>
        <w:tc>
          <w:tcPr>
            <w:tcW w:w="1275" w:type="dxa"/>
            <w:vAlign w:val="center"/>
          </w:tcPr>
          <w:p w14:paraId="7272167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18" w:type="dxa"/>
            <w:vAlign w:val="center"/>
          </w:tcPr>
          <w:p w14:paraId="1DD5584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17" w:type="dxa"/>
            <w:vAlign w:val="center"/>
          </w:tcPr>
          <w:p w14:paraId="1CA895B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92" w:type="dxa"/>
            <w:vAlign w:val="center"/>
          </w:tcPr>
          <w:p w14:paraId="0A83E22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7B641A" w:rsidRPr="00623776" w14:paraId="102327D7" w14:textId="77777777">
        <w:tc>
          <w:tcPr>
            <w:tcW w:w="3369" w:type="dxa"/>
            <w:vAlign w:val="center"/>
          </w:tcPr>
          <w:p w14:paraId="117A2E8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КРС, всего</w:t>
            </w:r>
          </w:p>
        </w:tc>
        <w:tc>
          <w:tcPr>
            <w:tcW w:w="1275" w:type="dxa"/>
            <w:vAlign w:val="center"/>
          </w:tcPr>
          <w:p w14:paraId="175897E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2578</w:t>
            </w:r>
          </w:p>
        </w:tc>
        <w:tc>
          <w:tcPr>
            <w:tcW w:w="1418" w:type="dxa"/>
            <w:vAlign w:val="center"/>
          </w:tcPr>
          <w:p w14:paraId="3CC7BB7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3182</w:t>
            </w:r>
          </w:p>
        </w:tc>
        <w:tc>
          <w:tcPr>
            <w:tcW w:w="1417" w:type="dxa"/>
            <w:vAlign w:val="center"/>
          </w:tcPr>
          <w:p w14:paraId="556EA35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+604</w:t>
            </w:r>
          </w:p>
        </w:tc>
        <w:tc>
          <w:tcPr>
            <w:tcW w:w="1692" w:type="dxa"/>
            <w:vAlign w:val="center"/>
          </w:tcPr>
          <w:p w14:paraId="107C6B0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</w:t>
            </w:r>
          </w:p>
        </w:tc>
      </w:tr>
      <w:tr w:rsidR="007B641A" w:rsidRPr="00623776" w14:paraId="640439C5" w14:textId="77777777">
        <w:tc>
          <w:tcPr>
            <w:tcW w:w="3369" w:type="dxa"/>
            <w:vAlign w:val="center"/>
          </w:tcPr>
          <w:p w14:paraId="2FBC285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 т.ч. коровы:</w:t>
            </w:r>
          </w:p>
        </w:tc>
        <w:tc>
          <w:tcPr>
            <w:tcW w:w="1275" w:type="dxa"/>
            <w:vAlign w:val="center"/>
          </w:tcPr>
          <w:p w14:paraId="6064652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859</w:t>
            </w:r>
          </w:p>
        </w:tc>
        <w:tc>
          <w:tcPr>
            <w:tcW w:w="1418" w:type="dxa"/>
            <w:vAlign w:val="center"/>
          </w:tcPr>
          <w:p w14:paraId="068950F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891</w:t>
            </w:r>
          </w:p>
        </w:tc>
        <w:tc>
          <w:tcPr>
            <w:tcW w:w="1417" w:type="dxa"/>
            <w:vAlign w:val="center"/>
          </w:tcPr>
          <w:p w14:paraId="5CF3549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+32</w:t>
            </w:r>
          </w:p>
        </w:tc>
        <w:tc>
          <w:tcPr>
            <w:tcW w:w="1692" w:type="dxa"/>
            <w:vAlign w:val="center"/>
          </w:tcPr>
          <w:p w14:paraId="7E0013C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3,6</w:t>
            </w:r>
          </w:p>
        </w:tc>
      </w:tr>
      <w:tr w:rsidR="007B641A" w:rsidRPr="00623776" w14:paraId="5B540AE0" w14:textId="77777777">
        <w:tc>
          <w:tcPr>
            <w:tcW w:w="3369" w:type="dxa"/>
            <w:vAlign w:val="center"/>
          </w:tcPr>
          <w:p w14:paraId="1129317B" w14:textId="77777777" w:rsidR="007B641A" w:rsidRPr="00623776" w:rsidRDefault="0062377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 xml:space="preserve"> </w:t>
            </w:r>
            <w:r w:rsidR="007B641A" w:rsidRPr="00623776">
              <w:t>овцы, всего</w:t>
            </w:r>
          </w:p>
        </w:tc>
        <w:tc>
          <w:tcPr>
            <w:tcW w:w="1275" w:type="dxa"/>
            <w:vAlign w:val="center"/>
          </w:tcPr>
          <w:p w14:paraId="745BF94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1575</w:t>
            </w:r>
          </w:p>
        </w:tc>
        <w:tc>
          <w:tcPr>
            <w:tcW w:w="1418" w:type="dxa"/>
            <w:vAlign w:val="center"/>
          </w:tcPr>
          <w:p w14:paraId="0776D81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1464</w:t>
            </w:r>
          </w:p>
        </w:tc>
        <w:tc>
          <w:tcPr>
            <w:tcW w:w="1417" w:type="dxa"/>
            <w:vAlign w:val="center"/>
          </w:tcPr>
          <w:p w14:paraId="754D706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-111</w:t>
            </w:r>
          </w:p>
        </w:tc>
        <w:tc>
          <w:tcPr>
            <w:tcW w:w="1692" w:type="dxa"/>
            <w:vAlign w:val="center"/>
          </w:tcPr>
          <w:p w14:paraId="36DD1AA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7,6</w:t>
            </w:r>
          </w:p>
        </w:tc>
      </w:tr>
      <w:tr w:rsidR="007B641A" w:rsidRPr="00623776" w14:paraId="6E252347" w14:textId="77777777">
        <w:tc>
          <w:tcPr>
            <w:tcW w:w="3369" w:type="dxa"/>
            <w:vAlign w:val="center"/>
          </w:tcPr>
          <w:p w14:paraId="4232128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 т.ч. овцематки</w:t>
            </w:r>
          </w:p>
        </w:tc>
        <w:tc>
          <w:tcPr>
            <w:tcW w:w="1275" w:type="dxa"/>
            <w:vAlign w:val="center"/>
          </w:tcPr>
          <w:p w14:paraId="15FDDF7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620</w:t>
            </w:r>
          </w:p>
        </w:tc>
        <w:tc>
          <w:tcPr>
            <w:tcW w:w="1418" w:type="dxa"/>
            <w:vAlign w:val="center"/>
          </w:tcPr>
          <w:p w14:paraId="4772E64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545</w:t>
            </w:r>
          </w:p>
        </w:tc>
        <w:tc>
          <w:tcPr>
            <w:tcW w:w="1417" w:type="dxa"/>
            <w:vAlign w:val="center"/>
          </w:tcPr>
          <w:p w14:paraId="1DF9B41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-75</w:t>
            </w:r>
          </w:p>
        </w:tc>
        <w:tc>
          <w:tcPr>
            <w:tcW w:w="1692" w:type="dxa"/>
            <w:vAlign w:val="center"/>
          </w:tcPr>
          <w:p w14:paraId="0F7DF4C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13,8</w:t>
            </w:r>
          </w:p>
        </w:tc>
      </w:tr>
      <w:tr w:rsidR="007B641A" w:rsidRPr="00623776" w14:paraId="5F1C829B" w14:textId="77777777">
        <w:tc>
          <w:tcPr>
            <w:tcW w:w="3369" w:type="dxa"/>
            <w:vAlign w:val="center"/>
          </w:tcPr>
          <w:p w14:paraId="21C74D96" w14:textId="77777777" w:rsidR="007B641A" w:rsidRPr="00623776" w:rsidRDefault="00B3285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Всего скота в условных головах</w:t>
            </w:r>
          </w:p>
        </w:tc>
        <w:tc>
          <w:tcPr>
            <w:tcW w:w="1275" w:type="dxa"/>
            <w:vAlign w:val="center"/>
          </w:tcPr>
          <w:p w14:paraId="75F8317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1495,5</w:t>
            </w:r>
          </w:p>
        </w:tc>
        <w:tc>
          <w:tcPr>
            <w:tcW w:w="1418" w:type="dxa"/>
            <w:vAlign w:val="center"/>
          </w:tcPr>
          <w:p w14:paraId="4D8E37A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1550,4</w:t>
            </w:r>
          </w:p>
        </w:tc>
        <w:tc>
          <w:tcPr>
            <w:tcW w:w="1417" w:type="dxa"/>
            <w:vAlign w:val="center"/>
          </w:tcPr>
          <w:p w14:paraId="63FA266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+54,9</w:t>
            </w:r>
          </w:p>
        </w:tc>
        <w:tc>
          <w:tcPr>
            <w:tcW w:w="1692" w:type="dxa"/>
            <w:vAlign w:val="center"/>
          </w:tcPr>
          <w:p w14:paraId="0EA15A9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3,5</w:t>
            </w:r>
          </w:p>
        </w:tc>
      </w:tr>
      <w:tr w:rsidR="007B641A" w:rsidRPr="00623776" w14:paraId="587A06E1" w14:textId="77777777">
        <w:tc>
          <w:tcPr>
            <w:tcW w:w="3369" w:type="dxa"/>
            <w:vAlign w:val="center"/>
          </w:tcPr>
          <w:p w14:paraId="63CB5FE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Потери от падежа, тыс. руб.</w:t>
            </w:r>
          </w:p>
        </w:tc>
        <w:tc>
          <w:tcPr>
            <w:tcW w:w="1275" w:type="dxa"/>
            <w:vAlign w:val="center"/>
          </w:tcPr>
          <w:p w14:paraId="0C2B1AD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96</w:t>
            </w:r>
          </w:p>
        </w:tc>
        <w:tc>
          <w:tcPr>
            <w:tcW w:w="1418" w:type="dxa"/>
            <w:vAlign w:val="center"/>
          </w:tcPr>
          <w:p w14:paraId="6CB0FEC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105</w:t>
            </w:r>
          </w:p>
        </w:tc>
        <w:tc>
          <w:tcPr>
            <w:tcW w:w="1417" w:type="dxa"/>
            <w:vAlign w:val="center"/>
          </w:tcPr>
          <w:p w14:paraId="5D2BB26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+9</w:t>
            </w:r>
          </w:p>
        </w:tc>
        <w:tc>
          <w:tcPr>
            <w:tcW w:w="1692" w:type="dxa"/>
            <w:vAlign w:val="center"/>
          </w:tcPr>
          <w:p w14:paraId="7067C83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8,6</w:t>
            </w:r>
          </w:p>
        </w:tc>
      </w:tr>
      <w:tr w:rsidR="007B641A" w:rsidRPr="00623776" w14:paraId="7AA92FD9" w14:textId="77777777">
        <w:tc>
          <w:tcPr>
            <w:tcW w:w="3369" w:type="dxa"/>
            <w:vAlign w:val="center"/>
          </w:tcPr>
          <w:p w14:paraId="5C66D87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Пало и погибло овец</w:t>
            </w:r>
          </w:p>
        </w:tc>
        <w:tc>
          <w:tcPr>
            <w:tcW w:w="1275" w:type="dxa"/>
            <w:vAlign w:val="center"/>
          </w:tcPr>
          <w:p w14:paraId="708AB78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282</w:t>
            </w:r>
          </w:p>
        </w:tc>
        <w:tc>
          <w:tcPr>
            <w:tcW w:w="1418" w:type="dxa"/>
            <w:vAlign w:val="center"/>
          </w:tcPr>
          <w:p w14:paraId="14AE8FC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263</w:t>
            </w:r>
          </w:p>
        </w:tc>
        <w:tc>
          <w:tcPr>
            <w:tcW w:w="1417" w:type="dxa"/>
            <w:vAlign w:val="center"/>
          </w:tcPr>
          <w:p w14:paraId="07CE9CE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-19</w:t>
            </w:r>
          </w:p>
        </w:tc>
        <w:tc>
          <w:tcPr>
            <w:tcW w:w="1692" w:type="dxa"/>
            <w:vAlign w:val="center"/>
          </w:tcPr>
          <w:p w14:paraId="1C6570E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7,2</w:t>
            </w:r>
          </w:p>
        </w:tc>
      </w:tr>
      <w:tr w:rsidR="007B641A" w:rsidRPr="00623776" w14:paraId="522B85C2" w14:textId="77777777">
        <w:tc>
          <w:tcPr>
            <w:tcW w:w="3369" w:type="dxa"/>
            <w:vAlign w:val="center"/>
          </w:tcPr>
          <w:p w14:paraId="479D812E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Надой на 1 корову, кг</w:t>
            </w:r>
          </w:p>
        </w:tc>
        <w:tc>
          <w:tcPr>
            <w:tcW w:w="1275" w:type="dxa"/>
            <w:vAlign w:val="center"/>
          </w:tcPr>
          <w:p w14:paraId="0071AA8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1703</w:t>
            </w:r>
          </w:p>
        </w:tc>
        <w:tc>
          <w:tcPr>
            <w:tcW w:w="1418" w:type="dxa"/>
            <w:vAlign w:val="center"/>
          </w:tcPr>
          <w:p w14:paraId="23A8280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1820</w:t>
            </w:r>
          </w:p>
        </w:tc>
        <w:tc>
          <w:tcPr>
            <w:tcW w:w="1417" w:type="dxa"/>
            <w:vAlign w:val="center"/>
          </w:tcPr>
          <w:p w14:paraId="051481B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+117</w:t>
            </w:r>
          </w:p>
        </w:tc>
        <w:tc>
          <w:tcPr>
            <w:tcW w:w="1692" w:type="dxa"/>
            <w:vAlign w:val="center"/>
          </w:tcPr>
          <w:p w14:paraId="7EC1216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6,9</w:t>
            </w:r>
          </w:p>
        </w:tc>
      </w:tr>
      <w:tr w:rsidR="007B641A" w:rsidRPr="00623776" w14:paraId="57380C07" w14:textId="77777777">
        <w:tc>
          <w:tcPr>
            <w:tcW w:w="3369" w:type="dxa"/>
            <w:vAlign w:val="center"/>
          </w:tcPr>
          <w:p w14:paraId="6AB7462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Среднесуточный прирост живой массы, г</w:t>
            </w:r>
          </w:p>
        </w:tc>
        <w:tc>
          <w:tcPr>
            <w:tcW w:w="1275" w:type="dxa"/>
            <w:vAlign w:val="center"/>
          </w:tcPr>
          <w:p w14:paraId="140B4ED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18" w:type="dxa"/>
            <w:vAlign w:val="center"/>
          </w:tcPr>
          <w:p w14:paraId="10DC4D9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17" w:type="dxa"/>
            <w:vAlign w:val="center"/>
          </w:tcPr>
          <w:p w14:paraId="6E98AE1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692" w:type="dxa"/>
            <w:vAlign w:val="center"/>
          </w:tcPr>
          <w:p w14:paraId="725C3A5E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</w:tr>
      <w:tr w:rsidR="007B641A" w:rsidRPr="00623776" w14:paraId="0BA2614D" w14:textId="77777777">
        <w:tc>
          <w:tcPr>
            <w:tcW w:w="3369" w:type="dxa"/>
            <w:vAlign w:val="center"/>
          </w:tcPr>
          <w:p w14:paraId="1C32475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КРС</w:t>
            </w:r>
          </w:p>
        </w:tc>
        <w:tc>
          <w:tcPr>
            <w:tcW w:w="1275" w:type="dxa"/>
            <w:vAlign w:val="center"/>
          </w:tcPr>
          <w:p w14:paraId="4FE732B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370</w:t>
            </w:r>
          </w:p>
        </w:tc>
        <w:tc>
          <w:tcPr>
            <w:tcW w:w="1418" w:type="dxa"/>
            <w:vAlign w:val="center"/>
          </w:tcPr>
          <w:p w14:paraId="7392529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386</w:t>
            </w:r>
          </w:p>
        </w:tc>
        <w:tc>
          <w:tcPr>
            <w:tcW w:w="1417" w:type="dxa"/>
            <w:vAlign w:val="center"/>
          </w:tcPr>
          <w:p w14:paraId="4F77C4E5" w14:textId="77777777" w:rsidR="007B641A" w:rsidRPr="00623776" w:rsidRDefault="004735BF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+16</w:t>
            </w:r>
          </w:p>
        </w:tc>
        <w:tc>
          <w:tcPr>
            <w:tcW w:w="1692" w:type="dxa"/>
            <w:vAlign w:val="center"/>
          </w:tcPr>
          <w:p w14:paraId="40C9753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4,7</w:t>
            </w:r>
          </w:p>
        </w:tc>
      </w:tr>
      <w:tr w:rsidR="007B641A" w:rsidRPr="00623776" w14:paraId="532ECC31" w14:textId="77777777">
        <w:tc>
          <w:tcPr>
            <w:tcW w:w="3369" w:type="dxa"/>
            <w:vAlign w:val="center"/>
          </w:tcPr>
          <w:p w14:paraId="6F7B81C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овцы</w:t>
            </w:r>
          </w:p>
        </w:tc>
        <w:tc>
          <w:tcPr>
            <w:tcW w:w="1275" w:type="dxa"/>
            <w:vAlign w:val="center"/>
          </w:tcPr>
          <w:p w14:paraId="702F12C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65</w:t>
            </w:r>
          </w:p>
        </w:tc>
        <w:tc>
          <w:tcPr>
            <w:tcW w:w="1418" w:type="dxa"/>
            <w:vAlign w:val="center"/>
          </w:tcPr>
          <w:p w14:paraId="58F02173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70</w:t>
            </w:r>
          </w:p>
        </w:tc>
        <w:tc>
          <w:tcPr>
            <w:tcW w:w="1417" w:type="dxa"/>
            <w:vAlign w:val="center"/>
          </w:tcPr>
          <w:p w14:paraId="0F402BC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+5</w:t>
            </w:r>
          </w:p>
        </w:tc>
        <w:tc>
          <w:tcPr>
            <w:tcW w:w="1692" w:type="dxa"/>
            <w:vAlign w:val="center"/>
          </w:tcPr>
          <w:p w14:paraId="2BDCDD9E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7,1</w:t>
            </w:r>
          </w:p>
        </w:tc>
      </w:tr>
    </w:tbl>
    <w:p w14:paraId="455C4CD1" w14:textId="77777777" w:rsidR="00DE57CE" w:rsidRPr="00623776" w:rsidRDefault="00DE57CE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0FBBFAD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2000 году произошло увеличение надоя молока на 1 корову, что связано с улучшением условий кормления.</w:t>
      </w:r>
    </w:p>
    <w:p w14:paraId="54F509D7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Среднесуточный прирост живой массы крупного рогатого скота и овец повысился соответственно на 4,7 и 7,1%.</w:t>
      </w:r>
    </w:p>
    <w:p w14:paraId="57876D93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Повысился выход молодняка на 100 маток, что связано с уменьшением количества гинекологических заболеваний.</w:t>
      </w:r>
    </w:p>
    <w:p w14:paraId="018377FF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 анализе экономической деятельности предприятия следует проанализировать себестоимость 1 ц продукции.</w:t>
      </w:r>
    </w:p>
    <w:p w14:paraId="2B9F3214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 данных таблицы 4 видно, что за 2000 год затраты на производство прироста баранины уменьшились на 203,2 тыс. руб., это случилось за счет уменьшения прямых затрат труда на продукцию.</w:t>
      </w:r>
    </w:p>
    <w:p w14:paraId="1550E4D6" w14:textId="77777777" w:rsidR="00DE57CE" w:rsidRPr="00623776" w:rsidRDefault="00DE57CE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B67B43A" w14:textId="77777777" w:rsidR="007B641A" w:rsidRPr="00623776" w:rsidRDefault="00623776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Таблица </w:t>
      </w:r>
      <w:r w:rsidR="007B641A" w:rsidRPr="00623776">
        <w:rPr>
          <w:sz w:val="28"/>
          <w:szCs w:val="28"/>
        </w:rPr>
        <w:t>4</w:t>
      </w:r>
      <w:r w:rsidRPr="00623776">
        <w:rPr>
          <w:sz w:val="28"/>
          <w:szCs w:val="28"/>
        </w:rPr>
        <w:t xml:space="preserve"> - </w:t>
      </w:r>
      <w:r w:rsidR="007B641A" w:rsidRPr="00623776">
        <w:rPr>
          <w:sz w:val="28"/>
          <w:szCs w:val="28"/>
        </w:rPr>
        <w:t>Производственные затраты и себестоимость 1 ц прироста овец</w:t>
      </w:r>
    </w:p>
    <w:tbl>
      <w:tblPr>
        <w:tblStyle w:val="ac"/>
        <w:tblW w:w="8924" w:type="dxa"/>
        <w:tblInd w:w="392" w:type="dxa"/>
        <w:tblLook w:val="01E0" w:firstRow="1" w:lastRow="1" w:firstColumn="1" w:lastColumn="1" w:noHBand="0" w:noVBand="0"/>
      </w:tblPr>
      <w:tblGrid>
        <w:gridCol w:w="4387"/>
        <w:gridCol w:w="1512"/>
        <w:gridCol w:w="1513"/>
        <w:gridCol w:w="1512"/>
      </w:tblGrid>
      <w:tr w:rsidR="007B641A" w:rsidRPr="00623776" w14:paraId="22814DB9" w14:textId="77777777">
        <w:trPr>
          <w:trHeight w:val="679"/>
        </w:trPr>
        <w:tc>
          <w:tcPr>
            <w:tcW w:w="4387" w:type="dxa"/>
            <w:vAlign w:val="center"/>
          </w:tcPr>
          <w:p w14:paraId="347A0C6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Показатели</w:t>
            </w:r>
          </w:p>
        </w:tc>
        <w:tc>
          <w:tcPr>
            <w:tcW w:w="1512" w:type="dxa"/>
            <w:vAlign w:val="center"/>
          </w:tcPr>
          <w:p w14:paraId="493A4F7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1999 г.</w:t>
            </w:r>
          </w:p>
        </w:tc>
        <w:tc>
          <w:tcPr>
            <w:tcW w:w="1513" w:type="dxa"/>
            <w:vAlign w:val="center"/>
          </w:tcPr>
          <w:p w14:paraId="5D075AB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2000 г.</w:t>
            </w:r>
          </w:p>
        </w:tc>
        <w:tc>
          <w:tcPr>
            <w:tcW w:w="1512" w:type="dxa"/>
            <w:vAlign w:val="center"/>
          </w:tcPr>
          <w:p w14:paraId="7E306AE2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2000 г. в % к 1999 г.</w:t>
            </w:r>
          </w:p>
        </w:tc>
      </w:tr>
      <w:tr w:rsidR="007B641A" w:rsidRPr="00623776" w14:paraId="78724BA8" w14:textId="77777777">
        <w:trPr>
          <w:trHeight w:val="347"/>
        </w:trPr>
        <w:tc>
          <w:tcPr>
            <w:tcW w:w="4387" w:type="dxa"/>
            <w:vAlign w:val="center"/>
          </w:tcPr>
          <w:p w14:paraId="558F822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Затраты на производство баранины, тыс. руб.</w:t>
            </w:r>
          </w:p>
        </w:tc>
        <w:tc>
          <w:tcPr>
            <w:tcW w:w="1512" w:type="dxa"/>
            <w:vAlign w:val="center"/>
          </w:tcPr>
          <w:p w14:paraId="7D810B1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821,9</w:t>
            </w:r>
          </w:p>
        </w:tc>
        <w:tc>
          <w:tcPr>
            <w:tcW w:w="1513" w:type="dxa"/>
            <w:vAlign w:val="center"/>
          </w:tcPr>
          <w:p w14:paraId="5A93C4B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618,7</w:t>
            </w:r>
          </w:p>
        </w:tc>
        <w:tc>
          <w:tcPr>
            <w:tcW w:w="1512" w:type="dxa"/>
            <w:vAlign w:val="center"/>
          </w:tcPr>
          <w:p w14:paraId="71EEFD2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75,3</w:t>
            </w:r>
          </w:p>
        </w:tc>
      </w:tr>
      <w:tr w:rsidR="007B641A" w:rsidRPr="00623776" w14:paraId="6AEC7836" w14:textId="77777777">
        <w:trPr>
          <w:trHeight w:val="347"/>
        </w:trPr>
        <w:tc>
          <w:tcPr>
            <w:tcW w:w="4387" w:type="dxa"/>
            <w:vAlign w:val="center"/>
          </w:tcPr>
          <w:p w14:paraId="53CD565B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В т.ч. корма</w:t>
            </w:r>
          </w:p>
        </w:tc>
        <w:tc>
          <w:tcPr>
            <w:tcW w:w="1512" w:type="dxa"/>
            <w:vAlign w:val="center"/>
          </w:tcPr>
          <w:p w14:paraId="0776B150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437,1</w:t>
            </w:r>
          </w:p>
        </w:tc>
        <w:tc>
          <w:tcPr>
            <w:tcW w:w="1513" w:type="dxa"/>
            <w:vAlign w:val="center"/>
          </w:tcPr>
          <w:p w14:paraId="6F7CEBC7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374,0</w:t>
            </w:r>
          </w:p>
        </w:tc>
        <w:tc>
          <w:tcPr>
            <w:tcW w:w="1512" w:type="dxa"/>
            <w:vAlign w:val="center"/>
          </w:tcPr>
          <w:p w14:paraId="266E277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85,6</w:t>
            </w:r>
          </w:p>
        </w:tc>
      </w:tr>
      <w:tr w:rsidR="007B641A" w:rsidRPr="00623776" w14:paraId="3B51BBDC" w14:textId="77777777">
        <w:trPr>
          <w:trHeight w:val="332"/>
        </w:trPr>
        <w:tc>
          <w:tcPr>
            <w:tcW w:w="4387" w:type="dxa"/>
            <w:vAlign w:val="center"/>
          </w:tcPr>
          <w:p w14:paraId="0CCC9F1D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Прямые затраты труда, чел. час.</w:t>
            </w:r>
          </w:p>
        </w:tc>
        <w:tc>
          <w:tcPr>
            <w:tcW w:w="1512" w:type="dxa"/>
            <w:vAlign w:val="center"/>
          </w:tcPr>
          <w:p w14:paraId="2100D9CE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271</w:t>
            </w:r>
          </w:p>
        </w:tc>
        <w:tc>
          <w:tcPr>
            <w:tcW w:w="1513" w:type="dxa"/>
            <w:vAlign w:val="center"/>
          </w:tcPr>
          <w:p w14:paraId="38B0652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260</w:t>
            </w:r>
          </w:p>
        </w:tc>
        <w:tc>
          <w:tcPr>
            <w:tcW w:w="1512" w:type="dxa"/>
            <w:vAlign w:val="center"/>
          </w:tcPr>
          <w:p w14:paraId="6224DD7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96</w:t>
            </w:r>
          </w:p>
        </w:tc>
      </w:tr>
      <w:tr w:rsidR="007B641A" w:rsidRPr="00623776" w14:paraId="6783C032" w14:textId="77777777">
        <w:trPr>
          <w:trHeight w:val="694"/>
        </w:trPr>
        <w:tc>
          <w:tcPr>
            <w:tcW w:w="4387" w:type="dxa"/>
            <w:vAlign w:val="center"/>
          </w:tcPr>
          <w:p w14:paraId="49A0AA4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Фактический годовой расход кормов – всего, ц к.ед. на 1 ц прироста</w:t>
            </w:r>
          </w:p>
        </w:tc>
        <w:tc>
          <w:tcPr>
            <w:tcW w:w="1512" w:type="dxa"/>
            <w:vAlign w:val="center"/>
          </w:tcPr>
          <w:p w14:paraId="33B1714F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11,1</w:t>
            </w:r>
          </w:p>
        </w:tc>
        <w:tc>
          <w:tcPr>
            <w:tcW w:w="1513" w:type="dxa"/>
            <w:vAlign w:val="center"/>
          </w:tcPr>
          <w:p w14:paraId="3954C5C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8,3</w:t>
            </w:r>
          </w:p>
        </w:tc>
        <w:tc>
          <w:tcPr>
            <w:tcW w:w="1512" w:type="dxa"/>
            <w:vAlign w:val="center"/>
          </w:tcPr>
          <w:p w14:paraId="04345A9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74,8</w:t>
            </w:r>
          </w:p>
        </w:tc>
      </w:tr>
      <w:tr w:rsidR="007B641A" w:rsidRPr="00623776" w14:paraId="541D9D44" w14:textId="77777777">
        <w:trPr>
          <w:trHeight w:val="347"/>
        </w:trPr>
        <w:tc>
          <w:tcPr>
            <w:tcW w:w="4387" w:type="dxa"/>
            <w:vAlign w:val="center"/>
          </w:tcPr>
          <w:p w14:paraId="4471359A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Средняя себестоимость 1 ц к.ед., руб.</w:t>
            </w:r>
          </w:p>
        </w:tc>
        <w:tc>
          <w:tcPr>
            <w:tcW w:w="1512" w:type="dxa"/>
            <w:vAlign w:val="center"/>
          </w:tcPr>
          <w:p w14:paraId="46221CF4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139,98</w:t>
            </w:r>
          </w:p>
        </w:tc>
        <w:tc>
          <w:tcPr>
            <w:tcW w:w="1513" w:type="dxa"/>
            <w:vAlign w:val="center"/>
          </w:tcPr>
          <w:p w14:paraId="25BD8579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174,05</w:t>
            </w:r>
          </w:p>
        </w:tc>
        <w:tc>
          <w:tcPr>
            <w:tcW w:w="1512" w:type="dxa"/>
            <w:vAlign w:val="center"/>
          </w:tcPr>
          <w:p w14:paraId="72B63BB6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124,3</w:t>
            </w:r>
          </w:p>
        </w:tc>
      </w:tr>
      <w:tr w:rsidR="007B641A" w:rsidRPr="00623776" w14:paraId="62CBB38F" w14:textId="77777777">
        <w:trPr>
          <w:trHeight w:val="347"/>
        </w:trPr>
        <w:tc>
          <w:tcPr>
            <w:tcW w:w="4387" w:type="dxa"/>
            <w:vAlign w:val="center"/>
          </w:tcPr>
          <w:p w14:paraId="0F272621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Себестоимость 1ц баранины, руб</w:t>
            </w:r>
          </w:p>
        </w:tc>
        <w:tc>
          <w:tcPr>
            <w:tcW w:w="1512" w:type="dxa"/>
            <w:vAlign w:val="center"/>
          </w:tcPr>
          <w:p w14:paraId="6BEE6D18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2651,39</w:t>
            </w:r>
          </w:p>
        </w:tc>
        <w:tc>
          <w:tcPr>
            <w:tcW w:w="1513" w:type="dxa"/>
            <w:vAlign w:val="center"/>
          </w:tcPr>
          <w:p w14:paraId="34DC18E5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2786,88</w:t>
            </w:r>
          </w:p>
        </w:tc>
        <w:tc>
          <w:tcPr>
            <w:tcW w:w="1512" w:type="dxa"/>
            <w:vAlign w:val="center"/>
          </w:tcPr>
          <w:p w14:paraId="7AB3E7AC" w14:textId="77777777" w:rsidR="007B641A" w:rsidRPr="00623776" w:rsidRDefault="007B641A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623776">
              <w:t>105,1</w:t>
            </w:r>
          </w:p>
        </w:tc>
      </w:tr>
    </w:tbl>
    <w:p w14:paraId="3BB45B60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1225755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Наряду с ростом средней себестоимости 1 ц к.ед. на 124,3%, наблюдается увеличение себестоимости 1 ц баранины, на 135,5 руб. Это связано с подорожанием электрической энергии, горючесмазочных материалов.</w:t>
      </w:r>
    </w:p>
    <w:p w14:paraId="6D7D091B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Результат всей организационно-экономической деятельности предприятия заключается в рентабельности, данные о которых представлены в таблице 5.</w:t>
      </w:r>
    </w:p>
    <w:p w14:paraId="70D3379C" w14:textId="77777777" w:rsidR="00A00A9F" w:rsidRPr="00623776" w:rsidRDefault="00A00A9F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Анализируя полученные данные, можно сделать вывод, что предприятие является убыточным.</w:t>
      </w:r>
    </w:p>
    <w:p w14:paraId="72093D9A" w14:textId="77777777" w:rsidR="00A00A9F" w:rsidRPr="00623776" w:rsidRDefault="00A00A9F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Уровень убыточности хозяйства за анализируемый 2000 год на 1,2 пункта выше, чем в 1999 году. Причем наиболее убыточным в 2000 году было производство мяса крупного рогатого скота.</w:t>
      </w:r>
    </w:p>
    <w:p w14:paraId="678D265E" w14:textId="77777777" w:rsidR="00493FE6" w:rsidRPr="00623776" w:rsidRDefault="00493FE6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05D3DE" w14:textId="77777777" w:rsidR="00493FE6" w:rsidRPr="00623776" w:rsidRDefault="00623776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Таблица </w:t>
      </w:r>
      <w:r w:rsidR="00493FE6" w:rsidRPr="00623776">
        <w:rPr>
          <w:sz w:val="28"/>
          <w:szCs w:val="28"/>
        </w:rPr>
        <w:t>5</w:t>
      </w:r>
      <w:r w:rsidRPr="00623776">
        <w:rPr>
          <w:sz w:val="28"/>
          <w:szCs w:val="28"/>
        </w:rPr>
        <w:t xml:space="preserve"> -</w:t>
      </w:r>
      <w:r w:rsidR="00493FE6" w:rsidRPr="00623776">
        <w:rPr>
          <w:sz w:val="28"/>
          <w:szCs w:val="28"/>
        </w:rPr>
        <w:t xml:space="preserve"> Рентабельность отраслей производства и основных видов продукции</w:t>
      </w:r>
    </w:p>
    <w:tbl>
      <w:tblPr>
        <w:tblStyle w:val="ac"/>
        <w:tblW w:w="921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190"/>
        <w:gridCol w:w="1219"/>
        <w:gridCol w:w="1462"/>
        <w:gridCol w:w="1089"/>
        <w:gridCol w:w="1276"/>
      </w:tblGrid>
      <w:tr w:rsidR="00493FE6" w:rsidRPr="00623776" w14:paraId="370ADCFF" w14:textId="77777777">
        <w:tc>
          <w:tcPr>
            <w:tcW w:w="1701" w:type="dxa"/>
            <w:vMerge w:val="restart"/>
            <w:vAlign w:val="center"/>
          </w:tcPr>
          <w:p w14:paraId="539DBED1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Отрасли и виды продукции</w:t>
            </w:r>
          </w:p>
        </w:tc>
        <w:tc>
          <w:tcPr>
            <w:tcW w:w="3685" w:type="dxa"/>
            <w:gridSpan w:val="3"/>
            <w:vAlign w:val="center"/>
          </w:tcPr>
          <w:p w14:paraId="65AE4997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1999 г.</w:t>
            </w:r>
          </w:p>
        </w:tc>
        <w:tc>
          <w:tcPr>
            <w:tcW w:w="3827" w:type="dxa"/>
            <w:gridSpan w:val="3"/>
            <w:vAlign w:val="center"/>
          </w:tcPr>
          <w:p w14:paraId="6A4A14BF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2000 г.</w:t>
            </w:r>
          </w:p>
        </w:tc>
      </w:tr>
      <w:tr w:rsidR="00493FE6" w:rsidRPr="00623776" w14:paraId="47CD6020" w14:textId="77777777">
        <w:tc>
          <w:tcPr>
            <w:tcW w:w="1701" w:type="dxa"/>
            <w:vMerge/>
            <w:vAlign w:val="center"/>
          </w:tcPr>
          <w:p w14:paraId="36CCF4E9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76" w:type="dxa"/>
            <w:vAlign w:val="center"/>
          </w:tcPr>
          <w:p w14:paraId="6FDC530D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Полная себестоимость тыс. руб.</w:t>
            </w:r>
          </w:p>
        </w:tc>
        <w:tc>
          <w:tcPr>
            <w:tcW w:w="1190" w:type="dxa"/>
            <w:vAlign w:val="center"/>
          </w:tcPr>
          <w:p w14:paraId="726B13B4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Выручка от реализации тыс. руб.</w:t>
            </w:r>
          </w:p>
        </w:tc>
        <w:tc>
          <w:tcPr>
            <w:tcW w:w="1219" w:type="dxa"/>
            <w:vAlign w:val="center"/>
          </w:tcPr>
          <w:p w14:paraId="10DFD582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Уровень рентабельности, %</w:t>
            </w:r>
          </w:p>
        </w:tc>
        <w:tc>
          <w:tcPr>
            <w:tcW w:w="1462" w:type="dxa"/>
            <w:vAlign w:val="center"/>
          </w:tcPr>
          <w:p w14:paraId="760E8C1A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Полная себестоимость тыс. руб.</w:t>
            </w:r>
          </w:p>
        </w:tc>
        <w:tc>
          <w:tcPr>
            <w:tcW w:w="1089" w:type="dxa"/>
            <w:vAlign w:val="center"/>
          </w:tcPr>
          <w:p w14:paraId="2721C446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Выручка от реализации тыс. руб.</w:t>
            </w:r>
          </w:p>
        </w:tc>
        <w:tc>
          <w:tcPr>
            <w:tcW w:w="1276" w:type="dxa"/>
            <w:vAlign w:val="center"/>
          </w:tcPr>
          <w:p w14:paraId="55736A99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Уровень рентабельности, %</w:t>
            </w:r>
          </w:p>
        </w:tc>
      </w:tr>
      <w:tr w:rsidR="00493FE6" w:rsidRPr="00623776" w14:paraId="3C990E17" w14:textId="77777777">
        <w:trPr>
          <w:trHeight w:val="766"/>
        </w:trPr>
        <w:tc>
          <w:tcPr>
            <w:tcW w:w="1701" w:type="dxa"/>
            <w:vAlign w:val="center"/>
          </w:tcPr>
          <w:p w14:paraId="2CED7EB9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Всего по растениеводству</w:t>
            </w:r>
          </w:p>
        </w:tc>
        <w:tc>
          <w:tcPr>
            <w:tcW w:w="1276" w:type="dxa"/>
            <w:vAlign w:val="center"/>
          </w:tcPr>
          <w:p w14:paraId="2E23438B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2653</w:t>
            </w:r>
          </w:p>
        </w:tc>
        <w:tc>
          <w:tcPr>
            <w:tcW w:w="1190" w:type="dxa"/>
            <w:vAlign w:val="center"/>
          </w:tcPr>
          <w:p w14:paraId="19E2F826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1035</w:t>
            </w:r>
          </w:p>
        </w:tc>
        <w:tc>
          <w:tcPr>
            <w:tcW w:w="1219" w:type="dxa"/>
            <w:vAlign w:val="center"/>
          </w:tcPr>
          <w:p w14:paraId="33569CAD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-61</w:t>
            </w:r>
          </w:p>
        </w:tc>
        <w:tc>
          <w:tcPr>
            <w:tcW w:w="1462" w:type="dxa"/>
            <w:vAlign w:val="center"/>
          </w:tcPr>
          <w:p w14:paraId="1CC56EA5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4683</w:t>
            </w:r>
          </w:p>
        </w:tc>
        <w:tc>
          <w:tcPr>
            <w:tcW w:w="1089" w:type="dxa"/>
            <w:vAlign w:val="center"/>
          </w:tcPr>
          <w:p w14:paraId="5D326297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2419</w:t>
            </w:r>
          </w:p>
        </w:tc>
        <w:tc>
          <w:tcPr>
            <w:tcW w:w="1276" w:type="dxa"/>
            <w:vAlign w:val="center"/>
          </w:tcPr>
          <w:p w14:paraId="70FD32F6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-48,3</w:t>
            </w:r>
          </w:p>
        </w:tc>
      </w:tr>
      <w:tr w:rsidR="00493FE6" w:rsidRPr="00623776" w14:paraId="561F2980" w14:textId="77777777">
        <w:trPr>
          <w:trHeight w:val="867"/>
        </w:trPr>
        <w:tc>
          <w:tcPr>
            <w:tcW w:w="1701" w:type="dxa"/>
            <w:vAlign w:val="center"/>
          </w:tcPr>
          <w:p w14:paraId="56BE529C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Всего по животноводству</w:t>
            </w:r>
          </w:p>
        </w:tc>
        <w:tc>
          <w:tcPr>
            <w:tcW w:w="1276" w:type="dxa"/>
            <w:vAlign w:val="center"/>
          </w:tcPr>
          <w:p w14:paraId="5E7404BC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5273</w:t>
            </w:r>
          </w:p>
        </w:tc>
        <w:tc>
          <w:tcPr>
            <w:tcW w:w="1190" w:type="dxa"/>
            <w:vAlign w:val="center"/>
          </w:tcPr>
          <w:p w14:paraId="23E686E0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2496</w:t>
            </w:r>
          </w:p>
        </w:tc>
        <w:tc>
          <w:tcPr>
            <w:tcW w:w="1219" w:type="dxa"/>
            <w:vAlign w:val="center"/>
          </w:tcPr>
          <w:p w14:paraId="5DD10C66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-44,1</w:t>
            </w:r>
          </w:p>
        </w:tc>
        <w:tc>
          <w:tcPr>
            <w:tcW w:w="1462" w:type="dxa"/>
            <w:vAlign w:val="center"/>
          </w:tcPr>
          <w:p w14:paraId="37D59AC5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4642</w:t>
            </w:r>
          </w:p>
        </w:tc>
        <w:tc>
          <w:tcPr>
            <w:tcW w:w="1089" w:type="dxa"/>
            <w:vAlign w:val="center"/>
          </w:tcPr>
          <w:p w14:paraId="189F38C2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1777</w:t>
            </w:r>
          </w:p>
        </w:tc>
        <w:tc>
          <w:tcPr>
            <w:tcW w:w="1276" w:type="dxa"/>
            <w:vAlign w:val="center"/>
          </w:tcPr>
          <w:p w14:paraId="2F511F01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-61,7</w:t>
            </w:r>
          </w:p>
        </w:tc>
      </w:tr>
      <w:tr w:rsidR="00493FE6" w:rsidRPr="00623776" w14:paraId="07175324" w14:textId="77777777">
        <w:trPr>
          <w:trHeight w:val="527"/>
        </w:trPr>
        <w:tc>
          <w:tcPr>
            <w:tcW w:w="1701" w:type="dxa"/>
            <w:vAlign w:val="center"/>
          </w:tcPr>
          <w:p w14:paraId="0487FFED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 xml:space="preserve">мясо КРС </w:t>
            </w:r>
          </w:p>
        </w:tc>
        <w:tc>
          <w:tcPr>
            <w:tcW w:w="1276" w:type="dxa"/>
            <w:vAlign w:val="center"/>
          </w:tcPr>
          <w:p w14:paraId="7071D434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1835</w:t>
            </w:r>
          </w:p>
        </w:tc>
        <w:tc>
          <w:tcPr>
            <w:tcW w:w="1190" w:type="dxa"/>
            <w:vAlign w:val="center"/>
          </w:tcPr>
          <w:p w14:paraId="59E6B611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1127</w:t>
            </w:r>
          </w:p>
        </w:tc>
        <w:tc>
          <w:tcPr>
            <w:tcW w:w="1219" w:type="dxa"/>
            <w:vAlign w:val="center"/>
          </w:tcPr>
          <w:p w14:paraId="02E388AA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-38,6</w:t>
            </w:r>
          </w:p>
        </w:tc>
        <w:tc>
          <w:tcPr>
            <w:tcW w:w="1462" w:type="dxa"/>
            <w:vAlign w:val="center"/>
          </w:tcPr>
          <w:p w14:paraId="6DFE971B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1379</w:t>
            </w:r>
          </w:p>
        </w:tc>
        <w:tc>
          <w:tcPr>
            <w:tcW w:w="1089" w:type="dxa"/>
            <w:vAlign w:val="center"/>
          </w:tcPr>
          <w:p w14:paraId="5AF7CD3D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436</w:t>
            </w:r>
          </w:p>
        </w:tc>
        <w:tc>
          <w:tcPr>
            <w:tcW w:w="1276" w:type="dxa"/>
            <w:vAlign w:val="center"/>
          </w:tcPr>
          <w:p w14:paraId="6F897340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-68,4</w:t>
            </w:r>
          </w:p>
        </w:tc>
      </w:tr>
      <w:tr w:rsidR="00493FE6" w:rsidRPr="00623776" w14:paraId="1EF77FE8" w14:textId="77777777">
        <w:trPr>
          <w:trHeight w:val="539"/>
        </w:trPr>
        <w:tc>
          <w:tcPr>
            <w:tcW w:w="1701" w:type="dxa"/>
            <w:vAlign w:val="center"/>
          </w:tcPr>
          <w:p w14:paraId="24DD4D58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овец</w:t>
            </w:r>
          </w:p>
        </w:tc>
        <w:tc>
          <w:tcPr>
            <w:tcW w:w="1276" w:type="dxa"/>
            <w:vAlign w:val="center"/>
          </w:tcPr>
          <w:p w14:paraId="58ECE476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509</w:t>
            </w:r>
          </w:p>
        </w:tc>
        <w:tc>
          <w:tcPr>
            <w:tcW w:w="1190" w:type="dxa"/>
            <w:vAlign w:val="center"/>
          </w:tcPr>
          <w:p w14:paraId="13056540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135</w:t>
            </w:r>
          </w:p>
        </w:tc>
        <w:tc>
          <w:tcPr>
            <w:tcW w:w="1219" w:type="dxa"/>
            <w:vAlign w:val="center"/>
          </w:tcPr>
          <w:p w14:paraId="510A0EAF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-73,5</w:t>
            </w:r>
          </w:p>
        </w:tc>
        <w:tc>
          <w:tcPr>
            <w:tcW w:w="1462" w:type="dxa"/>
            <w:vAlign w:val="center"/>
          </w:tcPr>
          <w:p w14:paraId="09E21F87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548</w:t>
            </w:r>
          </w:p>
        </w:tc>
        <w:tc>
          <w:tcPr>
            <w:tcW w:w="1089" w:type="dxa"/>
            <w:vAlign w:val="center"/>
          </w:tcPr>
          <w:p w14:paraId="42E02A40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517</w:t>
            </w:r>
          </w:p>
        </w:tc>
        <w:tc>
          <w:tcPr>
            <w:tcW w:w="1276" w:type="dxa"/>
            <w:vAlign w:val="center"/>
          </w:tcPr>
          <w:p w14:paraId="2CC1B989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-5,6</w:t>
            </w:r>
          </w:p>
        </w:tc>
      </w:tr>
      <w:tr w:rsidR="00493FE6" w:rsidRPr="00623776" w14:paraId="276289AF" w14:textId="77777777">
        <w:trPr>
          <w:trHeight w:val="1577"/>
        </w:trPr>
        <w:tc>
          <w:tcPr>
            <w:tcW w:w="1701" w:type="dxa"/>
            <w:vAlign w:val="center"/>
          </w:tcPr>
          <w:p w14:paraId="17F2B788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Всего промышленных и прочей продукции хозяйства</w:t>
            </w:r>
          </w:p>
        </w:tc>
        <w:tc>
          <w:tcPr>
            <w:tcW w:w="1276" w:type="dxa"/>
            <w:vAlign w:val="center"/>
          </w:tcPr>
          <w:p w14:paraId="5577A47C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11465</w:t>
            </w:r>
          </w:p>
        </w:tc>
        <w:tc>
          <w:tcPr>
            <w:tcW w:w="1190" w:type="dxa"/>
            <w:vAlign w:val="center"/>
          </w:tcPr>
          <w:p w14:paraId="69EE1F35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6731</w:t>
            </w:r>
          </w:p>
        </w:tc>
        <w:tc>
          <w:tcPr>
            <w:tcW w:w="1219" w:type="dxa"/>
            <w:vAlign w:val="center"/>
          </w:tcPr>
          <w:p w14:paraId="6F301F40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-41,3</w:t>
            </w:r>
          </w:p>
        </w:tc>
        <w:tc>
          <w:tcPr>
            <w:tcW w:w="1462" w:type="dxa"/>
            <w:vAlign w:val="center"/>
          </w:tcPr>
          <w:p w14:paraId="242BC2C7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4303</w:t>
            </w:r>
          </w:p>
        </w:tc>
        <w:tc>
          <w:tcPr>
            <w:tcW w:w="1089" w:type="dxa"/>
            <w:vAlign w:val="center"/>
          </w:tcPr>
          <w:p w14:paraId="3DDC0EC1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4303</w:t>
            </w:r>
          </w:p>
        </w:tc>
        <w:tc>
          <w:tcPr>
            <w:tcW w:w="1276" w:type="dxa"/>
            <w:vAlign w:val="center"/>
          </w:tcPr>
          <w:p w14:paraId="3E2EE060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</w:t>
            </w:r>
          </w:p>
        </w:tc>
      </w:tr>
      <w:tr w:rsidR="00493FE6" w:rsidRPr="00623776" w14:paraId="6659A146" w14:textId="77777777">
        <w:trPr>
          <w:trHeight w:val="830"/>
        </w:trPr>
        <w:tc>
          <w:tcPr>
            <w:tcW w:w="1701" w:type="dxa"/>
            <w:vAlign w:val="center"/>
          </w:tcPr>
          <w:p w14:paraId="0A48CB01" w14:textId="77777777" w:rsidR="00152622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 xml:space="preserve">Итого </w:t>
            </w:r>
          </w:p>
          <w:p w14:paraId="25A0A355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по хозяйству</w:t>
            </w:r>
          </w:p>
        </w:tc>
        <w:tc>
          <w:tcPr>
            <w:tcW w:w="1276" w:type="dxa"/>
            <w:vAlign w:val="center"/>
          </w:tcPr>
          <w:p w14:paraId="1EA6AFAD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8845</w:t>
            </w:r>
          </w:p>
        </w:tc>
        <w:tc>
          <w:tcPr>
            <w:tcW w:w="1190" w:type="dxa"/>
            <w:vAlign w:val="center"/>
          </w:tcPr>
          <w:p w14:paraId="7BAE315F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4820</w:t>
            </w:r>
          </w:p>
        </w:tc>
        <w:tc>
          <w:tcPr>
            <w:tcW w:w="1219" w:type="dxa"/>
            <w:vAlign w:val="center"/>
          </w:tcPr>
          <w:p w14:paraId="64A90C2F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-45,5</w:t>
            </w:r>
          </w:p>
        </w:tc>
        <w:tc>
          <w:tcPr>
            <w:tcW w:w="1462" w:type="dxa"/>
            <w:vAlign w:val="center"/>
          </w:tcPr>
          <w:p w14:paraId="44455EE2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9272</w:t>
            </w:r>
          </w:p>
        </w:tc>
        <w:tc>
          <w:tcPr>
            <w:tcW w:w="1089" w:type="dxa"/>
            <w:vAlign w:val="center"/>
          </w:tcPr>
          <w:p w14:paraId="3455EEF3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4945</w:t>
            </w:r>
          </w:p>
        </w:tc>
        <w:tc>
          <w:tcPr>
            <w:tcW w:w="1276" w:type="dxa"/>
            <w:vAlign w:val="center"/>
          </w:tcPr>
          <w:p w14:paraId="5FBCBADD" w14:textId="77777777" w:rsidR="00493FE6" w:rsidRPr="00623776" w:rsidRDefault="00493FE6" w:rsidP="00623776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623776">
              <w:t>-46,7</w:t>
            </w:r>
          </w:p>
        </w:tc>
      </w:tr>
    </w:tbl>
    <w:p w14:paraId="178CF757" w14:textId="77777777" w:rsidR="007B641A" w:rsidRPr="00623776" w:rsidRDefault="00AB592E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641A" w:rsidRPr="00623776">
        <w:rPr>
          <w:sz w:val="28"/>
          <w:szCs w:val="28"/>
        </w:rPr>
        <w:t>Если сравнить показатели убыточности отраслей за разные годы, то уровень убыточности по животноводству и растениеводству, то наблюдается такая тенденция: растениеводство в 2000 году сработало несколько лучше, чем в 1999 году, животноводство, наоборот. Все это и привело к увеличению убыточности хозяйства за год в целом.</w:t>
      </w:r>
    </w:p>
    <w:p w14:paraId="15F97037" w14:textId="77777777" w:rsidR="007B641A" w:rsidRPr="00623776" w:rsidRDefault="007B641A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Также одной из главной причины убыточности хозяйства является нестабильность экономической обстановки в нашей стране.</w:t>
      </w:r>
    </w:p>
    <w:p w14:paraId="1D52BCE2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A24E7D9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2.2.2 Ветеринарно-санитарное состояние хозяйства</w:t>
      </w:r>
    </w:p>
    <w:p w14:paraId="44DF16B8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Деятельность ветеринарной службы СХП "Ново-Варненское" направлена на профилактику, ликвидацию болезней и увеличение поголовья. Это обеспечивает выпуск доброкачественных в санитарном отношении продуктов животноводства и увеличение их количества; охрану людей от болезней общих для человека и животных, а также решение ветеринарно-санитарных проблем охраны окружающей среды.</w:t>
      </w:r>
    </w:p>
    <w:p w14:paraId="3D777519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Форма зооветеринарного обслуживания - постоянный ветеринарный штат: главный ветеринарный врач, 3 ветврача с высшим образованием, 3 ветврача со средним образованием, главный зоотехник, 4 зоотехника на отделениях.</w:t>
      </w:r>
    </w:p>
    <w:p w14:paraId="2AD41B45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Главный ветеринарный врач является организатором всей деятельности ветеринарной службы. Ветврачи отделений, руководствуясь календарным планом, проводят лечебно-профилактические мероприятия, каждый на своем отделении.</w:t>
      </w:r>
    </w:p>
    <w:p w14:paraId="26270215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Ветеринарно-санитарное состояние объектов животноводства в полной мере соответствует ветеринарно-санитарным требованиям. Территория фермы огорожена сплошным железным забором по периметру, не озеленена. Дороги как внутри фермы, так и снаружи грунтовые. Дезбарьеры и дезковрики имеются в ветсанпропускниках и на местах выезда транспортных средств.</w:t>
      </w:r>
    </w:p>
    <w:p w14:paraId="41879534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Географически хозяйство с севера, юга и востока окружено границей с территорией Казахстана. Хозяйственные отношения СХП "Ново-Варненское" осуществляет только с хозяйствами Российской Федерации.</w:t>
      </w:r>
    </w:p>
    <w:p w14:paraId="0973C0DD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Водоснабжение осуществляется из подземной скважины, откуда вода поступает в водонапорную башню, находящуюся на территории фермы. Из водонапорной башни вода распределяется по животноводческим помещениям в специальные баки и уже из них вода поступает в автопоилки. Для поения животных пользуются водой питьевого назначения в соответствии с данными лабораторных анализов и стандарту качества питьевой воды по ГОСТ 2874-73. Очищают воду от механических примесей посредством фильтров.</w:t>
      </w:r>
    </w:p>
    <w:p w14:paraId="38BA9103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Дезинфекцию помещений проводят по плану, дважды в год: после выгона животных на пастбища в летний период и перед постановкой на стойловое содержание.</w:t>
      </w:r>
    </w:p>
    <w:p w14:paraId="6859F8CE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Ветеринарно-санитарное состояние объектов животноводства в полной мере соответствует ветеринарным требованиям. Территория фермы огорожена не полностью, в связи с этим имеется свободный доступ на территорию фермы посторонними лицами и животными частного сектора.</w:t>
      </w:r>
    </w:p>
    <w:p w14:paraId="5EAAD312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Все животные на ферме обеспечены соответствующими помещениями, построенными в соответствии с зоогигиеническими нормативами. Ограждающие конструкции помещения имеют хорошие теплоизоляционные свойства.</w:t>
      </w:r>
    </w:p>
    <w:p w14:paraId="5A704A61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Ежемесячно на ферме проводится санитарный день. В этот день проводят генеральную уборку территории и помещений. В коровниках моют окна снаружи и внутри, приводят в порядок инвентарь, чистят спецодежду, подметают кормовой проход и меняют подстилку.</w:t>
      </w:r>
    </w:p>
    <w:p w14:paraId="20E25A36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Ветеринарно-санитарная бойня, скотомогильники и навозохранилища расположены вне территории ферм, на расстоянии не менее 300 м. Изоляторов и карантинных помещений нет. На центральном отделении имеется аптека, которая обеспечивает животноводство инструментами, </w:t>
      </w:r>
      <w:r w:rsidR="00B3285A" w:rsidRPr="00623776">
        <w:rPr>
          <w:sz w:val="28"/>
          <w:szCs w:val="28"/>
        </w:rPr>
        <w:t>дезсредствами</w:t>
      </w:r>
      <w:r w:rsidRPr="00623776">
        <w:rPr>
          <w:sz w:val="28"/>
          <w:szCs w:val="28"/>
        </w:rPr>
        <w:t>, медикаментами.</w:t>
      </w:r>
    </w:p>
    <w:p w14:paraId="26AB7D78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Уборка навоза осуществляется посредством навозоуборочного скребкового транспортера ТСН-2. По мере накопления навоз на тракторных тележках ПТС-4 вывозится на навозохранилище. В качестве подстилки для животных используют ржаную или пшеничную солому, которую меняют ежедневно.</w:t>
      </w:r>
    </w:p>
    <w:p w14:paraId="1BF932BF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За последние два года в хозяйстве не наблюдалось возникновения инфекционных заболеваний. Из внутренних незаразных заболеваний в хозяйстве встречаются болезни органов дыхания (бронхопневмония телят), желудочно-кишечного тракта (диспепсия) и др. заболевания. Среди инвазионных заболеваний регистрируется вольфартиоз, гиподерматоз и </w:t>
      </w:r>
      <w:r w:rsidR="00B3285A" w:rsidRPr="00623776">
        <w:rPr>
          <w:sz w:val="28"/>
          <w:szCs w:val="28"/>
        </w:rPr>
        <w:t>цистицеркоз</w:t>
      </w:r>
      <w:r w:rsidRPr="00623776">
        <w:rPr>
          <w:sz w:val="28"/>
          <w:szCs w:val="28"/>
        </w:rPr>
        <w:t xml:space="preserve">. Несмотря на тяжелое экономическое положение, ветеринарная служба проводит профилактические мероприятия. Два раза в год крупный рогатый скот обследуют на туберкулез, молодняк - с двухмесячного возраста. Также проводится забор крови для серологического исследования на бруцеллез. Прививки против сибирской язвы с профилактической целью всем восприимчивым к этой болезни животным: молодняк крупного рогатого скота по достижению 3-х месячного возраста, с этого же возраста вакцинируют против </w:t>
      </w:r>
      <w:r w:rsidR="00B3285A" w:rsidRPr="00623776">
        <w:rPr>
          <w:sz w:val="28"/>
          <w:szCs w:val="28"/>
        </w:rPr>
        <w:t>эмкара</w:t>
      </w:r>
      <w:r w:rsidRPr="00623776">
        <w:rPr>
          <w:sz w:val="28"/>
          <w:szCs w:val="28"/>
        </w:rPr>
        <w:t xml:space="preserve"> два раза в год - осенью и весной.</w:t>
      </w:r>
    </w:p>
    <w:p w14:paraId="421C8E2C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C86FE15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2.2.</w:t>
      </w:r>
      <w:r w:rsidR="006B6F3D" w:rsidRPr="00623776">
        <w:rPr>
          <w:b/>
          <w:bCs/>
          <w:sz w:val="28"/>
          <w:szCs w:val="28"/>
        </w:rPr>
        <w:t>3</w:t>
      </w:r>
      <w:r w:rsidRPr="00623776">
        <w:rPr>
          <w:b/>
          <w:bCs/>
          <w:sz w:val="28"/>
          <w:szCs w:val="28"/>
        </w:rPr>
        <w:t xml:space="preserve"> Охрана окружающей среды</w:t>
      </w:r>
    </w:p>
    <w:p w14:paraId="41CE4C23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Окружающая среда - совокупность на данный момент физических, химических, биологических характеристик, а также социальных факторов, способных оказать прямое или косвенное влияние, немедленное или отдаленное воздействие на живые существа и деятельность человека.</w:t>
      </w:r>
    </w:p>
    <w:p w14:paraId="224BB2C2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Охрана природы - есть научно-обоснованная система государственных, международных и общественных мероприятий, направленных на охрану, рациональное использование, воспроизводство природных ресурсов и улучшение окружающей среды в интересах нашего и будущих поколений.</w:t>
      </w:r>
    </w:p>
    <w:p w14:paraId="4D15805C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Охрана окружающей среды - проблема социально-экономического характера. Она затрагивает все стороны жизни общества, его материальные и духовные потребности, а также охрану здоровья людей.</w:t>
      </w:r>
    </w:p>
    <w:p w14:paraId="4CEA38FD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Сельское хозяйство, промышленность и другие отрасли производства находятся в непосредственной связи с окружающей средой, используя ее многочисленные богатства. Глобальное значение придается проблеме окружающей среды, так как локализация отрицательных явлений не возможна, поскольку биосфера планеты едина. Отсюда необходимость международного сотрудничества и принятие всеобщих радикальных мер, направленных на повышение продуктивности земли, рациональное использование природных богатств и предохранение биосферы от загрязнения.</w:t>
      </w:r>
    </w:p>
    <w:p w14:paraId="50992D82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Охрана природы в Российской Федерации закреплена Конституцией, в статье 58 записано: "Каждый обязан охранять природу и окружающую среду, бережно относиться к животному и растительному миру".</w:t>
      </w:r>
    </w:p>
    <w:p w14:paraId="1F73A7C6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Российской Федерации приняты законы об охране и рациональному использованию земли, воды, леса, атмосферы, животного мира и других природных ресурсов.</w:t>
      </w:r>
    </w:p>
    <w:p w14:paraId="32F81EB6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Особая роль в охране природы отводится сельскохозяйственному производству, ведь труд земледельца и животновода - это, по существу, использование окружающей среды на удовлетворение нужд человека. Никакая другая отрасль общественного производства не связана так с проблемой охраны природы, как сельскохозяйственное производство.</w:t>
      </w:r>
    </w:p>
    <w:p w14:paraId="73BF0667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Территория СХП "Ново-Варненское" расположена в юго-восточной части Челябинской области Варненского района.</w:t>
      </w:r>
    </w:p>
    <w:p w14:paraId="026598E7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Общая земельная площадь 59304,3 га. В том числе пашня составляет 30410 га, сенокосы 7082 га, пастбища 17446 га. </w:t>
      </w:r>
      <w:r w:rsidR="002D13C3" w:rsidRPr="00623776">
        <w:rPr>
          <w:sz w:val="28"/>
          <w:szCs w:val="28"/>
        </w:rPr>
        <w:t>На территории хозяйства произрастает 2968,2 га лесов, представленных лиственными деревьями и кустарниками, использование лесных ресурсов строго контролируется местным отделением лесничества.</w:t>
      </w:r>
    </w:p>
    <w:p w14:paraId="0EA79696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Климат. Пятый </w:t>
      </w:r>
      <w:r w:rsidR="002D13C3" w:rsidRPr="00623776">
        <w:rPr>
          <w:sz w:val="28"/>
          <w:szCs w:val="28"/>
        </w:rPr>
        <w:t>агроклиматический</w:t>
      </w:r>
      <w:r w:rsidRPr="00623776">
        <w:rPr>
          <w:sz w:val="28"/>
          <w:szCs w:val="28"/>
        </w:rPr>
        <w:t xml:space="preserve"> район, в котором расположено хозяйство, занимает юго-восточную степную часть области и является наиболее теплым. Сумма средних суточных температур выше 10° превышает 2200°. В этой области самый продолжительный вегетационный период и составляет 165 дней. Переход среднесуточной температуры воздуха через 10° происходит в начале первой декады мая. Период температур выше 100 продолжается 135 дней, с температурой выше 15° составляет 95 дней. Самый теплый месяц - июль, холодный - январь. Первые осенние заморозки наступают в первой декаде сентября, а кончаются в середине мая. Длительность безморозного периода - 115 дней.</w:t>
      </w:r>
    </w:p>
    <w:p w14:paraId="4E48A29B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По условиям увлажнения район является засушливым: гидротермический коэффициент меньше 0,8. Осадки за год 250-300 мм, в том числе за период с температурой свыше 10° 150-175 мм. Образование устойчивого снежного покрова в среднем приходится на конец второй декады ноября средняя максимальная высота 25 см.</w:t>
      </w:r>
    </w:p>
    <w:p w14:paraId="5392E1EF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Растительность. Северная часть относится к </w:t>
      </w:r>
      <w:r w:rsidR="002D13C3" w:rsidRPr="00623776">
        <w:rPr>
          <w:sz w:val="28"/>
          <w:szCs w:val="28"/>
        </w:rPr>
        <w:t>подгоне</w:t>
      </w:r>
      <w:r w:rsidRPr="00623776">
        <w:rPr>
          <w:sz w:val="28"/>
          <w:szCs w:val="28"/>
        </w:rPr>
        <w:t xml:space="preserve"> ковыльно-разнотравной степи с березово-осиновыми прибрежными зарослями; южная часть относится к подзоне ковыльно-типчаковой степи.</w:t>
      </w:r>
    </w:p>
    <w:p w14:paraId="44F26E8F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Неоднородность рельефа и геологического строения рельефа обуславливает разнообрази</w:t>
      </w:r>
      <w:r w:rsidR="002D13C3" w:rsidRPr="00623776">
        <w:rPr>
          <w:sz w:val="28"/>
          <w:szCs w:val="28"/>
        </w:rPr>
        <w:t>е</w:t>
      </w:r>
      <w:r w:rsidRPr="00623776">
        <w:rPr>
          <w:sz w:val="28"/>
          <w:szCs w:val="28"/>
        </w:rPr>
        <w:t xml:space="preserve"> растительных группировок. Залесенность не превышает 2,5 % от всей площади. Основная площадь земельных угодий распахана. Основу естественной растительности представляют степные сообщества. Сенокосы -7082 га. Суходольные сенокосы 6529 га. Развиваются на черноземах выщелоченных и обыкновенных, на черноземах солонцах. На выровненных участках и верхних третях пологих склонов, невысоких холмах и водоразделах основной фон растительного покрова составляют разнотравно-типчаково-ковыльные группировки. Густота травостоя 60-70%, средняя высота 30-40 см. Средняя урожайность сухой массы 5 ц/га.</w:t>
      </w:r>
    </w:p>
    <w:p w14:paraId="23882A89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Видовой состав довольно разнообразен. Господствуют злаки: ковыль перистый, реже типчак. Разнотравье составляет 30 %. На относительно пониженных участках с солонцами господствует полынь, типчак.</w:t>
      </w:r>
    </w:p>
    <w:p w14:paraId="39D4814B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травостое мезофиты (мятлик луговой, костер безостый, кровохлебка), бобовые (люцерна, мышиный горошек) составляющие 5-10% травостоя. Густота растительного покрова 70-75%, высота 40-60 см. Злаки составляют 60-80%, разнотравье 20-40%. Урожайность 3 ц/га.</w:t>
      </w:r>
    </w:p>
    <w:p w14:paraId="2870E494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Рельеф. Землепользование СХП "Ново-Варненское" расположено в провинции Притобольской низменности. Это низкая и плоская аллювиально-морская аккумулятивная равнина, слабо наклоненная на восток и расчлененная редкими долинами рек, текущих в широтном направлении. Водораздельные пространства слабо-волнистые, склоны пологие, колебания высот не превышает 20 м. Землепользование хозяйства представляет собой слабо волнистую равнину. Северная часть территории относится к южному склону водораздела рек Карталы-Аят и Тогузак, центральная часть является междуречьем Арчаглы-Аят и Карталы-Аят. В целом рельеф благоприятный для механизированной обработки сельхозугодий.</w:t>
      </w:r>
    </w:p>
    <w:p w14:paraId="0DFDBC70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 хозяйстве большое внимание уделяется борьбе с эрозией почв. Главную роль в защите почв от ветровой эрозии играет безотвальная обработка почвы. Везшую роль в защите почв от эрозии играет наличие лесозащитных насаждений, которые представлены в хозяйстве естественными участками лиственных деревьев. В хозяйстве проводится регулярная чистка полей, сенокосов и пастбищ от кустарника, валежника, камней и посторонних предметов. Другие </w:t>
      </w:r>
      <w:r w:rsidR="002D13C3" w:rsidRPr="00623776">
        <w:rPr>
          <w:sz w:val="28"/>
          <w:szCs w:val="28"/>
        </w:rPr>
        <w:t>мелиоративные</w:t>
      </w:r>
      <w:r w:rsidRPr="00623776">
        <w:rPr>
          <w:sz w:val="28"/>
          <w:szCs w:val="28"/>
        </w:rPr>
        <w:t xml:space="preserve"> мероприятия не проводятся,</w:t>
      </w:r>
    </w:p>
    <w:p w14:paraId="5A32D0C7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хозяйстве проводится внесение в почву органических удобрений (навоза) в количестве 15-20 т на 1 га. До 1995 года применялись минеральные удобрения, которые хранились в складах на территории хозяйства.</w:t>
      </w:r>
    </w:p>
    <w:p w14:paraId="6A80560E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Навоз с фермы вывозят 1 раз в три дня в навозохранилище. Навозохранилище построено в соответствии с санитарными требованиями. Затем навоз вывозят в поле.</w:t>
      </w:r>
    </w:p>
    <w:p w14:paraId="58724947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Загрязнение воздуха производится выхлопными газами автомобилей и сельскохозяйственных машин, а также при работе котельной в зимний период, пылью и газами, которые удаляются вентиляцией из животноводческих помещений.</w:t>
      </w:r>
    </w:p>
    <w:p w14:paraId="3371FBBD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На основании проведенного анализа о состоянии охраны природы можно сделать вывод, что работа по сохранению естественного баланса окружающей среды и использование природных ресурсов, в целом, проводится удовлетворительно. «Экологической службы» в хозяйстве нет.</w:t>
      </w:r>
    </w:p>
    <w:p w14:paraId="36D35E6C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Для улучшения охраны окружающей среды можно порекомендовать хозяйству следующие мероприятия:</w:t>
      </w:r>
    </w:p>
    <w:p w14:paraId="65DA2A20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1. Рациональное использование земельных угодий.</w:t>
      </w:r>
    </w:p>
    <w:p w14:paraId="7D8F061B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2. Строгое соблюдение установленных правил по применению удобрений, ядохимикатов, предусматривающих недопущение накопления их в сельскохозяйственной продукции, водоисточниках, почве.</w:t>
      </w:r>
    </w:p>
    <w:p w14:paraId="72EA3D01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3. Соорудить герметичные отстойники и навозохранилища для обеззараживания сточных вод и навоза.</w:t>
      </w:r>
    </w:p>
    <w:p w14:paraId="1F3351AA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4. Охранять леса и зеленые насаждения от лесных пожаров и несанкционированных вырубок.</w:t>
      </w:r>
    </w:p>
    <w:p w14:paraId="0ED0BBCE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5. Следить за нормированным выпасом скота на естественных и искусственных пастбищах. </w:t>
      </w:r>
    </w:p>
    <w:p w14:paraId="78C18787" w14:textId="77777777" w:rsidR="00337DCB" w:rsidRPr="00623776" w:rsidRDefault="00337DC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6. Уделять надлежащее внимание пропаганде природоохранительных знаний, организовать лекционные мероприятия по охране окружающей среды.</w:t>
      </w:r>
    </w:p>
    <w:p w14:paraId="33794100" w14:textId="77777777" w:rsidR="00C33DF7" w:rsidRPr="00623776" w:rsidRDefault="00C33DF7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DBF79B0" w14:textId="77777777" w:rsidR="0065773B" w:rsidRPr="00623776" w:rsidRDefault="0065773B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2.3 Результаты и анализ материалов специальных исследований</w:t>
      </w:r>
    </w:p>
    <w:p w14:paraId="45AC22DD" w14:textId="77777777" w:rsidR="0065773B" w:rsidRPr="00623776" w:rsidRDefault="0065773B" w:rsidP="00623776">
      <w:pPr>
        <w:pStyle w:val="a3"/>
        <w:spacing w:line="360" w:lineRule="auto"/>
        <w:ind w:firstLine="709"/>
      </w:pPr>
    </w:p>
    <w:p w14:paraId="77C24E86" w14:textId="77777777" w:rsidR="0065773B" w:rsidRPr="00623776" w:rsidRDefault="00AB592E" w:rsidP="00623776">
      <w:pPr>
        <w:pStyle w:val="a3"/>
        <w:spacing w:line="360" w:lineRule="auto"/>
        <w:ind w:firstLine="709"/>
        <w:rPr>
          <w:b/>
          <w:bCs/>
        </w:rPr>
      </w:pPr>
      <w:r>
        <w:rPr>
          <w:b/>
          <w:bCs/>
        </w:rPr>
        <w:t>2.3.1</w:t>
      </w:r>
      <w:r w:rsidR="0065773B" w:rsidRPr="00623776">
        <w:rPr>
          <w:b/>
          <w:bCs/>
        </w:rPr>
        <w:t xml:space="preserve"> Эпизоотическое состояние хозяйства по туберкулезу крупного рогатого скота за 1999 – 2000 годы</w:t>
      </w:r>
    </w:p>
    <w:p w14:paraId="744B6D80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благополучном по туберкулезу хозяйстве СПК «Ново-Варненское» Варненского района в последние годы при каждом исследовании выявляются реагирующие животные, основную часть которых составляют коровы в возрасте 3 – 6 лет.</w:t>
      </w:r>
    </w:p>
    <w:p w14:paraId="0CB4CD66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Диагностические исследования проводят систематически, с последующим удалением и сдачей реагирующих животных на убой. В 2000 году при очередном исследовании было выявлено 37 реагирующих животных на ППД – туберкулин. Реакции в основном характеризовались утолщением кожной складки на 3 – 7 мм и с диагностической целью проведен убой 7 коров. Согласно данным отчетов всех выявленных реагирующих животных подвергали убою. В период с 1999 по 2000 годы убой реагирующих животных проводили непосредственно в хозяйстве. Мясо использовали для изготовления колбас.</w:t>
      </w:r>
    </w:p>
    <w:p w14:paraId="0F388C50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076B8CC4" w14:textId="77777777" w:rsidR="0065773B" w:rsidRPr="00AB592E" w:rsidRDefault="00AB592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AB592E">
        <w:rPr>
          <w:sz w:val="28"/>
          <w:szCs w:val="28"/>
        </w:rPr>
        <w:t xml:space="preserve">Таблица </w:t>
      </w:r>
      <w:r w:rsidR="0065773B" w:rsidRPr="00AB592E">
        <w:rPr>
          <w:sz w:val="28"/>
          <w:szCs w:val="28"/>
        </w:rPr>
        <w:t>6</w:t>
      </w:r>
      <w:r>
        <w:rPr>
          <w:sz w:val="28"/>
          <w:szCs w:val="28"/>
        </w:rPr>
        <w:t xml:space="preserve"> -</w:t>
      </w:r>
      <w:r w:rsidR="0065773B" w:rsidRPr="00AB592E">
        <w:rPr>
          <w:sz w:val="28"/>
          <w:szCs w:val="28"/>
        </w:rPr>
        <w:t xml:space="preserve"> Выявляемость реагирующего на туберкулин крупного рогатого скота в СПК «Ново-Варненское» Варненского района за 1999-2000 годы</w:t>
      </w:r>
    </w:p>
    <w:tbl>
      <w:tblPr>
        <w:tblStyle w:val="ac"/>
        <w:tblW w:w="0" w:type="auto"/>
        <w:tblInd w:w="250" w:type="dxa"/>
        <w:tblLook w:val="01E0" w:firstRow="1" w:lastRow="1" w:firstColumn="1" w:lastColumn="1" w:noHBand="0" w:noVBand="0"/>
      </w:tblPr>
      <w:tblGrid>
        <w:gridCol w:w="2276"/>
        <w:gridCol w:w="1369"/>
        <w:gridCol w:w="1273"/>
        <w:gridCol w:w="666"/>
        <w:gridCol w:w="1522"/>
        <w:gridCol w:w="1322"/>
        <w:gridCol w:w="666"/>
      </w:tblGrid>
      <w:tr w:rsidR="0065773B" w:rsidRPr="00623776" w14:paraId="4ED01778" w14:textId="77777777">
        <w:tc>
          <w:tcPr>
            <w:tcW w:w="0" w:type="auto"/>
            <w:vMerge w:val="restart"/>
            <w:vAlign w:val="center"/>
          </w:tcPr>
          <w:p w14:paraId="4403FB6B" w14:textId="77777777" w:rsidR="0065773B" w:rsidRPr="00AB592E" w:rsidRDefault="0065773B" w:rsidP="00AB592E">
            <w:pPr>
              <w:spacing w:line="360" w:lineRule="auto"/>
            </w:pPr>
            <w:r w:rsidRPr="00AB592E">
              <w:t>Группа животных</w:t>
            </w:r>
          </w:p>
        </w:tc>
        <w:tc>
          <w:tcPr>
            <w:tcW w:w="3308" w:type="dxa"/>
            <w:gridSpan w:val="3"/>
            <w:vAlign w:val="center"/>
          </w:tcPr>
          <w:p w14:paraId="67D104E5" w14:textId="77777777" w:rsidR="0065773B" w:rsidRPr="00AB592E" w:rsidRDefault="0065773B" w:rsidP="00AB592E">
            <w:pPr>
              <w:spacing w:line="360" w:lineRule="auto"/>
            </w:pPr>
            <w:r w:rsidRPr="00AB592E">
              <w:t>1999 год</w:t>
            </w:r>
          </w:p>
        </w:tc>
        <w:tc>
          <w:tcPr>
            <w:tcW w:w="3510" w:type="dxa"/>
            <w:gridSpan w:val="3"/>
            <w:vAlign w:val="center"/>
          </w:tcPr>
          <w:p w14:paraId="58B5BAE7" w14:textId="77777777" w:rsidR="0065773B" w:rsidRPr="00AB592E" w:rsidRDefault="0065773B" w:rsidP="00AB592E">
            <w:pPr>
              <w:spacing w:line="360" w:lineRule="auto"/>
            </w:pPr>
            <w:r w:rsidRPr="00AB592E">
              <w:t>2000 год</w:t>
            </w:r>
          </w:p>
        </w:tc>
      </w:tr>
      <w:tr w:rsidR="0065773B" w:rsidRPr="00623776" w14:paraId="53F6DC6F" w14:textId="77777777">
        <w:tc>
          <w:tcPr>
            <w:tcW w:w="0" w:type="auto"/>
            <w:vMerge/>
            <w:vAlign w:val="center"/>
          </w:tcPr>
          <w:p w14:paraId="2021317C" w14:textId="77777777" w:rsidR="0065773B" w:rsidRPr="00AB592E" w:rsidRDefault="0065773B" w:rsidP="00AB592E">
            <w:pPr>
              <w:spacing w:line="360" w:lineRule="auto"/>
            </w:pPr>
          </w:p>
        </w:tc>
        <w:tc>
          <w:tcPr>
            <w:tcW w:w="1369" w:type="dxa"/>
            <w:vAlign w:val="center"/>
          </w:tcPr>
          <w:p w14:paraId="34742230" w14:textId="77777777" w:rsidR="0065773B" w:rsidRPr="00AB592E" w:rsidRDefault="0065773B" w:rsidP="00AB592E">
            <w:pPr>
              <w:spacing w:line="360" w:lineRule="auto"/>
            </w:pPr>
            <w:r w:rsidRPr="00AB592E">
              <w:t>Исследовано, голов</w:t>
            </w:r>
          </w:p>
        </w:tc>
        <w:tc>
          <w:tcPr>
            <w:tcW w:w="1273" w:type="dxa"/>
            <w:vAlign w:val="center"/>
          </w:tcPr>
          <w:p w14:paraId="6650517E" w14:textId="77777777" w:rsidR="0065773B" w:rsidRPr="00AB592E" w:rsidRDefault="0065773B" w:rsidP="00AB592E">
            <w:pPr>
              <w:spacing w:line="360" w:lineRule="auto"/>
            </w:pPr>
            <w:r w:rsidRPr="00AB592E">
              <w:t>Выявлено, голов</w:t>
            </w:r>
          </w:p>
        </w:tc>
        <w:tc>
          <w:tcPr>
            <w:tcW w:w="0" w:type="auto"/>
            <w:vAlign w:val="center"/>
          </w:tcPr>
          <w:p w14:paraId="3253489C" w14:textId="77777777" w:rsidR="0065773B" w:rsidRPr="00AB592E" w:rsidRDefault="0065773B" w:rsidP="00AB592E">
            <w:pPr>
              <w:spacing w:line="360" w:lineRule="auto"/>
            </w:pPr>
            <w:r w:rsidRPr="00AB592E">
              <w:t>%</w:t>
            </w:r>
          </w:p>
        </w:tc>
        <w:tc>
          <w:tcPr>
            <w:tcW w:w="1522" w:type="dxa"/>
            <w:vAlign w:val="center"/>
          </w:tcPr>
          <w:p w14:paraId="4015497C" w14:textId="77777777" w:rsidR="0065773B" w:rsidRPr="00AB592E" w:rsidRDefault="0065773B" w:rsidP="00AB592E">
            <w:pPr>
              <w:spacing w:line="360" w:lineRule="auto"/>
            </w:pPr>
            <w:r w:rsidRPr="00AB592E">
              <w:t>Исследовано, голов</w:t>
            </w:r>
          </w:p>
        </w:tc>
        <w:tc>
          <w:tcPr>
            <w:tcW w:w="1322" w:type="dxa"/>
            <w:vAlign w:val="center"/>
          </w:tcPr>
          <w:p w14:paraId="0BB0F876" w14:textId="77777777" w:rsidR="0065773B" w:rsidRPr="00AB592E" w:rsidRDefault="0065773B" w:rsidP="00AB592E">
            <w:pPr>
              <w:spacing w:line="360" w:lineRule="auto"/>
            </w:pPr>
            <w:r w:rsidRPr="00AB592E">
              <w:t>Выявлено, голов</w:t>
            </w:r>
          </w:p>
        </w:tc>
        <w:tc>
          <w:tcPr>
            <w:tcW w:w="0" w:type="auto"/>
            <w:vAlign w:val="center"/>
          </w:tcPr>
          <w:p w14:paraId="1F387540" w14:textId="77777777" w:rsidR="0065773B" w:rsidRPr="00AB592E" w:rsidRDefault="0065773B" w:rsidP="00AB592E">
            <w:pPr>
              <w:spacing w:line="360" w:lineRule="auto"/>
            </w:pPr>
            <w:r w:rsidRPr="00AB592E">
              <w:t>%</w:t>
            </w:r>
          </w:p>
        </w:tc>
      </w:tr>
      <w:tr w:rsidR="0065773B" w:rsidRPr="00623776" w14:paraId="0E2E799E" w14:textId="77777777">
        <w:tc>
          <w:tcPr>
            <w:tcW w:w="0" w:type="auto"/>
            <w:vAlign w:val="center"/>
          </w:tcPr>
          <w:p w14:paraId="40737367" w14:textId="77777777" w:rsidR="0065773B" w:rsidRPr="00AB592E" w:rsidRDefault="0065773B" w:rsidP="00AB592E">
            <w:pPr>
              <w:spacing w:line="360" w:lineRule="auto"/>
            </w:pPr>
            <w:r w:rsidRPr="00AB592E">
              <w:t>Общественный сектор</w:t>
            </w:r>
          </w:p>
        </w:tc>
        <w:tc>
          <w:tcPr>
            <w:tcW w:w="1369" w:type="dxa"/>
            <w:vAlign w:val="center"/>
          </w:tcPr>
          <w:p w14:paraId="281F1188" w14:textId="77777777" w:rsidR="0065773B" w:rsidRPr="00AB592E" w:rsidRDefault="0065773B" w:rsidP="00AB592E">
            <w:pPr>
              <w:spacing w:line="360" w:lineRule="auto"/>
            </w:pPr>
            <w:r w:rsidRPr="00AB592E">
              <w:t>2578</w:t>
            </w:r>
          </w:p>
        </w:tc>
        <w:tc>
          <w:tcPr>
            <w:tcW w:w="1273" w:type="dxa"/>
            <w:vAlign w:val="center"/>
          </w:tcPr>
          <w:p w14:paraId="4AF06373" w14:textId="77777777" w:rsidR="0065773B" w:rsidRPr="00AB592E" w:rsidRDefault="0065773B" w:rsidP="00AB592E">
            <w:pPr>
              <w:spacing w:line="360" w:lineRule="auto"/>
            </w:pPr>
            <w:r w:rsidRPr="00AB592E">
              <w:t>24</w:t>
            </w:r>
          </w:p>
        </w:tc>
        <w:tc>
          <w:tcPr>
            <w:tcW w:w="0" w:type="auto"/>
            <w:vAlign w:val="center"/>
          </w:tcPr>
          <w:p w14:paraId="032412D7" w14:textId="77777777" w:rsidR="0065773B" w:rsidRPr="00AB592E" w:rsidRDefault="0065773B" w:rsidP="00AB592E">
            <w:pPr>
              <w:spacing w:line="360" w:lineRule="auto"/>
            </w:pPr>
            <w:r w:rsidRPr="00AB592E">
              <w:t>0,93</w:t>
            </w:r>
          </w:p>
        </w:tc>
        <w:tc>
          <w:tcPr>
            <w:tcW w:w="1522" w:type="dxa"/>
            <w:vAlign w:val="center"/>
          </w:tcPr>
          <w:p w14:paraId="19F37057" w14:textId="77777777" w:rsidR="0065773B" w:rsidRPr="00AB592E" w:rsidRDefault="0065773B" w:rsidP="00AB592E">
            <w:pPr>
              <w:spacing w:line="360" w:lineRule="auto"/>
            </w:pPr>
            <w:r w:rsidRPr="00AB592E">
              <w:t>3182</w:t>
            </w:r>
          </w:p>
        </w:tc>
        <w:tc>
          <w:tcPr>
            <w:tcW w:w="1322" w:type="dxa"/>
            <w:vAlign w:val="center"/>
          </w:tcPr>
          <w:p w14:paraId="2B296FDC" w14:textId="77777777" w:rsidR="0065773B" w:rsidRPr="00AB592E" w:rsidRDefault="0065773B" w:rsidP="00AB592E">
            <w:pPr>
              <w:spacing w:line="360" w:lineRule="auto"/>
            </w:pPr>
            <w:r w:rsidRPr="00AB592E">
              <w:t>37</w:t>
            </w:r>
          </w:p>
        </w:tc>
        <w:tc>
          <w:tcPr>
            <w:tcW w:w="0" w:type="auto"/>
            <w:vAlign w:val="center"/>
          </w:tcPr>
          <w:p w14:paraId="6FB50284" w14:textId="77777777" w:rsidR="0065773B" w:rsidRPr="00AB592E" w:rsidRDefault="0065773B" w:rsidP="00AB592E">
            <w:pPr>
              <w:spacing w:line="360" w:lineRule="auto"/>
            </w:pPr>
            <w:r w:rsidRPr="00AB592E">
              <w:t>10,16</w:t>
            </w:r>
          </w:p>
        </w:tc>
      </w:tr>
      <w:tr w:rsidR="0065773B" w:rsidRPr="00623776" w14:paraId="20B5B78E" w14:textId="77777777">
        <w:tc>
          <w:tcPr>
            <w:tcW w:w="0" w:type="auto"/>
            <w:vAlign w:val="center"/>
          </w:tcPr>
          <w:p w14:paraId="27FC5906" w14:textId="77777777" w:rsidR="0065773B" w:rsidRPr="00AB592E" w:rsidRDefault="0065773B" w:rsidP="00AB592E">
            <w:pPr>
              <w:spacing w:line="360" w:lineRule="auto"/>
            </w:pPr>
            <w:r w:rsidRPr="00AB592E">
              <w:t>в том числе:</w:t>
            </w:r>
          </w:p>
        </w:tc>
        <w:tc>
          <w:tcPr>
            <w:tcW w:w="1369" w:type="dxa"/>
            <w:vAlign w:val="center"/>
          </w:tcPr>
          <w:p w14:paraId="16EFFE9E" w14:textId="77777777" w:rsidR="0065773B" w:rsidRPr="00AB592E" w:rsidRDefault="0065773B" w:rsidP="00AB592E">
            <w:pPr>
              <w:spacing w:line="360" w:lineRule="auto"/>
            </w:pPr>
          </w:p>
        </w:tc>
        <w:tc>
          <w:tcPr>
            <w:tcW w:w="1273" w:type="dxa"/>
            <w:vAlign w:val="center"/>
          </w:tcPr>
          <w:p w14:paraId="1007B929" w14:textId="77777777" w:rsidR="0065773B" w:rsidRPr="00AB592E" w:rsidRDefault="0065773B" w:rsidP="00AB592E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14:paraId="1357117F" w14:textId="77777777" w:rsidR="0065773B" w:rsidRPr="00AB592E" w:rsidRDefault="0065773B" w:rsidP="00AB592E">
            <w:pPr>
              <w:spacing w:line="360" w:lineRule="auto"/>
            </w:pPr>
          </w:p>
        </w:tc>
        <w:tc>
          <w:tcPr>
            <w:tcW w:w="1522" w:type="dxa"/>
            <w:vAlign w:val="center"/>
          </w:tcPr>
          <w:p w14:paraId="0E46E013" w14:textId="77777777" w:rsidR="0065773B" w:rsidRPr="00AB592E" w:rsidRDefault="0065773B" w:rsidP="00AB592E">
            <w:pPr>
              <w:spacing w:line="360" w:lineRule="auto"/>
            </w:pPr>
          </w:p>
        </w:tc>
        <w:tc>
          <w:tcPr>
            <w:tcW w:w="1322" w:type="dxa"/>
            <w:vAlign w:val="center"/>
          </w:tcPr>
          <w:p w14:paraId="500EEF73" w14:textId="77777777" w:rsidR="0065773B" w:rsidRPr="00AB592E" w:rsidRDefault="0065773B" w:rsidP="00AB592E">
            <w:pPr>
              <w:spacing w:line="360" w:lineRule="auto"/>
            </w:pPr>
          </w:p>
        </w:tc>
        <w:tc>
          <w:tcPr>
            <w:tcW w:w="0" w:type="auto"/>
            <w:vAlign w:val="center"/>
          </w:tcPr>
          <w:p w14:paraId="6804F19B" w14:textId="77777777" w:rsidR="0065773B" w:rsidRPr="00AB592E" w:rsidRDefault="0065773B" w:rsidP="00AB592E">
            <w:pPr>
              <w:spacing w:line="360" w:lineRule="auto"/>
            </w:pPr>
          </w:p>
        </w:tc>
      </w:tr>
      <w:tr w:rsidR="0065773B" w:rsidRPr="00623776" w14:paraId="4339FCC4" w14:textId="77777777">
        <w:tc>
          <w:tcPr>
            <w:tcW w:w="0" w:type="auto"/>
            <w:vAlign w:val="center"/>
          </w:tcPr>
          <w:p w14:paraId="764F79CE" w14:textId="77777777" w:rsidR="0065773B" w:rsidRPr="00AB592E" w:rsidRDefault="0065773B" w:rsidP="00AB592E">
            <w:pPr>
              <w:spacing w:line="360" w:lineRule="auto"/>
            </w:pPr>
            <w:r w:rsidRPr="00AB592E">
              <w:t>коровы</w:t>
            </w:r>
          </w:p>
        </w:tc>
        <w:tc>
          <w:tcPr>
            <w:tcW w:w="1369" w:type="dxa"/>
            <w:vAlign w:val="center"/>
          </w:tcPr>
          <w:p w14:paraId="6200CF04" w14:textId="77777777" w:rsidR="0065773B" w:rsidRPr="00AB592E" w:rsidRDefault="0065773B" w:rsidP="00AB592E">
            <w:pPr>
              <w:spacing w:line="360" w:lineRule="auto"/>
            </w:pPr>
            <w:r w:rsidRPr="00AB592E">
              <w:t>1828</w:t>
            </w:r>
          </w:p>
        </w:tc>
        <w:tc>
          <w:tcPr>
            <w:tcW w:w="1273" w:type="dxa"/>
            <w:vAlign w:val="center"/>
          </w:tcPr>
          <w:p w14:paraId="5412BDF8" w14:textId="77777777" w:rsidR="0065773B" w:rsidRPr="00AB592E" w:rsidRDefault="0065773B" w:rsidP="00AB592E">
            <w:pPr>
              <w:spacing w:line="360" w:lineRule="auto"/>
            </w:pPr>
            <w:r w:rsidRPr="00AB592E">
              <w:t>24</w:t>
            </w:r>
          </w:p>
        </w:tc>
        <w:tc>
          <w:tcPr>
            <w:tcW w:w="0" w:type="auto"/>
            <w:vAlign w:val="center"/>
          </w:tcPr>
          <w:p w14:paraId="6E0EB40C" w14:textId="77777777" w:rsidR="0065773B" w:rsidRPr="00AB592E" w:rsidRDefault="0065773B" w:rsidP="00AB592E">
            <w:pPr>
              <w:spacing w:line="360" w:lineRule="auto"/>
            </w:pPr>
            <w:r w:rsidRPr="00AB592E">
              <w:t>10,31</w:t>
            </w:r>
          </w:p>
        </w:tc>
        <w:tc>
          <w:tcPr>
            <w:tcW w:w="1522" w:type="dxa"/>
            <w:vAlign w:val="center"/>
          </w:tcPr>
          <w:p w14:paraId="451E3236" w14:textId="77777777" w:rsidR="0065773B" w:rsidRPr="00AB592E" w:rsidRDefault="0065773B" w:rsidP="00AB592E">
            <w:pPr>
              <w:spacing w:line="360" w:lineRule="auto"/>
            </w:pPr>
            <w:r w:rsidRPr="00AB592E">
              <w:t>2382</w:t>
            </w:r>
          </w:p>
        </w:tc>
        <w:tc>
          <w:tcPr>
            <w:tcW w:w="1322" w:type="dxa"/>
            <w:vAlign w:val="center"/>
          </w:tcPr>
          <w:p w14:paraId="32791337" w14:textId="77777777" w:rsidR="0065773B" w:rsidRPr="00AB592E" w:rsidRDefault="0065773B" w:rsidP="00AB592E">
            <w:pPr>
              <w:spacing w:line="360" w:lineRule="auto"/>
            </w:pPr>
            <w:r w:rsidRPr="00AB592E">
              <w:t>37</w:t>
            </w:r>
          </w:p>
        </w:tc>
        <w:tc>
          <w:tcPr>
            <w:tcW w:w="0" w:type="auto"/>
            <w:vAlign w:val="center"/>
          </w:tcPr>
          <w:p w14:paraId="69E2F766" w14:textId="77777777" w:rsidR="0065773B" w:rsidRPr="00AB592E" w:rsidRDefault="0065773B" w:rsidP="00AB592E">
            <w:pPr>
              <w:spacing w:line="360" w:lineRule="auto"/>
            </w:pPr>
            <w:r w:rsidRPr="00AB592E">
              <w:t>10,60</w:t>
            </w:r>
          </w:p>
        </w:tc>
      </w:tr>
      <w:tr w:rsidR="0065773B" w:rsidRPr="00623776" w14:paraId="1DC75E27" w14:textId="77777777">
        <w:tc>
          <w:tcPr>
            <w:tcW w:w="0" w:type="auto"/>
            <w:vAlign w:val="center"/>
          </w:tcPr>
          <w:p w14:paraId="22A2B695" w14:textId="77777777" w:rsidR="0065773B" w:rsidRPr="00AB592E" w:rsidRDefault="0065773B" w:rsidP="00AB592E">
            <w:pPr>
              <w:spacing w:line="360" w:lineRule="auto"/>
            </w:pPr>
            <w:r w:rsidRPr="00AB592E">
              <w:t>молодняк</w:t>
            </w:r>
          </w:p>
        </w:tc>
        <w:tc>
          <w:tcPr>
            <w:tcW w:w="1369" w:type="dxa"/>
            <w:vAlign w:val="center"/>
          </w:tcPr>
          <w:p w14:paraId="574341A0" w14:textId="77777777" w:rsidR="0065773B" w:rsidRPr="00AB592E" w:rsidRDefault="0065773B" w:rsidP="00AB592E">
            <w:pPr>
              <w:spacing w:line="360" w:lineRule="auto"/>
            </w:pPr>
            <w:r w:rsidRPr="00AB592E">
              <w:t>750</w:t>
            </w:r>
          </w:p>
        </w:tc>
        <w:tc>
          <w:tcPr>
            <w:tcW w:w="1273" w:type="dxa"/>
            <w:vAlign w:val="center"/>
          </w:tcPr>
          <w:p w14:paraId="4A398C9D" w14:textId="77777777" w:rsidR="0065773B" w:rsidRPr="00AB592E" w:rsidRDefault="0065773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0" w:type="auto"/>
            <w:vAlign w:val="center"/>
          </w:tcPr>
          <w:p w14:paraId="1CD435AF" w14:textId="77777777" w:rsidR="0065773B" w:rsidRPr="00AB592E" w:rsidRDefault="0065773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522" w:type="dxa"/>
            <w:vAlign w:val="center"/>
          </w:tcPr>
          <w:p w14:paraId="141C3B77" w14:textId="77777777" w:rsidR="0065773B" w:rsidRPr="00AB592E" w:rsidRDefault="0065773B" w:rsidP="00AB592E">
            <w:pPr>
              <w:spacing w:line="360" w:lineRule="auto"/>
            </w:pPr>
            <w:r w:rsidRPr="00AB592E">
              <w:t>800</w:t>
            </w:r>
          </w:p>
        </w:tc>
        <w:tc>
          <w:tcPr>
            <w:tcW w:w="1322" w:type="dxa"/>
            <w:vAlign w:val="center"/>
          </w:tcPr>
          <w:p w14:paraId="1A22033F" w14:textId="77777777" w:rsidR="0065773B" w:rsidRPr="00AB592E" w:rsidRDefault="0065773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0" w:type="auto"/>
            <w:vAlign w:val="center"/>
          </w:tcPr>
          <w:p w14:paraId="25E35883" w14:textId="77777777" w:rsidR="0065773B" w:rsidRPr="00AB592E" w:rsidRDefault="0065773B" w:rsidP="00AB592E">
            <w:pPr>
              <w:spacing w:line="360" w:lineRule="auto"/>
            </w:pPr>
            <w:r w:rsidRPr="00AB592E">
              <w:t>-</w:t>
            </w:r>
          </w:p>
        </w:tc>
      </w:tr>
      <w:tr w:rsidR="0065773B" w:rsidRPr="00623776" w14:paraId="5E111DE4" w14:textId="77777777">
        <w:tc>
          <w:tcPr>
            <w:tcW w:w="0" w:type="auto"/>
            <w:vAlign w:val="center"/>
          </w:tcPr>
          <w:p w14:paraId="0473B95E" w14:textId="77777777" w:rsidR="0065773B" w:rsidRPr="00AB592E" w:rsidRDefault="0065773B" w:rsidP="00AB592E">
            <w:pPr>
              <w:spacing w:line="360" w:lineRule="auto"/>
            </w:pPr>
            <w:r w:rsidRPr="00AB592E">
              <w:t>Индивидуальный сектор</w:t>
            </w:r>
          </w:p>
        </w:tc>
        <w:tc>
          <w:tcPr>
            <w:tcW w:w="1369" w:type="dxa"/>
            <w:vAlign w:val="center"/>
          </w:tcPr>
          <w:p w14:paraId="669AEB4A" w14:textId="77777777" w:rsidR="0065773B" w:rsidRPr="00AB592E" w:rsidRDefault="0065773B" w:rsidP="00AB592E">
            <w:pPr>
              <w:spacing w:line="360" w:lineRule="auto"/>
            </w:pPr>
            <w:r w:rsidRPr="00AB592E">
              <w:t>2000</w:t>
            </w:r>
          </w:p>
        </w:tc>
        <w:tc>
          <w:tcPr>
            <w:tcW w:w="1273" w:type="dxa"/>
            <w:vAlign w:val="center"/>
          </w:tcPr>
          <w:p w14:paraId="60417329" w14:textId="77777777" w:rsidR="0065773B" w:rsidRPr="00AB592E" w:rsidRDefault="0065773B" w:rsidP="00AB592E">
            <w:pPr>
              <w:spacing w:line="360" w:lineRule="auto"/>
            </w:pPr>
            <w:r w:rsidRPr="00AB592E">
              <w:t>13</w:t>
            </w:r>
          </w:p>
        </w:tc>
        <w:tc>
          <w:tcPr>
            <w:tcW w:w="0" w:type="auto"/>
            <w:vAlign w:val="center"/>
          </w:tcPr>
          <w:p w14:paraId="49EBE0B5" w14:textId="77777777" w:rsidR="0065773B" w:rsidRPr="00AB592E" w:rsidRDefault="0065773B" w:rsidP="00AB592E">
            <w:pPr>
              <w:spacing w:line="360" w:lineRule="auto"/>
            </w:pPr>
            <w:r w:rsidRPr="00AB592E">
              <w:t>0,65</w:t>
            </w:r>
          </w:p>
        </w:tc>
        <w:tc>
          <w:tcPr>
            <w:tcW w:w="1522" w:type="dxa"/>
            <w:vAlign w:val="center"/>
          </w:tcPr>
          <w:p w14:paraId="79186069" w14:textId="77777777" w:rsidR="0065773B" w:rsidRPr="00AB592E" w:rsidRDefault="0065773B" w:rsidP="00AB592E">
            <w:pPr>
              <w:spacing w:line="360" w:lineRule="auto"/>
            </w:pPr>
            <w:r w:rsidRPr="00AB592E">
              <w:t>2500</w:t>
            </w:r>
          </w:p>
        </w:tc>
        <w:tc>
          <w:tcPr>
            <w:tcW w:w="1322" w:type="dxa"/>
            <w:vAlign w:val="center"/>
          </w:tcPr>
          <w:p w14:paraId="3737821F" w14:textId="77777777" w:rsidR="0065773B" w:rsidRPr="00AB592E" w:rsidRDefault="0065773B" w:rsidP="00AB592E">
            <w:pPr>
              <w:spacing w:line="360" w:lineRule="auto"/>
            </w:pPr>
            <w:r w:rsidRPr="00AB592E">
              <w:t>21</w:t>
            </w:r>
          </w:p>
        </w:tc>
        <w:tc>
          <w:tcPr>
            <w:tcW w:w="0" w:type="auto"/>
            <w:vAlign w:val="center"/>
          </w:tcPr>
          <w:p w14:paraId="6787C157" w14:textId="77777777" w:rsidR="0065773B" w:rsidRPr="00AB592E" w:rsidRDefault="0065773B" w:rsidP="00AB592E">
            <w:pPr>
              <w:spacing w:line="360" w:lineRule="auto"/>
            </w:pPr>
            <w:r w:rsidRPr="00AB592E">
              <w:t>0,84</w:t>
            </w:r>
          </w:p>
        </w:tc>
      </w:tr>
      <w:tr w:rsidR="0065773B" w:rsidRPr="00623776" w14:paraId="4B5B02AA" w14:textId="77777777">
        <w:tc>
          <w:tcPr>
            <w:tcW w:w="0" w:type="auto"/>
            <w:vAlign w:val="center"/>
          </w:tcPr>
          <w:p w14:paraId="51B49443" w14:textId="77777777" w:rsidR="0065773B" w:rsidRPr="00AB592E" w:rsidRDefault="0065773B" w:rsidP="00AB592E">
            <w:pPr>
              <w:spacing w:line="360" w:lineRule="auto"/>
            </w:pPr>
            <w:r w:rsidRPr="00AB592E">
              <w:t>Всего</w:t>
            </w:r>
          </w:p>
        </w:tc>
        <w:tc>
          <w:tcPr>
            <w:tcW w:w="1369" w:type="dxa"/>
            <w:vAlign w:val="center"/>
          </w:tcPr>
          <w:p w14:paraId="17A89F6A" w14:textId="77777777" w:rsidR="0065773B" w:rsidRPr="00AB592E" w:rsidRDefault="0065773B" w:rsidP="00AB592E">
            <w:pPr>
              <w:spacing w:line="360" w:lineRule="auto"/>
            </w:pPr>
            <w:r w:rsidRPr="00AB592E">
              <w:t>4578</w:t>
            </w:r>
          </w:p>
        </w:tc>
        <w:tc>
          <w:tcPr>
            <w:tcW w:w="1273" w:type="dxa"/>
            <w:vAlign w:val="center"/>
          </w:tcPr>
          <w:p w14:paraId="3AF86D84" w14:textId="77777777" w:rsidR="0065773B" w:rsidRPr="00AB592E" w:rsidRDefault="0065773B" w:rsidP="00AB592E">
            <w:pPr>
              <w:spacing w:line="360" w:lineRule="auto"/>
            </w:pPr>
            <w:r w:rsidRPr="00AB592E">
              <w:t>37</w:t>
            </w:r>
          </w:p>
        </w:tc>
        <w:tc>
          <w:tcPr>
            <w:tcW w:w="0" w:type="auto"/>
            <w:vAlign w:val="center"/>
          </w:tcPr>
          <w:p w14:paraId="678E29C8" w14:textId="77777777" w:rsidR="0065773B" w:rsidRPr="00AB592E" w:rsidRDefault="0065773B" w:rsidP="00AB592E">
            <w:pPr>
              <w:spacing w:line="360" w:lineRule="auto"/>
            </w:pPr>
            <w:r w:rsidRPr="00AB592E">
              <w:t>0,81</w:t>
            </w:r>
          </w:p>
        </w:tc>
        <w:tc>
          <w:tcPr>
            <w:tcW w:w="1522" w:type="dxa"/>
            <w:vAlign w:val="center"/>
          </w:tcPr>
          <w:p w14:paraId="53E5CCC6" w14:textId="77777777" w:rsidR="0065773B" w:rsidRPr="00AB592E" w:rsidRDefault="0065773B" w:rsidP="00AB592E">
            <w:pPr>
              <w:spacing w:line="360" w:lineRule="auto"/>
            </w:pPr>
            <w:r w:rsidRPr="00AB592E">
              <w:t>5682</w:t>
            </w:r>
          </w:p>
        </w:tc>
        <w:tc>
          <w:tcPr>
            <w:tcW w:w="1322" w:type="dxa"/>
            <w:vAlign w:val="center"/>
          </w:tcPr>
          <w:p w14:paraId="31EDB015" w14:textId="77777777" w:rsidR="0065773B" w:rsidRPr="00AB592E" w:rsidRDefault="0065773B" w:rsidP="00AB592E">
            <w:pPr>
              <w:spacing w:line="360" w:lineRule="auto"/>
            </w:pPr>
            <w:r w:rsidRPr="00AB592E">
              <w:t>58</w:t>
            </w:r>
          </w:p>
        </w:tc>
        <w:tc>
          <w:tcPr>
            <w:tcW w:w="0" w:type="auto"/>
            <w:vAlign w:val="center"/>
          </w:tcPr>
          <w:p w14:paraId="0688DB8A" w14:textId="77777777" w:rsidR="0065773B" w:rsidRPr="00AB592E" w:rsidRDefault="0065773B" w:rsidP="00AB592E">
            <w:pPr>
              <w:spacing w:line="360" w:lineRule="auto"/>
            </w:pPr>
            <w:r w:rsidRPr="00AB592E">
              <w:t>1,02</w:t>
            </w:r>
          </w:p>
        </w:tc>
      </w:tr>
    </w:tbl>
    <w:p w14:paraId="7D82232C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048C5303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 таблицы 6 видно, что в 1999 году выявляемость реагирующих на туберкулин коров составила 1,31%. Среди животных индивидуального сектора из 2000 исследованных голов выделено реагирующих 13 (0,65%). В целом по хозяйству исследовано 4578 голов крупного рогатого скота, выявлено 37 голов (0,81%).</w:t>
      </w:r>
    </w:p>
    <w:p w14:paraId="16594FAB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2000 году выявляемость реагирующих по хозяйству составила 1,16%, в том числе коров 1,60%.</w:t>
      </w:r>
    </w:p>
    <w:p w14:paraId="7B5201B9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Таким образом, результаты аллергических исследований свидетельствуют о выявляемости реагирующих на туберкулин животных, особенно среди коров.</w:t>
      </w:r>
    </w:p>
    <w:p w14:paraId="141915AA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 патологоанатомическом исследовании характерных изменений во внутренних органах животных не обнаружено. Материал направлен для бактериологического исследования в районную ветеринарную лабораторию. Результатами лабораторных исследовании на туберкулез диагноз не подтвержден.</w:t>
      </w:r>
    </w:p>
    <w:p w14:paraId="2160CD30" w14:textId="77777777" w:rsidR="0065773B" w:rsidRPr="00623776" w:rsidRDefault="0065773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Из материалов таблицы 6 видно, что случаев выделения реагирующих среди молодняка за анализируемые периоды (1999 – 2000 годы) не наблюдалось. Это связано с наличием у них специфического иммунитета за счет применения вакцины БЦЖ. Телят иммунизируют в возрасте 10 – 20 дней согласно наставлению по применению вакцины от 1996 года. Вакцинацию коров не проводят.</w:t>
      </w:r>
    </w:p>
    <w:p w14:paraId="19AC6748" w14:textId="77777777" w:rsidR="00BB097E" w:rsidRPr="00623776" w:rsidRDefault="0065773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Следует отметить, что в СПК «Ново-Варненское» имели место отдельные нарушения ветеринарно-санитарных мероприятий. Неполный охват диагностических исследований животных, низкие санитарные условия животноводческих ферм, отсутствие или некачественная пастеризация молока. Отмеченные нарушения могли сказаться на эпизоотическом состоянии СПК «Ново-Варненское».</w:t>
      </w:r>
    </w:p>
    <w:p w14:paraId="0602FB85" w14:textId="77777777" w:rsidR="0065773B" w:rsidRPr="00623776" w:rsidRDefault="0065773B" w:rsidP="0062377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77BFEF" w14:textId="77777777" w:rsidR="00D55799" w:rsidRPr="00623776" w:rsidRDefault="00D55799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2.3.2 Результаты внутривенной туберкулиновой пробы</w:t>
      </w:r>
    </w:p>
    <w:p w14:paraId="7C0B0A83" w14:textId="77777777" w:rsidR="00D55799" w:rsidRPr="00623776" w:rsidRDefault="00D55799" w:rsidP="00623776">
      <w:pPr>
        <w:pStyle w:val="a3"/>
        <w:spacing w:line="360" w:lineRule="auto"/>
        <w:ind w:firstLine="709"/>
      </w:pPr>
      <w:r w:rsidRPr="00623776">
        <w:t>С целью выяснения причины сенсибилизации крупного рогатого скота к туберкулину нами проведено исследование 10 коров, ранее реагирующих на внутрикожное введение туберкулина. С целью контроля одновременно исследовали 10 не реагирующих коров.</w:t>
      </w:r>
    </w:p>
    <w:p w14:paraId="4E9F49DC" w14:textId="77777777" w:rsidR="00D55799" w:rsidRPr="00623776" w:rsidRDefault="00D5579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Результаты исследований приведены в таблице 7.</w:t>
      </w:r>
    </w:p>
    <w:p w14:paraId="4FE169F1" w14:textId="77777777" w:rsidR="005646C1" w:rsidRPr="00623776" w:rsidRDefault="005646C1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Анализ таблицы 7 показывает, что у всех животных опытной и контрольной групп реакция была в пределах нормы. Результаты внутривенной пробы дают основания предполагать, что в данном случае реакции у крупного рогатого скота имели неспецифический характер.</w:t>
      </w:r>
    </w:p>
    <w:p w14:paraId="15AA2768" w14:textId="77777777" w:rsidR="00D55799" w:rsidRPr="00623776" w:rsidRDefault="00D55799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3BB686FD" w14:textId="77777777" w:rsidR="003314C5" w:rsidRPr="00AB592E" w:rsidRDefault="00AB592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AB592E">
        <w:rPr>
          <w:sz w:val="28"/>
          <w:szCs w:val="28"/>
        </w:rPr>
        <w:t xml:space="preserve">Таблица </w:t>
      </w:r>
      <w:r w:rsidR="003314C5" w:rsidRPr="00AB592E">
        <w:rPr>
          <w:sz w:val="28"/>
          <w:szCs w:val="28"/>
        </w:rPr>
        <w:t>7</w:t>
      </w:r>
      <w:r w:rsidRPr="00AB592E">
        <w:rPr>
          <w:sz w:val="28"/>
          <w:szCs w:val="28"/>
        </w:rPr>
        <w:t xml:space="preserve"> - </w:t>
      </w:r>
      <w:r w:rsidR="003314C5" w:rsidRPr="00AB592E">
        <w:rPr>
          <w:sz w:val="28"/>
          <w:szCs w:val="28"/>
        </w:rPr>
        <w:t>Учет внутривенной туберкулиновой пробы</w:t>
      </w:r>
    </w:p>
    <w:tbl>
      <w:tblPr>
        <w:tblStyle w:val="ac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69"/>
        <w:gridCol w:w="1366"/>
        <w:gridCol w:w="1611"/>
        <w:gridCol w:w="1422"/>
        <w:gridCol w:w="1365"/>
        <w:gridCol w:w="1365"/>
        <w:gridCol w:w="1367"/>
      </w:tblGrid>
      <w:tr w:rsidR="002229E9" w:rsidRPr="00623776" w14:paraId="218BFB8B" w14:textId="77777777">
        <w:trPr>
          <w:trHeight w:val="1405"/>
        </w:trPr>
        <w:tc>
          <w:tcPr>
            <w:tcW w:w="569" w:type="dxa"/>
            <w:vAlign w:val="center"/>
          </w:tcPr>
          <w:p w14:paraId="64657951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п/п</w:t>
            </w:r>
          </w:p>
        </w:tc>
        <w:tc>
          <w:tcPr>
            <w:tcW w:w="1366" w:type="dxa"/>
            <w:vAlign w:val="center"/>
          </w:tcPr>
          <w:p w14:paraId="23EBF75D" w14:textId="77777777" w:rsidR="003314C5" w:rsidRPr="00AB592E" w:rsidRDefault="002229E9" w:rsidP="00AB592E">
            <w:pPr>
              <w:spacing w:line="360" w:lineRule="auto"/>
              <w:jc w:val="both"/>
            </w:pPr>
            <w:r w:rsidRPr="00AB592E">
              <w:t>Инвентарный номер</w:t>
            </w:r>
          </w:p>
        </w:tc>
        <w:tc>
          <w:tcPr>
            <w:tcW w:w="1611" w:type="dxa"/>
            <w:vAlign w:val="center"/>
          </w:tcPr>
          <w:p w14:paraId="2E7D6395" w14:textId="77777777" w:rsidR="003314C5" w:rsidRPr="00AB592E" w:rsidRDefault="002229E9" w:rsidP="00AB592E">
            <w:pPr>
              <w:spacing w:line="360" w:lineRule="auto"/>
              <w:jc w:val="both"/>
            </w:pPr>
            <w:r w:rsidRPr="00AB592E">
              <w:t>Интенсивность реакции на туберкулин, мм</w:t>
            </w:r>
          </w:p>
        </w:tc>
        <w:tc>
          <w:tcPr>
            <w:tcW w:w="1422" w:type="dxa"/>
            <w:vAlign w:val="center"/>
          </w:tcPr>
          <w:p w14:paraId="1B6218D5" w14:textId="77777777" w:rsidR="003314C5" w:rsidRPr="00AB592E" w:rsidRDefault="002229E9" w:rsidP="00AB592E">
            <w:pPr>
              <w:spacing w:line="360" w:lineRule="auto"/>
              <w:jc w:val="both"/>
            </w:pPr>
            <w:r w:rsidRPr="00AB592E">
              <w:t xml:space="preserve">Температура до введения, </w:t>
            </w:r>
            <w:r w:rsidRPr="00AB592E">
              <w:rPr>
                <w:vertAlign w:val="superscript"/>
              </w:rPr>
              <w:t>0</w:t>
            </w:r>
            <w:r w:rsidRPr="00AB592E">
              <w:t>С</w:t>
            </w:r>
          </w:p>
        </w:tc>
        <w:tc>
          <w:tcPr>
            <w:tcW w:w="1365" w:type="dxa"/>
            <w:vAlign w:val="center"/>
          </w:tcPr>
          <w:p w14:paraId="1D5F64B8" w14:textId="77777777" w:rsidR="003314C5" w:rsidRPr="00AB592E" w:rsidRDefault="002229E9" w:rsidP="00AB592E">
            <w:pPr>
              <w:spacing w:line="360" w:lineRule="auto"/>
              <w:jc w:val="both"/>
            </w:pPr>
            <w:r w:rsidRPr="00AB592E">
              <w:t>3 часа</w:t>
            </w:r>
          </w:p>
        </w:tc>
        <w:tc>
          <w:tcPr>
            <w:tcW w:w="1365" w:type="dxa"/>
            <w:vAlign w:val="center"/>
          </w:tcPr>
          <w:p w14:paraId="6FA7A94D" w14:textId="77777777" w:rsidR="003314C5" w:rsidRPr="00AB592E" w:rsidRDefault="002229E9" w:rsidP="00AB592E">
            <w:pPr>
              <w:spacing w:line="360" w:lineRule="auto"/>
              <w:jc w:val="both"/>
            </w:pPr>
            <w:r w:rsidRPr="00AB592E">
              <w:t>6 часов</w:t>
            </w:r>
          </w:p>
        </w:tc>
        <w:tc>
          <w:tcPr>
            <w:tcW w:w="1365" w:type="dxa"/>
            <w:vAlign w:val="center"/>
          </w:tcPr>
          <w:p w14:paraId="0E16F399" w14:textId="77777777" w:rsidR="003314C5" w:rsidRPr="00AB592E" w:rsidRDefault="002229E9" w:rsidP="00AB592E">
            <w:pPr>
              <w:spacing w:line="360" w:lineRule="auto"/>
              <w:jc w:val="both"/>
            </w:pPr>
            <w:r w:rsidRPr="00AB592E">
              <w:t>9 часов</w:t>
            </w:r>
          </w:p>
        </w:tc>
      </w:tr>
      <w:tr w:rsidR="002229E9" w:rsidRPr="00623776" w14:paraId="64B55F39" w14:textId="77777777">
        <w:trPr>
          <w:trHeight w:val="351"/>
        </w:trPr>
        <w:tc>
          <w:tcPr>
            <w:tcW w:w="9065" w:type="dxa"/>
            <w:gridSpan w:val="7"/>
            <w:vAlign w:val="center"/>
          </w:tcPr>
          <w:p w14:paraId="123DB780" w14:textId="77777777" w:rsidR="002229E9" w:rsidRPr="00AB592E" w:rsidRDefault="002229E9" w:rsidP="00AB592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B592E">
              <w:rPr>
                <w:b/>
                <w:bCs/>
                <w:i/>
                <w:iCs/>
              </w:rPr>
              <w:t>Контрольная группа</w:t>
            </w:r>
          </w:p>
        </w:tc>
      </w:tr>
      <w:tr w:rsidR="002229E9" w:rsidRPr="00623776" w14:paraId="4B9EAA32" w14:textId="77777777">
        <w:trPr>
          <w:trHeight w:val="336"/>
        </w:trPr>
        <w:tc>
          <w:tcPr>
            <w:tcW w:w="569" w:type="dxa"/>
            <w:vAlign w:val="center"/>
          </w:tcPr>
          <w:p w14:paraId="1D12F09D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1</w:t>
            </w:r>
          </w:p>
        </w:tc>
        <w:tc>
          <w:tcPr>
            <w:tcW w:w="1366" w:type="dxa"/>
            <w:vAlign w:val="center"/>
          </w:tcPr>
          <w:p w14:paraId="7AA587E1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0780</w:t>
            </w:r>
          </w:p>
        </w:tc>
        <w:tc>
          <w:tcPr>
            <w:tcW w:w="1611" w:type="dxa"/>
            <w:vAlign w:val="center"/>
          </w:tcPr>
          <w:p w14:paraId="3B5AC291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23E70A05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7178376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2BF19514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9</w:t>
            </w:r>
          </w:p>
        </w:tc>
        <w:tc>
          <w:tcPr>
            <w:tcW w:w="1365" w:type="dxa"/>
            <w:vAlign w:val="center"/>
          </w:tcPr>
          <w:p w14:paraId="6DF0D816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6</w:t>
            </w:r>
          </w:p>
        </w:tc>
      </w:tr>
      <w:tr w:rsidR="002229E9" w:rsidRPr="00623776" w14:paraId="2FE4DC19" w14:textId="77777777">
        <w:trPr>
          <w:trHeight w:val="351"/>
        </w:trPr>
        <w:tc>
          <w:tcPr>
            <w:tcW w:w="569" w:type="dxa"/>
            <w:vAlign w:val="center"/>
          </w:tcPr>
          <w:p w14:paraId="20F410B7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2</w:t>
            </w:r>
          </w:p>
        </w:tc>
        <w:tc>
          <w:tcPr>
            <w:tcW w:w="1366" w:type="dxa"/>
            <w:vAlign w:val="center"/>
          </w:tcPr>
          <w:p w14:paraId="4E31FA1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1420</w:t>
            </w:r>
          </w:p>
        </w:tc>
        <w:tc>
          <w:tcPr>
            <w:tcW w:w="1611" w:type="dxa"/>
            <w:vAlign w:val="center"/>
          </w:tcPr>
          <w:p w14:paraId="6E536A37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111EAC7B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  <w:tc>
          <w:tcPr>
            <w:tcW w:w="1365" w:type="dxa"/>
            <w:vAlign w:val="center"/>
          </w:tcPr>
          <w:p w14:paraId="60CB9EC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38,0</w:t>
            </w:r>
          </w:p>
        </w:tc>
        <w:tc>
          <w:tcPr>
            <w:tcW w:w="1365" w:type="dxa"/>
            <w:vAlign w:val="center"/>
          </w:tcPr>
          <w:p w14:paraId="7E965B87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7</w:t>
            </w:r>
          </w:p>
        </w:tc>
        <w:tc>
          <w:tcPr>
            <w:tcW w:w="1365" w:type="dxa"/>
            <w:vAlign w:val="center"/>
          </w:tcPr>
          <w:p w14:paraId="69424F30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5</w:t>
            </w:r>
          </w:p>
        </w:tc>
      </w:tr>
      <w:tr w:rsidR="002229E9" w:rsidRPr="00623776" w14:paraId="75F4DD84" w14:textId="77777777">
        <w:trPr>
          <w:trHeight w:val="351"/>
        </w:trPr>
        <w:tc>
          <w:tcPr>
            <w:tcW w:w="569" w:type="dxa"/>
            <w:vAlign w:val="center"/>
          </w:tcPr>
          <w:p w14:paraId="79DC87FD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3</w:t>
            </w:r>
          </w:p>
        </w:tc>
        <w:tc>
          <w:tcPr>
            <w:tcW w:w="1366" w:type="dxa"/>
            <w:vAlign w:val="center"/>
          </w:tcPr>
          <w:p w14:paraId="1C59FE1B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2111</w:t>
            </w:r>
          </w:p>
        </w:tc>
        <w:tc>
          <w:tcPr>
            <w:tcW w:w="1611" w:type="dxa"/>
            <w:vAlign w:val="center"/>
          </w:tcPr>
          <w:p w14:paraId="43761BC3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2513EC65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38,5</w:t>
            </w:r>
          </w:p>
        </w:tc>
        <w:tc>
          <w:tcPr>
            <w:tcW w:w="1365" w:type="dxa"/>
            <w:vAlign w:val="center"/>
          </w:tcPr>
          <w:p w14:paraId="0860AF65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00355ADC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6</w:t>
            </w:r>
          </w:p>
        </w:tc>
        <w:tc>
          <w:tcPr>
            <w:tcW w:w="1365" w:type="dxa"/>
            <w:vAlign w:val="center"/>
          </w:tcPr>
          <w:p w14:paraId="19EB60FF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6</w:t>
            </w:r>
          </w:p>
        </w:tc>
      </w:tr>
      <w:tr w:rsidR="002229E9" w:rsidRPr="00623776" w14:paraId="0C5ACC59" w14:textId="77777777">
        <w:trPr>
          <w:trHeight w:val="336"/>
        </w:trPr>
        <w:tc>
          <w:tcPr>
            <w:tcW w:w="569" w:type="dxa"/>
            <w:vAlign w:val="center"/>
          </w:tcPr>
          <w:p w14:paraId="4DE31914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4</w:t>
            </w:r>
          </w:p>
        </w:tc>
        <w:tc>
          <w:tcPr>
            <w:tcW w:w="1366" w:type="dxa"/>
            <w:vAlign w:val="center"/>
          </w:tcPr>
          <w:p w14:paraId="1C45F78C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0918</w:t>
            </w:r>
          </w:p>
        </w:tc>
        <w:tc>
          <w:tcPr>
            <w:tcW w:w="1611" w:type="dxa"/>
            <w:vAlign w:val="center"/>
          </w:tcPr>
          <w:p w14:paraId="4336832F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1D538D4D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38,5</w:t>
            </w:r>
          </w:p>
        </w:tc>
        <w:tc>
          <w:tcPr>
            <w:tcW w:w="1365" w:type="dxa"/>
            <w:vAlign w:val="center"/>
          </w:tcPr>
          <w:p w14:paraId="296073AE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7442903B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8</w:t>
            </w:r>
          </w:p>
        </w:tc>
        <w:tc>
          <w:tcPr>
            <w:tcW w:w="1365" w:type="dxa"/>
            <w:vAlign w:val="center"/>
          </w:tcPr>
          <w:p w14:paraId="38A42637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6</w:t>
            </w:r>
          </w:p>
        </w:tc>
      </w:tr>
      <w:tr w:rsidR="002229E9" w:rsidRPr="00623776" w14:paraId="61115A2D" w14:textId="77777777">
        <w:trPr>
          <w:trHeight w:val="351"/>
        </w:trPr>
        <w:tc>
          <w:tcPr>
            <w:tcW w:w="569" w:type="dxa"/>
            <w:vAlign w:val="center"/>
          </w:tcPr>
          <w:p w14:paraId="125E26EF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5</w:t>
            </w:r>
          </w:p>
        </w:tc>
        <w:tc>
          <w:tcPr>
            <w:tcW w:w="1366" w:type="dxa"/>
            <w:vAlign w:val="center"/>
          </w:tcPr>
          <w:p w14:paraId="410865EE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1520</w:t>
            </w:r>
          </w:p>
        </w:tc>
        <w:tc>
          <w:tcPr>
            <w:tcW w:w="1611" w:type="dxa"/>
            <w:vAlign w:val="center"/>
          </w:tcPr>
          <w:p w14:paraId="7A3B43C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4EA363AF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6D34144D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38,9</w:t>
            </w:r>
          </w:p>
        </w:tc>
        <w:tc>
          <w:tcPr>
            <w:tcW w:w="1365" w:type="dxa"/>
            <w:vAlign w:val="center"/>
          </w:tcPr>
          <w:p w14:paraId="01FBC51D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32C595D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9</w:t>
            </w:r>
          </w:p>
        </w:tc>
      </w:tr>
      <w:tr w:rsidR="002229E9" w:rsidRPr="00623776" w14:paraId="53FCBBCD" w14:textId="77777777">
        <w:trPr>
          <w:trHeight w:val="351"/>
        </w:trPr>
        <w:tc>
          <w:tcPr>
            <w:tcW w:w="569" w:type="dxa"/>
            <w:vAlign w:val="center"/>
          </w:tcPr>
          <w:p w14:paraId="71BD6CBA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6</w:t>
            </w:r>
          </w:p>
        </w:tc>
        <w:tc>
          <w:tcPr>
            <w:tcW w:w="1366" w:type="dxa"/>
            <w:vAlign w:val="center"/>
          </w:tcPr>
          <w:p w14:paraId="0B01097E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1039</w:t>
            </w:r>
          </w:p>
        </w:tc>
        <w:tc>
          <w:tcPr>
            <w:tcW w:w="1611" w:type="dxa"/>
            <w:vAlign w:val="center"/>
          </w:tcPr>
          <w:p w14:paraId="41D5EC3B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46D47BE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60A16EE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38,9</w:t>
            </w:r>
          </w:p>
        </w:tc>
        <w:tc>
          <w:tcPr>
            <w:tcW w:w="1365" w:type="dxa"/>
            <w:vAlign w:val="center"/>
          </w:tcPr>
          <w:p w14:paraId="2C27AF84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9</w:t>
            </w:r>
          </w:p>
        </w:tc>
        <w:tc>
          <w:tcPr>
            <w:tcW w:w="1365" w:type="dxa"/>
            <w:vAlign w:val="center"/>
          </w:tcPr>
          <w:p w14:paraId="09852583" w14:textId="77777777" w:rsidR="003314C5" w:rsidRPr="00AB592E" w:rsidRDefault="00840904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</w:tr>
      <w:tr w:rsidR="002229E9" w:rsidRPr="00623776" w14:paraId="6EF76A0D" w14:textId="77777777">
        <w:trPr>
          <w:trHeight w:val="336"/>
        </w:trPr>
        <w:tc>
          <w:tcPr>
            <w:tcW w:w="569" w:type="dxa"/>
            <w:vAlign w:val="center"/>
          </w:tcPr>
          <w:p w14:paraId="21BD7D91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7</w:t>
            </w:r>
          </w:p>
        </w:tc>
        <w:tc>
          <w:tcPr>
            <w:tcW w:w="1366" w:type="dxa"/>
            <w:vAlign w:val="center"/>
          </w:tcPr>
          <w:p w14:paraId="7D86F232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1536</w:t>
            </w:r>
          </w:p>
        </w:tc>
        <w:tc>
          <w:tcPr>
            <w:tcW w:w="1611" w:type="dxa"/>
            <w:vAlign w:val="center"/>
          </w:tcPr>
          <w:p w14:paraId="3D067627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3BEF981A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  <w:tc>
          <w:tcPr>
            <w:tcW w:w="1365" w:type="dxa"/>
            <w:vAlign w:val="center"/>
          </w:tcPr>
          <w:p w14:paraId="71AAE06E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38,5</w:t>
            </w:r>
          </w:p>
        </w:tc>
        <w:tc>
          <w:tcPr>
            <w:tcW w:w="1365" w:type="dxa"/>
            <w:vAlign w:val="center"/>
          </w:tcPr>
          <w:p w14:paraId="4370C4A3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6</w:t>
            </w:r>
          </w:p>
        </w:tc>
        <w:tc>
          <w:tcPr>
            <w:tcW w:w="1365" w:type="dxa"/>
            <w:vAlign w:val="center"/>
          </w:tcPr>
          <w:p w14:paraId="5834719D" w14:textId="77777777" w:rsidR="003314C5" w:rsidRPr="00AB592E" w:rsidRDefault="00840904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</w:tr>
      <w:tr w:rsidR="002229E9" w:rsidRPr="00623776" w14:paraId="6FD1B6A2" w14:textId="77777777">
        <w:trPr>
          <w:trHeight w:val="351"/>
        </w:trPr>
        <w:tc>
          <w:tcPr>
            <w:tcW w:w="569" w:type="dxa"/>
            <w:vAlign w:val="center"/>
          </w:tcPr>
          <w:p w14:paraId="24AC62A5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8</w:t>
            </w:r>
          </w:p>
        </w:tc>
        <w:tc>
          <w:tcPr>
            <w:tcW w:w="1366" w:type="dxa"/>
            <w:vAlign w:val="center"/>
          </w:tcPr>
          <w:p w14:paraId="04511967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1213</w:t>
            </w:r>
          </w:p>
        </w:tc>
        <w:tc>
          <w:tcPr>
            <w:tcW w:w="1611" w:type="dxa"/>
            <w:vAlign w:val="center"/>
          </w:tcPr>
          <w:p w14:paraId="36484681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0DC5A4A6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38,4</w:t>
            </w:r>
          </w:p>
        </w:tc>
        <w:tc>
          <w:tcPr>
            <w:tcW w:w="1365" w:type="dxa"/>
            <w:vAlign w:val="center"/>
          </w:tcPr>
          <w:p w14:paraId="724A295A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2221529D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7</w:t>
            </w:r>
          </w:p>
        </w:tc>
        <w:tc>
          <w:tcPr>
            <w:tcW w:w="1365" w:type="dxa"/>
            <w:vAlign w:val="center"/>
          </w:tcPr>
          <w:p w14:paraId="736B20AE" w14:textId="77777777" w:rsidR="003314C5" w:rsidRPr="00AB592E" w:rsidRDefault="00840904" w:rsidP="00AB592E">
            <w:pPr>
              <w:spacing w:line="360" w:lineRule="auto"/>
              <w:jc w:val="both"/>
            </w:pPr>
            <w:r w:rsidRPr="00AB592E">
              <w:t>38,5</w:t>
            </w:r>
          </w:p>
        </w:tc>
      </w:tr>
      <w:tr w:rsidR="002229E9" w:rsidRPr="00623776" w14:paraId="0EF99D58" w14:textId="77777777">
        <w:trPr>
          <w:trHeight w:val="351"/>
        </w:trPr>
        <w:tc>
          <w:tcPr>
            <w:tcW w:w="569" w:type="dxa"/>
            <w:vAlign w:val="center"/>
          </w:tcPr>
          <w:p w14:paraId="5B5855C4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9</w:t>
            </w:r>
          </w:p>
        </w:tc>
        <w:tc>
          <w:tcPr>
            <w:tcW w:w="1366" w:type="dxa"/>
            <w:vAlign w:val="center"/>
          </w:tcPr>
          <w:p w14:paraId="66DF3637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1620</w:t>
            </w:r>
          </w:p>
        </w:tc>
        <w:tc>
          <w:tcPr>
            <w:tcW w:w="1611" w:type="dxa"/>
            <w:vAlign w:val="center"/>
          </w:tcPr>
          <w:p w14:paraId="1C2FB90B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6DDAA566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38,5</w:t>
            </w:r>
          </w:p>
        </w:tc>
        <w:tc>
          <w:tcPr>
            <w:tcW w:w="1365" w:type="dxa"/>
            <w:vAlign w:val="center"/>
          </w:tcPr>
          <w:p w14:paraId="7808220D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6B0F516B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7</w:t>
            </w:r>
          </w:p>
        </w:tc>
        <w:tc>
          <w:tcPr>
            <w:tcW w:w="1365" w:type="dxa"/>
            <w:vAlign w:val="center"/>
          </w:tcPr>
          <w:p w14:paraId="45B36A16" w14:textId="77777777" w:rsidR="003314C5" w:rsidRPr="00AB592E" w:rsidRDefault="00840904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</w:tr>
      <w:tr w:rsidR="002229E9" w:rsidRPr="00623776" w14:paraId="4FE85DAF" w14:textId="77777777">
        <w:trPr>
          <w:trHeight w:val="336"/>
        </w:trPr>
        <w:tc>
          <w:tcPr>
            <w:tcW w:w="569" w:type="dxa"/>
            <w:vAlign w:val="center"/>
          </w:tcPr>
          <w:p w14:paraId="1915FA29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10</w:t>
            </w:r>
          </w:p>
        </w:tc>
        <w:tc>
          <w:tcPr>
            <w:tcW w:w="1366" w:type="dxa"/>
            <w:vAlign w:val="center"/>
          </w:tcPr>
          <w:p w14:paraId="7B2AAB6A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1240</w:t>
            </w:r>
          </w:p>
        </w:tc>
        <w:tc>
          <w:tcPr>
            <w:tcW w:w="1611" w:type="dxa"/>
            <w:vAlign w:val="center"/>
          </w:tcPr>
          <w:p w14:paraId="2EFF0E60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422" w:type="dxa"/>
            <w:vAlign w:val="center"/>
          </w:tcPr>
          <w:p w14:paraId="09D73EF0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  <w:tc>
          <w:tcPr>
            <w:tcW w:w="1365" w:type="dxa"/>
            <w:vAlign w:val="center"/>
          </w:tcPr>
          <w:p w14:paraId="21962A4C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18E1666D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1A231BA6" w14:textId="77777777" w:rsidR="003314C5" w:rsidRPr="00AB592E" w:rsidRDefault="00C222CE" w:rsidP="00AB592E">
            <w:pPr>
              <w:spacing w:line="360" w:lineRule="auto"/>
              <w:jc w:val="both"/>
            </w:pPr>
            <w:r w:rsidRPr="00AB592E">
              <w:t>38,</w:t>
            </w:r>
            <w:r w:rsidR="00840904" w:rsidRPr="00AB592E">
              <w:t>9</w:t>
            </w:r>
          </w:p>
        </w:tc>
      </w:tr>
      <w:tr w:rsidR="002229E9" w:rsidRPr="00623776" w14:paraId="74BBA356" w14:textId="77777777">
        <w:trPr>
          <w:trHeight w:val="351"/>
        </w:trPr>
        <w:tc>
          <w:tcPr>
            <w:tcW w:w="9065" w:type="dxa"/>
            <w:gridSpan w:val="7"/>
            <w:vAlign w:val="center"/>
          </w:tcPr>
          <w:p w14:paraId="205EED20" w14:textId="77777777" w:rsidR="002229E9" w:rsidRPr="00AB592E" w:rsidRDefault="002229E9" w:rsidP="00AB592E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AB592E">
              <w:rPr>
                <w:b/>
                <w:bCs/>
                <w:i/>
                <w:iCs/>
              </w:rPr>
              <w:t>Опытная группа</w:t>
            </w:r>
          </w:p>
        </w:tc>
      </w:tr>
      <w:tr w:rsidR="002229E9" w:rsidRPr="00623776" w14:paraId="6DD40273" w14:textId="77777777">
        <w:trPr>
          <w:trHeight w:val="351"/>
        </w:trPr>
        <w:tc>
          <w:tcPr>
            <w:tcW w:w="569" w:type="dxa"/>
            <w:vAlign w:val="center"/>
          </w:tcPr>
          <w:p w14:paraId="5D761BB8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1</w:t>
            </w:r>
          </w:p>
        </w:tc>
        <w:tc>
          <w:tcPr>
            <w:tcW w:w="1366" w:type="dxa"/>
            <w:vAlign w:val="center"/>
          </w:tcPr>
          <w:p w14:paraId="171236E4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1340</w:t>
            </w:r>
          </w:p>
        </w:tc>
        <w:tc>
          <w:tcPr>
            <w:tcW w:w="1611" w:type="dxa"/>
            <w:vAlign w:val="center"/>
          </w:tcPr>
          <w:p w14:paraId="30D08286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7</w:t>
            </w:r>
          </w:p>
        </w:tc>
        <w:tc>
          <w:tcPr>
            <w:tcW w:w="1422" w:type="dxa"/>
            <w:vAlign w:val="center"/>
          </w:tcPr>
          <w:p w14:paraId="4A2C2346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6</w:t>
            </w:r>
          </w:p>
        </w:tc>
        <w:tc>
          <w:tcPr>
            <w:tcW w:w="1365" w:type="dxa"/>
            <w:vAlign w:val="center"/>
          </w:tcPr>
          <w:p w14:paraId="1A52110B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596499F4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39,1</w:t>
            </w:r>
          </w:p>
        </w:tc>
        <w:tc>
          <w:tcPr>
            <w:tcW w:w="1365" w:type="dxa"/>
            <w:vAlign w:val="center"/>
          </w:tcPr>
          <w:p w14:paraId="03730002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</w:tr>
      <w:tr w:rsidR="002229E9" w:rsidRPr="00623776" w14:paraId="61E7F5F8" w14:textId="77777777">
        <w:trPr>
          <w:trHeight w:val="336"/>
        </w:trPr>
        <w:tc>
          <w:tcPr>
            <w:tcW w:w="569" w:type="dxa"/>
            <w:vAlign w:val="center"/>
          </w:tcPr>
          <w:p w14:paraId="796ED8AE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2</w:t>
            </w:r>
          </w:p>
        </w:tc>
        <w:tc>
          <w:tcPr>
            <w:tcW w:w="1366" w:type="dxa"/>
            <w:vAlign w:val="center"/>
          </w:tcPr>
          <w:p w14:paraId="2C7B826C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2400</w:t>
            </w:r>
          </w:p>
        </w:tc>
        <w:tc>
          <w:tcPr>
            <w:tcW w:w="1611" w:type="dxa"/>
            <w:vAlign w:val="center"/>
          </w:tcPr>
          <w:p w14:paraId="194742C7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5</w:t>
            </w:r>
          </w:p>
        </w:tc>
        <w:tc>
          <w:tcPr>
            <w:tcW w:w="1422" w:type="dxa"/>
            <w:vAlign w:val="center"/>
          </w:tcPr>
          <w:p w14:paraId="5DD98217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6</w:t>
            </w:r>
          </w:p>
        </w:tc>
        <w:tc>
          <w:tcPr>
            <w:tcW w:w="1365" w:type="dxa"/>
            <w:vAlign w:val="center"/>
          </w:tcPr>
          <w:p w14:paraId="7C60963A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2070222A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38,0</w:t>
            </w:r>
          </w:p>
        </w:tc>
        <w:tc>
          <w:tcPr>
            <w:tcW w:w="1365" w:type="dxa"/>
            <w:vAlign w:val="center"/>
          </w:tcPr>
          <w:p w14:paraId="08DB58BD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</w:tr>
      <w:tr w:rsidR="002229E9" w:rsidRPr="00623776" w14:paraId="76FC4878" w14:textId="77777777">
        <w:trPr>
          <w:trHeight w:val="351"/>
        </w:trPr>
        <w:tc>
          <w:tcPr>
            <w:tcW w:w="569" w:type="dxa"/>
            <w:vAlign w:val="center"/>
          </w:tcPr>
          <w:p w14:paraId="1AD4047C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3</w:t>
            </w:r>
          </w:p>
        </w:tc>
        <w:tc>
          <w:tcPr>
            <w:tcW w:w="1366" w:type="dxa"/>
            <w:vAlign w:val="center"/>
          </w:tcPr>
          <w:p w14:paraId="52BCD745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1310</w:t>
            </w:r>
          </w:p>
        </w:tc>
        <w:tc>
          <w:tcPr>
            <w:tcW w:w="1611" w:type="dxa"/>
            <w:vAlign w:val="center"/>
          </w:tcPr>
          <w:p w14:paraId="319B642F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</w:t>
            </w:r>
          </w:p>
        </w:tc>
        <w:tc>
          <w:tcPr>
            <w:tcW w:w="1422" w:type="dxa"/>
            <w:vAlign w:val="center"/>
          </w:tcPr>
          <w:p w14:paraId="315F2B0D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4</w:t>
            </w:r>
          </w:p>
        </w:tc>
        <w:tc>
          <w:tcPr>
            <w:tcW w:w="1365" w:type="dxa"/>
            <w:vAlign w:val="center"/>
          </w:tcPr>
          <w:p w14:paraId="2B03729B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3E5078D4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303832A9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</w:tr>
      <w:tr w:rsidR="002229E9" w:rsidRPr="00623776" w14:paraId="03187B59" w14:textId="77777777">
        <w:trPr>
          <w:trHeight w:val="351"/>
        </w:trPr>
        <w:tc>
          <w:tcPr>
            <w:tcW w:w="569" w:type="dxa"/>
            <w:vAlign w:val="center"/>
          </w:tcPr>
          <w:p w14:paraId="477523F2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4</w:t>
            </w:r>
          </w:p>
        </w:tc>
        <w:tc>
          <w:tcPr>
            <w:tcW w:w="1366" w:type="dxa"/>
            <w:vAlign w:val="center"/>
          </w:tcPr>
          <w:p w14:paraId="73F0DA98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1380</w:t>
            </w:r>
          </w:p>
        </w:tc>
        <w:tc>
          <w:tcPr>
            <w:tcW w:w="1611" w:type="dxa"/>
            <w:vAlign w:val="center"/>
          </w:tcPr>
          <w:p w14:paraId="79FEF7B2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</w:t>
            </w:r>
          </w:p>
        </w:tc>
        <w:tc>
          <w:tcPr>
            <w:tcW w:w="1422" w:type="dxa"/>
            <w:vAlign w:val="center"/>
          </w:tcPr>
          <w:p w14:paraId="457158E1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5</w:t>
            </w:r>
          </w:p>
        </w:tc>
        <w:tc>
          <w:tcPr>
            <w:tcW w:w="1365" w:type="dxa"/>
            <w:vAlign w:val="center"/>
          </w:tcPr>
          <w:p w14:paraId="286B9B43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433025EB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39,1</w:t>
            </w:r>
          </w:p>
        </w:tc>
        <w:tc>
          <w:tcPr>
            <w:tcW w:w="1365" w:type="dxa"/>
            <w:vAlign w:val="center"/>
          </w:tcPr>
          <w:p w14:paraId="292B7446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</w:tr>
      <w:tr w:rsidR="002229E9" w:rsidRPr="00623776" w14:paraId="296EA4E5" w14:textId="77777777">
        <w:trPr>
          <w:trHeight w:val="336"/>
        </w:trPr>
        <w:tc>
          <w:tcPr>
            <w:tcW w:w="569" w:type="dxa"/>
            <w:vAlign w:val="center"/>
          </w:tcPr>
          <w:p w14:paraId="5D40B79C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5</w:t>
            </w:r>
          </w:p>
        </w:tc>
        <w:tc>
          <w:tcPr>
            <w:tcW w:w="1366" w:type="dxa"/>
            <w:vAlign w:val="center"/>
          </w:tcPr>
          <w:p w14:paraId="16D0B0F2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1050</w:t>
            </w:r>
          </w:p>
        </w:tc>
        <w:tc>
          <w:tcPr>
            <w:tcW w:w="1611" w:type="dxa"/>
            <w:vAlign w:val="center"/>
          </w:tcPr>
          <w:p w14:paraId="5F20F327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4</w:t>
            </w:r>
          </w:p>
        </w:tc>
        <w:tc>
          <w:tcPr>
            <w:tcW w:w="1422" w:type="dxa"/>
            <w:vAlign w:val="center"/>
          </w:tcPr>
          <w:p w14:paraId="0E1D04B3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5</w:t>
            </w:r>
          </w:p>
        </w:tc>
        <w:tc>
          <w:tcPr>
            <w:tcW w:w="1365" w:type="dxa"/>
            <w:vAlign w:val="center"/>
          </w:tcPr>
          <w:p w14:paraId="0A49FF3A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53D11063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166E8846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</w:tr>
      <w:tr w:rsidR="002229E9" w:rsidRPr="00623776" w14:paraId="48544DFC" w14:textId="77777777">
        <w:trPr>
          <w:trHeight w:val="351"/>
        </w:trPr>
        <w:tc>
          <w:tcPr>
            <w:tcW w:w="569" w:type="dxa"/>
            <w:vAlign w:val="center"/>
          </w:tcPr>
          <w:p w14:paraId="14B8B944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6</w:t>
            </w:r>
          </w:p>
        </w:tc>
        <w:tc>
          <w:tcPr>
            <w:tcW w:w="1366" w:type="dxa"/>
            <w:vAlign w:val="center"/>
          </w:tcPr>
          <w:p w14:paraId="0DA8118A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1160</w:t>
            </w:r>
          </w:p>
        </w:tc>
        <w:tc>
          <w:tcPr>
            <w:tcW w:w="1611" w:type="dxa"/>
            <w:vAlign w:val="center"/>
          </w:tcPr>
          <w:p w14:paraId="03B59894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6</w:t>
            </w:r>
          </w:p>
        </w:tc>
        <w:tc>
          <w:tcPr>
            <w:tcW w:w="1422" w:type="dxa"/>
            <w:vAlign w:val="center"/>
          </w:tcPr>
          <w:p w14:paraId="68AB1724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6</w:t>
            </w:r>
          </w:p>
        </w:tc>
        <w:tc>
          <w:tcPr>
            <w:tcW w:w="1365" w:type="dxa"/>
            <w:vAlign w:val="center"/>
          </w:tcPr>
          <w:p w14:paraId="06A3B4D2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515C8F9D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66FE6422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</w:tr>
      <w:tr w:rsidR="002229E9" w:rsidRPr="00623776" w14:paraId="420A9C37" w14:textId="77777777">
        <w:trPr>
          <w:trHeight w:val="351"/>
        </w:trPr>
        <w:tc>
          <w:tcPr>
            <w:tcW w:w="569" w:type="dxa"/>
            <w:vAlign w:val="center"/>
          </w:tcPr>
          <w:p w14:paraId="65408A05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7</w:t>
            </w:r>
          </w:p>
        </w:tc>
        <w:tc>
          <w:tcPr>
            <w:tcW w:w="1366" w:type="dxa"/>
            <w:vAlign w:val="center"/>
          </w:tcPr>
          <w:p w14:paraId="77FBDAF9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2120</w:t>
            </w:r>
          </w:p>
        </w:tc>
        <w:tc>
          <w:tcPr>
            <w:tcW w:w="1611" w:type="dxa"/>
            <w:vAlign w:val="center"/>
          </w:tcPr>
          <w:p w14:paraId="140C77A6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</w:t>
            </w:r>
          </w:p>
        </w:tc>
        <w:tc>
          <w:tcPr>
            <w:tcW w:w="1422" w:type="dxa"/>
            <w:vAlign w:val="center"/>
          </w:tcPr>
          <w:p w14:paraId="3D56D214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7</w:t>
            </w:r>
          </w:p>
        </w:tc>
        <w:tc>
          <w:tcPr>
            <w:tcW w:w="1365" w:type="dxa"/>
            <w:vAlign w:val="center"/>
          </w:tcPr>
          <w:p w14:paraId="46C61AA3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39,3</w:t>
            </w:r>
          </w:p>
        </w:tc>
        <w:tc>
          <w:tcPr>
            <w:tcW w:w="1365" w:type="dxa"/>
            <w:vAlign w:val="center"/>
          </w:tcPr>
          <w:p w14:paraId="38F8C318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3A614E6E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38,9</w:t>
            </w:r>
          </w:p>
        </w:tc>
      </w:tr>
      <w:tr w:rsidR="002229E9" w:rsidRPr="00623776" w14:paraId="3CCC629B" w14:textId="77777777">
        <w:trPr>
          <w:trHeight w:val="336"/>
        </w:trPr>
        <w:tc>
          <w:tcPr>
            <w:tcW w:w="569" w:type="dxa"/>
            <w:vAlign w:val="center"/>
          </w:tcPr>
          <w:p w14:paraId="2C17C40C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8</w:t>
            </w:r>
          </w:p>
        </w:tc>
        <w:tc>
          <w:tcPr>
            <w:tcW w:w="1366" w:type="dxa"/>
            <w:vAlign w:val="center"/>
          </w:tcPr>
          <w:p w14:paraId="26C8C093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0870</w:t>
            </w:r>
          </w:p>
        </w:tc>
        <w:tc>
          <w:tcPr>
            <w:tcW w:w="1611" w:type="dxa"/>
            <w:vAlign w:val="center"/>
          </w:tcPr>
          <w:p w14:paraId="7E90946D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</w:t>
            </w:r>
          </w:p>
        </w:tc>
        <w:tc>
          <w:tcPr>
            <w:tcW w:w="1422" w:type="dxa"/>
            <w:vAlign w:val="center"/>
          </w:tcPr>
          <w:p w14:paraId="0B9B0F50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4</w:t>
            </w:r>
          </w:p>
        </w:tc>
        <w:tc>
          <w:tcPr>
            <w:tcW w:w="1365" w:type="dxa"/>
            <w:vAlign w:val="center"/>
          </w:tcPr>
          <w:p w14:paraId="56A73153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38,7</w:t>
            </w:r>
          </w:p>
        </w:tc>
        <w:tc>
          <w:tcPr>
            <w:tcW w:w="1365" w:type="dxa"/>
            <w:vAlign w:val="center"/>
          </w:tcPr>
          <w:p w14:paraId="671C1F02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38,8</w:t>
            </w:r>
          </w:p>
        </w:tc>
        <w:tc>
          <w:tcPr>
            <w:tcW w:w="1365" w:type="dxa"/>
            <w:vAlign w:val="center"/>
          </w:tcPr>
          <w:p w14:paraId="3CDE721C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38,6</w:t>
            </w:r>
          </w:p>
        </w:tc>
      </w:tr>
      <w:tr w:rsidR="002229E9" w:rsidRPr="00623776" w14:paraId="6C4206AC" w14:textId="77777777">
        <w:trPr>
          <w:trHeight w:val="351"/>
        </w:trPr>
        <w:tc>
          <w:tcPr>
            <w:tcW w:w="569" w:type="dxa"/>
            <w:vAlign w:val="center"/>
          </w:tcPr>
          <w:p w14:paraId="07EFA443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9</w:t>
            </w:r>
          </w:p>
        </w:tc>
        <w:tc>
          <w:tcPr>
            <w:tcW w:w="1366" w:type="dxa"/>
            <w:vAlign w:val="center"/>
          </w:tcPr>
          <w:p w14:paraId="0F7D4A8D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1250</w:t>
            </w:r>
          </w:p>
        </w:tc>
        <w:tc>
          <w:tcPr>
            <w:tcW w:w="1611" w:type="dxa"/>
            <w:vAlign w:val="center"/>
          </w:tcPr>
          <w:p w14:paraId="54A1BD24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4</w:t>
            </w:r>
          </w:p>
        </w:tc>
        <w:tc>
          <w:tcPr>
            <w:tcW w:w="1422" w:type="dxa"/>
            <w:vAlign w:val="center"/>
          </w:tcPr>
          <w:p w14:paraId="5BE1F793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9</w:t>
            </w:r>
          </w:p>
        </w:tc>
        <w:tc>
          <w:tcPr>
            <w:tcW w:w="1365" w:type="dxa"/>
            <w:vAlign w:val="center"/>
          </w:tcPr>
          <w:p w14:paraId="06E3B905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693D9688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7AC4D591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38,9</w:t>
            </w:r>
          </w:p>
        </w:tc>
      </w:tr>
      <w:tr w:rsidR="002229E9" w:rsidRPr="00623776" w14:paraId="584DDB3D" w14:textId="77777777">
        <w:trPr>
          <w:trHeight w:val="351"/>
        </w:trPr>
        <w:tc>
          <w:tcPr>
            <w:tcW w:w="569" w:type="dxa"/>
            <w:vAlign w:val="center"/>
          </w:tcPr>
          <w:p w14:paraId="3C06DD03" w14:textId="77777777" w:rsidR="003314C5" w:rsidRPr="00AB592E" w:rsidRDefault="003314C5" w:rsidP="00AB592E">
            <w:pPr>
              <w:spacing w:line="360" w:lineRule="auto"/>
              <w:jc w:val="both"/>
            </w:pPr>
            <w:r w:rsidRPr="00AB592E">
              <w:t>10</w:t>
            </w:r>
          </w:p>
        </w:tc>
        <w:tc>
          <w:tcPr>
            <w:tcW w:w="1366" w:type="dxa"/>
            <w:vAlign w:val="center"/>
          </w:tcPr>
          <w:p w14:paraId="6E597E8C" w14:textId="77777777" w:rsidR="003314C5" w:rsidRPr="00AB592E" w:rsidRDefault="006D4B76" w:rsidP="00AB592E">
            <w:pPr>
              <w:spacing w:line="360" w:lineRule="auto"/>
              <w:jc w:val="both"/>
            </w:pPr>
            <w:r w:rsidRPr="00AB592E">
              <w:t>1130</w:t>
            </w:r>
          </w:p>
        </w:tc>
        <w:tc>
          <w:tcPr>
            <w:tcW w:w="1611" w:type="dxa"/>
            <w:vAlign w:val="center"/>
          </w:tcPr>
          <w:p w14:paraId="7A58C57B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5</w:t>
            </w:r>
          </w:p>
        </w:tc>
        <w:tc>
          <w:tcPr>
            <w:tcW w:w="1422" w:type="dxa"/>
            <w:vAlign w:val="center"/>
          </w:tcPr>
          <w:p w14:paraId="3A9CED01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38,</w:t>
            </w:r>
            <w:r w:rsidR="008E23CE" w:rsidRPr="00AB592E">
              <w:t>6</w:t>
            </w:r>
          </w:p>
        </w:tc>
        <w:tc>
          <w:tcPr>
            <w:tcW w:w="1365" w:type="dxa"/>
            <w:vAlign w:val="center"/>
          </w:tcPr>
          <w:p w14:paraId="313D19CE" w14:textId="77777777" w:rsidR="003314C5" w:rsidRPr="00AB592E" w:rsidRDefault="00E86B20" w:rsidP="00AB592E">
            <w:pPr>
              <w:spacing w:line="360" w:lineRule="auto"/>
              <w:jc w:val="both"/>
            </w:pPr>
            <w:r w:rsidRPr="00AB592E">
              <w:t>39,0</w:t>
            </w:r>
          </w:p>
        </w:tc>
        <w:tc>
          <w:tcPr>
            <w:tcW w:w="1365" w:type="dxa"/>
            <w:vAlign w:val="center"/>
          </w:tcPr>
          <w:p w14:paraId="1013B088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39,1</w:t>
            </w:r>
          </w:p>
        </w:tc>
        <w:tc>
          <w:tcPr>
            <w:tcW w:w="1365" w:type="dxa"/>
            <w:vAlign w:val="center"/>
          </w:tcPr>
          <w:p w14:paraId="5E6809D3" w14:textId="77777777" w:rsidR="003314C5" w:rsidRPr="00AB592E" w:rsidRDefault="008E23CE" w:rsidP="00AB592E">
            <w:pPr>
              <w:spacing w:line="360" w:lineRule="auto"/>
              <w:jc w:val="both"/>
            </w:pPr>
            <w:r w:rsidRPr="00AB592E">
              <w:t>38,9</w:t>
            </w:r>
          </w:p>
        </w:tc>
      </w:tr>
    </w:tbl>
    <w:p w14:paraId="3DE0891A" w14:textId="77777777" w:rsidR="003314C5" w:rsidRPr="00623776" w:rsidRDefault="003314C5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69F89165" w14:textId="77777777" w:rsidR="00D55799" w:rsidRPr="00623776" w:rsidRDefault="00D55799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Таким образом, диагноз на туберкулез в хозяйстве окончательно не установлен. </w:t>
      </w:r>
    </w:p>
    <w:p w14:paraId="7FEEBF8E" w14:textId="77777777" w:rsidR="001257BB" w:rsidRPr="00623776" w:rsidRDefault="00AB592E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257BB" w:rsidRPr="00623776">
        <w:rPr>
          <w:b/>
          <w:bCs/>
          <w:sz w:val="28"/>
          <w:szCs w:val="28"/>
        </w:rPr>
        <w:t>2.3.3 Результаты специфического подавления ретракции кровяного сгустка</w:t>
      </w:r>
    </w:p>
    <w:p w14:paraId="0537B20F" w14:textId="77777777" w:rsidR="001257BB" w:rsidRPr="00623776" w:rsidRDefault="001257BB" w:rsidP="00623776">
      <w:pPr>
        <w:pStyle w:val="a3"/>
        <w:spacing w:line="360" w:lineRule="auto"/>
        <w:ind w:firstLine="709"/>
      </w:pPr>
      <w:r w:rsidRPr="00623776">
        <w:t xml:space="preserve">Нами, на основании аллергического исследования, были отобраны реагирующие и не реагирующие на туберкулин животные для испытания значимости ретракции кровяного сгустка по методике М.В. Харитонова </w:t>
      </w:r>
      <w:r w:rsidR="004735BF" w:rsidRPr="00623776">
        <w:t>(</w:t>
      </w:r>
      <w:r w:rsidRPr="00623776">
        <w:t>1998</w:t>
      </w:r>
      <w:r w:rsidR="004735BF" w:rsidRPr="00623776">
        <w:t>)</w:t>
      </w:r>
      <w:r w:rsidRPr="00623776">
        <w:t>. Данные представлены в таблице 8.</w:t>
      </w:r>
    </w:p>
    <w:p w14:paraId="44B6AC83" w14:textId="77777777" w:rsidR="001257BB" w:rsidRPr="00623776" w:rsidRDefault="001257BB" w:rsidP="00623776">
      <w:pPr>
        <w:pStyle w:val="a3"/>
        <w:spacing w:line="360" w:lineRule="auto"/>
        <w:ind w:firstLine="709"/>
      </w:pPr>
      <w:r w:rsidRPr="00623776">
        <w:t xml:space="preserve">Анализ таблицы 8 показывает, что </w:t>
      </w:r>
      <w:r w:rsidR="004735BF" w:rsidRPr="00623776">
        <w:t>индекс ретракции</w:t>
      </w:r>
      <w:r w:rsidRPr="00623776">
        <w:t xml:space="preserve"> после внутрикожного введения ППД – туберкулина составлял в контрольной группе 0,60 до 0,72 мл, двукратного 0,58 – 0,67 мл. И внутривенного введения 0,58 – 0,72 мл.</w:t>
      </w:r>
    </w:p>
    <w:p w14:paraId="2F04E6DF" w14:textId="77777777" w:rsidR="001257BB" w:rsidRPr="00623776" w:rsidRDefault="001257BB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6A19C536" w14:textId="77777777" w:rsidR="001257BB" w:rsidRPr="00AB592E" w:rsidRDefault="00AB592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AB592E">
        <w:rPr>
          <w:sz w:val="28"/>
          <w:szCs w:val="28"/>
        </w:rPr>
        <w:t xml:space="preserve">Таблица </w:t>
      </w:r>
      <w:r w:rsidR="001257BB" w:rsidRPr="00AB592E">
        <w:rPr>
          <w:sz w:val="28"/>
          <w:szCs w:val="28"/>
        </w:rPr>
        <w:t>8</w:t>
      </w:r>
      <w:r w:rsidRPr="00AB592E">
        <w:rPr>
          <w:sz w:val="28"/>
          <w:szCs w:val="28"/>
        </w:rPr>
        <w:t xml:space="preserve"> - </w:t>
      </w:r>
      <w:r w:rsidR="001257BB" w:rsidRPr="00AB592E">
        <w:rPr>
          <w:sz w:val="28"/>
          <w:szCs w:val="28"/>
        </w:rPr>
        <w:t>Результаты специфического подавления ретракции кровяного сгустка</w:t>
      </w:r>
    </w:p>
    <w:tbl>
      <w:tblPr>
        <w:tblStyle w:val="ac"/>
        <w:tblW w:w="0" w:type="auto"/>
        <w:tblInd w:w="250" w:type="dxa"/>
        <w:tblLook w:val="01E0" w:firstRow="1" w:lastRow="1" w:firstColumn="1" w:lastColumn="1" w:noHBand="0" w:noVBand="0"/>
      </w:tblPr>
      <w:tblGrid>
        <w:gridCol w:w="486"/>
        <w:gridCol w:w="2183"/>
        <w:gridCol w:w="1516"/>
        <w:gridCol w:w="1488"/>
        <w:gridCol w:w="1499"/>
        <w:gridCol w:w="1922"/>
      </w:tblGrid>
      <w:tr w:rsidR="001257BB" w:rsidRPr="00623776" w14:paraId="1C55333B" w14:textId="77777777">
        <w:tc>
          <w:tcPr>
            <w:tcW w:w="236" w:type="dxa"/>
            <w:vAlign w:val="center"/>
          </w:tcPr>
          <w:p w14:paraId="79AF9E67" w14:textId="77777777" w:rsidR="001257BB" w:rsidRPr="00AB592E" w:rsidRDefault="001257BB" w:rsidP="00AB592E">
            <w:pPr>
              <w:spacing w:line="360" w:lineRule="auto"/>
            </w:pPr>
            <w:r w:rsidRPr="00AB592E">
              <w:t>п/п</w:t>
            </w:r>
          </w:p>
        </w:tc>
        <w:tc>
          <w:tcPr>
            <w:tcW w:w="0" w:type="auto"/>
            <w:vAlign w:val="center"/>
          </w:tcPr>
          <w:p w14:paraId="615CC3EF" w14:textId="77777777" w:rsidR="001257BB" w:rsidRPr="00AB592E" w:rsidRDefault="001257BB" w:rsidP="00AB592E">
            <w:pPr>
              <w:spacing w:line="360" w:lineRule="auto"/>
            </w:pPr>
            <w:r w:rsidRPr="00AB592E">
              <w:t>Инвентарный номер, №</w:t>
            </w:r>
          </w:p>
        </w:tc>
        <w:tc>
          <w:tcPr>
            <w:tcW w:w="1516" w:type="dxa"/>
            <w:vAlign w:val="center"/>
          </w:tcPr>
          <w:p w14:paraId="3ED5A508" w14:textId="77777777" w:rsidR="001257BB" w:rsidRPr="00AB592E" w:rsidRDefault="001257BB" w:rsidP="00AB592E">
            <w:pPr>
              <w:spacing w:line="360" w:lineRule="auto"/>
            </w:pPr>
            <w:r w:rsidRPr="00AB592E">
              <w:t>Интенсивность реакции, (мм.)</w:t>
            </w:r>
          </w:p>
        </w:tc>
        <w:tc>
          <w:tcPr>
            <w:tcW w:w="1488" w:type="dxa"/>
            <w:vAlign w:val="center"/>
          </w:tcPr>
          <w:p w14:paraId="2528EB64" w14:textId="77777777" w:rsidR="00C0799C" w:rsidRPr="00AB592E" w:rsidRDefault="001257BB" w:rsidP="00AB592E">
            <w:pPr>
              <w:spacing w:line="360" w:lineRule="auto"/>
            </w:pPr>
            <w:r w:rsidRPr="00AB592E">
              <w:t xml:space="preserve">ИР, после </w:t>
            </w:r>
          </w:p>
          <w:p w14:paraId="2DDB19BF" w14:textId="77777777" w:rsidR="001257BB" w:rsidRPr="00AB592E" w:rsidRDefault="001257BB" w:rsidP="00AB592E">
            <w:pPr>
              <w:spacing w:line="360" w:lineRule="auto"/>
            </w:pPr>
            <w:r w:rsidRPr="00AB592E">
              <w:t>введения ППД-туберкулина в/м, (мл.)</w:t>
            </w:r>
          </w:p>
        </w:tc>
        <w:tc>
          <w:tcPr>
            <w:tcW w:w="1499" w:type="dxa"/>
            <w:vAlign w:val="center"/>
          </w:tcPr>
          <w:p w14:paraId="497773A0" w14:textId="77777777" w:rsidR="001257BB" w:rsidRPr="00AB592E" w:rsidRDefault="001257BB" w:rsidP="00AB592E">
            <w:pPr>
              <w:spacing w:line="360" w:lineRule="auto"/>
            </w:pPr>
            <w:r w:rsidRPr="00AB592E">
              <w:t>ИР, после 2- кратного введения ППД-туберкулина в/к, (мл.)</w:t>
            </w:r>
          </w:p>
        </w:tc>
        <w:tc>
          <w:tcPr>
            <w:tcW w:w="1922" w:type="dxa"/>
            <w:vAlign w:val="center"/>
          </w:tcPr>
          <w:p w14:paraId="069BA6A8" w14:textId="77777777" w:rsidR="001257BB" w:rsidRPr="00AB592E" w:rsidRDefault="001257BB" w:rsidP="00AB592E">
            <w:pPr>
              <w:spacing w:line="360" w:lineRule="auto"/>
            </w:pPr>
            <w:r w:rsidRPr="00AB592E">
              <w:t>ИР, после введения ППД-туберкулина в/в, (мл.)</w:t>
            </w:r>
          </w:p>
        </w:tc>
      </w:tr>
      <w:tr w:rsidR="001257BB" w:rsidRPr="00623776" w14:paraId="585E1A0E" w14:textId="77777777">
        <w:tc>
          <w:tcPr>
            <w:tcW w:w="8907" w:type="dxa"/>
            <w:gridSpan w:val="6"/>
          </w:tcPr>
          <w:p w14:paraId="0B9B1AC1" w14:textId="77777777" w:rsidR="001257BB" w:rsidRPr="00AB592E" w:rsidRDefault="001257BB" w:rsidP="00AB592E">
            <w:pPr>
              <w:spacing w:line="360" w:lineRule="auto"/>
              <w:rPr>
                <w:b/>
                <w:bCs/>
                <w:i/>
                <w:iCs/>
              </w:rPr>
            </w:pPr>
            <w:r w:rsidRPr="00AB592E">
              <w:rPr>
                <w:b/>
                <w:bCs/>
                <w:i/>
                <w:iCs/>
              </w:rPr>
              <w:t>Конт</w:t>
            </w:r>
            <w:r w:rsidR="00C0799C" w:rsidRPr="00AB592E">
              <w:rPr>
                <w:b/>
                <w:bCs/>
                <w:i/>
                <w:iCs/>
              </w:rPr>
              <w:t>рольная группа (не реагирующие)</w:t>
            </w:r>
          </w:p>
        </w:tc>
      </w:tr>
      <w:tr w:rsidR="001257BB" w:rsidRPr="00623776" w14:paraId="3D808C1B" w14:textId="77777777">
        <w:tc>
          <w:tcPr>
            <w:tcW w:w="236" w:type="dxa"/>
            <w:vAlign w:val="center"/>
          </w:tcPr>
          <w:p w14:paraId="2D1A70EA" w14:textId="77777777" w:rsidR="001257BB" w:rsidRPr="00AB592E" w:rsidRDefault="001257BB" w:rsidP="00AB592E">
            <w:pPr>
              <w:spacing w:line="360" w:lineRule="auto"/>
            </w:pPr>
            <w:r w:rsidRPr="00AB592E">
              <w:t>1</w:t>
            </w:r>
          </w:p>
        </w:tc>
        <w:tc>
          <w:tcPr>
            <w:tcW w:w="0" w:type="auto"/>
            <w:vAlign w:val="center"/>
          </w:tcPr>
          <w:p w14:paraId="6A6A9513" w14:textId="77777777" w:rsidR="001257BB" w:rsidRPr="00AB592E" w:rsidRDefault="001257BB" w:rsidP="00AB592E">
            <w:pPr>
              <w:spacing w:line="360" w:lineRule="auto"/>
            </w:pPr>
            <w:r w:rsidRPr="00AB592E">
              <w:t>0780</w:t>
            </w:r>
          </w:p>
        </w:tc>
        <w:tc>
          <w:tcPr>
            <w:tcW w:w="1516" w:type="dxa"/>
            <w:vAlign w:val="center"/>
          </w:tcPr>
          <w:p w14:paraId="15E5F277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31937CAC" w14:textId="77777777" w:rsidR="001257BB" w:rsidRPr="00AB592E" w:rsidRDefault="001257BB" w:rsidP="00AB592E">
            <w:pPr>
              <w:spacing w:line="360" w:lineRule="auto"/>
            </w:pPr>
            <w:r w:rsidRPr="00AB592E">
              <w:t>0,70</w:t>
            </w:r>
          </w:p>
        </w:tc>
        <w:tc>
          <w:tcPr>
            <w:tcW w:w="1499" w:type="dxa"/>
            <w:vAlign w:val="center"/>
          </w:tcPr>
          <w:p w14:paraId="0222AA3B" w14:textId="77777777" w:rsidR="001257BB" w:rsidRPr="00AB592E" w:rsidRDefault="001257BB" w:rsidP="00AB592E">
            <w:pPr>
              <w:spacing w:line="360" w:lineRule="auto"/>
            </w:pPr>
            <w:r w:rsidRPr="00AB592E">
              <w:t>0,65</w:t>
            </w:r>
          </w:p>
        </w:tc>
        <w:tc>
          <w:tcPr>
            <w:tcW w:w="1922" w:type="dxa"/>
            <w:vAlign w:val="center"/>
          </w:tcPr>
          <w:p w14:paraId="06E94173" w14:textId="77777777" w:rsidR="001257BB" w:rsidRPr="00AB592E" w:rsidRDefault="001257BB" w:rsidP="00AB592E">
            <w:pPr>
              <w:spacing w:line="360" w:lineRule="auto"/>
            </w:pPr>
            <w:r w:rsidRPr="00AB592E">
              <w:t>0,68</w:t>
            </w:r>
          </w:p>
        </w:tc>
      </w:tr>
      <w:tr w:rsidR="001257BB" w:rsidRPr="00623776" w14:paraId="537DE233" w14:textId="77777777">
        <w:tc>
          <w:tcPr>
            <w:tcW w:w="236" w:type="dxa"/>
            <w:vAlign w:val="center"/>
          </w:tcPr>
          <w:p w14:paraId="078BC28B" w14:textId="77777777" w:rsidR="001257BB" w:rsidRPr="00AB592E" w:rsidRDefault="001257BB" w:rsidP="00AB592E">
            <w:pPr>
              <w:spacing w:line="360" w:lineRule="auto"/>
            </w:pPr>
            <w:r w:rsidRPr="00AB592E">
              <w:t>2</w:t>
            </w:r>
          </w:p>
        </w:tc>
        <w:tc>
          <w:tcPr>
            <w:tcW w:w="0" w:type="auto"/>
            <w:vAlign w:val="center"/>
          </w:tcPr>
          <w:p w14:paraId="17B2F16A" w14:textId="77777777" w:rsidR="001257BB" w:rsidRPr="00AB592E" w:rsidRDefault="001257BB" w:rsidP="00AB592E">
            <w:pPr>
              <w:spacing w:line="360" w:lineRule="auto"/>
            </w:pPr>
            <w:r w:rsidRPr="00AB592E">
              <w:t>1420</w:t>
            </w:r>
          </w:p>
        </w:tc>
        <w:tc>
          <w:tcPr>
            <w:tcW w:w="1516" w:type="dxa"/>
            <w:vAlign w:val="center"/>
          </w:tcPr>
          <w:p w14:paraId="46E43BB6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3CD3848B" w14:textId="77777777" w:rsidR="001257BB" w:rsidRPr="00AB592E" w:rsidRDefault="001257BB" w:rsidP="00AB592E">
            <w:pPr>
              <w:spacing w:line="360" w:lineRule="auto"/>
            </w:pPr>
            <w:r w:rsidRPr="00AB592E">
              <w:t>0,60</w:t>
            </w:r>
          </w:p>
        </w:tc>
        <w:tc>
          <w:tcPr>
            <w:tcW w:w="1499" w:type="dxa"/>
            <w:vAlign w:val="center"/>
          </w:tcPr>
          <w:p w14:paraId="199090A8" w14:textId="77777777" w:rsidR="001257BB" w:rsidRPr="00AB592E" w:rsidRDefault="001257BB" w:rsidP="00AB592E">
            <w:pPr>
              <w:spacing w:line="360" w:lineRule="auto"/>
            </w:pPr>
            <w:r w:rsidRPr="00AB592E">
              <w:t>0,62</w:t>
            </w:r>
          </w:p>
        </w:tc>
        <w:tc>
          <w:tcPr>
            <w:tcW w:w="1922" w:type="dxa"/>
            <w:vAlign w:val="center"/>
          </w:tcPr>
          <w:p w14:paraId="5A0A2D6F" w14:textId="77777777" w:rsidR="001257BB" w:rsidRPr="00AB592E" w:rsidRDefault="001257BB" w:rsidP="00AB592E">
            <w:pPr>
              <w:spacing w:line="360" w:lineRule="auto"/>
            </w:pPr>
            <w:r w:rsidRPr="00AB592E">
              <w:t>0,61</w:t>
            </w:r>
          </w:p>
        </w:tc>
      </w:tr>
      <w:tr w:rsidR="001257BB" w:rsidRPr="00623776" w14:paraId="5BB22878" w14:textId="77777777">
        <w:tc>
          <w:tcPr>
            <w:tcW w:w="236" w:type="dxa"/>
            <w:vAlign w:val="center"/>
          </w:tcPr>
          <w:p w14:paraId="1F5BA76E" w14:textId="77777777" w:rsidR="001257BB" w:rsidRPr="00AB592E" w:rsidRDefault="001257BB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0" w:type="auto"/>
            <w:vAlign w:val="center"/>
          </w:tcPr>
          <w:p w14:paraId="1A32E5D4" w14:textId="77777777" w:rsidR="001257BB" w:rsidRPr="00AB592E" w:rsidRDefault="001257BB" w:rsidP="00AB592E">
            <w:pPr>
              <w:spacing w:line="360" w:lineRule="auto"/>
            </w:pPr>
            <w:r w:rsidRPr="00AB592E">
              <w:t>2111</w:t>
            </w:r>
          </w:p>
        </w:tc>
        <w:tc>
          <w:tcPr>
            <w:tcW w:w="1516" w:type="dxa"/>
            <w:vAlign w:val="center"/>
          </w:tcPr>
          <w:p w14:paraId="2DA7B8B4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16659E32" w14:textId="77777777" w:rsidR="001257BB" w:rsidRPr="00AB592E" w:rsidRDefault="001257BB" w:rsidP="00AB592E">
            <w:pPr>
              <w:spacing w:line="360" w:lineRule="auto"/>
            </w:pPr>
            <w:r w:rsidRPr="00AB592E">
              <w:t>0,65</w:t>
            </w:r>
          </w:p>
        </w:tc>
        <w:tc>
          <w:tcPr>
            <w:tcW w:w="1499" w:type="dxa"/>
            <w:vAlign w:val="center"/>
          </w:tcPr>
          <w:p w14:paraId="53729E9B" w14:textId="77777777" w:rsidR="001257BB" w:rsidRPr="00AB592E" w:rsidRDefault="001257BB" w:rsidP="00AB592E">
            <w:pPr>
              <w:spacing w:line="360" w:lineRule="auto"/>
            </w:pPr>
            <w:r w:rsidRPr="00AB592E">
              <w:t>0,61</w:t>
            </w:r>
          </w:p>
        </w:tc>
        <w:tc>
          <w:tcPr>
            <w:tcW w:w="1922" w:type="dxa"/>
            <w:vAlign w:val="center"/>
          </w:tcPr>
          <w:p w14:paraId="6F3B9438" w14:textId="77777777" w:rsidR="001257BB" w:rsidRPr="00AB592E" w:rsidRDefault="001257BB" w:rsidP="00AB592E">
            <w:pPr>
              <w:spacing w:line="360" w:lineRule="auto"/>
            </w:pPr>
            <w:r w:rsidRPr="00AB592E">
              <w:t>0,62</w:t>
            </w:r>
          </w:p>
        </w:tc>
      </w:tr>
      <w:tr w:rsidR="001257BB" w:rsidRPr="00623776" w14:paraId="3A76D88E" w14:textId="77777777">
        <w:tc>
          <w:tcPr>
            <w:tcW w:w="236" w:type="dxa"/>
            <w:vAlign w:val="center"/>
          </w:tcPr>
          <w:p w14:paraId="5CC774CF" w14:textId="77777777" w:rsidR="001257BB" w:rsidRPr="00AB592E" w:rsidRDefault="001257BB" w:rsidP="00AB592E">
            <w:pPr>
              <w:spacing w:line="360" w:lineRule="auto"/>
            </w:pPr>
            <w:r w:rsidRPr="00AB592E">
              <w:t>4</w:t>
            </w:r>
          </w:p>
        </w:tc>
        <w:tc>
          <w:tcPr>
            <w:tcW w:w="0" w:type="auto"/>
            <w:vAlign w:val="center"/>
          </w:tcPr>
          <w:p w14:paraId="6AD914A5" w14:textId="77777777" w:rsidR="001257BB" w:rsidRPr="00AB592E" w:rsidRDefault="001257BB" w:rsidP="00AB592E">
            <w:pPr>
              <w:spacing w:line="360" w:lineRule="auto"/>
            </w:pPr>
            <w:r w:rsidRPr="00AB592E">
              <w:t>0918</w:t>
            </w:r>
          </w:p>
        </w:tc>
        <w:tc>
          <w:tcPr>
            <w:tcW w:w="1516" w:type="dxa"/>
            <w:vAlign w:val="center"/>
          </w:tcPr>
          <w:p w14:paraId="24F9E9EA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228F861C" w14:textId="77777777" w:rsidR="001257BB" w:rsidRPr="00AB592E" w:rsidRDefault="001257BB" w:rsidP="00AB592E">
            <w:pPr>
              <w:spacing w:line="360" w:lineRule="auto"/>
            </w:pPr>
            <w:r w:rsidRPr="00AB592E">
              <w:t>0,66</w:t>
            </w:r>
          </w:p>
        </w:tc>
        <w:tc>
          <w:tcPr>
            <w:tcW w:w="1499" w:type="dxa"/>
            <w:vAlign w:val="center"/>
          </w:tcPr>
          <w:p w14:paraId="77189A50" w14:textId="77777777" w:rsidR="001257BB" w:rsidRPr="00AB592E" w:rsidRDefault="001257BB" w:rsidP="00AB592E">
            <w:pPr>
              <w:spacing w:line="360" w:lineRule="auto"/>
            </w:pPr>
            <w:r w:rsidRPr="00AB592E">
              <w:t>0,65</w:t>
            </w:r>
          </w:p>
        </w:tc>
        <w:tc>
          <w:tcPr>
            <w:tcW w:w="1922" w:type="dxa"/>
            <w:vAlign w:val="center"/>
          </w:tcPr>
          <w:p w14:paraId="05E4ED78" w14:textId="77777777" w:rsidR="001257BB" w:rsidRPr="00AB592E" w:rsidRDefault="001257BB" w:rsidP="00AB592E">
            <w:pPr>
              <w:spacing w:line="360" w:lineRule="auto"/>
            </w:pPr>
            <w:r w:rsidRPr="00AB592E">
              <w:t>0,63</w:t>
            </w:r>
          </w:p>
        </w:tc>
      </w:tr>
      <w:tr w:rsidR="001257BB" w:rsidRPr="00623776" w14:paraId="4085977C" w14:textId="77777777">
        <w:tc>
          <w:tcPr>
            <w:tcW w:w="236" w:type="dxa"/>
            <w:vAlign w:val="center"/>
          </w:tcPr>
          <w:p w14:paraId="7C5E8FC1" w14:textId="77777777" w:rsidR="001257BB" w:rsidRPr="00AB592E" w:rsidRDefault="001257BB" w:rsidP="00AB592E">
            <w:pPr>
              <w:spacing w:line="360" w:lineRule="auto"/>
            </w:pPr>
            <w:r w:rsidRPr="00AB592E">
              <w:t>5</w:t>
            </w:r>
          </w:p>
        </w:tc>
        <w:tc>
          <w:tcPr>
            <w:tcW w:w="0" w:type="auto"/>
            <w:vAlign w:val="center"/>
          </w:tcPr>
          <w:p w14:paraId="52BDECF4" w14:textId="77777777" w:rsidR="001257BB" w:rsidRPr="00AB592E" w:rsidRDefault="001257BB" w:rsidP="00AB592E">
            <w:pPr>
              <w:spacing w:line="360" w:lineRule="auto"/>
            </w:pPr>
            <w:r w:rsidRPr="00AB592E">
              <w:t>1520</w:t>
            </w:r>
          </w:p>
        </w:tc>
        <w:tc>
          <w:tcPr>
            <w:tcW w:w="1516" w:type="dxa"/>
            <w:vAlign w:val="center"/>
          </w:tcPr>
          <w:p w14:paraId="5B3820A2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1348D872" w14:textId="77777777" w:rsidR="001257BB" w:rsidRPr="00AB592E" w:rsidRDefault="001257BB" w:rsidP="00AB592E">
            <w:pPr>
              <w:spacing w:line="360" w:lineRule="auto"/>
            </w:pPr>
            <w:r w:rsidRPr="00AB592E">
              <w:t>0,72</w:t>
            </w:r>
          </w:p>
        </w:tc>
        <w:tc>
          <w:tcPr>
            <w:tcW w:w="1499" w:type="dxa"/>
            <w:vAlign w:val="center"/>
          </w:tcPr>
          <w:p w14:paraId="6CA44EF9" w14:textId="77777777" w:rsidR="001257BB" w:rsidRPr="00AB592E" w:rsidRDefault="001257BB" w:rsidP="00AB592E">
            <w:pPr>
              <w:spacing w:line="360" w:lineRule="auto"/>
            </w:pPr>
            <w:r w:rsidRPr="00AB592E">
              <w:t>0,67</w:t>
            </w:r>
          </w:p>
        </w:tc>
        <w:tc>
          <w:tcPr>
            <w:tcW w:w="1922" w:type="dxa"/>
            <w:vAlign w:val="center"/>
          </w:tcPr>
          <w:p w14:paraId="7676A42F" w14:textId="77777777" w:rsidR="001257BB" w:rsidRPr="00AB592E" w:rsidRDefault="001257BB" w:rsidP="00AB592E">
            <w:pPr>
              <w:spacing w:line="360" w:lineRule="auto"/>
            </w:pPr>
            <w:r w:rsidRPr="00AB592E">
              <w:t>0,68</w:t>
            </w:r>
          </w:p>
        </w:tc>
      </w:tr>
      <w:tr w:rsidR="001257BB" w:rsidRPr="00623776" w14:paraId="6043A761" w14:textId="77777777">
        <w:tc>
          <w:tcPr>
            <w:tcW w:w="236" w:type="dxa"/>
            <w:vAlign w:val="center"/>
          </w:tcPr>
          <w:p w14:paraId="601145FD" w14:textId="77777777" w:rsidR="001257BB" w:rsidRPr="00AB592E" w:rsidRDefault="001257BB" w:rsidP="00AB592E">
            <w:pPr>
              <w:spacing w:line="360" w:lineRule="auto"/>
            </w:pPr>
            <w:r w:rsidRPr="00AB592E">
              <w:t>6</w:t>
            </w:r>
          </w:p>
        </w:tc>
        <w:tc>
          <w:tcPr>
            <w:tcW w:w="0" w:type="auto"/>
            <w:vAlign w:val="center"/>
          </w:tcPr>
          <w:p w14:paraId="11B6E1DD" w14:textId="77777777" w:rsidR="001257BB" w:rsidRPr="00AB592E" w:rsidRDefault="001257BB" w:rsidP="00AB592E">
            <w:pPr>
              <w:spacing w:line="360" w:lineRule="auto"/>
            </w:pPr>
            <w:r w:rsidRPr="00AB592E">
              <w:t>1039</w:t>
            </w:r>
          </w:p>
        </w:tc>
        <w:tc>
          <w:tcPr>
            <w:tcW w:w="1516" w:type="dxa"/>
            <w:vAlign w:val="center"/>
          </w:tcPr>
          <w:p w14:paraId="3003A4CB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16D5BA7E" w14:textId="77777777" w:rsidR="001257BB" w:rsidRPr="00AB592E" w:rsidRDefault="001257BB" w:rsidP="00AB592E">
            <w:pPr>
              <w:spacing w:line="360" w:lineRule="auto"/>
            </w:pPr>
            <w:r w:rsidRPr="00AB592E">
              <w:t>0,60</w:t>
            </w:r>
          </w:p>
        </w:tc>
        <w:tc>
          <w:tcPr>
            <w:tcW w:w="1499" w:type="dxa"/>
            <w:vAlign w:val="center"/>
          </w:tcPr>
          <w:p w14:paraId="206036D6" w14:textId="77777777" w:rsidR="001257BB" w:rsidRPr="00AB592E" w:rsidRDefault="001257BB" w:rsidP="00AB592E">
            <w:pPr>
              <w:spacing w:line="360" w:lineRule="auto"/>
            </w:pPr>
            <w:r w:rsidRPr="00AB592E">
              <w:t>0,58</w:t>
            </w:r>
          </w:p>
        </w:tc>
        <w:tc>
          <w:tcPr>
            <w:tcW w:w="1922" w:type="dxa"/>
            <w:vAlign w:val="center"/>
          </w:tcPr>
          <w:p w14:paraId="26247906" w14:textId="77777777" w:rsidR="001257BB" w:rsidRPr="00AB592E" w:rsidRDefault="001257BB" w:rsidP="00AB592E">
            <w:pPr>
              <w:spacing w:line="360" w:lineRule="auto"/>
            </w:pPr>
            <w:r w:rsidRPr="00AB592E">
              <w:t>0,58</w:t>
            </w:r>
          </w:p>
        </w:tc>
      </w:tr>
      <w:tr w:rsidR="001257BB" w:rsidRPr="00623776" w14:paraId="16B5A1D0" w14:textId="77777777">
        <w:tc>
          <w:tcPr>
            <w:tcW w:w="236" w:type="dxa"/>
            <w:vAlign w:val="center"/>
          </w:tcPr>
          <w:p w14:paraId="1E792A07" w14:textId="77777777" w:rsidR="001257BB" w:rsidRPr="00AB592E" w:rsidRDefault="001257BB" w:rsidP="00AB592E">
            <w:pPr>
              <w:spacing w:line="360" w:lineRule="auto"/>
            </w:pPr>
            <w:r w:rsidRPr="00AB592E">
              <w:t>7</w:t>
            </w:r>
          </w:p>
        </w:tc>
        <w:tc>
          <w:tcPr>
            <w:tcW w:w="0" w:type="auto"/>
            <w:vAlign w:val="center"/>
          </w:tcPr>
          <w:p w14:paraId="294E16B3" w14:textId="77777777" w:rsidR="001257BB" w:rsidRPr="00AB592E" w:rsidRDefault="001257BB" w:rsidP="00AB592E">
            <w:pPr>
              <w:spacing w:line="360" w:lineRule="auto"/>
            </w:pPr>
            <w:r w:rsidRPr="00AB592E">
              <w:t>1536</w:t>
            </w:r>
          </w:p>
        </w:tc>
        <w:tc>
          <w:tcPr>
            <w:tcW w:w="1516" w:type="dxa"/>
            <w:vAlign w:val="center"/>
          </w:tcPr>
          <w:p w14:paraId="33C9A7CC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5A36FD9F" w14:textId="77777777" w:rsidR="001257BB" w:rsidRPr="00AB592E" w:rsidRDefault="001257BB" w:rsidP="00AB592E">
            <w:pPr>
              <w:spacing w:line="360" w:lineRule="auto"/>
            </w:pPr>
            <w:r w:rsidRPr="00AB592E">
              <w:t>0,61</w:t>
            </w:r>
          </w:p>
        </w:tc>
        <w:tc>
          <w:tcPr>
            <w:tcW w:w="1499" w:type="dxa"/>
            <w:vAlign w:val="center"/>
          </w:tcPr>
          <w:p w14:paraId="0AACA5AA" w14:textId="77777777" w:rsidR="001257BB" w:rsidRPr="00AB592E" w:rsidRDefault="001257BB" w:rsidP="00AB592E">
            <w:pPr>
              <w:spacing w:line="360" w:lineRule="auto"/>
            </w:pPr>
            <w:r w:rsidRPr="00AB592E">
              <w:t>0,62</w:t>
            </w:r>
          </w:p>
        </w:tc>
        <w:tc>
          <w:tcPr>
            <w:tcW w:w="1922" w:type="dxa"/>
            <w:vAlign w:val="center"/>
          </w:tcPr>
          <w:p w14:paraId="1C5C29A0" w14:textId="77777777" w:rsidR="001257BB" w:rsidRPr="00AB592E" w:rsidRDefault="001257BB" w:rsidP="00AB592E">
            <w:pPr>
              <w:spacing w:line="360" w:lineRule="auto"/>
            </w:pPr>
            <w:r w:rsidRPr="00AB592E">
              <w:t>0,60</w:t>
            </w:r>
          </w:p>
        </w:tc>
      </w:tr>
      <w:tr w:rsidR="001257BB" w:rsidRPr="00623776" w14:paraId="3B80D96E" w14:textId="77777777">
        <w:tc>
          <w:tcPr>
            <w:tcW w:w="236" w:type="dxa"/>
            <w:vAlign w:val="center"/>
          </w:tcPr>
          <w:p w14:paraId="510D755D" w14:textId="77777777" w:rsidR="001257BB" w:rsidRPr="00AB592E" w:rsidRDefault="001257BB" w:rsidP="00AB592E">
            <w:pPr>
              <w:spacing w:line="360" w:lineRule="auto"/>
            </w:pPr>
            <w:r w:rsidRPr="00AB592E">
              <w:t>8</w:t>
            </w:r>
          </w:p>
        </w:tc>
        <w:tc>
          <w:tcPr>
            <w:tcW w:w="0" w:type="auto"/>
            <w:vAlign w:val="center"/>
          </w:tcPr>
          <w:p w14:paraId="0C5C5199" w14:textId="77777777" w:rsidR="001257BB" w:rsidRPr="00AB592E" w:rsidRDefault="001257BB" w:rsidP="00AB592E">
            <w:pPr>
              <w:spacing w:line="360" w:lineRule="auto"/>
            </w:pPr>
            <w:r w:rsidRPr="00AB592E">
              <w:t>1213</w:t>
            </w:r>
          </w:p>
        </w:tc>
        <w:tc>
          <w:tcPr>
            <w:tcW w:w="1516" w:type="dxa"/>
            <w:vAlign w:val="center"/>
          </w:tcPr>
          <w:p w14:paraId="4CB301C5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0A57BC56" w14:textId="77777777" w:rsidR="001257BB" w:rsidRPr="00AB592E" w:rsidRDefault="001257BB" w:rsidP="00AB592E">
            <w:pPr>
              <w:spacing w:line="360" w:lineRule="auto"/>
            </w:pPr>
            <w:r w:rsidRPr="00AB592E">
              <w:t>0,64</w:t>
            </w:r>
          </w:p>
        </w:tc>
        <w:tc>
          <w:tcPr>
            <w:tcW w:w="1499" w:type="dxa"/>
            <w:vAlign w:val="center"/>
          </w:tcPr>
          <w:p w14:paraId="62E0D395" w14:textId="77777777" w:rsidR="001257BB" w:rsidRPr="00AB592E" w:rsidRDefault="001257BB" w:rsidP="00AB592E">
            <w:pPr>
              <w:spacing w:line="360" w:lineRule="auto"/>
            </w:pPr>
            <w:r w:rsidRPr="00AB592E">
              <w:t>0,66</w:t>
            </w:r>
          </w:p>
        </w:tc>
        <w:tc>
          <w:tcPr>
            <w:tcW w:w="1922" w:type="dxa"/>
            <w:vAlign w:val="center"/>
          </w:tcPr>
          <w:p w14:paraId="6621D8A3" w14:textId="77777777" w:rsidR="001257BB" w:rsidRPr="00AB592E" w:rsidRDefault="001257BB" w:rsidP="00AB592E">
            <w:pPr>
              <w:spacing w:line="360" w:lineRule="auto"/>
            </w:pPr>
            <w:r w:rsidRPr="00AB592E">
              <w:t>0,64</w:t>
            </w:r>
          </w:p>
        </w:tc>
      </w:tr>
      <w:tr w:rsidR="001257BB" w:rsidRPr="00623776" w14:paraId="7102F08F" w14:textId="77777777">
        <w:tc>
          <w:tcPr>
            <w:tcW w:w="236" w:type="dxa"/>
            <w:vAlign w:val="center"/>
          </w:tcPr>
          <w:p w14:paraId="5922203C" w14:textId="77777777" w:rsidR="001257BB" w:rsidRPr="00AB592E" w:rsidRDefault="001257BB" w:rsidP="00AB592E">
            <w:pPr>
              <w:spacing w:line="360" w:lineRule="auto"/>
            </w:pPr>
            <w:r w:rsidRPr="00AB592E">
              <w:t>9</w:t>
            </w:r>
          </w:p>
        </w:tc>
        <w:tc>
          <w:tcPr>
            <w:tcW w:w="0" w:type="auto"/>
            <w:vAlign w:val="center"/>
          </w:tcPr>
          <w:p w14:paraId="0D3B7E62" w14:textId="77777777" w:rsidR="001257BB" w:rsidRPr="00AB592E" w:rsidRDefault="001257BB" w:rsidP="00AB592E">
            <w:pPr>
              <w:spacing w:line="360" w:lineRule="auto"/>
            </w:pPr>
            <w:r w:rsidRPr="00AB592E">
              <w:t>1620</w:t>
            </w:r>
          </w:p>
        </w:tc>
        <w:tc>
          <w:tcPr>
            <w:tcW w:w="1516" w:type="dxa"/>
            <w:vAlign w:val="center"/>
          </w:tcPr>
          <w:p w14:paraId="3E6C2E3F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57370D03" w14:textId="77777777" w:rsidR="001257BB" w:rsidRPr="00AB592E" w:rsidRDefault="001257BB" w:rsidP="00AB592E">
            <w:pPr>
              <w:spacing w:line="360" w:lineRule="auto"/>
            </w:pPr>
            <w:r w:rsidRPr="00AB592E">
              <w:t>0,70</w:t>
            </w:r>
          </w:p>
        </w:tc>
        <w:tc>
          <w:tcPr>
            <w:tcW w:w="1499" w:type="dxa"/>
            <w:vAlign w:val="center"/>
          </w:tcPr>
          <w:p w14:paraId="75FB1C08" w14:textId="77777777" w:rsidR="001257BB" w:rsidRPr="00AB592E" w:rsidRDefault="001257BB" w:rsidP="00AB592E">
            <w:pPr>
              <w:spacing w:line="360" w:lineRule="auto"/>
            </w:pPr>
            <w:r w:rsidRPr="00AB592E">
              <w:t>0,65</w:t>
            </w:r>
          </w:p>
        </w:tc>
        <w:tc>
          <w:tcPr>
            <w:tcW w:w="1922" w:type="dxa"/>
            <w:vAlign w:val="center"/>
          </w:tcPr>
          <w:p w14:paraId="3D6F46FB" w14:textId="77777777" w:rsidR="001257BB" w:rsidRPr="00AB592E" w:rsidRDefault="001257BB" w:rsidP="00AB592E">
            <w:pPr>
              <w:spacing w:line="360" w:lineRule="auto"/>
            </w:pPr>
            <w:r w:rsidRPr="00AB592E">
              <w:t>0,72</w:t>
            </w:r>
          </w:p>
        </w:tc>
      </w:tr>
      <w:tr w:rsidR="001257BB" w:rsidRPr="00623776" w14:paraId="2447D70F" w14:textId="77777777">
        <w:tc>
          <w:tcPr>
            <w:tcW w:w="236" w:type="dxa"/>
            <w:vAlign w:val="center"/>
          </w:tcPr>
          <w:p w14:paraId="18D394F0" w14:textId="77777777" w:rsidR="001257BB" w:rsidRPr="00AB592E" w:rsidRDefault="001257BB" w:rsidP="00AB592E">
            <w:pPr>
              <w:spacing w:line="360" w:lineRule="auto"/>
            </w:pPr>
            <w:r w:rsidRPr="00AB592E">
              <w:t>10</w:t>
            </w:r>
          </w:p>
        </w:tc>
        <w:tc>
          <w:tcPr>
            <w:tcW w:w="0" w:type="auto"/>
            <w:vAlign w:val="center"/>
          </w:tcPr>
          <w:p w14:paraId="08057FC0" w14:textId="77777777" w:rsidR="001257BB" w:rsidRPr="00AB592E" w:rsidRDefault="001257BB" w:rsidP="00AB592E">
            <w:pPr>
              <w:spacing w:line="360" w:lineRule="auto"/>
            </w:pPr>
            <w:r w:rsidRPr="00AB592E">
              <w:t>1240</w:t>
            </w:r>
          </w:p>
        </w:tc>
        <w:tc>
          <w:tcPr>
            <w:tcW w:w="1516" w:type="dxa"/>
            <w:vAlign w:val="center"/>
          </w:tcPr>
          <w:p w14:paraId="5602A3F1" w14:textId="77777777" w:rsidR="001257BB" w:rsidRPr="00AB592E" w:rsidRDefault="001257BB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488" w:type="dxa"/>
            <w:vAlign w:val="center"/>
          </w:tcPr>
          <w:p w14:paraId="3E58416C" w14:textId="77777777" w:rsidR="001257BB" w:rsidRPr="00AB592E" w:rsidRDefault="001257BB" w:rsidP="00AB592E">
            <w:pPr>
              <w:spacing w:line="360" w:lineRule="auto"/>
            </w:pPr>
            <w:r w:rsidRPr="00AB592E">
              <w:t>0,61</w:t>
            </w:r>
          </w:p>
        </w:tc>
        <w:tc>
          <w:tcPr>
            <w:tcW w:w="1499" w:type="dxa"/>
            <w:vAlign w:val="center"/>
          </w:tcPr>
          <w:p w14:paraId="5AD2A326" w14:textId="77777777" w:rsidR="001257BB" w:rsidRPr="00AB592E" w:rsidRDefault="001257BB" w:rsidP="00AB592E">
            <w:pPr>
              <w:spacing w:line="360" w:lineRule="auto"/>
            </w:pPr>
            <w:r w:rsidRPr="00AB592E">
              <w:t>0,62</w:t>
            </w:r>
          </w:p>
        </w:tc>
        <w:tc>
          <w:tcPr>
            <w:tcW w:w="1922" w:type="dxa"/>
            <w:vAlign w:val="center"/>
          </w:tcPr>
          <w:p w14:paraId="5DC9DD9E" w14:textId="77777777" w:rsidR="001257BB" w:rsidRPr="00AB592E" w:rsidRDefault="001257BB" w:rsidP="00AB592E">
            <w:pPr>
              <w:spacing w:line="360" w:lineRule="auto"/>
            </w:pPr>
            <w:r w:rsidRPr="00AB592E">
              <w:t>0,62</w:t>
            </w:r>
          </w:p>
        </w:tc>
      </w:tr>
      <w:tr w:rsidR="001257BB" w:rsidRPr="00623776" w14:paraId="187EB9D2" w14:textId="77777777">
        <w:tc>
          <w:tcPr>
            <w:tcW w:w="8907" w:type="dxa"/>
            <w:gridSpan w:val="6"/>
          </w:tcPr>
          <w:p w14:paraId="73121A10" w14:textId="77777777" w:rsidR="001257BB" w:rsidRPr="00AB592E" w:rsidRDefault="001257BB" w:rsidP="00AB592E">
            <w:pPr>
              <w:spacing w:line="360" w:lineRule="auto"/>
              <w:rPr>
                <w:b/>
                <w:bCs/>
                <w:i/>
                <w:iCs/>
              </w:rPr>
            </w:pPr>
            <w:r w:rsidRPr="00AB592E">
              <w:rPr>
                <w:b/>
                <w:bCs/>
                <w:i/>
                <w:iCs/>
              </w:rPr>
              <w:t>Опытная группа</w:t>
            </w:r>
            <w:r w:rsidR="00C0799C" w:rsidRPr="00AB592E">
              <w:rPr>
                <w:b/>
                <w:bCs/>
                <w:i/>
                <w:iCs/>
              </w:rPr>
              <w:t xml:space="preserve"> (реагирующие)</w:t>
            </w:r>
          </w:p>
        </w:tc>
      </w:tr>
      <w:tr w:rsidR="001257BB" w:rsidRPr="00623776" w14:paraId="7D53E9B8" w14:textId="77777777">
        <w:tc>
          <w:tcPr>
            <w:tcW w:w="236" w:type="dxa"/>
            <w:vAlign w:val="center"/>
          </w:tcPr>
          <w:p w14:paraId="50AB773E" w14:textId="77777777" w:rsidR="001257BB" w:rsidRPr="00AB592E" w:rsidRDefault="001257BB" w:rsidP="00AB592E">
            <w:pPr>
              <w:spacing w:line="360" w:lineRule="auto"/>
            </w:pPr>
            <w:r w:rsidRPr="00AB592E">
              <w:t>1</w:t>
            </w:r>
          </w:p>
        </w:tc>
        <w:tc>
          <w:tcPr>
            <w:tcW w:w="0" w:type="auto"/>
            <w:vAlign w:val="center"/>
          </w:tcPr>
          <w:p w14:paraId="5D0A6A13" w14:textId="77777777" w:rsidR="001257BB" w:rsidRPr="00AB592E" w:rsidRDefault="001257BB" w:rsidP="00AB592E">
            <w:pPr>
              <w:spacing w:line="360" w:lineRule="auto"/>
            </w:pPr>
            <w:r w:rsidRPr="00AB592E">
              <w:t>1340</w:t>
            </w:r>
          </w:p>
        </w:tc>
        <w:tc>
          <w:tcPr>
            <w:tcW w:w="1516" w:type="dxa"/>
            <w:vAlign w:val="center"/>
          </w:tcPr>
          <w:p w14:paraId="739451F6" w14:textId="77777777" w:rsidR="001257BB" w:rsidRPr="00AB592E" w:rsidRDefault="001257BB" w:rsidP="00AB592E">
            <w:pPr>
              <w:spacing w:line="360" w:lineRule="auto"/>
            </w:pPr>
            <w:r w:rsidRPr="00AB592E">
              <w:t>7</w:t>
            </w:r>
          </w:p>
        </w:tc>
        <w:tc>
          <w:tcPr>
            <w:tcW w:w="1488" w:type="dxa"/>
            <w:vAlign w:val="center"/>
          </w:tcPr>
          <w:p w14:paraId="1C193C43" w14:textId="77777777" w:rsidR="001257BB" w:rsidRPr="00AB592E" w:rsidRDefault="001257BB" w:rsidP="00AB592E">
            <w:pPr>
              <w:spacing w:line="360" w:lineRule="auto"/>
            </w:pPr>
            <w:r w:rsidRPr="00AB592E">
              <w:t>0,46</w:t>
            </w:r>
          </w:p>
        </w:tc>
        <w:tc>
          <w:tcPr>
            <w:tcW w:w="1499" w:type="dxa"/>
            <w:vAlign w:val="center"/>
          </w:tcPr>
          <w:p w14:paraId="0F298D6A" w14:textId="77777777" w:rsidR="001257BB" w:rsidRPr="00AB592E" w:rsidRDefault="001257BB" w:rsidP="00AB592E">
            <w:pPr>
              <w:spacing w:line="360" w:lineRule="auto"/>
            </w:pPr>
            <w:r w:rsidRPr="00AB592E">
              <w:t>0,44</w:t>
            </w:r>
          </w:p>
        </w:tc>
        <w:tc>
          <w:tcPr>
            <w:tcW w:w="1922" w:type="dxa"/>
            <w:vAlign w:val="center"/>
          </w:tcPr>
          <w:p w14:paraId="4822E264" w14:textId="77777777" w:rsidR="001257BB" w:rsidRPr="00AB592E" w:rsidRDefault="001257BB" w:rsidP="00AB592E">
            <w:pPr>
              <w:spacing w:line="360" w:lineRule="auto"/>
            </w:pPr>
            <w:r w:rsidRPr="00AB592E">
              <w:t>0,48</w:t>
            </w:r>
          </w:p>
        </w:tc>
      </w:tr>
      <w:tr w:rsidR="001257BB" w:rsidRPr="00623776" w14:paraId="4A2C0E8C" w14:textId="77777777">
        <w:tc>
          <w:tcPr>
            <w:tcW w:w="236" w:type="dxa"/>
            <w:vAlign w:val="center"/>
          </w:tcPr>
          <w:p w14:paraId="173A3E6B" w14:textId="77777777" w:rsidR="001257BB" w:rsidRPr="00AB592E" w:rsidRDefault="001257BB" w:rsidP="00AB592E">
            <w:pPr>
              <w:spacing w:line="360" w:lineRule="auto"/>
            </w:pPr>
            <w:r w:rsidRPr="00AB592E">
              <w:t>2</w:t>
            </w:r>
          </w:p>
        </w:tc>
        <w:tc>
          <w:tcPr>
            <w:tcW w:w="0" w:type="auto"/>
            <w:vAlign w:val="center"/>
          </w:tcPr>
          <w:p w14:paraId="30794B0A" w14:textId="77777777" w:rsidR="001257BB" w:rsidRPr="00AB592E" w:rsidRDefault="001257BB" w:rsidP="00AB592E">
            <w:pPr>
              <w:spacing w:line="360" w:lineRule="auto"/>
            </w:pPr>
            <w:r w:rsidRPr="00AB592E">
              <w:t>2400</w:t>
            </w:r>
          </w:p>
        </w:tc>
        <w:tc>
          <w:tcPr>
            <w:tcW w:w="1516" w:type="dxa"/>
            <w:vAlign w:val="center"/>
          </w:tcPr>
          <w:p w14:paraId="38409301" w14:textId="77777777" w:rsidR="001257BB" w:rsidRPr="00AB592E" w:rsidRDefault="001257BB" w:rsidP="00AB592E">
            <w:pPr>
              <w:spacing w:line="360" w:lineRule="auto"/>
            </w:pPr>
            <w:r w:rsidRPr="00AB592E">
              <w:t>5</w:t>
            </w:r>
          </w:p>
        </w:tc>
        <w:tc>
          <w:tcPr>
            <w:tcW w:w="1488" w:type="dxa"/>
            <w:vAlign w:val="center"/>
          </w:tcPr>
          <w:p w14:paraId="20545512" w14:textId="77777777" w:rsidR="001257BB" w:rsidRPr="00AB592E" w:rsidRDefault="001257BB" w:rsidP="00AB592E">
            <w:pPr>
              <w:spacing w:line="360" w:lineRule="auto"/>
            </w:pPr>
            <w:r w:rsidRPr="00AB592E">
              <w:t>0,40</w:t>
            </w:r>
          </w:p>
        </w:tc>
        <w:tc>
          <w:tcPr>
            <w:tcW w:w="1499" w:type="dxa"/>
            <w:vAlign w:val="center"/>
          </w:tcPr>
          <w:p w14:paraId="5E5066DC" w14:textId="77777777" w:rsidR="001257BB" w:rsidRPr="00AB592E" w:rsidRDefault="001257BB" w:rsidP="00AB592E">
            <w:pPr>
              <w:spacing w:line="360" w:lineRule="auto"/>
            </w:pPr>
            <w:r w:rsidRPr="00AB592E">
              <w:t>0,43</w:t>
            </w:r>
          </w:p>
        </w:tc>
        <w:tc>
          <w:tcPr>
            <w:tcW w:w="1922" w:type="dxa"/>
            <w:vAlign w:val="center"/>
          </w:tcPr>
          <w:p w14:paraId="4D86DF29" w14:textId="77777777" w:rsidR="001257BB" w:rsidRPr="00AB592E" w:rsidRDefault="001257BB" w:rsidP="00AB592E">
            <w:pPr>
              <w:spacing w:line="360" w:lineRule="auto"/>
            </w:pPr>
            <w:r w:rsidRPr="00AB592E">
              <w:t>0,46</w:t>
            </w:r>
          </w:p>
        </w:tc>
      </w:tr>
      <w:tr w:rsidR="001257BB" w:rsidRPr="00623776" w14:paraId="218DD7AE" w14:textId="77777777">
        <w:tc>
          <w:tcPr>
            <w:tcW w:w="236" w:type="dxa"/>
            <w:vAlign w:val="center"/>
          </w:tcPr>
          <w:p w14:paraId="1736E4DB" w14:textId="77777777" w:rsidR="001257BB" w:rsidRPr="00AB592E" w:rsidRDefault="001257BB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0" w:type="auto"/>
            <w:vAlign w:val="center"/>
          </w:tcPr>
          <w:p w14:paraId="2FF670CA" w14:textId="77777777" w:rsidR="001257BB" w:rsidRPr="00AB592E" w:rsidRDefault="001257BB" w:rsidP="00AB592E">
            <w:pPr>
              <w:spacing w:line="360" w:lineRule="auto"/>
            </w:pPr>
            <w:r w:rsidRPr="00AB592E">
              <w:t>1310</w:t>
            </w:r>
          </w:p>
        </w:tc>
        <w:tc>
          <w:tcPr>
            <w:tcW w:w="1516" w:type="dxa"/>
            <w:vAlign w:val="center"/>
          </w:tcPr>
          <w:p w14:paraId="1C51B6F3" w14:textId="77777777" w:rsidR="001257BB" w:rsidRPr="00AB592E" w:rsidRDefault="001257BB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1488" w:type="dxa"/>
            <w:vAlign w:val="center"/>
          </w:tcPr>
          <w:p w14:paraId="05E43949" w14:textId="77777777" w:rsidR="001257BB" w:rsidRPr="00AB592E" w:rsidRDefault="001257BB" w:rsidP="00AB592E">
            <w:pPr>
              <w:spacing w:line="360" w:lineRule="auto"/>
            </w:pPr>
            <w:r w:rsidRPr="00AB592E">
              <w:t>0,43</w:t>
            </w:r>
          </w:p>
        </w:tc>
        <w:tc>
          <w:tcPr>
            <w:tcW w:w="1499" w:type="dxa"/>
            <w:vAlign w:val="center"/>
          </w:tcPr>
          <w:p w14:paraId="1F76510E" w14:textId="77777777" w:rsidR="001257BB" w:rsidRPr="00AB592E" w:rsidRDefault="001257BB" w:rsidP="00AB592E">
            <w:pPr>
              <w:spacing w:line="360" w:lineRule="auto"/>
            </w:pPr>
            <w:r w:rsidRPr="00AB592E">
              <w:t>0,49</w:t>
            </w:r>
          </w:p>
        </w:tc>
        <w:tc>
          <w:tcPr>
            <w:tcW w:w="1922" w:type="dxa"/>
            <w:vAlign w:val="center"/>
          </w:tcPr>
          <w:p w14:paraId="19104E05" w14:textId="77777777" w:rsidR="001257BB" w:rsidRPr="00AB592E" w:rsidRDefault="001257BB" w:rsidP="00AB592E">
            <w:pPr>
              <w:spacing w:line="360" w:lineRule="auto"/>
            </w:pPr>
            <w:r w:rsidRPr="00AB592E">
              <w:t>0,50</w:t>
            </w:r>
          </w:p>
        </w:tc>
      </w:tr>
      <w:tr w:rsidR="001257BB" w:rsidRPr="00623776" w14:paraId="4FF186CB" w14:textId="77777777">
        <w:tc>
          <w:tcPr>
            <w:tcW w:w="236" w:type="dxa"/>
            <w:vAlign w:val="center"/>
          </w:tcPr>
          <w:p w14:paraId="5997FB16" w14:textId="77777777" w:rsidR="001257BB" w:rsidRPr="00AB592E" w:rsidRDefault="001257BB" w:rsidP="00AB592E">
            <w:pPr>
              <w:spacing w:line="360" w:lineRule="auto"/>
            </w:pPr>
            <w:r w:rsidRPr="00AB592E">
              <w:t>4</w:t>
            </w:r>
          </w:p>
        </w:tc>
        <w:tc>
          <w:tcPr>
            <w:tcW w:w="0" w:type="auto"/>
            <w:vAlign w:val="center"/>
          </w:tcPr>
          <w:p w14:paraId="368862C5" w14:textId="77777777" w:rsidR="001257BB" w:rsidRPr="00AB592E" w:rsidRDefault="001257BB" w:rsidP="00AB592E">
            <w:pPr>
              <w:spacing w:line="360" w:lineRule="auto"/>
            </w:pPr>
            <w:r w:rsidRPr="00AB592E">
              <w:t>1380</w:t>
            </w:r>
          </w:p>
        </w:tc>
        <w:tc>
          <w:tcPr>
            <w:tcW w:w="1516" w:type="dxa"/>
            <w:vAlign w:val="center"/>
          </w:tcPr>
          <w:p w14:paraId="2941E8FF" w14:textId="77777777" w:rsidR="001257BB" w:rsidRPr="00AB592E" w:rsidRDefault="001257BB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1488" w:type="dxa"/>
            <w:vAlign w:val="center"/>
          </w:tcPr>
          <w:p w14:paraId="609458C6" w14:textId="77777777" w:rsidR="001257BB" w:rsidRPr="00AB592E" w:rsidRDefault="001257BB" w:rsidP="00AB592E">
            <w:pPr>
              <w:spacing w:line="360" w:lineRule="auto"/>
            </w:pPr>
            <w:r w:rsidRPr="00AB592E">
              <w:t>0,51</w:t>
            </w:r>
          </w:p>
        </w:tc>
        <w:tc>
          <w:tcPr>
            <w:tcW w:w="1499" w:type="dxa"/>
            <w:vAlign w:val="center"/>
          </w:tcPr>
          <w:p w14:paraId="361E917A" w14:textId="77777777" w:rsidR="001257BB" w:rsidRPr="00AB592E" w:rsidRDefault="001257BB" w:rsidP="00AB592E">
            <w:pPr>
              <w:spacing w:line="360" w:lineRule="auto"/>
            </w:pPr>
            <w:r w:rsidRPr="00AB592E">
              <w:t>0,52</w:t>
            </w:r>
          </w:p>
        </w:tc>
        <w:tc>
          <w:tcPr>
            <w:tcW w:w="1922" w:type="dxa"/>
            <w:vAlign w:val="center"/>
          </w:tcPr>
          <w:p w14:paraId="4DBFBE3A" w14:textId="77777777" w:rsidR="001257BB" w:rsidRPr="00AB592E" w:rsidRDefault="001257BB" w:rsidP="00AB592E">
            <w:pPr>
              <w:spacing w:line="360" w:lineRule="auto"/>
            </w:pPr>
            <w:r w:rsidRPr="00AB592E">
              <w:t>0,52</w:t>
            </w:r>
          </w:p>
        </w:tc>
      </w:tr>
      <w:tr w:rsidR="001257BB" w:rsidRPr="00623776" w14:paraId="3542D158" w14:textId="77777777">
        <w:tc>
          <w:tcPr>
            <w:tcW w:w="236" w:type="dxa"/>
            <w:vAlign w:val="center"/>
          </w:tcPr>
          <w:p w14:paraId="7FCCFDC6" w14:textId="77777777" w:rsidR="001257BB" w:rsidRPr="00AB592E" w:rsidRDefault="001257BB" w:rsidP="00AB592E">
            <w:pPr>
              <w:spacing w:line="360" w:lineRule="auto"/>
            </w:pPr>
            <w:r w:rsidRPr="00AB592E">
              <w:t>5</w:t>
            </w:r>
          </w:p>
        </w:tc>
        <w:tc>
          <w:tcPr>
            <w:tcW w:w="0" w:type="auto"/>
            <w:vAlign w:val="center"/>
          </w:tcPr>
          <w:p w14:paraId="76308193" w14:textId="77777777" w:rsidR="001257BB" w:rsidRPr="00AB592E" w:rsidRDefault="001257BB" w:rsidP="00AB592E">
            <w:pPr>
              <w:spacing w:line="360" w:lineRule="auto"/>
            </w:pPr>
            <w:r w:rsidRPr="00AB592E">
              <w:t>1050</w:t>
            </w:r>
          </w:p>
        </w:tc>
        <w:tc>
          <w:tcPr>
            <w:tcW w:w="1516" w:type="dxa"/>
            <w:vAlign w:val="center"/>
          </w:tcPr>
          <w:p w14:paraId="3DE7CCEE" w14:textId="77777777" w:rsidR="001257BB" w:rsidRPr="00AB592E" w:rsidRDefault="001257BB" w:rsidP="00AB592E">
            <w:pPr>
              <w:spacing w:line="360" w:lineRule="auto"/>
            </w:pPr>
            <w:r w:rsidRPr="00AB592E">
              <w:t>4</w:t>
            </w:r>
          </w:p>
        </w:tc>
        <w:tc>
          <w:tcPr>
            <w:tcW w:w="1488" w:type="dxa"/>
            <w:vAlign w:val="center"/>
          </w:tcPr>
          <w:p w14:paraId="00AD88ED" w14:textId="77777777" w:rsidR="001257BB" w:rsidRPr="00AB592E" w:rsidRDefault="001257BB" w:rsidP="00AB592E">
            <w:pPr>
              <w:spacing w:line="360" w:lineRule="auto"/>
            </w:pPr>
            <w:r w:rsidRPr="00AB592E">
              <w:t>0,60</w:t>
            </w:r>
          </w:p>
        </w:tc>
        <w:tc>
          <w:tcPr>
            <w:tcW w:w="1499" w:type="dxa"/>
            <w:vAlign w:val="center"/>
          </w:tcPr>
          <w:p w14:paraId="1C6AA3FF" w14:textId="77777777" w:rsidR="001257BB" w:rsidRPr="00AB592E" w:rsidRDefault="001257BB" w:rsidP="00AB592E">
            <w:pPr>
              <w:spacing w:line="360" w:lineRule="auto"/>
            </w:pPr>
            <w:r w:rsidRPr="00AB592E">
              <w:t>0,61</w:t>
            </w:r>
          </w:p>
        </w:tc>
        <w:tc>
          <w:tcPr>
            <w:tcW w:w="1922" w:type="dxa"/>
            <w:vAlign w:val="center"/>
          </w:tcPr>
          <w:p w14:paraId="42223472" w14:textId="77777777" w:rsidR="001257BB" w:rsidRPr="00AB592E" w:rsidRDefault="001257BB" w:rsidP="00AB592E">
            <w:pPr>
              <w:spacing w:line="360" w:lineRule="auto"/>
            </w:pPr>
            <w:r w:rsidRPr="00AB592E">
              <w:t>0,60</w:t>
            </w:r>
          </w:p>
        </w:tc>
      </w:tr>
      <w:tr w:rsidR="001257BB" w:rsidRPr="00623776" w14:paraId="57C8E103" w14:textId="77777777">
        <w:tc>
          <w:tcPr>
            <w:tcW w:w="236" w:type="dxa"/>
            <w:vAlign w:val="center"/>
          </w:tcPr>
          <w:p w14:paraId="5F65E98B" w14:textId="77777777" w:rsidR="001257BB" w:rsidRPr="00AB592E" w:rsidRDefault="001257BB" w:rsidP="00AB592E">
            <w:pPr>
              <w:spacing w:line="360" w:lineRule="auto"/>
            </w:pPr>
            <w:r w:rsidRPr="00AB592E">
              <w:t>6</w:t>
            </w:r>
          </w:p>
        </w:tc>
        <w:tc>
          <w:tcPr>
            <w:tcW w:w="0" w:type="auto"/>
            <w:vAlign w:val="center"/>
          </w:tcPr>
          <w:p w14:paraId="63BD6BC3" w14:textId="77777777" w:rsidR="001257BB" w:rsidRPr="00AB592E" w:rsidRDefault="001257BB" w:rsidP="00AB592E">
            <w:pPr>
              <w:spacing w:line="360" w:lineRule="auto"/>
            </w:pPr>
            <w:r w:rsidRPr="00AB592E">
              <w:t>1160</w:t>
            </w:r>
          </w:p>
        </w:tc>
        <w:tc>
          <w:tcPr>
            <w:tcW w:w="1516" w:type="dxa"/>
            <w:vAlign w:val="center"/>
          </w:tcPr>
          <w:p w14:paraId="74DBF1C0" w14:textId="77777777" w:rsidR="001257BB" w:rsidRPr="00AB592E" w:rsidRDefault="001257BB" w:rsidP="00AB592E">
            <w:pPr>
              <w:spacing w:line="360" w:lineRule="auto"/>
            </w:pPr>
            <w:r w:rsidRPr="00AB592E">
              <w:t>6</w:t>
            </w:r>
          </w:p>
        </w:tc>
        <w:tc>
          <w:tcPr>
            <w:tcW w:w="1488" w:type="dxa"/>
            <w:vAlign w:val="center"/>
          </w:tcPr>
          <w:p w14:paraId="34D651C1" w14:textId="77777777" w:rsidR="001257BB" w:rsidRPr="00AB592E" w:rsidRDefault="001257BB" w:rsidP="00AB592E">
            <w:pPr>
              <w:spacing w:line="360" w:lineRule="auto"/>
            </w:pPr>
            <w:r w:rsidRPr="00AB592E">
              <w:t>0,53</w:t>
            </w:r>
          </w:p>
        </w:tc>
        <w:tc>
          <w:tcPr>
            <w:tcW w:w="1499" w:type="dxa"/>
            <w:vAlign w:val="center"/>
          </w:tcPr>
          <w:p w14:paraId="1D0B2E76" w14:textId="77777777" w:rsidR="001257BB" w:rsidRPr="00AB592E" w:rsidRDefault="001257BB" w:rsidP="00AB592E">
            <w:pPr>
              <w:spacing w:line="360" w:lineRule="auto"/>
            </w:pPr>
            <w:r w:rsidRPr="00AB592E">
              <w:t>0,49</w:t>
            </w:r>
          </w:p>
        </w:tc>
        <w:tc>
          <w:tcPr>
            <w:tcW w:w="1922" w:type="dxa"/>
            <w:vAlign w:val="center"/>
          </w:tcPr>
          <w:p w14:paraId="51021412" w14:textId="77777777" w:rsidR="001257BB" w:rsidRPr="00AB592E" w:rsidRDefault="001257BB" w:rsidP="00AB592E">
            <w:pPr>
              <w:spacing w:line="360" w:lineRule="auto"/>
            </w:pPr>
            <w:r w:rsidRPr="00AB592E">
              <w:t>0,51</w:t>
            </w:r>
          </w:p>
        </w:tc>
      </w:tr>
      <w:tr w:rsidR="001257BB" w:rsidRPr="00623776" w14:paraId="154025BA" w14:textId="77777777">
        <w:tc>
          <w:tcPr>
            <w:tcW w:w="236" w:type="dxa"/>
            <w:vAlign w:val="center"/>
          </w:tcPr>
          <w:p w14:paraId="506D0E33" w14:textId="77777777" w:rsidR="001257BB" w:rsidRPr="00AB592E" w:rsidRDefault="001257BB" w:rsidP="00AB592E">
            <w:pPr>
              <w:spacing w:line="360" w:lineRule="auto"/>
            </w:pPr>
            <w:r w:rsidRPr="00AB592E">
              <w:t>7</w:t>
            </w:r>
          </w:p>
        </w:tc>
        <w:tc>
          <w:tcPr>
            <w:tcW w:w="0" w:type="auto"/>
            <w:vAlign w:val="center"/>
          </w:tcPr>
          <w:p w14:paraId="02C699C4" w14:textId="77777777" w:rsidR="001257BB" w:rsidRPr="00AB592E" w:rsidRDefault="001257BB" w:rsidP="00AB592E">
            <w:pPr>
              <w:spacing w:line="360" w:lineRule="auto"/>
            </w:pPr>
            <w:r w:rsidRPr="00AB592E">
              <w:t>2120</w:t>
            </w:r>
          </w:p>
        </w:tc>
        <w:tc>
          <w:tcPr>
            <w:tcW w:w="1516" w:type="dxa"/>
            <w:vAlign w:val="center"/>
          </w:tcPr>
          <w:p w14:paraId="1805A283" w14:textId="77777777" w:rsidR="001257BB" w:rsidRPr="00AB592E" w:rsidRDefault="001257BB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1488" w:type="dxa"/>
            <w:vAlign w:val="center"/>
          </w:tcPr>
          <w:p w14:paraId="2B3838CF" w14:textId="77777777" w:rsidR="001257BB" w:rsidRPr="00AB592E" w:rsidRDefault="001257BB" w:rsidP="00AB592E">
            <w:pPr>
              <w:spacing w:line="360" w:lineRule="auto"/>
            </w:pPr>
            <w:r w:rsidRPr="00AB592E">
              <w:t>0,50</w:t>
            </w:r>
          </w:p>
        </w:tc>
        <w:tc>
          <w:tcPr>
            <w:tcW w:w="1499" w:type="dxa"/>
            <w:vAlign w:val="center"/>
          </w:tcPr>
          <w:p w14:paraId="26E8370A" w14:textId="77777777" w:rsidR="001257BB" w:rsidRPr="00AB592E" w:rsidRDefault="001257BB" w:rsidP="00AB592E">
            <w:pPr>
              <w:spacing w:line="360" w:lineRule="auto"/>
            </w:pPr>
            <w:r w:rsidRPr="00AB592E">
              <w:t>0,48</w:t>
            </w:r>
          </w:p>
        </w:tc>
        <w:tc>
          <w:tcPr>
            <w:tcW w:w="1922" w:type="dxa"/>
            <w:vAlign w:val="center"/>
          </w:tcPr>
          <w:p w14:paraId="35944C4E" w14:textId="77777777" w:rsidR="001257BB" w:rsidRPr="00AB592E" w:rsidRDefault="001257BB" w:rsidP="00AB592E">
            <w:pPr>
              <w:spacing w:line="360" w:lineRule="auto"/>
            </w:pPr>
            <w:r w:rsidRPr="00AB592E">
              <w:t>0,52</w:t>
            </w:r>
          </w:p>
        </w:tc>
      </w:tr>
      <w:tr w:rsidR="001257BB" w:rsidRPr="00623776" w14:paraId="6D1D248E" w14:textId="77777777">
        <w:tc>
          <w:tcPr>
            <w:tcW w:w="236" w:type="dxa"/>
            <w:vAlign w:val="center"/>
          </w:tcPr>
          <w:p w14:paraId="58F41ECB" w14:textId="77777777" w:rsidR="001257BB" w:rsidRPr="00AB592E" w:rsidRDefault="001257BB" w:rsidP="00AB592E">
            <w:pPr>
              <w:spacing w:line="360" w:lineRule="auto"/>
            </w:pPr>
            <w:r w:rsidRPr="00AB592E">
              <w:t>8</w:t>
            </w:r>
          </w:p>
        </w:tc>
        <w:tc>
          <w:tcPr>
            <w:tcW w:w="0" w:type="auto"/>
            <w:vAlign w:val="center"/>
          </w:tcPr>
          <w:p w14:paraId="284E43DD" w14:textId="77777777" w:rsidR="001257BB" w:rsidRPr="00AB592E" w:rsidRDefault="001257BB" w:rsidP="00AB592E">
            <w:pPr>
              <w:spacing w:line="360" w:lineRule="auto"/>
            </w:pPr>
            <w:r w:rsidRPr="00AB592E">
              <w:t>0870</w:t>
            </w:r>
          </w:p>
        </w:tc>
        <w:tc>
          <w:tcPr>
            <w:tcW w:w="1516" w:type="dxa"/>
            <w:vAlign w:val="center"/>
          </w:tcPr>
          <w:p w14:paraId="5D8E4143" w14:textId="77777777" w:rsidR="001257BB" w:rsidRPr="00AB592E" w:rsidRDefault="001257BB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1488" w:type="dxa"/>
            <w:vAlign w:val="center"/>
          </w:tcPr>
          <w:p w14:paraId="356A8839" w14:textId="77777777" w:rsidR="001257BB" w:rsidRPr="00AB592E" w:rsidRDefault="001257BB" w:rsidP="00AB592E">
            <w:pPr>
              <w:spacing w:line="360" w:lineRule="auto"/>
            </w:pPr>
            <w:r w:rsidRPr="00AB592E">
              <w:t>0,70</w:t>
            </w:r>
          </w:p>
        </w:tc>
        <w:tc>
          <w:tcPr>
            <w:tcW w:w="1499" w:type="dxa"/>
            <w:vAlign w:val="center"/>
          </w:tcPr>
          <w:p w14:paraId="52F8C73A" w14:textId="77777777" w:rsidR="001257BB" w:rsidRPr="00AB592E" w:rsidRDefault="001257BB" w:rsidP="00AB592E">
            <w:pPr>
              <w:spacing w:line="360" w:lineRule="auto"/>
            </w:pPr>
            <w:r w:rsidRPr="00AB592E">
              <w:t>0,66</w:t>
            </w:r>
          </w:p>
        </w:tc>
        <w:tc>
          <w:tcPr>
            <w:tcW w:w="1922" w:type="dxa"/>
            <w:vAlign w:val="center"/>
          </w:tcPr>
          <w:p w14:paraId="2CFFD1B7" w14:textId="77777777" w:rsidR="001257BB" w:rsidRPr="00AB592E" w:rsidRDefault="001257BB" w:rsidP="00AB592E">
            <w:pPr>
              <w:spacing w:line="360" w:lineRule="auto"/>
            </w:pPr>
            <w:r w:rsidRPr="00AB592E">
              <w:t>0,68</w:t>
            </w:r>
          </w:p>
        </w:tc>
      </w:tr>
      <w:tr w:rsidR="001257BB" w:rsidRPr="00623776" w14:paraId="2081E231" w14:textId="77777777">
        <w:tc>
          <w:tcPr>
            <w:tcW w:w="236" w:type="dxa"/>
            <w:vAlign w:val="center"/>
          </w:tcPr>
          <w:p w14:paraId="12105BF1" w14:textId="77777777" w:rsidR="001257BB" w:rsidRPr="00AB592E" w:rsidRDefault="001257BB" w:rsidP="00AB592E">
            <w:pPr>
              <w:spacing w:line="360" w:lineRule="auto"/>
            </w:pPr>
            <w:r w:rsidRPr="00AB592E">
              <w:t>9</w:t>
            </w:r>
          </w:p>
        </w:tc>
        <w:tc>
          <w:tcPr>
            <w:tcW w:w="0" w:type="auto"/>
            <w:vAlign w:val="center"/>
          </w:tcPr>
          <w:p w14:paraId="18A3E5E0" w14:textId="77777777" w:rsidR="001257BB" w:rsidRPr="00AB592E" w:rsidRDefault="001257BB" w:rsidP="00AB592E">
            <w:pPr>
              <w:spacing w:line="360" w:lineRule="auto"/>
            </w:pPr>
            <w:r w:rsidRPr="00AB592E">
              <w:t>1250</w:t>
            </w:r>
          </w:p>
        </w:tc>
        <w:tc>
          <w:tcPr>
            <w:tcW w:w="1516" w:type="dxa"/>
            <w:vAlign w:val="center"/>
          </w:tcPr>
          <w:p w14:paraId="62B67420" w14:textId="77777777" w:rsidR="001257BB" w:rsidRPr="00AB592E" w:rsidRDefault="001257BB" w:rsidP="00AB592E">
            <w:pPr>
              <w:spacing w:line="360" w:lineRule="auto"/>
            </w:pPr>
            <w:r w:rsidRPr="00AB592E">
              <w:t>4</w:t>
            </w:r>
          </w:p>
        </w:tc>
        <w:tc>
          <w:tcPr>
            <w:tcW w:w="1488" w:type="dxa"/>
            <w:vAlign w:val="center"/>
          </w:tcPr>
          <w:p w14:paraId="0C91E0D8" w14:textId="77777777" w:rsidR="001257BB" w:rsidRPr="00AB592E" w:rsidRDefault="001257BB" w:rsidP="00AB592E">
            <w:pPr>
              <w:spacing w:line="360" w:lineRule="auto"/>
            </w:pPr>
            <w:r w:rsidRPr="00AB592E">
              <w:t>0,60</w:t>
            </w:r>
          </w:p>
        </w:tc>
        <w:tc>
          <w:tcPr>
            <w:tcW w:w="1499" w:type="dxa"/>
            <w:vAlign w:val="center"/>
          </w:tcPr>
          <w:p w14:paraId="536B838D" w14:textId="77777777" w:rsidR="001257BB" w:rsidRPr="00AB592E" w:rsidRDefault="001257BB" w:rsidP="00AB592E">
            <w:pPr>
              <w:spacing w:line="360" w:lineRule="auto"/>
            </w:pPr>
            <w:r w:rsidRPr="00AB592E">
              <w:t>0,61</w:t>
            </w:r>
          </w:p>
        </w:tc>
        <w:tc>
          <w:tcPr>
            <w:tcW w:w="1922" w:type="dxa"/>
            <w:vAlign w:val="center"/>
          </w:tcPr>
          <w:p w14:paraId="5EA2A431" w14:textId="77777777" w:rsidR="001257BB" w:rsidRPr="00AB592E" w:rsidRDefault="001257BB" w:rsidP="00AB592E">
            <w:pPr>
              <w:spacing w:line="360" w:lineRule="auto"/>
            </w:pPr>
            <w:r w:rsidRPr="00AB592E">
              <w:t>0,62</w:t>
            </w:r>
          </w:p>
        </w:tc>
      </w:tr>
      <w:tr w:rsidR="001257BB" w:rsidRPr="00623776" w14:paraId="6033ABD6" w14:textId="77777777">
        <w:tc>
          <w:tcPr>
            <w:tcW w:w="236" w:type="dxa"/>
            <w:vAlign w:val="center"/>
          </w:tcPr>
          <w:p w14:paraId="31CF24FA" w14:textId="77777777" w:rsidR="001257BB" w:rsidRPr="00AB592E" w:rsidRDefault="001257BB" w:rsidP="00AB592E">
            <w:pPr>
              <w:spacing w:line="360" w:lineRule="auto"/>
            </w:pPr>
            <w:r w:rsidRPr="00AB592E">
              <w:t>10</w:t>
            </w:r>
          </w:p>
        </w:tc>
        <w:tc>
          <w:tcPr>
            <w:tcW w:w="0" w:type="auto"/>
            <w:vAlign w:val="center"/>
          </w:tcPr>
          <w:p w14:paraId="72CA66FB" w14:textId="77777777" w:rsidR="001257BB" w:rsidRPr="00AB592E" w:rsidRDefault="001257BB" w:rsidP="00AB592E">
            <w:pPr>
              <w:spacing w:line="360" w:lineRule="auto"/>
            </w:pPr>
            <w:r w:rsidRPr="00AB592E">
              <w:t>1130</w:t>
            </w:r>
          </w:p>
        </w:tc>
        <w:tc>
          <w:tcPr>
            <w:tcW w:w="1516" w:type="dxa"/>
            <w:vAlign w:val="center"/>
          </w:tcPr>
          <w:p w14:paraId="59DD950E" w14:textId="77777777" w:rsidR="001257BB" w:rsidRPr="00AB592E" w:rsidRDefault="001257BB" w:rsidP="00AB592E">
            <w:pPr>
              <w:spacing w:line="360" w:lineRule="auto"/>
            </w:pPr>
            <w:r w:rsidRPr="00AB592E">
              <w:t>5</w:t>
            </w:r>
          </w:p>
        </w:tc>
        <w:tc>
          <w:tcPr>
            <w:tcW w:w="1488" w:type="dxa"/>
            <w:vAlign w:val="center"/>
          </w:tcPr>
          <w:p w14:paraId="24AC2D41" w14:textId="77777777" w:rsidR="001257BB" w:rsidRPr="00AB592E" w:rsidRDefault="001257BB" w:rsidP="00AB592E">
            <w:pPr>
              <w:spacing w:line="360" w:lineRule="auto"/>
            </w:pPr>
            <w:r w:rsidRPr="00AB592E">
              <w:t>0,53</w:t>
            </w:r>
          </w:p>
        </w:tc>
        <w:tc>
          <w:tcPr>
            <w:tcW w:w="1499" w:type="dxa"/>
            <w:vAlign w:val="center"/>
          </w:tcPr>
          <w:p w14:paraId="7C50D10E" w14:textId="77777777" w:rsidR="001257BB" w:rsidRPr="00AB592E" w:rsidRDefault="001257BB" w:rsidP="00AB592E">
            <w:pPr>
              <w:spacing w:line="360" w:lineRule="auto"/>
            </w:pPr>
            <w:r w:rsidRPr="00AB592E">
              <w:t>0,50</w:t>
            </w:r>
          </w:p>
        </w:tc>
        <w:tc>
          <w:tcPr>
            <w:tcW w:w="1922" w:type="dxa"/>
            <w:vAlign w:val="center"/>
          </w:tcPr>
          <w:p w14:paraId="4370FA00" w14:textId="77777777" w:rsidR="001257BB" w:rsidRPr="00AB592E" w:rsidRDefault="001257BB" w:rsidP="00AB592E">
            <w:pPr>
              <w:spacing w:line="360" w:lineRule="auto"/>
            </w:pPr>
            <w:r w:rsidRPr="00AB592E">
              <w:t>0,52</w:t>
            </w:r>
          </w:p>
        </w:tc>
      </w:tr>
    </w:tbl>
    <w:p w14:paraId="395428C7" w14:textId="77777777" w:rsidR="001257BB" w:rsidRPr="00623776" w:rsidRDefault="001257BB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6CAD33AE" w14:textId="77777777" w:rsidR="001257BB" w:rsidRPr="00623776" w:rsidRDefault="001257B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 опытно группе после внутрикожного введения ППД – туберкулина данный показатель установили у 7 животных 0,40 – 0,59 мл, двукратного введения 0,43 – 0,50 мл, то есть он имеет меньшую величину, чем у контрольных животных.</w:t>
      </w:r>
    </w:p>
    <w:p w14:paraId="4BA48ECD" w14:textId="77777777" w:rsidR="001257BB" w:rsidRPr="00623776" w:rsidRDefault="00F62A62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Индекс ретракции </w:t>
      </w:r>
      <w:r w:rsidR="001257BB" w:rsidRPr="00623776">
        <w:rPr>
          <w:sz w:val="28"/>
          <w:szCs w:val="28"/>
        </w:rPr>
        <w:t xml:space="preserve">после внутривенного введения ППД – туберкулина составил у 6 животных от 0,46 – 0,52 мл. Из таблицы видно, что в опытной группе у 7 коров </w:t>
      </w:r>
      <w:r w:rsidRPr="00623776">
        <w:rPr>
          <w:sz w:val="28"/>
          <w:szCs w:val="28"/>
        </w:rPr>
        <w:t>индекс ретракции</w:t>
      </w:r>
      <w:r w:rsidR="001257BB" w:rsidRPr="00623776">
        <w:rPr>
          <w:sz w:val="28"/>
          <w:szCs w:val="28"/>
        </w:rPr>
        <w:t xml:space="preserve"> меньше 0,6 мл.</w:t>
      </w:r>
    </w:p>
    <w:p w14:paraId="03071A3B" w14:textId="77777777" w:rsidR="0044228D" w:rsidRPr="00623776" w:rsidRDefault="001257B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Таким образом, у опытных животных (реагирующих на внутрикожное, двукратное и внутривенное введение аллергена) ретракция кровяного сгустка имела меньшую величину (от 0,40 до 0,53 мл). Данные животные убиты с диагностической целью, при послеубойном осмотре изменений характерных для туберкулеза не обнаружено. </w:t>
      </w:r>
      <w:r w:rsidR="002D13C3" w:rsidRPr="00623776">
        <w:rPr>
          <w:sz w:val="28"/>
          <w:szCs w:val="28"/>
        </w:rPr>
        <w:t xml:space="preserve">В лаборатории кафедры эпизоотологии провели бактериологический анализ проб биоматериала от 7 реагирующих на туберкулин коров, у которых индекс ретракции составлял 0,40; 0,43; 0,46; 0,50; 0,51; 0,53 (2 головы). </w:t>
      </w:r>
      <w:r w:rsidRPr="00623776">
        <w:rPr>
          <w:sz w:val="28"/>
          <w:szCs w:val="28"/>
        </w:rPr>
        <w:t>Посевы проводили на твердую среду Мордовского и на полужидкую среду Школьниковой (для выделения Л – форм микобактерий).</w:t>
      </w:r>
    </w:p>
    <w:p w14:paraId="4285EF0C" w14:textId="77777777" w:rsidR="0001763C" w:rsidRPr="00623776" w:rsidRDefault="0001763C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2730803F" w14:textId="77777777" w:rsidR="001B146B" w:rsidRPr="00623776" w:rsidRDefault="001B146B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3776">
        <w:rPr>
          <w:b/>
          <w:bCs/>
          <w:sz w:val="28"/>
          <w:szCs w:val="28"/>
        </w:rPr>
        <w:t>2.3.4 Бактериологический анализ биоматериалов</w:t>
      </w:r>
    </w:p>
    <w:p w14:paraId="0AB4B60D" w14:textId="77777777" w:rsidR="001B146B" w:rsidRPr="00623776" w:rsidRDefault="001B146B" w:rsidP="00623776">
      <w:pPr>
        <w:pStyle w:val="a3"/>
        <w:spacing w:line="360" w:lineRule="auto"/>
        <w:ind w:firstLine="709"/>
      </w:pPr>
      <w:r w:rsidRPr="00623776">
        <w:t>Основным методом диагностики туберкулеза является бактериологический, который включает микроскопию мазков, выделение чистой культуры.</w:t>
      </w:r>
    </w:p>
    <w:p w14:paraId="51B8B6EF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Бактериологические исследования биоматериала проводят с целью установления диагноза и в период неблагополучия хозяйств</w:t>
      </w:r>
      <w:r w:rsidR="002D13C3" w:rsidRPr="00623776">
        <w:rPr>
          <w:sz w:val="28"/>
          <w:szCs w:val="28"/>
        </w:rPr>
        <w:t>,</w:t>
      </w:r>
      <w:r w:rsidRPr="00623776">
        <w:rPr>
          <w:sz w:val="28"/>
          <w:szCs w:val="28"/>
        </w:rPr>
        <w:t xml:space="preserve"> для контроля эффективности мероприятий.</w:t>
      </w:r>
    </w:p>
    <w:p w14:paraId="364EE117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По истечении срока наблюдения из культур готовили мазки, окрашивали по Цил</w:t>
      </w:r>
      <w:r w:rsidR="00F62A62" w:rsidRPr="00623776">
        <w:rPr>
          <w:sz w:val="28"/>
          <w:szCs w:val="28"/>
        </w:rPr>
        <w:t>ь</w:t>
      </w:r>
      <w:r w:rsidRPr="00623776">
        <w:rPr>
          <w:sz w:val="28"/>
          <w:szCs w:val="28"/>
        </w:rPr>
        <w:t xml:space="preserve"> – Нильсену и микроскопировали. Бактериальные формы были представлены палочками, располагающимися одиночно или кучками, Л – формы – в виде малых и больших шароподобных структур, неравномерно окрашенных в синий или фиолетовый цвет.</w:t>
      </w:r>
    </w:p>
    <w:p w14:paraId="0B1E0946" w14:textId="77777777" w:rsidR="00AB592E" w:rsidRDefault="00AB592E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5674B6" w14:textId="77777777" w:rsidR="003C5DD7" w:rsidRPr="00AB592E" w:rsidRDefault="00AB592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AB592E">
        <w:rPr>
          <w:sz w:val="28"/>
          <w:szCs w:val="28"/>
        </w:rPr>
        <w:t xml:space="preserve">Таблица </w:t>
      </w:r>
      <w:r w:rsidR="003C5DD7" w:rsidRPr="00AB592E">
        <w:rPr>
          <w:sz w:val="28"/>
          <w:szCs w:val="28"/>
        </w:rPr>
        <w:t>9</w:t>
      </w:r>
      <w:r w:rsidRPr="00AB592E">
        <w:rPr>
          <w:sz w:val="28"/>
          <w:szCs w:val="28"/>
        </w:rPr>
        <w:t xml:space="preserve"> - </w:t>
      </w:r>
      <w:r w:rsidR="003C5DD7" w:rsidRPr="00AB592E">
        <w:rPr>
          <w:sz w:val="28"/>
          <w:szCs w:val="28"/>
        </w:rPr>
        <w:t>Результаты бактериологических исследований биоматериала</w:t>
      </w:r>
    </w:p>
    <w:tbl>
      <w:tblPr>
        <w:tblStyle w:val="ac"/>
        <w:tblW w:w="0" w:type="auto"/>
        <w:tblInd w:w="392" w:type="dxa"/>
        <w:tblLook w:val="01E0" w:firstRow="1" w:lastRow="1" w:firstColumn="1" w:lastColumn="1" w:noHBand="0" w:noVBand="0"/>
      </w:tblPr>
      <w:tblGrid>
        <w:gridCol w:w="1534"/>
        <w:gridCol w:w="1887"/>
        <w:gridCol w:w="1729"/>
        <w:gridCol w:w="1887"/>
        <w:gridCol w:w="1887"/>
      </w:tblGrid>
      <w:tr w:rsidR="003C5DD7" w:rsidRPr="00AB592E" w14:paraId="1B046FE8" w14:textId="77777777">
        <w:trPr>
          <w:trHeight w:val="341"/>
        </w:trPr>
        <w:tc>
          <w:tcPr>
            <w:tcW w:w="1534" w:type="dxa"/>
            <w:vMerge w:val="restart"/>
            <w:vAlign w:val="center"/>
          </w:tcPr>
          <w:p w14:paraId="01C81907" w14:textId="77777777" w:rsidR="003C5DD7" w:rsidRPr="00AB592E" w:rsidRDefault="003C5DD7" w:rsidP="00AB592E">
            <w:pPr>
              <w:spacing w:line="360" w:lineRule="auto"/>
              <w:jc w:val="both"/>
              <w:rPr>
                <w:lang w:val="en-US"/>
              </w:rPr>
            </w:pPr>
            <w:r w:rsidRPr="00AB592E">
              <w:t>Инвентарный</w:t>
            </w:r>
          </w:p>
          <w:p w14:paraId="7474C9C7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номер</w:t>
            </w:r>
          </w:p>
        </w:tc>
        <w:tc>
          <w:tcPr>
            <w:tcW w:w="1887" w:type="dxa"/>
            <w:vMerge w:val="restart"/>
            <w:vAlign w:val="center"/>
          </w:tcPr>
          <w:p w14:paraId="3F6DC5E4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ИР, мл.</w:t>
            </w:r>
          </w:p>
        </w:tc>
        <w:tc>
          <w:tcPr>
            <w:tcW w:w="1729" w:type="dxa"/>
            <w:vMerge w:val="restart"/>
            <w:vAlign w:val="center"/>
          </w:tcPr>
          <w:p w14:paraId="714D8A46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Характер изменений биоматериала</w:t>
            </w:r>
          </w:p>
        </w:tc>
        <w:tc>
          <w:tcPr>
            <w:tcW w:w="3773" w:type="dxa"/>
            <w:gridSpan w:val="2"/>
            <w:vAlign w:val="center"/>
          </w:tcPr>
          <w:p w14:paraId="46BEA673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Выделена на среде</w:t>
            </w:r>
          </w:p>
        </w:tc>
      </w:tr>
      <w:tr w:rsidR="003C5DD7" w:rsidRPr="00AB592E" w14:paraId="029841D8" w14:textId="77777777">
        <w:trPr>
          <w:trHeight w:val="142"/>
        </w:trPr>
        <w:tc>
          <w:tcPr>
            <w:tcW w:w="1534" w:type="dxa"/>
            <w:vMerge/>
            <w:vAlign w:val="center"/>
          </w:tcPr>
          <w:p w14:paraId="1445E0DD" w14:textId="77777777" w:rsidR="003C5DD7" w:rsidRPr="00AB592E" w:rsidRDefault="003C5DD7" w:rsidP="00AB592E">
            <w:pPr>
              <w:spacing w:line="360" w:lineRule="auto"/>
              <w:jc w:val="both"/>
            </w:pPr>
          </w:p>
        </w:tc>
        <w:tc>
          <w:tcPr>
            <w:tcW w:w="1887" w:type="dxa"/>
            <w:vMerge/>
            <w:vAlign w:val="center"/>
          </w:tcPr>
          <w:p w14:paraId="57D03FFF" w14:textId="77777777" w:rsidR="003C5DD7" w:rsidRPr="00AB592E" w:rsidRDefault="003C5DD7" w:rsidP="00AB592E">
            <w:pPr>
              <w:spacing w:line="360" w:lineRule="auto"/>
              <w:jc w:val="both"/>
            </w:pPr>
          </w:p>
        </w:tc>
        <w:tc>
          <w:tcPr>
            <w:tcW w:w="1729" w:type="dxa"/>
            <w:vMerge/>
            <w:vAlign w:val="center"/>
          </w:tcPr>
          <w:p w14:paraId="6B33FEF0" w14:textId="77777777" w:rsidR="003C5DD7" w:rsidRPr="00AB592E" w:rsidRDefault="003C5DD7" w:rsidP="00AB592E">
            <w:pPr>
              <w:spacing w:line="360" w:lineRule="auto"/>
              <w:jc w:val="both"/>
            </w:pPr>
          </w:p>
        </w:tc>
        <w:tc>
          <w:tcPr>
            <w:tcW w:w="1887" w:type="dxa"/>
            <w:vAlign w:val="center"/>
          </w:tcPr>
          <w:p w14:paraId="44C82D35" w14:textId="77777777" w:rsidR="003C5DD7" w:rsidRPr="00AB592E" w:rsidRDefault="003C5DD7" w:rsidP="00AB592E">
            <w:pPr>
              <w:spacing w:line="360" w:lineRule="auto"/>
              <w:jc w:val="both"/>
              <w:rPr>
                <w:lang w:val="en-US"/>
              </w:rPr>
            </w:pPr>
            <w:r w:rsidRPr="00AB592E">
              <w:t>Мордовского</w:t>
            </w:r>
          </w:p>
          <w:p w14:paraId="4E7B1302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 xml:space="preserve"> (бактериальные культуры)</w:t>
            </w:r>
          </w:p>
        </w:tc>
        <w:tc>
          <w:tcPr>
            <w:tcW w:w="1887" w:type="dxa"/>
            <w:vAlign w:val="center"/>
          </w:tcPr>
          <w:p w14:paraId="62951BE0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Школьника</w:t>
            </w:r>
          </w:p>
          <w:p w14:paraId="0D5B4CA6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(Л-формы)</w:t>
            </w:r>
          </w:p>
        </w:tc>
      </w:tr>
      <w:tr w:rsidR="003C5DD7" w:rsidRPr="00AB592E" w14:paraId="19774641" w14:textId="77777777">
        <w:trPr>
          <w:trHeight w:val="327"/>
        </w:trPr>
        <w:tc>
          <w:tcPr>
            <w:tcW w:w="1534" w:type="dxa"/>
          </w:tcPr>
          <w:p w14:paraId="26229E2A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1340</w:t>
            </w:r>
          </w:p>
        </w:tc>
        <w:tc>
          <w:tcPr>
            <w:tcW w:w="1887" w:type="dxa"/>
          </w:tcPr>
          <w:p w14:paraId="191A688F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0,46</w:t>
            </w:r>
          </w:p>
        </w:tc>
        <w:tc>
          <w:tcPr>
            <w:tcW w:w="1729" w:type="dxa"/>
          </w:tcPr>
          <w:p w14:paraId="252A0261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57AA0134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  <w:tc>
          <w:tcPr>
            <w:tcW w:w="1887" w:type="dxa"/>
          </w:tcPr>
          <w:p w14:paraId="2FFD0A0C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</w:tr>
      <w:tr w:rsidR="003C5DD7" w:rsidRPr="00AB592E" w14:paraId="39860136" w14:textId="77777777">
        <w:trPr>
          <w:trHeight w:val="341"/>
        </w:trPr>
        <w:tc>
          <w:tcPr>
            <w:tcW w:w="1534" w:type="dxa"/>
          </w:tcPr>
          <w:p w14:paraId="0FCEE191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2400</w:t>
            </w:r>
          </w:p>
        </w:tc>
        <w:tc>
          <w:tcPr>
            <w:tcW w:w="1887" w:type="dxa"/>
          </w:tcPr>
          <w:p w14:paraId="0EB022C3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0,40</w:t>
            </w:r>
          </w:p>
        </w:tc>
        <w:tc>
          <w:tcPr>
            <w:tcW w:w="1729" w:type="dxa"/>
          </w:tcPr>
          <w:p w14:paraId="16325754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244CE5BE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  <w:tc>
          <w:tcPr>
            <w:tcW w:w="1887" w:type="dxa"/>
          </w:tcPr>
          <w:p w14:paraId="351674A7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</w:tr>
      <w:tr w:rsidR="003C5DD7" w:rsidRPr="00AB592E" w14:paraId="758C1224" w14:textId="77777777">
        <w:trPr>
          <w:trHeight w:val="327"/>
        </w:trPr>
        <w:tc>
          <w:tcPr>
            <w:tcW w:w="1534" w:type="dxa"/>
          </w:tcPr>
          <w:p w14:paraId="64E94696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1310</w:t>
            </w:r>
          </w:p>
        </w:tc>
        <w:tc>
          <w:tcPr>
            <w:tcW w:w="1887" w:type="dxa"/>
          </w:tcPr>
          <w:p w14:paraId="6445DDC1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0,43</w:t>
            </w:r>
          </w:p>
        </w:tc>
        <w:tc>
          <w:tcPr>
            <w:tcW w:w="1729" w:type="dxa"/>
          </w:tcPr>
          <w:p w14:paraId="67591937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60294698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2A861979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</w:tr>
      <w:tr w:rsidR="003C5DD7" w:rsidRPr="00AB592E" w14:paraId="6597EEF2" w14:textId="77777777">
        <w:trPr>
          <w:trHeight w:val="341"/>
        </w:trPr>
        <w:tc>
          <w:tcPr>
            <w:tcW w:w="1534" w:type="dxa"/>
          </w:tcPr>
          <w:p w14:paraId="19A0F175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1318</w:t>
            </w:r>
          </w:p>
        </w:tc>
        <w:tc>
          <w:tcPr>
            <w:tcW w:w="1887" w:type="dxa"/>
          </w:tcPr>
          <w:p w14:paraId="4E5BCB14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0,51</w:t>
            </w:r>
          </w:p>
        </w:tc>
        <w:tc>
          <w:tcPr>
            <w:tcW w:w="1729" w:type="dxa"/>
          </w:tcPr>
          <w:p w14:paraId="328A933C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093F3DE4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5A36062E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</w:tr>
      <w:tr w:rsidR="003C5DD7" w:rsidRPr="00AB592E" w14:paraId="2BB4C276" w14:textId="77777777">
        <w:trPr>
          <w:trHeight w:val="341"/>
        </w:trPr>
        <w:tc>
          <w:tcPr>
            <w:tcW w:w="1534" w:type="dxa"/>
          </w:tcPr>
          <w:p w14:paraId="10B6AAC2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1160</w:t>
            </w:r>
          </w:p>
        </w:tc>
        <w:tc>
          <w:tcPr>
            <w:tcW w:w="1887" w:type="dxa"/>
          </w:tcPr>
          <w:p w14:paraId="4AC19D15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0,53</w:t>
            </w:r>
          </w:p>
        </w:tc>
        <w:tc>
          <w:tcPr>
            <w:tcW w:w="1729" w:type="dxa"/>
          </w:tcPr>
          <w:p w14:paraId="00B408D9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15C4149F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  <w:tc>
          <w:tcPr>
            <w:tcW w:w="1887" w:type="dxa"/>
          </w:tcPr>
          <w:p w14:paraId="1E57DC8D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</w:tr>
      <w:tr w:rsidR="003C5DD7" w:rsidRPr="00AB592E" w14:paraId="78A4E93C" w14:textId="77777777">
        <w:trPr>
          <w:trHeight w:val="327"/>
        </w:trPr>
        <w:tc>
          <w:tcPr>
            <w:tcW w:w="1534" w:type="dxa"/>
          </w:tcPr>
          <w:p w14:paraId="5094F1A9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2120</w:t>
            </w:r>
          </w:p>
        </w:tc>
        <w:tc>
          <w:tcPr>
            <w:tcW w:w="1887" w:type="dxa"/>
          </w:tcPr>
          <w:p w14:paraId="7D07B8D8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0,50</w:t>
            </w:r>
          </w:p>
        </w:tc>
        <w:tc>
          <w:tcPr>
            <w:tcW w:w="1729" w:type="dxa"/>
          </w:tcPr>
          <w:p w14:paraId="2C4B33E6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5C12DB17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5A6BE7B5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</w:tr>
      <w:tr w:rsidR="003C5DD7" w:rsidRPr="00AB592E" w14:paraId="1FA764AB" w14:textId="77777777">
        <w:trPr>
          <w:trHeight w:val="356"/>
        </w:trPr>
        <w:tc>
          <w:tcPr>
            <w:tcW w:w="1534" w:type="dxa"/>
          </w:tcPr>
          <w:p w14:paraId="6994A4DF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1130</w:t>
            </w:r>
          </w:p>
        </w:tc>
        <w:tc>
          <w:tcPr>
            <w:tcW w:w="1887" w:type="dxa"/>
          </w:tcPr>
          <w:p w14:paraId="0685E571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0,53</w:t>
            </w:r>
          </w:p>
        </w:tc>
        <w:tc>
          <w:tcPr>
            <w:tcW w:w="1729" w:type="dxa"/>
          </w:tcPr>
          <w:p w14:paraId="59BFDF24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30E03FAC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-</w:t>
            </w:r>
          </w:p>
        </w:tc>
        <w:tc>
          <w:tcPr>
            <w:tcW w:w="1887" w:type="dxa"/>
          </w:tcPr>
          <w:p w14:paraId="25F769ED" w14:textId="77777777" w:rsidR="003C5DD7" w:rsidRPr="00AB592E" w:rsidRDefault="003C5DD7" w:rsidP="00AB592E">
            <w:pPr>
              <w:spacing w:line="360" w:lineRule="auto"/>
              <w:jc w:val="both"/>
            </w:pPr>
            <w:r w:rsidRPr="00AB592E">
              <w:t>+</w:t>
            </w:r>
          </w:p>
        </w:tc>
      </w:tr>
    </w:tbl>
    <w:p w14:paraId="73CDB71B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35F66F7C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Как видно в таблице 9, из проб биоматериала у всех 7 убитых животных выделены микобактерии. В 3 случаях бактериальные культуры, в 4 случаях Л – формы.</w:t>
      </w:r>
    </w:p>
    <w:p w14:paraId="4A1FB872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Для дальнейшего изучения было отобрано 4 культуры Л – форм. Учитывая, что основной биологической особенностью их является реверсия в бактериальное состояние, нами проведено пассирование культур на плотные и полужидкую среду Школьниковой (всего три пассажа). В обычное бактериальное состояние реверсировали 2 культуры, 2 культуры рост утратили на первом – втором пассаже.</w:t>
      </w:r>
    </w:p>
    <w:p w14:paraId="3DF3C36F" w14:textId="77777777" w:rsidR="001B146B" w:rsidRPr="00623776" w:rsidRDefault="002D13C3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Видовую принадлежность у выделенных бактериальных культур и культур – ревертантов Л – форм изучили, используя культуральный и биохимический методы. </w:t>
      </w:r>
      <w:r w:rsidR="001B146B" w:rsidRPr="00623776">
        <w:rPr>
          <w:sz w:val="28"/>
          <w:szCs w:val="28"/>
        </w:rPr>
        <w:t xml:space="preserve">Учитывая, что основным возбудителем туберкулеза крупного рогатого скота является </w:t>
      </w:r>
      <w:r w:rsidR="001B146B" w:rsidRPr="00623776">
        <w:rPr>
          <w:sz w:val="28"/>
          <w:szCs w:val="28"/>
          <w:lang w:val="en-US"/>
        </w:rPr>
        <w:t>M</w:t>
      </w:r>
      <w:r w:rsidR="001B146B" w:rsidRPr="00623776">
        <w:rPr>
          <w:sz w:val="28"/>
          <w:szCs w:val="28"/>
        </w:rPr>
        <w:t xml:space="preserve">. </w:t>
      </w:r>
      <w:r w:rsidR="001B146B" w:rsidRPr="00623776">
        <w:rPr>
          <w:sz w:val="28"/>
          <w:szCs w:val="28"/>
          <w:lang w:val="en-US"/>
        </w:rPr>
        <w:t>bovis</w:t>
      </w:r>
      <w:r w:rsidR="001B146B" w:rsidRPr="00623776">
        <w:rPr>
          <w:sz w:val="28"/>
          <w:szCs w:val="28"/>
        </w:rPr>
        <w:t xml:space="preserve"> дифференциацию этих видов в первую очередь проводили с использованием следующих тестов:</w:t>
      </w:r>
    </w:p>
    <w:p w14:paraId="4B9D40E1" w14:textId="77777777" w:rsidR="001B146B" w:rsidRPr="00623776" w:rsidRDefault="001B146B" w:rsidP="0062377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характер роста на плотных средах;</w:t>
      </w:r>
    </w:p>
    <w:p w14:paraId="6ACEE37C" w14:textId="77777777" w:rsidR="001B146B" w:rsidRPr="00623776" w:rsidRDefault="001B146B" w:rsidP="0062377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скорость роста при разных температурах;</w:t>
      </w:r>
    </w:p>
    <w:p w14:paraId="1DF9ED88" w14:textId="77777777" w:rsidR="001B146B" w:rsidRPr="00623776" w:rsidRDefault="001B146B" w:rsidP="0062377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образование пигмента на свету и в темноте;</w:t>
      </w:r>
    </w:p>
    <w:p w14:paraId="181A3A06" w14:textId="77777777" w:rsidR="001B146B" w:rsidRPr="00623776" w:rsidRDefault="001B146B" w:rsidP="0062377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рост на средах с салициловым натрием.</w:t>
      </w:r>
    </w:p>
    <w:p w14:paraId="4130B3D3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По результатам идентификации все культуры отнесены к атипичным микобактериям. Бактериальные культуры были представлены: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terrae</w:t>
      </w:r>
      <w:r w:rsidRPr="00623776">
        <w:rPr>
          <w:sz w:val="28"/>
          <w:szCs w:val="28"/>
        </w:rPr>
        <w:t xml:space="preserve"> (2),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s</w:t>
      </w:r>
      <w:r w:rsidR="00426E43" w:rsidRPr="00623776">
        <w:rPr>
          <w:sz w:val="28"/>
          <w:szCs w:val="28"/>
        </w:rPr>
        <w:t>с</w:t>
      </w:r>
      <w:r w:rsidRPr="00623776">
        <w:rPr>
          <w:sz w:val="28"/>
          <w:szCs w:val="28"/>
          <w:lang w:val="en-US"/>
        </w:rPr>
        <w:t>rofulaccum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intracellularae</w:t>
      </w:r>
      <w:r w:rsidRPr="00623776">
        <w:rPr>
          <w:sz w:val="28"/>
          <w:szCs w:val="28"/>
        </w:rPr>
        <w:t xml:space="preserve">, </w:t>
      </w:r>
      <w:r w:rsidRPr="00623776">
        <w:rPr>
          <w:sz w:val="28"/>
          <w:szCs w:val="28"/>
          <w:lang w:val="en-US"/>
        </w:rPr>
        <w:t>M</w:t>
      </w:r>
      <w:r w:rsidRPr="00623776">
        <w:rPr>
          <w:sz w:val="28"/>
          <w:szCs w:val="28"/>
        </w:rPr>
        <w:t xml:space="preserve">. </w:t>
      </w:r>
      <w:r w:rsidRPr="00623776">
        <w:rPr>
          <w:sz w:val="28"/>
          <w:szCs w:val="28"/>
          <w:lang w:val="en-US"/>
        </w:rPr>
        <w:t>smegmatis</w:t>
      </w:r>
      <w:r w:rsidRPr="00623776">
        <w:rPr>
          <w:sz w:val="28"/>
          <w:szCs w:val="28"/>
        </w:rPr>
        <w:t>.</w:t>
      </w:r>
    </w:p>
    <w:p w14:paraId="046F6F9C" w14:textId="77777777" w:rsidR="00A337D1" w:rsidRPr="00623776" w:rsidRDefault="00A337D1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421971DD" w14:textId="77777777" w:rsidR="00A337D1" w:rsidRPr="00AB592E" w:rsidRDefault="00AB592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AB592E">
        <w:rPr>
          <w:sz w:val="28"/>
          <w:szCs w:val="28"/>
        </w:rPr>
        <w:t xml:space="preserve">Таблица </w:t>
      </w:r>
      <w:r w:rsidR="00A337D1" w:rsidRPr="00AB592E">
        <w:rPr>
          <w:sz w:val="28"/>
          <w:szCs w:val="28"/>
        </w:rPr>
        <w:t>10</w:t>
      </w:r>
      <w:r w:rsidRPr="00AB592E">
        <w:rPr>
          <w:sz w:val="28"/>
          <w:szCs w:val="28"/>
        </w:rPr>
        <w:t xml:space="preserve"> - </w:t>
      </w:r>
      <w:r w:rsidR="00A337D1" w:rsidRPr="00AB592E">
        <w:rPr>
          <w:sz w:val="28"/>
          <w:szCs w:val="28"/>
        </w:rPr>
        <w:t xml:space="preserve">Результаты биохимической </w:t>
      </w:r>
      <w:r w:rsidR="00067520" w:rsidRPr="00AB592E">
        <w:rPr>
          <w:sz w:val="28"/>
          <w:szCs w:val="28"/>
        </w:rPr>
        <w:t>и</w:t>
      </w:r>
      <w:r w:rsidR="00A337D1" w:rsidRPr="00AB592E">
        <w:rPr>
          <w:sz w:val="28"/>
          <w:szCs w:val="28"/>
        </w:rPr>
        <w:t>дентификации микробактерий</w:t>
      </w:r>
      <w:r w:rsidR="00067520" w:rsidRPr="00AB592E">
        <w:rPr>
          <w:sz w:val="28"/>
          <w:szCs w:val="28"/>
        </w:rPr>
        <w:t xml:space="preserve">, выделенных от животных </w:t>
      </w:r>
      <w:r w:rsidR="00D5275F" w:rsidRPr="00AB592E">
        <w:rPr>
          <w:sz w:val="28"/>
          <w:szCs w:val="28"/>
        </w:rPr>
        <w:t>благополучных хозяйств</w:t>
      </w:r>
    </w:p>
    <w:tbl>
      <w:tblPr>
        <w:tblStyle w:val="ac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446"/>
        <w:gridCol w:w="470"/>
        <w:gridCol w:w="470"/>
        <w:gridCol w:w="469"/>
        <w:gridCol w:w="473"/>
        <w:gridCol w:w="473"/>
        <w:gridCol w:w="473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3"/>
        <w:gridCol w:w="1134"/>
      </w:tblGrid>
      <w:tr w:rsidR="00817553" w:rsidRPr="00623776" w14:paraId="6372510B" w14:textId="77777777">
        <w:tc>
          <w:tcPr>
            <w:tcW w:w="426" w:type="dxa"/>
            <w:vMerge w:val="restart"/>
            <w:vAlign w:val="center"/>
          </w:tcPr>
          <w:p w14:paraId="6531FBFB" w14:textId="77777777" w:rsidR="00817553" w:rsidRPr="00AB592E" w:rsidRDefault="00817553" w:rsidP="00AB592E">
            <w:pPr>
              <w:spacing w:line="360" w:lineRule="auto"/>
            </w:pPr>
            <w:r w:rsidRPr="00AB592E">
              <w:t>п/п</w:t>
            </w:r>
          </w:p>
        </w:tc>
        <w:tc>
          <w:tcPr>
            <w:tcW w:w="1855" w:type="dxa"/>
            <w:gridSpan w:val="4"/>
            <w:vAlign w:val="center"/>
          </w:tcPr>
          <w:p w14:paraId="499CBE13" w14:textId="77777777" w:rsidR="00817553" w:rsidRPr="00AB592E" w:rsidRDefault="00817553" w:rsidP="00AB592E">
            <w:pPr>
              <w:spacing w:line="360" w:lineRule="auto"/>
            </w:pPr>
            <w:r w:rsidRPr="00AB592E">
              <w:t xml:space="preserve">Рост при </w:t>
            </w:r>
            <w:r w:rsidRPr="00AB592E">
              <w:rPr>
                <w:lang w:val="en-US"/>
              </w:rPr>
              <w:t>t</w:t>
            </w:r>
            <w:r w:rsidRPr="00AB592E">
              <w:rPr>
                <w:vertAlign w:val="superscript"/>
              </w:rPr>
              <w:t>0</w:t>
            </w:r>
          </w:p>
        </w:tc>
        <w:tc>
          <w:tcPr>
            <w:tcW w:w="1419" w:type="dxa"/>
            <w:gridSpan w:val="3"/>
            <w:vAlign w:val="center"/>
          </w:tcPr>
          <w:p w14:paraId="1D34BC57" w14:textId="77777777" w:rsidR="00817553" w:rsidRPr="00AB592E" w:rsidRDefault="00817553" w:rsidP="00AB592E">
            <w:pPr>
              <w:spacing w:line="360" w:lineRule="auto"/>
            </w:pPr>
            <w:r w:rsidRPr="00AB592E">
              <w:t>Салициловый натрий</w:t>
            </w:r>
          </w:p>
        </w:tc>
        <w:tc>
          <w:tcPr>
            <w:tcW w:w="4522" w:type="dxa"/>
            <w:gridSpan w:val="10"/>
            <w:vAlign w:val="center"/>
          </w:tcPr>
          <w:p w14:paraId="0B2A1C7E" w14:textId="77777777" w:rsidR="00817553" w:rsidRPr="00AB592E" w:rsidRDefault="00817553" w:rsidP="00AB592E">
            <w:pPr>
              <w:spacing w:line="360" w:lineRule="auto"/>
            </w:pPr>
            <w:r w:rsidRPr="00AB592E">
              <w:t>Амиды</w:t>
            </w:r>
          </w:p>
        </w:tc>
        <w:tc>
          <w:tcPr>
            <w:tcW w:w="1134" w:type="dxa"/>
            <w:vMerge w:val="restart"/>
            <w:vAlign w:val="center"/>
          </w:tcPr>
          <w:p w14:paraId="6993BACE" w14:textId="77777777" w:rsidR="00817553" w:rsidRPr="00AB592E" w:rsidRDefault="00817553" w:rsidP="00AB592E">
            <w:pPr>
              <w:spacing w:line="360" w:lineRule="auto"/>
            </w:pPr>
            <w:r w:rsidRPr="00AB592E">
              <w:t>Вид микобактерий</w:t>
            </w:r>
          </w:p>
        </w:tc>
      </w:tr>
      <w:tr w:rsidR="002C1EBC" w:rsidRPr="00623776" w14:paraId="75048C0E" w14:textId="77777777">
        <w:trPr>
          <w:cantSplit/>
          <w:trHeight w:val="1886"/>
        </w:trPr>
        <w:tc>
          <w:tcPr>
            <w:tcW w:w="426" w:type="dxa"/>
            <w:vMerge/>
            <w:vAlign w:val="center"/>
          </w:tcPr>
          <w:p w14:paraId="339BF587" w14:textId="77777777" w:rsidR="00817553" w:rsidRPr="00AB592E" w:rsidRDefault="00817553" w:rsidP="00AB592E">
            <w:pPr>
              <w:spacing w:line="360" w:lineRule="auto"/>
            </w:pPr>
          </w:p>
        </w:tc>
        <w:tc>
          <w:tcPr>
            <w:tcW w:w="446" w:type="dxa"/>
            <w:textDirection w:val="btLr"/>
            <w:vAlign w:val="center"/>
          </w:tcPr>
          <w:p w14:paraId="0127106B" w14:textId="77777777" w:rsidR="00817553" w:rsidRPr="00AB592E" w:rsidRDefault="00817553" w:rsidP="00AB592E">
            <w:pPr>
              <w:spacing w:line="360" w:lineRule="auto"/>
            </w:pPr>
            <w:r w:rsidRPr="00AB592E">
              <w:t>22</w:t>
            </w:r>
            <w:r w:rsidRPr="00AB592E">
              <w:rPr>
                <w:vertAlign w:val="superscript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14:paraId="52AD7A37" w14:textId="77777777" w:rsidR="00817553" w:rsidRPr="00AB592E" w:rsidRDefault="00817553" w:rsidP="00AB592E">
            <w:pPr>
              <w:spacing w:line="360" w:lineRule="auto"/>
            </w:pPr>
            <w:r w:rsidRPr="00AB592E">
              <w:t>37</w:t>
            </w:r>
            <w:r w:rsidRPr="00AB592E">
              <w:rPr>
                <w:vertAlign w:val="superscript"/>
              </w:rPr>
              <w:t>0</w:t>
            </w:r>
            <w:r w:rsidRPr="00AB592E">
              <w:t xml:space="preserve"> св.</w:t>
            </w:r>
          </w:p>
        </w:tc>
        <w:tc>
          <w:tcPr>
            <w:tcW w:w="470" w:type="dxa"/>
            <w:textDirection w:val="btLr"/>
            <w:vAlign w:val="center"/>
          </w:tcPr>
          <w:p w14:paraId="6436634D" w14:textId="77777777" w:rsidR="00817553" w:rsidRPr="00AB592E" w:rsidRDefault="00817553" w:rsidP="00AB592E">
            <w:pPr>
              <w:spacing w:line="360" w:lineRule="auto"/>
            </w:pPr>
            <w:r w:rsidRPr="00AB592E">
              <w:t>37</w:t>
            </w:r>
            <w:r w:rsidRPr="00AB592E">
              <w:rPr>
                <w:vertAlign w:val="superscript"/>
              </w:rPr>
              <w:t>0</w:t>
            </w:r>
            <w:r w:rsidRPr="00AB592E">
              <w:t xml:space="preserve"> тем.</w:t>
            </w:r>
          </w:p>
        </w:tc>
        <w:tc>
          <w:tcPr>
            <w:tcW w:w="469" w:type="dxa"/>
            <w:textDirection w:val="btLr"/>
            <w:vAlign w:val="center"/>
          </w:tcPr>
          <w:p w14:paraId="158C65AE" w14:textId="77777777" w:rsidR="00817553" w:rsidRPr="00AB592E" w:rsidRDefault="00817553" w:rsidP="00AB592E">
            <w:pPr>
              <w:spacing w:line="360" w:lineRule="auto"/>
            </w:pPr>
            <w:r w:rsidRPr="00AB592E">
              <w:t>45</w:t>
            </w:r>
            <w:r w:rsidRPr="00AB592E">
              <w:rPr>
                <w:vertAlign w:val="superscript"/>
              </w:rPr>
              <w:t>0</w:t>
            </w:r>
          </w:p>
        </w:tc>
        <w:tc>
          <w:tcPr>
            <w:tcW w:w="473" w:type="dxa"/>
            <w:textDirection w:val="btLr"/>
            <w:vAlign w:val="center"/>
          </w:tcPr>
          <w:p w14:paraId="46257C7B" w14:textId="77777777" w:rsidR="00817553" w:rsidRPr="00AB592E" w:rsidRDefault="008251AB" w:rsidP="00AB592E">
            <w:pPr>
              <w:spacing w:line="360" w:lineRule="auto"/>
            </w:pPr>
            <w:r w:rsidRPr="00AB592E">
              <w:t>500</w:t>
            </w:r>
          </w:p>
        </w:tc>
        <w:tc>
          <w:tcPr>
            <w:tcW w:w="473" w:type="dxa"/>
            <w:textDirection w:val="btLr"/>
            <w:vAlign w:val="center"/>
          </w:tcPr>
          <w:p w14:paraId="27256456" w14:textId="77777777" w:rsidR="00817553" w:rsidRPr="00AB592E" w:rsidRDefault="008251AB" w:rsidP="00AB592E">
            <w:pPr>
              <w:spacing w:line="360" w:lineRule="auto"/>
            </w:pPr>
            <w:r w:rsidRPr="00AB592E">
              <w:t>1000</w:t>
            </w:r>
          </w:p>
        </w:tc>
        <w:tc>
          <w:tcPr>
            <w:tcW w:w="473" w:type="dxa"/>
            <w:textDirection w:val="btLr"/>
            <w:vAlign w:val="center"/>
          </w:tcPr>
          <w:p w14:paraId="6086EF10" w14:textId="77777777" w:rsidR="00817553" w:rsidRPr="00AB592E" w:rsidRDefault="008251AB" w:rsidP="00AB592E">
            <w:pPr>
              <w:spacing w:line="360" w:lineRule="auto"/>
            </w:pPr>
            <w:r w:rsidRPr="00AB592E">
              <w:t>К</w:t>
            </w:r>
          </w:p>
        </w:tc>
        <w:tc>
          <w:tcPr>
            <w:tcW w:w="452" w:type="dxa"/>
            <w:textDirection w:val="btLr"/>
            <w:vAlign w:val="center"/>
          </w:tcPr>
          <w:p w14:paraId="338E1F04" w14:textId="77777777" w:rsidR="00817553" w:rsidRPr="00AB592E" w:rsidRDefault="008251AB" w:rsidP="00AB592E">
            <w:pPr>
              <w:spacing w:line="360" w:lineRule="auto"/>
            </w:pPr>
            <w:r w:rsidRPr="00AB592E">
              <w:t>Ацетамид</w:t>
            </w:r>
          </w:p>
        </w:tc>
        <w:tc>
          <w:tcPr>
            <w:tcW w:w="452" w:type="dxa"/>
            <w:textDirection w:val="btLr"/>
            <w:vAlign w:val="center"/>
          </w:tcPr>
          <w:p w14:paraId="6E48AD00" w14:textId="77777777" w:rsidR="00817553" w:rsidRPr="00AB592E" w:rsidRDefault="008251AB" w:rsidP="00AB592E">
            <w:pPr>
              <w:spacing w:line="360" w:lineRule="auto"/>
            </w:pPr>
            <w:r w:rsidRPr="00AB592E">
              <w:t>Мочевина</w:t>
            </w:r>
          </w:p>
        </w:tc>
        <w:tc>
          <w:tcPr>
            <w:tcW w:w="452" w:type="dxa"/>
            <w:textDirection w:val="btLr"/>
            <w:vAlign w:val="center"/>
          </w:tcPr>
          <w:p w14:paraId="7521BCF4" w14:textId="77777777" w:rsidR="00817553" w:rsidRPr="00AB592E" w:rsidRDefault="008251AB" w:rsidP="00AB592E">
            <w:pPr>
              <w:spacing w:line="360" w:lineRule="auto"/>
            </w:pPr>
            <w:r w:rsidRPr="00AB592E">
              <w:t>Никотинамид</w:t>
            </w:r>
          </w:p>
        </w:tc>
        <w:tc>
          <w:tcPr>
            <w:tcW w:w="452" w:type="dxa"/>
            <w:textDirection w:val="btLr"/>
            <w:vAlign w:val="center"/>
          </w:tcPr>
          <w:p w14:paraId="2A5AC278" w14:textId="77777777" w:rsidR="00817553" w:rsidRPr="00AB592E" w:rsidRDefault="008251AB" w:rsidP="00AB592E">
            <w:pPr>
              <w:spacing w:line="360" w:lineRule="auto"/>
            </w:pPr>
            <w:r w:rsidRPr="00AB592E">
              <w:t>Пиразинамид</w:t>
            </w:r>
          </w:p>
        </w:tc>
        <w:tc>
          <w:tcPr>
            <w:tcW w:w="453" w:type="dxa"/>
            <w:textDirection w:val="btLr"/>
            <w:vAlign w:val="center"/>
          </w:tcPr>
          <w:p w14:paraId="76E349BC" w14:textId="77777777" w:rsidR="00817553" w:rsidRPr="00AB592E" w:rsidRDefault="008251AB" w:rsidP="00AB592E">
            <w:pPr>
              <w:spacing w:line="360" w:lineRule="auto"/>
            </w:pPr>
            <w:r w:rsidRPr="00AB592E">
              <w:t>Сукцинамид</w:t>
            </w:r>
          </w:p>
        </w:tc>
        <w:tc>
          <w:tcPr>
            <w:tcW w:w="452" w:type="dxa"/>
            <w:textDirection w:val="btLr"/>
            <w:vAlign w:val="center"/>
          </w:tcPr>
          <w:p w14:paraId="0890B0D4" w14:textId="77777777" w:rsidR="00817553" w:rsidRPr="00AB592E" w:rsidRDefault="008251AB" w:rsidP="00AB592E">
            <w:pPr>
              <w:spacing w:line="360" w:lineRule="auto"/>
            </w:pPr>
            <w:r w:rsidRPr="00AB592E">
              <w:t>Аллонтаин</w:t>
            </w:r>
          </w:p>
        </w:tc>
        <w:tc>
          <w:tcPr>
            <w:tcW w:w="452" w:type="dxa"/>
            <w:textDirection w:val="btLr"/>
            <w:vAlign w:val="center"/>
          </w:tcPr>
          <w:p w14:paraId="31DC6E7D" w14:textId="77777777" w:rsidR="00817553" w:rsidRPr="00AB592E" w:rsidRDefault="008251AB" w:rsidP="00AB592E">
            <w:pPr>
              <w:spacing w:line="360" w:lineRule="auto"/>
            </w:pPr>
            <w:r w:rsidRPr="00AB592E">
              <w:t>Твин 80</w:t>
            </w:r>
          </w:p>
        </w:tc>
        <w:tc>
          <w:tcPr>
            <w:tcW w:w="452" w:type="dxa"/>
            <w:textDirection w:val="btLr"/>
            <w:vAlign w:val="center"/>
          </w:tcPr>
          <w:p w14:paraId="70877119" w14:textId="77777777" w:rsidR="00817553" w:rsidRPr="00AB592E" w:rsidRDefault="008251AB" w:rsidP="00AB592E">
            <w:pPr>
              <w:spacing w:line="360" w:lineRule="auto"/>
            </w:pPr>
            <w:r w:rsidRPr="00AB592E">
              <w:t>Арилсульфатазная активность</w:t>
            </w:r>
          </w:p>
        </w:tc>
        <w:tc>
          <w:tcPr>
            <w:tcW w:w="452" w:type="dxa"/>
            <w:textDirection w:val="btLr"/>
            <w:vAlign w:val="center"/>
          </w:tcPr>
          <w:p w14:paraId="170AB50F" w14:textId="77777777" w:rsidR="00817553" w:rsidRPr="00AB592E" w:rsidRDefault="006A4C62" w:rsidP="00AB592E">
            <w:pPr>
              <w:spacing w:line="360" w:lineRule="auto"/>
            </w:pPr>
            <w:r w:rsidRPr="00AB592E">
              <w:t>Нитратредуктаза</w:t>
            </w:r>
          </w:p>
        </w:tc>
        <w:tc>
          <w:tcPr>
            <w:tcW w:w="453" w:type="dxa"/>
            <w:textDirection w:val="btLr"/>
            <w:vAlign w:val="center"/>
          </w:tcPr>
          <w:p w14:paraId="10D0C65C" w14:textId="77777777" w:rsidR="00817553" w:rsidRPr="00AB592E" w:rsidRDefault="006A4C62" w:rsidP="00AB592E">
            <w:pPr>
              <w:spacing w:line="360" w:lineRule="auto"/>
            </w:pPr>
            <w:r w:rsidRPr="00AB592E">
              <w:t>Ниациновый тест</w:t>
            </w:r>
          </w:p>
        </w:tc>
        <w:tc>
          <w:tcPr>
            <w:tcW w:w="1134" w:type="dxa"/>
            <w:vMerge/>
            <w:vAlign w:val="center"/>
          </w:tcPr>
          <w:p w14:paraId="34567CF5" w14:textId="77777777" w:rsidR="00817553" w:rsidRPr="00AB592E" w:rsidRDefault="00817553" w:rsidP="00AB592E">
            <w:pPr>
              <w:spacing w:line="360" w:lineRule="auto"/>
            </w:pPr>
          </w:p>
        </w:tc>
      </w:tr>
      <w:tr w:rsidR="006A4C62" w:rsidRPr="00623776" w14:paraId="5DCA831B" w14:textId="77777777">
        <w:tc>
          <w:tcPr>
            <w:tcW w:w="9356" w:type="dxa"/>
            <w:gridSpan w:val="19"/>
            <w:vAlign w:val="center"/>
          </w:tcPr>
          <w:p w14:paraId="4A7DF91C" w14:textId="77777777" w:rsidR="006A4C62" w:rsidRPr="00AB592E" w:rsidRDefault="006A4C62" w:rsidP="00AB592E">
            <w:pPr>
              <w:spacing w:line="360" w:lineRule="auto"/>
              <w:rPr>
                <w:b/>
                <w:bCs/>
                <w:i/>
                <w:iCs/>
              </w:rPr>
            </w:pPr>
            <w:r w:rsidRPr="00AB592E">
              <w:rPr>
                <w:b/>
                <w:bCs/>
                <w:i/>
                <w:iCs/>
              </w:rPr>
              <w:t>Бактериальные культуры</w:t>
            </w:r>
          </w:p>
        </w:tc>
      </w:tr>
      <w:tr w:rsidR="002C1EBC" w:rsidRPr="00623776" w14:paraId="0AF81F7C" w14:textId="77777777">
        <w:tc>
          <w:tcPr>
            <w:tcW w:w="426" w:type="dxa"/>
            <w:vAlign w:val="center"/>
          </w:tcPr>
          <w:p w14:paraId="3D149E24" w14:textId="77777777" w:rsidR="00D5275F" w:rsidRPr="00AB592E" w:rsidRDefault="006A4C62" w:rsidP="00AB592E">
            <w:pPr>
              <w:spacing w:line="360" w:lineRule="auto"/>
            </w:pPr>
            <w:r w:rsidRPr="00AB592E">
              <w:t>1</w:t>
            </w:r>
          </w:p>
        </w:tc>
        <w:tc>
          <w:tcPr>
            <w:tcW w:w="446" w:type="dxa"/>
            <w:vAlign w:val="center"/>
          </w:tcPr>
          <w:p w14:paraId="5B03A42B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35BDDE56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5007657A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69" w:type="dxa"/>
            <w:vAlign w:val="center"/>
          </w:tcPr>
          <w:p w14:paraId="46CCEA2A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73" w:type="dxa"/>
            <w:vAlign w:val="center"/>
          </w:tcPr>
          <w:p w14:paraId="3E4015DD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3B939980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287491A7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1B047874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158DCA3E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B9466AA" w14:textId="77777777" w:rsidR="00D5275F" w:rsidRPr="00AB592E" w:rsidRDefault="007D33B2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2" w:type="dxa"/>
            <w:vAlign w:val="center"/>
          </w:tcPr>
          <w:p w14:paraId="0733862A" w14:textId="77777777" w:rsidR="00D5275F" w:rsidRPr="00AB592E" w:rsidRDefault="007D33B2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3" w:type="dxa"/>
            <w:vAlign w:val="center"/>
          </w:tcPr>
          <w:p w14:paraId="5EAEBD37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09DDD84" w14:textId="77777777" w:rsidR="00D5275F" w:rsidRPr="00AB592E" w:rsidRDefault="007D33B2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2" w:type="dxa"/>
            <w:vAlign w:val="center"/>
          </w:tcPr>
          <w:p w14:paraId="7347F86D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2B1267F5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C2AED4E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3" w:type="dxa"/>
            <w:vAlign w:val="center"/>
          </w:tcPr>
          <w:p w14:paraId="15DEB83C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134" w:type="dxa"/>
            <w:vAlign w:val="center"/>
          </w:tcPr>
          <w:p w14:paraId="1C4E82AE" w14:textId="77777777" w:rsidR="00D5275F" w:rsidRPr="00AB592E" w:rsidRDefault="00DB22B6" w:rsidP="00AB592E">
            <w:pPr>
              <w:spacing w:line="360" w:lineRule="auto"/>
              <w:rPr>
                <w:lang w:val="en-US"/>
              </w:rPr>
            </w:pPr>
            <w:r w:rsidRPr="00AB592E">
              <w:rPr>
                <w:lang w:val="en-US"/>
              </w:rPr>
              <w:t>M. terrae</w:t>
            </w:r>
          </w:p>
        </w:tc>
      </w:tr>
      <w:tr w:rsidR="002C1EBC" w:rsidRPr="00623776" w14:paraId="605F662B" w14:textId="77777777">
        <w:tc>
          <w:tcPr>
            <w:tcW w:w="426" w:type="dxa"/>
            <w:vAlign w:val="center"/>
          </w:tcPr>
          <w:p w14:paraId="6BDC9C74" w14:textId="77777777" w:rsidR="00D5275F" w:rsidRPr="00AB592E" w:rsidRDefault="006A4C62" w:rsidP="00AB592E">
            <w:pPr>
              <w:spacing w:line="360" w:lineRule="auto"/>
            </w:pPr>
            <w:r w:rsidRPr="00AB592E">
              <w:t>2</w:t>
            </w:r>
          </w:p>
        </w:tc>
        <w:tc>
          <w:tcPr>
            <w:tcW w:w="446" w:type="dxa"/>
            <w:vAlign w:val="center"/>
          </w:tcPr>
          <w:p w14:paraId="096B0821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6A23825F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6F4D730A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69" w:type="dxa"/>
            <w:vAlign w:val="center"/>
          </w:tcPr>
          <w:p w14:paraId="0943427E" w14:textId="77777777" w:rsidR="00D5275F" w:rsidRPr="00AB592E" w:rsidRDefault="007D33B2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73" w:type="dxa"/>
            <w:vAlign w:val="center"/>
          </w:tcPr>
          <w:p w14:paraId="745A98FD" w14:textId="77777777" w:rsidR="00D5275F" w:rsidRPr="00AB592E" w:rsidRDefault="00D5275F" w:rsidP="00AB592E">
            <w:pPr>
              <w:spacing w:line="360" w:lineRule="auto"/>
            </w:pPr>
          </w:p>
        </w:tc>
        <w:tc>
          <w:tcPr>
            <w:tcW w:w="473" w:type="dxa"/>
            <w:vAlign w:val="center"/>
          </w:tcPr>
          <w:p w14:paraId="52AC0B1C" w14:textId="77777777" w:rsidR="00D5275F" w:rsidRPr="00AB592E" w:rsidRDefault="00D5275F" w:rsidP="00AB592E">
            <w:pPr>
              <w:spacing w:line="360" w:lineRule="auto"/>
            </w:pPr>
          </w:p>
        </w:tc>
        <w:tc>
          <w:tcPr>
            <w:tcW w:w="473" w:type="dxa"/>
            <w:vAlign w:val="center"/>
          </w:tcPr>
          <w:p w14:paraId="2D330BE9" w14:textId="77777777" w:rsidR="00D5275F" w:rsidRPr="00AB592E" w:rsidRDefault="00D5275F" w:rsidP="00AB592E">
            <w:pPr>
              <w:spacing w:line="360" w:lineRule="auto"/>
            </w:pPr>
          </w:p>
        </w:tc>
        <w:tc>
          <w:tcPr>
            <w:tcW w:w="452" w:type="dxa"/>
            <w:vAlign w:val="center"/>
          </w:tcPr>
          <w:p w14:paraId="1A5CC236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3935FEA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7D38D17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09D89994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3" w:type="dxa"/>
            <w:vAlign w:val="center"/>
          </w:tcPr>
          <w:p w14:paraId="55887DBC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04C6D43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3F08869F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45214F2A" w14:textId="77777777" w:rsidR="00D5275F" w:rsidRPr="00AB592E" w:rsidRDefault="00DB22B6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2" w:type="dxa"/>
            <w:vAlign w:val="center"/>
          </w:tcPr>
          <w:p w14:paraId="29E6CA16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3" w:type="dxa"/>
            <w:vAlign w:val="center"/>
          </w:tcPr>
          <w:p w14:paraId="15E380F1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134" w:type="dxa"/>
            <w:vAlign w:val="center"/>
          </w:tcPr>
          <w:p w14:paraId="53D653F3" w14:textId="77777777" w:rsidR="00D5275F" w:rsidRPr="00AB592E" w:rsidRDefault="00DC444A" w:rsidP="00AB592E">
            <w:pPr>
              <w:spacing w:line="360" w:lineRule="auto"/>
              <w:rPr>
                <w:lang w:val="en-US"/>
              </w:rPr>
            </w:pPr>
            <w:r w:rsidRPr="00AB592E">
              <w:rPr>
                <w:lang w:val="en-US"/>
              </w:rPr>
              <w:t>M. scrofulaceum</w:t>
            </w:r>
          </w:p>
        </w:tc>
      </w:tr>
      <w:tr w:rsidR="002C1EBC" w:rsidRPr="00623776" w14:paraId="3F3A3791" w14:textId="77777777">
        <w:tc>
          <w:tcPr>
            <w:tcW w:w="426" w:type="dxa"/>
            <w:vAlign w:val="center"/>
          </w:tcPr>
          <w:p w14:paraId="46DF781B" w14:textId="77777777" w:rsidR="00D5275F" w:rsidRPr="00AB592E" w:rsidRDefault="006A4C62" w:rsidP="00AB592E">
            <w:pPr>
              <w:spacing w:line="360" w:lineRule="auto"/>
            </w:pPr>
            <w:r w:rsidRPr="00AB592E">
              <w:t>6</w:t>
            </w:r>
          </w:p>
        </w:tc>
        <w:tc>
          <w:tcPr>
            <w:tcW w:w="446" w:type="dxa"/>
            <w:vAlign w:val="center"/>
          </w:tcPr>
          <w:p w14:paraId="060F80A6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1BC715CE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3F9C4DD6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69" w:type="dxa"/>
            <w:vAlign w:val="center"/>
          </w:tcPr>
          <w:p w14:paraId="6A62E7F3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6F6953FA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36C7A3F1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23E933C9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44747AB0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43939584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0FDBD228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7F19FCE7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3" w:type="dxa"/>
            <w:vAlign w:val="center"/>
          </w:tcPr>
          <w:p w14:paraId="230828D9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0B13DB49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13D039D1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3646C68A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543B7E23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3" w:type="dxa"/>
            <w:vAlign w:val="center"/>
          </w:tcPr>
          <w:p w14:paraId="0962F509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134" w:type="dxa"/>
            <w:vAlign w:val="center"/>
          </w:tcPr>
          <w:p w14:paraId="345F1876" w14:textId="77777777" w:rsidR="00D5275F" w:rsidRPr="00AB592E" w:rsidRDefault="00DC444A" w:rsidP="00AB592E">
            <w:pPr>
              <w:spacing w:line="360" w:lineRule="auto"/>
              <w:rPr>
                <w:lang w:val="en-US"/>
              </w:rPr>
            </w:pPr>
            <w:r w:rsidRPr="00AB592E">
              <w:rPr>
                <w:lang w:val="en-US"/>
              </w:rPr>
              <w:t>M</w:t>
            </w:r>
            <w:r w:rsidRPr="00AB592E">
              <w:t xml:space="preserve">. </w:t>
            </w:r>
            <w:r w:rsidRPr="00AB592E">
              <w:rPr>
                <w:lang w:val="en-US"/>
              </w:rPr>
              <w:t>smeq</w:t>
            </w:r>
            <w:r w:rsidR="002C1EBC" w:rsidRPr="00AB592E">
              <w:t>-</w:t>
            </w:r>
            <w:r w:rsidRPr="00AB592E">
              <w:rPr>
                <w:lang w:val="en-US"/>
              </w:rPr>
              <w:t>matis</w:t>
            </w:r>
          </w:p>
        </w:tc>
      </w:tr>
      <w:tr w:rsidR="006A4C62" w:rsidRPr="00623776" w14:paraId="3ED38554" w14:textId="77777777">
        <w:tc>
          <w:tcPr>
            <w:tcW w:w="9356" w:type="dxa"/>
            <w:gridSpan w:val="19"/>
            <w:vAlign w:val="center"/>
          </w:tcPr>
          <w:p w14:paraId="37728134" w14:textId="77777777" w:rsidR="006A4C62" w:rsidRPr="00AB592E" w:rsidRDefault="006A4C62" w:rsidP="00AB592E">
            <w:pPr>
              <w:spacing w:line="360" w:lineRule="auto"/>
              <w:rPr>
                <w:b/>
                <w:bCs/>
                <w:i/>
                <w:iCs/>
              </w:rPr>
            </w:pPr>
            <w:r w:rsidRPr="00AB592E">
              <w:rPr>
                <w:b/>
                <w:bCs/>
                <w:i/>
                <w:iCs/>
              </w:rPr>
              <w:t>Культуры ревертанты</w:t>
            </w:r>
          </w:p>
        </w:tc>
      </w:tr>
      <w:tr w:rsidR="002C1EBC" w:rsidRPr="00623776" w14:paraId="25572086" w14:textId="77777777">
        <w:tc>
          <w:tcPr>
            <w:tcW w:w="426" w:type="dxa"/>
            <w:vAlign w:val="center"/>
          </w:tcPr>
          <w:p w14:paraId="53AEAE66" w14:textId="77777777" w:rsidR="00D5275F" w:rsidRPr="00AB592E" w:rsidRDefault="006A4C62" w:rsidP="00AB592E">
            <w:pPr>
              <w:spacing w:line="360" w:lineRule="auto"/>
            </w:pPr>
            <w:r w:rsidRPr="00AB592E">
              <w:t>3</w:t>
            </w:r>
          </w:p>
        </w:tc>
        <w:tc>
          <w:tcPr>
            <w:tcW w:w="446" w:type="dxa"/>
            <w:vAlign w:val="center"/>
          </w:tcPr>
          <w:p w14:paraId="6F655273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1D18E5FD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5F3BD713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69" w:type="dxa"/>
            <w:vAlign w:val="center"/>
          </w:tcPr>
          <w:p w14:paraId="15B6EEA3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73" w:type="dxa"/>
            <w:vAlign w:val="center"/>
          </w:tcPr>
          <w:p w14:paraId="25EDAAEC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29C2F30E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36F33954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2BEB0BCE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7330B1D4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2E23039C" w14:textId="77777777" w:rsidR="00D5275F" w:rsidRPr="00AB592E" w:rsidRDefault="00DB22B6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2" w:type="dxa"/>
            <w:vAlign w:val="center"/>
          </w:tcPr>
          <w:p w14:paraId="104E393D" w14:textId="77777777" w:rsidR="00D5275F" w:rsidRPr="00AB592E" w:rsidRDefault="00DB22B6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3" w:type="dxa"/>
            <w:vAlign w:val="center"/>
          </w:tcPr>
          <w:p w14:paraId="23F68A2A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441F3F28" w14:textId="77777777" w:rsidR="00D5275F" w:rsidRPr="00AB592E" w:rsidRDefault="00DB22B6" w:rsidP="00AB592E">
            <w:pPr>
              <w:spacing w:line="360" w:lineRule="auto"/>
            </w:pPr>
            <w:r w:rsidRPr="00AB592E">
              <w:sym w:font="Symbol" w:char="F0B1"/>
            </w:r>
          </w:p>
        </w:tc>
        <w:tc>
          <w:tcPr>
            <w:tcW w:w="452" w:type="dxa"/>
            <w:vAlign w:val="center"/>
          </w:tcPr>
          <w:p w14:paraId="7DC6A975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495FFC18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0256F1AD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3" w:type="dxa"/>
            <w:vAlign w:val="center"/>
          </w:tcPr>
          <w:p w14:paraId="5C821BDD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134" w:type="dxa"/>
            <w:vAlign w:val="center"/>
          </w:tcPr>
          <w:p w14:paraId="0673D8F7" w14:textId="77777777" w:rsidR="00D5275F" w:rsidRPr="00AB592E" w:rsidRDefault="00DC444A" w:rsidP="00AB592E">
            <w:pPr>
              <w:spacing w:line="360" w:lineRule="auto"/>
            </w:pPr>
            <w:r w:rsidRPr="00AB592E">
              <w:rPr>
                <w:lang w:val="en-US"/>
              </w:rPr>
              <w:t>M. terrae</w:t>
            </w:r>
          </w:p>
        </w:tc>
      </w:tr>
      <w:tr w:rsidR="002C1EBC" w:rsidRPr="00623776" w14:paraId="0B02FAA4" w14:textId="77777777">
        <w:tc>
          <w:tcPr>
            <w:tcW w:w="426" w:type="dxa"/>
            <w:vAlign w:val="center"/>
          </w:tcPr>
          <w:p w14:paraId="1A876F47" w14:textId="77777777" w:rsidR="00D5275F" w:rsidRPr="00AB592E" w:rsidRDefault="006A4C62" w:rsidP="00AB592E">
            <w:pPr>
              <w:spacing w:line="360" w:lineRule="auto"/>
            </w:pPr>
            <w:r w:rsidRPr="00AB592E">
              <w:t>7</w:t>
            </w:r>
          </w:p>
        </w:tc>
        <w:tc>
          <w:tcPr>
            <w:tcW w:w="446" w:type="dxa"/>
            <w:vAlign w:val="center"/>
          </w:tcPr>
          <w:p w14:paraId="58C4ABEA" w14:textId="77777777" w:rsidR="00D5275F" w:rsidRPr="00AB592E" w:rsidRDefault="007D33B2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0C0427E6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0" w:type="dxa"/>
            <w:vAlign w:val="center"/>
          </w:tcPr>
          <w:p w14:paraId="167B47A6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69" w:type="dxa"/>
            <w:vAlign w:val="center"/>
          </w:tcPr>
          <w:p w14:paraId="12785B69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2E579626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712802D3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73" w:type="dxa"/>
            <w:vAlign w:val="center"/>
          </w:tcPr>
          <w:p w14:paraId="27013C62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75764C72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565FB13E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301F6CDE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40A05638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3" w:type="dxa"/>
            <w:vAlign w:val="center"/>
          </w:tcPr>
          <w:p w14:paraId="62186674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5D1F4E40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1509CC7D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2" w:type="dxa"/>
            <w:vAlign w:val="center"/>
          </w:tcPr>
          <w:p w14:paraId="33F685B8" w14:textId="77777777" w:rsidR="00D5275F" w:rsidRPr="00AB592E" w:rsidRDefault="00DB22B6" w:rsidP="00AB592E">
            <w:pPr>
              <w:spacing w:line="360" w:lineRule="auto"/>
            </w:pPr>
            <w:r w:rsidRPr="00AB592E">
              <w:t>+</w:t>
            </w:r>
          </w:p>
        </w:tc>
        <w:tc>
          <w:tcPr>
            <w:tcW w:w="452" w:type="dxa"/>
            <w:vAlign w:val="center"/>
          </w:tcPr>
          <w:p w14:paraId="1374A110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453" w:type="dxa"/>
            <w:vAlign w:val="center"/>
          </w:tcPr>
          <w:p w14:paraId="7C53A5A5" w14:textId="77777777" w:rsidR="00D5275F" w:rsidRPr="00AB592E" w:rsidRDefault="00DB22B6" w:rsidP="00AB592E">
            <w:pPr>
              <w:spacing w:line="360" w:lineRule="auto"/>
            </w:pPr>
            <w:r w:rsidRPr="00AB592E">
              <w:t>-</w:t>
            </w:r>
          </w:p>
        </w:tc>
        <w:tc>
          <w:tcPr>
            <w:tcW w:w="1134" w:type="dxa"/>
            <w:vAlign w:val="center"/>
          </w:tcPr>
          <w:p w14:paraId="3006AC0B" w14:textId="77777777" w:rsidR="00D5275F" w:rsidRPr="00AB592E" w:rsidRDefault="00DC444A" w:rsidP="00AB592E">
            <w:pPr>
              <w:spacing w:line="360" w:lineRule="auto"/>
              <w:rPr>
                <w:lang w:val="en-US"/>
              </w:rPr>
            </w:pPr>
            <w:r w:rsidRPr="00AB592E">
              <w:rPr>
                <w:lang w:val="en-US"/>
              </w:rPr>
              <w:t>M. intracellularae</w:t>
            </w:r>
          </w:p>
        </w:tc>
      </w:tr>
    </w:tbl>
    <w:p w14:paraId="0C56147D" w14:textId="77777777" w:rsidR="001B146B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5D5CA7A5" w14:textId="77777777" w:rsidR="0001763C" w:rsidRPr="00623776" w:rsidRDefault="001B146B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Таким образом, из биоматериала коров реагирующих на туберкулин нами выделены атипичные микобактерии и их Л – формы.</w:t>
      </w:r>
    </w:p>
    <w:p w14:paraId="46985389" w14:textId="77777777" w:rsidR="005D25CA" w:rsidRPr="00623776" w:rsidRDefault="006D006E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D25CA" w:rsidRPr="00623776">
        <w:rPr>
          <w:b/>
          <w:bCs/>
          <w:sz w:val="28"/>
          <w:szCs w:val="28"/>
        </w:rPr>
        <w:t>2.4 Экономическая оценка результатов исследований</w:t>
      </w:r>
    </w:p>
    <w:p w14:paraId="5CC98C81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3B20139F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Экономический ущерб в данном случае складывается из недополучения молодняка и приплода в результате преждевременной сдачи на убой реагирующих животных.</w:t>
      </w:r>
    </w:p>
    <w:p w14:paraId="589D7DAC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Нами рассчитаны экономические показатели за 2000 год.</w:t>
      </w:r>
    </w:p>
    <w:p w14:paraId="2CEB1131" w14:textId="77777777" w:rsidR="005D25CA" w:rsidRPr="00623776" w:rsidRDefault="005D25CA" w:rsidP="0062377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Экономический ущерб от вынужденного убоя:</w:t>
      </w:r>
    </w:p>
    <w:p w14:paraId="50FF593F" w14:textId="77777777" w:rsidR="006D006E" w:rsidRDefault="006D006E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6F0F948F" w14:textId="77777777" w:rsidR="006D006E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</w:t>
      </w:r>
      <w:r w:rsidRPr="00623776">
        <w:rPr>
          <w:sz w:val="28"/>
          <w:szCs w:val="28"/>
          <w:vertAlign w:val="subscript"/>
        </w:rPr>
        <w:t>1</w:t>
      </w:r>
      <w:r w:rsidRPr="00623776">
        <w:rPr>
          <w:sz w:val="28"/>
          <w:szCs w:val="28"/>
        </w:rPr>
        <w:t>=М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>Ж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 xml:space="preserve">Ц, </w:t>
      </w:r>
    </w:p>
    <w:p w14:paraId="43C32783" w14:textId="77777777" w:rsidR="006D006E" w:rsidRDefault="006D006E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30CFA648" w14:textId="77777777" w:rsidR="005D25CA" w:rsidRPr="00623776" w:rsidRDefault="006D006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Г</w:t>
      </w:r>
      <w:r w:rsidR="005D25CA" w:rsidRPr="0062377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5D25CA" w:rsidRPr="00623776">
        <w:rPr>
          <w:sz w:val="28"/>
          <w:szCs w:val="28"/>
        </w:rPr>
        <w:t>М - количество вынужденно убитых животных, голов;</w:t>
      </w:r>
    </w:p>
    <w:p w14:paraId="292ADBE5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Ц - закупочная цена единицы продукции, рублей;</w:t>
      </w:r>
    </w:p>
    <w:p w14:paraId="6C429B75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Ж – средняя масса животного, кг.</w:t>
      </w:r>
    </w:p>
    <w:p w14:paraId="5252CB58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</w:t>
      </w:r>
      <w:r w:rsidRPr="00623776">
        <w:rPr>
          <w:sz w:val="28"/>
          <w:szCs w:val="28"/>
          <w:vertAlign w:val="subscript"/>
        </w:rPr>
        <w:t>1</w:t>
      </w:r>
      <w:r w:rsidRPr="00623776">
        <w:rPr>
          <w:sz w:val="28"/>
          <w:szCs w:val="28"/>
        </w:rPr>
        <w:t>=37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>400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  <w:lang w:val="en-US"/>
        </w:rPr>
        <w:t>45</w:t>
      </w:r>
      <w:r w:rsidRPr="00623776">
        <w:rPr>
          <w:sz w:val="28"/>
          <w:szCs w:val="28"/>
        </w:rPr>
        <w:t>=</w:t>
      </w:r>
      <w:r w:rsidRPr="00623776">
        <w:rPr>
          <w:sz w:val="28"/>
          <w:szCs w:val="28"/>
          <w:lang w:val="en-US"/>
        </w:rPr>
        <w:t>666000</w:t>
      </w:r>
      <w:r w:rsidRPr="00623776">
        <w:rPr>
          <w:sz w:val="28"/>
          <w:szCs w:val="28"/>
        </w:rPr>
        <w:t xml:space="preserve"> рублей</w:t>
      </w:r>
    </w:p>
    <w:p w14:paraId="4D4FC1EA" w14:textId="77777777" w:rsidR="005D25CA" w:rsidRPr="00623776" w:rsidRDefault="005D25CA" w:rsidP="0062377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Экономический ущерб от недополучения продукции (молочной), в результате преждевременной сдачи коров на убой:</w:t>
      </w:r>
    </w:p>
    <w:p w14:paraId="07CF0AC6" w14:textId="77777777" w:rsidR="006D006E" w:rsidRDefault="006D006E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2CDCFC76" w14:textId="77777777" w:rsidR="006D006E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</w:t>
      </w:r>
      <w:r w:rsidRPr="00623776">
        <w:rPr>
          <w:sz w:val="28"/>
          <w:szCs w:val="28"/>
          <w:vertAlign w:val="subscript"/>
        </w:rPr>
        <w:t>2</w:t>
      </w:r>
      <w:r w:rsidRPr="00623776">
        <w:rPr>
          <w:sz w:val="28"/>
          <w:szCs w:val="28"/>
        </w:rPr>
        <w:t>=М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>КП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 xml:space="preserve">Ц, </w:t>
      </w:r>
    </w:p>
    <w:p w14:paraId="34CE0CFD" w14:textId="77777777" w:rsidR="006D006E" w:rsidRDefault="006D006E" w:rsidP="00623776">
      <w:pPr>
        <w:spacing w:line="360" w:lineRule="auto"/>
        <w:ind w:firstLine="709"/>
        <w:jc w:val="both"/>
        <w:rPr>
          <w:sz w:val="28"/>
          <w:szCs w:val="28"/>
        </w:rPr>
      </w:pPr>
    </w:p>
    <w:p w14:paraId="5FD522BF" w14:textId="77777777" w:rsidR="005D25CA" w:rsidRPr="00623776" w:rsidRDefault="006D006E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Г</w:t>
      </w:r>
      <w:r w:rsidR="005D25CA" w:rsidRPr="0062377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5D25CA" w:rsidRPr="00623776">
        <w:rPr>
          <w:sz w:val="28"/>
          <w:szCs w:val="28"/>
        </w:rPr>
        <w:t>М – количество вынужденно убитых животных, голов;</w:t>
      </w:r>
    </w:p>
    <w:p w14:paraId="0EA2D541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КП – коэффициент потери основной продукции (молока), кг;</w:t>
      </w:r>
    </w:p>
    <w:p w14:paraId="17DBC641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Ц – закупочная цена единицы продукции, рублей.</w:t>
      </w:r>
    </w:p>
    <w:p w14:paraId="65516275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</w:t>
      </w:r>
      <w:r w:rsidRPr="00623776">
        <w:rPr>
          <w:sz w:val="28"/>
          <w:szCs w:val="28"/>
          <w:vertAlign w:val="subscript"/>
        </w:rPr>
        <w:t>2</w:t>
      </w:r>
      <w:r w:rsidRPr="00623776">
        <w:rPr>
          <w:sz w:val="28"/>
          <w:szCs w:val="28"/>
        </w:rPr>
        <w:t>=37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>0,63</w:t>
      </w:r>
      <w:r w:rsidRPr="00623776">
        <w:rPr>
          <w:sz w:val="28"/>
          <w:szCs w:val="28"/>
        </w:rPr>
        <w:sym w:font="Symbol" w:char="F0D7"/>
      </w:r>
      <w:r w:rsidRPr="00623776">
        <w:rPr>
          <w:sz w:val="28"/>
          <w:szCs w:val="28"/>
        </w:rPr>
        <w:t>5000=</w:t>
      </w:r>
      <w:r w:rsidRPr="00623776">
        <w:rPr>
          <w:sz w:val="28"/>
          <w:szCs w:val="28"/>
          <w:lang w:val="en-US"/>
        </w:rPr>
        <w:t>116550</w:t>
      </w:r>
      <w:r w:rsidRPr="00623776">
        <w:rPr>
          <w:sz w:val="28"/>
          <w:szCs w:val="28"/>
        </w:rPr>
        <w:t xml:space="preserve"> рублей</w:t>
      </w:r>
    </w:p>
    <w:p w14:paraId="7E3B2134" w14:textId="77777777" w:rsidR="005D25CA" w:rsidRPr="00623776" w:rsidRDefault="005D25CA" w:rsidP="00623776">
      <w:pPr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Общий экономический ущерб:</w:t>
      </w:r>
    </w:p>
    <w:p w14:paraId="3D75CE03" w14:textId="77777777" w:rsidR="005D25CA" w:rsidRPr="00623776" w:rsidRDefault="005D25CA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У=У</w:t>
      </w:r>
      <w:r w:rsidRPr="00623776">
        <w:rPr>
          <w:sz w:val="28"/>
          <w:szCs w:val="28"/>
          <w:vertAlign w:val="subscript"/>
        </w:rPr>
        <w:t>1</w:t>
      </w:r>
      <w:r w:rsidRPr="00623776">
        <w:rPr>
          <w:sz w:val="28"/>
          <w:szCs w:val="28"/>
        </w:rPr>
        <w:t>+У</w:t>
      </w:r>
      <w:r w:rsidRPr="00623776">
        <w:rPr>
          <w:sz w:val="28"/>
          <w:szCs w:val="28"/>
          <w:vertAlign w:val="subscript"/>
        </w:rPr>
        <w:t>2</w:t>
      </w:r>
      <w:r w:rsidRPr="00623776">
        <w:rPr>
          <w:sz w:val="28"/>
          <w:szCs w:val="28"/>
        </w:rPr>
        <w:t>=</w:t>
      </w:r>
      <w:r w:rsidRPr="00623776">
        <w:rPr>
          <w:sz w:val="28"/>
          <w:szCs w:val="28"/>
          <w:lang w:val="en-US"/>
        </w:rPr>
        <w:t>666000+116550=782550</w:t>
      </w:r>
      <w:r w:rsidRPr="00623776">
        <w:rPr>
          <w:sz w:val="28"/>
          <w:szCs w:val="28"/>
        </w:rPr>
        <w:t xml:space="preserve"> рублей</w:t>
      </w:r>
    </w:p>
    <w:p w14:paraId="6B6D2852" w14:textId="77777777" w:rsidR="008028A2" w:rsidRPr="00623776" w:rsidRDefault="006D006E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028A2" w:rsidRPr="00623776">
        <w:rPr>
          <w:b/>
          <w:bCs/>
          <w:sz w:val="28"/>
          <w:szCs w:val="28"/>
        </w:rPr>
        <w:t>Заключение</w:t>
      </w:r>
    </w:p>
    <w:p w14:paraId="55B0CCD2" w14:textId="77777777" w:rsidR="008028A2" w:rsidRPr="00623776" w:rsidRDefault="008028A2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AAE7804" w14:textId="77777777" w:rsidR="008028A2" w:rsidRPr="00623776" w:rsidRDefault="008028A2" w:rsidP="00623776">
      <w:pPr>
        <w:pStyle w:val="a3"/>
        <w:spacing w:line="360" w:lineRule="auto"/>
        <w:ind w:firstLine="709"/>
      </w:pPr>
      <w:r w:rsidRPr="00623776">
        <w:t>При изучении данных ветеринарной отчетности было установлено, что СПК «Ново-Варненское» Варненского района является благополучным по туберкулезу крупного рогатого скота. В системе профилактических мероприятий применяют вакцину БЦЖ телятам в возрасте</w:t>
      </w:r>
      <w:r w:rsidR="00623776">
        <w:t xml:space="preserve"> </w:t>
      </w:r>
      <w:r w:rsidRPr="00623776">
        <w:t>10</w:t>
      </w:r>
      <w:r w:rsidR="00F62A62" w:rsidRPr="00623776">
        <w:t>-</w:t>
      </w:r>
      <w:r w:rsidRPr="00623776">
        <w:t>20</w:t>
      </w:r>
      <w:r w:rsidR="00F62A62" w:rsidRPr="00623776">
        <w:t xml:space="preserve"> </w:t>
      </w:r>
      <w:r w:rsidRPr="00623776">
        <w:t>дней. Приведенные в обзоре литературы данные свидетельствуют о том, что массовым и пока единственным методом прижизненной диагностики считается аллергическая проба. При плановых диагностических исследованиях выявляются реагирующие животные, однако характерных патологоанатомических изменений на вскрытии не обнаруживают. Результатами лабораторных исследований диагноз не подтверждается. В нашем случае выявляемость реагирующих на туберкулин животных составила в 1999 году 1,31%, в 2000 году 1,60% от числа исследованных животных. Нами исследован биоматериал от 7 реагирующих коров, у всех убитых животных выделены микобактерии. По результатам идентификации все культуры отнесены к атипичным микобактериям. Бактериальные культуры были представлены</w:t>
      </w:r>
      <w:r w:rsidR="00426E43" w:rsidRPr="00623776">
        <w:t>:</w:t>
      </w:r>
      <w:r w:rsidRPr="00623776">
        <w:t xml:space="preserve"> </w:t>
      </w:r>
      <w:r w:rsidR="00426E43" w:rsidRPr="00623776">
        <w:rPr>
          <w:lang w:val="en-US"/>
        </w:rPr>
        <w:t>M</w:t>
      </w:r>
      <w:r w:rsidR="00426E43" w:rsidRPr="00623776">
        <w:t xml:space="preserve">. </w:t>
      </w:r>
      <w:r w:rsidR="00426E43" w:rsidRPr="00623776">
        <w:rPr>
          <w:lang w:val="en-US"/>
        </w:rPr>
        <w:t>terrae</w:t>
      </w:r>
      <w:r w:rsidR="00426E43" w:rsidRPr="00623776">
        <w:t xml:space="preserve"> (2), </w:t>
      </w:r>
      <w:r w:rsidR="00426E43" w:rsidRPr="00623776">
        <w:rPr>
          <w:lang w:val="en-US"/>
        </w:rPr>
        <w:t>M</w:t>
      </w:r>
      <w:r w:rsidR="00426E43" w:rsidRPr="00623776">
        <w:t xml:space="preserve">. </w:t>
      </w:r>
      <w:r w:rsidR="00426E43" w:rsidRPr="00623776">
        <w:rPr>
          <w:lang w:val="en-US"/>
        </w:rPr>
        <w:t>s</w:t>
      </w:r>
      <w:r w:rsidR="00426E43" w:rsidRPr="00623776">
        <w:t>с</w:t>
      </w:r>
      <w:r w:rsidR="00426E43" w:rsidRPr="00623776">
        <w:rPr>
          <w:lang w:val="en-US"/>
        </w:rPr>
        <w:t>rofulaccum</w:t>
      </w:r>
      <w:r w:rsidR="00426E43" w:rsidRPr="00623776">
        <w:t xml:space="preserve">, </w:t>
      </w:r>
      <w:r w:rsidR="00426E43" w:rsidRPr="00623776">
        <w:rPr>
          <w:lang w:val="en-US"/>
        </w:rPr>
        <w:t>M</w:t>
      </w:r>
      <w:r w:rsidR="00426E43" w:rsidRPr="00623776">
        <w:t xml:space="preserve">. </w:t>
      </w:r>
      <w:r w:rsidR="00426E43" w:rsidRPr="00623776">
        <w:rPr>
          <w:lang w:val="en-US"/>
        </w:rPr>
        <w:t>intracellularae</w:t>
      </w:r>
      <w:r w:rsidR="00426E43" w:rsidRPr="00623776">
        <w:t xml:space="preserve">, </w:t>
      </w:r>
      <w:r w:rsidR="00426E43" w:rsidRPr="00623776">
        <w:rPr>
          <w:lang w:val="en-US"/>
        </w:rPr>
        <w:t>M</w:t>
      </w:r>
      <w:r w:rsidR="00426E43" w:rsidRPr="00623776">
        <w:t xml:space="preserve">. </w:t>
      </w:r>
      <w:r w:rsidR="00426E43" w:rsidRPr="00623776">
        <w:rPr>
          <w:lang w:val="en-US"/>
        </w:rPr>
        <w:t>smegmatis</w:t>
      </w:r>
      <w:r w:rsidR="00426E43" w:rsidRPr="00623776">
        <w:t>.</w:t>
      </w:r>
    </w:p>
    <w:p w14:paraId="123F2898" w14:textId="77777777" w:rsidR="008028A2" w:rsidRPr="00623776" w:rsidRDefault="008028A2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Для более достоверного отбора, нужных для контрольного убоя из числа реагировавших на туберкулин, мы брали кровь и непосредственно в хозяйстве ставили реакции специфического подавления кровяного сгустка метод М.В. Харитонова (1998).</w:t>
      </w:r>
    </w:p>
    <w:p w14:paraId="1C04FB81" w14:textId="77777777" w:rsidR="008028A2" w:rsidRPr="00623776" w:rsidRDefault="008028A2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При этом установлено, что у 7 коров реагирующих на внутрикожное введение ППД – туберкулина</w:t>
      </w:r>
      <w:r w:rsidR="00F62A62" w:rsidRPr="00623776">
        <w:rPr>
          <w:sz w:val="28"/>
          <w:szCs w:val="28"/>
        </w:rPr>
        <w:t xml:space="preserve"> индекс ретракции </w:t>
      </w:r>
      <w:r w:rsidRPr="00623776">
        <w:rPr>
          <w:sz w:val="28"/>
          <w:szCs w:val="28"/>
        </w:rPr>
        <w:t>составил от 0,40 – 0,53 мл, при внутривенном от 0,46 – 0,52 мл.</w:t>
      </w:r>
    </w:p>
    <w:p w14:paraId="063144C1" w14:textId="77777777" w:rsidR="008028A2" w:rsidRPr="00623776" w:rsidRDefault="008028A2" w:rsidP="00623776">
      <w:pPr>
        <w:spacing w:line="360" w:lineRule="auto"/>
        <w:ind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Таким образом, результаты наших исследований показывают, что причиной сенсибилизации крупного рогатого скота являются атипичные микобактерии. Результаты наших исследований согласуются с данными других исследователей. Согласно исследованиям М.В. Харитонова (1999) наиболее частой причиной парааллергических реакций у крупного рогатого скота является сенсибилизация </w:t>
      </w:r>
      <w:r w:rsidR="004D4A59" w:rsidRPr="00623776">
        <w:rPr>
          <w:sz w:val="28"/>
          <w:szCs w:val="28"/>
          <w:lang w:val="en-US"/>
        </w:rPr>
        <w:t>M</w:t>
      </w:r>
      <w:r w:rsidR="004D4A59" w:rsidRPr="00623776">
        <w:rPr>
          <w:sz w:val="28"/>
          <w:szCs w:val="28"/>
        </w:rPr>
        <w:t xml:space="preserve">. </w:t>
      </w:r>
      <w:r w:rsidR="004D4A59" w:rsidRPr="00623776">
        <w:rPr>
          <w:sz w:val="28"/>
          <w:szCs w:val="28"/>
          <w:lang w:val="en-US"/>
        </w:rPr>
        <w:t>terrae</w:t>
      </w:r>
      <w:r w:rsidR="004D4A59" w:rsidRPr="00623776">
        <w:rPr>
          <w:sz w:val="28"/>
          <w:szCs w:val="28"/>
        </w:rPr>
        <w:t xml:space="preserve">, </w:t>
      </w:r>
      <w:r w:rsidR="004D4A59" w:rsidRPr="00623776">
        <w:rPr>
          <w:sz w:val="28"/>
          <w:szCs w:val="28"/>
          <w:lang w:val="en-US"/>
        </w:rPr>
        <w:t>M</w:t>
      </w:r>
      <w:r w:rsidR="004D4A59" w:rsidRPr="00623776">
        <w:rPr>
          <w:sz w:val="28"/>
          <w:szCs w:val="28"/>
        </w:rPr>
        <w:t xml:space="preserve">. </w:t>
      </w:r>
      <w:r w:rsidR="004D4A59" w:rsidRPr="00623776">
        <w:rPr>
          <w:sz w:val="28"/>
          <w:szCs w:val="28"/>
          <w:lang w:val="en-US"/>
        </w:rPr>
        <w:t>avium</w:t>
      </w:r>
      <w:r w:rsidR="004D4A59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и другими.</w:t>
      </w:r>
    </w:p>
    <w:p w14:paraId="2B275F21" w14:textId="77777777" w:rsidR="008028A2" w:rsidRPr="00623776" w:rsidRDefault="008028A2" w:rsidP="00623776">
      <w:pPr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СПК «Ново-Варненское» Варненского района является благополучным по туберкулезу крупного рогатого скота, сенсибилизация происходит от инфицирования атипичными микобактериями и их Л – формами.</w:t>
      </w:r>
    </w:p>
    <w:p w14:paraId="2079459D" w14:textId="77777777" w:rsidR="008028A2" w:rsidRPr="00623776" w:rsidRDefault="008028A2" w:rsidP="00623776">
      <w:pPr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Выявляемость реагирующих на туберкулин составила в 1999 году 0,81%, в 2000 году 1,02% из числа исследованных животных.</w:t>
      </w:r>
    </w:p>
    <w:p w14:paraId="67705C98" w14:textId="77777777" w:rsidR="008028A2" w:rsidRPr="00623776" w:rsidRDefault="008028A2" w:rsidP="00623776">
      <w:pPr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 реагирующих животных на внутрикожное и внутривенное введение аллергена ретракция кровяного сгустка имеет меньшую величину (0,40 – 0,53).</w:t>
      </w:r>
    </w:p>
    <w:p w14:paraId="5C9D14C6" w14:textId="77777777" w:rsidR="008028A2" w:rsidRPr="00623776" w:rsidRDefault="008028A2" w:rsidP="00623776">
      <w:pPr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Бактериологически из материала реагирующих коров выделены атипичные микобактерии.</w:t>
      </w:r>
    </w:p>
    <w:p w14:paraId="1132DCCE" w14:textId="77777777" w:rsidR="008028A2" w:rsidRPr="00623776" w:rsidRDefault="008028A2" w:rsidP="00623776">
      <w:pPr>
        <w:numPr>
          <w:ilvl w:val="0"/>
          <w:numId w:val="5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Экономический ущерб от сдачи реагирующих коров в 1999 году составил </w:t>
      </w:r>
      <w:r w:rsidR="004D4A59" w:rsidRPr="00623776">
        <w:rPr>
          <w:sz w:val="28"/>
          <w:szCs w:val="28"/>
        </w:rPr>
        <w:t>666000</w:t>
      </w:r>
      <w:r w:rsidRPr="00623776">
        <w:rPr>
          <w:sz w:val="28"/>
          <w:szCs w:val="28"/>
        </w:rPr>
        <w:t xml:space="preserve"> рублей, от недополучения молока </w:t>
      </w:r>
      <w:r w:rsidR="0002495E" w:rsidRPr="00623776">
        <w:rPr>
          <w:sz w:val="28"/>
          <w:szCs w:val="28"/>
        </w:rPr>
        <w:t>116550</w:t>
      </w:r>
      <w:r w:rsidRPr="00623776">
        <w:rPr>
          <w:sz w:val="28"/>
          <w:szCs w:val="28"/>
        </w:rPr>
        <w:t xml:space="preserve"> рублей.</w:t>
      </w:r>
    </w:p>
    <w:p w14:paraId="674D7B63" w14:textId="77777777" w:rsidR="008028A2" w:rsidRPr="00623776" w:rsidRDefault="004D4A59" w:rsidP="0062377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23776">
        <w:rPr>
          <w:b/>
          <w:bCs/>
          <w:sz w:val="28"/>
          <w:szCs w:val="28"/>
        </w:rPr>
        <w:t>Предложения</w:t>
      </w:r>
    </w:p>
    <w:p w14:paraId="228379C8" w14:textId="77777777" w:rsidR="008028A2" w:rsidRPr="00623776" w:rsidRDefault="008028A2" w:rsidP="00623776">
      <w:pPr>
        <w:numPr>
          <w:ilvl w:val="0"/>
          <w:numId w:val="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Строго выполнять комплекс организационно – хозяйственных и ветеринарно-санитарных мероприятий.</w:t>
      </w:r>
    </w:p>
    <w:p w14:paraId="28E3A7F4" w14:textId="77777777" w:rsidR="00047C07" w:rsidRPr="00623776" w:rsidRDefault="00047C07" w:rsidP="00623776">
      <w:pPr>
        <w:numPr>
          <w:ilvl w:val="0"/>
          <w:numId w:val="6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Для более достоверного отбора нужных для контрольного убоя животных из числа реагировавших на туберкулин необходимо брать кровь непосредственно в хозяйстве и ставить реакцию специфического подавления кровяного сгустка.</w:t>
      </w:r>
    </w:p>
    <w:p w14:paraId="40AEFB41" w14:textId="77777777" w:rsidR="008C1C82" w:rsidRPr="00623776" w:rsidRDefault="006D006E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C1C82" w:rsidRPr="00623776">
        <w:rPr>
          <w:b/>
          <w:bCs/>
          <w:sz w:val="28"/>
          <w:szCs w:val="28"/>
        </w:rPr>
        <w:t>Список использованной литературы</w:t>
      </w:r>
    </w:p>
    <w:p w14:paraId="13E9CE9F" w14:textId="77777777" w:rsidR="008C1C82" w:rsidRPr="00623776" w:rsidRDefault="008C1C82" w:rsidP="006237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A873B8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Буряк Е.И. Эпизоотический процесс туберкулеза крупного рогатого скота и оптимализация системы его контроля.// Автореф. дисс. доктора вет.</w:t>
      </w:r>
      <w:r w:rsidR="00AA4623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наук. – Новосибирск. – 1995.</w:t>
      </w:r>
    </w:p>
    <w:p w14:paraId="586C1808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Водолазский Д.К. Сравнительная оценка аллергических и серологических (РСК) методов диагностики крупного рогатого скота.// Состояние и перспективы научных исследований по диагностике туберкулеза и бруцеллеза и методы борьбы с этими болезнями. – Омск. – 1980. – С. 93 – 95.</w:t>
      </w:r>
    </w:p>
    <w:p w14:paraId="45E2E1F8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Диких Я.Г. Противоэпизоотическая эффективность специфической профилактики туберкулеза микробиологические и иммунологические особенности вакцинного процесса БЦЖ у крупного рогатого скота.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Автореф. диссерт. канд. веет. наук. – Якутск – 1998.</w:t>
      </w:r>
    </w:p>
    <w:p w14:paraId="2C03B29F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Дубовой И.С. Сравнительная оценка однократного и двукратного введения туберкулина при аллергической диагностике туберкулеза крупного рогатого скота в условиях Целиноградской области.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Труды Целиноградского с. – х. института. – 1986. – т. 68. – с. 3 – 9.</w:t>
      </w:r>
    </w:p>
    <w:p w14:paraId="24E85B33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Иванов М.М. Типовая специфичность аллергии при туберкулезе и возможности использования ее в практических целях.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Тр. ВГНКИ ветеринарных препаратов. 1972. т. 18 с. 204 – 208.</w:t>
      </w:r>
    </w:p>
    <w:p w14:paraId="00FF7A6A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Инструкция о мероприятиях по профилактике и ликвидации с</w:t>
      </w:r>
      <w:r w:rsidR="00E238F6" w:rsidRPr="00623776">
        <w:rPr>
          <w:sz w:val="28"/>
          <w:szCs w:val="28"/>
        </w:rPr>
        <w:t>.-</w:t>
      </w:r>
      <w:r w:rsidRPr="00623776">
        <w:rPr>
          <w:sz w:val="28"/>
          <w:szCs w:val="28"/>
        </w:rPr>
        <w:t>х</w:t>
      </w:r>
      <w:r w:rsidR="00E238F6" w:rsidRPr="00623776">
        <w:rPr>
          <w:sz w:val="28"/>
          <w:szCs w:val="28"/>
        </w:rPr>
        <w:t>.</w:t>
      </w:r>
      <w:r w:rsidRPr="00623776">
        <w:rPr>
          <w:sz w:val="28"/>
          <w:szCs w:val="28"/>
        </w:rPr>
        <w:t xml:space="preserve"> животных. Москва. 1996.</w:t>
      </w:r>
    </w:p>
    <w:p w14:paraId="6407E18A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Кисленко В.П. Выживаемость микобактерий туберкулеза в почве пастбищ.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Науч. тр. Груз. СХИ. – 1980. – т. 109. – с. 48 – 51.</w:t>
      </w:r>
    </w:p>
    <w:p w14:paraId="1D644B58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Козулицина Т.А. Скрыто протекающая туберкулезная инфекция. – М. 1984 – 221 с.</w:t>
      </w:r>
    </w:p>
    <w:p w14:paraId="2BAB369A" w14:textId="77777777" w:rsidR="008C1C82" w:rsidRPr="00623776" w:rsidRDefault="008C1C82" w:rsidP="006D006E">
      <w:pPr>
        <w:numPr>
          <w:ilvl w:val="0"/>
          <w:numId w:val="7"/>
        </w:numPr>
        <w:tabs>
          <w:tab w:val="clear" w:pos="54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Колычев Н.М. О сохранении вирулентности микобактерий во внешней среде.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1987. - №5. с.29 – 32.</w:t>
      </w:r>
    </w:p>
    <w:p w14:paraId="625A7E4C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Кузин А.И. Туберкулез сел</w:t>
      </w:r>
      <w:r w:rsidR="00117D74" w:rsidRPr="00623776">
        <w:rPr>
          <w:sz w:val="28"/>
          <w:szCs w:val="28"/>
        </w:rPr>
        <w:t>ь</w:t>
      </w:r>
      <w:r w:rsidRPr="00623776">
        <w:rPr>
          <w:sz w:val="28"/>
          <w:szCs w:val="28"/>
        </w:rPr>
        <w:t>скохозяйственных животных и его профилактика. – М.: Росагропромиздат, 1992. – 189 с.</w:t>
      </w:r>
    </w:p>
    <w:p w14:paraId="44AC06F8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Лазырев П.С. О внутренней инъекции туберкулина как экспресс – метода распознавания туберкулеза у крупного рогатого скота, сомнительного реагирующего на внутривенное введение аллергена. Тезисы докладов к зональной научно – производственной конференции по ветеринарии и животноводству. – Троицк. – 1972. –</w:t>
      </w:r>
      <w:r w:rsidR="00623776">
        <w:rPr>
          <w:sz w:val="28"/>
          <w:szCs w:val="28"/>
        </w:rPr>
        <w:t xml:space="preserve"> </w:t>
      </w:r>
      <w:r w:rsidR="00630C1B">
        <w:rPr>
          <w:sz w:val="28"/>
          <w:szCs w:val="28"/>
        </w:rPr>
        <w:t>с. 25 – 26.</w:t>
      </w:r>
    </w:p>
    <w:p w14:paraId="16943E60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Лакман Э.Д. с соавторами. Выявляемость микобактерий туберкулеза. // Научные труды Вологодской НИВС. – 1978. – с. 22.</w:t>
      </w:r>
    </w:p>
    <w:p w14:paraId="50299A07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Латышев А.С. Дифференциация </w:t>
      </w:r>
      <w:r w:rsidR="00E238F6" w:rsidRPr="00623776">
        <w:rPr>
          <w:sz w:val="28"/>
          <w:szCs w:val="28"/>
        </w:rPr>
        <w:t>неспецифических</w:t>
      </w:r>
      <w:r w:rsidRPr="00623776">
        <w:rPr>
          <w:sz w:val="28"/>
          <w:szCs w:val="28"/>
        </w:rPr>
        <w:t xml:space="preserve"> пара – и псевдоаллергических туберкулиновых реакций у крупного рогатого скота с помощью внутривенной пробы. Сб. науч. трудов Новосибирской научно – исследовательской станции, Вып. 4. – Новосибирск. – 1971. –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с. 202 – 209.</w:t>
      </w:r>
    </w:p>
    <w:p w14:paraId="6706DE60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 Латышев А.С. Экономическая эффективность противотуберкулезных мероприятий.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Диагностика, профилактика и меры борьбы с болезнями с</w:t>
      </w:r>
      <w:r w:rsidR="00E238F6" w:rsidRPr="00623776">
        <w:rPr>
          <w:sz w:val="28"/>
          <w:szCs w:val="28"/>
        </w:rPr>
        <w:t>.-</w:t>
      </w:r>
      <w:r w:rsidRPr="00623776">
        <w:rPr>
          <w:sz w:val="28"/>
          <w:szCs w:val="28"/>
        </w:rPr>
        <w:t>х</w:t>
      </w:r>
      <w:r w:rsidR="00E238F6" w:rsidRPr="00623776">
        <w:rPr>
          <w:sz w:val="28"/>
          <w:szCs w:val="28"/>
        </w:rPr>
        <w:t>.</w:t>
      </w:r>
      <w:r w:rsidRPr="00623776">
        <w:rPr>
          <w:sz w:val="28"/>
          <w:szCs w:val="28"/>
        </w:rPr>
        <w:t xml:space="preserve"> животных и птицы: Сб. науч. тр.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//ВАСХНИЛ. Сиб. отделение. - Новосибирск, 1974. – т. 95. – с. 39 – 41.</w:t>
      </w:r>
    </w:p>
    <w:p w14:paraId="0D8DEEEE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 xml:space="preserve">Макаревич Н.И. Опыт ликвидации туберкулеза крупного рогатого скота. </w:t>
      </w:r>
      <w:r w:rsidR="00117D74" w:rsidRPr="00623776">
        <w:rPr>
          <w:sz w:val="28"/>
          <w:szCs w:val="28"/>
        </w:rPr>
        <w:t xml:space="preserve">// </w:t>
      </w:r>
      <w:r w:rsidRPr="00623776">
        <w:rPr>
          <w:sz w:val="28"/>
          <w:szCs w:val="28"/>
        </w:rPr>
        <w:t>Ветеринария – 1995. - №11. с. 10 – 12.</w:t>
      </w:r>
    </w:p>
    <w:p w14:paraId="1913E313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Мартма О.В. Комплексная дифференциация парааллергических туберкулиновых реакций.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Сб. науч. трудов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Эст. НИИ животноводства и ветеринарии. – 1982. – вып. 53. – с. 46.</w:t>
      </w:r>
    </w:p>
    <w:p w14:paraId="2AFB15BD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Методические указания по выполнению курсовых работ по экономике и ОВД. – 1994.</w:t>
      </w:r>
    </w:p>
    <w:p w14:paraId="7D7DB239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Найманов А.Х. Аллергическая диагностика микобактериальных инъекций крупного рогатого скота: Автореферат докторской диссертации, Москва. 1993.</w:t>
      </w:r>
    </w:p>
    <w:p w14:paraId="5A2B283F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Овдиенко Н.П. и др. О кратности введения туберкулина к крупному рогатому скоту.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1987. - №8. – с. 29 – 33.</w:t>
      </w:r>
    </w:p>
    <w:p w14:paraId="44B3D653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Овдиенко Н.П. и др. Французско</w:t>
      </w:r>
      <w:r w:rsidR="00AA4623" w:rsidRPr="00623776">
        <w:rPr>
          <w:sz w:val="28"/>
          <w:szCs w:val="28"/>
        </w:rPr>
        <w:t>-</w:t>
      </w:r>
      <w:r w:rsidRPr="00623776">
        <w:rPr>
          <w:sz w:val="28"/>
          <w:szCs w:val="28"/>
        </w:rPr>
        <w:t>советский симпозиум по туберкулезу.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1985. - №9. – с. 72.</w:t>
      </w:r>
    </w:p>
    <w:p w14:paraId="4231F509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Романенко В.П. с соавторами. Изменчивость возбудителя туберкулеза в организме несвойственного хозяина.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1997. - №1. с. 19 – 20.</w:t>
      </w:r>
    </w:p>
    <w:p w14:paraId="11922DAB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Султанов Г.А. и другие. К оценке аллергической реакции на внутрикожное введение туберкулина у крупного рогатого скота.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1981. - №4. – с. 29 – 30.</w:t>
      </w:r>
    </w:p>
    <w:p w14:paraId="2FEEB2F8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Тузова Р.В. Туберкулез сельскохозяйственных животных и птицы. – 1983. – с. 105 – 110.</w:t>
      </w:r>
    </w:p>
    <w:p w14:paraId="73549042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Туртенбаев К.А. Туберкулез сельскохозяйственных животных и птицы. – Минск: Ураджай. – 1983. – с. 263.</w:t>
      </w:r>
    </w:p>
    <w:p w14:paraId="0E2F2EB6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Урбан В.П. Причины аллергических реакций на внутрикожное введение туберкулина у крупного рогатого скота в благополучных по туберкулезу хозяйствах.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Сб. науч. тр.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ЛВИ. 1988. – с. 96 – 98.</w:t>
      </w:r>
    </w:p>
    <w:p w14:paraId="431FC3F9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Урбан В.П. Оценка показаний аллергических реакций у крупного рогатого скота при туберкулезе.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1991. - №9. – с. 27.</w:t>
      </w:r>
    </w:p>
    <w:p w14:paraId="34AE08B7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Федосеев В.С. Изменчивость возбудителя туберкулеза и ее связь с эпизоотическим состоянием.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Бюлл. ВИЭВ. – 1986. - №1. –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с. 28 – 32.</w:t>
      </w:r>
    </w:p>
    <w:p w14:paraId="1391257B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Харитонов М.В. Разработка системы противотуберкулезных мероприятий в условиях широкого выявления неспецифических реакций на т</w:t>
      </w:r>
      <w:r w:rsidR="00117D74" w:rsidRPr="00623776">
        <w:rPr>
          <w:sz w:val="28"/>
          <w:szCs w:val="28"/>
        </w:rPr>
        <w:t>у</w:t>
      </w:r>
      <w:r w:rsidRPr="00623776">
        <w:rPr>
          <w:sz w:val="28"/>
          <w:szCs w:val="28"/>
        </w:rPr>
        <w:t>беркулин. Автореферат. докт. дисс. – Казань. – 1998.</w:t>
      </w:r>
    </w:p>
    <w:p w14:paraId="4257A0B9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Ходун А.М. Оптимизация аллергической и лабораторной диагностики туберкулеза крупного рогатого скота.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Автореф. дисс. доктора вет. наук. – Казань. – 1997.</w:t>
      </w:r>
    </w:p>
    <w:p w14:paraId="36BDA629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Шаров А.Н. Антигены для реакции агглютинации при диагностике туберкулеза.</w:t>
      </w:r>
      <w:r w:rsidR="00117D74" w:rsidRPr="00623776">
        <w:rPr>
          <w:sz w:val="28"/>
          <w:szCs w:val="28"/>
        </w:rPr>
        <w:t xml:space="preserve"> </w:t>
      </w:r>
      <w:r w:rsidR="00F62A62" w:rsidRPr="00623776">
        <w:rPr>
          <w:sz w:val="28"/>
          <w:szCs w:val="28"/>
        </w:rPr>
        <w:t>//</w:t>
      </w:r>
      <w:r w:rsidRPr="00623776">
        <w:rPr>
          <w:sz w:val="28"/>
          <w:szCs w:val="28"/>
        </w:rPr>
        <w:t xml:space="preserve"> Ветеринария. 1996. - №1 – с. 15 – 17.</w:t>
      </w:r>
    </w:p>
    <w:p w14:paraId="249C3B47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Шкиль Н.А. Эпизоотический процесс туберкулеза крупного рогатого скота и оптимализация системы его контроля.</w:t>
      </w:r>
      <w:r w:rsidR="00117D74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Автореф. дисс. доктора веет. наук. – Новосибирск. – 1995.</w:t>
      </w:r>
    </w:p>
    <w:p w14:paraId="189AD81B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Шлыгина И.В. Связь заболеваемости крупного рогатого скота туберкулезом и бруцеллезом с солнечной активностью.</w:t>
      </w:r>
      <w:r w:rsid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</w:t>
      </w:r>
      <w:r w:rsidR="00F62A62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Ветеринария. №5. 1978. с. 9 – 11.</w:t>
      </w:r>
    </w:p>
    <w:p w14:paraId="076137F6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Юдин Г.А. Причины, распространение, дифференциация и профилактика неспецифических реакций на туберкулин.</w:t>
      </w:r>
      <w:r w:rsidR="0065108A" w:rsidRPr="00623776">
        <w:rPr>
          <w:sz w:val="28"/>
          <w:szCs w:val="28"/>
        </w:rPr>
        <w:t xml:space="preserve"> </w:t>
      </w:r>
      <w:r w:rsidRPr="00623776">
        <w:rPr>
          <w:sz w:val="28"/>
          <w:szCs w:val="28"/>
        </w:rPr>
        <w:t>// Ветеринария. – 1987. - №12. – с. 29 – 32.</w:t>
      </w:r>
    </w:p>
    <w:p w14:paraId="37AC9C07" w14:textId="77777777" w:rsidR="008C1C82" w:rsidRPr="00623776" w:rsidRDefault="008C1C82" w:rsidP="006D006E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23776">
        <w:rPr>
          <w:sz w:val="28"/>
          <w:szCs w:val="28"/>
        </w:rPr>
        <w:t>Юсковец М.К. Туберкулез сельскохозяйственных животных. Минск. – 1963 – 444 с.</w:t>
      </w:r>
    </w:p>
    <w:sectPr w:rsidR="008C1C82" w:rsidRPr="00623776" w:rsidSect="00733E68">
      <w:headerReference w:type="default" r:id="rId7"/>
      <w:pgSz w:w="11906" w:h="16838" w:code="9"/>
      <w:pgMar w:top="1134" w:right="851" w:bottom="1134" w:left="1701" w:header="567" w:footer="56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703E" w14:textId="77777777" w:rsidR="00F23C54" w:rsidRDefault="00F23C54">
      <w:r>
        <w:separator/>
      </w:r>
    </w:p>
  </w:endnote>
  <w:endnote w:type="continuationSeparator" w:id="0">
    <w:p w14:paraId="2A884207" w14:textId="77777777" w:rsidR="00F23C54" w:rsidRDefault="00F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BB8" w14:textId="77777777" w:rsidR="00F23C54" w:rsidRDefault="00F23C54">
      <w:r>
        <w:separator/>
      </w:r>
    </w:p>
  </w:footnote>
  <w:footnote w:type="continuationSeparator" w:id="0">
    <w:p w14:paraId="15244A86" w14:textId="77777777" w:rsidR="00F23C54" w:rsidRDefault="00F2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03DD" w14:textId="77777777" w:rsidR="00A00A9F" w:rsidRPr="00F45827" w:rsidRDefault="00A00A9F" w:rsidP="00DF32EA">
    <w:pPr>
      <w:pStyle w:val="a7"/>
      <w:framePr w:wrap="auto" w:vAnchor="text" w:hAnchor="margin" w:xAlign="center" w:y="1"/>
      <w:rPr>
        <w:rStyle w:val="a9"/>
        <w:sz w:val="24"/>
        <w:szCs w:val="24"/>
      </w:rPr>
    </w:pPr>
    <w:r w:rsidRPr="00F45827">
      <w:rPr>
        <w:rStyle w:val="a9"/>
        <w:sz w:val="24"/>
        <w:szCs w:val="24"/>
      </w:rPr>
      <w:fldChar w:fldCharType="begin"/>
    </w:r>
    <w:r w:rsidRPr="00F45827">
      <w:rPr>
        <w:rStyle w:val="a9"/>
        <w:sz w:val="24"/>
        <w:szCs w:val="24"/>
      </w:rPr>
      <w:instrText xml:space="preserve">PAGE  </w:instrText>
    </w:r>
    <w:r w:rsidRPr="00F45827">
      <w:rPr>
        <w:rStyle w:val="a9"/>
        <w:sz w:val="24"/>
        <w:szCs w:val="24"/>
      </w:rPr>
      <w:fldChar w:fldCharType="separate"/>
    </w:r>
    <w:r w:rsidR="00F372F1">
      <w:rPr>
        <w:rStyle w:val="a9"/>
        <w:noProof/>
        <w:sz w:val="24"/>
        <w:szCs w:val="24"/>
      </w:rPr>
      <w:t>38</w:t>
    </w:r>
    <w:r w:rsidRPr="00F45827">
      <w:rPr>
        <w:rStyle w:val="a9"/>
        <w:sz w:val="24"/>
        <w:szCs w:val="24"/>
      </w:rPr>
      <w:fldChar w:fldCharType="end"/>
    </w:r>
  </w:p>
  <w:p w14:paraId="380FDE92" w14:textId="77777777" w:rsidR="00A00A9F" w:rsidRDefault="00A00A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2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5AF0852"/>
    <w:multiLevelType w:val="hybridMultilevel"/>
    <w:tmpl w:val="523C226E"/>
    <w:lvl w:ilvl="0" w:tplc="2836F0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6BC4FE1"/>
    <w:multiLevelType w:val="singleLevel"/>
    <w:tmpl w:val="724A14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2E7C66"/>
    <w:multiLevelType w:val="hybridMultilevel"/>
    <w:tmpl w:val="36EE9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DD32A5C"/>
    <w:multiLevelType w:val="hybridMultilevel"/>
    <w:tmpl w:val="62FCF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38225A"/>
    <w:multiLevelType w:val="hybridMultilevel"/>
    <w:tmpl w:val="29D2BA7E"/>
    <w:lvl w:ilvl="0" w:tplc="0CB87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81C4B"/>
    <w:multiLevelType w:val="hybridMultilevel"/>
    <w:tmpl w:val="F16C6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3"/>
    <w:rsid w:val="0001763C"/>
    <w:rsid w:val="0002495E"/>
    <w:rsid w:val="00047C07"/>
    <w:rsid w:val="00067520"/>
    <w:rsid w:val="000A5315"/>
    <w:rsid w:val="00117D74"/>
    <w:rsid w:val="001257BB"/>
    <w:rsid w:val="00152622"/>
    <w:rsid w:val="001870DC"/>
    <w:rsid w:val="001B146B"/>
    <w:rsid w:val="001B2A29"/>
    <w:rsid w:val="002229E9"/>
    <w:rsid w:val="002A1518"/>
    <w:rsid w:val="002C1EBC"/>
    <w:rsid w:val="002C356E"/>
    <w:rsid w:val="002D13C3"/>
    <w:rsid w:val="003314C5"/>
    <w:rsid w:val="00337DCB"/>
    <w:rsid w:val="003721BE"/>
    <w:rsid w:val="003C5DD7"/>
    <w:rsid w:val="00422E02"/>
    <w:rsid w:val="00426E43"/>
    <w:rsid w:val="0044228D"/>
    <w:rsid w:val="004735BF"/>
    <w:rsid w:val="00493FE6"/>
    <w:rsid w:val="004C7310"/>
    <w:rsid w:val="004D3BA6"/>
    <w:rsid w:val="004D4A59"/>
    <w:rsid w:val="00502E63"/>
    <w:rsid w:val="00517E8D"/>
    <w:rsid w:val="005646C1"/>
    <w:rsid w:val="005D25CA"/>
    <w:rsid w:val="006015B8"/>
    <w:rsid w:val="00623776"/>
    <w:rsid w:val="00630C1B"/>
    <w:rsid w:val="0065108A"/>
    <w:rsid w:val="0065773B"/>
    <w:rsid w:val="00667009"/>
    <w:rsid w:val="006A4C62"/>
    <w:rsid w:val="006B6F3D"/>
    <w:rsid w:val="006D006E"/>
    <w:rsid w:val="006D4B76"/>
    <w:rsid w:val="00733E68"/>
    <w:rsid w:val="007B641A"/>
    <w:rsid w:val="007D33B2"/>
    <w:rsid w:val="007F1F03"/>
    <w:rsid w:val="008028A2"/>
    <w:rsid w:val="00817553"/>
    <w:rsid w:val="008251AB"/>
    <w:rsid w:val="00833206"/>
    <w:rsid w:val="00840904"/>
    <w:rsid w:val="00850864"/>
    <w:rsid w:val="00857DBF"/>
    <w:rsid w:val="00864422"/>
    <w:rsid w:val="008C1C82"/>
    <w:rsid w:val="008E23CE"/>
    <w:rsid w:val="008F4E99"/>
    <w:rsid w:val="009468E0"/>
    <w:rsid w:val="009D3607"/>
    <w:rsid w:val="00A00A9F"/>
    <w:rsid w:val="00A03988"/>
    <w:rsid w:val="00A274F1"/>
    <w:rsid w:val="00A337D1"/>
    <w:rsid w:val="00A64BDF"/>
    <w:rsid w:val="00A9116B"/>
    <w:rsid w:val="00AA4623"/>
    <w:rsid w:val="00AA720F"/>
    <w:rsid w:val="00AB592E"/>
    <w:rsid w:val="00B3285A"/>
    <w:rsid w:val="00B46458"/>
    <w:rsid w:val="00B76153"/>
    <w:rsid w:val="00BB097E"/>
    <w:rsid w:val="00C0799C"/>
    <w:rsid w:val="00C222CE"/>
    <w:rsid w:val="00C33DF7"/>
    <w:rsid w:val="00C47A93"/>
    <w:rsid w:val="00C81273"/>
    <w:rsid w:val="00D32EC9"/>
    <w:rsid w:val="00D5275F"/>
    <w:rsid w:val="00D55799"/>
    <w:rsid w:val="00D81EF2"/>
    <w:rsid w:val="00DB22B6"/>
    <w:rsid w:val="00DC444A"/>
    <w:rsid w:val="00DE57CE"/>
    <w:rsid w:val="00DF32EA"/>
    <w:rsid w:val="00E238F6"/>
    <w:rsid w:val="00E86B20"/>
    <w:rsid w:val="00EC6C57"/>
    <w:rsid w:val="00F23C54"/>
    <w:rsid w:val="00F372F1"/>
    <w:rsid w:val="00F45827"/>
    <w:rsid w:val="00F52EC4"/>
    <w:rsid w:val="00F62A62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560B8"/>
  <w14:defaultImageDpi w14:val="0"/>
  <w15:docId w15:val="{7477D1E0-12B2-411F-B7D1-FC2591B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A72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F45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F45827"/>
    <w:rPr>
      <w:rFonts w:cs="Times New Roman"/>
    </w:rPr>
  </w:style>
  <w:style w:type="paragraph" w:styleId="aa">
    <w:name w:val="footer"/>
    <w:basedOn w:val="a"/>
    <w:link w:val="ab"/>
    <w:uiPriority w:val="99"/>
    <w:rsid w:val="00F458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0"/>
      <w:szCs w:val="20"/>
    </w:rPr>
  </w:style>
  <w:style w:type="table" w:styleId="ac">
    <w:name w:val="Table Grid"/>
    <w:basedOn w:val="a1"/>
    <w:uiPriority w:val="99"/>
    <w:rsid w:val="00493FE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7736</Words>
  <Characters>44099</Characters>
  <Application>Microsoft Office Word</Application>
  <DocSecurity>0</DocSecurity>
  <Lines>367</Lines>
  <Paragraphs>103</Paragraphs>
  <ScaleCrop>false</ScaleCrop>
  <Company>ЧелГУ</Company>
  <LinksUpToDate>false</LinksUpToDate>
  <CharactersWithSpaces>51732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Igor</cp:lastModifiedBy>
  <cp:revision>3</cp:revision>
  <cp:lastPrinted>2002-05-23T13:57:00Z</cp:lastPrinted>
  <dcterms:created xsi:type="dcterms:W3CDTF">2025-03-12T09:16:00Z</dcterms:created>
  <dcterms:modified xsi:type="dcterms:W3CDTF">2025-03-12T09:16:00Z</dcterms:modified>
</cp:coreProperties>
</file>